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A0D" w:rsidRPr="00AB1657" w:rsidRDefault="00CD4D9E" w:rsidP="007B2A0D">
      <w:bookmarkStart w:id="0" w:name="_GoBack"/>
      <w:bookmarkEnd w:id="0"/>
      <w:r>
        <w:tab/>
      </w:r>
    </w:p>
    <w:p w:rsidR="007B2A0D" w:rsidRDefault="007B2A0D" w:rsidP="007B2A0D"/>
    <w:p w:rsidR="007B2A0D" w:rsidRDefault="007B2A0D" w:rsidP="007B2A0D"/>
    <w:p w:rsidR="007B2A0D" w:rsidRDefault="007B2A0D" w:rsidP="007B2A0D"/>
    <w:p w:rsidR="005A1BAA" w:rsidRPr="005A1BAA" w:rsidRDefault="00D3003D" w:rsidP="00E233F7">
      <w:pPr>
        <w:pStyle w:val="Title"/>
        <w:pBdr>
          <w:top w:val="single" w:sz="48" w:space="1" w:color="27AE60"/>
        </w:pBdr>
        <w:jc w:val="right"/>
        <w:outlineLvl w:val="0"/>
        <w:rPr>
          <w:rFonts w:asciiTheme="majorHAnsi" w:hAnsiTheme="majorHAnsi"/>
          <w:b/>
          <w:color w:val="27AE60"/>
          <w:sz w:val="44"/>
          <w:szCs w:val="44"/>
        </w:rPr>
      </w:pPr>
      <w:r w:rsidRPr="005A1BAA">
        <w:rPr>
          <w:rFonts w:asciiTheme="majorHAnsi" w:hAnsiTheme="majorHAnsi"/>
          <w:b/>
          <w:noProof/>
          <w:color w:val="27AE60"/>
          <w:sz w:val="72"/>
          <w:szCs w:val="44"/>
        </w:rPr>
        <w:drawing>
          <wp:anchor distT="0" distB="0" distL="114300" distR="114300" simplePos="0" relativeHeight="251658240" behindDoc="1" locked="0" layoutInCell="1" allowOverlap="1" wp14:anchorId="5AF2E536" wp14:editId="335023F5">
            <wp:simplePos x="0" y="0"/>
            <wp:positionH relativeFrom="column">
              <wp:posOffset>-1537335</wp:posOffset>
            </wp:positionH>
            <wp:positionV relativeFrom="paragraph">
              <wp:posOffset>309245</wp:posOffset>
            </wp:positionV>
            <wp:extent cx="1562400" cy="1562400"/>
            <wp:effectExtent l="0" t="0" r="0" b="0"/>
            <wp:wrapNone/>
            <wp:docPr id="5" name="Image 5" descr="D:\Devel\tsduck\images\tsduck-5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Devel\tsduck\images\tsduck-51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2400" cy="1562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F73D7" w:rsidRPr="005A1BAA">
        <w:rPr>
          <w:rFonts w:asciiTheme="majorHAnsi" w:hAnsiTheme="majorHAnsi"/>
          <w:b/>
          <w:color w:val="27AE60"/>
          <w:sz w:val="72"/>
          <w:szCs w:val="44"/>
        </w:rPr>
        <w:t>TSDuck</w:t>
      </w:r>
      <w:r w:rsidR="005A1BAA" w:rsidRPr="005A1BAA">
        <w:rPr>
          <w:rFonts w:asciiTheme="majorHAnsi" w:hAnsiTheme="majorHAnsi"/>
          <w:b/>
          <w:color w:val="27AE60"/>
          <w:sz w:val="72"/>
          <w:szCs w:val="44"/>
        </w:rPr>
        <w:t xml:space="preserve"> </w:t>
      </w:r>
    </w:p>
    <w:p w:rsidR="00AB1657" w:rsidRPr="005A1BAA" w:rsidRDefault="00A10103" w:rsidP="005A1BAA">
      <w:pPr>
        <w:pStyle w:val="Title"/>
        <w:jc w:val="right"/>
        <w:rPr>
          <w:rFonts w:asciiTheme="majorHAnsi" w:hAnsiTheme="majorHAnsi"/>
          <w:b/>
          <w:sz w:val="44"/>
          <w:szCs w:val="44"/>
        </w:rPr>
      </w:pPr>
      <w:r w:rsidRPr="005A1BAA">
        <w:rPr>
          <w:rFonts w:asciiTheme="majorHAnsi" w:hAnsiTheme="majorHAnsi"/>
          <w:b/>
          <w:sz w:val="44"/>
          <w:szCs w:val="44"/>
        </w:rPr>
        <w:t>MPEG Transport Stream Toolkit</w:t>
      </w:r>
      <w:r w:rsidR="005A1BAA" w:rsidRPr="005A1BAA">
        <w:rPr>
          <w:rFonts w:asciiTheme="majorHAnsi" w:hAnsiTheme="majorHAnsi"/>
          <w:b/>
          <w:sz w:val="44"/>
          <w:szCs w:val="44"/>
        </w:rPr>
        <w:br/>
      </w:r>
      <w:r w:rsidR="00AB1657" w:rsidRPr="005A1BAA">
        <w:rPr>
          <w:rFonts w:asciiTheme="majorHAnsi" w:hAnsiTheme="majorHAnsi"/>
          <w:b/>
          <w:sz w:val="44"/>
          <w:szCs w:val="44"/>
        </w:rPr>
        <w:t>User’s Guide</w:t>
      </w:r>
    </w:p>
    <w:p w:rsidR="005A1BAA" w:rsidRPr="005A1BAA" w:rsidRDefault="00AB1657" w:rsidP="005A1BAA">
      <w:pPr>
        <w:pStyle w:val="Title"/>
        <w:jc w:val="right"/>
        <w:rPr>
          <w:rFonts w:asciiTheme="majorHAnsi" w:hAnsiTheme="majorHAnsi"/>
          <w:sz w:val="32"/>
          <w:szCs w:val="32"/>
        </w:rPr>
      </w:pPr>
      <w:r w:rsidRPr="005A1BAA">
        <w:rPr>
          <w:rFonts w:asciiTheme="majorHAnsi" w:hAnsiTheme="majorHAnsi"/>
          <w:sz w:val="32"/>
          <w:szCs w:val="32"/>
        </w:rPr>
        <w:t xml:space="preserve">Version </w:t>
      </w:r>
      <w:r w:rsidR="00A10103" w:rsidRPr="005A1BAA">
        <w:rPr>
          <w:rFonts w:asciiTheme="majorHAnsi" w:hAnsiTheme="majorHAnsi"/>
        </w:rPr>
        <w:fldChar w:fldCharType="begin"/>
      </w:r>
      <w:r w:rsidR="00A10103" w:rsidRPr="005A1BAA">
        <w:rPr>
          <w:rFonts w:asciiTheme="majorHAnsi" w:hAnsiTheme="majorHAnsi"/>
        </w:rPr>
        <w:instrText xml:space="preserve"> DOCPROPERTY "Version"  \* MERGEFORMAT </w:instrText>
      </w:r>
      <w:r w:rsidR="00A10103" w:rsidRPr="005A1BAA">
        <w:rPr>
          <w:rFonts w:asciiTheme="majorHAnsi" w:hAnsiTheme="majorHAnsi"/>
        </w:rPr>
        <w:fldChar w:fldCharType="separate"/>
      </w:r>
      <w:r w:rsidR="00850422" w:rsidRPr="00850422">
        <w:rPr>
          <w:rFonts w:asciiTheme="majorHAnsi" w:hAnsiTheme="majorHAnsi"/>
          <w:sz w:val="32"/>
          <w:szCs w:val="32"/>
        </w:rPr>
        <w:t>3.22-1953</w:t>
      </w:r>
      <w:r w:rsidR="00A10103" w:rsidRPr="005A1BAA">
        <w:rPr>
          <w:rFonts w:asciiTheme="majorHAnsi" w:hAnsiTheme="majorHAnsi"/>
          <w:sz w:val="32"/>
          <w:szCs w:val="32"/>
        </w:rPr>
        <w:fldChar w:fldCharType="end"/>
      </w:r>
      <w:r w:rsidR="005A1BAA" w:rsidRPr="005A1BAA">
        <w:rPr>
          <w:rFonts w:asciiTheme="majorHAnsi" w:hAnsiTheme="majorHAnsi"/>
          <w:sz w:val="32"/>
          <w:szCs w:val="32"/>
        </w:rPr>
        <w:br/>
      </w:r>
      <w:r w:rsidR="005A1BAA" w:rsidRPr="005A1BAA">
        <w:rPr>
          <w:rFonts w:asciiTheme="majorHAnsi" w:hAnsiTheme="majorHAnsi"/>
          <w:sz w:val="32"/>
          <w:szCs w:val="32"/>
        </w:rPr>
        <w:fldChar w:fldCharType="begin"/>
      </w:r>
      <w:r w:rsidR="005A1BAA" w:rsidRPr="005A1BAA">
        <w:rPr>
          <w:rFonts w:asciiTheme="majorHAnsi" w:hAnsiTheme="majorHAnsi"/>
          <w:sz w:val="32"/>
          <w:szCs w:val="32"/>
        </w:rPr>
        <w:instrText xml:space="preserve"> DOCPROPERTY  RevisionDate  \* MERGEFORMAT </w:instrText>
      </w:r>
      <w:r w:rsidR="005A1BAA" w:rsidRPr="005A1BAA">
        <w:rPr>
          <w:rFonts w:asciiTheme="majorHAnsi" w:hAnsiTheme="majorHAnsi"/>
          <w:sz w:val="32"/>
          <w:szCs w:val="32"/>
        </w:rPr>
        <w:fldChar w:fldCharType="separate"/>
      </w:r>
      <w:r w:rsidR="00850422">
        <w:rPr>
          <w:rFonts w:asciiTheme="majorHAnsi" w:hAnsiTheme="majorHAnsi"/>
          <w:sz w:val="32"/>
          <w:szCs w:val="32"/>
        </w:rPr>
        <w:t>August 2020</w:t>
      </w:r>
      <w:r w:rsidR="005A1BAA" w:rsidRPr="005A1BAA">
        <w:rPr>
          <w:rFonts w:asciiTheme="majorHAnsi" w:hAnsiTheme="majorHAnsi"/>
          <w:sz w:val="32"/>
          <w:szCs w:val="32"/>
        </w:rPr>
        <w:fldChar w:fldCharType="end"/>
      </w:r>
    </w:p>
    <w:p w:rsidR="000B1A75" w:rsidRPr="005A1BAA" w:rsidRDefault="000B1A75">
      <w:pPr>
        <w:rPr>
          <w:rFonts w:asciiTheme="majorHAnsi" w:hAnsiTheme="majorHAnsi"/>
          <w:sz w:val="32"/>
          <w:szCs w:val="32"/>
        </w:rPr>
        <w:sectPr w:rsidR="000B1A75" w:rsidRPr="005A1BAA" w:rsidSect="0090412B">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440" w:right="1440" w:bottom="1440" w:left="3261" w:header="720" w:footer="720" w:gutter="0"/>
          <w:cols w:space="720"/>
          <w:titlePg/>
        </w:sectPr>
      </w:pPr>
    </w:p>
    <w:p w:rsidR="00E86E81" w:rsidRPr="00E233F7" w:rsidRDefault="00E86E81" w:rsidP="00E233F7">
      <w:pPr>
        <w:pStyle w:val="TableOfContents"/>
      </w:pPr>
      <w:r>
        <w:lastRenderedPageBreak/>
        <w:t>License</w:t>
      </w:r>
    </w:p>
    <w:p w:rsidR="00C8476B" w:rsidRDefault="00C8476B" w:rsidP="00C8476B">
      <w:r>
        <w:t>TSDuck is released under the terms of the license which is commonly referred to as "BSD 2-Clause License" or "Simplified BSD License" or "FreeBSD License". See http://opensource.org/licenses/BSD-2-Clause.</w:t>
      </w:r>
    </w:p>
    <w:p w:rsidR="00C8476B" w:rsidRDefault="00C8476B" w:rsidP="00C8476B">
      <w:r>
        <w:t>Copyright (c)</w:t>
      </w:r>
      <w:r w:rsidR="00E3221D">
        <w:t xml:space="preserve"> </w:t>
      </w:r>
      <w:r w:rsidR="00850422">
        <w:fldChar w:fldCharType="begin"/>
      </w:r>
      <w:r w:rsidR="00850422">
        <w:instrText xml:space="preserve"> DOCPROPERTY  DateOfCopyright  \* MERGEFORMAT </w:instrText>
      </w:r>
      <w:r w:rsidR="00850422">
        <w:fldChar w:fldCharType="separate"/>
      </w:r>
      <w:r w:rsidR="00850422">
        <w:t>2005-2020</w:t>
      </w:r>
      <w:r w:rsidR="00850422">
        <w:fldChar w:fldCharType="end"/>
      </w:r>
      <w:r>
        <w:t>, Thierry Lelégard</w:t>
      </w:r>
    </w:p>
    <w:p w:rsidR="00C8476B" w:rsidRDefault="00C8476B" w:rsidP="00C8476B">
      <w:r>
        <w:t>All rights reserved.</w:t>
      </w:r>
    </w:p>
    <w:p w:rsidR="00C8476B" w:rsidRDefault="00C8476B" w:rsidP="00C8476B">
      <w:r>
        <w:t>Redistribution and use in source and binary forms, with or without modification, are permitted provided that the following conditions are met:</w:t>
      </w:r>
    </w:p>
    <w:p w:rsidR="00C8476B" w:rsidRDefault="00C8476B" w:rsidP="00935921">
      <w:pPr>
        <w:pStyle w:val="ListParagraph"/>
        <w:numPr>
          <w:ilvl w:val="0"/>
          <w:numId w:val="10"/>
        </w:numPr>
      </w:pPr>
      <w:r>
        <w:t xml:space="preserve">Redistributions of source code must retain the above copyright notice, this list of conditions and the following disclaimer. </w:t>
      </w:r>
    </w:p>
    <w:p w:rsidR="00C8476B" w:rsidRDefault="00C8476B" w:rsidP="00935921">
      <w:pPr>
        <w:pStyle w:val="ListParagraph"/>
        <w:numPr>
          <w:ilvl w:val="0"/>
          <w:numId w:val="10"/>
        </w:numPr>
      </w:pPr>
      <w:r>
        <w:t>Redistributions in binary form must reproduce the above copyright notice, this list of conditions and the following disclaimer in the documentation and/or other materials provided with the distribution.</w:t>
      </w:r>
    </w:p>
    <w:p w:rsidR="00C8476B" w:rsidRDefault="00C8476B" w:rsidP="00C8476B">
      <w:r>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397765" w:rsidRDefault="00397765" w:rsidP="00C8476B"/>
    <w:p w:rsidR="00397765" w:rsidRDefault="00397765" w:rsidP="00397765">
      <w:pPr>
        <w:pStyle w:val="TableOfContents"/>
      </w:pPr>
      <w:r>
        <w:t xml:space="preserve">Third-party </w:t>
      </w:r>
      <w:r w:rsidR="00A971BF">
        <w:t>libraries</w:t>
      </w:r>
    </w:p>
    <w:p w:rsidR="00A971BF" w:rsidRDefault="00B243B1" w:rsidP="00A971BF">
      <w:r>
        <w:t>TSDuck includes a few third-</w:t>
      </w:r>
      <w:r w:rsidR="00A971BF">
        <w:t>party libraries, either in source form, binary form or both. For more details about the licenses of these third-party libraries, see the file named LICENSE.txt in the source code repository or in the installed files.</w:t>
      </w:r>
    </w:p>
    <w:p w:rsidR="009B7057" w:rsidRDefault="00A971BF" w:rsidP="00A971BF">
      <w:pPr>
        <w:rPr>
          <w:i/>
        </w:rPr>
      </w:pPr>
      <w:r>
        <w:t xml:space="preserve">DTAPI: On Linux and Windows, the TSDuck binary distributions contain the DTAPI library. This software is available in binary form only (see </w:t>
      </w:r>
      <w:r>
        <w:fldChar w:fldCharType="begin"/>
      </w:r>
      <w:r>
        <w:instrText xml:space="preserve"> REF _Ref484007856 \r \h </w:instrText>
      </w:r>
      <w:r>
        <w:fldChar w:fldCharType="separate"/>
      </w:r>
      <w:r w:rsidR="00850422">
        <w:t>[32]</w:t>
      </w:r>
      <w:r>
        <w:fldChar w:fldCharType="end"/>
      </w:r>
      <w:r>
        <w:t xml:space="preserve">). </w:t>
      </w:r>
      <w:r w:rsidR="00B243B1" w:rsidRPr="009B7057">
        <w:rPr>
          <w:i/>
        </w:rPr>
        <w:t>Copyright © 2017 by Dekt</w:t>
      </w:r>
      <w:r w:rsidRPr="009B7057">
        <w:rPr>
          <w:i/>
        </w:rPr>
        <w:t>ec Digital Video B.V.</w:t>
      </w:r>
    </w:p>
    <w:p w:rsidR="00121FFB" w:rsidRDefault="009B7057" w:rsidP="009B7057">
      <w:r>
        <w:t xml:space="preserve">LibTomCrypt: Some source code was </w:t>
      </w:r>
      <w:r w:rsidRPr="009B7057">
        <w:t>directly copied and adapt</w:t>
      </w:r>
      <w:r>
        <w:t xml:space="preserve">ed from LibTomCrypt into TSDuck (see </w:t>
      </w:r>
      <w:r>
        <w:fldChar w:fldCharType="begin"/>
      </w:r>
      <w:r>
        <w:instrText xml:space="preserve"> REF _Ref505159918 \r \h </w:instrText>
      </w:r>
      <w:r>
        <w:fldChar w:fldCharType="separate"/>
      </w:r>
      <w:r w:rsidR="00850422">
        <w:t>[39]</w:t>
      </w:r>
      <w:r>
        <w:fldChar w:fldCharType="end"/>
      </w:r>
      <w:r>
        <w:t xml:space="preserve">). </w:t>
      </w:r>
      <w:r w:rsidRPr="009B7057">
        <w:rPr>
          <w:i/>
        </w:rPr>
        <w:t>LibTomCrypt is public domain.  As should all quality software be. Tom St Denis</w:t>
      </w:r>
      <w:r>
        <w:t>.</w:t>
      </w:r>
    </w:p>
    <w:p w:rsidR="00C8476B" w:rsidRDefault="00C8476B" w:rsidP="00A971BF">
      <w:r>
        <w:br w:type="page"/>
      </w:r>
    </w:p>
    <w:p w:rsidR="00E86E81" w:rsidRDefault="00E86E81" w:rsidP="00C8476B"/>
    <w:p w:rsidR="000B1A75" w:rsidRDefault="000B1A75" w:rsidP="00E233F7">
      <w:pPr>
        <w:pStyle w:val="TableOfContents"/>
        <w:outlineLvl w:val="0"/>
      </w:pPr>
      <w:r>
        <w:t>Contents</w:t>
      </w:r>
    </w:p>
    <w:p w:rsidR="00850422" w:rsidRDefault="00D57DD4">
      <w:pPr>
        <w:pStyle w:val="TOC1"/>
        <w:rPr>
          <w:rFonts w:asciiTheme="minorHAnsi" w:eastAsiaTheme="minorEastAsia" w:hAnsiTheme="minorHAnsi" w:cstheme="minorBidi"/>
          <w:b w:val="0"/>
          <w:bCs w:val="0"/>
          <w:smallCaps w:val="0"/>
          <w:color w:val="auto"/>
          <w:szCs w:val="22"/>
        </w:rPr>
      </w:pPr>
      <w:r>
        <w:fldChar w:fldCharType="begin"/>
      </w:r>
      <w:r w:rsidR="009A54DD">
        <w:instrText xml:space="preserve"> TOC \o "1-5</w:instrText>
      </w:r>
      <w:r w:rsidR="00C73CFB">
        <w:instrText>" \h \z \t "Titre 3;3;Titre 4;4</w:instrText>
      </w:r>
      <w:r w:rsidR="009A54DD">
        <w:instrText>;Titre 5;5</w:instrText>
      </w:r>
      <w:r w:rsidR="00C73CFB">
        <w:instrText xml:space="preserve">;Appendix 3;3;Appendix 4;4" </w:instrText>
      </w:r>
      <w:r>
        <w:fldChar w:fldCharType="separate"/>
      </w:r>
      <w:hyperlink w:anchor="_Toc49505780" w:history="1">
        <w:r w:rsidR="00850422" w:rsidRPr="009D5543">
          <w:rPr>
            <w:rStyle w:val="Hyperlink"/>
          </w:rPr>
          <w:t>1</w:t>
        </w:r>
        <w:r w:rsidR="00850422">
          <w:rPr>
            <w:rFonts w:asciiTheme="minorHAnsi" w:eastAsiaTheme="minorEastAsia" w:hAnsiTheme="minorHAnsi" w:cstheme="minorBidi"/>
            <w:b w:val="0"/>
            <w:bCs w:val="0"/>
            <w:smallCaps w:val="0"/>
            <w:color w:val="auto"/>
            <w:szCs w:val="22"/>
          </w:rPr>
          <w:tab/>
        </w:r>
        <w:r w:rsidR="00850422" w:rsidRPr="009D5543">
          <w:rPr>
            <w:rStyle w:val="Hyperlink"/>
            <w:lang w:val="en-GB"/>
          </w:rPr>
          <w:t>Transport Stream Toolkit Overview</w:t>
        </w:r>
        <w:r w:rsidR="00850422">
          <w:rPr>
            <w:webHidden/>
          </w:rPr>
          <w:tab/>
        </w:r>
        <w:r w:rsidR="00850422">
          <w:rPr>
            <w:webHidden/>
          </w:rPr>
          <w:fldChar w:fldCharType="begin"/>
        </w:r>
        <w:r w:rsidR="00850422">
          <w:rPr>
            <w:webHidden/>
          </w:rPr>
          <w:instrText xml:space="preserve"> PAGEREF _Toc49505780 \h </w:instrText>
        </w:r>
        <w:r w:rsidR="00850422">
          <w:rPr>
            <w:webHidden/>
          </w:rPr>
        </w:r>
        <w:r w:rsidR="00850422">
          <w:rPr>
            <w:webHidden/>
          </w:rPr>
          <w:fldChar w:fldCharType="separate"/>
        </w:r>
        <w:r w:rsidR="00850422">
          <w:rPr>
            <w:webHidden/>
          </w:rPr>
          <w:t>18</w:t>
        </w:r>
        <w:r w:rsidR="00850422">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781" w:history="1">
        <w:r w:rsidRPr="009D5543">
          <w:rPr>
            <w:rStyle w:val="Hyperlink"/>
          </w:rPr>
          <w:t>1.1</w:t>
        </w:r>
        <w:r>
          <w:rPr>
            <w:rFonts w:asciiTheme="minorHAnsi" w:eastAsiaTheme="minorEastAsia" w:hAnsiTheme="minorHAnsi" w:cstheme="minorBidi"/>
            <w:smallCaps w:val="0"/>
            <w:sz w:val="22"/>
            <w:szCs w:val="22"/>
          </w:rPr>
          <w:tab/>
        </w:r>
        <w:r w:rsidRPr="009D5543">
          <w:rPr>
            <w:rStyle w:val="Hyperlink"/>
          </w:rPr>
          <w:t>Purpose</w:t>
        </w:r>
        <w:r>
          <w:rPr>
            <w:webHidden/>
          </w:rPr>
          <w:tab/>
        </w:r>
        <w:r>
          <w:rPr>
            <w:webHidden/>
          </w:rPr>
          <w:fldChar w:fldCharType="begin"/>
        </w:r>
        <w:r>
          <w:rPr>
            <w:webHidden/>
          </w:rPr>
          <w:instrText xml:space="preserve"> PAGEREF _Toc49505781 \h </w:instrText>
        </w:r>
        <w:r>
          <w:rPr>
            <w:webHidden/>
          </w:rPr>
        </w:r>
        <w:r>
          <w:rPr>
            <w:webHidden/>
          </w:rPr>
          <w:fldChar w:fldCharType="separate"/>
        </w:r>
        <w:r>
          <w:rPr>
            <w:webHidden/>
          </w:rPr>
          <w:t>18</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782" w:history="1">
        <w:r w:rsidRPr="009D5543">
          <w:rPr>
            <w:rStyle w:val="Hyperlink"/>
          </w:rPr>
          <w:t>1.2</w:t>
        </w:r>
        <w:r>
          <w:rPr>
            <w:rFonts w:asciiTheme="minorHAnsi" w:eastAsiaTheme="minorEastAsia" w:hAnsiTheme="minorHAnsi" w:cstheme="minorBidi"/>
            <w:smallCaps w:val="0"/>
            <w:sz w:val="22"/>
            <w:szCs w:val="22"/>
          </w:rPr>
          <w:tab/>
        </w:r>
        <w:r w:rsidRPr="009D5543">
          <w:rPr>
            <w:rStyle w:val="Hyperlink"/>
          </w:rPr>
          <w:t>Operating System Selection Guidelines</w:t>
        </w:r>
        <w:r>
          <w:rPr>
            <w:webHidden/>
          </w:rPr>
          <w:tab/>
        </w:r>
        <w:r>
          <w:rPr>
            <w:webHidden/>
          </w:rPr>
          <w:fldChar w:fldCharType="begin"/>
        </w:r>
        <w:r>
          <w:rPr>
            <w:webHidden/>
          </w:rPr>
          <w:instrText xml:space="preserve"> PAGEREF _Toc49505782 \h </w:instrText>
        </w:r>
        <w:r>
          <w:rPr>
            <w:webHidden/>
          </w:rPr>
        </w:r>
        <w:r>
          <w:rPr>
            <w:webHidden/>
          </w:rPr>
          <w:fldChar w:fldCharType="separate"/>
        </w:r>
        <w:r>
          <w:rPr>
            <w:webHidden/>
          </w:rPr>
          <w:t>18</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783" w:history="1">
        <w:r w:rsidRPr="009D5543">
          <w:rPr>
            <w:rStyle w:val="Hyperlink"/>
          </w:rPr>
          <w:t>1.3</w:t>
        </w:r>
        <w:r>
          <w:rPr>
            <w:rFonts w:asciiTheme="minorHAnsi" w:eastAsiaTheme="minorEastAsia" w:hAnsiTheme="minorHAnsi" w:cstheme="minorBidi"/>
            <w:smallCaps w:val="0"/>
            <w:sz w:val="22"/>
            <w:szCs w:val="22"/>
          </w:rPr>
          <w:tab/>
        </w:r>
        <w:r w:rsidRPr="009D5543">
          <w:rPr>
            <w:rStyle w:val="Hyperlink"/>
          </w:rPr>
          <w:t>Installing TSDuck</w:t>
        </w:r>
        <w:r>
          <w:rPr>
            <w:webHidden/>
          </w:rPr>
          <w:tab/>
        </w:r>
        <w:r>
          <w:rPr>
            <w:webHidden/>
          </w:rPr>
          <w:fldChar w:fldCharType="begin"/>
        </w:r>
        <w:r>
          <w:rPr>
            <w:webHidden/>
          </w:rPr>
          <w:instrText xml:space="preserve"> PAGEREF _Toc49505783 \h </w:instrText>
        </w:r>
        <w:r>
          <w:rPr>
            <w:webHidden/>
          </w:rPr>
        </w:r>
        <w:r>
          <w:rPr>
            <w:webHidden/>
          </w:rPr>
          <w:fldChar w:fldCharType="separate"/>
        </w:r>
        <w:r>
          <w:rPr>
            <w:webHidden/>
          </w:rPr>
          <w:t>18</w:t>
        </w:r>
        <w:r>
          <w:rPr>
            <w:webHidden/>
          </w:rPr>
          <w:fldChar w:fldCharType="end"/>
        </w:r>
      </w:hyperlink>
    </w:p>
    <w:p w:rsidR="00850422" w:rsidRDefault="00850422">
      <w:pPr>
        <w:pStyle w:val="TOC1"/>
        <w:rPr>
          <w:rFonts w:asciiTheme="minorHAnsi" w:eastAsiaTheme="minorEastAsia" w:hAnsiTheme="minorHAnsi" w:cstheme="minorBidi"/>
          <w:b w:val="0"/>
          <w:bCs w:val="0"/>
          <w:smallCaps w:val="0"/>
          <w:color w:val="auto"/>
          <w:szCs w:val="22"/>
        </w:rPr>
      </w:pPr>
      <w:hyperlink w:anchor="_Toc49505784" w:history="1">
        <w:r w:rsidRPr="009D5543">
          <w:rPr>
            <w:rStyle w:val="Hyperlink"/>
          </w:rPr>
          <w:t>2</w:t>
        </w:r>
        <w:r>
          <w:rPr>
            <w:rFonts w:asciiTheme="minorHAnsi" w:eastAsiaTheme="minorEastAsia" w:hAnsiTheme="minorHAnsi" w:cstheme="minorBidi"/>
            <w:b w:val="0"/>
            <w:bCs w:val="0"/>
            <w:smallCaps w:val="0"/>
            <w:color w:val="auto"/>
            <w:szCs w:val="22"/>
          </w:rPr>
          <w:tab/>
        </w:r>
        <w:r w:rsidRPr="009D5543">
          <w:rPr>
            <w:rStyle w:val="Hyperlink"/>
          </w:rPr>
          <w:t>Data Formats</w:t>
        </w:r>
        <w:r>
          <w:rPr>
            <w:webHidden/>
          </w:rPr>
          <w:tab/>
        </w:r>
        <w:r>
          <w:rPr>
            <w:webHidden/>
          </w:rPr>
          <w:fldChar w:fldCharType="begin"/>
        </w:r>
        <w:r>
          <w:rPr>
            <w:webHidden/>
          </w:rPr>
          <w:instrText xml:space="preserve"> PAGEREF _Toc49505784 \h </w:instrText>
        </w:r>
        <w:r>
          <w:rPr>
            <w:webHidden/>
          </w:rPr>
        </w:r>
        <w:r>
          <w:rPr>
            <w:webHidden/>
          </w:rPr>
          <w:fldChar w:fldCharType="separate"/>
        </w:r>
        <w:r>
          <w:rPr>
            <w:webHidden/>
          </w:rPr>
          <w:t>20</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785" w:history="1">
        <w:r w:rsidRPr="009D5543">
          <w:rPr>
            <w:rStyle w:val="Hyperlink"/>
          </w:rPr>
          <w:t>2.1</w:t>
        </w:r>
        <w:r>
          <w:rPr>
            <w:rFonts w:asciiTheme="minorHAnsi" w:eastAsiaTheme="minorEastAsia" w:hAnsiTheme="minorHAnsi" w:cstheme="minorBidi"/>
            <w:smallCaps w:val="0"/>
            <w:sz w:val="22"/>
            <w:szCs w:val="22"/>
          </w:rPr>
          <w:tab/>
        </w:r>
        <w:r w:rsidRPr="009D5543">
          <w:rPr>
            <w:rStyle w:val="Hyperlink"/>
          </w:rPr>
          <w:t>Transport Stream Format</w:t>
        </w:r>
        <w:r>
          <w:rPr>
            <w:webHidden/>
          </w:rPr>
          <w:tab/>
        </w:r>
        <w:r>
          <w:rPr>
            <w:webHidden/>
          </w:rPr>
          <w:fldChar w:fldCharType="begin"/>
        </w:r>
        <w:r>
          <w:rPr>
            <w:webHidden/>
          </w:rPr>
          <w:instrText xml:space="preserve"> PAGEREF _Toc49505785 \h </w:instrText>
        </w:r>
        <w:r>
          <w:rPr>
            <w:webHidden/>
          </w:rPr>
        </w:r>
        <w:r>
          <w:rPr>
            <w:webHidden/>
          </w:rPr>
          <w:fldChar w:fldCharType="separate"/>
        </w:r>
        <w:r>
          <w:rPr>
            <w:webHidden/>
          </w:rPr>
          <w:t>20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786" w:history="1">
        <w:r w:rsidRPr="009D5543">
          <w:rPr>
            <w:rStyle w:val="Hyperlink"/>
            <w:lang w:val="en-GB"/>
          </w:rPr>
          <w:t>2.1.1</w:t>
        </w:r>
        <w:r>
          <w:rPr>
            <w:rFonts w:asciiTheme="minorHAnsi" w:eastAsiaTheme="minorEastAsia" w:hAnsiTheme="minorHAnsi" w:cstheme="minorBidi"/>
            <w:iCs w:val="0"/>
            <w:sz w:val="22"/>
            <w:szCs w:val="22"/>
          </w:rPr>
          <w:tab/>
        </w:r>
        <w:r w:rsidRPr="009D5543">
          <w:rPr>
            <w:rStyle w:val="Hyperlink"/>
          </w:rPr>
          <w:t>Live transport streams</w:t>
        </w:r>
        <w:r>
          <w:rPr>
            <w:webHidden/>
          </w:rPr>
          <w:tab/>
        </w:r>
        <w:r>
          <w:rPr>
            <w:webHidden/>
          </w:rPr>
          <w:fldChar w:fldCharType="begin"/>
        </w:r>
        <w:r>
          <w:rPr>
            <w:webHidden/>
          </w:rPr>
          <w:instrText xml:space="preserve"> PAGEREF _Toc49505786 \h </w:instrText>
        </w:r>
        <w:r>
          <w:rPr>
            <w:webHidden/>
          </w:rPr>
        </w:r>
        <w:r>
          <w:rPr>
            <w:webHidden/>
          </w:rPr>
          <w:fldChar w:fldCharType="separate"/>
        </w:r>
        <w:r>
          <w:rPr>
            <w:webHidden/>
          </w:rPr>
          <w:t>20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787" w:history="1">
        <w:r w:rsidRPr="009D5543">
          <w:rPr>
            <w:rStyle w:val="Hyperlink"/>
            <w:lang w:val="en-GB"/>
          </w:rPr>
          <w:t>2.1.2</w:t>
        </w:r>
        <w:r>
          <w:rPr>
            <w:rFonts w:asciiTheme="minorHAnsi" w:eastAsiaTheme="minorEastAsia" w:hAnsiTheme="minorHAnsi" w:cstheme="minorBidi"/>
            <w:iCs w:val="0"/>
            <w:sz w:val="22"/>
            <w:szCs w:val="22"/>
          </w:rPr>
          <w:tab/>
        </w:r>
        <w:r w:rsidRPr="009D5543">
          <w:rPr>
            <w:rStyle w:val="Hyperlink"/>
          </w:rPr>
          <w:t>Stored transport streams</w:t>
        </w:r>
        <w:r>
          <w:rPr>
            <w:webHidden/>
          </w:rPr>
          <w:tab/>
        </w:r>
        <w:r>
          <w:rPr>
            <w:webHidden/>
          </w:rPr>
          <w:fldChar w:fldCharType="begin"/>
        </w:r>
        <w:r>
          <w:rPr>
            <w:webHidden/>
          </w:rPr>
          <w:instrText xml:space="preserve"> PAGEREF _Toc49505787 \h </w:instrText>
        </w:r>
        <w:r>
          <w:rPr>
            <w:webHidden/>
          </w:rPr>
        </w:r>
        <w:r>
          <w:rPr>
            <w:webHidden/>
          </w:rPr>
          <w:fldChar w:fldCharType="separate"/>
        </w:r>
        <w:r>
          <w:rPr>
            <w:webHidden/>
          </w:rPr>
          <w:t>20</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788" w:history="1">
        <w:r w:rsidRPr="009D5543">
          <w:rPr>
            <w:rStyle w:val="Hyperlink"/>
          </w:rPr>
          <w:t>2.2</w:t>
        </w:r>
        <w:r>
          <w:rPr>
            <w:rFonts w:asciiTheme="minorHAnsi" w:eastAsiaTheme="minorEastAsia" w:hAnsiTheme="minorHAnsi" w:cstheme="minorBidi"/>
            <w:smallCaps w:val="0"/>
            <w:sz w:val="22"/>
            <w:szCs w:val="22"/>
          </w:rPr>
          <w:tab/>
        </w:r>
        <w:r w:rsidRPr="009D5543">
          <w:rPr>
            <w:rStyle w:val="Hyperlink"/>
          </w:rPr>
          <w:t>PSI/SI Signalization Storage Format</w:t>
        </w:r>
        <w:r>
          <w:rPr>
            <w:webHidden/>
          </w:rPr>
          <w:tab/>
        </w:r>
        <w:r>
          <w:rPr>
            <w:webHidden/>
          </w:rPr>
          <w:fldChar w:fldCharType="begin"/>
        </w:r>
        <w:r>
          <w:rPr>
            <w:webHidden/>
          </w:rPr>
          <w:instrText xml:space="preserve"> PAGEREF _Toc49505788 \h </w:instrText>
        </w:r>
        <w:r>
          <w:rPr>
            <w:webHidden/>
          </w:rPr>
        </w:r>
        <w:r>
          <w:rPr>
            <w:webHidden/>
          </w:rPr>
          <w:fldChar w:fldCharType="separate"/>
        </w:r>
        <w:r>
          <w:rPr>
            <w:webHidden/>
          </w:rPr>
          <w:t>21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789" w:history="1">
        <w:r w:rsidRPr="009D5543">
          <w:rPr>
            <w:rStyle w:val="Hyperlink"/>
            <w:lang w:val="en-GB"/>
          </w:rPr>
          <w:t>2.2.1</w:t>
        </w:r>
        <w:r>
          <w:rPr>
            <w:rFonts w:asciiTheme="minorHAnsi" w:eastAsiaTheme="minorEastAsia" w:hAnsiTheme="minorHAnsi" w:cstheme="minorBidi"/>
            <w:iCs w:val="0"/>
            <w:sz w:val="22"/>
            <w:szCs w:val="22"/>
          </w:rPr>
          <w:tab/>
        </w:r>
        <w:r w:rsidRPr="009D5543">
          <w:rPr>
            <w:rStyle w:val="Hyperlink"/>
          </w:rPr>
          <w:t>PSI/SI binary format</w:t>
        </w:r>
        <w:r>
          <w:rPr>
            <w:webHidden/>
          </w:rPr>
          <w:tab/>
        </w:r>
        <w:r>
          <w:rPr>
            <w:webHidden/>
          </w:rPr>
          <w:fldChar w:fldCharType="begin"/>
        </w:r>
        <w:r>
          <w:rPr>
            <w:webHidden/>
          </w:rPr>
          <w:instrText xml:space="preserve"> PAGEREF _Toc49505789 \h </w:instrText>
        </w:r>
        <w:r>
          <w:rPr>
            <w:webHidden/>
          </w:rPr>
        </w:r>
        <w:r>
          <w:rPr>
            <w:webHidden/>
          </w:rPr>
          <w:fldChar w:fldCharType="separate"/>
        </w:r>
        <w:r>
          <w:rPr>
            <w:webHidden/>
          </w:rPr>
          <w:t>21</w:t>
        </w:r>
        <w:r>
          <w:rPr>
            <w:webHidden/>
          </w:rPr>
          <w:fldChar w:fldCharType="end"/>
        </w:r>
      </w:hyperlink>
    </w:p>
    <w:p w:rsidR="00850422" w:rsidRDefault="00850422">
      <w:pPr>
        <w:pStyle w:val="TOC4"/>
        <w:rPr>
          <w:rFonts w:asciiTheme="minorHAnsi" w:eastAsiaTheme="minorEastAsia" w:hAnsiTheme="minorHAnsi" w:cstheme="minorBidi"/>
          <w:sz w:val="22"/>
          <w:szCs w:val="22"/>
        </w:rPr>
      </w:pPr>
      <w:hyperlink w:anchor="_Toc49505790" w:history="1">
        <w:r w:rsidRPr="009D5543">
          <w:rPr>
            <w:rStyle w:val="Hyperlink"/>
          </w:rPr>
          <w:t>2.2.1.1</w:t>
        </w:r>
        <w:r>
          <w:rPr>
            <w:rFonts w:asciiTheme="minorHAnsi" w:eastAsiaTheme="minorEastAsia" w:hAnsiTheme="minorHAnsi" w:cstheme="minorBidi"/>
            <w:sz w:val="22"/>
            <w:szCs w:val="22"/>
          </w:rPr>
          <w:tab/>
        </w:r>
        <w:r w:rsidRPr="009D5543">
          <w:rPr>
            <w:rStyle w:val="Hyperlink"/>
          </w:rPr>
          <w:t>Creating PSI/SI binary files</w:t>
        </w:r>
        <w:r>
          <w:rPr>
            <w:webHidden/>
          </w:rPr>
          <w:tab/>
        </w:r>
        <w:r>
          <w:rPr>
            <w:webHidden/>
          </w:rPr>
          <w:fldChar w:fldCharType="begin"/>
        </w:r>
        <w:r>
          <w:rPr>
            <w:webHidden/>
          </w:rPr>
          <w:instrText xml:space="preserve"> PAGEREF _Toc49505790 \h </w:instrText>
        </w:r>
        <w:r>
          <w:rPr>
            <w:webHidden/>
          </w:rPr>
        </w:r>
        <w:r>
          <w:rPr>
            <w:webHidden/>
          </w:rPr>
          <w:fldChar w:fldCharType="separate"/>
        </w:r>
        <w:r>
          <w:rPr>
            <w:webHidden/>
          </w:rPr>
          <w:t>21</w:t>
        </w:r>
        <w:r>
          <w:rPr>
            <w:webHidden/>
          </w:rPr>
          <w:fldChar w:fldCharType="end"/>
        </w:r>
      </w:hyperlink>
    </w:p>
    <w:p w:rsidR="00850422" w:rsidRDefault="00850422">
      <w:pPr>
        <w:pStyle w:val="TOC4"/>
        <w:rPr>
          <w:rFonts w:asciiTheme="minorHAnsi" w:eastAsiaTheme="minorEastAsia" w:hAnsiTheme="minorHAnsi" w:cstheme="minorBidi"/>
          <w:sz w:val="22"/>
          <w:szCs w:val="22"/>
        </w:rPr>
      </w:pPr>
      <w:hyperlink w:anchor="_Toc49505791" w:history="1">
        <w:r w:rsidRPr="009D5543">
          <w:rPr>
            <w:rStyle w:val="Hyperlink"/>
          </w:rPr>
          <w:t>2.2.1.2</w:t>
        </w:r>
        <w:r>
          <w:rPr>
            <w:rFonts w:asciiTheme="minorHAnsi" w:eastAsiaTheme="minorEastAsia" w:hAnsiTheme="minorHAnsi" w:cstheme="minorBidi"/>
            <w:sz w:val="22"/>
            <w:szCs w:val="22"/>
          </w:rPr>
          <w:tab/>
        </w:r>
        <w:r w:rsidRPr="009D5543">
          <w:rPr>
            <w:rStyle w:val="Hyperlink"/>
          </w:rPr>
          <w:t>Using PSI/SI binary files</w:t>
        </w:r>
        <w:r>
          <w:rPr>
            <w:webHidden/>
          </w:rPr>
          <w:tab/>
        </w:r>
        <w:r>
          <w:rPr>
            <w:webHidden/>
          </w:rPr>
          <w:fldChar w:fldCharType="begin"/>
        </w:r>
        <w:r>
          <w:rPr>
            <w:webHidden/>
          </w:rPr>
          <w:instrText xml:space="preserve"> PAGEREF _Toc49505791 \h </w:instrText>
        </w:r>
        <w:r>
          <w:rPr>
            <w:webHidden/>
          </w:rPr>
        </w:r>
        <w:r>
          <w:rPr>
            <w:webHidden/>
          </w:rPr>
          <w:fldChar w:fldCharType="separate"/>
        </w:r>
        <w:r>
          <w:rPr>
            <w:webHidden/>
          </w:rPr>
          <w:t>22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792" w:history="1">
        <w:r w:rsidRPr="009D5543">
          <w:rPr>
            <w:rStyle w:val="Hyperlink"/>
            <w:lang w:val="en-GB"/>
          </w:rPr>
          <w:t>2.2.2</w:t>
        </w:r>
        <w:r>
          <w:rPr>
            <w:rFonts w:asciiTheme="minorHAnsi" w:eastAsiaTheme="minorEastAsia" w:hAnsiTheme="minorHAnsi" w:cstheme="minorBidi"/>
            <w:iCs w:val="0"/>
            <w:sz w:val="22"/>
            <w:szCs w:val="22"/>
          </w:rPr>
          <w:tab/>
        </w:r>
        <w:r w:rsidRPr="009D5543">
          <w:rPr>
            <w:rStyle w:val="Hyperlink"/>
          </w:rPr>
          <w:t>PSI/SI XML format</w:t>
        </w:r>
        <w:r>
          <w:rPr>
            <w:webHidden/>
          </w:rPr>
          <w:tab/>
        </w:r>
        <w:r>
          <w:rPr>
            <w:webHidden/>
          </w:rPr>
          <w:fldChar w:fldCharType="begin"/>
        </w:r>
        <w:r>
          <w:rPr>
            <w:webHidden/>
          </w:rPr>
          <w:instrText xml:space="preserve"> PAGEREF _Toc49505792 \h </w:instrText>
        </w:r>
        <w:r>
          <w:rPr>
            <w:webHidden/>
          </w:rPr>
        </w:r>
        <w:r>
          <w:rPr>
            <w:webHidden/>
          </w:rPr>
          <w:fldChar w:fldCharType="separate"/>
        </w:r>
        <w:r>
          <w:rPr>
            <w:webHidden/>
          </w:rPr>
          <w:t>22</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793" w:history="1">
        <w:r w:rsidRPr="009D5543">
          <w:rPr>
            <w:rStyle w:val="Hyperlink"/>
          </w:rPr>
          <w:t>2.3</w:t>
        </w:r>
        <w:r>
          <w:rPr>
            <w:rFonts w:asciiTheme="minorHAnsi" w:eastAsiaTheme="minorEastAsia" w:hAnsiTheme="minorHAnsi" w:cstheme="minorBidi"/>
            <w:smallCaps w:val="0"/>
            <w:sz w:val="22"/>
            <w:szCs w:val="22"/>
          </w:rPr>
          <w:tab/>
        </w:r>
        <w:r w:rsidRPr="009D5543">
          <w:rPr>
            <w:rStyle w:val="Hyperlink"/>
            <w:lang w:val="en-GB"/>
          </w:rPr>
          <w:t>Character sets</w:t>
        </w:r>
        <w:r>
          <w:rPr>
            <w:webHidden/>
          </w:rPr>
          <w:tab/>
        </w:r>
        <w:r>
          <w:rPr>
            <w:webHidden/>
          </w:rPr>
          <w:fldChar w:fldCharType="begin"/>
        </w:r>
        <w:r>
          <w:rPr>
            <w:webHidden/>
          </w:rPr>
          <w:instrText xml:space="preserve"> PAGEREF _Toc49505793 \h </w:instrText>
        </w:r>
        <w:r>
          <w:rPr>
            <w:webHidden/>
          </w:rPr>
        </w:r>
        <w:r>
          <w:rPr>
            <w:webHidden/>
          </w:rPr>
          <w:fldChar w:fldCharType="separate"/>
        </w:r>
        <w:r>
          <w:rPr>
            <w:webHidden/>
          </w:rPr>
          <w:t>22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794" w:history="1">
        <w:r w:rsidRPr="009D5543">
          <w:rPr>
            <w:rStyle w:val="Hyperlink"/>
            <w:lang w:val="en-GB"/>
          </w:rPr>
          <w:t>2.3.1</w:t>
        </w:r>
        <w:r>
          <w:rPr>
            <w:rFonts w:asciiTheme="minorHAnsi" w:eastAsiaTheme="minorEastAsia" w:hAnsiTheme="minorHAnsi" w:cstheme="minorBidi"/>
            <w:iCs w:val="0"/>
            <w:sz w:val="22"/>
            <w:szCs w:val="22"/>
          </w:rPr>
          <w:tab/>
        </w:r>
        <w:r w:rsidRPr="009D5543">
          <w:rPr>
            <w:rStyle w:val="Hyperlink"/>
            <w:lang w:val="en-GB"/>
          </w:rPr>
          <w:t>Standards and character sets</w:t>
        </w:r>
        <w:r>
          <w:rPr>
            <w:webHidden/>
          </w:rPr>
          <w:tab/>
        </w:r>
        <w:r>
          <w:rPr>
            <w:webHidden/>
          </w:rPr>
          <w:fldChar w:fldCharType="begin"/>
        </w:r>
        <w:r>
          <w:rPr>
            <w:webHidden/>
          </w:rPr>
          <w:instrText xml:space="preserve"> PAGEREF _Toc49505794 \h </w:instrText>
        </w:r>
        <w:r>
          <w:rPr>
            <w:webHidden/>
          </w:rPr>
        </w:r>
        <w:r>
          <w:rPr>
            <w:webHidden/>
          </w:rPr>
          <w:fldChar w:fldCharType="separate"/>
        </w:r>
        <w:r>
          <w:rPr>
            <w:webHidden/>
          </w:rPr>
          <w:t>22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795" w:history="1">
        <w:r w:rsidRPr="009D5543">
          <w:rPr>
            <w:rStyle w:val="Hyperlink"/>
            <w:lang w:val="en-GB"/>
          </w:rPr>
          <w:t>2.3.2</w:t>
        </w:r>
        <w:r>
          <w:rPr>
            <w:rFonts w:asciiTheme="minorHAnsi" w:eastAsiaTheme="minorEastAsia" w:hAnsiTheme="minorHAnsi" w:cstheme="minorBidi"/>
            <w:iCs w:val="0"/>
            <w:sz w:val="22"/>
            <w:szCs w:val="22"/>
          </w:rPr>
          <w:tab/>
        </w:r>
        <w:r w:rsidRPr="009D5543">
          <w:rPr>
            <w:rStyle w:val="Hyperlink"/>
          </w:rPr>
          <w:t>TSDuck options for character sets</w:t>
        </w:r>
        <w:r>
          <w:rPr>
            <w:webHidden/>
          </w:rPr>
          <w:tab/>
        </w:r>
        <w:r>
          <w:rPr>
            <w:webHidden/>
          </w:rPr>
          <w:fldChar w:fldCharType="begin"/>
        </w:r>
        <w:r>
          <w:rPr>
            <w:webHidden/>
          </w:rPr>
          <w:instrText xml:space="preserve"> PAGEREF _Toc49505795 \h </w:instrText>
        </w:r>
        <w:r>
          <w:rPr>
            <w:webHidden/>
          </w:rPr>
        </w:r>
        <w:r>
          <w:rPr>
            <w:webHidden/>
          </w:rPr>
          <w:fldChar w:fldCharType="separate"/>
        </w:r>
        <w:r>
          <w:rPr>
            <w:webHidden/>
          </w:rPr>
          <w:t>23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796" w:history="1">
        <w:r w:rsidRPr="009D5543">
          <w:rPr>
            <w:rStyle w:val="Hyperlink"/>
            <w:lang w:val="en-GB"/>
          </w:rPr>
          <w:t>2.3.3</w:t>
        </w:r>
        <w:r>
          <w:rPr>
            <w:rFonts w:asciiTheme="minorHAnsi" w:eastAsiaTheme="minorEastAsia" w:hAnsiTheme="minorHAnsi" w:cstheme="minorBidi"/>
            <w:iCs w:val="0"/>
            <w:sz w:val="22"/>
            <w:szCs w:val="22"/>
          </w:rPr>
          <w:tab/>
        </w:r>
        <w:r w:rsidRPr="009D5543">
          <w:rPr>
            <w:rStyle w:val="Hyperlink"/>
          </w:rPr>
          <w:t>Character set names</w:t>
        </w:r>
        <w:r>
          <w:rPr>
            <w:webHidden/>
          </w:rPr>
          <w:tab/>
        </w:r>
        <w:r>
          <w:rPr>
            <w:webHidden/>
          </w:rPr>
          <w:fldChar w:fldCharType="begin"/>
        </w:r>
        <w:r>
          <w:rPr>
            <w:webHidden/>
          </w:rPr>
          <w:instrText xml:space="preserve"> PAGEREF _Toc49505796 \h </w:instrText>
        </w:r>
        <w:r>
          <w:rPr>
            <w:webHidden/>
          </w:rPr>
        </w:r>
        <w:r>
          <w:rPr>
            <w:webHidden/>
          </w:rPr>
          <w:fldChar w:fldCharType="separate"/>
        </w:r>
        <w:r>
          <w:rPr>
            <w:webHidden/>
          </w:rPr>
          <w:t>23</w:t>
        </w:r>
        <w:r>
          <w:rPr>
            <w:webHidden/>
          </w:rPr>
          <w:fldChar w:fldCharType="end"/>
        </w:r>
      </w:hyperlink>
    </w:p>
    <w:p w:rsidR="00850422" w:rsidRDefault="00850422">
      <w:pPr>
        <w:pStyle w:val="TOC1"/>
        <w:rPr>
          <w:rFonts w:asciiTheme="minorHAnsi" w:eastAsiaTheme="minorEastAsia" w:hAnsiTheme="minorHAnsi" w:cstheme="minorBidi"/>
          <w:b w:val="0"/>
          <w:bCs w:val="0"/>
          <w:smallCaps w:val="0"/>
          <w:color w:val="auto"/>
          <w:szCs w:val="22"/>
        </w:rPr>
      </w:pPr>
      <w:hyperlink w:anchor="_Toc49505797" w:history="1">
        <w:r w:rsidRPr="009D5543">
          <w:rPr>
            <w:rStyle w:val="Hyperlink"/>
          </w:rPr>
          <w:t>3</w:t>
        </w:r>
        <w:r>
          <w:rPr>
            <w:rFonts w:asciiTheme="minorHAnsi" w:eastAsiaTheme="minorEastAsia" w:hAnsiTheme="minorHAnsi" w:cstheme="minorBidi"/>
            <w:b w:val="0"/>
            <w:bCs w:val="0"/>
            <w:smallCaps w:val="0"/>
            <w:color w:val="auto"/>
            <w:szCs w:val="22"/>
          </w:rPr>
          <w:tab/>
        </w:r>
        <w:r w:rsidRPr="009D5543">
          <w:rPr>
            <w:rStyle w:val="Hyperlink"/>
          </w:rPr>
          <w:t>Transport Stream Utilities</w:t>
        </w:r>
        <w:r>
          <w:rPr>
            <w:webHidden/>
          </w:rPr>
          <w:tab/>
        </w:r>
        <w:r>
          <w:rPr>
            <w:webHidden/>
          </w:rPr>
          <w:fldChar w:fldCharType="begin"/>
        </w:r>
        <w:r>
          <w:rPr>
            <w:webHidden/>
          </w:rPr>
          <w:instrText xml:space="preserve"> PAGEREF _Toc49505797 \h </w:instrText>
        </w:r>
        <w:r>
          <w:rPr>
            <w:webHidden/>
          </w:rPr>
        </w:r>
        <w:r>
          <w:rPr>
            <w:webHidden/>
          </w:rPr>
          <w:fldChar w:fldCharType="separate"/>
        </w:r>
        <w:r>
          <w:rPr>
            <w:webHidden/>
          </w:rPr>
          <w:t>25</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798" w:history="1">
        <w:r w:rsidRPr="009D5543">
          <w:rPr>
            <w:rStyle w:val="Hyperlink"/>
          </w:rPr>
          <w:t>3.1</w:t>
        </w:r>
        <w:r>
          <w:rPr>
            <w:rFonts w:asciiTheme="minorHAnsi" w:eastAsiaTheme="minorEastAsia" w:hAnsiTheme="minorHAnsi" w:cstheme="minorBidi"/>
            <w:smallCaps w:val="0"/>
            <w:sz w:val="22"/>
            <w:szCs w:val="22"/>
          </w:rPr>
          <w:tab/>
        </w:r>
        <w:r w:rsidRPr="009D5543">
          <w:rPr>
            <w:rStyle w:val="Hyperlink"/>
            <w:lang w:val="en-GB"/>
          </w:rPr>
          <w:t>Command line syntax</w:t>
        </w:r>
        <w:r>
          <w:rPr>
            <w:webHidden/>
          </w:rPr>
          <w:tab/>
        </w:r>
        <w:r>
          <w:rPr>
            <w:webHidden/>
          </w:rPr>
          <w:fldChar w:fldCharType="begin"/>
        </w:r>
        <w:r>
          <w:rPr>
            <w:webHidden/>
          </w:rPr>
          <w:instrText xml:space="preserve"> PAGEREF _Toc49505798 \h </w:instrText>
        </w:r>
        <w:r>
          <w:rPr>
            <w:webHidden/>
          </w:rPr>
        </w:r>
        <w:r>
          <w:rPr>
            <w:webHidden/>
          </w:rPr>
          <w:fldChar w:fldCharType="separate"/>
        </w:r>
        <w:r>
          <w:rPr>
            <w:webHidden/>
          </w:rPr>
          <w:t>26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799" w:history="1">
        <w:r w:rsidRPr="009D5543">
          <w:rPr>
            <w:rStyle w:val="Hyperlink"/>
            <w:lang w:val="en-GB"/>
          </w:rPr>
          <w:t>3.1.1</w:t>
        </w:r>
        <w:r>
          <w:rPr>
            <w:rFonts w:asciiTheme="minorHAnsi" w:eastAsiaTheme="minorEastAsia" w:hAnsiTheme="minorHAnsi" w:cstheme="minorBidi"/>
            <w:iCs w:val="0"/>
            <w:sz w:val="22"/>
            <w:szCs w:val="22"/>
          </w:rPr>
          <w:tab/>
        </w:r>
        <w:r w:rsidRPr="009D5543">
          <w:rPr>
            <w:rStyle w:val="Hyperlink"/>
            <w:lang w:val="en-GB"/>
          </w:rPr>
          <w:t>Command line options</w:t>
        </w:r>
        <w:r>
          <w:rPr>
            <w:webHidden/>
          </w:rPr>
          <w:tab/>
        </w:r>
        <w:r>
          <w:rPr>
            <w:webHidden/>
          </w:rPr>
          <w:fldChar w:fldCharType="begin"/>
        </w:r>
        <w:r>
          <w:rPr>
            <w:webHidden/>
          </w:rPr>
          <w:instrText xml:space="preserve"> PAGEREF _Toc49505799 \h </w:instrText>
        </w:r>
        <w:r>
          <w:rPr>
            <w:webHidden/>
          </w:rPr>
        </w:r>
        <w:r>
          <w:rPr>
            <w:webHidden/>
          </w:rPr>
          <w:fldChar w:fldCharType="separate"/>
        </w:r>
        <w:r>
          <w:rPr>
            <w:webHidden/>
          </w:rPr>
          <w:t>26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800" w:history="1">
        <w:r w:rsidRPr="009D5543">
          <w:rPr>
            <w:rStyle w:val="Hyperlink"/>
            <w:lang w:val="en-GB"/>
          </w:rPr>
          <w:t>3.1.2</w:t>
        </w:r>
        <w:r>
          <w:rPr>
            <w:rFonts w:asciiTheme="minorHAnsi" w:eastAsiaTheme="minorEastAsia" w:hAnsiTheme="minorHAnsi" w:cstheme="minorBidi"/>
            <w:iCs w:val="0"/>
            <w:sz w:val="22"/>
            <w:szCs w:val="22"/>
          </w:rPr>
          <w:tab/>
        </w:r>
        <w:r w:rsidRPr="009D5543">
          <w:rPr>
            <w:rStyle w:val="Hyperlink"/>
            <w:lang w:val="en-GB"/>
          </w:rPr>
          <w:t>Integer values in command line options</w:t>
        </w:r>
        <w:r>
          <w:rPr>
            <w:webHidden/>
          </w:rPr>
          <w:tab/>
        </w:r>
        <w:r>
          <w:rPr>
            <w:webHidden/>
          </w:rPr>
          <w:fldChar w:fldCharType="begin"/>
        </w:r>
        <w:r>
          <w:rPr>
            <w:webHidden/>
          </w:rPr>
          <w:instrText xml:space="preserve"> PAGEREF _Toc49505800 \h </w:instrText>
        </w:r>
        <w:r>
          <w:rPr>
            <w:webHidden/>
          </w:rPr>
        </w:r>
        <w:r>
          <w:rPr>
            <w:webHidden/>
          </w:rPr>
          <w:fldChar w:fldCharType="separate"/>
        </w:r>
        <w:r>
          <w:rPr>
            <w:webHidden/>
          </w:rPr>
          <w:t>26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801" w:history="1">
        <w:r w:rsidRPr="009D5543">
          <w:rPr>
            <w:rStyle w:val="Hyperlink"/>
            <w:lang w:val="en-GB"/>
          </w:rPr>
          <w:t>3.1.3</w:t>
        </w:r>
        <w:r>
          <w:rPr>
            <w:rFonts w:asciiTheme="minorHAnsi" w:eastAsiaTheme="minorEastAsia" w:hAnsiTheme="minorHAnsi" w:cstheme="minorBidi"/>
            <w:iCs w:val="0"/>
            <w:sz w:val="22"/>
            <w:szCs w:val="22"/>
          </w:rPr>
          <w:tab/>
        </w:r>
        <w:r w:rsidRPr="009D5543">
          <w:rPr>
            <w:rStyle w:val="Hyperlink"/>
            <w:lang w:val="en-GB"/>
          </w:rPr>
          <w:t>Predefined common options</w:t>
        </w:r>
        <w:r>
          <w:rPr>
            <w:webHidden/>
          </w:rPr>
          <w:tab/>
        </w:r>
        <w:r>
          <w:rPr>
            <w:webHidden/>
          </w:rPr>
          <w:fldChar w:fldCharType="begin"/>
        </w:r>
        <w:r>
          <w:rPr>
            <w:webHidden/>
          </w:rPr>
          <w:instrText xml:space="preserve"> PAGEREF _Toc49505801 \h </w:instrText>
        </w:r>
        <w:r>
          <w:rPr>
            <w:webHidden/>
          </w:rPr>
        </w:r>
        <w:r>
          <w:rPr>
            <w:webHidden/>
          </w:rPr>
          <w:fldChar w:fldCharType="separate"/>
        </w:r>
        <w:r>
          <w:rPr>
            <w:webHidden/>
          </w:rPr>
          <w:t>26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802" w:history="1">
        <w:r w:rsidRPr="009D5543">
          <w:rPr>
            <w:rStyle w:val="Hyperlink"/>
            <w:lang w:val="en-GB"/>
          </w:rPr>
          <w:t>3.1.4</w:t>
        </w:r>
        <w:r>
          <w:rPr>
            <w:rFonts w:asciiTheme="minorHAnsi" w:eastAsiaTheme="minorEastAsia" w:hAnsiTheme="minorHAnsi" w:cstheme="minorBidi"/>
            <w:iCs w:val="0"/>
            <w:sz w:val="22"/>
            <w:szCs w:val="22"/>
          </w:rPr>
          <w:tab/>
        </w:r>
        <w:r w:rsidRPr="009D5543">
          <w:rPr>
            <w:rStyle w:val="Hyperlink"/>
          </w:rPr>
          <w:t>Using a pager command</w:t>
        </w:r>
        <w:r>
          <w:rPr>
            <w:webHidden/>
          </w:rPr>
          <w:tab/>
        </w:r>
        <w:r>
          <w:rPr>
            <w:webHidden/>
          </w:rPr>
          <w:fldChar w:fldCharType="begin"/>
        </w:r>
        <w:r>
          <w:rPr>
            <w:webHidden/>
          </w:rPr>
          <w:instrText xml:space="preserve"> PAGEREF _Toc49505802 \h </w:instrText>
        </w:r>
        <w:r>
          <w:rPr>
            <w:webHidden/>
          </w:rPr>
        </w:r>
        <w:r>
          <w:rPr>
            <w:webHidden/>
          </w:rPr>
          <w:fldChar w:fldCharType="separate"/>
        </w:r>
        <w:r>
          <w:rPr>
            <w:webHidden/>
          </w:rPr>
          <w:t>27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803" w:history="1">
        <w:r w:rsidRPr="009D5543">
          <w:rPr>
            <w:rStyle w:val="Hyperlink"/>
            <w:lang w:val="en-GB"/>
          </w:rPr>
          <w:t>3.1.5</w:t>
        </w:r>
        <w:r>
          <w:rPr>
            <w:rFonts w:asciiTheme="minorHAnsi" w:eastAsiaTheme="minorEastAsia" w:hAnsiTheme="minorHAnsi" w:cstheme="minorBidi"/>
            <w:iCs w:val="0"/>
            <w:sz w:val="22"/>
            <w:szCs w:val="22"/>
          </w:rPr>
          <w:tab/>
        </w:r>
        <w:r w:rsidRPr="009D5543">
          <w:rPr>
            <w:rStyle w:val="Hyperlink"/>
          </w:rPr>
          <w:t>Partial command line redirection from a file</w:t>
        </w:r>
        <w:r>
          <w:rPr>
            <w:webHidden/>
          </w:rPr>
          <w:tab/>
        </w:r>
        <w:r>
          <w:rPr>
            <w:webHidden/>
          </w:rPr>
          <w:fldChar w:fldCharType="begin"/>
        </w:r>
        <w:r>
          <w:rPr>
            <w:webHidden/>
          </w:rPr>
          <w:instrText xml:space="preserve"> PAGEREF _Toc49505803 \h </w:instrText>
        </w:r>
        <w:r>
          <w:rPr>
            <w:webHidden/>
          </w:rPr>
        </w:r>
        <w:r>
          <w:rPr>
            <w:webHidden/>
          </w:rPr>
          <w:fldChar w:fldCharType="separate"/>
        </w:r>
        <w:r>
          <w:rPr>
            <w:webHidden/>
          </w:rPr>
          <w:t>27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804" w:history="1">
        <w:r w:rsidRPr="009D5543">
          <w:rPr>
            <w:rStyle w:val="Hyperlink"/>
            <w:lang w:val="en-GB"/>
          </w:rPr>
          <w:t>3.1.6</w:t>
        </w:r>
        <w:r>
          <w:rPr>
            <w:rFonts w:asciiTheme="minorHAnsi" w:eastAsiaTheme="minorEastAsia" w:hAnsiTheme="minorHAnsi" w:cstheme="minorBidi"/>
            <w:iCs w:val="0"/>
            <w:sz w:val="22"/>
            <w:szCs w:val="22"/>
          </w:rPr>
          <w:tab/>
        </w:r>
        <w:r w:rsidRPr="009D5543">
          <w:rPr>
            <w:rStyle w:val="Hyperlink"/>
            <w:lang w:val="en-GB"/>
          </w:rPr>
          <w:t>Default options from the TSDuck configuration file</w:t>
        </w:r>
        <w:r>
          <w:rPr>
            <w:webHidden/>
          </w:rPr>
          <w:tab/>
        </w:r>
        <w:r>
          <w:rPr>
            <w:webHidden/>
          </w:rPr>
          <w:fldChar w:fldCharType="begin"/>
        </w:r>
        <w:r>
          <w:rPr>
            <w:webHidden/>
          </w:rPr>
          <w:instrText xml:space="preserve"> PAGEREF _Toc49505804 \h </w:instrText>
        </w:r>
        <w:r>
          <w:rPr>
            <w:webHidden/>
          </w:rPr>
        </w:r>
        <w:r>
          <w:rPr>
            <w:webHidden/>
          </w:rPr>
          <w:fldChar w:fldCharType="separate"/>
        </w:r>
        <w:r>
          <w:rPr>
            <w:webHidden/>
          </w:rPr>
          <w:t>28</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05"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tsanalyze</w:t>
        </w:r>
        <w:r>
          <w:rPr>
            <w:webHidden/>
          </w:rPr>
          <w:tab/>
        </w:r>
        <w:r>
          <w:rPr>
            <w:webHidden/>
          </w:rPr>
          <w:fldChar w:fldCharType="begin"/>
        </w:r>
        <w:r>
          <w:rPr>
            <w:webHidden/>
          </w:rPr>
          <w:instrText xml:space="preserve"> PAGEREF _Toc49505805 \h </w:instrText>
        </w:r>
        <w:r>
          <w:rPr>
            <w:webHidden/>
          </w:rPr>
        </w:r>
        <w:r>
          <w:rPr>
            <w:webHidden/>
          </w:rPr>
          <w:fldChar w:fldCharType="separate"/>
        </w:r>
        <w:r>
          <w:rPr>
            <w:webHidden/>
          </w:rPr>
          <w:t>29</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06"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tsbitrate</w:t>
        </w:r>
        <w:r>
          <w:rPr>
            <w:webHidden/>
          </w:rPr>
          <w:tab/>
        </w:r>
        <w:r>
          <w:rPr>
            <w:webHidden/>
          </w:rPr>
          <w:fldChar w:fldCharType="begin"/>
        </w:r>
        <w:r>
          <w:rPr>
            <w:webHidden/>
          </w:rPr>
          <w:instrText xml:space="preserve"> PAGEREF _Toc49505806 \h </w:instrText>
        </w:r>
        <w:r>
          <w:rPr>
            <w:webHidden/>
          </w:rPr>
        </w:r>
        <w:r>
          <w:rPr>
            <w:webHidden/>
          </w:rPr>
          <w:fldChar w:fldCharType="separate"/>
        </w:r>
        <w:r>
          <w:rPr>
            <w:webHidden/>
          </w:rPr>
          <w:t>36</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07"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tscharset</w:t>
        </w:r>
        <w:r>
          <w:rPr>
            <w:webHidden/>
          </w:rPr>
          <w:tab/>
        </w:r>
        <w:r>
          <w:rPr>
            <w:webHidden/>
          </w:rPr>
          <w:fldChar w:fldCharType="begin"/>
        </w:r>
        <w:r>
          <w:rPr>
            <w:webHidden/>
          </w:rPr>
          <w:instrText xml:space="preserve"> PAGEREF _Toc49505807 \h </w:instrText>
        </w:r>
        <w:r>
          <w:rPr>
            <w:webHidden/>
          </w:rPr>
        </w:r>
        <w:r>
          <w:rPr>
            <w:webHidden/>
          </w:rPr>
          <w:fldChar w:fldCharType="separate"/>
        </w:r>
        <w:r>
          <w:rPr>
            <w:webHidden/>
          </w:rPr>
          <w:t>38</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08"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tscmp</w:t>
        </w:r>
        <w:r>
          <w:rPr>
            <w:webHidden/>
          </w:rPr>
          <w:tab/>
        </w:r>
        <w:r>
          <w:rPr>
            <w:webHidden/>
          </w:rPr>
          <w:fldChar w:fldCharType="begin"/>
        </w:r>
        <w:r>
          <w:rPr>
            <w:webHidden/>
          </w:rPr>
          <w:instrText xml:space="preserve"> PAGEREF _Toc49505808 \h </w:instrText>
        </w:r>
        <w:r>
          <w:rPr>
            <w:webHidden/>
          </w:rPr>
        </w:r>
        <w:r>
          <w:rPr>
            <w:webHidden/>
          </w:rPr>
          <w:fldChar w:fldCharType="separate"/>
        </w:r>
        <w:r>
          <w:rPr>
            <w:webHidden/>
          </w:rPr>
          <w:t>40</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09"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tsdate</w:t>
        </w:r>
        <w:r>
          <w:rPr>
            <w:webHidden/>
          </w:rPr>
          <w:tab/>
        </w:r>
        <w:r>
          <w:rPr>
            <w:webHidden/>
          </w:rPr>
          <w:fldChar w:fldCharType="begin"/>
        </w:r>
        <w:r>
          <w:rPr>
            <w:webHidden/>
          </w:rPr>
          <w:instrText xml:space="preserve"> PAGEREF _Toc49505809 \h </w:instrText>
        </w:r>
        <w:r>
          <w:rPr>
            <w:webHidden/>
          </w:rPr>
        </w:r>
        <w:r>
          <w:rPr>
            <w:webHidden/>
          </w:rPr>
          <w:fldChar w:fldCharType="separate"/>
        </w:r>
        <w:r>
          <w:rPr>
            <w:webHidden/>
          </w:rPr>
          <w:t>42</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10"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tsdektec</w:t>
        </w:r>
        <w:r>
          <w:rPr>
            <w:webHidden/>
          </w:rPr>
          <w:tab/>
        </w:r>
        <w:r>
          <w:rPr>
            <w:webHidden/>
          </w:rPr>
          <w:fldChar w:fldCharType="begin"/>
        </w:r>
        <w:r>
          <w:rPr>
            <w:webHidden/>
          </w:rPr>
          <w:instrText xml:space="preserve"> PAGEREF _Toc49505810 \h </w:instrText>
        </w:r>
        <w:r>
          <w:rPr>
            <w:webHidden/>
          </w:rPr>
        </w:r>
        <w:r>
          <w:rPr>
            <w:webHidden/>
          </w:rPr>
          <w:fldChar w:fldCharType="separate"/>
        </w:r>
        <w:r>
          <w:rPr>
            <w:webHidden/>
          </w:rPr>
          <w:t>43</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11"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tsdump</w:t>
        </w:r>
        <w:r>
          <w:rPr>
            <w:webHidden/>
          </w:rPr>
          <w:tab/>
        </w:r>
        <w:r>
          <w:rPr>
            <w:webHidden/>
          </w:rPr>
          <w:fldChar w:fldCharType="begin"/>
        </w:r>
        <w:r>
          <w:rPr>
            <w:webHidden/>
          </w:rPr>
          <w:instrText xml:space="preserve"> PAGEREF _Toc49505811 \h </w:instrText>
        </w:r>
        <w:r>
          <w:rPr>
            <w:webHidden/>
          </w:rPr>
        </w:r>
        <w:r>
          <w:rPr>
            <w:webHidden/>
          </w:rPr>
          <w:fldChar w:fldCharType="separate"/>
        </w:r>
        <w:r>
          <w:rPr>
            <w:webHidden/>
          </w:rPr>
          <w:t>47</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12"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tsecmg</w:t>
        </w:r>
        <w:r>
          <w:rPr>
            <w:webHidden/>
          </w:rPr>
          <w:tab/>
        </w:r>
        <w:r>
          <w:rPr>
            <w:webHidden/>
          </w:rPr>
          <w:fldChar w:fldCharType="begin"/>
        </w:r>
        <w:r>
          <w:rPr>
            <w:webHidden/>
          </w:rPr>
          <w:instrText xml:space="preserve"> PAGEREF _Toc49505812 \h </w:instrText>
        </w:r>
        <w:r>
          <w:rPr>
            <w:webHidden/>
          </w:rPr>
        </w:r>
        <w:r>
          <w:rPr>
            <w:webHidden/>
          </w:rPr>
          <w:fldChar w:fldCharType="separate"/>
        </w:r>
        <w:r>
          <w:rPr>
            <w:webHidden/>
          </w:rPr>
          <w:t>49</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13"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tsemmg</w:t>
        </w:r>
        <w:r>
          <w:rPr>
            <w:webHidden/>
          </w:rPr>
          <w:tab/>
        </w:r>
        <w:r>
          <w:rPr>
            <w:webHidden/>
          </w:rPr>
          <w:fldChar w:fldCharType="begin"/>
        </w:r>
        <w:r>
          <w:rPr>
            <w:webHidden/>
          </w:rPr>
          <w:instrText xml:space="preserve"> PAGEREF _Toc49505813 \h </w:instrText>
        </w:r>
        <w:r>
          <w:rPr>
            <w:webHidden/>
          </w:rPr>
        </w:r>
        <w:r>
          <w:rPr>
            <w:webHidden/>
          </w:rPr>
          <w:fldChar w:fldCharType="separate"/>
        </w:r>
        <w:r>
          <w:rPr>
            <w:webHidden/>
          </w:rPr>
          <w:t>51</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14"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tsfixcc</w:t>
        </w:r>
        <w:r>
          <w:rPr>
            <w:webHidden/>
          </w:rPr>
          <w:tab/>
        </w:r>
        <w:r>
          <w:rPr>
            <w:webHidden/>
          </w:rPr>
          <w:fldChar w:fldCharType="begin"/>
        </w:r>
        <w:r>
          <w:rPr>
            <w:webHidden/>
          </w:rPr>
          <w:instrText xml:space="preserve"> PAGEREF _Toc49505814 \h </w:instrText>
        </w:r>
        <w:r>
          <w:rPr>
            <w:webHidden/>
          </w:rPr>
        </w:r>
        <w:r>
          <w:rPr>
            <w:webHidden/>
          </w:rPr>
          <w:fldChar w:fldCharType="separate"/>
        </w:r>
        <w:r>
          <w:rPr>
            <w:webHidden/>
          </w:rPr>
          <w:t>54</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15"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tsftrunc</w:t>
        </w:r>
        <w:r>
          <w:rPr>
            <w:webHidden/>
          </w:rPr>
          <w:tab/>
        </w:r>
        <w:r>
          <w:rPr>
            <w:webHidden/>
          </w:rPr>
          <w:fldChar w:fldCharType="begin"/>
        </w:r>
        <w:r>
          <w:rPr>
            <w:webHidden/>
          </w:rPr>
          <w:instrText xml:space="preserve"> PAGEREF _Toc49505815 \h </w:instrText>
        </w:r>
        <w:r>
          <w:rPr>
            <w:webHidden/>
          </w:rPr>
        </w:r>
        <w:r>
          <w:rPr>
            <w:webHidden/>
          </w:rPr>
          <w:fldChar w:fldCharType="separate"/>
        </w:r>
        <w:r>
          <w:rPr>
            <w:webHidden/>
          </w:rPr>
          <w:t>55</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16"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tsgenecm</w:t>
        </w:r>
        <w:r>
          <w:rPr>
            <w:webHidden/>
          </w:rPr>
          <w:tab/>
        </w:r>
        <w:r>
          <w:rPr>
            <w:webHidden/>
          </w:rPr>
          <w:fldChar w:fldCharType="begin"/>
        </w:r>
        <w:r>
          <w:rPr>
            <w:webHidden/>
          </w:rPr>
          <w:instrText xml:space="preserve"> PAGEREF _Toc49505816 \h </w:instrText>
        </w:r>
        <w:r>
          <w:rPr>
            <w:webHidden/>
          </w:rPr>
        </w:r>
        <w:r>
          <w:rPr>
            <w:webHidden/>
          </w:rPr>
          <w:fldChar w:fldCharType="separate"/>
        </w:r>
        <w:r>
          <w:rPr>
            <w:webHidden/>
          </w:rPr>
          <w:t>56</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17"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tshides</w:t>
        </w:r>
        <w:r>
          <w:rPr>
            <w:webHidden/>
          </w:rPr>
          <w:tab/>
        </w:r>
        <w:r>
          <w:rPr>
            <w:webHidden/>
          </w:rPr>
          <w:fldChar w:fldCharType="begin"/>
        </w:r>
        <w:r>
          <w:rPr>
            <w:webHidden/>
          </w:rPr>
          <w:instrText xml:space="preserve"> PAGEREF _Toc49505817 \h </w:instrText>
        </w:r>
        <w:r>
          <w:rPr>
            <w:webHidden/>
          </w:rPr>
        </w:r>
        <w:r>
          <w:rPr>
            <w:webHidden/>
          </w:rPr>
          <w:fldChar w:fldCharType="separate"/>
        </w:r>
        <w:r>
          <w:rPr>
            <w:webHidden/>
          </w:rPr>
          <w:t>58</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18"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tslsdvb</w:t>
        </w:r>
        <w:r>
          <w:rPr>
            <w:webHidden/>
          </w:rPr>
          <w:tab/>
        </w:r>
        <w:r>
          <w:rPr>
            <w:webHidden/>
          </w:rPr>
          <w:fldChar w:fldCharType="begin"/>
        </w:r>
        <w:r>
          <w:rPr>
            <w:webHidden/>
          </w:rPr>
          <w:instrText xml:space="preserve"> PAGEREF _Toc49505818 \h </w:instrText>
        </w:r>
        <w:r>
          <w:rPr>
            <w:webHidden/>
          </w:rPr>
        </w:r>
        <w:r>
          <w:rPr>
            <w:webHidden/>
          </w:rPr>
          <w:fldChar w:fldCharType="separate"/>
        </w:r>
        <w:r>
          <w:rPr>
            <w:webHidden/>
          </w:rPr>
          <w:t>59</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19"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tsp</w:t>
        </w:r>
        <w:r>
          <w:rPr>
            <w:webHidden/>
          </w:rPr>
          <w:tab/>
        </w:r>
        <w:r>
          <w:rPr>
            <w:webHidden/>
          </w:rPr>
          <w:fldChar w:fldCharType="begin"/>
        </w:r>
        <w:r>
          <w:rPr>
            <w:webHidden/>
          </w:rPr>
          <w:instrText xml:space="preserve"> PAGEREF _Toc49505819 \h </w:instrText>
        </w:r>
        <w:r>
          <w:rPr>
            <w:webHidden/>
          </w:rPr>
        </w:r>
        <w:r>
          <w:rPr>
            <w:webHidden/>
          </w:rPr>
          <w:fldChar w:fldCharType="separate"/>
        </w:r>
        <w:r>
          <w:rPr>
            <w:webHidden/>
          </w:rPr>
          <w:t>61</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20"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tspacketize</w:t>
        </w:r>
        <w:r>
          <w:rPr>
            <w:webHidden/>
          </w:rPr>
          <w:tab/>
        </w:r>
        <w:r>
          <w:rPr>
            <w:webHidden/>
          </w:rPr>
          <w:fldChar w:fldCharType="begin"/>
        </w:r>
        <w:r>
          <w:rPr>
            <w:webHidden/>
          </w:rPr>
          <w:instrText xml:space="preserve"> PAGEREF _Toc49505820 \h </w:instrText>
        </w:r>
        <w:r>
          <w:rPr>
            <w:webHidden/>
          </w:rPr>
        </w:r>
        <w:r>
          <w:rPr>
            <w:webHidden/>
          </w:rPr>
          <w:fldChar w:fldCharType="separate"/>
        </w:r>
        <w:r>
          <w:rPr>
            <w:webHidden/>
          </w:rPr>
          <w:t>71</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21"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tspcontrol</w:t>
        </w:r>
        <w:r>
          <w:rPr>
            <w:webHidden/>
          </w:rPr>
          <w:tab/>
        </w:r>
        <w:r>
          <w:rPr>
            <w:webHidden/>
          </w:rPr>
          <w:fldChar w:fldCharType="begin"/>
        </w:r>
        <w:r>
          <w:rPr>
            <w:webHidden/>
          </w:rPr>
          <w:instrText xml:space="preserve"> PAGEREF _Toc49505821 \h </w:instrText>
        </w:r>
        <w:r>
          <w:rPr>
            <w:webHidden/>
          </w:rPr>
        </w:r>
        <w:r>
          <w:rPr>
            <w:webHidden/>
          </w:rPr>
          <w:fldChar w:fldCharType="separate"/>
        </w:r>
        <w:r>
          <w:rPr>
            <w:webHidden/>
          </w:rPr>
          <w:t>73</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22"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tspsi</w:t>
        </w:r>
        <w:r>
          <w:rPr>
            <w:webHidden/>
          </w:rPr>
          <w:tab/>
        </w:r>
        <w:r>
          <w:rPr>
            <w:webHidden/>
          </w:rPr>
          <w:fldChar w:fldCharType="begin"/>
        </w:r>
        <w:r>
          <w:rPr>
            <w:webHidden/>
          </w:rPr>
          <w:instrText xml:space="preserve"> PAGEREF _Toc49505822 \h </w:instrText>
        </w:r>
        <w:r>
          <w:rPr>
            <w:webHidden/>
          </w:rPr>
        </w:r>
        <w:r>
          <w:rPr>
            <w:webHidden/>
          </w:rPr>
          <w:fldChar w:fldCharType="separate"/>
        </w:r>
        <w:r>
          <w:rPr>
            <w:webHidden/>
          </w:rPr>
          <w:t>75</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23"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tsresync</w:t>
        </w:r>
        <w:r>
          <w:rPr>
            <w:webHidden/>
          </w:rPr>
          <w:tab/>
        </w:r>
        <w:r>
          <w:rPr>
            <w:webHidden/>
          </w:rPr>
          <w:fldChar w:fldCharType="begin"/>
        </w:r>
        <w:r>
          <w:rPr>
            <w:webHidden/>
          </w:rPr>
          <w:instrText xml:space="preserve"> PAGEREF _Toc49505823 \h </w:instrText>
        </w:r>
        <w:r>
          <w:rPr>
            <w:webHidden/>
          </w:rPr>
        </w:r>
        <w:r>
          <w:rPr>
            <w:webHidden/>
          </w:rPr>
          <w:fldChar w:fldCharType="separate"/>
        </w:r>
        <w:r>
          <w:rPr>
            <w:webHidden/>
          </w:rPr>
          <w:t>78</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24"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tsscan</w:t>
        </w:r>
        <w:r>
          <w:rPr>
            <w:webHidden/>
          </w:rPr>
          <w:tab/>
        </w:r>
        <w:r>
          <w:rPr>
            <w:webHidden/>
          </w:rPr>
          <w:fldChar w:fldCharType="begin"/>
        </w:r>
        <w:r>
          <w:rPr>
            <w:webHidden/>
          </w:rPr>
          <w:instrText xml:space="preserve"> PAGEREF _Toc49505824 \h </w:instrText>
        </w:r>
        <w:r>
          <w:rPr>
            <w:webHidden/>
          </w:rPr>
        </w:r>
        <w:r>
          <w:rPr>
            <w:webHidden/>
          </w:rPr>
          <w:fldChar w:fldCharType="separate"/>
        </w:r>
        <w:r>
          <w:rPr>
            <w:webHidden/>
          </w:rPr>
          <w:t>80</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25"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tssmartcard</w:t>
        </w:r>
        <w:r>
          <w:rPr>
            <w:webHidden/>
          </w:rPr>
          <w:tab/>
        </w:r>
        <w:r>
          <w:rPr>
            <w:webHidden/>
          </w:rPr>
          <w:fldChar w:fldCharType="begin"/>
        </w:r>
        <w:r>
          <w:rPr>
            <w:webHidden/>
          </w:rPr>
          <w:instrText xml:space="preserve"> PAGEREF _Toc49505825 \h </w:instrText>
        </w:r>
        <w:r>
          <w:rPr>
            <w:webHidden/>
          </w:rPr>
        </w:r>
        <w:r>
          <w:rPr>
            <w:webHidden/>
          </w:rPr>
          <w:fldChar w:fldCharType="separate"/>
        </w:r>
        <w:r>
          <w:rPr>
            <w:webHidden/>
          </w:rPr>
          <w:t>83</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26"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tsstuff</w:t>
        </w:r>
        <w:r>
          <w:rPr>
            <w:webHidden/>
          </w:rPr>
          <w:tab/>
        </w:r>
        <w:r>
          <w:rPr>
            <w:webHidden/>
          </w:rPr>
          <w:fldChar w:fldCharType="begin"/>
        </w:r>
        <w:r>
          <w:rPr>
            <w:webHidden/>
          </w:rPr>
          <w:instrText xml:space="preserve"> PAGEREF _Toc49505826 \h </w:instrText>
        </w:r>
        <w:r>
          <w:rPr>
            <w:webHidden/>
          </w:rPr>
        </w:r>
        <w:r>
          <w:rPr>
            <w:webHidden/>
          </w:rPr>
          <w:fldChar w:fldCharType="separate"/>
        </w:r>
        <w:r>
          <w:rPr>
            <w:webHidden/>
          </w:rPr>
          <w:t>84</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27"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tsswitch</w:t>
        </w:r>
        <w:r>
          <w:rPr>
            <w:webHidden/>
          </w:rPr>
          <w:tab/>
        </w:r>
        <w:r>
          <w:rPr>
            <w:webHidden/>
          </w:rPr>
          <w:fldChar w:fldCharType="begin"/>
        </w:r>
        <w:r>
          <w:rPr>
            <w:webHidden/>
          </w:rPr>
          <w:instrText xml:space="preserve"> PAGEREF _Toc49505827 \h </w:instrText>
        </w:r>
        <w:r>
          <w:rPr>
            <w:webHidden/>
          </w:rPr>
        </w:r>
        <w:r>
          <w:rPr>
            <w:webHidden/>
          </w:rPr>
          <w:fldChar w:fldCharType="separate"/>
        </w:r>
        <w:r>
          <w:rPr>
            <w:webHidden/>
          </w:rPr>
          <w:t>86</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28"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tstabcomp</w:t>
        </w:r>
        <w:r>
          <w:rPr>
            <w:webHidden/>
          </w:rPr>
          <w:tab/>
        </w:r>
        <w:r>
          <w:rPr>
            <w:webHidden/>
          </w:rPr>
          <w:fldChar w:fldCharType="begin"/>
        </w:r>
        <w:r>
          <w:rPr>
            <w:webHidden/>
          </w:rPr>
          <w:instrText xml:space="preserve"> PAGEREF _Toc49505828 \h </w:instrText>
        </w:r>
        <w:r>
          <w:rPr>
            <w:webHidden/>
          </w:rPr>
        </w:r>
        <w:r>
          <w:rPr>
            <w:webHidden/>
          </w:rPr>
          <w:fldChar w:fldCharType="separate"/>
        </w:r>
        <w:r>
          <w:rPr>
            <w:webHidden/>
          </w:rPr>
          <w:t>90</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29"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tstabdump</w:t>
        </w:r>
        <w:r>
          <w:rPr>
            <w:webHidden/>
          </w:rPr>
          <w:tab/>
        </w:r>
        <w:r>
          <w:rPr>
            <w:webHidden/>
          </w:rPr>
          <w:fldChar w:fldCharType="begin"/>
        </w:r>
        <w:r>
          <w:rPr>
            <w:webHidden/>
          </w:rPr>
          <w:instrText xml:space="preserve"> PAGEREF _Toc49505829 \h </w:instrText>
        </w:r>
        <w:r>
          <w:rPr>
            <w:webHidden/>
          </w:rPr>
        </w:r>
        <w:r>
          <w:rPr>
            <w:webHidden/>
          </w:rPr>
          <w:fldChar w:fldCharType="separate"/>
        </w:r>
        <w:r>
          <w:rPr>
            <w:webHidden/>
          </w:rPr>
          <w:t>92</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30"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tstables</w:t>
        </w:r>
        <w:r>
          <w:rPr>
            <w:webHidden/>
          </w:rPr>
          <w:tab/>
        </w:r>
        <w:r>
          <w:rPr>
            <w:webHidden/>
          </w:rPr>
          <w:fldChar w:fldCharType="begin"/>
        </w:r>
        <w:r>
          <w:rPr>
            <w:webHidden/>
          </w:rPr>
          <w:instrText xml:space="preserve"> PAGEREF _Toc49505830 \h </w:instrText>
        </w:r>
        <w:r>
          <w:rPr>
            <w:webHidden/>
          </w:rPr>
        </w:r>
        <w:r>
          <w:rPr>
            <w:webHidden/>
          </w:rPr>
          <w:fldChar w:fldCharType="separate"/>
        </w:r>
        <w:r>
          <w:rPr>
            <w:webHidden/>
          </w:rPr>
          <w:t>96</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31"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tsterinfo</w:t>
        </w:r>
        <w:r>
          <w:rPr>
            <w:webHidden/>
          </w:rPr>
          <w:tab/>
        </w:r>
        <w:r>
          <w:rPr>
            <w:webHidden/>
          </w:rPr>
          <w:fldChar w:fldCharType="begin"/>
        </w:r>
        <w:r>
          <w:rPr>
            <w:webHidden/>
          </w:rPr>
          <w:instrText xml:space="preserve"> PAGEREF _Toc49505831 \h </w:instrText>
        </w:r>
        <w:r>
          <w:rPr>
            <w:webHidden/>
          </w:rPr>
        </w:r>
        <w:r>
          <w:rPr>
            <w:webHidden/>
          </w:rPr>
          <w:fldChar w:fldCharType="separate"/>
        </w:r>
        <w:r>
          <w:rPr>
            <w:webHidden/>
          </w:rPr>
          <w:t>102</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32"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tsversion</w:t>
        </w:r>
        <w:r>
          <w:rPr>
            <w:webHidden/>
          </w:rPr>
          <w:tab/>
        </w:r>
        <w:r>
          <w:rPr>
            <w:webHidden/>
          </w:rPr>
          <w:fldChar w:fldCharType="begin"/>
        </w:r>
        <w:r>
          <w:rPr>
            <w:webHidden/>
          </w:rPr>
          <w:instrText xml:space="preserve"> PAGEREF _Toc49505832 \h </w:instrText>
        </w:r>
        <w:r>
          <w:rPr>
            <w:webHidden/>
          </w:rPr>
        </w:r>
        <w:r>
          <w:rPr>
            <w:webHidden/>
          </w:rPr>
          <w:fldChar w:fldCharType="separate"/>
        </w:r>
        <w:r>
          <w:rPr>
            <w:webHidden/>
          </w:rPr>
          <w:t>105</w:t>
        </w:r>
        <w:r>
          <w:rPr>
            <w:webHidden/>
          </w:rPr>
          <w:fldChar w:fldCharType="end"/>
        </w:r>
      </w:hyperlink>
    </w:p>
    <w:p w:rsidR="00850422" w:rsidRDefault="00850422">
      <w:pPr>
        <w:pStyle w:val="TOC1"/>
        <w:rPr>
          <w:rFonts w:asciiTheme="minorHAnsi" w:eastAsiaTheme="minorEastAsia" w:hAnsiTheme="minorHAnsi" w:cstheme="minorBidi"/>
          <w:b w:val="0"/>
          <w:bCs w:val="0"/>
          <w:smallCaps w:val="0"/>
          <w:color w:val="auto"/>
          <w:szCs w:val="22"/>
        </w:rPr>
      </w:pPr>
      <w:hyperlink w:anchor="_Toc49505833" w:history="1">
        <w:r w:rsidRPr="009D5543">
          <w:rPr>
            <w:rStyle w:val="Hyperlink"/>
          </w:rPr>
          <w:t>4</w:t>
        </w:r>
        <w:r>
          <w:rPr>
            <w:rFonts w:asciiTheme="minorHAnsi" w:eastAsiaTheme="minorEastAsia" w:hAnsiTheme="minorHAnsi" w:cstheme="minorBidi"/>
            <w:b w:val="0"/>
            <w:bCs w:val="0"/>
            <w:smallCaps w:val="0"/>
            <w:color w:val="auto"/>
            <w:szCs w:val="22"/>
          </w:rPr>
          <w:tab/>
        </w:r>
        <w:r w:rsidRPr="009D5543">
          <w:rPr>
            <w:rStyle w:val="Hyperlink"/>
          </w:rPr>
          <w:t>TSP Plugins</w:t>
        </w:r>
        <w:r>
          <w:rPr>
            <w:webHidden/>
          </w:rPr>
          <w:tab/>
        </w:r>
        <w:r>
          <w:rPr>
            <w:webHidden/>
          </w:rPr>
          <w:fldChar w:fldCharType="begin"/>
        </w:r>
        <w:r>
          <w:rPr>
            <w:webHidden/>
          </w:rPr>
          <w:instrText xml:space="preserve"> PAGEREF _Toc49505833 \h </w:instrText>
        </w:r>
        <w:r>
          <w:rPr>
            <w:webHidden/>
          </w:rPr>
        </w:r>
        <w:r>
          <w:rPr>
            <w:webHidden/>
          </w:rPr>
          <w:fldChar w:fldCharType="separate"/>
        </w:r>
        <w:r>
          <w:rPr>
            <w:webHidden/>
          </w:rPr>
          <w:t>107</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34"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aes</w:t>
        </w:r>
        <w:r>
          <w:rPr>
            <w:webHidden/>
          </w:rPr>
          <w:tab/>
        </w:r>
        <w:r>
          <w:rPr>
            <w:webHidden/>
          </w:rPr>
          <w:fldChar w:fldCharType="begin"/>
        </w:r>
        <w:r>
          <w:rPr>
            <w:webHidden/>
          </w:rPr>
          <w:instrText xml:space="preserve"> PAGEREF _Toc49505834 \h </w:instrText>
        </w:r>
        <w:r>
          <w:rPr>
            <w:webHidden/>
          </w:rPr>
        </w:r>
        <w:r>
          <w:rPr>
            <w:webHidden/>
          </w:rPr>
          <w:fldChar w:fldCharType="separate"/>
        </w:r>
        <w:r>
          <w:rPr>
            <w:webHidden/>
          </w:rPr>
          <w:t>110</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35"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analyze</w:t>
        </w:r>
        <w:r>
          <w:rPr>
            <w:webHidden/>
          </w:rPr>
          <w:tab/>
        </w:r>
        <w:r>
          <w:rPr>
            <w:webHidden/>
          </w:rPr>
          <w:fldChar w:fldCharType="begin"/>
        </w:r>
        <w:r>
          <w:rPr>
            <w:webHidden/>
          </w:rPr>
          <w:instrText xml:space="preserve"> PAGEREF _Toc49505835 \h </w:instrText>
        </w:r>
        <w:r>
          <w:rPr>
            <w:webHidden/>
          </w:rPr>
        </w:r>
        <w:r>
          <w:rPr>
            <w:webHidden/>
          </w:rPr>
          <w:fldChar w:fldCharType="separate"/>
        </w:r>
        <w:r>
          <w:rPr>
            <w:webHidden/>
          </w:rPr>
          <w:t>112</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36"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bat</w:t>
        </w:r>
        <w:r>
          <w:rPr>
            <w:webHidden/>
          </w:rPr>
          <w:tab/>
        </w:r>
        <w:r>
          <w:rPr>
            <w:webHidden/>
          </w:rPr>
          <w:fldChar w:fldCharType="begin"/>
        </w:r>
        <w:r>
          <w:rPr>
            <w:webHidden/>
          </w:rPr>
          <w:instrText xml:space="preserve"> PAGEREF _Toc49505836 \h </w:instrText>
        </w:r>
        <w:r>
          <w:rPr>
            <w:webHidden/>
          </w:rPr>
        </w:r>
        <w:r>
          <w:rPr>
            <w:webHidden/>
          </w:rPr>
          <w:fldChar w:fldCharType="separate"/>
        </w:r>
        <w:r>
          <w:rPr>
            <w:webHidden/>
          </w:rPr>
          <w:t>113</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37"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bitrate_monitor</w:t>
        </w:r>
        <w:r>
          <w:rPr>
            <w:webHidden/>
          </w:rPr>
          <w:tab/>
        </w:r>
        <w:r>
          <w:rPr>
            <w:webHidden/>
          </w:rPr>
          <w:fldChar w:fldCharType="begin"/>
        </w:r>
        <w:r>
          <w:rPr>
            <w:webHidden/>
          </w:rPr>
          <w:instrText xml:space="preserve"> PAGEREF _Toc49505837 \h </w:instrText>
        </w:r>
        <w:r>
          <w:rPr>
            <w:webHidden/>
          </w:rPr>
        </w:r>
        <w:r>
          <w:rPr>
            <w:webHidden/>
          </w:rPr>
          <w:fldChar w:fldCharType="separate"/>
        </w:r>
        <w:r>
          <w:rPr>
            <w:webHidden/>
          </w:rPr>
          <w:t>115</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38"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boostpid</w:t>
        </w:r>
        <w:r>
          <w:rPr>
            <w:webHidden/>
          </w:rPr>
          <w:tab/>
        </w:r>
        <w:r>
          <w:rPr>
            <w:webHidden/>
          </w:rPr>
          <w:fldChar w:fldCharType="begin"/>
        </w:r>
        <w:r>
          <w:rPr>
            <w:webHidden/>
          </w:rPr>
          <w:instrText xml:space="preserve"> PAGEREF _Toc49505838 \h </w:instrText>
        </w:r>
        <w:r>
          <w:rPr>
            <w:webHidden/>
          </w:rPr>
        </w:r>
        <w:r>
          <w:rPr>
            <w:webHidden/>
          </w:rPr>
          <w:fldChar w:fldCharType="separate"/>
        </w:r>
        <w:r>
          <w:rPr>
            <w:webHidden/>
          </w:rPr>
          <w:t>117</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39"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cat</w:t>
        </w:r>
        <w:r>
          <w:rPr>
            <w:webHidden/>
          </w:rPr>
          <w:tab/>
        </w:r>
        <w:r>
          <w:rPr>
            <w:webHidden/>
          </w:rPr>
          <w:fldChar w:fldCharType="begin"/>
        </w:r>
        <w:r>
          <w:rPr>
            <w:webHidden/>
          </w:rPr>
          <w:instrText xml:space="preserve"> PAGEREF _Toc49505839 \h </w:instrText>
        </w:r>
        <w:r>
          <w:rPr>
            <w:webHidden/>
          </w:rPr>
        </w:r>
        <w:r>
          <w:rPr>
            <w:webHidden/>
          </w:rPr>
          <w:fldChar w:fldCharType="separate"/>
        </w:r>
        <w:r>
          <w:rPr>
            <w:webHidden/>
          </w:rPr>
          <w:t>118</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40"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clear</w:t>
        </w:r>
        <w:r>
          <w:rPr>
            <w:webHidden/>
          </w:rPr>
          <w:tab/>
        </w:r>
        <w:r>
          <w:rPr>
            <w:webHidden/>
          </w:rPr>
          <w:fldChar w:fldCharType="begin"/>
        </w:r>
        <w:r>
          <w:rPr>
            <w:webHidden/>
          </w:rPr>
          <w:instrText xml:space="preserve"> PAGEREF _Toc49505840 \h </w:instrText>
        </w:r>
        <w:r>
          <w:rPr>
            <w:webHidden/>
          </w:rPr>
        </w:r>
        <w:r>
          <w:rPr>
            <w:webHidden/>
          </w:rPr>
          <w:fldChar w:fldCharType="separate"/>
        </w:r>
        <w:r>
          <w:rPr>
            <w:webHidden/>
          </w:rPr>
          <w:t>120</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41"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continuity</w:t>
        </w:r>
        <w:r>
          <w:rPr>
            <w:webHidden/>
          </w:rPr>
          <w:tab/>
        </w:r>
        <w:r>
          <w:rPr>
            <w:webHidden/>
          </w:rPr>
          <w:fldChar w:fldCharType="begin"/>
        </w:r>
        <w:r>
          <w:rPr>
            <w:webHidden/>
          </w:rPr>
          <w:instrText xml:space="preserve"> PAGEREF _Toc49505841 \h </w:instrText>
        </w:r>
        <w:r>
          <w:rPr>
            <w:webHidden/>
          </w:rPr>
        </w:r>
        <w:r>
          <w:rPr>
            <w:webHidden/>
          </w:rPr>
          <w:fldChar w:fldCharType="separate"/>
        </w:r>
        <w:r>
          <w:rPr>
            <w:webHidden/>
          </w:rPr>
          <w:t>122</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42"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count</w:t>
        </w:r>
        <w:r>
          <w:rPr>
            <w:webHidden/>
          </w:rPr>
          <w:tab/>
        </w:r>
        <w:r>
          <w:rPr>
            <w:webHidden/>
          </w:rPr>
          <w:fldChar w:fldCharType="begin"/>
        </w:r>
        <w:r>
          <w:rPr>
            <w:webHidden/>
          </w:rPr>
          <w:instrText xml:space="preserve"> PAGEREF _Toc49505842 \h </w:instrText>
        </w:r>
        <w:r>
          <w:rPr>
            <w:webHidden/>
          </w:rPr>
        </w:r>
        <w:r>
          <w:rPr>
            <w:webHidden/>
          </w:rPr>
          <w:fldChar w:fldCharType="separate"/>
        </w:r>
        <w:r>
          <w:rPr>
            <w:webHidden/>
          </w:rPr>
          <w:t>123</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43"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craft (input)</w:t>
        </w:r>
        <w:r>
          <w:rPr>
            <w:webHidden/>
          </w:rPr>
          <w:tab/>
        </w:r>
        <w:r>
          <w:rPr>
            <w:webHidden/>
          </w:rPr>
          <w:fldChar w:fldCharType="begin"/>
        </w:r>
        <w:r>
          <w:rPr>
            <w:webHidden/>
          </w:rPr>
          <w:instrText xml:space="preserve"> PAGEREF _Toc49505843 \h </w:instrText>
        </w:r>
        <w:r>
          <w:rPr>
            <w:webHidden/>
          </w:rPr>
        </w:r>
        <w:r>
          <w:rPr>
            <w:webHidden/>
          </w:rPr>
          <w:fldChar w:fldCharType="separate"/>
        </w:r>
        <w:r>
          <w:rPr>
            <w:webHidden/>
          </w:rPr>
          <w:t>125</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44"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craft (packet processing)</w:t>
        </w:r>
        <w:r>
          <w:rPr>
            <w:webHidden/>
          </w:rPr>
          <w:tab/>
        </w:r>
        <w:r>
          <w:rPr>
            <w:webHidden/>
          </w:rPr>
          <w:fldChar w:fldCharType="begin"/>
        </w:r>
        <w:r>
          <w:rPr>
            <w:webHidden/>
          </w:rPr>
          <w:instrText xml:space="preserve"> PAGEREF _Toc49505844 \h </w:instrText>
        </w:r>
        <w:r>
          <w:rPr>
            <w:webHidden/>
          </w:rPr>
        </w:r>
        <w:r>
          <w:rPr>
            <w:webHidden/>
          </w:rPr>
          <w:fldChar w:fldCharType="separate"/>
        </w:r>
        <w:r>
          <w:rPr>
            <w:webHidden/>
          </w:rPr>
          <w:t>127</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45"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cutoff</w:t>
        </w:r>
        <w:r>
          <w:rPr>
            <w:webHidden/>
          </w:rPr>
          <w:tab/>
        </w:r>
        <w:r>
          <w:rPr>
            <w:webHidden/>
          </w:rPr>
          <w:fldChar w:fldCharType="begin"/>
        </w:r>
        <w:r>
          <w:rPr>
            <w:webHidden/>
          </w:rPr>
          <w:instrText xml:space="preserve"> PAGEREF _Toc49505845 \h </w:instrText>
        </w:r>
        <w:r>
          <w:rPr>
            <w:webHidden/>
          </w:rPr>
        </w:r>
        <w:r>
          <w:rPr>
            <w:webHidden/>
          </w:rPr>
          <w:fldChar w:fldCharType="separate"/>
        </w:r>
        <w:r>
          <w:rPr>
            <w:webHidden/>
          </w:rPr>
          <w:t>130</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46"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datainject</w:t>
        </w:r>
        <w:r>
          <w:rPr>
            <w:webHidden/>
          </w:rPr>
          <w:tab/>
        </w:r>
        <w:r>
          <w:rPr>
            <w:webHidden/>
          </w:rPr>
          <w:fldChar w:fldCharType="begin"/>
        </w:r>
        <w:r>
          <w:rPr>
            <w:webHidden/>
          </w:rPr>
          <w:instrText xml:space="preserve"> PAGEREF _Toc49505846 \h </w:instrText>
        </w:r>
        <w:r>
          <w:rPr>
            <w:webHidden/>
          </w:rPr>
        </w:r>
        <w:r>
          <w:rPr>
            <w:webHidden/>
          </w:rPr>
          <w:fldChar w:fldCharType="separate"/>
        </w:r>
        <w:r>
          <w:rPr>
            <w:webHidden/>
          </w:rPr>
          <w:t>133</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47"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decap</w:t>
        </w:r>
        <w:r>
          <w:rPr>
            <w:webHidden/>
          </w:rPr>
          <w:tab/>
        </w:r>
        <w:r>
          <w:rPr>
            <w:webHidden/>
          </w:rPr>
          <w:fldChar w:fldCharType="begin"/>
        </w:r>
        <w:r>
          <w:rPr>
            <w:webHidden/>
          </w:rPr>
          <w:instrText xml:space="preserve"> PAGEREF _Toc49505847 \h </w:instrText>
        </w:r>
        <w:r>
          <w:rPr>
            <w:webHidden/>
          </w:rPr>
        </w:r>
        <w:r>
          <w:rPr>
            <w:webHidden/>
          </w:rPr>
          <w:fldChar w:fldCharType="separate"/>
        </w:r>
        <w:r>
          <w:rPr>
            <w:webHidden/>
          </w:rPr>
          <w:t>135</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48"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dektec (input)</w:t>
        </w:r>
        <w:r>
          <w:rPr>
            <w:webHidden/>
          </w:rPr>
          <w:tab/>
        </w:r>
        <w:r>
          <w:rPr>
            <w:webHidden/>
          </w:rPr>
          <w:fldChar w:fldCharType="begin"/>
        </w:r>
        <w:r>
          <w:rPr>
            <w:webHidden/>
          </w:rPr>
          <w:instrText xml:space="preserve"> PAGEREF _Toc49505848 \h </w:instrText>
        </w:r>
        <w:r>
          <w:rPr>
            <w:webHidden/>
          </w:rPr>
        </w:r>
        <w:r>
          <w:rPr>
            <w:webHidden/>
          </w:rPr>
          <w:fldChar w:fldCharType="separate"/>
        </w:r>
        <w:r>
          <w:rPr>
            <w:webHidden/>
          </w:rPr>
          <w:t>136</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49"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dektec (output)</w:t>
        </w:r>
        <w:r>
          <w:rPr>
            <w:webHidden/>
          </w:rPr>
          <w:tab/>
        </w:r>
        <w:r>
          <w:rPr>
            <w:webHidden/>
          </w:rPr>
          <w:fldChar w:fldCharType="begin"/>
        </w:r>
        <w:r>
          <w:rPr>
            <w:webHidden/>
          </w:rPr>
          <w:instrText xml:space="preserve"> PAGEREF _Toc49505849 \h </w:instrText>
        </w:r>
        <w:r>
          <w:rPr>
            <w:webHidden/>
          </w:rPr>
        </w:r>
        <w:r>
          <w:rPr>
            <w:webHidden/>
          </w:rPr>
          <w:fldChar w:fldCharType="separate"/>
        </w:r>
        <w:r>
          <w:rPr>
            <w:webHidden/>
          </w:rPr>
          <w:t>139</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50"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descrambler</w:t>
        </w:r>
        <w:r>
          <w:rPr>
            <w:webHidden/>
          </w:rPr>
          <w:tab/>
        </w:r>
        <w:r>
          <w:rPr>
            <w:webHidden/>
          </w:rPr>
          <w:fldChar w:fldCharType="begin"/>
        </w:r>
        <w:r>
          <w:rPr>
            <w:webHidden/>
          </w:rPr>
          <w:instrText xml:space="preserve"> PAGEREF _Toc49505850 \h </w:instrText>
        </w:r>
        <w:r>
          <w:rPr>
            <w:webHidden/>
          </w:rPr>
        </w:r>
        <w:r>
          <w:rPr>
            <w:webHidden/>
          </w:rPr>
          <w:fldChar w:fldCharType="separate"/>
        </w:r>
        <w:r>
          <w:rPr>
            <w:webHidden/>
          </w:rPr>
          <w:t>147</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51"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drop (output)</w:t>
        </w:r>
        <w:r>
          <w:rPr>
            <w:webHidden/>
          </w:rPr>
          <w:tab/>
        </w:r>
        <w:r>
          <w:rPr>
            <w:webHidden/>
          </w:rPr>
          <w:fldChar w:fldCharType="begin"/>
        </w:r>
        <w:r>
          <w:rPr>
            <w:webHidden/>
          </w:rPr>
          <w:instrText xml:space="preserve"> PAGEREF _Toc49505851 \h </w:instrText>
        </w:r>
        <w:r>
          <w:rPr>
            <w:webHidden/>
          </w:rPr>
        </w:r>
        <w:r>
          <w:rPr>
            <w:webHidden/>
          </w:rPr>
          <w:fldChar w:fldCharType="separate"/>
        </w:r>
        <w:r>
          <w:rPr>
            <w:webHidden/>
          </w:rPr>
          <w:t>150</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52"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duplicate</w:t>
        </w:r>
        <w:r>
          <w:rPr>
            <w:webHidden/>
          </w:rPr>
          <w:tab/>
        </w:r>
        <w:r>
          <w:rPr>
            <w:webHidden/>
          </w:rPr>
          <w:fldChar w:fldCharType="begin"/>
        </w:r>
        <w:r>
          <w:rPr>
            <w:webHidden/>
          </w:rPr>
          <w:instrText xml:space="preserve"> PAGEREF _Toc49505852 \h </w:instrText>
        </w:r>
        <w:r>
          <w:rPr>
            <w:webHidden/>
          </w:rPr>
        </w:r>
        <w:r>
          <w:rPr>
            <w:webHidden/>
          </w:rPr>
          <w:fldChar w:fldCharType="separate"/>
        </w:r>
        <w:r>
          <w:rPr>
            <w:webHidden/>
          </w:rPr>
          <w:t>151</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53"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dvb (input)</w:t>
        </w:r>
        <w:r>
          <w:rPr>
            <w:webHidden/>
          </w:rPr>
          <w:tab/>
        </w:r>
        <w:r>
          <w:rPr>
            <w:webHidden/>
          </w:rPr>
          <w:fldChar w:fldCharType="begin"/>
        </w:r>
        <w:r>
          <w:rPr>
            <w:webHidden/>
          </w:rPr>
          <w:instrText xml:space="preserve"> PAGEREF _Toc49505853 \h </w:instrText>
        </w:r>
        <w:r>
          <w:rPr>
            <w:webHidden/>
          </w:rPr>
        </w:r>
        <w:r>
          <w:rPr>
            <w:webHidden/>
          </w:rPr>
          <w:fldChar w:fldCharType="separate"/>
        </w:r>
        <w:r>
          <w:rPr>
            <w:webHidden/>
          </w:rPr>
          <w:t>153</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54"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eit</w:t>
        </w:r>
        <w:r>
          <w:rPr>
            <w:webHidden/>
          </w:rPr>
          <w:tab/>
        </w:r>
        <w:r>
          <w:rPr>
            <w:webHidden/>
          </w:rPr>
          <w:fldChar w:fldCharType="begin"/>
        </w:r>
        <w:r>
          <w:rPr>
            <w:webHidden/>
          </w:rPr>
          <w:instrText xml:space="preserve"> PAGEREF _Toc49505854 \h </w:instrText>
        </w:r>
        <w:r>
          <w:rPr>
            <w:webHidden/>
          </w:rPr>
        </w:r>
        <w:r>
          <w:rPr>
            <w:webHidden/>
          </w:rPr>
          <w:fldChar w:fldCharType="separate"/>
        </w:r>
        <w:r>
          <w:rPr>
            <w:webHidden/>
          </w:rPr>
          <w:t>161</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55"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encap</w:t>
        </w:r>
        <w:r>
          <w:rPr>
            <w:webHidden/>
          </w:rPr>
          <w:tab/>
        </w:r>
        <w:r>
          <w:rPr>
            <w:webHidden/>
          </w:rPr>
          <w:fldChar w:fldCharType="begin"/>
        </w:r>
        <w:r>
          <w:rPr>
            <w:webHidden/>
          </w:rPr>
          <w:instrText xml:space="preserve"> PAGEREF _Toc49505855 \h </w:instrText>
        </w:r>
        <w:r>
          <w:rPr>
            <w:webHidden/>
          </w:rPr>
        </w:r>
        <w:r>
          <w:rPr>
            <w:webHidden/>
          </w:rPr>
          <w:fldChar w:fldCharType="separate"/>
        </w:r>
        <w:r>
          <w:rPr>
            <w:webHidden/>
          </w:rPr>
          <w:t>162</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56"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file (input)</w:t>
        </w:r>
        <w:r>
          <w:rPr>
            <w:webHidden/>
          </w:rPr>
          <w:tab/>
        </w:r>
        <w:r>
          <w:rPr>
            <w:webHidden/>
          </w:rPr>
          <w:fldChar w:fldCharType="begin"/>
        </w:r>
        <w:r>
          <w:rPr>
            <w:webHidden/>
          </w:rPr>
          <w:instrText xml:space="preserve"> PAGEREF _Toc49505856 \h </w:instrText>
        </w:r>
        <w:r>
          <w:rPr>
            <w:webHidden/>
          </w:rPr>
        </w:r>
        <w:r>
          <w:rPr>
            <w:webHidden/>
          </w:rPr>
          <w:fldChar w:fldCharType="separate"/>
        </w:r>
        <w:r>
          <w:rPr>
            <w:webHidden/>
          </w:rPr>
          <w:t>166</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57"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file (output)</w:t>
        </w:r>
        <w:r>
          <w:rPr>
            <w:webHidden/>
          </w:rPr>
          <w:tab/>
        </w:r>
        <w:r>
          <w:rPr>
            <w:webHidden/>
          </w:rPr>
          <w:fldChar w:fldCharType="begin"/>
        </w:r>
        <w:r>
          <w:rPr>
            <w:webHidden/>
          </w:rPr>
          <w:instrText xml:space="preserve"> PAGEREF _Toc49505857 \h </w:instrText>
        </w:r>
        <w:r>
          <w:rPr>
            <w:webHidden/>
          </w:rPr>
        </w:r>
        <w:r>
          <w:rPr>
            <w:webHidden/>
          </w:rPr>
          <w:fldChar w:fldCharType="separate"/>
        </w:r>
        <w:r>
          <w:rPr>
            <w:webHidden/>
          </w:rPr>
          <w:t>168</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58"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file (packet processing)</w:t>
        </w:r>
        <w:r>
          <w:rPr>
            <w:webHidden/>
          </w:rPr>
          <w:tab/>
        </w:r>
        <w:r>
          <w:rPr>
            <w:webHidden/>
          </w:rPr>
          <w:fldChar w:fldCharType="begin"/>
        </w:r>
        <w:r>
          <w:rPr>
            <w:webHidden/>
          </w:rPr>
          <w:instrText xml:space="preserve"> PAGEREF _Toc49505858 \h </w:instrText>
        </w:r>
        <w:r>
          <w:rPr>
            <w:webHidden/>
          </w:rPr>
        </w:r>
        <w:r>
          <w:rPr>
            <w:webHidden/>
          </w:rPr>
          <w:fldChar w:fldCharType="separate"/>
        </w:r>
        <w:r>
          <w:rPr>
            <w:webHidden/>
          </w:rPr>
          <w:t>169</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59"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filter</w:t>
        </w:r>
        <w:r>
          <w:rPr>
            <w:webHidden/>
          </w:rPr>
          <w:tab/>
        </w:r>
        <w:r>
          <w:rPr>
            <w:webHidden/>
          </w:rPr>
          <w:fldChar w:fldCharType="begin"/>
        </w:r>
        <w:r>
          <w:rPr>
            <w:webHidden/>
          </w:rPr>
          <w:instrText xml:space="preserve"> PAGEREF _Toc49505859 \h </w:instrText>
        </w:r>
        <w:r>
          <w:rPr>
            <w:webHidden/>
          </w:rPr>
        </w:r>
        <w:r>
          <w:rPr>
            <w:webHidden/>
          </w:rPr>
          <w:fldChar w:fldCharType="separate"/>
        </w:r>
        <w:r>
          <w:rPr>
            <w:webHidden/>
          </w:rPr>
          <w:t>170</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60"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fork (input)</w:t>
        </w:r>
        <w:r>
          <w:rPr>
            <w:webHidden/>
          </w:rPr>
          <w:tab/>
        </w:r>
        <w:r>
          <w:rPr>
            <w:webHidden/>
          </w:rPr>
          <w:fldChar w:fldCharType="begin"/>
        </w:r>
        <w:r>
          <w:rPr>
            <w:webHidden/>
          </w:rPr>
          <w:instrText xml:space="preserve"> PAGEREF _Toc49505860 \h </w:instrText>
        </w:r>
        <w:r>
          <w:rPr>
            <w:webHidden/>
          </w:rPr>
        </w:r>
        <w:r>
          <w:rPr>
            <w:webHidden/>
          </w:rPr>
          <w:fldChar w:fldCharType="separate"/>
        </w:r>
        <w:r>
          <w:rPr>
            <w:webHidden/>
          </w:rPr>
          <w:t>174</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61"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fork (output)</w:t>
        </w:r>
        <w:r>
          <w:rPr>
            <w:webHidden/>
          </w:rPr>
          <w:tab/>
        </w:r>
        <w:r>
          <w:rPr>
            <w:webHidden/>
          </w:rPr>
          <w:fldChar w:fldCharType="begin"/>
        </w:r>
        <w:r>
          <w:rPr>
            <w:webHidden/>
          </w:rPr>
          <w:instrText xml:space="preserve"> PAGEREF _Toc49505861 \h </w:instrText>
        </w:r>
        <w:r>
          <w:rPr>
            <w:webHidden/>
          </w:rPr>
        </w:r>
        <w:r>
          <w:rPr>
            <w:webHidden/>
          </w:rPr>
          <w:fldChar w:fldCharType="separate"/>
        </w:r>
        <w:r>
          <w:rPr>
            <w:webHidden/>
          </w:rPr>
          <w:t>175</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62"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fork (packet processing)</w:t>
        </w:r>
        <w:r>
          <w:rPr>
            <w:webHidden/>
          </w:rPr>
          <w:tab/>
        </w:r>
        <w:r>
          <w:rPr>
            <w:webHidden/>
          </w:rPr>
          <w:fldChar w:fldCharType="begin"/>
        </w:r>
        <w:r>
          <w:rPr>
            <w:webHidden/>
          </w:rPr>
          <w:instrText xml:space="preserve"> PAGEREF _Toc49505862 \h </w:instrText>
        </w:r>
        <w:r>
          <w:rPr>
            <w:webHidden/>
          </w:rPr>
        </w:r>
        <w:r>
          <w:rPr>
            <w:webHidden/>
          </w:rPr>
          <w:fldChar w:fldCharType="separate"/>
        </w:r>
        <w:r>
          <w:rPr>
            <w:webHidden/>
          </w:rPr>
          <w:t>176</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63"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hides (output)</w:t>
        </w:r>
        <w:r>
          <w:rPr>
            <w:webHidden/>
          </w:rPr>
          <w:tab/>
        </w:r>
        <w:r>
          <w:rPr>
            <w:webHidden/>
          </w:rPr>
          <w:fldChar w:fldCharType="begin"/>
        </w:r>
        <w:r>
          <w:rPr>
            <w:webHidden/>
          </w:rPr>
          <w:instrText xml:space="preserve"> PAGEREF _Toc49505863 \h </w:instrText>
        </w:r>
        <w:r>
          <w:rPr>
            <w:webHidden/>
          </w:rPr>
        </w:r>
        <w:r>
          <w:rPr>
            <w:webHidden/>
          </w:rPr>
          <w:fldChar w:fldCharType="separate"/>
        </w:r>
        <w:r>
          <w:rPr>
            <w:webHidden/>
          </w:rPr>
          <w:t>177</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64"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history</w:t>
        </w:r>
        <w:r>
          <w:rPr>
            <w:webHidden/>
          </w:rPr>
          <w:tab/>
        </w:r>
        <w:r>
          <w:rPr>
            <w:webHidden/>
          </w:rPr>
          <w:fldChar w:fldCharType="begin"/>
        </w:r>
        <w:r>
          <w:rPr>
            <w:webHidden/>
          </w:rPr>
          <w:instrText xml:space="preserve"> PAGEREF _Toc49505864 \h </w:instrText>
        </w:r>
        <w:r>
          <w:rPr>
            <w:webHidden/>
          </w:rPr>
        </w:r>
        <w:r>
          <w:rPr>
            <w:webHidden/>
          </w:rPr>
          <w:fldChar w:fldCharType="separate"/>
        </w:r>
        <w:r>
          <w:rPr>
            <w:webHidden/>
          </w:rPr>
          <w:t>179</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65"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hls (input)</w:t>
        </w:r>
        <w:r>
          <w:rPr>
            <w:webHidden/>
          </w:rPr>
          <w:tab/>
        </w:r>
        <w:r>
          <w:rPr>
            <w:webHidden/>
          </w:rPr>
          <w:fldChar w:fldCharType="begin"/>
        </w:r>
        <w:r>
          <w:rPr>
            <w:webHidden/>
          </w:rPr>
          <w:instrText xml:space="preserve"> PAGEREF _Toc49505865 \h </w:instrText>
        </w:r>
        <w:r>
          <w:rPr>
            <w:webHidden/>
          </w:rPr>
        </w:r>
        <w:r>
          <w:rPr>
            <w:webHidden/>
          </w:rPr>
          <w:fldChar w:fldCharType="separate"/>
        </w:r>
        <w:r>
          <w:rPr>
            <w:webHidden/>
          </w:rPr>
          <w:t>181</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66"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hls (output)</w:t>
        </w:r>
        <w:r>
          <w:rPr>
            <w:webHidden/>
          </w:rPr>
          <w:tab/>
        </w:r>
        <w:r>
          <w:rPr>
            <w:webHidden/>
          </w:rPr>
          <w:fldChar w:fldCharType="begin"/>
        </w:r>
        <w:r>
          <w:rPr>
            <w:webHidden/>
          </w:rPr>
          <w:instrText xml:space="preserve"> PAGEREF _Toc49505866 \h </w:instrText>
        </w:r>
        <w:r>
          <w:rPr>
            <w:webHidden/>
          </w:rPr>
        </w:r>
        <w:r>
          <w:rPr>
            <w:webHidden/>
          </w:rPr>
          <w:fldChar w:fldCharType="separate"/>
        </w:r>
        <w:r>
          <w:rPr>
            <w:webHidden/>
          </w:rPr>
          <w:t>183</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67"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http (input)</w:t>
        </w:r>
        <w:r>
          <w:rPr>
            <w:webHidden/>
          </w:rPr>
          <w:tab/>
        </w:r>
        <w:r>
          <w:rPr>
            <w:webHidden/>
          </w:rPr>
          <w:fldChar w:fldCharType="begin"/>
        </w:r>
        <w:r>
          <w:rPr>
            <w:webHidden/>
          </w:rPr>
          <w:instrText xml:space="preserve"> PAGEREF _Toc49505867 \h </w:instrText>
        </w:r>
        <w:r>
          <w:rPr>
            <w:webHidden/>
          </w:rPr>
        </w:r>
        <w:r>
          <w:rPr>
            <w:webHidden/>
          </w:rPr>
          <w:fldChar w:fldCharType="separate"/>
        </w:r>
        <w:r>
          <w:rPr>
            <w:webHidden/>
          </w:rPr>
          <w:t>185</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68"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inject</w:t>
        </w:r>
        <w:r>
          <w:rPr>
            <w:webHidden/>
          </w:rPr>
          <w:tab/>
        </w:r>
        <w:r>
          <w:rPr>
            <w:webHidden/>
          </w:rPr>
          <w:fldChar w:fldCharType="begin"/>
        </w:r>
        <w:r>
          <w:rPr>
            <w:webHidden/>
          </w:rPr>
          <w:instrText xml:space="preserve"> PAGEREF _Toc49505868 \h </w:instrText>
        </w:r>
        <w:r>
          <w:rPr>
            <w:webHidden/>
          </w:rPr>
        </w:r>
        <w:r>
          <w:rPr>
            <w:webHidden/>
          </w:rPr>
          <w:fldChar w:fldCharType="separate"/>
        </w:r>
        <w:r>
          <w:rPr>
            <w:webHidden/>
          </w:rPr>
          <w:t>187</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69"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ip (input)</w:t>
        </w:r>
        <w:r>
          <w:rPr>
            <w:webHidden/>
          </w:rPr>
          <w:tab/>
        </w:r>
        <w:r>
          <w:rPr>
            <w:webHidden/>
          </w:rPr>
          <w:fldChar w:fldCharType="begin"/>
        </w:r>
        <w:r>
          <w:rPr>
            <w:webHidden/>
          </w:rPr>
          <w:instrText xml:space="preserve"> PAGEREF _Toc49505869 \h </w:instrText>
        </w:r>
        <w:r>
          <w:rPr>
            <w:webHidden/>
          </w:rPr>
        </w:r>
        <w:r>
          <w:rPr>
            <w:webHidden/>
          </w:rPr>
          <w:fldChar w:fldCharType="separate"/>
        </w:r>
        <w:r>
          <w:rPr>
            <w:webHidden/>
          </w:rPr>
          <w:t>190</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70"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ip (output)</w:t>
        </w:r>
        <w:r>
          <w:rPr>
            <w:webHidden/>
          </w:rPr>
          <w:tab/>
        </w:r>
        <w:r>
          <w:rPr>
            <w:webHidden/>
          </w:rPr>
          <w:fldChar w:fldCharType="begin"/>
        </w:r>
        <w:r>
          <w:rPr>
            <w:webHidden/>
          </w:rPr>
          <w:instrText xml:space="preserve"> PAGEREF _Toc49505870 \h </w:instrText>
        </w:r>
        <w:r>
          <w:rPr>
            <w:webHidden/>
          </w:rPr>
        </w:r>
        <w:r>
          <w:rPr>
            <w:webHidden/>
          </w:rPr>
          <w:fldChar w:fldCharType="separate"/>
        </w:r>
        <w:r>
          <w:rPr>
            <w:webHidden/>
          </w:rPr>
          <w:t>192</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71"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limit</w:t>
        </w:r>
        <w:r>
          <w:rPr>
            <w:webHidden/>
          </w:rPr>
          <w:tab/>
        </w:r>
        <w:r>
          <w:rPr>
            <w:webHidden/>
          </w:rPr>
          <w:fldChar w:fldCharType="begin"/>
        </w:r>
        <w:r>
          <w:rPr>
            <w:webHidden/>
          </w:rPr>
          <w:instrText xml:space="preserve"> PAGEREF _Toc49505871 \h </w:instrText>
        </w:r>
        <w:r>
          <w:rPr>
            <w:webHidden/>
          </w:rPr>
        </w:r>
        <w:r>
          <w:rPr>
            <w:webHidden/>
          </w:rPr>
          <w:fldChar w:fldCharType="separate"/>
        </w:r>
        <w:r>
          <w:rPr>
            <w:webHidden/>
          </w:rPr>
          <w:t>194</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72"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merge</w:t>
        </w:r>
        <w:r>
          <w:rPr>
            <w:webHidden/>
          </w:rPr>
          <w:tab/>
        </w:r>
        <w:r>
          <w:rPr>
            <w:webHidden/>
          </w:rPr>
          <w:fldChar w:fldCharType="begin"/>
        </w:r>
        <w:r>
          <w:rPr>
            <w:webHidden/>
          </w:rPr>
          <w:instrText xml:space="preserve"> PAGEREF _Toc49505872 \h </w:instrText>
        </w:r>
        <w:r>
          <w:rPr>
            <w:webHidden/>
          </w:rPr>
        </w:r>
        <w:r>
          <w:rPr>
            <w:webHidden/>
          </w:rPr>
          <w:fldChar w:fldCharType="separate"/>
        </w:r>
        <w:r>
          <w:rPr>
            <w:webHidden/>
          </w:rPr>
          <w:t>196</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73"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mpe</w:t>
        </w:r>
        <w:r>
          <w:rPr>
            <w:webHidden/>
          </w:rPr>
          <w:tab/>
        </w:r>
        <w:r>
          <w:rPr>
            <w:webHidden/>
          </w:rPr>
          <w:fldChar w:fldCharType="begin"/>
        </w:r>
        <w:r>
          <w:rPr>
            <w:webHidden/>
          </w:rPr>
          <w:instrText xml:space="preserve"> PAGEREF _Toc49505873 \h </w:instrText>
        </w:r>
        <w:r>
          <w:rPr>
            <w:webHidden/>
          </w:rPr>
        </w:r>
        <w:r>
          <w:rPr>
            <w:webHidden/>
          </w:rPr>
          <w:fldChar w:fldCharType="separate"/>
        </w:r>
        <w:r>
          <w:rPr>
            <w:webHidden/>
          </w:rPr>
          <w:t>199</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74"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mpeinject</w:t>
        </w:r>
        <w:r>
          <w:rPr>
            <w:webHidden/>
          </w:rPr>
          <w:tab/>
        </w:r>
        <w:r>
          <w:rPr>
            <w:webHidden/>
          </w:rPr>
          <w:fldChar w:fldCharType="begin"/>
        </w:r>
        <w:r>
          <w:rPr>
            <w:webHidden/>
          </w:rPr>
          <w:instrText xml:space="preserve"> PAGEREF _Toc49505874 \h </w:instrText>
        </w:r>
        <w:r>
          <w:rPr>
            <w:webHidden/>
          </w:rPr>
        </w:r>
        <w:r>
          <w:rPr>
            <w:webHidden/>
          </w:rPr>
          <w:fldChar w:fldCharType="separate"/>
        </w:r>
        <w:r>
          <w:rPr>
            <w:webHidden/>
          </w:rPr>
          <w:t>202</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75"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mux</w:t>
        </w:r>
        <w:r>
          <w:rPr>
            <w:webHidden/>
          </w:rPr>
          <w:tab/>
        </w:r>
        <w:r>
          <w:rPr>
            <w:webHidden/>
          </w:rPr>
          <w:fldChar w:fldCharType="begin"/>
        </w:r>
        <w:r>
          <w:rPr>
            <w:webHidden/>
          </w:rPr>
          <w:instrText xml:space="preserve"> PAGEREF _Toc49505875 \h </w:instrText>
        </w:r>
        <w:r>
          <w:rPr>
            <w:webHidden/>
          </w:rPr>
        </w:r>
        <w:r>
          <w:rPr>
            <w:webHidden/>
          </w:rPr>
          <w:fldChar w:fldCharType="separate"/>
        </w:r>
        <w:r>
          <w:rPr>
            <w:webHidden/>
          </w:rPr>
          <w:t>205</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76"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nit</w:t>
        </w:r>
        <w:r>
          <w:rPr>
            <w:webHidden/>
          </w:rPr>
          <w:tab/>
        </w:r>
        <w:r>
          <w:rPr>
            <w:webHidden/>
          </w:rPr>
          <w:fldChar w:fldCharType="begin"/>
        </w:r>
        <w:r>
          <w:rPr>
            <w:webHidden/>
          </w:rPr>
          <w:instrText xml:space="preserve"> PAGEREF _Toc49505876 \h </w:instrText>
        </w:r>
        <w:r>
          <w:rPr>
            <w:webHidden/>
          </w:rPr>
        </w:r>
        <w:r>
          <w:rPr>
            <w:webHidden/>
          </w:rPr>
          <w:fldChar w:fldCharType="separate"/>
        </w:r>
        <w:r>
          <w:rPr>
            <w:webHidden/>
          </w:rPr>
          <w:t>207</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77"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nitscan</w:t>
        </w:r>
        <w:r>
          <w:rPr>
            <w:webHidden/>
          </w:rPr>
          <w:tab/>
        </w:r>
        <w:r>
          <w:rPr>
            <w:webHidden/>
          </w:rPr>
          <w:fldChar w:fldCharType="begin"/>
        </w:r>
        <w:r>
          <w:rPr>
            <w:webHidden/>
          </w:rPr>
          <w:instrText xml:space="preserve"> PAGEREF _Toc49505877 \h </w:instrText>
        </w:r>
        <w:r>
          <w:rPr>
            <w:webHidden/>
          </w:rPr>
        </w:r>
        <w:r>
          <w:rPr>
            <w:webHidden/>
          </w:rPr>
          <w:fldChar w:fldCharType="separate"/>
        </w:r>
        <w:r>
          <w:rPr>
            <w:webHidden/>
          </w:rPr>
          <w:t>210</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78"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null (input)</w:t>
        </w:r>
        <w:r>
          <w:rPr>
            <w:webHidden/>
          </w:rPr>
          <w:tab/>
        </w:r>
        <w:r>
          <w:rPr>
            <w:webHidden/>
          </w:rPr>
          <w:fldChar w:fldCharType="begin"/>
        </w:r>
        <w:r>
          <w:rPr>
            <w:webHidden/>
          </w:rPr>
          <w:instrText xml:space="preserve"> PAGEREF _Toc49505878 \h </w:instrText>
        </w:r>
        <w:r>
          <w:rPr>
            <w:webHidden/>
          </w:rPr>
        </w:r>
        <w:r>
          <w:rPr>
            <w:webHidden/>
          </w:rPr>
          <w:fldChar w:fldCharType="separate"/>
        </w:r>
        <w:r>
          <w:rPr>
            <w:webHidden/>
          </w:rPr>
          <w:t>212</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79"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pat</w:t>
        </w:r>
        <w:r>
          <w:rPr>
            <w:webHidden/>
          </w:rPr>
          <w:tab/>
        </w:r>
        <w:r>
          <w:rPr>
            <w:webHidden/>
          </w:rPr>
          <w:fldChar w:fldCharType="begin"/>
        </w:r>
        <w:r>
          <w:rPr>
            <w:webHidden/>
          </w:rPr>
          <w:instrText xml:space="preserve"> PAGEREF _Toc49505879 \h </w:instrText>
        </w:r>
        <w:r>
          <w:rPr>
            <w:webHidden/>
          </w:rPr>
        </w:r>
        <w:r>
          <w:rPr>
            <w:webHidden/>
          </w:rPr>
          <w:fldChar w:fldCharType="separate"/>
        </w:r>
        <w:r>
          <w:rPr>
            <w:webHidden/>
          </w:rPr>
          <w:t>213</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80"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pattern</w:t>
        </w:r>
        <w:r>
          <w:rPr>
            <w:webHidden/>
          </w:rPr>
          <w:tab/>
        </w:r>
        <w:r>
          <w:rPr>
            <w:webHidden/>
          </w:rPr>
          <w:fldChar w:fldCharType="begin"/>
        </w:r>
        <w:r>
          <w:rPr>
            <w:webHidden/>
          </w:rPr>
          <w:instrText xml:space="preserve"> PAGEREF _Toc49505880 \h </w:instrText>
        </w:r>
        <w:r>
          <w:rPr>
            <w:webHidden/>
          </w:rPr>
        </w:r>
        <w:r>
          <w:rPr>
            <w:webHidden/>
          </w:rPr>
          <w:fldChar w:fldCharType="separate"/>
        </w:r>
        <w:r>
          <w:rPr>
            <w:webHidden/>
          </w:rPr>
          <w:t>215</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81"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pcradjust</w:t>
        </w:r>
        <w:r>
          <w:rPr>
            <w:webHidden/>
          </w:rPr>
          <w:tab/>
        </w:r>
        <w:r>
          <w:rPr>
            <w:webHidden/>
          </w:rPr>
          <w:fldChar w:fldCharType="begin"/>
        </w:r>
        <w:r>
          <w:rPr>
            <w:webHidden/>
          </w:rPr>
          <w:instrText xml:space="preserve"> PAGEREF _Toc49505881 \h </w:instrText>
        </w:r>
        <w:r>
          <w:rPr>
            <w:webHidden/>
          </w:rPr>
        </w:r>
        <w:r>
          <w:rPr>
            <w:webHidden/>
          </w:rPr>
          <w:fldChar w:fldCharType="separate"/>
        </w:r>
        <w:r>
          <w:rPr>
            <w:webHidden/>
          </w:rPr>
          <w:t>216</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82"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pcrbitrate</w:t>
        </w:r>
        <w:r>
          <w:rPr>
            <w:webHidden/>
          </w:rPr>
          <w:tab/>
        </w:r>
        <w:r>
          <w:rPr>
            <w:webHidden/>
          </w:rPr>
          <w:fldChar w:fldCharType="begin"/>
        </w:r>
        <w:r>
          <w:rPr>
            <w:webHidden/>
          </w:rPr>
          <w:instrText xml:space="preserve"> PAGEREF _Toc49505882 \h </w:instrText>
        </w:r>
        <w:r>
          <w:rPr>
            <w:webHidden/>
          </w:rPr>
        </w:r>
        <w:r>
          <w:rPr>
            <w:webHidden/>
          </w:rPr>
          <w:fldChar w:fldCharType="separate"/>
        </w:r>
        <w:r>
          <w:rPr>
            <w:webHidden/>
          </w:rPr>
          <w:t>217</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83"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pcrextract</w:t>
        </w:r>
        <w:r>
          <w:rPr>
            <w:webHidden/>
          </w:rPr>
          <w:tab/>
        </w:r>
        <w:r>
          <w:rPr>
            <w:webHidden/>
          </w:rPr>
          <w:fldChar w:fldCharType="begin"/>
        </w:r>
        <w:r>
          <w:rPr>
            <w:webHidden/>
          </w:rPr>
          <w:instrText xml:space="preserve"> PAGEREF _Toc49505883 \h </w:instrText>
        </w:r>
        <w:r>
          <w:rPr>
            <w:webHidden/>
          </w:rPr>
        </w:r>
        <w:r>
          <w:rPr>
            <w:webHidden/>
          </w:rPr>
          <w:fldChar w:fldCharType="separate"/>
        </w:r>
        <w:r>
          <w:rPr>
            <w:webHidden/>
          </w:rPr>
          <w:t>218</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84"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pcrverify</w:t>
        </w:r>
        <w:r>
          <w:rPr>
            <w:webHidden/>
          </w:rPr>
          <w:tab/>
        </w:r>
        <w:r>
          <w:rPr>
            <w:webHidden/>
          </w:rPr>
          <w:fldChar w:fldCharType="begin"/>
        </w:r>
        <w:r>
          <w:rPr>
            <w:webHidden/>
          </w:rPr>
          <w:instrText xml:space="preserve"> PAGEREF _Toc49505884 \h </w:instrText>
        </w:r>
        <w:r>
          <w:rPr>
            <w:webHidden/>
          </w:rPr>
        </w:r>
        <w:r>
          <w:rPr>
            <w:webHidden/>
          </w:rPr>
          <w:fldChar w:fldCharType="separate"/>
        </w:r>
        <w:r>
          <w:rPr>
            <w:webHidden/>
          </w:rPr>
          <w:t>220</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85"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pes</w:t>
        </w:r>
        <w:r>
          <w:rPr>
            <w:webHidden/>
          </w:rPr>
          <w:tab/>
        </w:r>
        <w:r>
          <w:rPr>
            <w:webHidden/>
          </w:rPr>
          <w:fldChar w:fldCharType="begin"/>
        </w:r>
        <w:r>
          <w:rPr>
            <w:webHidden/>
          </w:rPr>
          <w:instrText xml:space="preserve"> PAGEREF _Toc49505885 \h </w:instrText>
        </w:r>
        <w:r>
          <w:rPr>
            <w:webHidden/>
          </w:rPr>
        </w:r>
        <w:r>
          <w:rPr>
            <w:webHidden/>
          </w:rPr>
          <w:fldChar w:fldCharType="separate"/>
        </w:r>
        <w:r>
          <w:rPr>
            <w:webHidden/>
          </w:rPr>
          <w:t>222</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86"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play (output)</w:t>
        </w:r>
        <w:r>
          <w:rPr>
            <w:webHidden/>
          </w:rPr>
          <w:tab/>
        </w:r>
        <w:r>
          <w:rPr>
            <w:webHidden/>
          </w:rPr>
          <w:fldChar w:fldCharType="begin"/>
        </w:r>
        <w:r>
          <w:rPr>
            <w:webHidden/>
          </w:rPr>
          <w:instrText xml:space="preserve"> PAGEREF _Toc49505886 \h </w:instrText>
        </w:r>
        <w:r>
          <w:rPr>
            <w:webHidden/>
          </w:rPr>
        </w:r>
        <w:r>
          <w:rPr>
            <w:webHidden/>
          </w:rPr>
          <w:fldChar w:fldCharType="separate"/>
        </w:r>
        <w:r>
          <w:rPr>
            <w:webHidden/>
          </w:rPr>
          <w:t>224</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87"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pmt</w:t>
        </w:r>
        <w:r>
          <w:rPr>
            <w:webHidden/>
          </w:rPr>
          <w:tab/>
        </w:r>
        <w:r>
          <w:rPr>
            <w:webHidden/>
          </w:rPr>
          <w:fldChar w:fldCharType="begin"/>
        </w:r>
        <w:r>
          <w:rPr>
            <w:webHidden/>
          </w:rPr>
          <w:instrText xml:space="preserve"> PAGEREF _Toc49505887 \h </w:instrText>
        </w:r>
        <w:r>
          <w:rPr>
            <w:webHidden/>
          </w:rPr>
        </w:r>
        <w:r>
          <w:rPr>
            <w:webHidden/>
          </w:rPr>
          <w:fldChar w:fldCharType="separate"/>
        </w:r>
        <w:r>
          <w:rPr>
            <w:webHidden/>
          </w:rPr>
          <w:t>225</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88"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psi</w:t>
        </w:r>
        <w:r>
          <w:rPr>
            <w:webHidden/>
          </w:rPr>
          <w:tab/>
        </w:r>
        <w:r>
          <w:rPr>
            <w:webHidden/>
          </w:rPr>
          <w:fldChar w:fldCharType="begin"/>
        </w:r>
        <w:r>
          <w:rPr>
            <w:webHidden/>
          </w:rPr>
          <w:instrText xml:space="preserve"> PAGEREF _Toc49505888 \h </w:instrText>
        </w:r>
        <w:r>
          <w:rPr>
            <w:webHidden/>
          </w:rPr>
        </w:r>
        <w:r>
          <w:rPr>
            <w:webHidden/>
          </w:rPr>
          <w:fldChar w:fldCharType="separate"/>
        </w:r>
        <w:r>
          <w:rPr>
            <w:webHidden/>
          </w:rPr>
          <w:t>228</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89"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psimerge</w:t>
        </w:r>
        <w:r>
          <w:rPr>
            <w:webHidden/>
          </w:rPr>
          <w:tab/>
        </w:r>
        <w:r>
          <w:rPr>
            <w:webHidden/>
          </w:rPr>
          <w:fldChar w:fldCharType="begin"/>
        </w:r>
        <w:r>
          <w:rPr>
            <w:webHidden/>
          </w:rPr>
          <w:instrText xml:space="preserve"> PAGEREF _Toc49505889 \h </w:instrText>
        </w:r>
        <w:r>
          <w:rPr>
            <w:webHidden/>
          </w:rPr>
        </w:r>
        <w:r>
          <w:rPr>
            <w:webHidden/>
          </w:rPr>
          <w:fldChar w:fldCharType="separate"/>
        </w:r>
        <w:r>
          <w:rPr>
            <w:webHidden/>
          </w:rPr>
          <w:t>229</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90"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reduce</w:t>
        </w:r>
        <w:r>
          <w:rPr>
            <w:webHidden/>
          </w:rPr>
          <w:tab/>
        </w:r>
        <w:r>
          <w:rPr>
            <w:webHidden/>
          </w:rPr>
          <w:fldChar w:fldCharType="begin"/>
        </w:r>
        <w:r>
          <w:rPr>
            <w:webHidden/>
          </w:rPr>
          <w:instrText xml:space="preserve"> PAGEREF _Toc49505890 \h </w:instrText>
        </w:r>
        <w:r>
          <w:rPr>
            <w:webHidden/>
          </w:rPr>
        </w:r>
        <w:r>
          <w:rPr>
            <w:webHidden/>
          </w:rPr>
          <w:fldChar w:fldCharType="separate"/>
        </w:r>
        <w:r>
          <w:rPr>
            <w:webHidden/>
          </w:rPr>
          <w:t>230</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91"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regulate</w:t>
        </w:r>
        <w:r>
          <w:rPr>
            <w:webHidden/>
          </w:rPr>
          <w:tab/>
        </w:r>
        <w:r>
          <w:rPr>
            <w:webHidden/>
          </w:rPr>
          <w:fldChar w:fldCharType="begin"/>
        </w:r>
        <w:r>
          <w:rPr>
            <w:webHidden/>
          </w:rPr>
          <w:instrText xml:space="preserve"> PAGEREF _Toc49505891 \h </w:instrText>
        </w:r>
        <w:r>
          <w:rPr>
            <w:webHidden/>
          </w:rPr>
        </w:r>
        <w:r>
          <w:rPr>
            <w:webHidden/>
          </w:rPr>
          <w:fldChar w:fldCharType="separate"/>
        </w:r>
        <w:r>
          <w:rPr>
            <w:webHidden/>
          </w:rPr>
          <w:t>231</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92"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remap</w:t>
        </w:r>
        <w:r>
          <w:rPr>
            <w:webHidden/>
          </w:rPr>
          <w:tab/>
        </w:r>
        <w:r>
          <w:rPr>
            <w:webHidden/>
          </w:rPr>
          <w:fldChar w:fldCharType="begin"/>
        </w:r>
        <w:r>
          <w:rPr>
            <w:webHidden/>
          </w:rPr>
          <w:instrText xml:space="preserve"> PAGEREF _Toc49505892 \h </w:instrText>
        </w:r>
        <w:r>
          <w:rPr>
            <w:webHidden/>
          </w:rPr>
        </w:r>
        <w:r>
          <w:rPr>
            <w:webHidden/>
          </w:rPr>
          <w:fldChar w:fldCharType="separate"/>
        </w:r>
        <w:r>
          <w:rPr>
            <w:webHidden/>
          </w:rPr>
          <w:t>233</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93"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rmorphan</w:t>
        </w:r>
        <w:r>
          <w:rPr>
            <w:webHidden/>
          </w:rPr>
          <w:tab/>
        </w:r>
        <w:r>
          <w:rPr>
            <w:webHidden/>
          </w:rPr>
          <w:fldChar w:fldCharType="begin"/>
        </w:r>
        <w:r>
          <w:rPr>
            <w:webHidden/>
          </w:rPr>
          <w:instrText xml:space="preserve"> PAGEREF _Toc49505893 \h </w:instrText>
        </w:r>
        <w:r>
          <w:rPr>
            <w:webHidden/>
          </w:rPr>
        </w:r>
        <w:r>
          <w:rPr>
            <w:webHidden/>
          </w:rPr>
          <w:fldChar w:fldCharType="separate"/>
        </w:r>
        <w:r>
          <w:rPr>
            <w:webHidden/>
          </w:rPr>
          <w:t>235</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94"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rmsplice</w:t>
        </w:r>
        <w:r>
          <w:rPr>
            <w:webHidden/>
          </w:rPr>
          <w:tab/>
        </w:r>
        <w:r>
          <w:rPr>
            <w:webHidden/>
          </w:rPr>
          <w:fldChar w:fldCharType="begin"/>
        </w:r>
        <w:r>
          <w:rPr>
            <w:webHidden/>
          </w:rPr>
          <w:instrText xml:space="preserve"> PAGEREF _Toc49505894 \h </w:instrText>
        </w:r>
        <w:r>
          <w:rPr>
            <w:webHidden/>
          </w:rPr>
        </w:r>
        <w:r>
          <w:rPr>
            <w:webHidden/>
          </w:rPr>
          <w:fldChar w:fldCharType="separate"/>
        </w:r>
        <w:r>
          <w:rPr>
            <w:webHidden/>
          </w:rPr>
          <w:t>236</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95"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scrambler</w:t>
        </w:r>
        <w:r>
          <w:rPr>
            <w:webHidden/>
          </w:rPr>
          <w:tab/>
        </w:r>
        <w:r>
          <w:rPr>
            <w:webHidden/>
          </w:rPr>
          <w:fldChar w:fldCharType="begin"/>
        </w:r>
        <w:r>
          <w:rPr>
            <w:webHidden/>
          </w:rPr>
          <w:instrText xml:space="preserve"> PAGEREF _Toc49505895 \h </w:instrText>
        </w:r>
        <w:r>
          <w:rPr>
            <w:webHidden/>
          </w:rPr>
        </w:r>
        <w:r>
          <w:rPr>
            <w:webHidden/>
          </w:rPr>
          <w:fldChar w:fldCharType="separate"/>
        </w:r>
        <w:r>
          <w:rPr>
            <w:webHidden/>
          </w:rPr>
          <w:t>238</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96"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sdt</w:t>
        </w:r>
        <w:r>
          <w:rPr>
            <w:webHidden/>
          </w:rPr>
          <w:tab/>
        </w:r>
        <w:r>
          <w:rPr>
            <w:webHidden/>
          </w:rPr>
          <w:fldChar w:fldCharType="begin"/>
        </w:r>
        <w:r>
          <w:rPr>
            <w:webHidden/>
          </w:rPr>
          <w:instrText xml:space="preserve"> PAGEREF _Toc49505896 \h </w:instrText>
        </w:r>
        <w:r>
          <w:rPr>
            <w:webHidden/>
          </w:rPr>
        </w:r>
        <w:r>
          <w:rPr>
            <w:webHidden/>
          </w:rPr>
          <w:fldChar w:fldCharType="separate"/>
        </w:r>
        <w:r>
          <w:rPr>
            <w:webHidden/>
          </w:rPr>
          <w:t>242</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97"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sections</w:t>
        </w:r>
        <w:r>
          <w:rPr>
            <w:webHidden/>
          </w:rPr>
          <w:tab/>
        </w:r>
        <w:r>
          <w:rPr>
            <w:webHidden/>
          </w:rPr>
          <w:fldChar w:fldCharType="begin"/>
        </w:r>
        <w:r>
          <w:rPr>
            <w:webHidden/>
          </w:rPr>
          <w:instrText xml:space="preserve"> PAGEREF _Toc49505897 \h </w:instrText>
        </w:r>
        <w:r>
          <w:rPr>
            <w:webHidden/>
          </w:rPr>
        </w:r>
        <w:r>
          <w:rPr>
            <w:webHidden/>
          </w:rPr>
          <w:fldChar w:fldCharType="separate"/>
        </w:r>
        <w:r>
          <w:rPr>
            <w:webHidden/>
          </w:rPr>
          <w:t>244</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98"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sifilter</w:t>
        </w:r>
        <w:r>
          <w:rPr>
            <w:webHidden/>
          </w:rPr>
          <w:tab/>
        </w:r>
        <w:r>
          <w:rPr>
            <w:webHidden/>
          </w:rPr>
          <w:fldChar w:fldCharType="begin"/>
        </w:r>
        <w:r>
          <w:rPr>
            <w:webHidden/>
          </w:rPr>
          <w:instrText xml:space="preserve"> PAGEREF _Toc49505898 \h </w:instrText>
        </w:r>
        <w:r>
          <w:rPr>
            <w:webHidden/>
          </w:rPr>
        </w:r>
        <w:r>
          <w:rPr>
            <w:webHidden/>
          </w:rPr>
          <w:fldChar w:fldCharType="separate"/>
        </w:r>
        <w:r>
          <w:rPr>
            <w:webHidden/>
          </w:rPr>
          <w:t>246</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899"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skip</w:t>
        </w:r>
        <w:r>
          <w:rPr>
            <w:webHidden/>
          </w:rPr>
          <w:tab/>
        </w:r>
        <w:r>
          <w:rPr>
            <w:webHidden/>
          </w:rPr>
          <w:fldChar w:fldCharType="begin"/>
        </w:r>
        <w:r>
          <w:rPr>
            <w:webHidden/>
          </w:rPr>
          <w:instrText xml:space="preserve"> PAGEREF _Toc49505899 \h </w:instrText>
        </w:r>
        <w:r>
          <w:rPr>
            <w:webHidden/>
          </w:rPr>
        </w:r>
        <w:r>
          <w:rPr>
            <w:webHidden/>
          </w:rPr>
          <w:fldChar w:fldCharType="separate"/>
        </w:r>
        <w:r>
          <w:rPr>
            <w:webHidden/>
          </w:rPr>
          <w:t>248</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900"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slice</w:t>
        </w:r>
        <w:r>
          <w:rPr>
            <w:webHidden/>
          </w:rPr>
          <w:tab/>
        </w:r>
        <w:r>
          <w:rPr>
            <w:webHidden/>
          </w:rPr>
          <w:fldChar w:fldCharType="begin"/>
        </w:r>
        <w:r>
          <w:rPr>
            <w:webHidden/>
          </w:rPr>
          <w:instrText xml:space="preserve"> PAGEREF _Toc49505900 \h </w:instrText>
        </w:r>
        <w:r>
          <w:rPr>
            <w:webHidden/>
          </w:rPr>
        </w:r>
        <w:r>
          <w:rPr>
            <w:webHidden/>
          </w:rPr>
          <w:fldChar w:fldCharType="separate"/>
        </w:r>
        <w:r>
          <w:rPr>
            <w:webHidden/>
          </w:rPr>
          <w:t>249</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901"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spliceinject</w:t>
        </w:r>
        <w:r>
          <w:rPr>
            <w:webHidden/>
          </w:rPr>
          <w:tab/>
        </w:r>
        <w:r>
          <w:rPr>
            <w:webHidden/>
          </w:rPr>
          <w:fldChar w:fldCharType="begin"/>
        </w:r>
        <w:r>
          <w:rPr>
            <w:webHidden/>
          </w:rPr>
          <w:instrText xml:space="preserve"> PAGEREF _Toc49505901 \h </w:instrText>
        </w:r>
        <w:r>
          <w:rPr>
            <w:webHidden/>
          </w:rPr>
        </w:r>
        <w:r>
          <w:rPr>
            <w:webHidden/>
          </w:rPr>
          <w:fldChar w:fldCharType="separate"/>
        </w:r>
        <w:r>
          <w:rPr>
            <w:webHidden/>
          </w:rPr>
          <w:t>250</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902"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srt (input)</w:t>
        </w:r>
        <w:r>
          <w:rPr>
            <w:webHidden/>
          </w:rPr>
          <w:tab/>
        </w:r>
        <w:r>
          <w:rPr>
            <w:webHidden/>
          </w:rPr>
          <w:fldChar w:fldCharType="begin"/>
        </w:r>
        <w:r>
          <w:rPr>
            <w:webHidden/>
          </w:rPr>
          <w:instrText xml:space="preserve"> PAGEREF _Toc49505902 \h </w:instrText>
        </w:r>
        <w:r>
          <w:rPr>
            <w:webHidden/>
          </w:rPr>
        </w:r>
        <w:r>
          <w:rPr>
            <w:webHidden/>
          </w:rPr>
          <w:fldChar w:fldCharType="separate"/>
        </w:r>
        <w:r>
          <w:rPr>
            <w:webHidden/>
          </w:rPr>
          <w:t>253</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903"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srt (output)</w:t>
        </w:r>
        <w:r>
          <w:rPr>
            <w:webHidden/>
          </w:rPr>
          <w:tab/>
        </w:r>
        <w:r>
          <w:rPr>
            <w:webHidden/>
          </w:rPr>
          <w:fldChar w:fldCharType="begin"/>
        </w:r>
        <w:r>
          <w:rPr>
            <w:webHidden/>
          </w:rPr>
          <w:instrText xml:space="preserve"> PAGEREF _Toc49505903 \h </w:instrText>
        </w:r>
        <w:r>
          <w:rPr>
            <w:webHidden/>
          </w:rPr>
        </w:r>
        <w:r>
          <w:rPr>
            <w:webHidden/>
          </w:rPr>
          <w:fldChar w:fldCharType="separate"/>
        </w:r>
        <w:r>
          <w:rPr>
            <w:webHidden/>
          </w:rPr>
          <w:t>257</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904"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stuffanalyze</w:t>
        </w:r>
        <w:r>
          <w:rPr>
            <w:webHidden/>
          </w:rPr>
          <w:tab/>
        </w:r>
        <w:r>
          <w:rPr>
            <w:webHidden/>
          </w:rPr>
          <w:fldChar w:fldCharType="begin"/>
        </w:r>
        <w:r>
          <w:rPr>
            <w:webHidden/>
          </w:rPr>
          <w:instrText xml:space="preserve"> PAGEREF _Toc49505904 \h </w:instrText>
        </w:r>
        <w:r>
          <w:rPr>
            <w:webHidden/>
          </w:rPr>
        </w:r>
        <w:r>
          <w:rPr>
            <w:webHidden/>
          </w:rPr>
          <w:fldChar w:fldCharType="separate"/>
        </w:r>
        <w:r>
          <w:rPr>
            <w:webHidden/>
          </w:rPr>
          <w:t>261</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905"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svremove</w:t>
        </w:r>
        <w:r>
          <w:rPr>
            <w:webHidden/>
          </w:rPr>
          <w:tab/>
        </w:r>
        <w:r>
          <w:rPr>
            <w:webHidden/>
          </w:rPr>
          <w:fldChar w:fldCharType="begin"/>
        </w:r>
        <w:r>
          <w:rPr>
            <w:webHidden/>
          </w:rPr>
          <w:instrText xml:space="preserve"> PAGEREF _Toc49505905 \h </w:instrText>
        </w:r>
        <w:r>
          <w:rPr>
            <w:webHidden/>
          </w:rPr>
        </w:r>
        <w:r>
          <w:rPr>
            <w:webHidden/>
          </w:rPr>
          <w:fldChar w:fldCharType="separate"/>
        </w:r>
        <w:r>
          <w:rPr>
            <w:webHidden/>
          </w:rPr>
          <w:t>263</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906"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svrename</w:t>
        </w:r>
        <w:r>
          <w:rPr>
            <w:webHidden/>
          </w:rPr>
          <w:tab/>
        </w:r>
        <w:r>
          <w:rPr>
            <w:webHidden/>
          </w:rPr>
          <w:fldChar w:fldCharType="begin"/>
        </w:r>
        <w:r>
          <w:rPr>
            <w:webHidden/>
          </w:rPr>
          <w:instrText xml:space="preserve"> PAGEREF _Toc49505906 \h </w:instrText>
        </w:r>
        <w:r>
          <w:rPr>
            <w:webHidden/>
          </w:rPr>
        </w:r>
        <w:r>
          <w:rPr>
            <w:webHidden/>
          </w:rPr>
          <w:fldChar w:fldCharType="separate"/>
        </w:r>
        <w:r>
          <w:rPr>
            <w:webHidden/>
          </w:rPr>
          <w:t>265</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907"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t2mi</w:t>
        </w:r>
        <w:r>
          <w:rPr>
            <w:webHidden/>
          </w:rPr>
          <w:tab/>
        </w:r>
        <w:r>
          <w:rPr>
            <w:webHidden/>
          </w:rPr>
          <w:fldChar w:fldCharType="begin"/>
        </w:r>
        <w:r>
          <w:rPr>
            <w:webHidden/>
          </w:rPr>
          <w:instrText xml:space="preserve"> PAGEREF _Toc49505907 \h </w:instrText>
        </w:r>
        <w:r>
          <w:rPr>
            <w:webHidden/>
          </w:rPr>
        </w:r>
        <w:r>
          <w:rPr>
            <w:webHidden/>
          </w:rPr>
          <w:fldChar w:fldCharType="separate"/>
        </w:r>
        <w:r>
          <w:rPr>
            <w:webHidden/>
          </w:rPr>
          <w:t>267</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908"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tables</w:t>
        </w:r>
        <w:r>
          <w:rPr>
            <w:webHidden/>
          </w:rPr>
          <w:tab/>
        </w:r>
        <w:r>
          <w:rPr>
            <w:webHidden/>
          </w:rPr>
          <w:fldChar w:fldCharType="begin"/>
        </w:r>
        <w:r>
          <w:rPr>
            <w:webHidden/>
          </w:rPr>
          <w:instrText xml:space="preserve"> PAGEREF _Toc49505908 \h </w:instrText>
        </w:r>
        <w:r>
          <w:rPr>
            <w:webHidden/>
          </w:rPr>
        </w:r>
        <w:r>
          <w:rPr>
            <w:webHidden/>
          </w:rPr>
          <w:fldChar w:fldCharType="separate"/>
        </w:r>
        <w:r>
          <w:rPr>
            <w:webHidden/>
          </w:rPr>
          <w:t>269</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909"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teletext</w:t>
        </w:r>
        <w:r>
          <w:rPr>
            <w:webHidden/>
          </w:rPr>
          <w:tab/>
        </w:r>
        <w:r>
          <w:rPr>
            <w:webHidden/>
          </w:rPr>
          <w:fldChar w:fldCharType="begin"/>
        </w:r>
        <w:r>
          <w:rPr>
            <w:webHidden/>
          </w:rPr>
          <w:instrText xml:space="preserve"> PAGEREF _Toc49505909 \h </w:instrText>
        </w:r>
        <w:r>
          <w:rPr>
            <w:webHidden/>
          </w:rPr>
        </w:r>
        <w:r>
          <w:rPr>
            <w:webHidden/>
          </w:rPr>
          <w:fldChar w:fldCharType="separate"/>
        </w:r>
        <w:r>
          <w:rPr>
            <w:webHidden/>
          </w:rPr>
          <w:t>270</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910"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time</w:t>
        </w:r>
        <w:r>
          <w:rPr>
            <w:webHidden/>
          </w:rPr>
          <w:tab/>
        </w:r>
        <w:r>
          <w:rPr>
            <w:webHidden/>
          </w:rPr>
          <w:fldChar w:fldCharType="begin"/>
        </w:r>
        <w:r>
          <w:rPr>
            <w:webHidden/>
          </w:rPr>
          <w:instrText xml:space="preserve"> PAGEREF _Toc49505910 \h </w:instrText>
        </w:r>
        <w:r>
          <w:rPr>
            <w:webHidden/>
          </w:rPr>
        </w:r>
        <w:r>
          <w:rPr>
            <w:webHidden/>
          </w:rPr>
          <w:fldChar w:fldCharType="separate"/>
        </w:r>
        <w:r>
          <w:rPr>
            <w:webHidden/>
          </w:rPr>
          <w:t>272</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911"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timeref</w:t>
        </w:r>
        <w:r>
          <w:rPr>
            <w:webHidden/>
          </w:rPr>
          <w:tab/>
        </w:r>
        <w:r>
          <w:rPr>
            <w:webHidden/>
          </w:rPr>
          <w:fldChar w:fldCharType="begin"/>
        </w:r>
        <w:r>
          <w:rPr>
            <w:webHidden/>
          </w:rPr>
          <w:instrText xml:space="preserve"> PAGEREF _Toc49505911 \h </w:instrText>
        </w:r>
        <w:r>
          <w:rPr>
            <w:webHidden/>
          </w:rPr>
        </w:r>
        <w:r>
          <w:rPr>
            <w:webHidden/>
          </w:rPr>
          <w:fldChar w:fldCharType="separate"/>
        </w:r>
        <w:r>
          <w:rPr>
            <w:webHidden/>
          </w:rPr>
          <w:t>274</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912"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timeshift</w:t>
        </w:r>
        <w:r>
          <w:rPr>
            <w:webHidden/>
          </w:rPr>
          <w:tab/>
        </w:r>
        <w:r>
          <w:rPr>
            <w:webHidden/>
          </w:rPr>
          <w:fldChar w:fldCharType="begin"/>
        </w:r>
        <w:r>
          <w:rPr>
            <w:webHidden/>
          </w:rPr>
          <w:instrText xml:space="preserve"> PAGEREF _Toc49505912 \h </w:instrText>
        </w:r>
        <w:r>
          <w:rPr>
            <w:webHidden/>
          </w:rPr>
        </w:r>
        <w:r>
          <w:rPr>
            <w:webHidden/>
          </w:rPr>
          <w:fldChar w:fldCharType="separate"/>
        </w:r>
        <w:r>
          <w:rPr>
            <w:webHidden/>
          </w:rPr>
          <w:t>276</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913"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trigger</w:t>
        </w:r>
        <w:r>
          <w:rPr>
            <w:webHidden/>
          </w:rPr>
          <w:tab/>
        </w:r>
        <w:r>
          <w:rPr>
            <w:webHidden/>
          </w:rPr>
          <w:fldChar w:fldCharType="begin"/>
        </w:r>
        <w:r>
          <w:rPr>
            <w:webHidden/>
          </w:rPr>
          <w:instrText xml:space="preserve"> PAGEREF _Toc49505913 \h </w:instrText>
        </w:r>
        <w:r>
          <w:rPr>
            <w:webHidden/>
          </w:rPr>
        </w:r>
        <w:r>
          <w:rPr>
            <w:webHidden/>
          </w:rPr>
          <w:fldChar w:fldCharType="separate"/>
        </w:r>
        <w:r>
          <w:rPr>
            <w:webHidden/>
          </w:rPr>
          <w:t>277</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914"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tsrename</w:t>
        </w:r>
        <w:r>
          <w:rPr>
            <w:webHidden/>
          </w:rPr>
          <w:tab/>
        </w:r>
        <w:r>
          <w:rPr>
            <w:webHidden/>
          </w:rPr>
          <w:fldChar w:fldCharType="begin"/>
        </w:r>
        <w:r>
          <w:rPr>
            <w:webHidden/>
          </w:rPr>
          <w:instrText xml:space="preserve"> PAGEREF _Toc49505914 \h </w:instrText>
        </w:r>
        <w:r>
          <w:rPr>
            <w:webHidden/>
          </w:rPr>
        </w:r>
        <w:r>
          <w:rPr>
            <w:webHidden/>
          </w:rPr>
          <w:fldChar w:fldCharType="separate"/>
        </w:r>
        <w:r>
          <w:rPr>
            <w:webHidden/>
          </w:rPr>
          <w:t>279</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915"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until</w:t>
        </w:r>
        <w:r>
          <w:rPr>
            <w:webHidden/>
          </w:rPr>
          <w:tab/>
        </w:r>
        <w:r>
          <w:rPr>
            <w:webHidden/>
          </w:rPr>
          <w:fldChar w:fldCharType="begin"/>
        </w:r>
        <w:r>
          <w:rPr>
            <w:webHidden/>
          </w:rPr>
          <w:instrText xml:space="preserve"> PAGEREF _Toc49505915 \h </w:instrText>
        </w:r>
        <w:r>
          <w:rPr>
            <w:webHidden/>
          </w:rPr>
        </w:r>
        <w:r>
          <w:rPr>
            <w:webHidden/>
          </w:rPr>
          <w:fldChar w:fldCharType="separate"/>
        </w:r>
        <w:r>
          <w:rPr>
            <w:webHidden/>
          </w:rPr>
          <w:t>280</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916" w:history="1">
        <w:r w:rsidRPr="009D5543">
          <w:rPr>
            <w:rStyle w:val="Hyperlink"/>
            <w:rFonts w:ascii="Symbol" w:hAnsi="Symbol"/>
          </w:rPr>
          <w:t></w:t>
        </w:r>
        <w:r>
          <w:rPr>
            <w:rFonts w:asciiTheme="minorHAnsi" w:eastAsiaTheme="minorEastAsia" w:hAnsiTheme="minorHAnsi" w:cstheme="minorBidi"/>
            <w:smallCaps w:val="0"/>
            <w:sz w:val="22"/>
            <w:szCs w:val="22"/>
          </w:rPr>
          <w:tab/>
        </w:r>
        <w:r w:rsidRPr="009D5543">
          <w:rPr>
            <w:rStyle w:val="Hyperlink"/>
          </w:rPr>
          <w:t>zap</w:t>
        </w:r>
        <w:r>
          <w:rPr>
            <w:webHidden/>
          </w:rPr>
          <w:tab/>
        </w:r>
        <w:r>
          <w:rPr>
            <w:webHidden/>
          </w:rPr>
          <w:fldChar w:fldCharType="begin"/>
        </w:r>
        <w:r>
          <w:rPr>
            <w:webHidden/>
          </w:rPr>
          <w:instrText xml:space="preserve"> PAGEREF _Toc49505916 \h </w:instrText>
        </w:r>
        <w:r>
          <w:rPr>
            <w:webHidden/>
          </w:rPr>
        </w:r>
        <w:r>
          <w:rPr>
            <w:webHidden/>
          </w:rPr>
          <w:fldChar w:fldCharType="separate"/>
        </w:r>
        <w:r>
          <w:rPr>
            <w:webHidden/>
          </w:rPr>
          <w:t>281</w:t>
        </w:r>
        <w:r>
          <w:rPr>
            <w:webHidden/>
          </w:rPr>
          <w:fldChar w:fldCharType="end"/>
        </w:r>
      </w:hyperlink>
    </w:p>
    <w:p w:rsidR="00850422" w:rsidRDefault="00850422">
      <w:pPr>
        <w:pStyle w:val="TOC1"/>
        <w:rPr>
          <w:rFonts w:asciiTheme="minorHAnsi" w:eastAsiaTheme="minorEastAsia" w:hAnsiTheme="minorHAnsi" w:cstheme="minorBidi"/>
          <w:b w:val="0"/>
          <w:bCs w:val="0"/>
          <w:smallCaps w:val="0"/>
          <w:color w:val="auto"/>
          <w:szCs w:val="22"/>
        </w:rPr>
      </w:pPr>
      <w:hyperlink w:anchor="_Toc49505917" w:history="1">
        <w:r w:rsidRPr="009D5543">
          <w:rPr>
            <w:rStyle w:val="Hyperlink"/>
          </w:rPr>
          <w:t>5</w:t>
        </w:r>
        <w:r>
          <w:rPr>
            <w:rFonts w:asciiTheme="minorHAnsi" w:eastAsiaTheme="minorEastAsia" w:hAnsiTheme="minorHAnsi" w:cstheme="minorBidi"/>
            <w:b w:val="0"/>
            <w:bCs w:val="0"/>
            <w:smallCaps w:val="0"/>
            <w:color w:val="auto"/>
            <w:szCs w:val="22"/>
          </w:rPr>
          <w:tab/>
        </w:r>
        <w:r w:rsidRPr="009D5543">
          <w:rPr>
            <w:rStyle w:val="Hyperlink"/>
          </w:rPr>
          <w:t>Usage Examples</w:t>
        </w:r>
        <w:r>
          <w:rPr>
            <w:webHidden/>
          </w:rPr>
          <w:tab/>
        </w:r>
        <w:r>
          <w:rPr>
            <w:webHidden/>
          </w:rPr>
          <w:fldChar w:fldCharType="begin"/>
        </w:r>
        <w:r>
          <w:rPr>
            <w:webHidden/>
          </w:rPr>
          <w:instrText xml:space="preserve"> PAGEREF _Toc49505917 \h </w:instrText>
        </w:r>
        <w:r>
          <w:rPr>
            <w:webHidden/>
          </w:rPr>
        </w:r>
        <w:r>
          <w:rPr>
            <w:webHidden/>
          </w:rPr>
          <w:fldChar w:fldCharType="separate"/>
        </w:r>
        <w:r>
          <w:rPr>
            <w:webHidden/>
          </w:rPr>
          <w:t>283</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918" w:history="1">
        <w:r w:rsidRPr="009D5543">
          <w:rPr>
            <w:rStyle w:val="Hyperlink"/>
          </w:rPr>
          <w:t>5.1</w:t>
        </w:r>
        <w:r>
          <w:rPr>
            <w:rFonts w:asciiTheme="minorHAnsi" w:eastAsiaTheme="minorEastAsia" w:hAnsiTheme="minorHAnsi" w:cstheme="minorBidi"/>
            <w:smallCaps w:val="0"/>
            <w:sz w:val="22"/>
            <w:szCs w:val="22"/>
          </w:rPr>
          <w:tab/>
        </w:r>
        <w:r w:rsidRPr="009D5543">
          <w:rPr>
            <w:rStyle w:val="Hyperlink"/>
          </w:rPr>
          <w:t>TSDuck Utilities</w:t>
        </w:r>
        <w:r>
          <w:rPr>
            <w:webHidden/>
          </w:rPr>
          <w:tab/>
        </w:r>
        <w:r>
          <w:rPr>
            <w:webHidden/>
          </w:rPr>
          <w:fldChar w:fldCharType="begin"/>
        </w:r>
        <w:r>
          <w:rPr>
            <w:webHidden/>
          </w:rPr>
          <w:instrText xml:space="preserve"> PAGEREF _Toc49505918 \h </w:instrText>
        </w:r>
        <w:r>
          <w:rPr>
            <w:webHidden/>
          </w:rPr>
        </w:r>
        <w:r>
          <w:rPr>
            <w:webHidden/>
          </w:rPr>
          <w:fldChar w:fldCharType="separate"/>
        </w:r>
        <w:r>
          <w:rPr>
            <w:webHidden/>
          </w:rPr>
          <w:t>283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19" w:history="1">
        <w:r w:rsidRPr="009D5543">
          <w:rPr>
            <w:rStyle w:val="Hyperlink"/>
            <w:lang w:val="en-GB"/>
          </w:rPr>
          <w:t>5.1.1</w:t>
        </w:r>
        <w:r>
          <w:rPr>
            <w:rFonts w:asciiTheme="minorHAnsi" w:eastAsiaTheme="minorEastAsia" w:hAnsiTheme="minorHAnsi" w:cstheme="minorBidi"/>
            <w:iCs w:val="0"/>
            <w:sz w:val="22"/>
            <w:szCs w:val="22"/>
          </w:rPr>
          <w:tab/>
        </w:r>
        <w:r w:rsidRPr="009D5543">
          <w:rPr>
            <w:rStyle w:val="Hyperlink"/>
          </w:rPr>
          <w:t>tsdektec examples</w:t>
        </w:r>
        <w:r>
          <w:rPr>
            <w:webHidden/>
          </w:rPr>
          <w:tab/>
        </w:r>
        <w:r>
          <w:rPr>
            <w:webHidden/>
          </w:rPr>
          <w:fldChar w:fldCharType="begin"/>
        </w:r>
        <w:r>
          <w:rPr>
            <w:webHidden/>
          </w:rPr>
          <w:instrText xml:space="preserve"> PAGEREF _Toc49505919 \h </w:instrText>
        </w:r>
        <w:r>
          <w:rPr>
            <w:webHidden/>
          </w:rPr>
        </w:r>
        <w:r>
          <w:rPr>
            <w:webHidden/>
          </w:rPr>
          <w:fldChar w:fldCharType="separate"/>
        </w:r>
        <w:r>
          <w:rPr>
            <w:webHidden/>
          </w:rPr>
          <w:t>283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20" w:history="1">
        <w:r w:rsidRPr="009D5543">
          <w:rPr>
            <w:rStyle w:val="Hyperlink"/>
            <w:lang w:val="en-GB"/>
          </w:rPr>
          <w:t>5.1.2</w:t>
        </w:r>
        <w:r>
          <w:rPr>
            <w:rFonts w:asciiTheme="minorHAnsi" w:eastAsiaTheme="minorEastAsia" w:hAnsiTheme="minorHAnsi" w:cstheme="minorBidi"/>
            <w:iCs w:val="0"/>
            <w:sz w:val="22"/>
            <w:szCs w:val="22"/>
          </w:rPr>
          <w:tab/>
        </w:r>
        <w:r w:rsidRPr="009D5543">
          <w:rPr>
            <w:rStyle w:val="Hyperlink"/>
          </w:rPr>
          <w:t>tslsdvb examples</w:t>
        </w:r>
        <w:r>
          <w:rPr>
            <w:webHidden/>
          </w:rPr>
          <w:tab/>
        </w:r>
        <w:r>
          <w:rPr>
            <w:webHidden/>
          </w:rPr>
          <w:fldChar w:fldCharType="begin"/>
        </w:r>
        <w:r>
          <w:rPr>
            <w:webHidden/>
          </w:rPr>
          <w:instrText xml:space="preserve"> PAGEREF _Toc49505920 \h </w:instrText>
        </w:r>
        <w:r>
          <w:rPr>
            <w:webHidden/>
          </w:rPr>
        </w:r>
        <w:r>
          <w:rPr>
            <w:webHidden/>
          </w:rPr>
          <w:fldChar w:fldCharType="separate"/>
        </w:r>
        <w:r>
          <w:rPr>
            <w:webHidden/>
          </w:rPr>
          <w:t>284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21" w:history="1">
        <w:r w:rsidRPr="009D5543">
          <w:rPr>
            <w:rStyle w:val="Hyperlink"/>
            <w:lang w:val="en-GB"/>
          </w:rPr>
          <w:t>5.1.3</w:t>
        </w:r>
        <w:r>
          <w:rPr>
            <w:rFonts w:asciiTheme="minorHAnsi" w:eastAsiaTheme="minorEastAsia" w:hAnsiTheme="minorHAnsi" w:cstheme="minorBidi"/>
            <w:iCs w:val="0"/>
            <w:sz w:val="22"/>
            <w:szCs w:val="22"/>
          </w:rPr>
          <w:tab/>
        </w:r>
        <w:r w:rsidRPr="009D5543">
          <w:rPr>
            <w:rStyle w:val="Hyperlink"/>
          </w:rPr>
          <w:t>tsscan examples</w:t>
        </w:r>
        <w:r>
          <w:rPr>
            <w:webHidden/>
          </w:rPr>
          <w:tab/>
        </w:r>
        <w:r>
          <w:rPr>
            <w:webHidden/>
          </w:rPr>
          <w:fldChar w:fldCharType="begin"/>
        </w:r>
        <w:r>
          <w:rPr>
            <w:webHidden/>
          </w:rPr>
          <w:instrText xml:space="preserve"> PAGEREF _Toc49505921 \h </w:instrText>
        </w:r>
        <w:r>
          <w:rPr>
            <w:webHidden/>
          </w:rPr>
        </w:r>
        <w:r>
          <w:rPr>
            <w:webHidden/>
          </w:rPr>
          <w:fldChar w:fldCharType="separate"/>
        </w:r>
        <w:r>
          <w:rPr>
            <w:webHidden/>
          </w:rPr>
          <w:t>285</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22" w:history="1">
        <w:r w:rsidRPr="009D5543">
          <w:rPr>
            <w:rStyle w:val="Hyperlink"/>
            <w:lang w:val="en-GB"/>
          </w:rPr>
          <w:t>5.1.4</w:t>
        </w:r>
        <w:r>
          <w:rPr>
            <w:rFonts w:asciiTheme="minorHAnsi" w:eastAsiaTheme="minorEastAsia" w:hAnsiTheme="minorHAnsi" w:cstheme="minorBidi"/>
            <w:iCs w:val="0"/>
            <w:sz w:val="22"/>
            <w:szCs w:val="22"/>
          </w:rPr>
          <w:tab/>
        </w:r>
        <w:r w:rsidRPr="009D5543">
          <w:rPr>
            <w:rStyle w:val="Hyperlink"/>
          </w:rPr>
          <w:t>tssmartcard examples</w:t>
        </w:r>
        <w:r>
          <w:rPr>
            <w:webHidden/>
          </w:rPr>
          <w:tab/>
        </w:r>
        <w:r>
          <w:rPr>
            <w:webHidden/>
          </w:rPr>
          <w:fldChar w:fldCharType="begin"/>
        </w:r>
        <w:r>
          <w:rPr>
            <w:webHidden/>
          </w:rPr>
          <w:instrText xml:space="preserve"> PAGEREF _Toc49505922 \h </w:instrText>
        </w:r>
        <w:r>
          <w:rPr>
            <w:webHidden/>
          </w:rPr>
        </w:r>
        <w:r>
          <w:rPr>
            <w:webHidden/>
          </w:rPr>
          <w:fldChar w:fldCharType="separate"/>
        </w:r>
        <w:r>
          <w:rPr>
            <w:webHidden/>
          </w:rPr>
          <w:t>287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23" w:history="1">
        <w:r w:rsidRPr="009D5543">
          <w:rPr>
            <w:rStyle w:val="Hyperlink"/>
            <w:lang w:val="en-GB"/>
          </w:rPr>
          <w:t>5.1.5</w:t>
        </w:r>
        <w:r>
          <w:rPr>
            <w:rFonts w:asciiTheme="minorHAnsi" w:eastAsiaTheme="minorEastAsia" w:hAnsiTheme="minorHAnsi" w:cstheme="minorBidi"/>
            <w:iCs w:val="0"/>
            <w:sz w:val="22"/>
            <w:szCs w:val="22"/>
          </w:rPr>
          <w:tab/>
        </w:r>
        <w:r w:rsidRPr="009D5543">
          <w:rPr>
            <w:rStyle w:val="Hyperlink"/>
          </w:rPr>
          <w:t>tsterinfo examples</w:t>
        </w:r>
        <w:r>
          <w:rPr>
            <w:webHidden/>
          </w:rPr>
          <w:tab/>
        </w:r>
        <w:r>
          <w:rPr>
            <w:webHidden/>
          </w:rPr>
          <w:fldChar w:fldCharType="begin"/>
        </w:r>
        <w:r>
          <w:rPr>
            <w:webHidden/>
          </w:rPr>
          <w:instrText xml:space="preserve"> PAGEREF _Toc49505923 \h </w:instrText>
        </w:r>
        <w:r>
          <w:rPr>
            <w:webHidden/>
          </w:rPr>
        </w:r>
        <w:r>
          <w:rPr>
            <w:webHidden/>
          </w:rPr>
          <w:fldChar w:fldCharType="separate"/>
        </w:r>
        <w:r>
          <w:rPr>
            <w:webHidden/>
          </w:rPr>
          <w:t>287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24" w:history="1">
        <w:r w:rsidRPr="009D5543">
          <w:rPr>
            <w:rStyle w:val="Hyperlink"/>
            <w:lang w:val="en-GB"/>
          </w:rPr>
          <w:t>5.1.6</w:t>
        </w:r>
        <w:r>
          <w:rPr>
            <w:rFonts w:asciiTheme="minorHAnsi" w:eastAsiaTheme="minorEastAsia" w:hAnsiTheme="minorHAnsi" w:cstheme="minorBidi"/>
            <w:iCs w:val="0"/>
            <w:sz w:val="22"/>
            <w:szCs w:val="22"/>
          </w:rPr>
          <w:tab/>
        </w:r>
        <w:r w:rsidRPr="009D5543">
          <w:rPr>
            <w:rStyle w:val="Hyperlink"/>
          </w:rPr>
          <w:t>tshides examples</w:t>
        </w:r>
        <w:r>
          <w:rPr>
            <w:webHidden/>
          </w:rPr>
          <w:tab/>
        </w:r>
        <w:r>
          <w:rPr>
            <w:webHidden/>
          </w:rPr>
          <w:fldChar w:fldCharType="begin"/>
        </w:r>
        <w:r>
          <w:rPr>
            <w:webHidden/>
          </w:rPr>
          <w:instrText xml:space="preserve"> PAGEREF _Toc49505924 \h </w:instrText>
        </w:r>
        <w:r>
          <w:rPr>
            <w:webHidden/>
          </w:rPr>
        </w:r>
        <w:r>
          <w:rPr>
            <w:webHidden/>
          </w:rPr>
          <w:fldChar w:fldCharType="separate"/>
        </w:r>
        <w:r>
          <w:rPr>
            <w:webHidden/>
          </w:rPr>
          <w:t>288</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25" w:history="1">
        <w:r w:rsidRPr="009D5543">
          <w:rPr>
            <w:rStyle w:val="Hyperlink"/>
            <w:lang w:val="en-GB"/>
          </w:rPr>
          <w:t>5.1.7</w:t>
        </w:r>
        <w:r>
          <w:rPr>
            <w:rFonts w:asciiTheme="minorHAnsi" w:eastAsiaTheme="minorEastAsia" w:hAnsiTheme="minorHAnsi" w:cstheme="minorBidi"/>
            <w:iCs w:val="0"/>
            <w:sz w:val="22"/>
            <w:szCs w:val="22"/>
          </w:rPr>
          <w:tab/>
        </w:r>
        <w:r w:rsidRPr="009D5543">
          <w:rPr>
            <w:rStyle w:val="Hyperlink"/>
          </w:rPr>
          <w:t>tsswitch examples</w:t>
        </w:r>
        <w:r>
          <w:rPr>
            <w:webHidden/>
          </w:rPr>
          <w:tab/>
        </w:r>
        <w:r>
          <w:rPr>
            <w:webHidden/>
          </w:rPr>
          <w:fldChar w:fldCharType="begin"/>
        </w:r>
        <w:r>
          <w:rPr>
            <w:webHidden/>
          </w:rPr>
          <w:instrText xml:space="preserve"> PAGEREF _Toc49505925 \h </w:instrText>
        </w:r>
        <w:r>
          <w:rPr>
            <w:webHidden/>
          </w:rPr>
        </w:r>
        <w:r>
          <w:rPr>
            <w:webHidden/>
          </w:rPr>
          <w:fldChar w:fldCharType="separate"/>
        </w:r>
        <w:r>
          <w:rPr>
            <w:webHidden/>
          </w:rPr>
          <w:t>289</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926" w:history="1">
        <w:r w:rsidRPr="009D5543">
          <w:rPr>
            <w:rStyle w:val="Hyperlink"/>
          </w:rPr>
          <w:t>5.2</w:t>
        </w:r>
        <w:r>
          <w:rPr>
            <w:rFonts w:asciiTheme="minorHAnsi" w:eastAsiaTheme="minorEastAsia" w:hAnsiTheme="minorHAnsi" w:cstheme="minorBidi"/>
            <w:smallCaps w:val="0"/>
            <w:sz w:val="22"/>
            <w:szCs w:val="22"/>
          </w:rPr>
          <w:tab/>
        </w:r>
        <w:r w:rsidRPr="009D5543">
          <w:rPr>
            <w:rStyle w:val="Hyperlink"/>
            <w:lang w:val="en-GB"/>
          </w:rPr>
          <w:t>TSP Examples</w:t>
        </w:r>
        <w:r>
          <w:rPr>
            <w:webHidden/>
          </w:rPr>
          <w:tab/>
        </w:r>
        <w:r>
          <w:rPr>
            <w:webHidden/>
          </w:rPr>
          <w:fldChar w:fldCharType="begin"/>
        </w:r>
        <w:r>
          <w:rPr>
            <w:webHidden/>
          </w:rPr>
          <w:instrText xml:space="preserve"> PAGEREF _Toc49505926 \h </w:instrText>
        </w:r>
        <w:r>
          <w:rPr>
            <w:webHidden/>
          </w:rPr>
        </w:r>
        <w:r>
          <w:rPr>
            <w:webHidden/>
          </w:rPr>
          <w:fldChar w:fldCharType="separate"/>
        </w:r>
        <w:r>
          <w:rPr>
            <w:webHidden/>
          </w:rPr>
          <w:t>290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27" w:history="1">
        <w:r w:rsidRPr="009D5543">
          <w:rPr>
            <w:rStyle w:val="Hyperlink"/>
            <w:lang w:val="en-GB"/>
          </w:rPr>
          <w:t>5.2.1</w:t>
        </w:r>
        <w:r>
          <w:rPr>
            <w:rFonts w:asciiTheme="minorHAnsi" w:eastAsiaTheme="minorEastAsia" w:hAnsiTheme="minorHAnsi" w:cstheme="minorBidi"/>
            <w:iCs w:val="0"/>
            <w:sz w:val="22"/>
            <w:szCs w:val="22"/>
          </w:rPr>
          <w:tab/>
        </w:r>
        <w:r w:rsidRPr="009D5543">
          <w:rPr>
            <w:rStyle w:val="Hyperlink"/>
            <w:lang w:val="en-GB"/>
          </w:rPr>
          <w:t>Capturing a TS from an external source</w:t>
        </w:r>
        <w:r>
          <w:rPr>
            <w:webHidden/>
          </w:rPr>
          <w:tab/>
        </w:r>
        <w:r>
          <w:rPr>
            <w:webHidden/>
          </w:rPr>
          <w:fldChar w:fldCharType="begin"/>
        </w:r>
        <w:r>
          <w:rPr>
            <w:webHidden/>
          </w:rPr>
          <w:instrText xml:space="preserve"> PAGEREF _Toc49505927 \h </w:instrText>
        </w:r>
        <w:r>
          <w:rPr>
            <w:webHidden/>
          </w:rPr>
        </w:r>
        <w:r>
          <w:rPr>
            <w:webHidden/>
          </w:rPr>
          <w:fldChar w:fldCharType="separate"/>
        </w:r>
        <w:r>
          <w:rPr>
            <w:webHidden/>
          </w:rPr>
          <w:t>290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28" w:history="1">
        <w:r w:rsidRPr="009D5543">
          <w:rPr>
            <w:rStyle w:val="Hyperlink"/>
            <w:lang w:val="en-GB"/>
          </w:rPr>
          <w:t>5.2.2</w:t>
        </w:r>
        <w:r>
          <w:rPr>
            <w:rFonts w:asciiTheme="minorHAnsi" w:eastAsiaTheme="minorEastAsia" w:hAnsiTheme="minorHAnsi" w:cstheme="minorBidi"/>
            <w:iCs w:val="0"/>
            <w:sz w:val="22"/>
            <w:szCs w:val="22"/>
          </w:rPr>
          <w:tab/>
        </w:r>
        <w:r w:rsidRPr="009D5543">
          <w:rPr>
            <w:rStyle w:val="Hyperlink"/>
            <w:lang w:val="en-GB"/>
          </w:rPr>
          <w:t>Routing a TS between several physical transports</w:t>
        </w:r>
        <w:r>
          <w:rPr>
            <w:webHidden/>
          </w:rPr>
          <w:tab/>
        </w:r>
        <w:r>
          <w:rPr>
            <w:webHidden/>
          </w:rPr>
          <w:fldChar w:fldCharType="begin"/>
        </w:r>
        <w:r>
          <w:rPr>
            <w:webHidden/>
          </w:rPr>
          <w:instrText xml:space="preserve"> PAGEREF _Toc49505928 \h </w:instrText>
        </w:r>
        <w:r>
          <w:rPr>
            <w:webHidden/>
          </w:rPr>
        </w:r>
        <w:r>
          <w:rPr>
            <w:webHidden/>
          </w:rPr>
          <w:fldChar w:fldCharType="separate"/>
        </w:r>
        <w:r>
          <w:rPr>
            <w:webHidden/>
          </w:rPr>
          <w:t>290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29" w:history="1">
        <w:r w:rsidRPr="009D5543">
          <w:rPr>
            <w:rStyle w:val="Hyperlink"/>
            <w:lang w:val="en-GB"/>
          </w:rPr>
          <w:t>5.2.3</w:t>
        </w:r>
        <w:r>
          <w:rPr>
            <w:rFonts w:asciiTheme="minorHAnsi" w:eastAsiaTheme="minorEastAsia" w:hAnsiTheme="minorHAnsi" w:cstheme="minorBidi"/>
            <w:iCs w:val="0"/>
            <w:sz w:val="22"/>
            <w:szCs w:val="22"/>
          </w:rPr>
          <w:tab/>
        </w:r>
        <w:r w:rsidRPr="009D5543">
          <w:rPr>
            <w:rStyle w:val="Hyperlink"/>
            <w:lang w:val="en-GB"/>
          </w:rPr>
          <w:t>Using IP multicast</w:t>
        </w:r>
        <w:r>
          <w:rPr>
            <w:webHidden/>
          </w:rPr>
          <w:tab/>
        </w:r>
        <w:r>
          <w:rPr>
            <w:webHidden/>
          </w:rPr>
          <w:fldChar w:fldCharType="begin"/>
        </w:r>
        <w:r>
          <w:rPr>
            <w:webHidden/>
          </w:rPr>
          <w:instrText xml:space="preserve"> PAGEREF _Toc49505929 \h </w:instrText>
        </w:r>
        <w:r>
          <w:rPr>
            <w:webHidden/>
          </w:rPr>
        </w:r>
        <w:r>
          <w:rPr>
            <w:webHidden/>
          </w:rPr>
          <w:fldChar w:fldCharType="separate"/>
        </w:r>
        <w:r>
          <w:rPr>
            <w:webHidden/>
          </w:rPr>
          <w:t>290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30" w:history="1">
        <w:r w:rsidRPr="009D5543">
          <w:rPr>
            <w:rStyle w:val="Hyperlink"/>
            <w:lang w:val="en-GB"/>
          </w:rPr>
          <w:t>5.2.4</w:t>
        </w:r>
        <w:r>
          <w:rPr>
            <w:rFonts w:asciiTheme="minorHAnsi" w:eastAsiaTheme="minorEastAsia" w:hAnsiTheme="minorHAnsi" w:cstheme="minorBidi"/>
            <w:iCs w:val="0"/>
            <w:sz w:val="22"/>
            <w:szCs w:val="22"/>
          </w:rPr>
          <w:tab/>
        </w:r>
        <w:r w:rsidRPr="009D5543">
          <w:rPr>
            <w:rStyle w:val="Hyperlink"/>
            <w:lang w:val="en-GB"/>
          </w:rPr>
          <w:t>Regulating the output speed</w:t>
        </w:r>
        <w:r>
          <w:rPr>
            <w:webHidden/>
          </w:rPr>
          <w:tab/>
        </w:r>
        <w:r>
          <w:rPr>
            <w:webHidden/>
          </w:rPr>
          <w:fldChar w:fldCharType="begin"/>
        </w:r>
        <w:r>
          <w:rPr>
            <w:webHidden/>
          </w:rPr>
          <w:instrText xml:space="preserve"> PAGEREF _Toc49505930 \h </w:instrText>
        </w:r>
        <w:r>
          <w:rPr>
            <w:webHidden/>
          </w:rPr>
        </w:r>
        <w:r>
          <w:rPr>
            <w:webHidden/>
          </w:rPr>
          <w:fldChar w:fldCharType="separate"/>
        </w:r>
        <w:r>
          <w:rPr>
            <w:webHidden/>
          </w:rPr>
          <w:t>291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31" w:history="1">
        <w:r w:rsidRPr="009D5543">
          <w:rPr>
            <w:rStyle w:val="Hyperlink"/>
            <w:lang w:val="en-GB"/>
          </w:rPr>
          <w:t>5.2.5</w:t>
        </w:r>
        <w:r>
          <w:rPr>
            <w:rFonts w:asciiTheme="minorHAnsi" w:eastAsiaTheme="minorEastAsia" w:hAnsiTheme="minorHAnsi" w:cstheme="minorBidi"/>
            <w:iCs w:val="0"/>
            <w:sz w:val="22"/>
            <w:szCs w:val="22"/>
          </w:rPr>
          <w:tab/>
        </w:r>
        <w:r w:rsidRPr="009D5543">
          <w:rPr>
            <w:rStyle w:val="Hyperlink"/>
            <w:lang w:val="en-GB"/>
          </w:rPr>
          <w:t>Scheduling the recording of a program</w:t>
        </w:r>
        <w:r>
          <w:rPr>
            <w:webHidden/>
          </w:rPr>
          <w:tab/>
        </w:r>
        <w:r>
          <w:rPr>
            <w:webHidden/>
          </w:rPr>
          <w:fldChar w:fldCharType="begin"/>
        </w:r>
        <w:r>
          <w:rPr>
            <w:webHidden/>
          </w:rPr>
          <w:instrText xml:space="preserve"> PAGEREF _Toc49505931 \h </w:instrText>
        </w:r>
        <w:r>
          <w:rPr>
            <w:webHidden/>
          </w:rPr>
        </w:r>
        <w:r>
          <w:rPr>
            <w:webHidden/>
          </w:rPr>
          <w:fldChar w:fldCharType="separate"/>
        </w:r>
        <w:r>
          <w:rPr>
            <w:webHidden/>
          </w:rPr>
          <w:t>291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32" w:history="1">
        <w:r w:rsidRPr="009D5543">
          <w:rPr>
            <w:rStyle w:val="Hyperlink"/>
            <w:lang w:val="en-GB"/>
          </w:rPr>
          <w:t>5.2.6</w:t>
        </w:r>
        <w:r>
          <w:rPr>
            <w:rFonts w:asciiTheme="minorHAnsi" w:eastAsiaTheme="minorEastAsia" w:hAnsiTheme="minorHAnsi" w:cstheme="minorBidi"/>
            <w:iCs w:val="0"/>
            <w:sz w:val="22"/>
            <w:szCs w:val="22"/>
          </w:rPr>
          <w:tab/>
        </w:r>
        <w:r w:rsidRPr="009D5543">
          <w:rPr>
            <w:rStyle w:val="Hyperlink"/>
            <w:lang w:val="en-GB"/>
          </w:rPr>
          <w:t>Extracting selected packets</w:t>
        </w:r>
        <w:r>
          <w:rPr>
            <w:webHidden/>
          </w:rPr>
          <w:tab/>
        </w:r>
        <w:r>
          <w:rPr>
            <w:webHidden/>
          </w:rPr>
          <w:fldChar w:fldCharType="begin"/>
        </w:r>
        <w:r>
          <w:rPr>
            <w:webHidden/>
          </w:rPr>
          <w:instrText xml:space="preserve"> PAGEREF _Toc49505932 \h </w:instrText>
        </w:r>
        <w:r>
          <w:rPr>
            <w:webHidden/>
          </w:rPr>
        </w:r>
        <w:r>
          <w:rPr>
            <w:webHidden/>
          </w:rPr>
          <w:fldChar w:fldCharType="separate"/>
        </w:r>
        <w:r>
          <w:rPr>
            <w:webHidden/>
          </w:rPr>
          <w:t>291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33" w:history="1">
        <w:r w:rsidRPr="009D5543">
          <w:rPr>
            <w:rStyle w:val="Hyperlink"/>
            <w:lang w:val="en-GB"/>
          </w:rPr>
          <w:t>5.2.7</w:t>
        </w:r>
        <w:r>
          <w:rPr>
            <w:rFonts w:asciiTheme="minorHAnsi" w:eastAsiaTheme="minorEastAsia" w:hAnsiTheme="minorHAnsi" w:cstheme="minorBidi"/>
            <w:iCs w:val="0"/>
            <w:sz w:val="22"/>
            <w:szCs w:val="22"/>
          </w:rPr>
          <w:tab/>
        </w:r>
        <w:r w:rsidRPr="009D5543">
          <w:rPr>
            <w:rStyle w:val="Hyperlink"/>
            <w:lang w:val="en-GB"/>
          </w:rPr>
          <w:t>Monitoring selected MPEG tables (here, EMM’s)</w:t>
        </w:r>
        <w:r>
          <w:rPr>
            <w:webHidden/>
          </w:rPr>
          <w:tab/>
        </w:r>
        <w:r>
          <w:rPr>
            <w:webHidden/>
          </w:rPr>
          <w:fldChar w:fldCharType="begin"/>
        </w:r>
        <w:r>
          <w:rPr>
            <w:webHidden/>
          </w:rPr>
          <w:instrText xml:space="preserve"> PAGEREF _Toc49505933 \h </w:instrText>
        </w:r>
        <w:r>
          <w:rPr>
            <w:webHidden/>
          </w:rPr>
        </w:r>
        <w:r>
          <w:rPr>
            <w:webHidden/>
          </w:rPr>
          <w:fldChar w:fldCharType="separate"/>
        </w:r>
        <w:r>
          <w:rPr>
            <w:webHidden/>
          </w:rPr>
          <w:t>292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34" w:history="1">
        <w:r w:rsidRPr="009D5543">
          <w:rPr>
            <w:rStyle w:val="Hyperlink"/>
            <w:lang w:val="en-GB"/>
          </w:rPr>
          <w:t>5.2.8</w:t>
        </w:r>
        <w:r>
          <w:rPr>
            <w:rFonts w:asciiTheme="minorHAnsi" w:eastAsiaTheme="minorEastAsia" w:hAnsiTheme="minorHAnsi" w:cstheme="minorBidi"/>
            <w:iCs w:val="0"/>
            <w:sz w:val="22"/>
            <w:szCs w:val="22"/>
          </w:rPr>
          <w:tab/>
        </w:r>
        <w:r w:rsidRPr="009D5543">
          <w:rPr>
            <w:rStyle w:val="Hyperlink"/>
            <w:lang w:val="en-GB"/>
          </w:rPr>
          <w:t>Scanning all services by CAS operator</w:t>
        </w:r>
        <w:r>
          <w:rPr>
            <w:webHidden/>
          </w:rPr>
          <w:tab/>
        </w:r>
        <w:r>
          <w:rPr>
            <w:webHidden/>
          </w:rPr>
          <w:fldChar w:fldCharType="begin"/>
        </w:r>
        <w:r>
          <w:rPr>
            <w:webHidden/>
          </w:rPr>
          <w:instrText xml:space="preserve"> PAGEREF _Toc49505934 \h </w:instrText>
        </w:r>
        <w:r>
          <w:rPr>
            <w:webHidden/>
          </w:rPr>
        </w:r>
        <w:r>
          <w:rPr>
            <w:webHidden/>
          </w:rPr>
          <w:fldChar w:fldCharType="separate"/>
        </w:r>
        <w:r>
          <w:rPr>
            <w:webHidden/>
          </w:rPr>
          <w:t>292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35" w:history="1">
        <w:r w:rsidRPr="009D5543">
          <w:rPr>
            <w:rStyle w:val="Hyperlink"/>
            <w:lang w:val="en-GB"/>
          </w:rPr>
          <w:t>5.2.9</w:t>
        </w:r>
        <w:r>
          <w:rPr>
            <w:rFonts w:asciiTheme="minorHAnsi" w:eastAsiaTheme="minorEastAsia" w:hAnsiTheme="minorHAnsi" w:cstheme="minorBidi"/>
            <w:iCs w:val="0"/>
            <w:sz w:val="22"/>
            <w:szCs w:val="22"/>
          </w:rPr>
          <w:tab/>
        </w:r>
        <w:r w:rsidRPr="009D5543">
          <w:rPr>
            <w:rStyle w:val="Hyperlink"/>
            <w:lang w:val="en-GB"/>
          </w:rPr>
          <w:t>On-the-fly replacement of an SI table</w:t>
        </w:r>
        <w:r>
          <w:rPr>
            <w:webHidden/>
          </w:rPr>
          <w:tab/>
        </w:r>
        <w:r>
          <w:rPr>
            <w:webHidden/>
          </w:rPr>
          <w:fldChar w:fldCharType="begin"/>
        </w:r>
        <w:r>
          <w:rPr>
            <w:webHidden/>
          </w:rPr>
          <w:instrText xml:space="preserve"> PAGEREF _Toc49505935 \h </w:instrText>
        </w:r>
        <w:r>
          <w:rPr>
            <w:webHidden/>
          </w:rPr>
        </w:r>
        <w:r>
          <w:rPr>
            <w:webHidden/>
          </w:rPr>
          <w:fldChar w:fldCharType="separate"/>
        </w:r>
        <w:r>
          <w:rPr>
            <w:webHidden/>
          </w:rPr>
          <w:t>293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36" w:history="1">
        <w:r w:rsidRPr="009D5543">
          <w:rPr>
            <w:rStyle w:val="Hyperlink"/>
            <w:lang w:val="en-GB"/>
          </w:rPr>
          <w:t>5.2.10</w:t>
        </w:r>
        <w:r>
          <w:rPr>
            <w:rFonts w:asciiTheme="minorHAnsi" w:eastAsiaTheme="minorEastAsia" w:hAnsiTheme="minorHAnsi" w:cstheme="minorBidi"/>
            <w:iCs w:val="0"/>
            <w:sz w:val="22"/>
            <w:szCs w:val="22"/>
          </w:rPr>
          <w:tab/>
        </w:r>
        <w:r w:rsidRPr="009D5543">
          <w:rPr>
            <w:rStyle w:val="Hyperlink"/>
          </w:rPr>
          <w:t>Performing the global analysis of a transponder</w:t>
        </w:r>
        <w:r>
          <w:rPr>
            <w:webHidden/>
          </w:rPr>
          <w:tab/>
        </w:r>
        <w:r>
          <w:rPr>
            <w:webHidden/>
          </w:rPr>
          <w:fldChar w:fldCharType="begin"/>
        </w:r>
        <w:r>
          <w:rPr>
            <w:webHidden/>
          </w:rPr>
          <w:instrText xml:space="preserve"> PAGEREF _Toc49505936 \h </w:instrText>
        </w:r>
        <w:r>
          <w:rPr>
            <w:webHidden/>
          </w:rPr>
        </w:r>
        <w:r>
          <w:rPr>
            <w:webHidden/>
          </w:rPr>
          <w:fldChar w:fldCharType="separate"/>
        </w:r>
        <w:r>
          <w:rPr>
            <w:webHidden/>
          </w:rPr>
          <w:t>294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37" w:history="1">
        <w:r w:rsidRPr="009D5543">
          <w:rPr>
            <w:rStyle w:val="Hyperlink"/>
            <w:lang w:val="en-GB"/>
          </w:rPr>
          <w:t>5.2.11</w:t>
        </w:r>
        <w:r>
          <w:rPr>
            <w:rFonts w:asciiTheme="minorHAnsi" w:eastAsiaTheme="minorEastAsia" w:hAnsiTheme="minorHAnsi" w:cstheme="minorBidi"/>
            <w:iCs w:val="0"/>
            <w:sz w:val="22"/>
            <w:szCs w:val="22"/>
          </w:rPr>
          <w:tab/>
        </w:r>
        <w:r w:rsidRPr="009D5543">
          <w:rPr>
            <w:rStyle w:val="Hyperlink"/>
          </w:rPr>
          <w:t>Performing the global analysis of a network</w:t>
        </w:r>
        <w:r>
          <w:rPr>
            <w:webHidden/>
          </w:rPr>
          <w:tab/>
        </w:r>
        <w:r>
          <w:rPr>
            <w:webHidden/>
          </w:rPr>
          <w:fldChar w:fldCharType="begin"/>
        </w:r>
        <w:r>
          <w:rPr>
            <w:webHidden/>
          </w:rPr>
          <w:instrText xml:space="preserve"> PAGEREF _Toc49505937 \h </w:instrText>
        </w:r>
        <w:r>
          <w:rPr>
            <w:webHidden/>
          </w:rPr>
        </w:r>
        <w:r>
          <w:rPr>
            <w:webHidden/>
          </w:rPr>
          <w:fldChar w:fldCharType="separate"/>
        </w:r>
        <w:r>
          <w:rPr>
            <w:webHidden/>
          </w:rPr>
          <w:t>296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38" w:history="1">
        <w:r w:rsidRPr="009D5543">
          <w:rPr>
            <w:rStyle w:val="Hyperlink"/>
            <w:lang w:val="en-GB"/>
          </w:rPr>
          <w:t>5.2.12</w:t>
        </w:r>
        <w:r>
          <w:rPr>
            <w:rFonts w:asciiTheme="minorHAnsi" w:eastAsiaTheme="minorEastAsia" w:hAnsiTheme="minorHAnsi" w:cstheme="minorBidi"/>
            <w:iCs w:val="0"/>
            <w:sz w:val="22"/>
            <w:szCs w:val="22"/>
          </w:rPr>
          <w:tab/>
        </w:r>
        <w:r w:rsidRPr="009D5543">
          <w:rPr>
            <w:rStyle w:val="Hyperlink"/>
          </w:rPr>
          <w:t>Monitoring the stuffing rate of all transponders in a network</w:t>
        </w:r>
        <w:r>
          <w:rPr>
            <w:webHidden/>
          </w:rPr>
          <w:tab/>
        </w:r>
        <w:r>
          <w:rPr>
            <w:webHidden/>
          </w:rPr>
          <w:fldChar w:fldCharType="begin"/>
        </w:r>
        <w:r>
          <w:rPr>
            <w:webHidden/>
          </w:rPr>
          <w:instrText xml:space="preserve"> PAGEREF _Toc49505938 \h </w:instrText>
        </w:r>
        <w:r>
          <w:rPr>
            <w:webHidden/>
          </w:rPr>
        </w:r>
        <w:r>
          <w:rPr>
            <w:webHidden/>
          </w:rPr>
          <w:fldChar w:fldCharType="separate"/>
        </w:r>
        <w:r>
          <w:rPr>
            <w:webHidden/>
          </w:rPr>
          <w:t>297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39" w:history="1">
        <w:r w:rsidRPr="009D5543">
          <w:rPr>
            <w:rStyle w:val="Hyperlink"/>
            <w:lang w:val="en-GB"/>
          </w:rPr>
          <w:t>5.2.13</w:t>
        </w:r>
        <w:r>
          <w:rPr>
            <w:rFonts w:asciiTheme="minorHAnsi" w:eastAsiaTheme="minorEastAsia" w:hAnsiTheme="minorHAnsi" w:cstheme="minorBidi"/>
            <w:iCs w:val="0"/>
            <w:sz w:val="22"/>
            <w:szCs w:val="22"/>
          </w:rPr>
          <w:tab/>
        </w:r>
        <w:r w:rsidRPr="009D5543">
          <w:rPr>
            <w:rStyle w:val="Hyperlink"/>
          </w:rPr>
          <w:t>Analyzing the bitrate of all services in a network</w:t>
        </w:r>
        <w:r>
          <w:rPr>
            <w:webHidden/>
          </w:rPr>
          <w:tab/>
        </w:r>
        <w:r>
          <w:rPr>
            <w:webHidden/>
          </w:rPr>
          <w:fldChar w:fldCharType="begin"/>
        </w:r>
        <w:r>
          <w:rPr>
            <w:webHidden/>
          </w:rPr>
          <w:instrText xml:space="preserve"> PAGEREF _Toc49505939 \h </w:instrText>
        </w:r>
        <w:r>
          <w:rPr>
            <w:webHidden/>
          </w:rPr>
        </w:r>
        <w:r>
          <w:rPr>
            <w:webHidden/>
          </w:rPr>
          <w:fldChar w:fldCharType="separate"/>
        </w:r>
        <w:r>
          <w:rPr>
            <w:webHidden/>
          </w:rPr>
          <w:t>298</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40" w:history="1">
        <w:r w:rsidRPr="009D5543">
          <w:rPr>
            <w:rStyle w:val="Hyperlink"/>
            <w:lang w:val="en-GB"/>
          </w:rPr>
          <w:t>5.2.14</w:t>
        </w:r>
        <w:r>
          <w:rPr>
            <w:rFonts w:asciiTheme="minorHAnsi" w:eastAsiaTheme="minorEastAsia" w:hAnsiTheme="minorHAnsi" w:cstheme="minorBidi"/>
            <w:iCs w:val="0"/>
            <w:sz w:val="22"/>
            <w:szCs w:val="22"/>
          </w:rPr>
          <w:tab/>
        </w:r>
        <w:r w:rsidRPr="009D5543">
          <w:rPr>
            <w:rStyle w:val="Hyperlink"/>
          </w:rPr>
          <w:t>Analyzing the number of PCR per second</w:t>
        </w:r>
        <w:r>
          <w:rPr>
            <w:webHidden/>
          </w:rPr>
          <w:tab/>
        </w:r>
        <w:r>
          <w:rPr>
            <w:webHidden/>
          </w:rPr>
          <w:fldChar w:fldCharType="begin"/>
        </w:r>
        <w:r>
          <w:rPr>
            <w:webHidden/>
          </w:rPr>
          <w:instrText xml:space="preserve"> PAGEREF _Toc49505940 \h </w:instrText>
        </w:r>
        <w:r>
          <w:rPr>
            <w:webHidden/>
          </w:rPr>
        </w:r>
        <w:r>
          <w:rPr>
            <w:webHidden/>
          </w:rPr>
          <w:fldChar w:fldCharType="separate"/>
        </w:r>
        <w:r>
          <w:rPr>
            <w:webHidden/>
          </w:rPr>
          <w:t>299</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41" w:history="1">
        <w:r w:rsidRPr="009D5543">
          <w:rPr>
            <w:rStyle w:val="Hyperlink"/>
            <w:lang w:val="en-GB"/>
          </w:rPr>
          <w:t>5.2.15</w:t>
        </w:r>
        <w:r>
          <w:rPr>
            <w:rFonts w:asciiTheme="minorHAnsi" w:eastAsiaTheme="minorEastAsia" w:hAnsiTheme="minorHAnsi" w:cstheme="minorBidi"/>
            <w:iCs w:val="0"/>
            <w:sz w:val="22"/>
            <w:szCs w:val="22"/>
          </w:rPr>
          <w:tab/>
        </w:r>
        <w:r w:rsidRPr="009D5543">
          <w:rPr>
            <w:rStyle w:val="Hyperlink"/>
          </w:rPr>
          <w:t>Injecting a System Software Update (SSU) service into a transport stream</w:t>
        </w:r>
        <w:r>
          <w:rPr>
            <w:webHidden/>
          </w:rPr>
          <w:tab/>
        </w:r>
        <w:r>
          <w:rPr>
            <w:webHidden/>
          </w:rPr>
          <w:fldChar w:fldCharType="begin"/>
        </w:r>
        <w:r>
          <w:rPr>
            <w:webHidden/>
          </w:rPr>
          <w:instrText xml:space="preserve"> PAGEREF _Toc49505941 \h </w:instrText>
        </w:r>
        <w:r>
          <w:rPr>
            <w:webHidden/>
          </w:rPr>
        </w:r>
        <w:r>
          <w:rPr>
            <w:webHidden/>
          </w:rPr>
          <w:fldChar w:fldCharType="separate"/>
        </w:r>
        <w:r>
          <w:rPr>
            <w:webHidden/>
          </w:rPr>
          <w:t>300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42" w:history="1">
        <w:r w:rsidRPr="009D5543">
          <w:rPr>
            <w:rStyle w:val="Hyperlink"/>
            <w:lang w:val="en-GB"/>
          </w:rPr>
          <w:t>5.2.16</w:t>
        </w:r>
        <w:r>
          <w:rPr>
            <w:rFonts w:asciiTheme="minorHAnsi" w:eastAsiaTheme="minorEastAsia" w:hAnsiTheme="minorHAnsi" w:cstheme="minorBidi"/>
            <w:iCs w:val="0"/>
            <w:sz w:val="22"/>
            <w:szCs w:val="22"/>
          </w:rPr>
          <w:tab/>
        </w:r>
        <w:r w:rsidRPr="009D5543">
          <w:rPr>
            <w:rStyle w:val="Hyperlink"/>
          </w:rPr>
          <w:t>Analyzing EPG data</w:t>
        </w:r>
        <w:r>
          <w:rPr>
            <w:webHidden/>
          </w:rPr>
          <w:tab/>
        </w:r>
        <w:r>
          <w:rPr>
            <w:webHidden/>
          </w:rPr>
          <w:fldChar w:fldCharType="begin"/>
        </w:r>
        <w:r>
          <w:rPr>
            <w:webHidden/>
          </w:rPr>
          <w:instrText xml:space="preserve"> PAGEREF _Toc49505942 \h </w:instrText>
        </w:r>
        <w:r>
          <w:rPr>
            <w:webHidden/>
          </w:rPr>
        </w:r>
        <w:r>
          <w:rPr>
            <w:webHidden/>
          </w:rPr>
          <w:fldChar w:fldCharType="separate"/>
        </w:r>
        <w:r>
          <w:rPr>
            <w:webHidden/>
          </w:rPr>
          <w:t>301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43" w:history="1">
        <w:r w:rsidRPr="009D5543">
          <w:rPr>
            <w:rStyle w:val="Hyperlink"/>
            <w:lang w:val="en-GB"/>
          </w:rPr>
          <w:t>5.2.17</w:t>
        </w:r>
        <w:r>
          <w:rPr>
            <w:rFonts w:asciiTheme="minorHAnsi" w:eastAsiaTheme="minorEastAsia" w:hAnsiTheme="minorHAnsi" w:cstheme="minorBidi"/>
            <w:iCs w:val="0"/>
            <w:sz w:val="22"/>
            <w:szCs w:val="22"/>
          </w:rPr>
          <w:tab/>
        </w:r>
        <w:r w:rsidRPr="009D5543">
          <w:rPr>
            <w:rStyle w:val="Hyperlink"/>
          </w:rPr>
          <w:t>Analyzing audio and video attributes</w:t>
        </w:r>
        <w:r>
          <w:rPr>
            <w:webHidden/>
          </w:rPr>
          <w:tab/>
        </w:r>
        <w:r>
          <w:rPr>
            <w:webHidden/>
          </w:rPr>
          <w:fldChar w:fldCharType="begin"/>
        </w:r>
        <w:r>
          <w:rPr>
            <w:webHidden/>
          </w:rPr>
          <w:instrText xml:space="preserve"> PAGEREF _Toc49505943 \h </w:instrText>
        </w:r>
        <w:r>
          <w:rPr>
            <w:webHidden/>
          </w:rPr>
        </w:r>
        <w:r>
          <w:rPr>
            <w:webHidden/>
          </w:rPr>
          <w:fldChar w:fldCharType="separate"/>
        </w:r>
        <w:r>
          <w:rPr>
            <w:webHidden/>
          </w:rPr>
          <w:t>303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44" w:history="1">
        <w:r w:rsidRPr="009D5543">
          <w:rPr>
            <w:rStyle w:val="Hyperlink"/>
            <w:lang w:val="en-GB"/>
          </w:rPr>
          <w:t>5.2.18</w:t>
        </w:r>
        <w:r>
          <w:rPr>
            <w:rFonts w:asciiTheme="minorHAnsi" w:eastAsiaTheme="minorEastAsia" w:hAnsiTheme="minorHAnsi" w:cstheme="minorBidi"/>
            <w:iCs w:val="0"/>
            <w:sz w:val="22"/>
            <w:szCs w:val="22"/>
          </w:rPr>
          <w:tab/>
        </w:r>
        <w:r w:rsidRPr="009D5543">
          <w:rPr>
            <w:rStyle w:val="Hyperlink"/>
          </w:rPr>
          <w:t>Conditional Access System scrambling and ECM functional tests</w:t>
        </w:r>
        <w:r>
          <w:rPr>
            <w:webHidden/>
          </w:rPr>
          <w:tab/>
        </w:r>
        <w:r>
          <w:rPr>
            <w:webHidden/>
          </w:rPr>
          <w:fldChar w:fldCharType="begin"/>
        </w:r>
        <w:r>
          <w:rPr>
            <w:webHidden/>
          </w:rPr>
          <w:instrText xml:space="preserve"> PAGEREF _Toc49505944 \h </w:instrText>
        </w:r>
        <w:r>
          <w:rPr>
            <w:webHidden/>
          </w:rPr>
        </w:r>
        <w:r>
          <w:rPr>
            <w:webHidden/>
          </w:rPr>
          <w:fldChar w:fldCharType="separate"/>
        </w:r>
        <w:r>
          <w:rPr>
            <w:webHidden/>
          </w:rPr>
          <w:t>303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45" w:history="1">
        <w:r w:rsidRPr="009D5543">
          <w:rPr>
            <w:rStyle w:val="Hyperlink"/>
            <w:lang w:val="en-GB"/>
          </w:rPr>
          <w:t>5.2.19</w:t>
        </w:r>
        <w:r>
          <w:rPr>
            <w:rFonts w:asciiTheme="minorHAnsi" w:eastAsiaTheme="minorEastAsia" w:hAnsiTheme="minorHAnsi" w:cstheme="minorBidi"/>
            <w:iCs w:val="0"/>
            <w:sz w:val="22"/>
            <w:szCs w:val="22"/>
          </w:rPr>
          <w:tab/>
        </w:r>
        <w:r w:rsidRPr="009D5543">
          <w:rPr>
            <w:rStyle w:val="Hyperlink"/>
          </w:rPr>
          <w:t>Complete Conditional Access System test bed</w:t>
        </w:r>
        <w:r>
          <w:rPr>
            <w:webHidden/>
          </w:rPr>
          <w:tab/>
        </w:r>
        <w:r>
          <w:rPr>
            <w:webHidden/>
          </w:rPr>
          <w:fldChar w:fldCharType="begin"/>
        </w:r>
        <w:r>
          <w:rPr>
            <w:webHidden/>
          </w:rPr>
          <w:instrText xml:space="preserve"> PAGEREF _Toc49505945 \h </w:instrText>
        </w:r>
        <w:r>
          <w:rPr>
            <w:webHidden/>
          </w:rPr>
        </w:r>
        <w:r>
          <w:rPr>
            <w:webHidden/>
          </w:rPr>
          <w:fldChar w:fldCharType="separate"/>
        </w:r>
        <w:r>
          <w:rPr>
            <w:webHidden/>
          </w:rPr>
          <w:t>303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46" w:history="1">
        <w:r w:rsidRPr="009D5543">
          <w:rPr>
            <w:rStyle w:val="Hyperlink"/>
            <w:lang w:val="en-GB"/>
          </w:rPr>
          <w:t>5.2.20</w:t>
        </w:r>
        <w:r>
          <w:rPr>
            <w:rFonts w:asciiTheme="minorHAnsi" w:eastAsiaTheme="minorEastAsia" w:hAnsiTheme="minorHAnsi" w:cstheme="minorBidi"/>
            <w:iCs w:val="0"/>
            <w:sz w:val="22"/>
            <w:szCs w:val="22"/>
          </w:rPr>
          <w:tab/>
        </w:r>
        <w:r w:rsidRPr="009D5543">
          <w:rPr>
            <w:rStyle w:val="Hyperlink"/>
          </w:rPr>
          <w:t>Emulation of a Conditional Access head-end</w:t>
        </w:r>
        <w:r>
          <w:rPr>
            <w:webHidden/>
          </w:rPr>
          <w:tab/>
        </w:r>
        <w:r>
          <w:rPr>
            <w:webHidden/>
          </w:rPr>
          <w:fldChar w:fldCharType="begin"/>
        </w:r>
        <w:r>
          <w:rPr>
            <w:webHidden/>
          </w:rPr>
          <w:instrText xml:space="preserve"> PAGEREF _Toc49505946 \h </w:instrText>
        </w:r>
        <w:r>
          <w:rPr>
            <w:webHidden/>
          </w:rPr>
        </w:r>
        <w:r>
          <w:rPr>
            <w:webHidden/>
          </w:rPr>
          <w:fldChar w:fldCharType="separate"/>
        </w:r>
        <w:r>
          <w:rPr>
            <w:webHidden/>
          </w:rPr>
          <w:t>305</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47" w:history="1">
        <w:r w:rsidRPr="009D5543">
          <w:rPr>
            <w:rStyle w:val="Hyperlink"/>
            <w:lang w:val="en-GB"/>
          </w:rPr>
          <w:t>5.2.21</w:t>
        </w:r>
        <w:r>
          <w:rPr>
            <w:rFonts w:asciiTheme="minorHAnsi" w:eastAsiaTheme="minorEastAsia" w:hAnsiTheme="minorHAnsi" w:cstheme="minorBidi"/>
            <w:iCs w:val="0"/>
            <w:sz w:val="22"/>
            <w:szCs w:val="22"/>
          </w:rPr>
          <w:tab/>
        </w:r>
        <w:r w:rsidRPr="009D5543">
          <w:rPr>
            <w:rStyle w:val="Hyperlink"/>
          </w:rPr>
          <w:t>Multi-Protocol Encapsulation (MPE)</w:t>
        </w:r>
        <w:r>
          <w:rPr>
            <w:webHidden/>
          </w:rPr>
          <w:tab/>
        </w:r>
        <w:r>
          <w:rPr>
            <w:webHidden/>
          </w:rPr>
          <w:fldChar w:fldCharType="begin"/>
        </w:r>
        <w:r>
          <w:rPr>
            <w:webHidden/>
          </w:rPr>
          <w:instrText xml:space="preserve"> PAGEREF _Toc49505947 \h </w:instrText>
        </w:r>
        <w:r>
          <w:rPr>
            <w:webHidden/>
          </w:rPr>
        </w:r>
        <w:r>
          <w:rPr>
            <w:webHidden/>
          </w:rPr>
          <w:fldChar w:fldCharType="separate"/>
        </w:r>
        <w:r>
          <w:rPr>
            <w:webHidden/>
          </w:rPr>
          <w:t>308</w:t>
        </w:r>
        <w:r>
          <w:rPr>
            <w:webHidden/>
          </w:rPr>
          <w:fldChar w:fldCharType="end"/>
        </w:r>
      </w:hyperlink>
    </w:p>
    <w:p w:rsidR="00850422" w:rsidRDefault="00850422">
      <w:pPr>
        <w:pStyle w:val="TOC4"/>
        <w:rPr>
          <w:rFonts w:asciiTheme="minorHAnsi" w:eastAsiaTheme="minorEastAsia" w:hAnsiTheme="minorHAnsi" w:cstheme="minorBidi"/>
          <w:sz w:val="22"/>
          <w:szCs w:val="22"/>
        </w:rPr>
      </w:pPr>
      <w:hyperlink w:anchor="_Toc49505948" w:history="1">
        <w:r w:rsidRPr="009D5543">
          <w:rPr>
            <w:rStyle w:val="Hyperlink"/>
          </w:rPr>
          <w:t>5.2.21.1</w:t>
        </w:r>
        <w:r>
          <w:rPr>
            <w:rFonts w:asciiTheme="minorHAnsi" w:eastAsiaTheme="minorEastAsia" w:hAnsiTheme="minorHAnsi" w:cstheme="minorBidi"/>
            <w:sz w:val="22"/>
            <w:szCs w:val="22"/>
          </w:rPr>
          <w:tab/>
        </w:r>
        <w:r w:rsidRPr="009D5543">
          <w:rPr>
            <w:rStyle w:val="Hyperlink"/>
          </w:rPr>
          <w:t>MPE insertion in an existing transport stream</w:t>
        </w:r>
        <w:r>
          <w:rPr>
            <w:webHidden/>
          </w:rPr>
          <w:tab/>
        </w:r>
        <w:r>
          <w:rPr>
            <w:webHidden/>
          </w:rPr>
          <w:fldChar w:fldCharType="begin"/>
        </w:r>
        <w:r>
          <w:rPr>
            <w:webHidden/>
          </w:rPr>
          <w:instrText xml:space="preserve"> PAGEREF _Toc49505948 \h </w:instrText>
        </w:r>
        <w:r>
          <w:rPr>
            <w:webHidden/>
          </w:rPr>
        </w:r>
        <w:r>
          <w:rPr>
            <w:webHidden/>
          </w:rPr>
          <w:fldChar w:fldCharType="separate"/>
        </w:r>
        <w:r>
          <w:rPr>
            <w:webHidden/>
          </w:rPr>
          <w:t>308</w:t>
        </w:r>
        <w:r>
          <w:rPr>
            <w:webHidden/>
          </w:rPr>
          <w:fldChar w:fldCharType="end"/>
        </w:r>
      </w:hyperlink>
    </w:p>
    <w:p w:rsidR="00850422" w:rsidRDefault="00850422">
      <w:pPr>
        <w:pStyle w:val="TOC4"/>
        <w:rPr>
          <w:rFonts w:asciiTheme="minorHAnsi" w:eastAsiaTheme="minorEastAsia" w:hAnsiTheme="minorHAnsi" w:cstheme="minorBidi"/>
          <w:sz w:val="22"/>
          <w:szCs w:val="22"/>
        </w:rPr>
      </w:pPr>
      <w:hyperlink w:anchor="_Toc49505949" w:history="1">
        <w:r w:rsidRPr="009D5543">
          <w:rPr>
            <w:rStyle w:val="Hyperlink"/>
          </w:rPr>
          <w:t>5.2.21.2</w:t>
        </w:r>
        <w:r>
          <w:rPr>
            <w:rFonts w:asciiTheme="minorHAnsi" w:eastAsiaTheme="minorEastAsia" w:hAnsiTheme="minorHAnsi" w:cstheme="minorBidi"/>
            <w:sz w:val="22"/>
            <w:szCs w:val="22"/>
          </w:rPr>
          <w:tab/>
        </w:r>
        <w:r w:rsidRPr="009D5543">
          <w:rPr>
            <w:rStyle w:val="Hyperlink"/>
          </w:rPr>
          <w:t>Creating a transport stream from scratch</w:t>
        </w:r>
        <w:r>
          <w:rPr>
            <w:webHidden/>
          </w:rPr>
          <w:tab/>
        </w:r>
        <w:r>
          <w:rPr>
            <w:webHidden/>
          </w:rPr>
          <w:fldChar w:fldCharType="begin"/>
        </w:r>
        <w:r>
          <w:rPr>
            <w:webHidden/>
          </w:rPr>
          <w:instrText xml:space="preserve"> PAGEREF _Toc49505949 \h </w:instrText>
        </w:r>
        <w:r>
          <w:rPr>
            <w:webHidden/>
          </w:rPr>
        </w:r>
        <w:r>
          <w:rPr>
            <w:webHidden/>
          </w:rPr>
          <w:fldChar w:fldCharType="separate"/>
        </w:r>
        <w:r>
          <w:rPr>
            <w:webHidden/>
          </w:rPr>
          <w:t>311</w:t>
        </w:r>
        <w:r>
          <w:rPr>
            <w:webHidden/>
          </w:rPr>
          <w:fldChar w:fldCharType="end"/>
        </w:r>
      </w:hyperlink>
    </w:p>
    <w:p w:rsidR="00850422" w:rsidRDefault="00850422">
      <w:pPr>
        <w:pStyle w:val="TOC4"/>
        <w:rPr>
          <w:rFonts w:asciiTheme="minorHAnsi" w:eastAsiaTheme="minorEastAsia" w:hAnsiTheme="minorHAnsi" w:cstheme="minorBidi"/>
          <w:sz w:val="22"/>
          <w:szCs w:val="22"/>
        </w:rPr>
      </w:pPr>
      <w:hyperlink w:anchor="_Toc49505950" w:history="1">
        <w:r w:rsidRPr="009D5543">
          <w:rPr>
            <w:rStyle w:val="Hyperlink"/>
          </w:rPr>
          <w:t>5.2.21.3</w:t>
        </w:r>
        <w:r>
          <w:rPr>
            <w:rFonts w:asciiTheme="minorHAnsi" w:eastAsiaTheme="minorEastAsia" w:hAnsiTheme="minorHAnsi" w:cstheme="minorBidi"/>
            <w:sz w:val="22"/>
            <w:szCs w:val="22"/>
          </w:rPr>
          <w:tab/>
        </w:r>
        <w:r w:rsidRPr="009D5543">
          <w:rPr>
            <w:rStyle w:val="Hyperlink"/>
          </w:rPr>
          <w:t>Creating a transport stream from scratch with PCR</w:t>
        </w:r>
        <w:r>
          <w:rPr>
            <w:webHidden/>
          </w:rPr>
          <w:tab/>
        </w:r>
        <w:r>
          <w:rPr>
            <w:webHidden/>
          </w:rPr>
          <w:fldChar w:fldCharType="begin"/>
        </w:r>
        <w:r>
          <w:rPr>
            <w:webHidden/>
          </w:rPr>
          <w:instrText xml:space="preserve"> PAGEREF _Toc49505950 \h </w:instrText>
        </w:r>
        <w:r>
          <w:rPr>
            <w:webHidden/>
          </w:rPr>
        </w:r>
        <w:r>
          <w:rPr>
            <w:webHidden/>
          </w:rPr>
          <w:fldChar w:fldCharType="separate"/>
        </w:r>
        <w:r>
          <w:rPr>
            <w:webHidden/>
          </w:rPr>
          <w:t>312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51" w:history="1">
        <w:r w:rsidRPr="009D5543">
          <w:rPr>
            <w:rStyle w:val="Hyperlink"/>
            <w:lang w:val="en-GB"/>
          </w:rPr>
          <w:t>5.2.22</w:t>
        </w:r>
        <w:r>
          <w:rPr>
            <w:rFonts w:asciiTheme="minorHAnsi" w:eastAsiaTheme="minorEastAsia" w:hAnsiTheme="minorHAnsi" w:cstheme="minorBidi"/>
            <w:iCs w:val="0"/>
            <w:sz w:val="22"/>
            <w:szCs w:val="22"/>
          </w:rPr>
          <w:tab/>
        </w:r>
        <w:r w:rsidRPr="009D5543">
          <w:rPr>
            <w:rStyle w:val="Hyperlink"/>
            <w:lang w:val="fr-FR"/>
          </w:rPr>
          <w:t>DVB-T2 Modulator Interface (T2-MI)</w:t>
        </w:r>
        <w:r>
          <w:rPr>
            <w:webHidden/>
          </w:rPr>
          <w:tab/>
        </w:r>
        <w:r>
          <w:rPr>
            <w:webHidden/>
          </w:rPr>
          <w:fldChar w:fldCharType="begin"/>
        </w:r>
        <w:r>
          <w:rPr>
            <w:webHidden/>
          </w:rPr>
          <w:instrText xml:space="preserve"> PAGEREF _Toc49505951 \h </w:instrText>
        </w:r>
        <w:r>
          <w:rPr>
            <w:webHidden/>
          </w:rPr>
        </w:r>
        <w:r>
          <w:rPr>
            <w:webHidden/>
          </w:rPr>
          <w:fldChar w:fldCharType="separate"/>
        </w:r>
        <w:r>
          <w:rPr>
            <w:webHidden/>
          </w:rPr>
          <w:t>314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52" w:history="1">
        <w:r w:rsidRPr="009D5543">
          <w:rPr>
            <w:rStyle w:val="Hyperlink"/>
            <w:lang w:val="en-GB"/>
          </w:rPr>
          <w:t>5.2.23</w:t>
        </w:r>
        <w:r>
          <w:rPr>
            <w:rFonts w:asciiTheme="minorHAnsi" w:eastAsiaTheme="minorEastAsia" w:hAnsiTheme="minorHAnsi" w:cstheme="minorBidi"/>
            <w:iCs w:val="0"/>
            <w:sz w:val="22"/>
            <w:szCs w:val="22"/>
          </w:rPr>
          <w:tab/>
        </w:r>
        <w:r w:rsidRPr="009D5543">
          <w:rPr>
            <w:rStyle w:val="Hyperlink"/>
          </w:rPr>
          <w:t>Merging transport streams</w:t>
        </w:r>
        <w:r>
          <w:rPr>
            <w:webHidden/>
          </w:rPr>
          <w:tab/>
        </w:r>
        <w:r>
          <w:rPr>
            <w:webHidden/>
          </w:rPr>
          <w:fldChar w:fldCharType="begin"/>
        </w:r>
        <w:r>
          <w:rPr>
            <w:webHidden/>
          </w:rPr>
          <w:instrText xml:space="preserve"> PAGEREF _Toc49505952 \h </w:instrText>
        </w:r>
        <w:r>
          <w:rPr>
            <w:webHidden/>
          </w:rPr>
        </w:r>
        <w:r>
          <w:rPr>
            <w:webHidden/>
          </w:rPr>
          <w:fldChar w:fldCharType="separate"/>
        </w:r>
        <w:r>
          <w:rPr>
            <w:webHidden/>
          </w:rPr>
          <w:t>315</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53" w:history="1">
        <w:r w:rsidRPr="009D5543">
          <w:rPr>
            <w:rStyle w:val="Hyperlink"/>
            <w:lang w:val="en-GB"/>
          </w:rPr>
          <w:t>5.2.24</w:t>
        </w:r>
        <w:r>
          <w:rPr>
            <w:rFonts w:asciiTheme="minorHAnsi" w:eastAsiaTheme="minorEastAsia" w:hAnsiTheme="minorHAnsi" w:cstheme="minorBidi"/>
            <w:iCs w:val="0"/>
            <w:sz w:val="22"/>
            <w:szCs w:val="22"/>
          </w:rPr>
          <w:tab/>
        </w:r>
        <w:r w:rsidRPr="009D5543">
          <w:rPr>
            <w:rStyle w:val="Hyperlink"/>
          </w:rPr>
          <w:t>Injecting SCTE 35 cue information</w:t>
        </w:r>
        <w:r>
          <w:rPr>
            <w:webHidden/>
          </w:rPr>
          <w:tab/>
        </w:r>
        <w:r>
          <w:rPr>
            <w:webHidden/>
          </w:rPr>
          <w:fldChar w:fldCharType="begin"/>
        </w:r>
        <w:r>
          <w:rPr>
            <w:webHidden/>
          </w:rPr>
          <w:instrText xml:space="preserve"> PAGEREF _Toc49505953 \h </w:instrText>
        </w:r>
        <w:r>
          <w:rPr>
            <w:webHidden/>
          </w:rPr>
        </w:r>
        <w:r>
          <w:rPr>
            <w:webHidden/>
          </w:rPr>
          <w:fldChar w:fldCharType="separate"/>
        </w:r>
        <w:r>
          <w:rPr>
            <w:webHidden/>
          </w:rPr>
          <w:t>317</w:t>
        </w:r>
        <w:r>
          <w:rPr>
            <w:webHidden/>
          </w:rPr>
          <w:fldChar w:fldCharType="end"/>
        </w:r>
      </w:hyperlink>
    </w:p>
    <w:p w:rsidR="00850422" w:rsidRDefault="00850422">
      <w:pPr>
        <w:pStyle w:val="TOC4"/>
        <w:rPr>
          <w:rFonts w:asciiTheme="minorHAnsi" w:eastAsiaTheme="minorEastAsia" w:hAnsiTheme="minorHAnsi" w:cstheme="minorBidi"/>
          <w:sz w:val="22"/>
          <w:szCs w:val="22"/>
        </w:rPr>
      </w:pPr>
      <w:hyperlink w:anchor="_Toc49505954" w:history="1">
        <w:r w:rsidRPr="009D5543">
          <w:rPr>
            <w:rStyle w:val="Hyperlink"/>
          </w:rPr>
          <w:t>5.2.24.1</w:t>
        </w:r>
        <w:r>
          <w:rPr>
            <w:rFonts w:asciiTheme="minorHAnsi" w:eastAsiaTheme="minorEastAsia" w:hAnsiTheme="minorHAnsi" w:cstheme="minorBidi"/>
            <w:sz w:val="22"/>
            <w:szCs w:val="22"/>
          </w:rPr>
          <w:tab/>
        </w:r>
        <w:r w:rsidRPr="009D5543">
          <w:rPr>
            <w:rStyle w:val="Hyperlink"/>
          </w:rPr>
          <w:t>Real-time live stream</w:t>
        </w:r>
        <w:r>
          <w:rPr>
            <w:webHidden/>
          </w:rPr>
          <w:tab/>
        </w:r>
        <w:r>
          <w:rPr>
            <w:webHidden/>
          </w:rPr>
          <w:fldChar w:fldCharType="begin"/>
        </w:r>
        <w:r>
          <w:rPr>
            <w:webHidden/>
          </w:rPr>
          <w:instrText xml:space="preserve"> PAGEREF _Toc49505954 \h </w:instrText>
        </w:r>
        <w:r>
          <w:rPr>
            <w:webHidden/>
          </w:rPr>
        </w:r>
        <w:r>
          <w:rPr>
            <w:webHidden/>
          </w:rPr>
          <w:fldChar w:fldCharType="separate"/>
        </w:r>
        <w:r>
          <w:rPr>
            <w:webHidden/>
          </w:rPr>
          <w:t>317</w:t>
        </w:r>
        <w:r>
          <w:rPr>
            <w:webHidden/>
          </w:rPr>
          <w:fldChar w:fldCharType="end"/>
        </w:r>
      </w:hyperlink>
    </w:p>
    <w:p w:rsidR="00850422" w:rsidRDefault="00850422">
      <w:pPr>
        <w:pStyle w:val="TOC4"/>
        <w:rPr>
          <w:rFonts w:asciiTheme="minorHAnsi" w:eastAsiaTheme="minorEastAsia" w:hAnsiTheme="minorHAnsi" w:cstheme="minorBidi"/>
          <w:sz w:val="22"/>
          <w:szCs w:val="22"/>
        </w:rPr>
      </w:pPr>
      <w:hyperlink w:anchor="_Toc49505955" w:history="1">
        <w:r w:rsidRPr="009D5543">
          <w:rPr>
            <w:rStyle w:val="Hyperlink"/>
          </w:rPr>
          <w:t>5.2.24.2</w:t>
        </w:r>
        <w:r>
          <w:rPr>
            <w:rFonts w:asciiTheme="minorHAnsi" w:eastAsiaTheme="minorEastAsia" w:hAnsiTheme="minorHAnsi" w:cstheme="minorBidi"/>
            <w:sz w:val="22"/>
            <w:szCs w:val="22"/>
          </w:rPr>
          <w:tab/>
        </w:r>
        <w:r w:rsidRPr="009D5543">
          <w:rPr>
            <w:rStyle w:val="Hyperlink"/>
          </w:rPr>
          <w:t>Cue insertion in offline files</w:t>
        </w:r>
        <w:r>
          <w:rPr>
            <w:webHidden/>
          </w:rPr>
          <w:tab/>
        </w:r>
        <w:r>
          <w:rPr>
            <w:webHidden/>
          </w:rPr>
          <w:fldChar w:fldCharType="begin"/>
        </w:r>
        <w:r>
          <w:rPr>
            <w:webHidden/>
          </w:rPr>
          <w:instrText xml:space="preserve"> PAGEREF _Toc49505955 \h </w:instrText>
        </w:r>
        <w:r>
          <w:rPr>
            <w:webHidden/>
          </w:rPr>
        </w:r>
        <w:r>
          <w:rPr>
            <w:webHidden/>
          </w:rPr>
          <w:fldChar w:fldCharType="separate"/>
        </w:r>
        <w:r>
          <w:rPr>
            <w:webHidden/>
          </w:rPr>
          <w:t>318</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56" w:history="1">
        <w:r w:rsidRPr="009D5543">
          <w:rPr>
            <w:rStyle w:val="Hyperlink"/>
            <w:lang w:val="en-GB"/>
          </w:rPr>
          <w:t>5.2.25</w:t>
        </w:r>
        <w:r>
          <w:rPr>
            <w:rFonts w:asciiTheme="minorHAnsi" w:eastAsiaTheme="minorEastAsia" w:hAnsiTheme="minorHAnsi" w:cstheme="minorBidi"/>
            <w:iCs w:val="0"/>
            <w:sz w:val="22"/>
            <w:szCs w:val="22"/>
          </w:rPr>
          <w:tab/>
        </w:r>
        <w:r w:rsidRPr="009D5543">
          <w:rPr>
            <w:rStyle w:val="Hyperlink"/>
          </w:rPr>
          <w:t>Encapsulating PID’s into a private tunnel</w:t>
        </w:r>
        <w:r>
          <w:rPr>
            <w:webHidden/>
          </w:rPr>
          <w:tab/>
        </w:r>
        <w:r>
          <w:rPr>
            <w:webHidden/>
          </w:rPr>
          <w:fldChar w:fldCharType="begin"/>
        </w:r>
        <w:r>
          <w:rPr>
            <w:webHidden/>
          </w:rPr>
          <w:instrText xml:space="preserve"> PAGEREF _Toc49505956 \h </w:instrText>
        </w:r>
        <w:r>
          <w:rPr>
            <w:webHidden/>
          </w:rPr>
        </w:r>
        <w:r>
          <w:rPr>
            <w:webHidden/>
          </w:rPr>
          <w:fldChar w:fldCharType="separate"/>
        </w:r>
        <w:r>
          <w:rPr>
            <w:webHidden/>
          </w:rPr>
          <w:t>319</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57" w:history="1">
        <w:r w:rsidRPr="009D5543">
          <w:rPr>
            <w:rStyle w:val="Hyperlink"/>
            <w:lang w:val="en-GB"/>
          </w:rPr>
          <w:t>5.2.26</w:t>
        </w:r>
        <w:r>
          <w:rPr>
            <w:rFonts w:asciiTheme="minorHAnsi" w:eastAsiaTheme="minorEastAsia" w:hAnsiTheme="minorHAnsi" w:cstheme="minorBidi"/>
            <w:iCs w:val="0"/>
            <w:sz w:val="22"/>
            <w:szCs w:val="22"/>
          </w:rPr>
          <w:tab/>
        </w:r>
        <w:r w:rsidRPr="009D5543">
          <w:rPr>
            <w:rStyle w:val="Hyperlink"/>
          </w:rPr>
          <w:t>Interleaving input files and merging their PSI</w:t>
        </w:r>
        <w:r>
          <w:rPr>
            <w:webHidden/>
          </w:rPr>
          <w:tab/>
        </w:r>
        <w:r>
          <w:rPr>
            <w:webHidden/>
          </w:rPr>
          <w:fldChar w:fldCharType="begin"/>
        </w:r>
        <w:r>
          <w:rPr>
            <w:webHidden/>
          </w:rPr>
          <w:instrText xml:space="preserve"> PAGEREF _Toc49505957 \h </w:instrText>
        </w:r>
        <w:r>
          <w:rPr>
            <w:webHidden/>
          </w:rPr>
        </w:r>
        <w:r>
          <w:rPr>
            <w:webHidden/>
          </w:rPr>
          <w:fldChar w:fldCharType="separate"/>
        </w:r>
        <w:r>
          <w:rPr>
            <w:webHidden/>
          </w:rPr>
          <w:t>320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58" w:history="1">
        <w:r w:rsidRPr="009D5543">
          <w:rPr>
            <w:rStyle w:val="Hyperlink"/>
            <w:lang w:val="en-GB"/>
          </w:rPr>
          <w:t>5.2.27</w:t>
        </w:r>
        <w:r>
          <w:rPr>
            <w:rFonts w:asciiTheme="minorHAnsi" w:eastAsiaTheme="minorEastAsia" w:hAnsiTheme="minorHAnsi" w:cstheme="minorBidi"/>
            <w:iCs w:val="0"/>
            <w:sz w:val="22"/>
            <w:szCs w:val="22"/>
          </w:rPr>
          <w:tab/>
        </w:r>
        <w:r w:rsidRPr="009D5543">
          <w:rPr>
            <w:rStyle w:val="Hyperlink"/>
          </w:rPr>
          <w:t>Using Secure Reliable Transport (SRT) transmission</w:t>
        </w:r>
        <w:r>
          <w:rPr>
            <w:webHidden/>
          </w:rPr>
          <w:tab/>
        </w:r>
        <w:r>
          <w:rPr>
            <w:webHidden/>
          </w:rPr>
          <w:fldChar w:fldCharType="begin"/>
        </w:r>
        <w:r>
          <w:rPr>
            <w:webHidden/>
          </w:rPr>
          <w:instrText xml:space="preserve"> PAGEREF _Toc49505958 \h </w:instrText>
        </w:r>
        <w:r>
          <w:rPr>
            <w:webHidden/>
          </w:rPr>
        </w:r>
        <w:r>
          <w:rPr>
            <w:webHidden/>
          </w:rPr>
          <w:fldChar w:fldCharType="separate"/>
        </w:r>
        <w:r>
          <w:rPr>
            <w:webHidden/>
          </w:rPr>
          <w:t>320</w:t>
        </w:r>
        <w:r>
          <w:rPr>
            <w:webHidden/>
          </w:rPr>
          <w:fldChar w:fldCharType="end"/>
        </w:r>
      </w:hyperlink>
    </w:p>
    <w:p w:rsidR="00850422" w:rsidRDefault="00850422">
      <w:pPr>
        <w:pStyle w:val="TOC1"/>
        <w:rPr>
          <w:rFonts w:asciiTheme="minorHAnsi" w:eastAsiaTheme="minorEastAsia" w:hAnsiTheme="minorHAnsi" w:cstheme="minorBidi"/>
          <w:b w:val="0"/>
          <w:bCs w:val="0"/>
          <w:smallCaps w:val="0"/>
          <w:color w:val="auto"/>
          <w:szCs w:val="22"/>
        </w:rPr>
      </w:pPr>
      <w:hyperlink w:anchor="_Toc49505959" w:history="1">
        <w:r w:rsidRPr="009D5543">
          <w:rPr>
            <w:rStyle w:val="Hyperlink"/>
          </w:rPr>
          <w:t>6</w:t>
        </w:r>
        <w:r>
          <w:rPr>
            <w:rFonts w:asciiTheme="minorHAnsi" w:eastAsiaTheme="minorEastAsia" w:hAnsiTheme="minorHAnsi" w:cstheme="minorBidi"/>
            <w:b w:val="0"/>
            <w:bCs w:val="0"/>
            <w:smallCaps w:val="0"/>
            <w:color w:val="auto"/>
            <w:szCs w:val="22"/>
          </w:rPr>
          <w:tab/>
        </w:r>
        <w:r w:rsidRPr="009D5543">
          <w:rPr>
            <w:rStyle w:val="Hyperlink"/>
          </w:rPr>
          <w:t>Troubleshooting</w:t>
        </w:r>
        <w:r>
          <w:rPr>
            <w:webHidden/>
          </w:rPr>
          <w:tab/>
        </w:r>
        <w:r>
          <w:rPr>
            <w:webHidden/>
          </w:rPr>
          <w:fldChar w:fldCharType="begin"/>
        </w:r>
        <w:r>
          <w:rPr>
            <w:webHidden/>
          </w:rPr>
          <w:instrText xml:space="preserve"> PAGEREF _Toc49505959 \h </w:instrText>
        </w:r>
        <w:r>
          <w:rPr>
            <w:webHidden/>
          </w:rPr>
        </w:r>
        <w:r>
          <w:rPr>
            <w:webHidden/>
          </w:rPr>
          <w:fldChar w:fldCharType="separate"/>
        </w:r>
        <w:r>
          <w:rPr>
            <w:webHidden/>
          </w:rPr>
          <w:t>322</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960" w:history="1">
        <w:r w:rsidRPr="009D5543">
          <w:rPr>
            <w:rStyle w:val="Hyperlink"/>
          </w:rPr>
          <w:t>6.1</w:t>
        </w:r>
        <w:r>
          <w:rPr>
            <w:rFonts w:asciiTheme="minorHAnsi" w:eastAsiaTheme="minorEastAsia" w:hAnsiTheme="minorHAnsi" w:cstheme="minorBidi"/>
            <w:smallCaps w:val="0"/>
            <w:sz w:val="22"/>
            <w:szCs w:val="22"/>
          </w:rPr>
          <w:tab/>
        </w:r>
        <w:r w:rsidRPr="009D5543">
          <w:rPr>
            <w:rStyle w:val="Hyperlink"/>
          </w:rPr>
          <w:t>Environment variables</w:t>
        </w:r>
        <w:r>
          <w:rPr>
            <w:webHidden/>
          </w:rPr>
          <w:tab/>
        </w:r>
        <w:r>
          <w:rPr>
            <w:webHidden/>
          </w:rPr>
          <w:fldChar w:fldCharType="begin"/>
        </w:r>
        <w:r>
          <w:rPr>
            <w:webHidden/>
          </w:rPr>
          <w:instrText xml:space="preserve"> PAGEREF _Toc49505960 \h </w:instrText>
        </w:r>
        <w:r>
          <w:rPr>
            <w:webHidden/>
          </w:rPr>
        </w:r>
        <w:r>
          <w:rPr>
            <w:webHidden/>
          </w:rPr>
          <w:fldChar w:fldCharType="separate"/>
        </w:r>
        <w:r>
          <w:rPr>
            <w:webHidden/>
          </w:rPr>
          <w:t>322</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961" w:history="1">
        <w:r w:rsidRPr="009D5543">
          <w:rPr>
            <w:rStyle w:val="Hyperlink"/>
          </w:rPr>
          <w:t>6.2</w:t>
        </w:r>
        <w:r>
          <w:rPr>
            <w:rFonts w:asciiTheme="minorHAnsi" w:eastAsiaTheme="minorEastAsia" w:hAnsiTheme="minorHAnsi" w:cstheme="minorBidi"/>
            <w:smallCaps w:val="0"/>
            <w:sz w:val="22"/>
            <w:szCs w:val="22"/>
          </w:rPr>
          <w:tab/>
        </w:r>
        <w:r w:rsidRPr="009D5543">
          <w:rPr>
            <w:rStyle w:val="Hyperlink"/>
          </w:rPr>
          <w:t>Typical issues with tsp</w:t>
        </w:r>
        <w:r>
          <w:rPr>
            <w:webHidden/>
          </w:rPr>
          <w:tab/>
        </w:r>
        <w:r>
          <w:rPr>
            <w:webHidden/>
          </w:rPr>
          <w:fldChar w:fldCharType="begin"/>
        </w:r>
        <w:r>
          <w:rPr>
            <w:webHidden/>
          </w:rPr>
          <w:instrText xml:space="preserve"> PAGEREF _Toc49505961 \h </w:instrText>
        </w:r>
        <w:r>
          <w:rPr>
            <w:webHidden/>
          </w:rPr>
        </w:r>
        <w:r>
          <w:rPr>
            <w:webHidden/>
          </w:rPr>
          <w:fldChar w:fldCharType="separate"/>
        </w:r>
        <w:r>
          <w:rPr>
            <w:webHidden/>
          </w:rPr>
          <w:t>322</w:t>
        </w:r>
        <w:r>
          <w:rPr>
            <w:webHidden/>
          </w:rPr>
          <w:fldChar w:fldCharType="end"/>
        </w:r>
      </w:hyperlink>
    </w:p>
    <w:p w:rsidR="00850422" w:rsidRDefault="00850422">
      <w:pPr>
        <w:pStyle w:val="TOC1"/>
        <w:rPr>
          <w:rFonts w:asciiTheme="minorHAnsi" w:eastAsiaTheme="minorEastAsia" w:hAnsiTheme="minorHAnsi" w:cstheme="minorBidi"/>
          <w:b w:val="0"/>
          <w:bCs w:val="0"/>
          <w:smallCaps w:val="0"/>
          <w:color w:val="auto"/>
          <w:szCs w:val="22"/>
        </w:rPr>
      </w:pPr>
      <w:hyperlink w:anchor="_Toc49505962" w:history="1">
        <w:r w:rsidRPr="009D5543">
          <w:rPr>
            <w:rStyle w:val="Hyperlink"/>
          </w:rPr>
          <w:t>7</w:t>
        </w:r>
        <w:r>
          <w:rPr>
            <w:rFonts w:asciiTheme="minorHAnsi" w:eastAsiaTheme="minorEastAsia" w:hAnsiTheme="minorHAnsi" w:cstheme="minorBidi"/>
            <w:b w:val="0"/>
            <w:bCs w:val="0"/>
            <w:smallCaps w:val="0"/>
            <w:color w:val="auto"/>
            <w:szCs w:val="22"/>
          </w:rPr>
          <w:tab/>
        </w:r>
        <w:r w:rsidRPr="009D5543">
          <w:rPr>
            <w:rStyle w:val="Hyperlink"/>
            <w:lang w:val="en-GB"/>
          </w:rPr>
          <w:t>Hardware Device Support</w:t>
        </w:r>
        <w:r>
          <w:rPr>
            <w:webHidden/>
          </w:rPr>
          <w:tab/>
        </w:r>
        <w:r>
          <w:rPr>
            <w:webHidden/>
          </w:rPr>
          <w:fldChar w:fldCharType="begin"/>
        </w:r>
        <w:r>
          <w:rPr>
            <w:webHidden/>
          </w:rPr>
          <w:instrText xml:space="preserve"> PAGEREF _Toc49505962 \h </w:instrText>
        </w:r>
        <w:r>
          <w:rPr>
            <w:webHidden/>
          </w:rPr>
        </w:r>
        <w:r>
          <w:rPr>
            <w:webHidden/>
          </w:rPr>
          <w:fldChar w:fldCharType="separate"/>
        </w:r>
        <w:r>
          <w:rPr>
            <w:webHidden/>
          </w:rPr>
          <w:t>324</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963" w:history="1">
        <w:r w:rsidRPr="009D5543">
          <w:rPr>
            <w:rStyle w:val="Hyperlink"/>
          </w:rPr>
          <w:t>7.1</w:t>
        </w:r>
        <w:r>
          <w:rPr>
            <w:rFonts w:asciiTheme="minorHAnsi" w:eastAsiaTheme="minorEastAsia" w:hAnsiTheme="minorHAnsi" w:cstheme="minorBidi"/>
            <w:smallCaps w:val="0"/>
            <w:sz w:val="22"/>
            <w:szCs w:val="22"/>
          </w:rPr>
          <w:tab/>
        </w:r>
        <w:r w:rsidRPr="009D5543">
          <w:rPr>
            <w:rStyle w:val="Hyperlink"/>
            <w:lang w:val="en-GB"/>
          </w:rPr>
          <w:t>Tuner Receiver Devices (DVB, ATSC, ISDB)</w:t>
        </w:r>
        <w:r>
          <w:rPr>
            <w:webHidden/>
          </w:rPr>
          <w:tab/>
        </w:r>
        <w:r>
          <w:rPr>
            <w:webHidden/>
          </w:rPr>
          <w:fldChar w:fldCharType="begin"/>
        </w:r>
        <w:r>
          <w:rPr>
            <w:webHidden/>
          </w:rPr>
          <w:instrText xml:space="preserve"> PAGEREF _Toc49505963 \h </w:instrText>
        </w:r>
        <w:r>
          <w:rPr>
            <w:webHidden/>
          </w:rPr>
        </w:r>
        <w:r>
          <w:rPr>
            <w:webHidden/>
          </w:rPr>
          <w:fldChar w:fldCharType="separate"/>
        </w:r>
        <w:r>
          <w:rPr>
            <w:webHidden/>
          </w:rPr>
          <w:t>324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64" w:history="1">
        <w:r w:rsidRPr="009D5543">
          <w:rPr>
            <w:rStyle w:val="Hyperlink"/>
            <w:lang w:val="en-GB"/>
          </w:rPr>
          <w:t>7.1.1</w:t>
        </w:r>
        <w:r>
          <w:rPr>
            <w:rFonts w:asciiTheme="minorHAnsi" w:eastAsiaTheme="minorEastAsia" w:hAnsiTheme="minorHAnsi" w:cstheme="minorBidi"/>
            <w:iCs w:val="0"/>
            <w:sz w:val="22"/>
            <w:szCs w:val="22"/>
          </w:rPr>
          <w:tab/>
        </w:r>
        <w:r w:rsidRPr="009D5543">
          <w:rPr>
            <w:rStyle w:val="Hyperlink"/>
            <w:lang w:val="en-GB"/>
          </w:rPr>
          <w:t>Overview</w:t>
        </w:r>
        <w:r>
          <w:rPr>
            <w:webHidden/>
          </w:rPr>
          <w:tab/>
        </w:r>
        <w:r>
          <w:rPr>
            <w:webHidden/>
          </w:rPr>
          <w:fldChar w:fldCharType="begin"/>
        </w:r>
        <w:r>
          <w:rPr>
            <w:webHidden/>
          </w:rPr>
          <w:instrText xml:space="preserve"> PAGEREF _Toc49505964 \h </w:instrText>
        </w:r>
        <w:r>
          <w:rPr>
            <w:webHidden/>
          </w:rPr>
        </w:r>
        <w:r>
          <w:rPr>
            <w:webHidden/>
          </w:rPr>
          <w:fldChar w:fldCharType="separate"/>
        </w:r>
        <w:r>
          <w:rPr>
            <w:webHidden/>
          </w:rPr>
          <w:t>324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65" w:history="1">
        <w:r w:rsidRPr="009D5543">
          <w:rPr>
            <w:rStyle w:val="Hyperlink"/>
            <w:lang w:val="en-GB"/>
          </w:rPr>
          <w:t>7.1.2</w:t>
        </w:r>
        <w:r>
          <w:rPr>
            <w:rFonts w:asciiTheme="minorHAnsi" w:eastAsiaTheme="minorEastAsia" w:hAnsiTheme="minorHAnsi" w:cstheme="minorBidi"/>
            <w:iCs w:val="0"/>
            <w:sz w:val="22"/>
            <w:szCs w:val="22"/>
          </w:rPr>
          <w:tab/>
        </w:r>
        <w:r w:rsidRPr="009D5543">
          <w:rPr>
            <w:rStyle w:val="Hyperlink"/>
            <w:lang w:val="en-GB"/>
          </w:rPr>
          <w:t>Operating System Integration</w:t>
        </w:r>
        <w:r>
          <w:rPr>
            <w:webHidden/>
          </w:rPr>
          <w:tab/>
        </w:r>
        <w:r>
          <w:rPr>
            <w:webHidden/>
          </w:rPr>
          <w:fldChar w:fldCharType="begin"/>
        </w:r>
        <w:r>
          <w:rPr>
            <w:webHidden/>
          </w:rPr>
          <w:instrText xml:space="preserve"> PAGEREF _Toc49505965 \h </w:instrText>
        </w:r>
        <w:r>
          <w:rPr>
            <w:webHidden/>
          </w:rPr>
        </w:r>
        <w:r>
          <w:rPr>
            <w:webHidden/>
          </w:rPr>
          <w:fldChar w:fldCharType="separate"/>
        </w:r>
        <w:r>
          <w:rPr>
            <w:webHidden/>
          </w:rPr>
          <w:t>324</w:t>
        </w:r>
        <w:r>
          <w:rPr>
            <w:webHidden/>
          </w:rPr>
          <w:fldChar w:fldCharType="end"/>
        </w:r>
      </w:hyperlink>
    </w:p>
    <w:p w:rsidR="00850422" w:rsidRDefault="00850422">
      <w:pPr>
        <w:pStyle w:val="TOC4"/>
        <w:rPr>
          <w:rFonts w:asciiTheme="minorHAnsi" w:eastAsiaTheme="minorEastAsia" w:hAnsiTheme="minorHAnsi" w:cstheme="minorBidi"/>
          <w:sz w:val="22"/>
          <w:szCs w:val="22"/>
        </w:rPr>
      </w:pPr>
      <w:hyperlink w:anchor="_Toc49505966" w:history="1">
        <w:r w:rsidRPr="009D5543">
          <w:rPr>
            <w:rStyle w:val="Hyperlink"/>
            <w:lang w:val="en-GB"/>
          </w:rPr>
          <w:t>7.1.2.1</w:t>
        </w:r>
        <w:r>
          <w:rPr>
            <w:rFonts w:asciiTheme="minorHAnsi" w:eastAsiaTheme="minorEastAsia" w:hAnsiTheme="minorHAnsi" w:cstheme="minorBidi"/>
            <w:sz w:val="22"/>
            <w:szCs w:val="22"/>
          </w:rPr>
          <w:tab/>
        </w:r>
        <w:r w:rsidRPr="009D5543">
          <w:rPr>
            <w:rStyle w:val="Hyperlink"/>
            <w:lang w:val="en-GB"/>
          </w:rPr>
          <w:t>Linux Platforms</w:t>
        </w:r>
        <w:r>
          <w:rPr>
            <w:webHidden/>
          </w:rPr>
          <w:tab/>
        </w:r>
        <w:r>
          <w:rPr>
            <w:webHidden/>
          </w:rPr>
          <w:fldChar w:fldCharType="begin"/>
        </w:r>
        <w:r>
          <w:rPr>
            <w:webHidden/>
          </w:rPr>
          <w:instrText xml:space="preserve"> PAGEREF _Toc49505966 \h </w:instrText>
        </w:r>
        <w:r>
          <w:rPr>
            <w:webHidden/>
          </w:rPr>
        </w:r>
        <w:r>
          <w:rPr>
            <w:webHidden/>
          </w:rPr>
          <w:fldChar w:fldCharType="separate"/>
        </w:r>
        <w:r>
          <w:rPr>
            <w:webHidden/>
          </w:rPr>
          <w:t>324</w:t>
        </w:r>
        <w:r>
          <w:rPr>
            <w:webHidden/>
          </w:rPr>
          <w:fldChar w:fldCharType="end"/>
        </w:r>
      </w:hyperlink>
    </w:p>
    <w:p w:rsidR="00850422" w:rsidRDefault="00850422">
      <w:pPr>
        <w:pStyle w:val="TOC4"/>
        <w:rPr>
          <w:rFonts w:asciiTheme="minorHAnsi" w:eastAsiaTheme="minorEastAsia" w:hAnsiTheme="minorHAnsi" w:cstheme="minorBidi"/>
          <w:sz w:val="22"/>
          <w:szCs w:val="22"/>
        </w:rPr>
      </w:pPr>
      <w:hyperlink w:anchor="_Toc49505967" w:history="1">
        <w:r w:rsidRPr="009D5543">
          <w:rPr>
            <w:rStyle w:val="Hyperlink"/>
            <w:lang w:val="en-GB"/>
          </w:rPr>
          <w:t>7.1.2.2</w:t>
        </w:r>
        <w:r>
          <w:rPr>
            <w:rFonts w:asciiTheme="minorHAnsi" w:eastAsiaTheme="minorEastAsia" w:hAnsiTheme="minorHAnsi" w:cstheme="minorBidi"/>
            <w:sz w:val="22"/>
            <w:szCs w:val="22"/>
          </w:rPr>
          <w:tab/>
        </w:r>
        <w:r w:rsidRPr="009D5543">
          <w:rPr>
            <w:rStyle w:val="Hyperlink"/>
            <w:lang w:val="en-GB"/>
          </w:rPr>
          <w:t>Microsoft Windows Platforms</w:t>
        </w:r>
        <w:r>
          <w:rPr>
            <w:webHidden/>
          </w:rPr>
          <w:tab/>
        </w:r>
        <w:r>
          <w:rPr>
            <w:webHidden/>
          </w:rPr>
          <w:fldChar w:fldCharType="begin"/>
        </w:r>
        <w:r>
          <w:rPr>
            <w:webHidden/>
          </w:rPr>
          <w:instrText xml:space="preserve"> PAGEREF _Toc49505967 \h </w:instrText>
        </w:r>
        <w:r>
          <w:rPr>
            <w:webHidden/>
          </w:rPr>
        </w:r>
        <w:r>
          <w:rPr>
            <w:webHidden/>
          </w:rPr>
          <w:fldChar w:fldCharType="separate"/>
        </w:r>
        <w:r>
          <w:rPr>
            <w:webHidden/>
          </w:rPr>
          <w:t>325</w:t>
        </w:r>
        <w:r>
          <w:rPr>
            <w:webHidden/>
          </w:rPr>
          <w:fldChar w:fldCharType="end"/>
        </w:r>
      </w:hyperlink>
    </w:p>
    <w:p w:rsidR="00850422" w:rsidRDefault="00850422">
      <w:pPr>
        <w:pStyle w:val="TOC4"/>
        <w:rPr>
          <w:rFonts w:asciiTheme="minorHAnsi" w:eastAsiaTheme="minorEastAsia" w:hAnsiTheme="minorHAnsi" w:cstheme="minorBidi"/>
          <w:sz w:val="22"/>
          <w:szCs w:val="22"/>
        </w:rPr>
      </w:pPr>
      <w:hyperlink w:anchor="_Toc49505968" w:history="1">
        <w:r w:rsidRPr="009D5543">
          <w:rPr>
            <w:rStyle w:val="Hyperlink"/>
          </w:rPr>
          <w:t>7.1.2.3</w:t>
        </w:r>
        <w:r>
          <w:rPr>
            <w:rFonts w:asciiTheme="minorHAnsi" w:eastAsiaTheme="minorEastAsia" w:hAnsiTheme="minorHAnsi" w:cstheme="minorBidi"/>
            <w:sz w:val="22"/>
            <w:szCs w:val="22"/>
          </w:rPr>
          <w:tab/>
        </w:r>
        <w:r w:rsidRPr="009D5543">
          <w:rPr>
            <w:rStyle w:val="Hyperlink"/>
          </w:rPr>
          <w:t>MacOS Platforms</w:t>
        </w:r>
        <w:r>
          <w:rPr>
            <w:webHidden/>
          </w:rPr>
          <w:tab/>
        </w:r>
        <w:r>
          <w:rPr>
            <w:webHidden/>
          </w:rPr>
          <w:fldChar w:fldCharType="begin"/>
        </w:r>
        <w:r>
          <w:rPr>
            <w:webHidden/>
          </w:rPr>
          <w:instrText xml:space="preserve"> PAGEREF _Toc49505968 \h </w:instrText>
        </w:r>
        <w:r>
          <w:rPr>
            <w:webHidden/>
          </w:rPr>
        </w:r>
        <w:r>
          <w:rPr>
            <w:webHidden/>
          </w:rPr>
          <w:fldChar w:fldCharType="separate"/>
        </w:r>
        <w:r>
          <w:rPr>
            <w:webHidden/>
          </w:rPr>
          <w:t>325</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69" w:history="1">
        <w:r w:rsidRPr="009D5543">
          <w:rPr>
            <w:rStyle w:val="Hyperlink"/>
            <w:lang w:val="en-GB"/>
          </w:rPr>
          <w:t>7.1.3</w:t>
        </w:r>
        <w:r>
          <w:rPr>
            <w:rFonts w:asciiTheme="minorHAnsi" w:eastAsiaTheme="minorEastAsia" w:hAnsiTheme="minorHAnsi" w:cstheme="minorBidi"/>
            <w:iCs w:val="0"/>
            <w:sz w:val="22"/>
            <w:szCs w:val="22"/>
          </w:rPr>
          <w:tab/>
        </w:r>
        <w:r w:rsidRPr="009D5543">
          <w:rPr>
            <w:rStyle w:val="Hyperlink"/>
            <w:lang w:val="en-GB"/>
          </w:rPr>
          <w:t>Device Naming</w:t>
        </w:r>
        <w:r>
          <w:rPr>
            <w:webHidden/>
          </w:rPr>
          <w:tab/>
        </w:r>
        <w:r>
          <w:rPr>
            <w:webHidden/>
          </w:rPr>
          <w:fldChar w:fldCharType="begin"/>
        </w:r>
        <w:r>
          <w:rPr>
            <w:webHidden/>
          </w:rPr>
          <w:instrText xml:space="preserve"> PAGEREF _Toc49505969 \h </w:instrText>
        </w:r>
        <w:r>
          <w:rPr>
            <w:webHidden/>
          </w:rPr>
        </w:r>
        <w:r>
          <w:rPr>
            <w:webHidden/>
          </w:rPr>
          <w:fldChar w:fldCharType="separate"/>
        </w:r>
        <w:r>
          <w:rPr>
            <w:webHidden/>
          </w:rPr>
          <w:t>325</w:t>
        </w:r>
        <w:r>
          <w:rPr>
            <w:webHidden/>
          </w:rPr>
          <w:fldChar w:fldCharType="end"/>
        </w:r>
      </w:hyperlink>
    </w:p>
    <w:p w:rsidR="00850422" w:rsidRDefault="00850422">
      <w:pPr>
        <w:pStyle w:val="TOC4"/>
        <w:rPr>
          <w:rFonts w:asciiTheme="minorHAnsi" w:eastAsiaTheme="minorEastAsia" w:hAnsiTheme="minorHAnsi" w:cstheme="minorBidi"/>
          <w:sz w:val="22"/>
          <w:szCs w:val="22"/>
        </w:rPr>
      </w:pPr>
      <w:hyperlink w:anchor="_Toc49505970" w:history="1">
        <w:r w:rsidRPr="009D5543">
          <w:rPr>
            <w:rStyle w:val="Hyperlink"/>
            <w:lang w:val="en-GB"/>
          </w:rPr>
          <w:t>7.1.3.1</w:t>
        </w:r>
        <w:r>
          <w:rPr>
            <w:rFonts w:asciiTheme="minorHAnsi" w:eastAsiaTheme="minorEastAsia" w:hAnsiTheme="minorHAnsi" w:cstheme="minorBidi"/>
            <w:sz w:val="22"/>
            <w:szCs w:val="22"/>
          </w:rPr>
          <w:tab/>
        </w:r>
        <w:r w:rsidRPr="009D5543">
          <w:rPr>
            <w:rStyle w:val="Hyperlink"/>
            <w:lang w:val="en-GB"/>
          </w:rPr>
          <w:t>Linux Platforms</w:t>
        </w:r>
        <w:r>
          <w:rPr>
            <w:webHidden/>
          </w:rPr>
          <w:tab/>
        </w:r>
        <w:r>
          <w:rPr>
            <w:webHidden/>
          </w:rPr>
          <w:fldChar w:fldCharType="begin"/>
        </w:r>
        <w:r>
          <w:rPr>
            <w:webHidden/>
          </w:rPr>
          <w:instrText xml:space="preserve"> PAGEREF _Toc49505970 \h </w:instrText>
        </w:r>
        <w:r>
          <w:rPr>
            <w:webHidden/>
          </w:rPr>
        </w:r>
        <w:r>
          <w:rPr>
            <w:webHidden/>
          </w:rPr>
          <w:fldChar w:fldCharType="separate"/>
        </w:r>
        <w:r>
          <w:rPr>
            <w:webHidden/>
          </w:rPr>
          <w:t>326</w:t>
        </w:r>
        <w:r>
          <w:rPr>
            <w:webHidden/>
          </w:rPr>
          <w:fldChar w:fldCharType="end"/>
        </w:r>
      </w:hyperlink>
    </w:p>
    <w:p w:rsidR="00850422" w:rsidRDefault="00850422">
      <w:pPr>
        <w:pStyle w:val="TOC4"/>
        <w:rPr>
          <w:rFonts w:asciiTheme="minorHAnsi" w:eastAsiaTheme="minorEastAsia" w:hAnsiTheme="minorHAnsi" w:cstheme="minorBidi"/>
          <w:sz w:val="22"/>
          <w:szCs w:val="22"/>
        </w:rPr>
      </w:pPr>
      <w:hyperlink w:anchor="_Toc49505971" w:history="1">
        <w:r w:rsidRPr="009D5543">
          <w:rPr>
            <w:rStyle w:val="Hyperlink"/>
            <w:lang w:val="en-GB"/>
          </w:rPr>
          <w:t>7.1.3.2</w:t>
        </w:r>
        <w:r>
          <w:rPr>
            <w:rFonts w:asciiTheme="minorHAnsi" w:eastAsiaTheme="minorEastAsia" w:hAnsiTheme="minorHAnsi" w:cstheme="minorBidi"/>
            <w:sz w:val="22"/>
            <w:szCs w:val="22"/>
          </w:rPr>
          <w:tab/>
        </w:r>
        <w:r w:rsidRPr="009D5543">
          <w:rPr>
            <w:rStyle w:val="Hyperlink"/>
            <w:lang w:val="en-GB"/>
          </w:rPr>
          <w:t>Microsoft Windows Platforms</w:t>
        </w:r>
        <w:r>
          <w:rPr>
            <w:webHidden/>
          </w:rPr>
          <w:tab/>
        </w:r>
        <w:r>
          <w:rPr>
            <w:webHidden/>
          </w:rPr>
          <w:fldChar w:fldCharType="begin"/>
        </w:r>
        <w:r>
          <w:rPr>
            <w:webHidden/>
          </w:rPr>
          <w:instrText xml:space="preserve"> PAGEREF _Toc49505971 \h </w:instrText>
        </w:r>
        <w:r>
          <w:rPr>
            <w:webHidden/>
          </w:rPr>
        </w:r>
        <w:r>
          <w:rPr>
            <w:webHidden/>
          </w:rPr>
          <w:fldChar w:fldCharType="separate"/>
        </w:r>
        <w:r>
          <w:rPr>
            <w:webHidden/>
          </w:rPr>
          <w:t>326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72" w:history="1">
        <w:r w:rsidRPr="009D5543">
          <w:rPr>
            <w:rStyle w:val="Hyperlink"/>
            <w:lang w:val="en-GB"/>
          </w:rPr>
          <w:t>7.1.4</w:t>
        </w:r>
        <w:r>
          <w:rPr>
            <w:rFonts w:asciiTheme="minorHAnsi" w:eastAsiaTheme="minorEastAsia" w:hAnsiTheme="minorHAnsi" w:cstheme="minorBidi"/>
            <w:iCs w:val="0"/>
            <w:sz w:val="22"/>
            <w:szCs w:val="22"/>
          </w:rPr>
          <w:tab/>
        </w:r>
        <w:r w:rsidRPr="009D5543">
          <w:rPr>
            <w:rStyle w:val="Hyperlink"/>
          </w:rPr>
          <w:t>Tested Devices</w:t>
        </w:r>
        <w:r>
          <w:rPr>
            <w:webHidden/>
          </w:rPr>
          <w:tab/>
        </w:r>
        <w:r>
          <w:rPr>
            <w:webHidden/>
          </w:rPr>
          <w:fldChar w:fldCharType="begin"/>
        </w:r>
        <w:r>
          <w:rPr>
            <w:webHidden/>
          </w:rPr>
          <w:instrText xml:space="preserve"> PAGEREF _Toc49505972 \h </w:instrText>
        </w:r>
        <w:r>
          <w:rPr>
            <w:webHidden/>
          </w:rPr>
        </w:r>
        <w:r>
          <w:rPr>
            <w:webHidden/>
          </w:rPr>
          <w:fldChar w:fldCharType="separate"/>
        </w:r>
        <w:r>
          <w:rPr>
            <w:webHidden/>
          </w:rPr>
          <w:t>327</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973" w:history="1">
        <w:r w:rsidRPr="009D5543">
          <w:rPr>
            <w:rStyle w:val="Hyperlink"/>
          </w:rPr>
          <w:t>7.2</w:t>
        </w:r>
        <w:r>
          <w:rPr>
            <w:rFonts w:asciiTheme="minorHAnsi" w:eastAsiaTheme="minorEastAsia" w:hAnsiTheme="minorHAnsi" w:cstheme="minorBidi"/>
            <w:smallCaps w:val="0"/>
            <w:sz w:val="22"/>
            <w:szCs w:val="22"/>
          </w:rPr>
          <w:tab/>
        </w:r>
        <w:r w:rsidRPr="009D5543">
          <w:rPr>
            <w:rStyle w:val="Hyperlink"/>
            <w:lang w:val="en-GB"/>
          </w:rPr>
          <w:t>Dektec Devices</w:t>
        </w:r>
        <w:r>
          <w:rPr>
            <w:webHidden/>
          </w:rPr>
          <w:tab/>
        </w:r>
        <w:r>
          <w:rPr>
            <w:webHidden/>
          </w:rPr>
          <w:fldChar w:fldCharType="begin"/>
        </w:r>
        <w:r>
          <w:rPr>
            <w:webHidden/>
          </w:rPr>
          <w:instrText xml:space="preserve"> PAGEREF _Toc49505973 \h </w:instrText>
        </w:r>
        <w:r>
          <w:rPr>
            <w:webHidden/>
          </w:rPr>
        </w:r>
        <w:r>
          <w:rPr>
            <w:webHidden/>
          </w:rPr>
          <w:fldChar w:fldCharType="separate"/>
        </w:r>
        <w:r>
          <w:rPr>
            <w:webHidden/>
          </w:rPr>
          <w:t>330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74" w:history="1">
        <w:r w:rsidRPr="009D5543">
          <w:rPr>
            <w:rStyle w:val="Hyperlink"/>
            <w:lang w:val="en-GB"/>
          </w:rPr>
          <w:t>7.2.1</w:t>
        </w:r>
        <w:r>
          <w:rPr>
            <w:rFonts w:asciiTheme="minorHAnsi" w:eastAsiaTheme="minorEastAsia" w:hAnsiTheme="minorHAnsi" w:cstheme="minorBidi"/>
            <w:iCs w:val="0"/>
            <w:sz w:val="22"/>
            <w:szCs w:val="22"/>
          </w:rPr>
          <w:tab/>
        </w:r>
        <w:r w:rsidRPr="009D5543">
          <w:rPr>
            <w:rStyle w:val="Hyperlink"/>
            <w:lang w:val="en-GB"/>
          </w:rPr>
          <w:t>Overview</w:t>
        </w:r>
        <w:r>
          <w:rPr>
            <w:webHidden/>
          </w:rPr>
          <w:tab/>
        </w:r>
        <w:r>
          <w:rPr>
            <w:webHidden/>
          </w:rPr>
          <w:fldChar w:fldCharType="begin"/>
        </w:r>
        <w:r>
          <w:rPr>
            <w:webHidden/>
          </w:rPr>
          <w:instrText xml:space="preserve"> PAGEREF _Toc49505974 \h </w:instrText>
        </w:r>
        <w:r>
          <w:rPr>
            <w:webHidden/>
          </w:rPr>
        </w:r>
        <w:r>
          <w:rPr>
            <w:webHidden/>
          </w:rPr>
          <w:fldChar w:fldCharType="separate"/>
        </w:r>
        <w:r>
          <w:rPr>
            <w:webHidden/>
          </w:rPr>
          <w:t>330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75" w:history="1">
        <w:r w:rsidRPr="009D5543">
          <w:rPr>
            <w:rStyle w:val="Hyperlink"/>
            <w:lang w:val="en-GB"/>
          </w:rPr>
          <w:t>7.2.2</w:t>
        </w:r>
        <w:r>
          <w:rPr>
            <w:rFonts w:asciiTheme="minorHAnsi" w:eastAsiaTheme="minorEastAsia" w:hAnsiTheme="minorHAnsi" w:cstheme="minorBidi"/>
            <w:iCs w:val="0"/>
            <w:sz w:val="22"/>
            <w:szCs w:val="22"/>
          </w:rPr>
          <w:tab/>
        </w:r>
        <w:r w:rsidRPr="009D5543">
          <w:rPr>
            <w:rStyle w:val="Hyperlink"/>
            <w:lang w:val="en-GB"/>
          </w:rPr>
          <w:t>Linux Platforms</w:t>
        </w:r>
        <w:r>
          <w:rPr>
            <w:webHidden/>
          </w:rPr>
          <w:tab/>
        </w:r>
        <w:r>
          <w:rPr>
            <w:webHidden/>
          </w:rPr>
          <w:fldChar w:fldCharType="begin"/>
        </w:r>
        <w:r>
          <w:rPr>
            <w:webHidden/>
          </w:rPr>
          <w:instrText xml:space="preserve"> PAGEREF _Toc49505975 \h </w:instrText>
        </w:r>
        <w:r>
          <w:rPr>
            <w:webHidden/>
          </w:rPr>
        </w:r>
        <w:r>
          <w:rPr>
            <w:webHidden/>
          </w:rPr>
          <w:fldChar w:fldCharType="separate"/>
        </w:r>
        <w:r>
          <w:rPr>
            <w:webHidden/>
          </w:rPr>
          <w:t>330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76" w:history="1">
        <w:r w:rsidRPr="009D5543">
          <w:rPr>
            <w:rStyle w:val="Hyperlink"/>
            <w:lang w:val="en-GB"/>
          </w:rPr>
          <w:t>7.2.3</w:t>
        </w:r>
        <w:r>
          <w:rPr>
            <w:rFonts w:asciiTheme="minorHAnsi" w:eastAsiaTheme="minorEastAsia" w:hAnsiTheme="minorHAnsi" w:cstheme="minorBidi"/>
            <w:iCs w:val="0"/>
            <w:sz w:val="22"/>
            <w:szCs w:val="22"/>
          </w:rPr>
          <w:tab/>
        </w:r>
        <w:r w:rsidRPr="009D5543">
          <w:rPr>
            <w:rStyle w:val="Hyperlink"/>
            <w:lang w:val="en-GB"/>
          </w:rPr>
          <w:t>Microsoft Windows Platforms</w:t>
        </w:r>
        <w:r>
          <w:rPr>
            <w:webHidden/>
          </w:rPr>
          <w:tab/>
        </w:r>
        <w:r>
          <w:rPr>
            <w:webHidden/>
          </w:rPr>
          <w:fldChar w:fldCharType="begin"/>
        </w:r>
        <w:r>
          <w:rPr>
            <w:webHidden/>
          </w:rPr>
          <w:instrText xml:space="preserve"> PAGEREF _Toc49505976 \h </w:instrText>
        </w:r>
        <w:r>
          <w:rPr>
            <w:webHidden/>
          </w:rPr>
        </w:r>
        <w:r>
          <w:rPr>
            <w:webHidden/>
          </w:rPr>
          <w:fldChar w:fldCharType="separate"/>
        </w:r>
        <w:r>
          <w:rPr>
            <w:webHidden/>
          </w:rPr>
          <w:t>330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77" w:history="1">
        <w:r w:rsidRPr="009D5543">
          <w:rPr>
            <w:rStyle w:val="Hyperlink"/>
            <w:lang w:val="en-GB"/>
          </w:rPr>
          <w:t>7.2.4</w:t>
        </w:r>
        <w:r>
          <w:rPr>
            <w:rFonts w:asciiTheme="minorHAnsi" w:eastAsiaTheme="minorEastAsia" w:hAnsiTheme="minorHAnsi" w:cstheme="minorBidi"/>
            <w:iCs w:val="0"/>
            <w:sz w:val="22"/>
            <w:szCs w:val="22"/>
          </w:rPr>
          <w:tab/>
        </w:r>
        <w:r w:rsidRPr="009D5543">
          <w:rPr>
            <w:rStyle w:val="Hyperlink"/>
          </w:rPr>
          <w:t>MacOS Platforms</w:t>
        </w:r>
        <w:r>
          <w:rPr>
            <w:webHidden/>
          </w:rPr>
          <w:tab/>
        </w:r>
        <w:r>
          <w:rPr>
            <w:webHidden/>
          </w:rPr>
          <w:fldChar w:fldCharType="begin"/>
        </w:r>
        <w:r>
          <w:rPr>
            <w:webHidden/>
          </w:rPr>
          <w:instrText xml:space="preserve"> PAGEREF _Toc49505977 \h </w:instrText>
        </w:r>
        <w:r>
          <w:rPr>
            <w:webHidden/>
          </w:rPr>
        </w:r>
        <w:r>
          <w:rPr>
            <w:webHidden/>
          </w:rPr>
          <w:fldChar w:fldCharType="separate"/>
        </w:r>
        <w:r>
          <w:rPr>
            <w:webHidden/>
          </w:rPr>
          <w:t>330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78" w:history="1">
        <w:r w:rsidRPr="009D5543">
          <w:rPr>
            <w:rStyle w:val="Hyperlink"/>
            <w:lang w:val="en-GB"/>
          </w:rPr>
          <w:t>7.2.5</w:t>
        </w:r>
        <w:r>
          <w:rPr>
            <w:rFonts w:asciiTheme="minorHAnsi" w:eastAsiaTheme="minorEastAsia" w:hAnsiTheme="minorHAnsi" w:cstheme="minorBidi"/>
            <w:iCs w:val="0"/>
            <w:sz w:val="22"/>
            <w:szCs w:val="22"/>
          </w:rPr>
          <w:tab/>
        </w:r>
        <w:r w:rsidRPr="009D5543">
          <w:rPr>
            <w:rStyle w:val="Hyperlink"/>
            <w:lang w:val="en-GB"/>
          </w:rPr>
          <w:t>Tested Devices</w:t>
        </w:r>
        <w:r>
          <w:rPr>
            <w:webHidden/>
          </w:rPr>
          <w:tab/>
        </w:r>
        <w:r>
          <w:rPr>
            <w:webHidden/>
          </w:rPr>
          <w:fldChar w:fldCharType="begin"/>
        </w:r>
        <w:r>
          <w:rPr>
            <w:webHidden/>
          </w:rPr>
          <w:instrText xml:space="preserve"> PAGEREF _Toc49505978 \h </w:instrText>
        </w:r>
        <w:r>
          <w:rPr>
            <w:webHidden/>
          </w:rPr>
        </w:r>
        <w:r>
          <w:rPr>
            <w:webHidden/>
          </w:rPr>
          <w:fldChar w:fldCharType="separate"/>
        </w:r>
        <w:r>
          <w:rPr>
            <w:webHidden/>
          </w:rPr>
          <w:t>330</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979" w:history="1">
        <w:r w:rsidRPr="009D5543">
          <w:rPr>
            <w:rStyle w:val="Hyperlink"/>
          </w:rPr>
          <w:t>7.3</w:t>
        </w:r>
        <w:r>
          <w:rPr>
            <w:rFonts w:asciiTheme="minorHAnsi" w:eastAsiaTheme="minorEastAsia" w:hAnsiTheme="minorHAnsi" w:cstheme="minorBidi"/>
            <w:smallCaps w:val="0"/>
            <w:sz w:val="22"/>
            <w:szCs w:val="22"/>
          </w:rPr>
          <w:tab/>
        </w:r>
        <w:r w:rsidRPr="009D5543">
          <w:rPr>
            <w:rStyle w:val="Hyperlink"/>
            <w:lang w:val="en-GB"/>
          </w:rPr>
          <w:t>HiDes Devices</w:t>
        </w:r>
        <w:r>
          <w:rPr>
            <w:webHidden/>
          </w:rPr>
          <w:tab/>
        </w:r>
        <w:r>
          <w:rPr>
            <w:webHidden/>
          </w:rPr>
          <w:fldChar w:fldCharType="begin"/>
        </w:r>
        <w:r>
          <w:rPr>
            <w:webHidden/>
          </w:rPr>
          <w:instrText xml:space="preserve"> PAGEREF _Toc49505979 \h </w:instrText>
        </w:r>
        <w:r>
          <w:rPr>
            <w:webHidden/>
          </w:rPr>
        </w:r>
        <w:r>
          <w:rPr>
            <w:webHidden/>
          </w:rPr>
          <w:fldChar w:fldCharType="separate"/>
        </w:r>
        <w:r>
          <w:rPr>
            <w:webHidden/>
          </w:rPr>
          <w:t>331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80" w:history="1">
        <w:r w:rsidRPr="009D5543">
          <w:rPr>
            <w:rStyle w:val="Hyperlink"/>
            <w:lang w:val="en-GB"/>
          </w:rPr>
          <w:t>7.3.1</w:t>
        </w:r>
        <w:r>
          <w:rPr>
            <w:rFonts w:asciiTheme="minorHAnsi" w:eastAsiaTheme="minorEastAsia" w:hAnsiTheme="minorHAnsi" w:cstheme="minorBidi"/>
            <w:iCs w:val="0"/>
            <w:sz w:val="22"/>
            <w:szCs w:val="22"/>
          </w:rPr>
          <w:tab/>
        </w:r>
        <w:r w:rsidRPr="009D5543">
          <w:rPr>
            <w:rStyle w:val="Hyperlink"/>
            <w:lang w:val="en-GB"/>
          </w:rPr>
          <w:t>Overview</w:t>
        </w:r>
        <w:r>
          <w:rPr>
            <w:webHidden/>
          </w:rPr>
          <w:tab/>
        </w:r>
        <w:r>
          <w:rPr>
            <w:webHidden/>
          </w:rPr>
          <w:fldChar w:fldCharType="begin"/>
        </w:r>
        <w:r>
          <w:rPr>
            <w:webHidden/>
          </w:rPr>
          <w:instrText xml:space="preserve"> PAGEREF _Toc49505980 \h </w:instrText>
        </w:r>
        <w:r>
          <w:rPr>
            <w:webHidden/>
          </w:rPr>
        </w:r>
        <w:r>
          <w:rPr>
            <w:webHidden/>
          </w:rPr>
          <w:fldChar w:fldCharType="separate"/>
        </w:r>
        <w:r>
          <w:rPr>
            <w:webHidden/>
          </w:rPr>
          <w:t>331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81" w:history="1">
        <w:r w:rsidRPr="009D5543">
          <w:rPr>
            <w:rStyle w:val="Hyperlink"/>
            <w:lang w:val="en-GB"/>
          </w:rPr>
          <w:t>7.3.2</w:t>
        </w:r>
        <w:r>
          <w:rPr>
            <w:rFonts w:asciiTheme="minorHAnsi" w:eastAsiaTheme="minorEastAsia" w:hAnsiTheme="minorHAnsi" w:cstheme="minorBidi"/>
            <w:iCs w:val="0"/>
            <w:sz w:val="22"/>
            <w:szCs w:val="22"/>
          </w:rPr>
          <w:tab/>
        </w:r>
        <w:r w:rsidRPr="009D5543">
          <w:rPr>
            <w:rStyle w:val="Hyperlink"/>
            <w:lang w:val="en-GB"/>
          </w:rPr>
          <w:t>Linux Platforms</w:t>
        </w:r>
        <w:r>
          <w:rPr>
            <w:webHidden/>
          </w:rPr>
          <w:tab/>
        </w:r>
        <w:r>
          <w:rPr>
            <w:webHidden/>
          </w:rPr>
          <w:fldChar w:fldCharType="begin"/>
        </w:r>
        <w:r>
          <w:rPr>
            <w:webHidden/>
          </w:rPr>
          <w:instrText xml:space="preserve"> PAGEREF _Toc49505981 \h </w:instrText>
        </w:r>
        <w:r>
          <w:rPr>
            <w:webHidden/>
          </w:rPr>
        </w:r>
        <w:r>
          <w:rPr>
            <w:webHidden/>
          </w:rPr>
          <w:fldChar w:fldCharType="separate"/>
        </w:r>
        <w:r>
          <w:rPr>
            <w:webHidden/>
          </w:rPr>
          <w:t>331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82" w:history="1">
        <w:r w:rsidRPr="009D5543">
          <w:rPr>
            <w:rStyle w:val="Hyperlink"/>
            <w:lang w:val="en-GB"/>
          </w:rPr>
          <w:t>7.3.3</w:t>
        </w:r>
        <w:r>
          <w:rPr>
            <w:rFonts w:asciiTheme="minorHAnsi" w:eastAsiaTheme="minorEastAsia" w:hAnsiTheme="minorHAnsi" w:cstheme="minorBidi"/>
            <w:iCs w:val="0"/>
            <w:sz w:val="22"/>
            <w:szCs w:val="22"/>
          </w:rPr>
          <w:tab/>
        </w:r>
        <w:r w:rsidRPr="009D5543">
          <w:rPr>
            <w:rStyle w:val="Hyperlink"/>
            <w:lang w:val="en-GB"/>
          </w:rPr>
          <w:t>Microsoft Windows Platforms</w:t>
        </w:r>
        <w:r>
          <w:rPr>
            <w:webHidden/>
          </w:rPr>
          <w:tab/>
        </w:r>
        <w:r>
          <w:rPr>
            <w:webHidden/>
          </w:rPr>
          <w:fldChar w:fldCharType="begin"/>
        </w:r>
        <w:r>
          <w:rPr>
            <w:webHidden/>
          </w:rPr>
          <w:instrText xml:space="preserve"> PAGEREF _Toc49505982 \h </w:instrText>
        </w:r>
        <w:r>
          <w:rPr>
            <w:webHidden/>
          </w:rPr>
        </w:r>
        <w:r>
          <w:rPr>
            <w:webHidden/>
          </w:rPr>
          <w:fldChar w:fldCharType="separate"/>
        </w:r>
        <w:r>
          <w:rPr>
            <w:webHidden/>
          </w:rPr>
          <w:t>331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83" w:history="1">
        <w:r w:rsidRPr="009D5543">
          <w:rPr>
            <w:rStyle w:val="Hyperlink"/>
            <w:lang w:val="en-GB"/>
          </w:rPr>
          <w:t>7.3.4</w:t>
        </w:r>
        <w:r>
          <w:rPr>
            <w:rFonts w:asciiTheme="minorHAnsi" w:eastAsiaTheme="minorEastAsia" w:hAnsiTheme="minorHAnsi" w:cstheme="minorBidi"/>
            <w:iCs w:val="0"/>
            <w:sz w:val="22"/>
            <w:szCs w:val="22"/>
          </w:rPr>
          <w:tab/>
        </w:r>
        <w:r w:rsidRPr="009D5543">
          <w:rPr>
            <w:rStyle w:val="Hyperlink"/>
          </w:rPr>
          <w:t>MacOS Platforms</w:t>
        </w:r>
        <w:r>
          <w:rPr>
            <w:webHidden/>
          </w:rPr>
          <w:tab/>
        </w:r>
        <w:r>
          <w:rPr>
            <w:webHidden/>
          </w:rPr>
          <w:fldChar w:fldCharType="begin"/>
        </w:r>
        <w:r>
          <w:rPr>
            <w:webHidden/>
          </w:rPr>
          <w:instrText xml:space="preserve"> PAGEREF _Toc49505983 \h </w:instrText>
        </w:r>
        <w:r>
          <w:rPr>
            <w:webHidden/>
          </w:rPr>
        </w:r>
        <w:r>
          <w:rPr>
            <w:webHidden/>
          </w:rPr>
          <w:fldChar w:fldCharType="separate"/>
        </w:r>
        <w:r>
          <w:rPr>
            <w:webHidden/>
          </w:rPr>
          <w:t>332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84" w:history="1">
        <w:r w:rsidRPr="009D5543">
          <w:rPr>
            <w:rStyle w:val="Hyperlink"/>
            <w:lang w:val="en-GB"/>
          </w:rPr>
          <w:t>7.3.5</w:t>
        </w:r>
        <w:r>
          <w:rPr>
            <w:rFonts w:asciiTheme="minorHAnsi" w:eastAsiaTheme="minorEastAsia" w:hAnsiTheme="minorHAnsi" w:cstheme="minorBidi"/>
            <w:iCs w:val="0"/>
            <w:sz w:val="22"/>
            <w:szCs w:val="22"/>
          </w:rPr>
          <w:tab/>
        </w:r>
        <w:r w:rsidRPr="009D5543">
          <w:rPr>
            <w:rStyle w:val="Hyperlink"/>
            <w:lang w:val="en-GB"/>
          </w:rPr>
          <w:t>Tested Devices</w:t>
        </w:r>
        <w:r>
          <w:rPr>
            <w:webHidden/>
          </w:rPr>
          <w:tab/>
        </w:r>
        <w:r>
          <w:rPr>
            <w:webHidden/>
          </w:rPr>
          <w:fldChar w:fldCharType="begin"/>
        </w:r>
        <w:r>
          <w:rPr>
            <w:webHidden/>
          </w:rPr>
          <w:instrText xml:space="preserve"> PAGEREF _Toc49505984 \h </w:instrText>
        </w:r>
        <w:r>
          <w:rPr>
            <w:webHidden/>
          </w:rPr>
        </w:r>
        <w:r>
          <w:rPr>
            <w:webHidden/>
          </w:rPr>
          <w:fldChar w:fldCharType="separate"/>
        </w:r>
        <w:r>
          <w:rPr>
            <w:webHidden/>
          </w:rPr>
          <w:t>332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85" w:history="1">
        <w:r w:rsidRPr="009D5543">
          <w:rPr>
            <w:rStyle w:val="Hyperlink"/>
            <w:lang w:val="en-GB"/>
          </w:rPr>
          <w:t>7.3.6</w:t>
        </w:r>
        <w:r>
          <w:rPr>
            <w:rFonts w:asciiTheme="minorHAnsi" w:eastAsiaTheme="minorEastAsia" w:hAnsiTheme="minorHAnsi" w:cstheme="minorBidi"/>
            <w:iCs w:val="0"/>
            <w:sz w:val="22"/>
            <w:szCs w:val="22"/>
          </w:rPr>
          <w:tab/>
        </w:r>
        <w:r w:rsidRPr="009D5543">
          <w:rPr>
            <w:rStyle w:val="Hyperlink"/>
            <w:lang w:val="en-GB"/>
          </w:rPr>
          <w:t>Power Constraints</w:t>
        </w:r>
        <w:r>
          <w:rPr>
            <w:webHidden/>
          </w:rPr>
          <w:tab/>
        </w:r>
        <w:r>
          <w:rPr>
            <w:webHidden/>
          </w:rPr>
          <w:fldChar w:fldCharType="begin"/>
        </w:r>
        <w:r>
          <w:rPr>
            <w:webHidden/>
          </w:rPr>
          <w:instrText xml:space="preserve"> PAGEREF _Toc49505985 \h </w:instrText>
        </w:r>
        <w:r>
          <w:rPr>
            <w:webHidden/>
          </w:rPr>
        </w:r>
        <w:r>
          <w:rPr>
            <w:webHidden/>
          </w:rPr>
          <w:fldChar w:fldCharType="separate"/>
        </w:r>
        <w:r>
          <w:rPr>
            <w:webHidden/>
          </w:rPr>
          <w:t>332</w:t>
        </w:r>
        <w:r>
          <w:rPr>
            <w:webHidden/>
          </w:rPr>
          <w:fldChar w:fldCharType="end"/>
        </w:r>
      </w:hyperlink>
    </w:p>
    <w:p w:rsidR="00850422" w:rsidRDefault="00850422">
      <w:pPr>
        <w:pStyle w:val="TOC1"/>
        <w:tabs>
          <w:tab w:val="left" w:pos="1560"/>
        </w:tabs>
        <w:rPr>
          <w:rFonts w:asciiTheme="minorHAnsi" w:eastAsiaTheme="minorEastAsia" w:hAnsiTheme="minorHAnsi" w:cstheme="minorBidi"/>
          <w:b w:val="0"/>
          <w:bCs w:val="0"/>
          <w:smallCaps w:val="0"/>
          <w:color w:val="auto"/>
          <w:szCs w:val="22"/>
        </w:rPr>
      </w:pPr>
      <w:hyperlink w:anchor="_Toc49505986" w:history="1">
        <w:r w:rsidRPr="009D5543">
          <w:rPr>
            <w:rStyle w:val="Hyperlink"/>
            <w:lang w:val="en-GB"/>
          </w:rPr>
          <w:t>Appendix A</w:t>
        </w:r>
        <w:r>
          <w:rPr>
            <w:rFonts w:asciiTheme="minorHAnsi" w:eastAsiaTheme="minorEastAsia" w:hAnsiTheme="minorHAnsi" w:cstheme="minorBidi"/>
            <w:b w:val="0"/>
            <w:bCs w:val="0"/>
            <w:smallCaps w:val="0"/>
            <w:color w:val="auto"/>
            <w:szCs w:val="22"/>
          </w:rPr>
          <w:tab/>
        </w:r>
        <w:r w:rsidRPr="009D5543">
          <w:rPr>
            <w:rStyle w:val="Hyperlink"/>
            <w:lang w:val="en-GB"/>
          </w:rPr>
          <w:t>TSDuck Configuration File</w:t>
        </w:r>
        <w:r>
          <w:rPr>
            <w:webHidden/>
          </w:rPr>
          <w:tab/>
        </w:r>
        <w:r>
          <w:rPr>
            <w:webHidden/>
          </w:rPr>
          <w:fldChar w:fldCharType="begin"/>
        </w:r>
        <w:r>
          <w:rPr>
            <w:webHidden/>
          </w:rPr>
          <w:instrText xml:space="preserve"> PAGEREF _Toc49505986 \h </w:instrText>
        </w:r>
        <w:r>
          <w:rPr>
            <w:webHidden/>
          </w:rPr>
        </w:r>
        <w:r>
          <w:rPr>
            <w:webHidden/>
          </w:rPr>
          <w:fldChar w:fldCharType="separate"/>
        </w:r>
        <w:r>
          <w:rPr>
            <w:webHidden/>
          </w:rPr>
          <w:t>333</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987" w:history="1">
        <w:r w:rsidRPr="009D5543">
          <w:rPr>
            <w:rStyle w:val="Hyperlink"/>
            <w:lang w:val="en-GB"/>
          </w:rPr>
          <w:t>A.1</w:t>
        </w:r>
        <w:r>
          <w:rPr>
            <w:rFonts w:asciiTheme="minorHAnsi" w:eastAsiaTheme="minorEastAsia" w:hAnsiTheme="minorHAnsi" w:cstheme="minorBidi"/>
            <w:smallCaps w:val="0"/>
            <w:sz w:val="22"/>
            <w:szCs w:val="22"/>
          </w:rPr>
          <w:tab/>
        </w:r>
        <w:r w:rsidRPr="009D5543">
          <w:rPr>
            <w:rStyle w:val="Hyperlink"/>
            <w:lang w:val="en-GB"/>
          </w:rPr>
          <w:t>Configuration file location</w:t>
        </w:r>
        <w:r>
          <w:rPr>
            <w:webHidden/>
          </w:rPr>
          <w:tab/>
        </w:r>
        <w:r>
          <w:rPr>
            <w:webHidden/>
          </w:rPr>
          <w:fldChar w:fldCharType="begin"/>
        </w:r>
        <w:r>
          <w:rPr>
            <w:webHidden/>
          </w:rPr>
          <w:instrText xml:space="preserve"> PAGEREF _Toc49505987 \h </w:instrText>
        </w:r>
        <w:r>
          <w:rPr>
            <w:webHidden/>
          </w:rPr>
        </w:r>
        <w:r>
          <w:rPr>
            <w:webHidden/>
          </w:rPr>
          <w:fldChar w:fldCharType="separate"/>
        </w:r>
        <w:r>
          <w:rPr>
            <w:webHidden/>
          </w:rPr>
          <w:t>333</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988" w:history="1">
        <w:r w:rsidRPr="009D5543">
          <w:rPr>
            <w:rStyle w:val="Hyperlink"/>
          </w:rPr>
          <w:t>A.2</w:t>
        </w:r>
        <w:r>
          <w:rPr>
            <w:rFonts w:asciiTheme="minorHAnsi" w:eastAsiaTheme="minorEastAsia" w:hAnsiTheme="minorHAnsi" w:cstheme="minorBidi"/>
            <w:smallCaps w:val="0"/>
            <w:sz w:val="22"/>
            <w:szCs w:val="22"/>
          </w:rPr>
          <w:tab/>
        </w:r>
        <w:r w:rsidRPr="009D5543">
          <w:rPr>
            <w:rStyle w:val="Hyperlink"/>
          </w:rPr>
          <w:t>Configuration file format</w:t>
        </w:r>
        <w:r>
          <w:rPr>
            <w:webHidden/>
          </w:rPr>
          <w:tab/>
        </w:r>
        <w:r>
          <w:rPr>
            <w:webHidden/>
          </w:rPr>
          <w:fldChar w:fldCharType="begin"/>
        </w:r>
        <w:r>
          <w:rPr>
            <w:webHidden/>
          </w:rPr>
          <w:instrText xml:space="preserve"> PAGEREF _Toc49505988 \h </w:instrText>
        </w:r>
        <w:r>
          <w:rPr>
            <w:webHidden/>
          </w:rPr>
        </w:r>
        <w:r>
          <w:rPr>
            <w:webHidden/>
          </w:rPr>
          <w:fldChar w:fldCharType="separate"/>
        </w:r>
        <w:r>
          <w:rPr>
            <w:webHidden/>
          </w:rPr>
          <w:t>333</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989" w:history="1">
        <w:r w:rsidRPr="009D5543">
          <w:rPr>
            <w:rStyle w:val="Hyperlink"/>
          </w:rPr>
          <w:t>A.3</w:t>
        </w:r>
        <w:r>
          <w:rPr>
            <w:rFonts w:asciiTheme="minorHAnsi" w:eastAsiaTheme="minorEastAsia" w:hAnsiTheme="minorHAnsi" w:cstheme="minorBidi"/>
            <w:smallCaps w:val="0"/>
            <w:sz w:val="22"/>
            <w:szCs w:val="22"/>
          </w:rPr>
          <w:tab/>
        </w:r>
        <w:r w:rsidRPr="009D5543">
          <w:rPr>
            <w:rStyle w:val="Hyperlink"/>
          </w:rPr>
          <w:t>Sample configuration files</w:t>
        </w:r>
        <w:r>
          <w:rPr>
            <w:webHidden/>
          </w:rPr>
          <w:tab/>
        </w:r>
        <w:r>
          <w:rPr>
            <w:webHidden/>
          </w:rPr>
          <w:fldChar w:fldCharType="begin"/>
        </w:r>
        <w:r>
          <w:rPr>
            <w:webHidden/>
          </w:rPr>
          <w:instrText xml:space="preserve"> PAGEREF _Toc49505989 \h </w:instrText>
        </w:r>
        <w:r>
          <w:rPr>
            <w:webHidden/>
          </w:rPr>
        </w:r>
        <w:r>
          <w:rPr>
            <w:webHidden/>
          </w:rPr>
          <w:fldChar w:fldCharType="separate"/>
        </w:r>
        <w:r>
          <w:rPr>
            <w:webHidden/>
          </w:rPr>
          <w:t>334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90" w:history="1">
        <w:r w:rsidRPr="009D5543">
          <w:rPr>
            <w:rStyle w:val="Hyperlink"/>
          </w:rPr>
          <w:t>A.3.1</w:t>
        </w:r>
        <w:r>
          <w:rPr>
            <w:rFonts w:asciiTheme="minorHAnsi" w:eastAsiaTheme="minorEastAsia" w:hAnsiTheme="minorHAnsi" w:cstheme="minorBidi"/>
            <w:iCs w:val="0"/>
            <w:sz w:val="22"/>
            <w:szCs w:val="22"/>
          </w:rPr>
          <w:tab/>
        </w:r>
        <w:r w:rsidRPr="009D5543">
          <w:rPr>
            <w:rStyle w:val="Hyperlink"/>
          </w:rPr>
          <w:t>Using TSDuck on Japanese ISDB transport streams</w:t>
        </w:r>
        <w:r>
          <w:rPr>
            <w:webHidden/>
          </w:rPr>
          <w:tab/>
        </w:r>
        <w:r>
          <w:rPr>
            <w:webHidden/>
          </w:rPr>
          <w:fldChar w:fldCharType="begin"/>
        </w:r>
        <w:r>
          <w:rPr>
            <w:webHidden/>
          </w:rPr>
          <w:instrText xml:space="preserve"> PAGEREF _Toc49505990 \h </w:instrText>
        </w:r>
        <w:r>
          <w:rPr>
            <w:webHidden/>
          </w:rPr>
        </w:r>
        <w:r>
          <w:rPr>
            <w:webHidden/>
          </w:rPr>
          <w:fldChar w:fldCharType="separate"/>
        </w:r>
        <w:r>
          <w:rPr>
            <w:webHidden/>
          </w:rPr>
          <w:t>334</w:t>
        </w:r>
        <w:r>
          <w:rPr>
            <w:webHidden/>
          </w:rPr>
          <w:fldChar w:fldCharType="end"/>
        </w:r>
      </w:hyperlink>
    </w:p>
    <w:p w:rsidR="00850422" w:rsidRDefault="00850422">
      <w:pPr>
        <w:pStyle w:val="TOC1"/>
        <w:tabs>
          <w:tab w:val="left" w:pos="1560"/>
        </w:tabs>
        <w:rPr>
          <w:rFonts w:asciiTheme="minorHAnsi" w:eastAsiaTheme="minorEastAsia" w:hAnsiTheme="minorHAnsi" w:cstheme="minorBidi"/>
          <w:b w:val="0"/>
          <w:bCs w:val="0"/>
          <w:smallCaps w:val="0"/>
          <w:color w:val="auto"/>
          <w:szCs w:val="22"/>
        </w:rPr>
      </w:pPr>
      <w:hyperlink w:anchor="_Toc49505991" w:history="1">
        <w:r w:rsidRPr="009D5543">
          <w:rPr>
            <w:rStyle w:val="Hyperlink"/>
            <w:lang w:val="en-GB"/>
          </w:rPr>
          <w:t>Appendix B</w:t>
        </w:r>
        <w:r>
          <w:rPr>
            <w:rFonts w:asciiTheme="minorHAnsi" w:eastAsiaTheme="minorEastAsia" w:hAnsiTheme="minorHAnsi" w:cstheme="minorBidi"/>
            <w:b w:val="0"/>
            <w:bCs w:val="0"/>
            <w:smallCaps w:val="0"/>
            <w:color w:val="auto"/>
            <w:szCs w:val="22"/>
          </w:rPr>
          <w:tab/>
        </w:r>
        <w:r w:rsidRPr="009D5543">
          <w:rPr>
            <w:rStyle w:val="Hyperlink"/>
            <w:lang w:val="en-GB"/>
          </w:rPr>
          <w:t>Channel Configuration XML Reference Model</w:t>
        </w:r>
        <w:r>
          <w:rPr>
            <w:webHidden/>
          </w:rPr>
          <w:tab/>
        </w:r>
        <w:r>
          <w:rPr>
            <w:webHidden/>
          </w:rPr>
          <w:fldChar w:fldCharType="begin"/>
        </w:r>
        <w:r>
          <w:rPr>
            <w:webHidden/>
          </w:rPr>
          <w:instrText xml:space="preserve"> PAGEREF _Toc49505991 \h </w:instrText>
        </w:r>
        <w:r>
          <w:rPr>
            <w:webHidden/>
          </w:rPr>
        </w:r>
        <w:r>
          <w:rPr>
            <w:webHidden/>
          </w:rPr>
          <w:fldChar w:fldCharType="separate"/>
        </w:r>
        <w:r>
          <w:rPr>
            <w:webHidden/>
          </w:rPr>
          <w:t>336</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992" w:history="1">
        <w:r w:rsidRPr="009D5543">
          <w:rPr>
            <w:rStyle w:val="Hyperlink"/>
          </w:rPr>
          <w:t>B.1</w:t>
        </w:r>
        <w:r>
          <w:rPr>
            <w:rFonts w:asciiTheme="minorHAnsi" w:eastAsiaTheme="minorEastAsia" w:hAnsiTheme="minorHAnsi" w:cstheme="minorBidi"/>
            <w:smallCaps w:val="0"/>
            <w:sz w:val="22"/>
            <w:szCs w:val="22"/>
          </w:rPr>
          <w:tab/>
        </w:r>
        <w:r w:rsidRPr="009D5543">
          <w:rPr>
            <w:rStyle w:val="Hyperlink"/>
          </w:rPr>
          <w:t>File usage</w:t>
        </w:r>
        <w:r>
          <w:rPr>
            <w:webHidden/>
          </w:rPr>
          <w:tab/>
        </w:r>
        <w:r>
          <w:rPr>
            <w:webHidden/>
          </w:rPr>
          <w:fldChar w:fldCharType="begin"/>
        </w:r>
        <w:r>
          <w:rPr>
            <w:webHidden/>
          </w:rPr>
          <w:instrText xml:space="preserve"> PAGEREF _Toc49505992 \h </w:instrText>
        </w:r>
        <w:r>
          <w:rPr>
            <w:webHidden/>
          </w:rPr>
        </w:r>
        <w:r>
          <w:rPr>
            <w:webHidden/>
          </w:rPr>
          <w:fldChar w:fldCharType="separate"/>
        </w:r>
        <w:r>
          <w:rPr>
            <w:webHidden/>
          </w:rPr>
          <w:t>336</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993" w:history="1">
        <w:r w:rsidRPr="009D5543">
          <w:rPr>
            <w:rStyle w:val="Hyperlink"/>
            <w:lang w:val="en-GB"/>
          </w:rPr>
          <w:t>B.2</w:t>
        </w:r>
        <w:r>
          <w:rPr>
            <w:rFonts w:asciiTheme="minorHAnsi" w:eastAsiaTheme="minorEastAsia" w:hAnsiTheme="minorHAnsi" w:cstheme="minorBidi"/>
            <w:smallCaps w:val="0"/>
            <w:sz w:val="22"/>
            <w:szCs w:val="22"/>
          </w:rPr>
          <w:tab/>
        </w:r>
        <w:r w:rsidRPr="009D5543">
          <w:rPr>
            <w:rStyle w:val="Hyperlink"/>
            <w:lang w:val="en-GB"/>
          </w:rPr>
          <w:t>Channel configuration file format</w:t>
        </w:r>
        <w:r>
          <w:rPr>
            <w:webHidden/>
          </w:rPr>
          <w:tab/>
        </w:r>
        <w:r>
          <w:rPr>
            <w:webHidden/>
          </w:rPr>
          <w:fldChar w:fldCharType="begin"/>
        </w:r>
        <w:r>
          <w:rPr>
            <w:webHidden/>
          </w:rPr>
          <w:instrText xml:space="preserve"> PAGEREF _Toc49505993 \h </w:instrText>
        </w:r>
        <w:r>
          <w:rPr>
            <w:webHidden/>
          </w:rPr>
        </w:r>
        <w:r>
          <w:rPr>
            <w:webHidden/>
          </w:rPr>
          <w:fldChar w:fldCharType="separate"/>
        </w:r>
        <w:r>
          <w:rPr>
            <w:webHidden/>
          </w:rPr>
          <w:t>336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94" w:history="1">
        <w:r w:rsidRPr="009D5543">
          <w:rPr>
            <w:rStyle w:val="Hyperlink"/>
          </w:rPr>
          <w:t>B.2.1</w:t>
        </w:r>
        <w:r>
          <w:rPr>
            <w:rFonts w:asciiTheme="minorHAnsi" w:eastAsiaTheme="minorEastAsia" w:hAnsiTheme="minorHAnsi" w:cstheme="minorBidi"/>
            <w:iCs w:val="0"/>
            <w:sz w:val="22"/>
            <w:szCs w:val="22"/>
          </w:rPr>
          <w:tab/>
        </w:r>
        <w:r w:rsidRPr="009D5543">
          <w:rPr>
            <w:rStyle w:val="Hyperlink"/>
          </w:rPr>
          <w:t>Conventions</w:t>
        </w:r>
        <w:r>
          <w:rPr>
            <w:webHidden/>
          </w:rPr>
          <w:tab/>
        </w:r>
        <w:r>
          <w:rPr>
            <w:webHidden/>
          </w:rPr>
          <w:fldChar w:fldCharType="begin"/>
        </w:r>
        <w:r>
          <w:rPr>
            <w:webHidden/>
          </w:rPr>
          <w:instrText xml:space="preserve"> PAGEREF _Toc49505994 \h </w:instrText>
        </w:r>
        <w:r>
          <w:rPr>
            <w:webHidden/>
          </w:rPr>
        </w:r>
        <w:r>
          <w:rPr>
            <w:webHidden/>
          </w:rPr>
          <w:fldChar w:fldCharType="separate"/>
        </w:r>
        <w:r>
          <w:rPr>
            <w:webHidden/>
          </w:rPr>
          <w:t>336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95" w:history="1">
        <w:r w:rsidRPr="009D5543">
          <w:rPr>
            <w:rStyle w:val="Hyperlink"/>
          </w:rPr>
          <w:t>B.2.2</w:t>
        </w:r>
        <w:r>
          <w:rPr>
            <w:rFonts w:asciiTheme="minorHAnsi" w:eastAsiaTheme="minorEastAsia" w:hAnsiTheme="minorHAnsi" w:cstheme="minorBidi"/>
            <w:iCs w:val="0"/>
            <w:sz w:val="22"/>
            <w:szCs w:val="22"/>
          </w:rPr>
          <w:tab/>
        </w:r>
        <w:r w:rsidRPr="009D5543">
          <w:rPr>
            <w:rStyle w:val="Hyperlink"/>
          </w:rPr>
          <w:t>XML file structure</w:t>
        </w:r>
        <w:r>
          <w:rPr>
            <w:webHidden/>
          </w:rPr>
          <w:tab/>
        </w:r>
        <w:r>
          <w:rPr>
            <w:webHidden/>
          </w:rPr>
          <w:fldChar w:fldCharType="begin"/>
        </w:r>
        <w:r>
          <w:rPr>
            <w:webHidden/>
          </w:rPr>
          <w:instrText xml:space="preserve"> PAGEREF _Toc49505995 \h </w:instrText>
        </w:r>
        <w:r>
          <w:rPr>
            <w:webHidden/>
          </w:rPr>
        </w:r>
        <w:r>
          <w:rPr>
            <w:webHidden/>
          </w:rPr>
          <w:fldChar w:fldCharType="separate"/>
        </w:r>
        <w:r>
          <w:rPr>
            <w:webHidden/>
          </w:rPr>
          <w:t>336</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5996" w:history="1">
        <w:r w:rsidRPr="009D5543">
          <w:rPr>
            <w:rStyle w:val="Hyperlink"/>
            <w:lang w:val="en-GB"/>
          </w:rPr>
          <w:t>B.3</w:t>
        </w:r>
        <w:r>
          <w:rPr>
            <w:rFonts w:asciiTheme="minorHAnsi" w:eastAsiaTheme="minorEastAsia" w:hAnsiTheme="minorHAnsi" w:cstheme="minorBidi"/>
            <w:smallCaps w:val="0"/>
            <w:sz w:val="22"/>
            <w:szCs w:val="22"/>
          </w:rPr>
          <w:tab/>
        </w:r>
        <w:r w:rsidRPr="009D5543">
          <w:rPr>
            <w:rStyle w:val="Hyperlink"/>
            <w:lang w:val="en-GB"/>
          </w:rPr>
          <w:t>Tuning parameters</w:t>
        </w:r>
        <w:r>
          <w:rPr>
            <w:webHidden/>
          </w:rPr>
          <w:tab/>
        </w:r>
        <w:r>
          <w:rPr>
            <w:webHidden/>
          </w:rPr>
          <w:fldChar w:fldCharType="begin"/>
        </w:r>
        <w:r>
          <w:rPr>
            <w:webHidden/>
          </w:rPr>
          <w:instrText xml:space="preserve"> PAGEREF _Toc49505996 \h </w:instrText>
        </w:r>
        <w:r>
          <w:rPr>
            <w:webHidden/>
          </w:rPr>
        </w:r>
        <w:r>
          <w:rPr>
            <w:webHidden/>
          </w:rPr>
          <w:fldChar w:fldCharType="separate"/>
        </w:r>
        <w:r>
          <w:rPr>
            <w:webHidden/>
          </w:rPr>
          <w:t>337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97" w:history="1">
        <w:r w:rsidRPr="009D5543">
          <w:rPr>
            <w:rStyle w:val="Hyperlink"/>
            <w:lang w:val="en-GB"/>
          </w:rPr>
          <w:t>B.3.1</w:t>
        </w:r>
        <w:r>
          <w:rPr>
            <w:rFonts w:asciiTheme="minorHAnsi" w:eastAsiaTheme="minorEastAsia" w:hAnsiTheme="minorHAnsi" w:cstheme="minorBidi"/>
            <w:iCs w:val="0"/>
            <w:sz w:val="22"/>
            <w:szCs w:val="22"/>
          </w:rPr>
          <w:tab/>
        </w:r>
        <w:r w:rsidRPr="009D5543">
          <w:rPr>
            <w:rStyle w:val="Hyperlink"/>
            <w:lang w:val="en-GB"/>
          </w:rPr>
          <w:t>ATSC</w:t>
        </w:r>
        <w:r>
          <w:rPr>
            <w:webHidden/>
          </w:rPr>
          <w:tab/>
        </w:r>
        <w:r>
          <w:rPr>
            <w:webHidden/>
          </w:rPr>
          <w:fldChar w:fldCharType="begin"/>
        </w:r>
        <w:r>
          <w:rPr>
            <w:webHidden/>
          </w:rPr>
          <w:instrText xml:space="preserve"> PAGEREF _Toc49505997 \h </w:instrText>
        </w:r>
        <w:r>
          <w:rPr>
            <w:webHidden/>
          </w:rPr>
        </w:r>
        <w:r>
          <w:rPr>
            <w:webHidden/>
          </w:rPr>
          <w:fldChar w:fldCharType="separate"/>
        </w:r>
        <w:r>
          <w:rPr>
            <w:webHidden/>
          </w:rPr>
          <w:t>337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98" w:history="1">
        <w:r w:rsidRPr="009D5543">
          <w:rPr>
            <w:rStyle w:val="Hyperlink"/>
          </w:rPr>
          <w:t>B.3.2</w:t>
        </w:r>
        <w:r>
          <w:rPr>
            <w:rFonts w:asciiTheme="minorHAnsi" w:eastAsiaTheme="minorEastAsia" w:hAnsiTheme="minorHAnsi" w:cstheme="minorBidi"/>
            <w:iCs w:val="0"/>
            <w:sz w:val="22"/>
            <w:szCs w:val="22"/>
          </w:rPr>
          <w:tab/>
        </w:r>
        <w:r w:rsidRPr="009D5543">
          <w:rPr>
            <w:rStyle w:val="Hyperlink"/>
          </w:rPr>
          <w:t>DVB-C</w:t>
        </w:r>
        <w:r>
          <w:rPr>
            <w:webHidden/>
          </w:rPr>
          <w:tab/>
        </w:r>
        <w:r>
          <w:rPr>
            <w:webHidden/>
          </w:rPr>
          <w:fldChar w:fldCharType="begin"/>
        </w:r>
        <w:r>
          <w:rPr>
            <w:webHidden/>
          </w:rPr>
          <w:instrText xml:space="preserve"> PAGEREF _Toc49505998 \h </w:instrText>
        </w:r>
        <w:r>
          <w:rPr>
            <w:webHidden/>
          </w:rPr>
        </w:r>
        <w:r>
          <w:rPr>
            <w:webHidden/>
          </w:rPr>
          <w:fldChar w:fldCharType="separate"/>
        </w:r>
        <w:r>
          <w:rPr>
            <w:webHidden/>
          </w:rPr>
          <w:t>337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5999" w:history="1">
        <w:r w:rsidRPr="009D5543">
          <w:rPr>
            <w:rStyle w:val="Hyperlink"/>
          </w:rPr>
          <w:t>B.3.3</w:t>
        </w:r>
        <w:r>
          <w:rPr>
            <w:rFonts w:asciiTheme="minorHAnsi" w:eastAsiaTheme="minorEastAsia" w:hAnsiTheme="minorHAnsi" w:cstheme="minorBidi"/>
            <w:iCs w:val="0"/>
            <w:sz w:val="22"/>
            <w:szCs w:val="22"/>
          </w:rPr>
          <w:tab/>
        </w:r>
        <w:r w:rsidRPr="009D5543">
          <w:rPr>
            <w:rStyle w:val="Hyperlink"/>
          </w:rPr>
          <w:t>DVB-S</w:t>
        </w:r>
        <w:r>
          <w:rPr>
            <w:webHidden/>
          </w:rPr>
          <w:tab/>
        </w:r>
        <w:r>
          <w:rPr>
            <w:webHidden/>
          </w:rPr>
          <w:fldChar w:fldCharType="begin"/>
        </w:r>
        <w:r>
          <w:rPr>
            <w:webHidden/>
          </w:rPr>
          <w:instrText xml:space="preserve"> PAGEREF _Toc49505999 \h </w:instrText>
        </w:r>
        <w:r>
          <w:rPr>
            <w:webHidden/>
          </w:rPr>
        </w:r>
        <w:r>
          <w:rPr>
            <w:webHidden/>
          </w:rPr>
          <w:fldChar w:fldCharType="separate"/>
        </w:r>
        <w:r>
          <w:rPr>
            <w:webHidden/>
          </w:rPr>
          <w:t>337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00" w:history="1">
        <w:r w:rsidRPr="009D5543">
          <w:rPr>
            <w:rStyle w:val="Hyperlink"/>
          </w:rPr>
          <w:t>B.3.4</w:t>
        </w:r>
        <w:r>
          <w:rPr>
            <w:rFonts w:asciiTheme="minorHAnsi" w:eastAsiaTheme="minorEastAsia" w:hAnsiTheme="minorHAnsi" w:cstheme="minorBidi"/>
            <w:iCs w:val="0"/>
            <w:sz w:val="22"/>
            <w:szCs w:val="22"/>
          </w:rPr>
          <w:tab/>
        </w:r>
        <w:r w:rsidRPr="009D5543">
          <w:rPr>
            <w:rStyle w:val="Hyperlink"/>
          </w:rPr>
          <w:t>DVB-T</w:t>
        </w:r>
        <w:r>
          <w:rPr>
            <w:webHidden/>
          </w:rPr>
          <w:tab/>
        </w:r>
        <w:r>
          <w:rPr>
            <w:webHidden/>
          </w:rPr>
          <w:fldChar w:fldCharType="begin"/>
        </w:r>
        <w:r>
          <w:rPr>
            <w:webHidden/>
          </w:rPr>
          <w:instrText xml:space="preserve"> PAGEREF _Toc49506000 \h </w:instrText>
        </w:r>
        <w:r>
          <w:rPr>
            <w:webHidden/>
          </w:rPr>
        </w:r>
        <w:r>
          <w:rPr>
            <w:webHidden/>
          </w:rPr>
          <w:fldChar w:fldCharType="separate"/>
        </w:r>
        <w:r>
          <w:rPr>
            <w:webHidden/>
          </w:rPr>
          <w:t>337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01" w:history="1">
        <w:r w:rsidRPr="009D5543">
          <w:rPr>
            <w:rStyle w:val="Hyperlink"/>
          </w:rPr>
          <w:t>B.3.5</w:t>
        </w:r>
        <w:r>
          <w:rPr>
            <w:rFonts w:asciiTheme="minorHAnsi" w:eastAsiaTheme="minorEastAsia" w:hAnsiTheme="minorHAnsi" w:cstheme="minorBidi"/>
            <w:iCs w:val="0"/>
            <w:sz w:val="22"/>
            <w:szCs w:val="22"/>
          </w:rPr>
          <w:tab/>
        </w:r>
        <w:r w:rsidRPr="009D5543">
          <w:rPr>
            <w:rStyle w:val="Hyperlink"/>
          </w:rPr>
          <w:t>ISDB-T</w:t>
        </w:r>
        <w:r>
          <w:rPr>
            <w:webHidden/>
          </w:rPr>
          <w:tab/>
        </w:r>
        <w:r>
          <w:rPr>
            <w:webHidden/>
          </w:rPr>
          <w:fldChar w:fldCharType="begin"/>
        </w:r>
        <w:r>
          <w:rPr>
            <w:webHidden/>
          </w:rPr>
          <w:instrText xml:space="preserve"> PAGEREF _Toc49506001 \h </w:instrText>
        </w:r>
        <w:r>
          <w:rPr>
            <w:webHidden/>
          </w:rPr>
        </w:r>
        <w:r>
          <w:rPr>
            <w:webHidden/>
          </w:rPr>
          <w:fldChar w:fldCharType="separate"/>
        </w:r>
        <w:r>
          <w:rPr>
            <w:webHidden/>
          </w:rPr>
          <w:t>338</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02" w:history="1">
        <w:r w:rsidRPr="009D5543">
          <w:rPr>
            <w:rStyle w:val="Hyperlink"/>
          </w:rPr>
          <w:t>B.3.6</w:t>
        </w:r>
        <w:r>
          <w:rPr>
            <w:rFonts w:asciiTheme="minorHAnsi" w:eastAsiaTheme="minorEastAsia" w:hAnsiTheme="minorHAnsi" w:cstheme="minorBidi"/>
            <w:iCs w:val="0"/>
            <w:sz w:val="22"/>
            <w:szCs w:val="22"/>
          </w:rPr>
          <w:tab/>
        </w:r>
        <w:r w:rsidRPr="009D5543">
          <w:rPr>
            <w:rStyle w:val="Hyperlink"/>
          </w:rPr>
          <w:t>ISDB-S</w:t>
        </w:r>
        <w:r>
          <w:rPr>
            <w:webHidden/>
          </w:rPr>
          <w:tab/>
        </w:r>
        <w:r>
          <w:rPr>
            <w:webHidden/>
          </w:rPr>
          <w:fldChar w:fldCharType="begin"/>
        </w:r>
        <w:r>
          <w:rPr>
            <w:webHidden/>
          </w:rPr>
          <w:instrText xml:space="preserve"> PAGEREF _Toc49506002 \h </w:instrText>
        </w:r>
        <w:r>
          <w:rPr>
            <w:webHidden/>
          </w:rPr>
        </w:r>
        <w:r>
          <w:rPr>
            <w:webHidden/>
          </w:rPr>
          <w:fldChar w:fldCharType="separate"/>
        </w:r>
        <w:r>
          <w:rPr>
            <w:webHidden/>
          </w:rPr>
          <w:t>338</w:t>
        </w:r>
        <w:r>
          <w:rPr>
            <w:webHidden/>
          </w:rPr>
          <w:fldChar w:fldCharType="end"/>
        </w:r>
      </w:hyperlink>
    </w:p>
    <w:p w:rsidR="00850422" w:rsidRDefault="00850422">
      <w:pPr>
        <w:pStyle w:val="TOC1"/>
        <w:tabs>
          <w:tab w:val="left" w:pos="1560"/>
        </w:tabs>
        <w:rPr>
          <w:rFonts w:asciiTheme="minorHAnsi" w:eastAsiaTheme="minorEastAsia" w:hAnsiTheme="minorHAnsi" w:cstheme="minorBidi"/>
          <w:b w:val="0"/>
          <w:bCs w:val="0"/>
          <w:smallCaps w:val="0"/>
          <w:color w:val="auto"/>
          <w:szCs w:val="22"/>
        </w:rPr>
      </w:pPr>
      <w:hyperlink w:anchor="_Toc49506003" w:history="1">
        <w:r w:rsidRPr="009D5543">
          <w:rPr>
            <w:rStyle w:val="Hyperlink"/>
            <w:lang w:val="en-GB"/>
          </w:rPr>
          <w:t>Appendix C</w:t>
        </w:r>
        <w:r>
          <w:rPr>
            <w:rFonts w:asciiTheme="minorHAnsi" w:eastAsiaTheme="minorEastAsia" w:hAnsiTheme="minorHAnsi" w:cstheme="minorBidi"/>
            <w:b w:val="0"/>
            <w:bCs w:val="0"/>
            <w:smallCaps w:val="0"/>
            <w:color w:val="auto"/>
            <w:szCs w:val="22"/>
          </w:rPr>
          <w:tab/>
        </w:r>
        <w:r w:rsidRPr="009D5543">
          <w:rPr>
            <w:rStyle w:val="Hyperlink"/>
            <w:lang w:val="en-GB"/>
          </w:rPr>
          <w:t xml:space="preserve">PSI/SI XML </w:t>
        </w:r>
        <w:r w:rsidRPr="009D5543">
          <w:rPr>
            <w:rStyle w:val="Hyperlink"/>
          </w:rPr>
          <w:t>Reference</w:t>
        </w:r>
        <w:r w:rsidRPr="009D5543">
          <w:rPr>
            <w:rStyle w:val="Hyperlink"/>
            <w:lang w:val="en-GB"/>
          </w:rPr>
          <w:t xml:space="preserve"> Model</w:t>
        </w:r>
        <w:r>
          <w:rPr>
            <w:webHidden/>
          </w:rPr>
          <w:tab/>
        </w:r>
        <w:r>
          <w:rPr>
            <w:webHidden/>
          </w:rPr>
          <w:fldChar w:fldCharType="begin"/>
        </w:r>
        <w:r>
          <w:rPr>
            <w:webHidden/>
          </w:rPr>
          <w:instrText xml:space="preserve"> PAGEREF _Toc49506003 \h </w:instrText>
        </w:r>
        <w:r>
          <w:rPr>
            <w:webHidden/>
          </w:rPr>
        </w:r>
        <w:r>
          <w:rPr>
            <w:webHidden/>
          </w:rPr>
          <w:fldChar w:fldCharType="separate"/>
        </w:r>
        <w:r>
          <w:rPr>
            <w:webHidden/>
          </w:rPr>
          <w:t>339</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6004" w:history="1">
        <w:r w:rsidRPr="009D5543">
          <w:rPr>
            <w:rStyle w:val="Hyperlink"/>
          </w:rPr>
          <w:t>C.1</w:t>
        </w:r>
        <w:r>
          <w:rPr>
            <w:rFonts w:asciiTheme="minorHAnsi" w:eastAsiaTheme="minorEastAsia" w:hAnsiTheme="minorHAnsi" w:cstheme="minorBidi"/>
            <w:smallCaps w:val="0"/>
            <w:sz w:val="22"/>
            <w:szCs w:val="22"/>
          </w:rPr>
          <w:tab/>
        </w:r>
        <w:r w:rsidRPr="009D5543">
          <w:rPr>
            <w:rStyle w:val="Hyperlink"/>
          </w:rPr>
          <w:t>PSI/SI file format</w:t>
        </w:r>
        <w:r>
          <w:rPr>
            <w:webHidden/>
          </w:rPr>
          <w:tab/>
        </w:r>
        <w:r>
          <w:rPr>
            <w:webHidden/>
          </w:rPr>
          <w:fldChar w:fldCharType="begin"/>
        </w:r>
        <w:r>
          <w:rPr>
            <w:webHidden/>
          </w:rPr>
          <w:instrText xml:space="preserve"> PAGEREF _Toc49506004 \h </w:instrText>
        </w:r>
        <w:r>
          <w:rPr>
            <w:webHidden/>
          </w:rPr>
        </w:r>
        <w:r>
          <w:rPr>
            <w:webHidden/>
          </w:rPr>
          <w:fldChar w:fldCharType="separate"/>
        </w:r>
        <w:r>
          <w:rPr>
            <w:webHidden/>
          </w:rPr>
          <w:t>339</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05" w:history="1">
        <w:r w:rsidRPr="009D5543">
          <w:rPr>
            <w:rStyle w:val="Hyperlink"/>
          </w:rPr>
          <w:t>C.1.1</w:t>
        </w:r>
        <w:r>
          <w:rPr>
            <w:rFonts w:asciiTheme="minorHAnsi" w:eastAsiaTheme="minorEastAsia" w:hAnsiTheme="minorHAnsi" w:cstheme="minorBidi"/>
            <w:iCs w:val="0"/>
            <w:sz w:val="22"/>
            <w:szCs w:val="22"/>
          </w:rPr>
          <w:tab/>
        </w:r>
        <w:r w:rsidRPr="009D5543">
          <w:rPr>
            <w:rStyle w:val="Hyperlink"/>
          </w:rPr>
          <w:t>Conventions</w:t>
        </w:r>
        <w:r>
          <w:rPr>
            <w:webHidden/>
          </w:rPr>
          <w:tab/>
        </w:r>
        <w:r>
          <w:rPr>
            <w:webHidden/>
          </w:rPr>
          <w:fldChar w:fldCharType="begin"/>
        </w:r>
        <w:r>
          <w:rPr>
            <w:webHidden/>
          </w:rPr>
          <w:instrText xml:space="preserve"> PAGEREF _Toc49506005 \h </w:instrText>
        </w:r>
        <w:r>
          <w:rPr>
            <w:webHidden/>
          </w:rPr>
        </w:r>
        <w:r>
          <w:rPr>
            <w:webHidden/>
          </w:rPr>
          <w:fldChar w:fldCharType="separate"/>
        </w:r>
        <w:r>
          <w:rPr>
            <w:webHidden/>
          </w:rPr>
          <w:t>339</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06" w:history="1">
        <w:r w:rsidRPr="009D5543">
          <w:rPr>
            <w:rStyle w:val="Hyperlink"/>
          </w:rPr>
          <w:t>C.1.2</w:t>
        </w:r>
        <w:r>
          <w:rPr>
            <w:rFonts w:asciiTheme="minorHAnsi" w:eastAsiaTheme="minorEastAsia" w:hAnsiTheme="minorHAnsi" w:cstheme="minorBidi"/>
            <w:iCs w:val="0"/>
            <w:sz w:val="22"/>
            <w:szCs w:val="22"/>
          </w:rPr>
          <w:tab/>
        </w:r>
        <w:r w:rsidRPr="009D5543">
          <w:rPr>
            <w:rStyle w:val="Hyperlink"/>
          </w:rPr>
          <w:t>XML file structure</w:t>
        </w:r>
        <w:r>
          <w:rPr>
            <w:webHidden/>
          </w:rPr>
          <w:tab/>
        </w:r>
        <w:r>
          <w:rPr>
            <w:webHidden/>
          </w:rPr>
          <w:fldChar w:fldCharType="begin"/>
        </w:r>
        <w:r>
          <w:rPr>
            <w:webHidden/>
          </w:rPr>
          <w:instrText xml:space="preserve"> PAGEREF _Toc49506006 \h </w:instrText>
        </w:r>
        <w:r>
          <w:rPr>
            <w:webHidden/>
          </w:rPr>
        </w:r>
        <w:r>
          <w:rPr>
            <w:webHidden/>
          </w:rPr>
          <w:fldChar w:fldCharType="separate"/>
        </w:r>
        <w:r>
          <w:rPr>
            <w:webHidden/>
          </w:rPr>
          <w:t>339</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6007" w:history="1">
        <w:r w:rsidRPr="009D5543">
          <w:rPr>
            <w:rStyle w:val="Hyperlink"/>
          </w:rPr>
          <w:t>C.2</w:t>
        </w:r>
        <w:r>
          <w:rPr>
            <w:rFonts w:asciiTheme="minorHAnsi" w:eastAsiaTheme="minorEastAsia" w:hAnsiTheme="minorHAnsi" w:cstheme="minorBidi"/>
            <w:smallCaps w:val="0"/>
            <w:sz w:val="22"/>
            <w:szCs w:val="22"/>
          </w:rPr>
          <w:tab/>
        </w:r>
        <w:r w:rsidRPr="009D5543">
          <w:rPr>
            <w:rStyle w:val="Hyperlink"/>
          </w:rPr>
          <w:t>MPEG-defined tables</w:t>
        </w:r>
        <w:r>
          <w:rPr>
            <w:webHidden/>
          </w:rPr>
          <w:tab/>
        </w:r>
        <w:r>
          <w:rPr>
            <w:webHidden/>
          </w:rPr>
          <w:fldChar w:fldCharType="begin"/>
        </w:r>
        <w:r>
          <w:rPr>
            <w:webHidden/>
          </w:rPr>
          <w:instrText xml:space="preserve"> PAGEREF _Toc49506007 \h </w:instrText>
        </w:r>
        <w:r>
          <w:rPr>
            <w:webHidden/>
          </w:rPr>
        </w:r>
        <w:r>
          <w:rPr>
            <w:webHidden/>
          </w:rPr>
          <w:fldChar w:fldCharType="separate"/>
        </w:r>
        <w:r>
          <w:rPr>
            <w:webHidden/>
          </w:rPr>
          <w:t>339</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08" w:history="1">
        <w:r w:rsidRPr="009D5543">
          <w:rPr>
            <w:rStyle w:val="Hyperlink"/>
          </w:rPr>
          <w:t>C.2.1</w:t>
        </w:r>
        <w:r>
          <w:rPr>
            <w:rFonts w:asciiTheme="minorHAnsi" w:eastAsiaTheme="minorEastAsia" w:hAnsiTheme="minorHAnsi" w:cstheme="minorBidi"/>
            <w:iCs w:val="0"/>
            <w:sz w:val="22"/>
            <w:szCs w:val="22"/>
          </w:rPr>
          <w:tab/>
        </w:r>
        <w:r w:rsidRPr="009D5543">
          <w:rPr>
            <w:rStyle w:val="Hyperlink"/>
          </w:rPr>
          <w:t>Conditional Access Table (CAT)</w:t>
        </w:r>
        <w:r>
          <w:rPr>
            <w:webHidden/>
          </w:rPr>
          <w:tab/>
        </w:r>
        <w:r>
          <w:rPr>
            <w:webHidden/>
          </w:rPr>
          <w:fldChar w:fldCharType="begin"/>
        </w:r>
        <w:r>
          <w:rPr>
            <w:webHidden/>
          </w:rPr>
          <w:instrText xml:space="preserve"> PAGEREF _Toc49506008 \h </w:instrText>
        </w:r>
        <w:r>
          <w:rPr>
            <w:webHidden/>
          </w:rPr>
        </w:r>
        <w:r>
          <w:rPr>
            <w:webHidden/>
          </w:rPr>
          <w:fldChar w:fldCharType="separate"/>
        </w:r>
        <w:r>
          <w:rPr>
            <w:webHidden/>
          </w:rPr>
          <w:t>339</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09" w:history="1">
        <w:r w:rsidRPr="009D5543">
          <w:rPr>
            <w:rStyle w:val="Hyperlink"/>
          </w:rPr>
          <w:t>C.2.2</w:t>
        </w:r>
        <w:r>
          <w:rPr>
            <w:rFonts w:asciiTheme="minorHAnsi" w:eastAsiaTheme="minorEastAsia" w:hAnsiTheme="minorHAnsi" w:cstheme="minorBidi"/>
            <w:iCs w:val="0"/>
            <w:sz w:val="22"/>
            <w:szCs w:val="22"/>
          </w:rPr>
          <w:tab/>
        </w:r>
        <w:r w:rsidRPr="009D5543">
          <w:rPr>
            <w:rStyle w:val="Hyperlink"/>
          </w:rPr>
          <w:t>DSM-CC Stream Descriptors Table</w:t>
        </w:r>
        <w:r>
          <w:rPr>
            <w:webHidden/>
          </w:rPr>
          <w:tab/>
        </w:r>
        <w:r>
          <w:rPr>
            <w:webHidden/>
          </w:rPr>
          <w:fldChar w:fldCharType="begin"/>
        </w:r>
        <w:r>
          <w:rPr>
            <w:webHidden/>
          </w:rPr>
          <w:instrText xml:space="preserve"> PAGEREF _Toc49506009 \h </w:instrText>
        </w:r>
        <w:r>
          <w:rPr>
            <w:webHidden/>
          </w:rPr>
        </w:r>
        <w:r>
          <w:rPr>
            <w:webHidden/>
          </w:rPr>
          <w:fldChar w:fldCharType="separate"/>
        </w:r>
        <w:r>
          <w:rPr>
            <w:webHidden/>
          </w:rPr>
          <w:t>340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10" w:history="1">
        <w:r w:rsidRPr="009D5543">
          <w:rPr>
            <w:rStyle w:val="Hyperlink"/>
          </w:rPr>
          <w:t>C.2.3</w:t>
        </w:r>
        <w:r>
          <w:rPr>
            <w:rFonts w:asciiTheme="minorHAnsi" w:eastAsiaTheme="minorEastAsia" w:hAnsiTheme="minorHAnsi" w:cstheme="minorBidi"/>
            <w:iCs w:val="0"/>
            <w:sz w:val="22"/>
            <w:szCs w:val="22"/>
          </w:rPr>
          <w:tab/>
        </w:r>
        <w:r w:rsidRPr="009D5543">
          <w:rPr>
            <w:rStyle w:val="Hyperlink"/>
          </w:rPr>
          <w:t>Program Association Table (PAT)</w:t>
        </w:r>
        <w:r>
          <w:rPr>
            <w:webHidden/>
          </w:rPr>
          <w:tab/>
        </w:r>
        <w:r>
          <w:rPr>
            <w:webHidden/>
          </w:rPr>
          <w:fldChar w:fldCharType="begin"/>
        </w:r>
        <w:r>
          <w:rPr>
            <w:webHidden/>
          </w:rPr>
          <w:instrText xml:space="preserve"> PAGEREF _Toc49506010 \h </w:instrText>
        </w:r>
        <w:r>
          <w:rPr>
            <w:webHidden/>
          </w:rPr>
        </w:r>
        <w:r>
          <w:rPr>
            <w:webHidden/>
          </w:rPr>
          <w:fldChar w:fldCharType="separate"/>
        </w:r>
        <w:r>
          <w:rPr>
            <w:webHidden/>
          </w:rPr>
          <w:t>340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11" w:history="1">
        <w:r w:rsidRPr="009D5543">
          <w:rPr>
            <w:rStyle w:val="Hyperlink"/>
          </w:rPr>
          <w:t>C.2.4</w:t>
        </w:r>
        <w:r>
          <w:rPr>
            <w:rFonts w:asciiTheme="minorHAnsi" w:eastAsiaTheme="minorEastAsia" w:hAnsiTheme="minorHAnsi" w:cstheme="minorBidi"/>
            <w:iCs w:val="0"/>
            <w:sz w:val="22"/>
            <w:szCs w:val="22"/>
          </w:rPr>
          <w:tab/>
        </w:r>
        <w:r w:rsidRPr="009D5543">
          <w:rPr>
            <w:rStyle w:val="Hyperlink"/>
          </w:rPr>
          <w:t>Program Map Table (PMT)</w:t>
        </w:r>
        <w:r>
          <w:rPr>
            <w:webHidden/>
          </w:rPr>
          <w:tab/>
        </w:r>
        <w:r>
          <w:rPr>
            <w:webHidden/>
          </w:rPr>
          <w:fldChar w:fldCharType="begin"/>
        </w:r>
        <w:r>
          <w:rPr>
            <w:webHidden/>
          </w:rPr>
          <w:instrText xml:space="preserve"> PAGEREF _Toc49506011 \h </w:instrText>
        </w:r>
        <w:r>
          <w:rPr>
            <w:webHidden/>
          </w:rPr>
        </w:r>
        <w:r>
          <w:rPr>
            <w:webHidden/>
          </w:rPr>
          <w:fldChar w:fldCharType="separate"/>
        </w:r>
        <w:r>
          <w:rPr>
            <w:webHidden/>
          </w:rPr>
          <w:t>340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12" w:history="1">
        <w:r w:rsidRPr="009D5543">
          <w:rPr>
            <w:rStyle w:val="Hyperlink"/>
          </w:rPr>
          <w:t>C.2.5</w:t>
        </w:r>
        <w:r>
          <w:rPr>
            <w:rFonts w:asciiTheme="minorHAnsi" w:eastAsiaTheme="minorEastAsia" w:hAnsiTheme="minorHAnsi" w:cstheme="minorBidi"/>
            <w:iCs w:val="0"/>
            <w:sz w:val="22"/>
            <w:szCs w:val="22"/>
          </w:rPr>
          <w:tab/>
        </w:r>
        <w:r w:rsidRPr="009D5543">
          <w:rPr>
            <w:rStyle w:val="Hyperlink"/>
          </w:rPr>
          <w:t>Transport Stream Description Table (TSDT)</w:t>
        </w:r>
        <w:r>
          <w:rPr>
            <w:webHidden/>
          </w:rPr>
          <w:tab/>
        </w:r>
        <w:r>
          <w:rPr>
            <w:webHidden/>
          </w:rPr>
          <w:fldChar w:fldCharType="begin"/>
        </w:r>
        <w:r>
          <w:rPr>
            <w:webHidden/>
          </w:rPr>
          <w:instrText xml:space="preserve"> PAGEREF _Toc49506012 \h </w:instrText>
        </w:r>
        <w:r>
          <w:rPr>
            <w:webHidden/>
          </w:rPr>
        </w:r>
        <w:r>
          <w:rPr>
            <w:webHidden/>
          </w:rPr>
          <w:fldChar w:fldCharType="separate"/>
        </w:r>
        <w:r>
          <w:rPr>
            <w:webHidden/>
          </w:rPr>
          <w:t>340</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6013" w:history="1">
        <w:r w:rsidRPr="009D5543">
          <w:rPr>
            <w:rStyle w:val="Hyperlink"/>
          </w:rPr>
          <w:t>C.3</w:t>
        </w:r>
        <w:r>
          <w:rPr>
            <w:rFonts w:asciiTheme="minorHAnsi" w:eastAsiaTheme="minorEastAsia" w:hAnsiTheme="minorHAnsi" w:cstheme="minorBidi"/>
            <w:smallCaps w:val="0"/>
            <w:sz w:val="22"/>
            <w:szCs w:val="22"/>
          </w:rPr>
          <w:tab/>
        </w:r>
        <w:r w:rsidRPr="009D5543">
          <w:rPr>
            <w:rStyle w:val="Hyperlink"/>
          </w:rPr>
          <w:t>DVB-defined tables</w:t>
        </w:r>
        <w:r>
          <w:rPr>
            <w:webHidden/>
          </w:rPr>
          <w:tab/>
        </w:r>
        <w:r>
          <w:rPr>
            <w:webHidden/>
          </w:rPr>
          <w:fldChar w:fldCharType="begin"/>
        </w:r>
        <w:r>
          <w:rPr>
            <w:webHidden/>
          </w:rPr>
          <w:instrText xml:space="preserve"> PAGEREF _Toc49506013 \h </w:instrText>
        </w:r>
        <w:r>
          <w:rPr>
            <w:webHidden/>
          </w:rPr>
        </w:r>
        <w:r>
          <w:rPr>
            <w:webHidden/>
          </w:rPr>
          <w:fldChar w:fldCharType="separate"/>
        </w:r>
        <w:r>
          <w:rPr>
            <w:webHidden/>
          </w:rPr>
          <w:t>340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14" w:history="1">
        <w:r w:rsidRPr="009D5543">
          <w:rPr>
            <w:rStyle w:val="Hyperlink"/>
            <w:lang w:val="fr-FR"/>
          </w:rPr>
          <w:t>C.3.1</w:t>
        </w:r>
        <w:r>
          <w:rPr>
            <w:rFonts w:asciiTheme="minorHAnsi" w:eastAsiaTheme="minorEastAsia" w:hAnsiTheme="minorHAnsi" w:cstheme="minorBidi"/>
            <w:iCs w:val="0"/>
            <w:sz w:val="22"/>
            <w:szCs w:val="22"/>
          </w:rPr>
          <w:tab/>
        </w:r>
        <w:r w:rsidRPr="009D5543">
          <w:rPr>
            <w:rStyle w:val="Hyperlink"/>
            <w:lang w:val="fr-FR"/>
          </w:rPr>
          <w:t>Application Information Table (AIT)</w:t>
        </w:r>
        <w:r>
          <w:rPr>
            <w:webHidden/>
          </w:rPr>
          <w:tab/>
        </w:r>
        <w:r>
          <w:rPr>
            <w:webHidden/>
          </w:rPr>
          <w:fldChar w:fldCharType="begin"/>
        </w:r>
        <w:r>
          <w:rPr>
            <w:webHidden/>
          </w:rPr>
          <w:instrText xml:space="preserve"> PAGEREF _Toc49506014 \h </w:instrText>
        </w:r>
        <w:r>
          <w:rPr>
            <w:webHidden/>
          </w:rPr>
        </w:r>
        <w:r>
          <w:rPr>
            <w:webHidden/>
          </w:rPr>
          <w:fldChar w:fldCharType="separate"/>
        </w:r>
        <w:r>
          <w:rPr>
            <w:webHidden/>
          </w:rPr>
          <w:t>340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15" w:history="1">
        <w:r w:rsidRPr="009D5543">
          <w:rPr>
            <w:rStyle w:val="Hyperlink"/>
          </w:rPr>
          <w:t>C.3.2</w:t>
        </w:r>
        <w:r>
          <w:rPr>
            <w:rFonts w:asciiTheme="minorHAnsi" w:eastAsiaTheme="minorEastAsia" w:hAnsiTheme="minorHAnsi" w:cstheme="minorBidi"/>
            <w:iCs w:val="0"/>
            <w:sz w:val="22"/>
            <w:szCs w:val="22"/>
          </w:rPr>
          <w:tab/>
        </w:r>
        <w:r w:rsidRPr="009D5543">
          <w:rPr>
            <w:rStyle w:val="Hyperlink"/>
          </w:rPr>
          <w:t>Bouquet Association Table (BAT)</w:t>
        </w:r>
        <w:r>
          <w:rPr>
            <w:webHidden/>
          </w:rPr>
          <w:tab/>
        </w:r>
        <w:r>
          <w:rPr>
            <w:webHidden/>
          </w:rPr>
          <w:fldChar w:fldCharType="begin"/>
        </w:r>
        <w:r>
          <w:rPr>
            <w:webHidden/>
          </w:rPr>
          <w:instrText xml:space="preserve"> PAGEREF _Toc49506015 \h </w:instrText>
        </w:r>
        <w:r>
          <w:rPr>
            <w:webHidden/>
          </w:rPr>
        </w:r>
        <w:r>
          <w:rPr>
            <w:webHidden/>
          </w:rPr>
          <w:fldChar w:fldCharType="separate"/>
        </w:r>
        <w:r>
          <w:rPr>
            <w:webHidden/>
          </w:rPr>
          <w:t>341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16" w:history="1">
        <w:r w:rsidRPr="009D5543">
          <w:rPr>
            <w:rStyle w:val="Hyperlink"/>
          </w:rPr>
          <w:t>C.3.3</w:t>
        </w:r>
        <w:r>
          <w:rPr>
            <w:rFonts w:asciiTheme="minorHAnsi" w:eastAsiaTheme="minorEastAsia" w:hAnsiTheme="minorHAnsi" w:cstheme="minorBidi"/>
            <w:iCs w:val="0"/>
            <w:sz w:val="22"/>
            <w:szCs w:val="22"/>
          </w:rPr>
          <w:tab/>
        </w:r>
        <w:r w:rsidRPr="009D5543">
          <w:rPr>
            <w:rStyle w:val="Hyperlink"/>
          </w:rPr>
          <w:t>Discontinuity Information Table</w:t>
        </w:r>
        <w:r>
          <w:rPr>
            <w:webHidden/>
          </w:rPr>
          <w:tab/>
        </w:r>
        <w:r>
          <w:rPr>
            <w:webHidden/>
          </w:rPr>
          <w:fldChar w:fldCharType="begin"/>
        </w:r>
        <w:r>
          <w:rPr>
            <w:webHidden/>
          </w:rPr>
          <w:instrText xml:space="preserve"> PAGEREF _Toc49506016 \h </w:instrText>
        </w:r>
        <w:r>
          <w:rPr>
            <w:webHidden/>
          </w:rPr>
        </w:r>
        <w:r>
          <w:rPr>
            <w:webHidden/>
          </w:rPr>
          <w:fldChar w:fldCharType="separate"/>
        </w:r>
        <w:r>
          <w:rPr>
            <w:webHidden/>
          </w:rPr>
          <w:t>341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17" w:history="1">
        <w:r w:rsidRPr="009D5543">
          <w:rPr>
            <w:rStyle w:val="Hyperlink"/>
          </w:rPr>
          <w:t>C.3.4</w:t>
        </w:r>
        <w:r>
          <w:rPr>
            <w:rFonts w:asciiTheme="minorHAnsi" w:eastAsiaTheme="minorEastAsia" w:hAnsiTheme="minorHAnsi" w:cstheme="minorBidi"/>
            <w:iCs w:val="0"/>
            <w:sz w:val="22"/>
            <w:szCs w:val="22"/>
          </w:rPr>
          <w:tab/>
        </w:r>
        <w:r w:rsidRPr="009D5543">
          <w:rPr>
            <w:rStyle w:val="Hyperlink"/>
          </w:rPr>
          <w:t>Event Information Table (EIT)</w:t>
        </w:r>
        <w:r>
          <w:rPr>
            <w:webHidden/>
          </w:rPr>
          <w:tab/>
        </w:r>
        <w:r>
          <w:rPr>
            <w:webHidden/>
          </w:rPr>
          <w:fldChar w:fldCharType="begin"/>
        </w:r>
        <w:r>
          <w:rPr>
            <w:webHidden/>
          </w:rPr>
          <w:instrText xml:space="preserve"> PAGEREF _Toc49506017 \h </w:instrText>
        </w:r>
        <w:r>
          <w:rPr>
            <w:webHidden/>
          </w:rPr>
        </w:r>
        <w:r>
          <w:rPr>
            <w:webHidden/>
          </w:rPr>
          <w:fldChar w:fldCharType="separate"/>
        </w:r>
        <w:r>
          <w:rPr>
            <w:webHidden/>
          </w:rPr>
          <w:t>341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18" w:history="1">
        <w:r w:rsidRPr="009D5543">
          <w:rPr>
            <w:rStyle w:val="Hyperlink"/>
          </w:rPr>
          <w:t>C.3.5</w:t>
        </w:r>
        <w:r>
          <w:rPr>
            <w:rFonts w:asciiTheme="minorHAnsi" w:eastAsiaTheme="minorEastAsia" w:hAnsiTheme="minorHAnsi" w:cstheme="minorBidi"/>
            <w:iCs w:val="0"/>
            <w:sz w:val="22"/>
            <w:szCs w:val="22"/>
          </w:rPr>
          <w:tab/>
        </w:r>
        <w:r w:rsidRPr="009D5543">
          <w:rPr>
            <w:rStyle w:val="Hyperlink"/>
          </w:rPr>
          <w:t>IP/MAC Notification Table (INT)</w:t>
        </w:r>
        <w:r>
          <w:rPr>
            <w:webHidden/>
          </w:rPr>
          <w:tab/>
        </w:r>
        <w:r>
          <w:rPr>
            <w:webHidden/>
          </w:rPr>
          <w:fldChar w:fldCharType="begin"/>
        </w:r>
        <w:r>
          <w:rPr>
            <w:webHidden/>
          </w:rPr>
          <w:instrText xml:space="preserve"> PAGEREF _Toc49506018 \h </w:instrText>
        </w:r>
        <w:r>
          <w:rPr>
            <w:webHidden/>
          </w:rPr>
        </w:r>
        <w:r>
          <w:rPr>
            <w:webHidden/>
          </w:rPr>
          <w:fldChar w:fldCharType="separate"/>
        </w:r>
        <w:r>
          <w:rPr>
            <w:webHidden/>
          </w:rPr>
          <w:t>342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19" w:history="1">
        <w:r w:rsidRPr="009D5543">
          <w:rPr>
            <w:rStyle w:val="Hyperlink"/>
          </w:rPr>
          <w:t>C.3.6</w:t>
        </w:r>
        <w:r>
          <w:rPr>
            <w:rFonts w:asciiTheme="minorHAnsi" w:eastAsiaTheme="minorEastAsia" w:hAnsiTheme="minorHAnsi" w:cstheme="minorBidi"/>
            <w:iCs w:val="0"/>
            <w:sz w:val="22"/>
            <w:szCs w:val="22"/>
          </w:rPr>
          <w:tab/>
        </w:r>
        <w:r w:rsidRPr="009D5543">
          <w:rPr>
            <w:rStyle w:val="Hyperlink"/>
          </w:rPr>
          <w:t>Network Information Table (NIT)</w:t>
        </w:r>
        <w:r>
          <w:rPr>
            <w:webHidden/>
          </w:rPr>
          <w:tab/>
        </w:r>
        <w:r>
          <w:rPr>
            <w:webHidden/>
          </w:rPr>
          <w:fldChar w:fldCharType="begin"/>
        </w:r>
        <w:r>
          <w:rPr>
            <w:webHidden/>
          </w:rPr>
          <w:instrText xml:space="preserve"> PAGEREF _Toc49506019 \h </w:instrText>
        </w:r>
        <w:r>
          <w:rPr>
            <w:webHidden/>
          </w:rPr>
        </w:r>
        <w:r>
          <w:rPr>
            <w:webHidden/>
          </w:rPr>
          <w:fldChar w:fldCharType="separate"/>
        </w:r>
        <w:r>
          <w:rPr>
            <w:webHidden/>
          </w:rPr>
          <w:t>342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20" w:history="1">
        <w:r w:rsidRPr="009D5543">
          <w:rPr>
            <w:rStyle w:val="Hyperlink"/>
          </w:rPr>
          <w:t>C.3.7</w:t>
        </w:r>
        <w:r>
          <w:rPr>
            <w:rFonts w:asciiTheme="minorHAnsi" w:eastAsiaTheme="minorEastAsia" w:hAnsiTheme="minorHAnsi" w:cstheme="minorBidi"/>
            <w:iCs w:val="0"/>
            <w:sz w:val="22"/>
            <w:szCs w:val="22"/>
          </w:rPr>
          <w:tab/>
        </w:r>
        <w:r w:rsidRPr="009D5543">
          <w:rPr>
            <w:rStyle w:val="Hyperlink"/>
          </w:rPr>
          <w:t>Running Status Table (RST)</w:t>
        </w:r>
        <w:r>
          <w:rPr>
            <w:webHidden/>
          </w:rPr>
          <w:tab/>
        </w:r>
        <w:r>
          <w:rPr>
            <w:webHidden/>
          </w:rPr>
          <w:fldChar w:fldCharType="begin"/>
        </w:r>
        <w:r>
          <w:rPr>
            <w:webHidden/>
          </w:rPr>
          <w:instrText xml:space="preserve"> PAGEREF _Toc49506020 \h </w:instrText>
        </w:r>
        <w:r>
          <w:rPr>
            <w:webHidden/>
          </w:rPr>
        </w:r>
        <w:r>
          <w:rPr>
            <w:webHidden/>
          </w:rPr>
          <w:fldChar w:fldCharType="separate"/>
        </w:r>
        <w:r>
          <w:rPr>
            <w:webHidden/>
          </w:rPr>
          <w:t>342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21" w:history="1">
        <w:r w:rsidRPr="009D5543">
          <w:rPr>
            <w:rStyle w:val="Hyperlink"/>
          </w:rPr>
          <w:t>C.3.8</w:t>
        </w:r>
        <w:r>
          <w:rPr>
            <w:rFonts w:asciiTheme="minorHAnsi" w:eastAsiaTheme="minorEastAsia" w:hAnsiTheme="minorHAnsi" w:cstheme="minorBidi"/>
            <w:iCs w:val="0"/>
            <w:sz w:val="22"/>
            <w:szCs w:val="22"/>
          </w:rPr>
          <w:tab/>
        </w:r>
        <w:r w:rsidRPr="009D5543">
          <w:rPr>
            <w:rStyle w:val="Hyperlink"/>
          </w:rPr>
          <w:t>Selection Information Table (SIT)</w:t>
        </w:r>
        <w:r>
          <w:rPr>
            <w:webHidden/>
          </w:rPr>
          <w:tab/>
        </w:r>
        <w:r>
          <w:rPr>
            <w:webHidden/>
          </w:rPr>
          <w:fldChar w:fldCharType="begin"/>
        </w:r>
        <w:r>
          <w:rPr>
            <w:webHidden/>
          </w:rPr>
          <w:instrText xml:space="preserve"> PAGEREF _Toc49506021 \h </w:instrText>
        </w:r>
        <w:r>
          <w:rPr>
            <w:webHidden/>
          </w:rPr>
        </w:r>
        <w:r>
          <w:rPr>
            <w:webHidden/>
          </w:rPr>
          <w:fldChar w:fldCharType="separate"/>
        </w:r>
        <w:r>
          <w:rPr>
            <w:webHidden/>
          </w:rPr>
          <w:t>343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22" w:history="1">
        <w:r w:rsidRPr="009D5543">
          <w:rPr>
            <w:rStyle w:val="Hyperlink"/>
          </w:rPr>
          <w:t>C.3.9</w:t>
        </w:r>
        <w:r>
          <w:rPr>
            <w:rFonts w:asciiTheme="minorHAnsi" w:eastAsiaTheme="minorEastAsia" w:hAnsiTheme="minorHAnsi" w:cstheme="minorBidi"/>
            <w:iCs w:val="0"/>
            <w:sz w:val="22"/>
            <w:szCs w:val="22"/>
          </w:rPr>
          <w:tab/>
        </w:r>
        <w:r w:rsidRPr="009D5543">
          <w:rPr>
            <w:rStyle w:val="Hyperlink"/>
          </w:rPr>
          <w:t>Service Description Table (SDT)</w:t>
        </w:r>
        <w:r>
          <w:rPr>
            <w:webHidden/>
          </w:rPr>
          <w:tab/>
        </w:r>
        <w:r>
          <w:rPr>
            <w:webHidden/>
          </w:rPr>
          <w:fldChar w:fldCharType="begin"/>
        </w:r>
        <w:r>
          <w:rPr>
            <w:webHidden/>
          </w:rPr>
          <w:instrText xml:space="preserve"> PAGEREF _Toc49506022 \h </w:instrText>
        </w:r>
        <w:r>
          <w:rPr>
            <w:webHidden/>
          </w:rPr>
        </w:r>
        <w:r>
          <w:rPr>
            <w:webHidden/>
          </w:rPr>
          <w:fldChar w:fldCharType="separate"/>
        </w:r>
        <w:r>
          <w:rPr>
            <w:webHidden/>
          </w:rPr>
          <w:t>343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23" w:history="1">
        <w:r w:rsidRPr="009D5543">
          <w:rPr>
            <w:rStyle w:val="Hyperlink"/>
          </w:rPr>
          <w:t>C.3.10</w:t>
        </w:r>
        <w:r>
          <w:rPr>
            <w:rFonts w:asciiTheme="minorHAnsi" w:eastAsiaTheme="minorEastAsia" w:hAnsiTheme="minorHAnsi" w:cstheme="minorBidi"/>
            <w:iCs w:val="0"/>
            <w:sz w:val="22"/>
            <w:szCs w:val="22"/>
          </w:rPr>
          <w:tab/>
        </w:r>
        <w:r w:rsidRPr="009D5543">
          <w:rPr>
            <w:rStyle w:val="Hyperlink"/>
          </w:rPr>
          <w:t>Time and Date Table (TDT)</w:t>
        </w:r>
        <w:r>
          <w:rPr>
            <w:webHidden/>
          </w:rPr>
          <w:tab/>
        </w:r>
        <w:r>
          <w:rPr>
            <w:webHidden/>
          </w:rPr>
          <w:fldChar w:fldCharType="begin"/>
        </w:r>
        <w:r>
          <w:rPr>
            <w:webHidden/>
          </w:rPr>
          <w:instrText xml:space="preserve"> PAGEREF _Toc49506023 \h </w:instrText>
        </w:r>
        <w:r>
          <w:rPr>
            <w:webHidden/>
          </w:rPr>
        </w:r>
        <w:r>
          <w:rPr>
            <w:webHidden/>
          </w:rPr>
          <w:fldChar w:fldCharType="separate"/>
        </w:r>
        <w:r>
          <w:rPr>
            <w:webHidden/>
          </w:rPr>
          <w:t>343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24" w:history="1">
        <w:r w:rsidRPr="009D5543">
          <w:rPr>
            <w:rStyle w:val="Hyperlink"/>
          </w:rPr>
          <w:t>C.3.11</w:t>
        </w:r>
        <w:r>
          <w:rPr>
            <w:rFonts w:asciiTheme="minorHAnsi" w:eastAsiaTheme="minorEastAsia" w:hAnsiTheme="minorHAnsi" w:cstheme="minorBidi"/>
            <w:iCs w:val="0"/>
            <w:sz w:val="22"/>
            <w:szCs w:val="22"/>
          </w:rPr>
          <w:tab/>
        </w:r>
        <w:r w:rsidRPr="009D5543">
          <w:rPr>
            <w:rStyle w:val="Hyperlink"/>
          </w:rPr>
          <w:t>Time Offset Table (TOT)</w:t>
        </w:r>
        <w:r>
          <w:rPr>
            <w:webHidden/>
          </w:rPr>
          <w:tab/>
        </w:r>
        <w:r>
          <w:rPr>
            <w:webHidden/>
          </w:rPr>
          <w:fldChar w:fldCharType="begin"/>
        </w:r>
        <w:r>
          <w:rPr>
            <w:webHidden/>
          </w:rPr>
          <w:instrText xml:space="preserve"> PAGEREF _Toc49506024 \h </w:instrText>
        </w:r>
        <w:r>
          <w:rPr>
            <w:webHidden/>
          </w:rPr>
        </w:r>
        <w:r>
          <w:rPr>
            <w:webHidden/>
          </w:rPr>
          <w:fldChar w:fldCharType="separate"/>
        </w:r>
        <w:r>
          <w:rPr>
            <w:webHidden/>
          </w:rPr>
          <w:t>343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25" w:history="1">
        <w:r w:rsidRPr="009D5543">
          <w:rPr>
            <w:rStyle w:val="Hyperlink"/>
          </w:rPr>
          <w:t>C.3.12</w:t>
        </w:r>
        <w:r>
          <w:rPr>
            <w:rFonts w:asciiTheme="minorHAnsi" w:eastAsiaTheme="minorEastAsia" w:hAnsiTheme="minorHAnsi" w:cstheme="minorBidi"/>
            <w:iCs w:val="0"/>
            <w:sz w:val="22"/>
            <w:szCs w:val="22"/>
          </w:rPr>
          <w:tab/>
        </w:r>
        <w:r w:rsidRPr="009D5543">
          <w:rPr>
            <w:rStyle w:val="Hyperlink"/>
          </w:rPr>
          <w:t>Update Notification Table (UNT)</w:t>
        </w:r>
        <w:r>
          <w:rPr>
            <w:webHidden/>
          </w:rPr>
          <w:tab/>
        </w:r>
        <w:r>
          <w:rPr>
            <w:webHidden/>
          </w:rPr>
          <w:fldChar w:fldCharType="begin"/>
        </w:r>
        <w:r>
          <w:rPr>
            <w:webHidden/>
          </w:rPr>
          <w:instrText xml:space="preserve"> PAGEREF _Toc49506025 \h </w:instrText>
        </w:r>
        <w:r>
          <w:rPr>
            <w:webHidden/>
          </w:rPr>
        </w:r>
        <w:r>
          <w:rPr>
            <w:webHidden/>
          </w:rPr>
          <w:fldChar w:fldCharType="separate"/>
        </w:r>
        <w:r>
          <w:rPr>
            <w:webHidden/>
          </w:rPr>
          <w:t>343</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6026" w:history="1">
        <w:r w:rsidRPr="009D5543">
          <w:rPr>
            <w:rStyle w:val="Hyperlink"/>
          </w:rPr>
          <w:t>C.4</w:t>
        </w:r>
        <w:r>
          <w:rPr>
            <w:rFonts w:asciiTheme="minorHAnsi" w:eastAsiaTheme="minorEastAsia" w:hAnsiTheme="minorHAnsi" w:cstheme="minorBidi"/>
            <w:smallCaps w:val="0"/>
            <w:sz w:val="22"/>
            <w:szCs w:val="22"/>
          </w:rPr>
          <w:tab/>
        </w:r>
        <w:r w:rsidRPr="009D5543">
          <w:rPr>
            <w:rStyle w:val="Hyperlink"/>
          </w:rPr>
          <w:t>SCTE-defined tables</w:t>
        </w:r>
        <w:r>
          <w:rPr>
            <w:webHidden/>
          </w:rPr>
          <w:tab/>
        </w:r>
        <w:r>
          <w:rPr>
            <w:webHidden/>
          </w:rPr>
          <w:fldChar w:fldCharType="begin"/>
        </w:r>
        <w:r>
          <w:rPr>
            <w:webHidden/>
          </w:rPr>
          <w:instrText xml:space="preserve"> PAGEREF _Toc49506026 \h </w:instrText>
        </w:r>
        <w:r>
          <w:rPr>
            <w:webHidden/>
          </w:rPr>
        </w:r>
        <w:r>
          <w:rPr>
            <w:webHidden/>
          </w:rPr>
          <w:fldChar w:fldCharType="separate"/>
        </w:r>
        <w:r>
          <w:rPr>
            <w:webHidden/>
          </w:rPr>
          <w:t>344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27" w:history="1">
        <w:r w:rsidRPr="009D5543">
          <w:rPr>
            <w:rStyle w:val="Hyperlink"/>
          </w:rPr>
          <w:t>C.4.1</w:t>
        </w:r>
        <w:r>
          <w:rPr>
            <w:rFonts w:asciiTheme="minorHAnsi" w:eastAsiaTheme="minorEastAsia" w:hAnsiTheme="minorHAnsi" w:cstheme="minorBidi"/>
            <w:iCs w:val="0"/>
            <w:sz w:val="22"/>
            <w:szCs w:val="22"/>
          </w:rPr>
          <w:tab/>
        </w:r>
        <w:r w:rsidRPr="009D5543">
          <w:rPr>
            <w:rStyle w:val="Hyperlink"/>
          </w:rPr>
          <w:t>Cable Emergency Alert Table (SCTE 18)</w:t>
        </w:r>
        <w:r>
          <w:rPr>
            <w:webHidden/>
          </w:rPr>
          <w:tab/>
        </w:r>
        <w:r>
          <w:rPr>
            <w:webHidden/>
          </w:rPr>
          <w:fldChar w:fldCharType="begin"/>
        </w:r>
        <w:r>
          <w:rPr>
            <w:webHidden/>
          </w:rPr>
          <w:instrText xml:space="preserve"> PAGEREF _Toc49506027 \h </w:instrText>
        </w:r>
        <w:r>
          <w:rPr>
            <w:webHidden/>
          </w:rPr>
        </w:r>
        <w:r>
          <w:rPr>
            <w:webHidden/>
          </w:rPr>
          <w:fldChar w:fldCharType="separate"/>
        </w:r>
        <w:r>
          <w:rPr>
            <w:webHidden/>
          </w:rPr>
          <w:t>344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28" w:history="1">
        <w:r w:rsidRPr="009D5543">
          <w:rPr>
            <w:rStyle w:val="Hyperlink"/>
            <w:lang w:val="fr-FR"/>
          </w:rPr>
          <w:t>C.4.2</w:t>
        </w:r>
        <w:r>
          <w:rPr>
            <w:rFonts w:asciiTheme="minorHAnsi" w:eastAsiaTheme="minorEastAsia" w:hAnsiTheme="minorHAnsi" w:cstheme="minorBidi"/>
            <w:iCs w:val="0"/>
            <w:sz w:val="22"/>
            <w:szCs w:val="22"/>
          </w:rPr>
          <w:tab/>
        </w:r>
        <w:r w:rsidRPr="009D5543">
          <w:rPr>
            <w:rStyle w:val="Hyperlink"/>
            <w:lang w:val="fr-FR"/>
          </w:rPr>
          <w:t>Splice Information Table (SCTE 35)</w:t>
        </w:r>
        <w:r>
          <w:rPr>
            <w:webHidden/>
          </w:rPr>
          <w:tab/>
        </w:r>
        <w:r>
          <w:rPr>
            <w:webHidden/>
          </w:rPr>
          <w:fldChar w:fldCharType="begin"/>
        </w:r>
        <w:r>
          <w:rPr>
            <w:webHidden/>
          </w:rPr>
          <w:instrText xml:space="preserve"> PAGEREF _Toc49506028 \h </w:instrText>
        </w:r>
        <w:r>
          <w:rPr>
            <w:webHidden/>
          </w:rPr>
        </w:r>
        <w:r>
          <w:rPr>
            <w:webHidden/>
          </w:rPr>
          <w:fldChar w:fldCharType="separate"/>
        </w:r>
        <w:r>
          <w:rPr>
            <w:webHidden/>
          </w:rPr>
          <w:t>345</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6029" w:history="1">
        <w:r w:rsidRPr="009D5543">
          <w:rPr>
            <w:rStyle w:val="Hyperlink"/>
          </w:rPr>
          <w:t>C.5</w:t>
        </w:r>
        <w:r>
          <w:rPr>
            <w:rFonts w:asciiTheme="minorHAnsi" w:eastAsiaTheme="minorEastAsia" w:hAnsiTheme="minorHAnsi" w:cstheme="minorBidi"/>
            <w:smallCaps w:val="0"/>
            <w:sz w:val="22"/>
            <w:szCs w:val="22"/>
          </w:rPr>
          <w:tab/>
        </w:r>
        <w:r w:rsidRPr="009D5543">
          <w:rPr>
            <w:rStyle w:val="Hyperlink"/>
          </w:rPr>
          <w:t>ATSC-defined tables</w:t>
        </w:r>
        <w:r>
          <w:rPr>
            <w:webHidden/>
          </w:rPr>
          <w:tab/>
        </w:r>
        <w:r>
          <w:rPr>
            <w:webHidden/>
          </w:rPr>
          <w:fldChar w:fldCharType="begin"/>
        </w:r>
        <w:r>
          <w:rPr>
            <w:webHidden/>
          </w:rPr>
          <w:instrText xml:space="preserve"> PAGEREF _Toc49506029 \h </w:instrText>
        </w:r>
        <w:r>
          <w:rPr>
            <w:webHidden/>
          </w:rPr>
        </w:r>
        <w:r>
          <w:rPr>
            <w:webHidden/>
          </w:rPr>
          <w:fldChar w:fldCharType="separate"/>
        </w:r>
        <w:r>
          <w:rPr>
            <w:webHidden/>
          </w:rPr>
          <w:t>346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30" w:history="1">
        <w:r w:rsidRPr="009D5543">
          <w:rPr>
            <w:rStyle w:val="Hyperlink"/>
          </w:rPr>
          <w:t>C.5.1</w:t>
        </w:r>
        <w:r>
          <w:rPr>
            <w:rFonts w:asciiTheme="minorHAnsi" w:eastAsiaTheme="minorEastAsia" w:hAnsiTheme="minorHAnsi" w:cstheme="minorBidi"/>
            <w:iCs w:val="0"/>
            <w:sz w:val="22"/>
            <w:szCs w:val="22"/>
          </w:rPr>
          <w:tab/>
        </w:r>
        <w:r w:rsidRPr="009D5543">
          <w:rPr>
            <w:rStyle w:val="Hyperlink"/>
          </w:rPr>
          <w:t>Cable Virtual Channel Table (CVCT)</w:t>
        </w:r>
        <w:r>
          <w:rPr>
            <w:webHidden/>
          </w:rPr>
          <w:tab/>
        </w:r>
        <w:r>
          <w:rPr>
            <w:webHidden/>
          </w:rPr>
          <w:fldChar w:fldCharType="begin"/>
        </w:r>
        <w:r>
          <w:rPr>
            <w:webHidden/>
          </w:rPr>
          <w:instrText xml:space="preserve"> PAGEREF _Toc49506030 \h </w:instrText>
        </w:r>
        <w:r>
          <w:rPr>
            <w:webHidden/>
          </w:rPr>
        </w:r>
        <w:r>
          <w:rPr>
            <w:webHidden/>
          </w:rPr>
          <w:fldChar w:fldCharType="separate"/>
        </w:r>
        <w:r>
          <w:rPr>
            <w:webHidden/>
          </w:rPr>
          <w:t>346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31" w:history="1">
        <w:r w:rsidRPr="009D5543">
          <w:rPr>
            <w:rStyle w:val="Hyperlink"/>
          </w:rPr>
          <w:t>C.5.2</w:t>
        </w:r>
        <w:r>
          <w:rPr>
            <w:rFonts w:asciiTheme="minorHAnsi" w:eastAsiaTheme="minorEastAsia" w:hAnsiTheme="minorHAnsi" w:cstheme="minorBidi"/>
            <w:iCs w:val="0"/>
            <w:sz w:val="22"/>
            <w:szCs w:val="22"/>
          </w:rPr>
          <w:tab/>
        </w:r>
        <w:r w:rsidRPr="009D5543">
          <w:rPr>
            <w:rStyle w:val="Hyperlink"/>
          </w:rPr>
          <w:t>Directed Channel Change Table (DCCT)</w:t>
        </w:r>
        <w:r>
          <w:rPr>
            <w:webHidden/>
          </w:rPr>
          <w:tab/>
        </w:r>
        <w:r>
          <w:rPr>
            <w:webHidden/>
          </w:rPr>
          <w:fldChar w:fldCharType="begin"/>
        </w:r>
        <w:r>
          <w:rPr>
            <w:webHidden/>
          </w:rPr>
          <w:instrText xml:space="preserve"> PAGEREF _Toc49506031 \h </w:instrText>
        </w:r>
        <w:r>
          <w:rPr>
            <w:webHidden/>
          </w:rPr>
        </w:r>
        <w:r>
          <w:rPr>
            <w:webHidden/>
          </w:rPr>
          <w:fldChar w:fldCharType="separate"/>
        </w:r>
        <w:r>
          <w:rPr>
            <w:webHidden/>
          </w:rPr>
          <w:t>347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32" w:history="1">
        <w:r w:rsidRPr="009D5543">
          <w:rPr>
            <w:rStyle w:val="Hyperlink"/>
            <w:lang w:val="fr-FR"/>
          </w:rPr>
          <w:t>C.5.3</w:t>
        </w:r>
        <w:r>
          <w:rPr>
            <w:rFonts w:asciiTheme="minorHAnsi" w:eastAsiaTheme="minorEastAsia" w:hAnsiTheme="minorHAnsi" w:cstheme="minorBidi"/>
            <w:iCs w:val="0"/>
            <w:sz w:val="22"/>
            <w:szCs w:val="22"/>
          </w:rPr>
          <w:tab/>
        </w:r>
        <w:r w:rsidRPr="009D5543">
          <w:rPr>
            <w:rStyle w:val="Hyperlink"/>
            <w:lang w:val="fr-FR"/>
          </w:rPr>
          <w:t>Directed Channel Change Selection Code Table (DCCSCT)</w:t>
        </w:r>
        <w:r>
          <w:rPr>
            <w:webHidden/>
          </w:rPr>
          <w:tab/>
        </w:r>
        <w:r>
          <w:rPr>
            <w:webHidden/>
          </w:rPr>
          <w:fldChar w:fldCharType="begin"/>
        </w:r>
        <w:r>
          <w:rPr>
            <w:webHidden/>
          </w:rPr>
          <w:instrText xml:space="preserve"> PAGEREF _Toc49506032 \h </w:instrText>
        </w:r>
        <w:r>
          <w:rPr>
            <w:webHidden/>
          </w:rPr>
        </w:r>
        <w:r>
          <w:rPr>
            <w:webHidden/>
          </w:rPr>
          <w:fldChar w:fldCharType="separate"/>
        </w:r>
        <w:r>
          <w:rPr>
            <w:webHidden/>
          </w:rPr>
          <w:t>347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33" w:history="1">
        <w:r w:rsidRPr="009D5543">
          <w:rPr>
            <w:rStyle w:val="Hyperlink"/>
          </w:rPr>
          <w:t>C.5.4</w:t>
        </w:r>
        <w:r>
          <w:rPr>
            <w:rFonts w:asciiTheme="minorHAnsi" w:eastAsiaTheme="minorEastAsia" w:hAnsiTheme="minorHAnsi" w:cstheme="minorBidi"/>
            <w:iCs w:val="0"/>
            <w:sz w:val="22"/>
            <w:szCs w:val="22"/>
          </w:rPr>
          <w:tab/>
        </w:r>
        <w:r w:rsidRPr="009D5543">
          <w:rPr>
            <w:rStyle w:val="Hyperlink"/>
          </w:rPr>
          <w:t>Event Information Table (EIT)</w:t>
        </w:r>
        <w:r>
          <w:rPr>
            <w:webHidden/>
          </w:rPr>
          <w:tab/>
        </w:r>
        <w:r>
          <w:rPr>
            <w:webHidden/>
          </w:rPr>
          <w:fldChar w:fldCharType="begin"/>
        </w:r>
        <w:r>
          <w:rPr>
            <w:webHidden/>
          </w:rPr>
          <w:instrText xml:space="preserve"> PAGEREF _Toc49506033 \h </w:instrText>
        </w:r>
        <w:r>
          <w:rPr>
            <w:webHidden/>
          </w:rPr>
        </w:r>
        <w:r>
          <w:rPr>
            <w:webHidden/>
          </w:rPr>
          <w:fldChar w:fldCharType="separate"/>
        </w:r>
        <w:r>
          <w:rPr>
            <w:webHidden/>
          </w:rPr>
          <w:t>348</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34" w:history="1">
        <w:r w:rsidRPr="009D5543">
          <w:rPr>
            <w:rStyle w:val="Hyperlink"/>
          </w:rPr>
          <w:t>C.5.5</w:t>
        </w:r>
        <w:r>
          <w:rPr>
            <w:rFonts w:asciiTheme="minorHAnsi" w:eastAsiaTheme="minorEastAsia" w:hAnsiTheme="minorHAnsi" w:cstheme="minorBidi"/>
            <w:iCs w:val="0"/>
            <w:sz w:val="22"/>
            <w:szCs w:val="22"/>
          </w:rPr>
          <w:tab/>
        </w:r>
        <w:r w:rsidRPr="009D5543">
          <w:rPr>
            <w:rStyle w:val="Hyperlink"/>
          </w:rPr>
          <w:t>Extended Text Table (ETT)</w:t>
        </w:r>
        <w:r>
          <w:rPr>
            <w:webHidden/>
          </w:rPr>
          <w:tab/>
        </w:r>
        <w:r>
          <w:rPr>
            <w:webHidden/>
          </w:rPr>
          <w:fldChar w:fldCharType="begin"/>
        </w:r>
        <w:r>
          <w:rPr>
            <w:webHidden/>
          </w:rPr>
          <w:instrText xml:space="preserve"> PAGEREF _Toc49506034 \h </w:instrText>
        </w:r>
        <w:r>
          <w:rPr>
            <w:webHidden/>
          </w:rPr>
        </w:r>
        <w:r>
          <w:rPr>
            <w:webHidden/>
          </w:rPr>
          <w:fldChar w:fldCharType="separate"/>
        </w:r>
        <w:r>
          <w:rPr>
            <w:webHidden/>
          </w:rPr>
          <w:t>348</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35" w:history="1">
        <w:r w:rsidRPr="009D5543">
          <w:rPr>
            <w:rStyle w:val="Hyperlink"/>
          </w:rPr>
          <w:t>C.5.6</w:t>
        </w:r>
        <w:r>
          <w:rPr>
            <w:rFonts w:asciiTheme="minorHAnsi" w:eastAsiaTheme="minorEastAsia" w:hAnsiTheme="minorHAnsi" w:cstheme="minorBidi"/>
            <w:iCs w:val="0"/>
            <w:sz w:val="22"/>
            <w:szCs w:val="22"/>
          </w:rPr>
          <w:tab/>
        </w:r>
        <w:r w:rsidRPr="009D5543">
          <w:rPr>
            <w:rStyle w:val="Hyperlink"/>
          </w:rPr>
          <w:t>Master Guide Table (MGT)</w:t>
        </w:r>
        <w:r>
          <w:rPr>
            <w:webHidden/>
          </w:rPr>
          <w:tab/>
        </w:r>
        <w:r>
          <w:rPr>
            <w:webHidden/>
          </w:rPr>
          <w:fldChar w:fldCharType="begin"/>
        </w:r>
        <w:r>
          <w:rPr>
            <w:webHidden/>
          </w:rPr>
          <w:instrText xml:space="preserve"> PAGEREF _Toc49506035 \h </w:instrText>
        </w:r>
        <w:r>
          <w:rPr>
            <w:webHidden/>
          </w:rPr>
        </w:r>
        <w:r>
          <w:rPr>
            <w:webHidden/>
          </w:rPr>
          <w:fldChar w:fldCharType="separate"/>
        </w:r>
        <w:r>
          <w:rPr>
            <w:webHidden/>
          </w:rPr>
          <w:t>348</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36" w:history="1">
        <w:r w:rsidRPr="009D5543">
          <w:rPr>
            <w:rStyle w:val="Hyperlink"/>
          </w:rPr>
          <w:t>C.5.7</w:t>
        </w:r>
        <w:r>
          <w:rPr>
            <w:rFonts w:asciiTheme="minorHAnsi" w:eastAsiaTheme="minorEastAsia" w:hAnsiTheme="minorHAnsi" w:cstheme="minorBidi"/>
            <w:iCs w:val="0"/>
            <w:sz w:val="22"/>
            <w:szCs w:val="22"/>
          </w:rPr>
          <w:tab/>
        </w:r>
        <w:r w:rsidRPr="009D5543">
          <w:rPr>
            <w:rStyle w:val="Hyperlink"/>
          </w:rPr>
          <w:t>Rating Region Table (RRT)</w:t>
        </w:r>
        <w:r>
          <w:rPr>
            <w:webHidden/>
          </w:rPr>
          <w:tab/>
        </w:r>
        <w:r>
          <w:rPr>
            <w:webHidden/>
          </w:rPr>
          <w:fldChar w:fldCharType="begin"/>
        </w:r>
        <w:r>
          <w:rPr>
            <w:webHidden/>
          </w:rPr>
          <w:instrText xml:space="preserve"> PAGEREF _Toc49506036 \h </w:instrText>
        </w:r>
        <w:r>
          <w:rPr>
            <w:webHidden/>
          </w:rPr>
        </w:r>
        <w:r>
          <w:rPr>
            <w:webHidden/>
          </w:rPr>
          <w:fldChar w:fldCharType="separate"/>
        </w:r>
        <w:r>
          <w:rPr>
            <w:webHidden/>
          </w:rPr>
          <w:t>349</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37" w:history="1">
        <w:r w:rsidRPr="009D5543">
          <w:rPr>
            <w:rStyle w:val="Hyperlink"/>
          </w:rPr>
          <w:t>C.5.8</w:t>
        </w:r>
        <w:r>
          <w:rPr>
            <w:rFonts w:asciiTheme="minorHAnsi" w:eastAsiaTheme="minorEastAsia" w:hAnsiTheme="minorHAnsi" w:cstheme="minorBidi"/>
            <w:iCs w:val="0"/>
            <w:sz w:val="22"/>
            <w:szCs w:val="22"/>
          </w:rPr>
          <w:tab/>
        </w:r>
        <w:r w:rsidRPr="009D5543">
          <w:rPr>
            <w:rStyle w:val="Hyperlink"/>
          </w:rPr>
          <w:t>System Time Table (STT)</w:t>
        </w:r>
        <w:r>
          <w:rPr>
            <w:webHidden/>
          </w:rPr>
          <w:tab/>
        </w:r>
        <w:r>
          <w:rPr>
            <w:webHidden/>
          </w:rPr>
          <w:fldChar w:fldCharType="begin"/>
        </w:r>
        <w:r>
          <w:rPr>
            <w:webHidden/>
          </w:rPr>
          <w:instrText xml:space="preserve"> PAGEREF _Toc49506037 \h </w:instrText>
        </w:r>
        <w:r>
          <w:rPr>
            <w:webHidden/>
          </w:rPr>
        </w:r>
        <w:r>
          <w:rPr>
            <w:webHidden/>
          </w:rPr>
          <w:fldChar w:fldCharType="separate"/>
        </w:r>
        <w:r>
          <w:rPr>
            <w:webHidden/>
          </w:rPr>
          <w:t>349</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38" w:history="1">
        <w:r w:rsidRPr="009D5543">
          <w:rPr>
            <w:rStyle w:val="Hyperlink"/>
          </w:rPr>
          <w:t>C.5.9</w:t>
        </w:r>
        <w:r>
          <w:rPr>
            <w:rFonts w:asciiTheme="minorHAnsi" w:eastAsiaTheme="minorEastAsia" w:hAnsiTheme="minorHAnsi" w:cstheme="minorBidi"/>
            <w:iCs w:val="0"/>
            <w:sz w:val="22"/>
            <w:szCs w:val="22"/>
          </w:rPr>
          <w:tab/>
        </w:r>
        <w:r w:rsidRPr="009D5543">
          <w:rPr>
            <w:rStyle w:val="Hyperlink"/>
          </w:rPr>
          <w:t>Terrestrial Virtual Channel Table (TVCT)</w:t>
        </w:r>
        <w:r>
          <w:rPr>
            <w:webHidden/>
          </w:rPr>
          <w:tab/>
        </w:r>
        <w:r>
          <w:rPr>
            <w:webHidden/>
          </w:rPr>
          <w:fldChar w:fldCharType="begin"/>
        </w:r>
        <w:r>
          <w:rPr>
            <w:webHidden/>
          </w:rPr>
          <w:instrText xml:space="preserve"> PAGEREF _Toc49506038 \h </w:instrText>
        </w:r>
        <w:r>
          <w:rPr>
            <w:webHidden/>
          </w:rPr>
        </w:r>
        <w:r>
          <w:rPr>
            <w:webHidden/>
          </w:rPr>
          <w:fldChar w:fldCharType="separate"/>
        </w:r>
        <w:r>
          <w:rPr>
            <w:webHidden/>
          </w:rPr>
          <w:t>349</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6039" w:history="1">
        <w:r w:rsidRPr="009D5543">
          <w:rPr>
            <w:rStyle w:val="Hyperlink"/>
          </w:rPr>
          <w:t>C.6</w:t>
        </w:r>
        <w:r>
          <w:rPr>
            <w:rFonts w:asciiTheme="minorHAnsi" w:eastAsiaTheme="minorEastAsia" w:hAnsiTheme="minorHAnsi" w:cstheme="minorBidi"/>
            <w:smallCaps w:val="0"/>
            <w:sz w:val="22"/>
            <w:szCs w:val="22"/>
          </w:rPr>
          <w:tab/>
        </w:r>
        <w:r w:rsidRPr="009D5543">
          <w:rPr>
            <w:rStyle w:val="Hyperlink"/>
          </w:rPr>
          <w:t>ISDB-defined tables</w:t>
        </w:r>
        <w:r>
          <w:rPr>
            <w:webHidden/>
          </w:rPr>
          <w:tab/>
        </w:r>
        <w:r>
          <w:rPr>
            <w:webHidden/>
          </w:rPr>
          <w:fldChar w:fldCharType="begin"/>
        </w:r>
        <w:r>
          <w:rPr>
            <w:webHidden/>
          </w:rPr>
          <w:instrText xml:space="preserve"> PAGEREF _Toc49506039 \h </w:instrText>
        </w:r>
        <w:r>
          <w:rPr>
            <w:webHidden/>
          </w:rPr>
        </w:r>
        <w:r>
          <w:rPr>
            <w:webHidden/>
          </w:rPr>
          <w:fldChar w:fldCharType="separate"/>
        </w:r>
        <w:r>
          <w:rPr>
            <w:webHidden/>
          </w:rPr>
          <w:t>350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40" w:history="1">
        <w:r w:rsidRPr="009D5543">
          <w:rPr>
            <w:rStyle w:val="Hyperlink"/>
          </w:rPr>
          <w:t>C.6.1</w:t>
        </w:r>
        <w:r>
          <w:rPr>
            <w:rFonts w:asciiTheme="minorHAnsi" w:eastAsiaTheme="minorEastAsia" w:hAnsiTheme="minorHAnsi" w:cstheme="minorBidi"/>
            <w:iCs w:val="0"/>
            <w:sz w:val="22"/>
            <w:szCs w:val="22"/>
          </w:rPr>
          <w:tab/>
        </w:r>
        <w:r w:rsidRPr="009D5543">
          <w:rPr>
            <w:rStyle w:val="Hyperlink"/>
          </w:rPr>
          <w:t>Broadcaster Information Table (BIT)</w:t>
        </w:r>
        <w:r>
          <w:rPr>
            <w:webHidden/>
          </w:rPr>
          <w:tab/>
        </w:r>
        <w:r>
          <w:rPr>
            <w:webHidden/>
          </w:rPr>
          <w:fldChar w:fldCharType="begin"/>
        </w:r>
        <w:r>
          <w:rPr>
            <w:webHidden/>
          </w:rPr>
          <w:instrText xml:space="preserve"> PAGEREF _Toc49506040 \h </w:instrText>
        </w:r>
        <w:r>
          <w:rPr>
            <w:webHidden/>
          </w:rPr>
        </w:r>
        <w:r>
          <w:rPr>
            <w:webHidden/>
          </w:rPr>
          <w:fldChar w:fldCharType="separate"/>
        </w:r>
        <w:r>
          <w:rPr>
            <w:webHidden/>
          </w:rPr>
          <w:t>350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41" w:history="1">
        <w:r w:rsidRPr="009D5543">
          <w:rPr>
            <w:rStyle w:val="Hyperlink"/>
            <w:lang w:val="fr-FR"/>
          </w:rPr>
          <w:t>C.6.2</w:t>
        </w:r>
        <w:r>
          <w:rPr>
            <w:rFonts w:asciiTheme="minorHAnsi" w:eastAsiaTheme="minorEastAsia" w:hAnsiTheme="minorHAnsi" w:cstheme="minorBidi"/>
            <w:iCs w:val="0"/>
            <w:sz w:val="22"/>
            <w:szCs w:val="22"/>
          </w:rPr>
          <w:tab/>
        </w:r>
        <w:r w:rsidRPr="009D5543">
          <w:rPr>
            <w:rStyle w:val="Hyperlink"/>
            <w:lang w:val="fr-FR"/>
          </w:rPr>
          <w:t>Event Relation Table (ERT)</w:t>
        </w:r>
        <w:r>
          <w:rPr>
            <w:webHidden/>
          </w:rPr>
          <w:tab/>
        </w:r>
        <w:r>
          <w:rPr>
            <w:webHidden/>
          </w:rPr>
          <w:fldChar w:fldCharType="begin"/>
        </w:r>
        <w:r>
          <w:rPr>
            <w:webHidden/>
          </w:rPr>
          <w:instrText xml:space="preserve"> PAGEREF _Toc49506041 \h </w:instrText>
        </w:r>
        <w:r>
          <w:rPr>
            <w:webHidden/>
          </w:rPr>
        </w:r>
        <w:r>
          <w:rPr>
            <w:webHidden/>
          </w:rPr>
          <w:fldChar w:fldCharType="separate"/>
        </w:r>
        <w:r>
          <w:rPr>
            <w:webHidden/>
          </w:rPr>
          <w:t>350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42" w:history="1">
        <w:r w:rsidRPr="009D5543">
          <w:rPr>
            <w:rStyle w:val="Hyperlink"/>
          </w:rPr>
          <w:t>C.6.3</w:t>
        </w:r>
        <w:r>
          <w:rPr>
            <w:rFonts w:asciiTheme="minorHAnsi" w:eastAsiaTheme="minorEastAsia" w:hAnsiTheme="minorHAnsi" w:cstheme="minorBidi"/>
            <w:iCs w:val="0"/>
            <w:sz w:val="22"/>
            <w:szCs w:val="22"/>
          </w:rPr>
          <w:tab/>
        </w:r>
        <w:r w:rsidRPr="009D5543">
          <w:rPr>
            <w:rStyle w:val="Hyperlink"/>
          </w:rPr>
          <w:t>Index Transmission information Table (ITT)</w:t>
        </w:r>
        <w:r>
          <w:rPr>
            <w:webHidden/>
          </w:rPr>
          <w:tab/>
        </w:r>
        <w:r>
          <w:rPr>
            <w:webHidden/>
          </w:rPr>
          <w:fldChar w:fldCharType="begin"/>
        </w:r>
        <w:r>
          <w:rPr>
            <w:webHidden/>
          </w:rPr>
          <w:instrText xml:space="preserve"> PAGEREF _Toc49506042 \h </w:instrText>
        </w:r>
        <w:r>
          <w:rPr>
            <w:webHidden/>
          </w:rPr>
        </w:r>
        <w:r>
          <w:rPr>
            <w:webHidden/>
          </w:rPr>
          <w:fldChar w:fldCharType="separate"/>
        </w:r>
        <w:r>
          <w:rPr>
            <w:webHidden/>
          </w:rPr>
          <w:t>351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43" w:history="1">
        <w:r w:rsidRPr="009D5543">
          <w:rPr>
            <w:rStyle w:val="Hyperlink"/>
          </w:rPr>
          <w:t>C.6.4</w:t>
        </w:r>
        <w:r>
          <w:rPr>
            <w:rFonts w:asciiTheme="minorHAnsi" w:eastAsiaTheme="minorEastAsia" w:hAnsiTheme="minorHAnsi" w:cstheme="minorBidi"/>
            <w:iCs w:val="0"/>
            <w:sz w:val="22"/>
            <w:szCs w:val="22"/>
          </w:rPr>
          <w:tab/>
        </w:r>
        <w:r w:rsidRPr="009D5543">
          <w:rPr>
            <w:rStyle w:val="Hyperlink"/>
          </w:rPr>
          <w:t>Linked Description Table (LDT)</w:t>
        </w:r>
        <w:r>
          <w:rPr>
            <w:webHidden/>
          </w:rPr>
          <w:tab/>
        </w:r>
        <w:r>
          <w:rPr>
            <w:webHidden/>
          </w:rPr>
          <w:fldChar w:fldCharType="begin"/>
        </w:r>
        <w:r>
          <w:rPr>
            <w:webHidden/>
          </w:rPr>
          <w:instrText xml:space="preserve"> PAGEREF _Toc49506043 \h </w:instrText>
        </w:r>
        <w:r>
          <w:rPr>
            <w:webHidden/>
          </w:rPr>
        </w:r>
        <w:r>
          <w:rPr>
            <w:webHidden/>
          </w:rPr>
          <w:fldChar w:fldCharType="separate"/>
        </w:r>
        <w:r>
          <w:rPr>
            <w:webHidden/>
          </w:rPr>
          <w:t>351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44" w:history="1">
        <w:r w:rsidRPr="009D5543">
          <w:rPr>
            <w:rStyle w:val="Hyperlink"/>
          </w:rPr>
          <w:t>C.6.5</w:t>
        </w:r>
        <w:r>
          <w:rPr>
            <w:rFonts w:asciiTheme="minorHAnsi" w:eastAsiaTheme="minorEastAsia" w:hAnsiTheme="minorHAnsi" w:cstheme="minorBidi"/>
            <w:iCs w:val="0"/>
            <w:sz w:val="22"/>
            <w:szCs w:val="22"/>
          </w:rPr>
          <w:tab/>
        </w:r>
        <w:r w:rsidRPr="009D5543">
          <w:rPr>
            <w:rStyle w:val="Hyperlink"/>
          </w:rPr>
          <w:t>Local event Information Table (LIT)</w:t>
        </w:r>
        <w:r>
          <w:rPr>
            <w:webHidden/>
          </w:rPr>
          <w:tab/>
        </w:r>
        <w:r>
          <w:rPr>
            <w:webHidden/>
          </w:rPr>
          <w:fldChar w:fldCharType="begin"/>
        </w:r>
        <w:r>
          <w:rPr>
            <w:webHidden/>
          </w:rPr>
          <w:instrText xml:space="preserve"> PAGEREF _Toc49506044 \h </w:instrText>
        </w:r>
        <w:r>
          <w:rPr>
            <w:webHidden/>
          </w:rPr>
        </w:r>
        <w:r>
          <w:rPr>
            <w:webHidden/>
          </w:rPr>
          <w:fldChar w:fldCharType="separate"/>
        </w:r>
        <w:r>
          <w:rPr>
            <w:webHidden/>
          </w:rPr>
          <w:t>351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45" w:history="1">
        <w:r w:rsidRPr="009D5543">
          <w:rPr>
            <w:rStyle w:val="Hyperlink"/>
          </w:rPr>
          <w:t>C.6.6</w:t>
        </w:r>
        <w:r>
          <w:rPr>
            <w:rFonts w:asciiTheme="minorHAnsi" w:eastAsiaTheme="minorEastAsia" w:hAnsiTheme="minorHAnsi" w:cstheme="minorBidi"/>
            <w:iCs w:val="0"/>
            <w:sz w:val="22"/>
            <w:szCs w:val="22"/>
          </w:rPr>
          <w:tab/>
        </w:r>
        <w:r w:rsidRPr="009D5543">
          <w:rPr>
            <w:rStyle w:val="Hyperlink"/>
          </w:rPr>
          <w:t>Network Board Information Table (NBIT)</w:t>
        </w:r>
        <w:r>
          <w:rPr>
            <w:webHidden/>
          </w:rPr>
          <w:tab/>
        </w:r>
        <w:r>
          <w:rPr>
            <w:webHidden/>
          </w:rPr>
          <w:fldChar w:fldCharType="begin"/>
        </w:r>
        <w:r>
          <w:rPr>
            <w:webHidden/>
          </w:rPr>
          <w:instrText xml:space="preserve"> PAGEREF _Toc49506045 \h </w:instrText>
        </w:r>
        <w:r>
          <w:rPr>
            <w:webHidden/>
          </w:rPr>
        </w:r>
        <w:r>
          <w:rPr>
            <w:webHidden/>
          </w:rPr>
          <w:fldChar w:fldCharType="separate"/>
        </w:r>
        <w:r>
          <w:rPr>
            <w:webHidden/>
          </w:rPr>
          <w:t>351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46" w:history="1">
        <w:r w:rsidRPr="009D5543">
          <w:rPr>
            <w:rStyle w:val="Hyperlink"/>
          </w:rPr>
          <w:t>C.6.7</w:t>
        </w:r>
        <w:r>
          <w:rPr>
            <w:rFonts w:asciiTheme="minorHAnsi" w:eastAsiaTheme="minorEastAsia" w:hAnsiTheme="minorHAnsi" w:cstheme="minorBidi"/>
            <w:iCs w:val="0"/>
            <w:sz w:val="22"/>
            <w:szCs w:val="22"/>
          </w:rPr>
          <w:tab/>
        </w:r>
        <w:r w:rsidRPr="009D5543">
          <w:rPr>
            <w:rStyle w:val="Hyperlink"/>
          </w:rPr>
          <w:t>Partial Content Announcement Table (PCAT)</w:t>
        </w:r>
        <w:r>
          <w:rPr>
            <w:webHidden/>
          </w:rPr>
          <w:tab/>
        </w:r>
        <w:r>
          <w:rPr>
            <w:webHidden/>
          </w:rPr>
          <w:fldChar w:fldCharType="begin"/>
        </w:r>
        <w:r>
          <w:rPr>
            <w:webHidden/>
          </w:rPr>
          <w:instrText xml:space="preserve"> PAGEREF _Toc49506046 \h </w:instrText>
        </w:r>
        <w:r>
          <w:rPr>
            <w:webHidden/>
          </w:rPr>
        </w:r>
        <w:r>
          <w:rPr>
            <w:webHidden/>
          </w:rPr>
          <w:fldChar w:fldCharType="separate"/>
        </w:r>
        <w:r>
          <w:rPr>
            <w:webHidden/>
          </w:rPr>
          <w:t>352</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6047" w:history="1">
        <w:r w:rsidRPr="009D5543">
          <w:rPr>
            <w:rStyle w:val="Hyperlink"/>
          </w:rPr>
          <w:t>C.7</w:t>
        </w:r>
        <w:r>
          <w:rPr>
            <w:rFonts w:asciiTheme="minorHAnsi" w:eastAsiaTheme="minorEastAsia" w:hAnsiTheme="minorHAnsi" w:cstheme="minorBidi"/>
            <w:smallCaps w:val="0"/>
            <w:sz w:val="22"/>
            <w:szCs w:val="22"/>
          </w:rPr>
          <w:tab/>
        </w:r>
        <w:r w:rsidRPr="009D5543">
          <w:rPr>
            <w:rStyle w:val="Hyperlink"/>
          </w:rPr>
          <w:t>MPEG-defined descriptors</w:t>
        </w:r>
        <w:r>
          <w:rPr>
            <w:webHidden/>
          </w:rPr>
          <w:tab/>
        </w:r>
        <w:r>
          <w:rPr>
            <w:webHidden/>
          </w:rPr>
          <w:fldChar w:fldCharType="begin"/>
        </w:r>
        <w:r>
          <w:rPr>
            <w:webHidden/>
          </w:rPr>
          <w:instrText xml:space="preserve"> PAGEREF _Toc49506047 \h </w:instrText>
        </w:r>
        <w:r>
          <w:rPr>
            <w:webHidden/>
          </w:rPr>
        </w:r>
        <w:r>
          <w:rPr>
            <w:webHidden/>
          </w:rPr>
          <w:fldChar w:fldCharType="separate"/>
        </w:r>
        <w:r>
          <w:rPr>
            <w:webHidden/>
          </w:rPr>
          <w:t>352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48" w:history="1">
        <w:r w:rsidRPr="009D5543">
          <w:rPr>
            <w:rStyle w:val="Hyperlink"/>
          </w:rPr>
          <w:t>C.7.1</w:t>
        </w:r>
        <w:r>
          <w:rPr>
            <w:rFonts w:asciiTheme="minorHAnsi" w:eastAsiaTheme="minorEastAsia" w:hAnsiTheme="minorHAnsi" w:cstheme="minorBidi"/>
            <w:iCs w:val="0"/>
            <w:sz w:val="22"/>
            <w:szCs w:val="22"/>
          </w:rPr>
          <w:tab/>
        </w:r>
        <w:r w:rsidRPr="009D5543">
          <w:rPr>
            <w:rStyle w:val="Hyperlink"/>
          </w:rPr>
          <w:t>af_extensions_descriptor</w:t>
        </w:r>
        <w:r>
          <w:rPr>
            <w:webHidden/>
          </w:rPr>
          <w:tab/>
        </w:r>
        <w:r>
          <w:rPr>
            <w:webHidden/>
          </w:rPr>
          <w:fldChar w:fldCharType="begin"/>
        </w:r>
        <w:r>
          <w:rPr>
            <w:webHidden/>
          </w:rPr>
          <w:instrText xml:space="preserve"> PAGEREF _Toc49506048 \h </w:instrText>
        </w:r>
        <w:r>
          <w:rPr>
            <w:webHidden/>
          </w:rPr>
        </w:r>
        <w:r>
          <w:rPr>
            <w:webHidden/>
          </w:rPr>
          <w:fldChar w:fldCharType="separate"/>
        </w:r>
        <w:r>
          <w:rPr>
            <w:webHidden/>
          </w:rPr>
          <w:t>352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49" w:history="1">
        <w:r w:rsidRPr="009D5543">
          <w:rPr>
            <w:rStyle w:val="Hyperlink"/>
          </w:rPr>
          <w:t>C.7.2</w:t>
        </w:r>
        <w:r>
          <w:rPr>
            <w:rFonts w:asciiTheme="minorHAnsi" w:eastAsiaTheme="minorEastAsia" w:hAnsiTheme="minorHAnsi" w:cstheme="minorBidi"/>
            <w:iCs w:val="0"/>
            <w:sz w:val="22"/>
            <w:szCs w:val="22"/>
          </w:rPr>
          <w:tab/>
        </w:r>
        <w:r w:rsidRPr="009D5543">
          <w:rPr>
            <w:rStyle w:val="Hyperlink"/>
          </w:rPr>
          <w:t>association_tag_descriptor</w:t>
        </w:r>
        <w:r>
          <w:rPr>
            <w:webHidden/>
          </w:rPr>
          <w:tab/>
        </w:r>
        <w:r>
          <w:rPr>
            <w:webHidden/>
          </w:rPr>
          <w:fldChar w:fldCharType="begin"/>
        </w:r>
        <w:r>
          <w:rPr>
            <w:webHidden/>
          </w:rPr>
          <w:instrText xml:space="preserve"> PAGEREF _Toc49506049 \h </w:instrText>
        </w:r>
        <w:r>
          <w:rPr>
            <w:webHidden/>
          </w:rPr>
        </w:r>
        <w:r>
          <w:rPr>
            <w:webHidden/>
          </w:rPr>
          <w:fldChar w:fldCharType="separate"/>
        </w:r>
        <w:r>
          <w:rPr>
            <w:webHidden/>
          </w:rPr>
          <w:t>352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50" w:history="1">
        <w:r w:rsidRPr="009D5543">
          <w:rPr>
            <w:rStyle w:val="Hyperlink"/>
          </w:rPr>
          <w:t>C.7.3</w:t>
        </w:r>
        <w:r>
          <w:rPr>
            <w:rFonts w:asciiTheme="minorHAnsi" w:eastAsiaTheme="minorEastAsia" w:hAnsiTheme="minorHAnsi" w:cstheme="minorBidi"/>
            <w:iCs w:val="0"/>
            <w:sz w:val="22"/>
            <w:szCs w:val="22"/>
          </w:rPr>
          <w:tab/>
        </w:r>
        <w:r w:rsidRPr="009D5543">
          <w:rPr>
            <w:rStyle w:val="Hyperlink"/>
          </w:rPr>
          <w:t>audio_stream_descriptor</w:t>
        </w:r>
        <w:r>
          <w:rPr>
            <w:webHidden/>
          </w:rPr>
          <w:tab/>
        </w:r>
        <w:r>
          <w:rPr>
            <w:webHidden/>
          </w:rPr>
          <w:fldChar w:fldCharType="begin"/>
        </w:r>
        <w:r>
          <w:rPr>
            <w:webHidden/>
          </w:rPr>
          <w:instrText xml:space="preserve"> PAGEREF _Toc49506050 \h </w:instrText>
        </w:r>
        <w:r>
          <w:rPr>
            <w:webHidden/>
          </w:rPr>
        </w:r>
        <w:r>
          <w:rPr>
            <w:webHidden/>
          </w:rPr>
          <w:fldChar w:fldCharType="separate"/>
        </w:r>
        <w:r>
          <w:rPr>
            <w:webHidden/>
          </w:rPr>
          <w:t>352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51" w:history="1">
        <w:r w:rsidRPr="009D5543">
          <w:rPr>
            <w:rStyle w:val="Hyperlink"/>
          </w:rPr>
          <w:t>C.7.4</w:t>
        </w:r>
        <w:r>
          <w:rPr>
            <w:rFonts w:asciiTheme="minorHAnsi" w:eastAsiaTheme="minorEastAsia" w:hAnsiTheme="minorHAnsi" w:cstheme="minorBidi"/>
            <w:iCs w:val="0"/>
            <w:sz w:val="22"/>
            <w:szCs w:val="22"/>
          </w:rPr>
          <w:tab/>
        </w:r>
        <w:r w:rsidRPr="009D5543">
          <w:rPr>
            <w:rStyle w:val="Hyperlink"/>
          </w:rPr>
          <w:t>AVC_timing_and_HRD_descriptor</w:t>
        </w:r>
        <w:r>
          <w:rPr>
            <w:webHidden/>
          </w:rPr>
          <w:tab/>
        </w:r>
        <w:r>
          <w:rPr>
            <w:webHidden/>
          </w:rPr>
          <w:fldChar w:fldCharType="begin"/>
        </w:r>
        <w:r>
          <w:rPr>
            <w:webHidden/>
          </w:rPr>
          <w:instrText xml:space="preserve"> PAGEREF _Toc49506051 \h </w:instrText>
        </w:r>
        <w:r>
          <w:rPr>
            <w:webHidden/>
          </w:rPr>
        </w:r>
        <w:r>
          <w:rPr>
            <w:webHidden/>
          </w:rPr>
          <w:fldChar w:fldCharType="separate"/>
        </w:r>
        <w:r>
          <w:rPr>
            <w:webHidden/>
          </w:rPr>
          <w:t>353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52" w:history="1">
        <w:r w:rsidRPr="009D5543">
          <w:rPr>
            <w:rStyle w:val="Hyperlink"/>
          </w:rPr>
          <w:t>C.7.5</w:t>
        </w:r>
        <w:r>
          <w:rPr>
            <w:rFonts w:asciiTheme="minorHAnsi" w:eastAsiaTheme="minorEastAsia" w:hAnsiTheme="minorHAnsi" w:cstheme="minorBidi"/>
            <w:iCs w:val="0"/>
            <w:sz w:val="22"/>
            <w:szCs w:val="22"/>
          </w:rPr>
          <w:tab/>
        </w:r>
        <w:r w:rsidRPr="009D5543">
          <w:rPr>
            <w:rStyle w:val="Hyperlink"/>
          </w:rPr>
          <w:t>AVC_video_descriptor</w:t>
        </w:r>
        <w:r>
          <w:rPr>
            <w:webHidden/>
          </w:rPr>
          <w:tab/>
        </w:r>
        <w:r>
          <w:rPr>
            <w:webHidden/>
          </w:rPr>
          <w:fldChar w:fldCharType="begin"/>
        </w:r>
        <w:r>
          <w:rPr>
            <w:webHidden/>
          </w:rPr>
          <w:instrText xml:space="preserve"> PAGEREF _Toc49506052 \h </w:instrText>
        </w:r>
        <w:r>
          <w:rPr>
            <w:webHidden/>
          </w:rPr>
        </w:r>
        <w:r>
          <w:rPr>
            <w:webHidden/>
          </w:rPr>
          <w:fldChar w:fldCharType="separate"/>
        </w:r>
        <w:r>
          <w:rPr>
            <w:webHidden/>
          </w:rPr>
          <w:t>353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53" w:history="1">
        <w:r w:rsidRPr="009D5543">
          <w:rPr>
            <w:rStyle w:val="Hyperlink"/>
          </w:rPr>
          <w:t>C.7.6</w:t>
        </w:r>
        <w:r>
          <w:rPr>
            <w:rFonts w:asciiTheme="minorHAnsi" w:eastAsiaTheme="minorEastAsia" w:hAnsiTheme="minorHAnsi" w:cstheme="minorBidi"/>
            <w:iCs w:val="0"/>
            <w:sz w:val="22"/>
            <w:szCs w:val="22"/>
          </w:rPr>
          <w:tab/>
        </w:r>
        <w:r w:rsidRPr="009D5543">
          <w:rPr>
            <w:rStyle w:val="Hyperlink"/>
          </w:rPr>
          <w:t>CA_descriptor</w:t>
        </w:r>
        <w:r>
          <w:rPr>
            <w:webHidden/>
          </w:rPr>
          <w:tab/>
        </w:r>
        <w:r>
          <w:rPr>
            <w:webHidden/>
          </w:rPr>
          <w:fldChar w:fldCharType="begin"/>
        </w:r>
        <w:r>
          <w:rPr>
            <w:webHidden/>
          </w:rPr>
          <w:instrText xml:space="preserve"> PAGEREF _Toc49506053 \h </w:instrText>
        </w:r>
        <w:r>
          <w:rPr>
            <w:webHidden/>
          </w:rPr>
        </w:r>
        <w:r>
          <w:rPr>
            <w:webHidden/>
          </w:rPr>
          <w:fldChar w:fldCharType="separate"/>
        </w:r>
        <w:r>
          <w:rPr>
            <w:webHidden/>
          </w:rPr>
          <w:t>353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54" w:history="1">
        <w:r w:rsidRPr="009D5543">
          <w:rPr>
            <w:rStyle w:val="Hyperlink"/>
          </w:rPr>
          <w:t>C.7.7</w:t>
        </w:r>
        <w:r>
          <w:rPr>
            <w:rFonts w:asciiTheme="minorHAnsi" w:eastAsiaTheme="minorEastAsia" w:hAnsiTheme="minorHAnsi" w:cstheme="minorBidi"/>
            <w:iCs w:val="0"/>
            <w:sz w:val="22"/>
            <w:szCs w:val="22"/>
          </w:rPr>
          <w:tab/>
        </w:r>
        <w:r w:rsidRPr="009D5543">
          <w:rPr>
            <w:rStyle w:val="Hyperlink"/>
          </w:rPr>
          <w:t>carousel_identifier_descriptor</w:t>
        </w:r>
        <w:r>
          <w:rPr>
            <w:webHidden/>
          </w:rPr>
          <w:tab/>
        </w:r>
        <w:r>
          <w:rPr>
            <w:webHidden/>
          </w:rPr>
          <w:fldChar w:fldCharType="begin"/>
        </w:r>
        <w:r>
          <w:rPr>
            <w:webHidden/>
          </w:rPr>
          <w:instrText xml:space="preserve"> PAGEREF _Toc49506054 \h </w:instrText>
        </w:r>
        <w:r>
          <w:rPr>
            <w:webHidden/>
          </w:rPr>
        </w:r>
        <w:r>
          <w:rPr>
            <w:webHidden/>
          </w:rPr>
          <w:fldChar w:fldCharType="separate"/>
        </w:r>
        <w:r>
          <w:rPr>
            <w:webHidden/>
          </w:rPr>
          <w:t>353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55" w:history="1">
        <w:r w:rsidRPr="009D5543">
          <w:rPr>
            <w:rStyle w:val="Hyperlink"/>
          </w:rPr>
          <w:t>C.7.8</w:t>
        </w:r>
        <w:r>
          <w:rPr>
            <w:rFonts w:asciiTheme="minorHAnsi" w:eastAsiaTheme="minorEastAsia" w:hAnsiTheme="minorHAnsi" w:cstheme="minorBidi"/>
            <w:iCs w:val="0"/>
            <w:sz w:val="22"/>
            <w:szCs w:val="22"/>
          </w:rPr>
          <w:tab/>
        </w:r>
        <w:r w:rsidRPr="009D5543">
          <w:rPr>
            <w:rStyle w:val="Hyperlink"/>
          </w:rPr>
          <w:t>copyright_descriptor</w:t>
        </w:r>
        <w:r>
          <w:rPr>
            <w:webHidden/>
          </w:rPr>
          <w:tab/>
        </w:r>
        <w:r>
          <w:rPr>
            <w:webHidden/>
          </w:rPr>
          <w:fldChar w:fldCharType="begin"/>
        </w:r>
        <w:r>
          <w:rPr>
            <w:webHidden/>
          </w:rPr>
          <w:instrText xml:space="preserve"> PAGEREF _Toc49506055 \h </w:instrText>
        </w:r>
        <w:r>
          <w:rPr>
            <w:webHidden/>
          </w:rPr>
        </w:r>
        <w:r>
          <w:rPr>
            <w:webHidden/>
          </w:rPr>
          <w:fldChar w:fldCharType="separate"/>
        </w:r>
        <w:r>
          <w:rPr>
            <w:webHidden/>
          </w:rPr>
          <w:t>353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56" w:history="1">
        <w:r w:rsidRPr="009D5543">
          <w:rPr>
            <w:rStyle w:val="Hyperlink"/>
          </w:rPr>
          <w:t>C.7.9</w:t>
        </w:r>
        <w:r>
          <w:rPr>
            <w:rFonts w:asciiTheme="minorHAnsi" w:eastAsiaTheme="minorEastAsia" w:hAnsiTheme="minorHAnsi" w:cstheme="minorBidi"/>
            <w:iCs w:val="0"/>
            <w:sz w:val="22"/>
            <w:szCs w:val="22"/>
          </w:rPr>
          <w:tab/>
        </w:r>
        <w:r w:rsidRPr="009D5543">
          <w:rPr>
            <w:rStyle w:val="Hyperlink"/>
          </w:rPr>
          <w:t>data_stream_alignment_descriptor</w:t>
        </w:r>
        <w:r>
          <w:rPr>
            <w:webHidden/>
          </w:rPr>
          <w:tab/>
        </w:r>
        <w:r>
          <w:rPr>
            <w:webHidden/>
          </w:rPr>
          <w:fldChar w:fldCharType="begin"/>
        </w:r>
        <w:r>
          <w:rPr>
            <w:webHidden/>
          </w:rPr>
          <w:instrText xml:space="preserve"> PAGEREF _Toc49506056 \h </w:instrText>
        </w:r>
        <w:r>
          <w:rPr>
            <w:webHidden/>
          </w:rPr>
        </w:r>
        <w:r>
          <w:rPr>
            <w:webHidden/>
          </w:rPr>
          <w:fldChar w:fldCharType="separate"/>
        </w:r>
        <w:r>
          <w:rPr>
            <w:webHidden/>
          </w:rPr>
          <w:t>353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57" w:history="1">
        <w:r w:rsidRPr="009D5543">
          <w:rPr>
            <w:rStyle w:val="Hyperlink"/>
          </w:rPr>
          <w:t>C.7.10</w:t>
        </w:r>
        <w:r>
          <w:rPr>
            <w:rFonts w:asciiTheme="minorHAnsi" w:eastAsiaTheme="minorEastAsia" w:hAnsiTheme="minorHAnsi" w:cstheme="minorBidi"/>
            <w:iCs w:val="0"/>
            <w:sz w:val="22"/>
            <w:szCs w:val="22"/>
          </w:rPr>
          <w:tab/>
        </w:r>
        <w:r w:rsidRPr="009D5543">
          <w:rPr>
            <w:rStyle w:val="Hyperlink"/>
          </w:rPr>
          <w:t>deferred_association_tags_descriptor</w:t>
        </w:r>
        <w:r>
          <w:rPr>
            <w:webHidden/>
          </w:rPr>
          <w:tab/>
        </w:r>
        <w:r>
          <w:rPr>
            <w:webHidden/>
          </w:rPr>
          <w:fldChar w:fldCharType="begin"/>
        </w:r>
        <w:r>
          <w:rPr>
            <w:webHidden/>
          </w:rPr>
          <w:instrText xml:space="preserve"> PAGEREF _Toc49506057 \h </w:instrText>
        </w:r>
        <w:r>
          <w:rPr>
            <w:webHidden/>
          </w:rPr>
        </w:r>
        <w:r>
          <w:rPr>
            <w:webHidden/>
          </w:rPr>
          <w:fldChar w:fldCharType="separate"/>
        </w:r>
        <w:r>
          <w:rPr>
            <w:webHidden/>
          </w:rPr>
          <w:t>353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58" w:history="1">
        <w:r w:rsidRPr="009D5543">
          <w:rPr>
            <w:rStyle w:val="Hyperlink"/>
          </w:rPr>
          <w:t>C.7.11</w:t>
        </w:r>
        <w:r>
          <w:rPr>
            <w:rFonts w:asciiTheme="minorHAnsi" w:eastAsiaTheme="minorEastAsia" w:hAnsiTheme="minorHAnsi" w:cstheme="minorBidi"/>
            <w:iCs w:val="0"/>
            <w:sz w:val="22"/>
            <w:szCs w:val="22"/>
          </w:rPr>
          <w:tab/>
        </w:r>
        <w:r w:rsidRPr="009D5543">
          <w:rPr>
            <w:rStyle w:val="Hyperlink"/>
          </w:rPr>
          <w:t>external_ES_ID_descriptor</w:t>
        </w:r>
        <w:r>
          <w:rPr>
            <w:webHidden/>
          </w:rPr>
          <w:tab/>
        </w:r>
        <w:r>
          <w:rPr>
            <w:webHidden/>
          </w:rPr>
          <w:fldChar w:fldCharType="begin"/>
        </w:r>
        <w:r>
          <w:rPr>
            <w:webHidden/>
          </w:rPr>
          <w:instrText xml:space="preserve"> PAGEREF _Toc49506058 \h </w:instrText>
        </w:r>
        <w:r>
          <w:rPr>
            <w:webHidden/>
          </w:rPr>
        </w:r>
        <w:r>
          <w:rPr>
            <w:webHidden/>
          </w:rPr>
          <w:fldChar w:fldCharType="separate"/>
        </w:r>
        <w:r>
          <w:rPr>
            <w:webHidden/>
          </w:rPr>
          <w:t>354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59" w:history="1">
        <w:r w:rsidRPr="009D5543">
          <w:rPr>
            <w:rStyle w:val="Hyperlink"/>
          </w:rPr>
          <w:t>C.7.12</w:t>
        </w:r>
        <w:r>
          <w:rPr>
            <w:rFonts w:asciiTheme="minorHAnsi" w:eastAsiaTheme="minorEastAsia" w:hAnsiTheme="minorHAnsi" w:cstheme="minorBidi"/>
            <w:iCs w:val="0"/>
            <w:sz w:val="22"/>
            <w:szCs w:val="22"/>
          </w:rPr>
          <w:tab/>
        </w:r>
        <w:r w:rsidRPr="009D5543">
          <w:rPr>
            <w:rStyle w:val="Hyperlink"/>
          </w:rPr>
          <w:t>flexmux_timing_descriptor</w:t>
        </w:r>
        <w:r>
          <w:rPr>
            <w:webHidden/>
          </w:rPr>
          <w:tab/>
        </w:r>
        <w:r>
          <w:rPr>
            <w:webHidden/>
          </w:rPr>
          <w:fldChar w:fldCharType="begin"/>
        </w:r>
        <w:r>
          <w:rPr>
            <w:webHidden/>
          </w:rPr>
          <w:instrText xml:space="preserve"> PAGEREF _Toc49506059 \h </w:instrText>
        </w:r>
        <w:r>
          <w:rPr>
            <w:webHidden/>
          </w:rPr>
        </w:r>
        <w:r>
          <w:rPr>
            <w:webHidden/>
          </w:rPr>
          <w:fldChar w:fldCharType="separate"/>
        </w:r>
        <w:r>
          <w:rPr>
            <w:webHidden/>
          </w:rPr>
          <w:t>354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60" w:history="1">
        <w:r w:rsidRPr="009D5543">
          <w:rPr>
            <w:rStyle w:val="Hyperlink"/>
          </w:rPr>
          <w:t>C.7.13</w:t>
        </w:r>
        <w:r>
          <w:rPr>
            <w:rFonts w:asciiTheme="minorHAnsi" w:eastAsiaTheme="minorEastAsia" w:hAnsiTheme="minorHAnsi" w:cstheme="minorBidi"/>
            <w:iCs w:val="0"/>
            <w:sz w:val="22"/>
            <w:szCs w:val="22"/>
          </w:rPr>
          <w:tab/>
        </w:r>
        <w:r w:rsidRPr="009D5543">
          <w:rPr>
            <w:rStyle w:val="Hyperlink"/>
          </w:rPr>
          <w:t>FMC_descriptor</w:t>
        </w:r>
        <w:r>
          <w:rPr>
            <w:webHidden/>
          </w:rPr>
          <w:tab/>
        </w:r>
        <w:r>
          <w:rPr>
            <w:webHidden/>
          </w:rPr>
          <w:fldChar w:fldCharType="begin"/>
        </w:r>
        <w:r>
          <w:rPr>
            <w:webHidden/>
          </w:rPr>
          <w:instrText xml:space="preserve"> PAGEREF _Toc49506060 \h </w:instrText>
        </w:r>
        <w:r>
          <w:rPr>
            <w:webHidden/>
          </w:rPr>
        </w:r>
        <w:r>
          <w:rPr>
            <w:webHidden/>
          </w:rPr>
          <w:fldChar w:fldCharType="separate"/>
        </w:r>
        <w:r>
          <w:rPr>
            <w:webHidden/>
          </w:rPr>
          <w:t>354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61" w:history="1">
        <w:r w:rsidRPr="009D5543">
          <w:rPr>
            <w:rStyle w:val="Hyperlink"/>
          </w:rPr>
          <w:t>C.7.14</w:t>
        </w:r>
        <w:r>
          <w:rPr>
            <w:rFonts w:asciiTheme="minorHAnsi" w:eastAsiaTheme="minorEastAsia" w:hAnsiTheme="minorHAnsi" w:cstheme="minorBidi"/>
            <w:iCs w:val="0"/>
            <w:sz w:val="22"/>
            <w:szCs w:val="22"/>
          </w:rPr>
          <w:tab/>
        </w:r>
        <w:r w:rsidRPr="009D5543">
          <w:rPr>
            <w:rStyle w:val="Hyperlink"/>
          </w:rPr>
          <w:t>HEVC_timing_and_HRD_descriptor</w:t>
        </w:r>
        <w:r>
          <w:rPr>
            <w:webHidden/>
          </w:rPr>
          <w:tab/>
        </w:r>
        <w:r>
          <w:rPr>
            <w:webHidden/>
          </w:rPr>
          <w:fldChar w:fldCharType="begin"/>
        </w:r>
        <w:r>
          <w:rPr>
            <w:webHidden/>
          </w:rPr>
          <w:instrText xml:space="preserve"> PAGEREF _Toc49506061 \h </w:instrText>
        </w:r>
        <w:r>
          <w:rPr>
            <w:webHidden/>
          </w:rPr>
        </w:r>
        <w:r>
          <w:rPr>
            <w:webHidden/>
          </w:rPr>
          <w:fldChar w:fldCharType="separate"/>
        </w:r>
        <w:r>
          <w:rPr>
            <w:webHidden/>
          </w:rPr>
          <w:t>354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62" w:history="1">
        <w:r w:rsidRPr="009D5543">
          <w:rPr>
            <w:rStyle w:val="Hyperlink"/>
          </w:rPr>
          <w:t>C.7.15</w:t>
        </w:r>
        <w:r>
          <w:rPr>
            <w:rFonts w:asciiTheme="minorHAnsi" w:eastAsiaTheme="minorEastAsia" w:hAnsiTheme="minorHAnsi" w:cstheme="minorBidi"/>
            <w:iCs w:val="0"/>
            <w:sz w:val="22"/>
            <w:szCs w:val="22"/>
          </w:rPr>
          <w:tab/>
        </w:r>
        <w:r w:rsidRPr="009D5543">
          <w:rPr>
            <w:rStyle w:val="Hyperlink"/>
          </w:rPr>
          <w:t>HEVC_video_descriptor</w:t>
        </w:r>
        <w:r>
          <w:rPr>
            <w:webHidden/>
          </w:rPr>
          <w:tab/>
        </w:r>
        <w:r>
          <w:rPr>
            <w:webHidden/>
          </w:rPr>
          <w:fldChar w:fldCharType="begin"/>
        </w:r>
        <w:r>
          <w:rPr>
            <w:webHidden/>
          </w:rPr>
          <w:instrText xml:space="preserve"> PAGEREF _Toc49506062 \h </w:instrText>
        </w:r>
        <w:r>
          <w:rPr>
            <w:webHidden/>
          </w:rPr>
        </w:r>
        <w:r>
          <w:rPr>
            <w:webHidden/>
          </w:rPr>
          <w:fldChar w:fldCharType="separate"/>
        </w:r>
        <w:r>
          <w:rPr>
            <w:webHidden/>
          </w:rPr>
          <w:t>354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63" w:history="1">
        <w:r w:rsidRPr="009D5543">
          <w:rPr>
            <w:rStyle w:val="Hyperlink"/>
          </w:rPr>
          <w:t>C.7.16</w:t>
        </w:r>
        <w:r>
          <w:rPr>
            <w:rFonts w:asciiTheme="minorHAnsi" w:eastAsiaTheme="minorEastAsia" w:hAnsiTheme="minorHAnsi" w:cstheme="minorBidi"/>
            <w:iCs w:val="0"/>
            <w:sz w:val="22"/>
            <w:szCs w:val="22"/>
          </w:rPr>
          <w:tab/>
        </w:r>
        <w:r w:rsidRPr="009D5543">
          <w:rPr>
            <w:rStyle w:val="Hyperlink"/>
          </w:rPr>
          <w:t>hierarchy_descriptor</w:t>
        </w:r>
        <w:r>
          <w:rPr>
            <w:webHidden/>
          </w:rPr>
          <w:tab/>
        </w:r>
        <w:r>
          <w:rPr>
            <w:webHidden/>
          </w:rPr>
          <w:fldChar w:fldCharType="begin"/>
        </w:r>
        <w:r>
          <w:rPr>
            <w:webHidden/>
          </w:rPr>
          <w:instrText xml:space="preserve"> PAGEREF _Toc49506063 \h </w:instrText>
        </w:r>
        <w:r>
          <w:rPr>
            <w:webHidden/>
          </w:rPr>
        </w:r>
        <w:r>
          <w:rPr>
            <w:webHidden/>
          </w:rPr>
          <w:fldChar w:fldCharType="separate"/>
        </w:r>
        <w:r>
          <w:rPr>
            <w:webHidden/>
          </w:rPr>
          <w:t>355</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64" w:history="1">
        <w:r w:rsidRPr="009D5543">
          <w:rPr>
            <w:rStyle w:val="Hyperlink"/>
          </w:rPr>
          <w:t>C.7.17</w:t>
        </w:r>
        <w:r>
          <w:rPr>
            <w:rFonts w:asciiTheme="minorHAnsi" w:eastAsiaTheme="minorEastAsia" w:hAnsiTheme="minorHAnsi" w:cstheme="minorBidi"/>
            <w:iCs w:val="0"/>
            <w:sz w:val="22"/>
            <w:szCs w:val="22"/>
          </w:rPr>
          <w:tab/>
        </w:r>
        <w:r w:rsidRPr="009D5543">
          <w:rPr>
            <w:rStyle w:val="Hyperlink"/>
          </w:rPr>
          <w:t>IBP_descriptor</w:t>
        </w:r>
        <w:r>
          <w:rPr>
            <w:webHidden/>
          </w:rPr>
          <w:tab/>
        </w:r>
        <w:r>
          <w:rPr>
            <w:webHidden/>
          </w:rPr>
          <w:fldChar w:fldCharType="begin"/>
        </w:r>
        <w:r>
          <w:rPr>
            <w:webHidden/>
          </w:rPr>
          <w:instrText xml:space="preserve"> PAGEREF _Toc49506064 \h </w:instrText>
        </w:r>
        <w:r>
          <w:rPr>
            <w:webHidden/>
          </w:rPr>
        </w:r>
        <w:r>
          <w:rPr>
            <w:webHidden/>
          </w:rPr>
          <w:fldChar w:fldCharType="separate"/>
        </w:r>
        <w:r>
          <w:rPr>
            <w:webHidden/>
          </w:rPr>
          <w:t>355</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65" w:history="1">
        <w:r w:rsidRPr="009D5543">
          <w:rPr>
            <w:rStyle w:val="Hyperlink"/>
          </w:rPr>
          <w:t>C.7.18</w:t>
        </w:r>
        <w:r>
          <w:rPr>
            <w:rFonts w:asciiTheme="minorHAnsi" w:eastAsiaTheme="minorEastAsia" w:hAnsiTheme="minorHAnsi" w:cstheme="minorBidi"/>
            <w:iCs w:val="0"/>
            <w:sz w:val="22"/>
            <w:szCs w:val="22"/>
          </w:rPr>
          <w:tab/>
        </w:r>
        <w:r w:rsidRPr="009D5543">
          <w:rPr>
            <w:rStyle w:val="Hyperlink"/>
          </w:rPr>
          <w:t>ISO_639_language_descriptor</w:t>
        </w:r>
        <w:r>
          <w:rPr>
            <w:webHidden/>
          </w:rPr>
          <w:tab/>
        </w:r>
        <w:r>
          <w:rPr>
            <w:webHidden/>
          </w:rPr>
          <w:fldChar w:fldCharType="begin"/>
        </w:r>
        <w:r>
          <w:rPr>
            <w:webHidden/>
          </w:rPr>
          <w:instrText xml:space="preserve"> PAGEREF _Toc49506065 \h </w:instrText>
        </w:r>
        <w:r>
          <w:rPr>
            <w:webHidden/>
          </w:rPr>
        </w:r>
        <w:r>
          <w:rPr>
            <w:webHidden/>
          </w:rPr>
          <w:fldChar w:fldCharType="separate"/>
        </w:r>
        <w:r>
          <w:rPr>
            <w:webHidden/>
          </w:rPr>
          <w:t>355</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66" w:history="1">
        <w:r w:rsidRPr="009D5543">
          <w:rPr>
            <w:rStyle w:val="Hyperlink"/>
          </w:rPr>
          <w:t>C.7.19</w:t>
        </w:r>
        <w:r>
          <w:rPr>
            <w:rFonts w:asciiTheme="minorHAnsi" w:eastAsiaTheme="minorEastAsia" w:hAnsiTheme="minorHAnsi" w:cstheme="minorBidi"/>
            <w:iCs w:val="0"/>
            <w:sz w:val="22"/>
            <w:szCs w:val="22"/>
          </w:rPr>
          <w:tab/>
        </w:r>
        <w:r w:rsidRPr="009D5543">
          <w:rPr>
            <w:rStyle w:val="Hyperlink"/>
          </w:rPr>
          <w:t>J2K_video_descriptor</w:t>
        </w:r>
        <w:r>
          <w:rPr>
            <w:webHidden/>
          </w:rPr>
          <w:tab/>
        </w:r>
        <w:r>
          <w:rPr>
            <w:webHidden/>
          </w:rPr>
          <w:fldChar w:fldCharType="begin"/>
        </w:r>
        <w:r>
          <w:rPr>
            <w:webHidden/>
          </w:rPr>
          <w:instrText xml:space="preserve"> PAGEREF _Toc49506066 \h </w:instrText>
        </w:r>
        <w:r>
          <w:rPr>
            <w:webHidden/>
          </w:rPr>
        </w:r>
        <w:r>
          <w:rPr>
            <w:webHidden/>
          </w:rPr>
          <w:fldChar w:fldCharType="separate"/>
        </w:r>
        <w:r>
          <w:rPr>
            <w:webHidden/>
          </w:rPr>
          <w:t>355</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67" w:history="1">
        <w:r w:rsidRPr="009D5543">
          <w:rPr>
            <w:rStyle w:val="Hyperlink"/>
          </w:rPr>
          <w:t>C.7.20</w:t>
        </w:r>
        <w:r>
          <w:rPr>
            <w:rFonts w:asciiTheme="minorHAnsi" w:eastAsiaTheme="minorEastAsia" w:hAnsiTheme="minorHAnsi" w:cstheme="minorBidi"/>
            <w:iCs w:val="0"/>
            <w:sz w:val="22"/>
            <w:szCs w:val="22"/>
          </w:rPr>
          <w:tab/>
        </w:r>
        <w:r w:rsidRPr="009D5543">
          <w:rPr>
            <w:rStyle w:val="Hyperlink"/>
          </w:rPr>
          <w:t>maximum_bitrate_descriptor</w:t>
        </w:r>
        <w:r>
          <w:rPr>
            <w:webHidden/>
          </w:rPr>
          <w:tab/>
        </w:r>
        <w:r>
          <w:rPr>
            <w:webHidden/>
          </w:rPr>
          <w:fldChar w:fldCharType="begin"/>
        </w:r>
        <w:r>
          <w:rPr>
            <w:webHidden/>
          </w:rPr>
          <w:instrText xml:space="preserve"> PAGEREF _Toc49506067 \h </w:instrText>
        </w:r>
        <w:r>
          <w:rPr>
            <w:webHidden/>
          </w:rPr>
        </w:r>
        <w:r>
          <w:rPr>
            <w:webHidden/>
          </w:rPr>
          <w:fldChar w:fldCharType="separate"/>
        </w:r>
        <w:r>
          <w:rPr>
            <w:webHidden/>
          </w:rPr>
          <w:t>355</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68" w:history="1">
        <w:r w:rsidRPr="009D5543">
          <w:rPr>
            <w:rStyle w:val="Hyperlink"/>
          </w:rPr>
          <w:t>C.7.21</w:t>
        </w:r>
        <w:r>
          <w:rPr>
            <w:rFonts w:asciiTheme="minorHAnsi" w:eastAsiaTheme="minorEastAsia" w:hAnsiTheme="minorHAnsi" w:cstheme="minorBidi"/>
            <w:iCs w:val="0"/>
            <w:sz w:val="22"/>
            <w:szCs w:val="22"/>
          </w:rPr>
          <w:tab/>
        </w:r>
        <w:r w:rsidRPr="009D5543">
          <w:rPr>
            <w:rStyle w:val="Hyperlink"/>
          </w:rPr>
          <w:t>metadata_STD_descriptor</w:t>
        </w:r>
        <w:r>
          <w:rPr>
            <w:webHidden/>
          </w:rPr>
          <w:tab/>
        </w:r>
        <w:r>
          <w:rPr>
            <w:webHidden/>
          </w:rPr>
          <w:fldChar w:fldCharType="begin"/>
        </w:r>
        <w:r>
          <w:rPr>
            <w:webHidden/>
          </w:rPr>
          <w:instrText xml:space="preserve"> PAGEREF _Toc49506068 \h </w:instrText>
        </w:r>
        <w:r>
          <w:rPr>
            <w:webHidden/>
          </w:rPr>
        </w:r>
        <w:r>
          <w:rPr>
            <w:webHidden/>
          </w:rPr>
          <w:fldChar w:fldCharType="separate"/>
        </w:r>
        <w:r>
          <w:rPr>
            <w:webHidden/>
          </w:rPr>
          <w:t>355</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69" w:history="1">
        <w:r w:rsidRPr="009D5543">
          <w:rPr>
            <w:rStyle w:val="Hyperlink"/>
          </w:rPr>
          <w:t>C.7.22</w:t>
        </w:r>
        <w:r>
          <w:rPr>
            <w:rFonts w:asciiTheme="minorHAnsi" w:eastAsiaTheme="minorEastAsia" w:hAnsiTheme="minorHAnsi" w:cstheme="minorBidi"/>
            <w:iCs w:val="0"/>
            <w:sz w:val="22"/>
            <w:szCs w:val="22"/>
          </w:rPr>
          <w:tab/>
        </w:r>
        <w:r w:rsidRPr="009D5543">
          <w:rPr>
            <w:rStyle w:val="Hyperlink"/>
          </w:rPr>
          <w:t>MPEG2_AAC_audio_descriptor</w:t>
        </w:r>
        <w:r>
          <w:rPr>
            <w:webHidden/>
          </w:rPr>
          <w:tab/>
        </w:r>
        <w:r>
          <w:rPr>
            <w:webHidden/>
          </w:rPr>
          <w:fldChar w:fldCharType="begin"/>
        </w:r>
        <w:r>
          <w:rPr>
            <w:webHidden/>
          </w:rPr>
          <w:instrText xml:space="preserve"> PAGEREF _Toc49506069 \h </w:instrText>
        </w:r>
        <w:r>
          <w:rPr>
            <w:webHidden/>
          </w:rPr>
        </w:r>
        <w:r>
          <w:rPr>
            <w:webHidden/>
          </w:rPr>
          <w:fldChar w:fldCharType="separate"/>
        </w:r>
        <w:r>
          <w:rPr>
            <w:webHidden/>
          </w:rPr>
          <w:t>356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70" w:history="1">
        <w:r w:rsidRPr="009D5543">
          <w:rPr>
            <w:rStyle w:val="Hyperlink"/>
          </w:rPr>
          <w:t>C.7.23</w:t>
        </w:r>
        <w:r>
          <w:rPr>
            <w:rFonts w:asciiTheme="minorHAnsi" w:eastAsiaTheme="minorEastAsia" w:hAnsiTheme="minorHAnsi" w:cstheme="minorBidi"/>
            <w:iCs w:val="0"/>
            <w:sz w:val="22"/>
            <w:szCs w:val="22"/>
          </w:rPr>
          <w:tab/>
        </w:r>
        <w:r w:rsidRPr="009D5543">
          <w:rPr>
            <w:rStyle w:val="Hyperlink"/>
          </w:rPr>
          <w:t>MPEG2_stereoscopic_video_format_descriptor</w:t>
        </w:r>
        <w:r>
          <w:rPr>
            <w:webHidden/>
          </w:rPr>
          <w:tab/>
        </w:r>
        <w:r>
          <w:rPr>
            <w:webHidden/>
          </w:rPr>
          <w:fldChar w:fldCharType="begin"/>
        </w:r>
        <w:r>
          <w:rPr>
            <w:webHidden/>
          </w:rPr>
          <w:instrText xml:space="preserve"> PAGEREF _Toc49506070 \h </w:instrText>
        </w:r>
        <w:r>
          <w:rPr>
            <w:webHidden/>
          </w:rPr>
        </w:r>
        <w:r>
          <w:rPr>
            <w:webHidden/>
          </w:rPr>
          <w:fldChar w:fldCharType="separate"/>
        </w:r>
        <w:r>
          <w:rPr>
            <w:webHidden/>
          </w:rPr>
          <w:t>356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71" w:history="1">
        <w:r w:rsidRPr="009D5543">
          <w:rPr>
            <w:rStyle w:val="Hyperlink"/>
          </w:rPr>
          <w:t>C.7.24</w:t>
        </w:r>
        <w:r>
          <w:rPr>
            <w:rFonts w:asciiTheme="minorHAnsi" w:eastAsiaTheme="minorEastAsia" w:hAnsiTheme="minorHAnsi" w:cstheme="minorBidi"/>
            <w:iCs w:val="0"/>
            <w:sz w:val="22"/>
            <w:szCs w:val="22"/>
          </w:rPr>
          <w:tab/>
        </w:r>
        <w:r w:rsidRPr="009D5543">
          <w:rPr>
            <w:rStyle w:val="Hyperlink"/>
          </w:rPr>
          <w:t>MPEG4_audio_descriptor</w:t>
        </w:r>
        <w:r>
          <w:rPr>
            <w:webHidden/>
          </w:rPr>
          <w:tab/>
        </w:r>
        <w:r>
          <w:rPr>
            <w:webHidden/>
          </w:rPr>
          <w:fldChar w:fldCharType="begin"/>
        </w:r>
        <w:r>
          <w:rPr>
            <w:webHidden/>
          </w:rPr>
          <w:instrText xml:space="preserve"> PAGEREF _Toc49506071 \h </w:instrText>
        </w:r>
        <w:r>
          <w:rPr>
            <w:webHidden/>
          </w:rPr>
        </w:r>
        <w:r>
          <w:rPr>
            <w:webHidden/>
          </w:rPr>
          <w:fldChar w:fldCharType="separate"/>
        </w:r>
        <w:r>
          <w:rPr>
            <w:webHidden/>
          </w:rPr>
          <w:t>356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72" w:history="1">
        <w:r w:rsidRPr="009D5543">
          <w:rPr>
            <w:rStyle w:val="Hyperlink"/>
          </w:rPr>
          <w:t>C.7.25</w:t>
        </w:r>
        <w:r>
          <w:rPr>
            <w:rFonts w:asciiTheme="minorHAnsi" w:eastAsiaTheme="minorEastAsia" w:hAnsiTheme="minorHAnsi" w:cstheme="minorBidi"/>
            <w:iCs w:val="0"/>
            <w:sz w:val="22"/>
            <w:szCs w:val="22"/>
          </w:rPr>
          <w:tab/>
        </w:r>
        <w:r w:rsidRPr="009D5543">
          <w:rPr>
            <w:rStyle w:val="Hyperlink"/>
          </w:rPr>
          <w:t>MPEG4_video_descriptor</w:t>
        </w:r>
        <w:r>
          <w:rPr>
            <w:webHidden/>
          </w:rPr>
          <w:tab/>
        </w:r>
        <w:r>
          <w:rPr>
            <w:webHidden/>
          </w:rPr>
          <w:fldChar w:fldCharType="begin"/>
        </w:r>
        <w:r>
          <w:rPr>
            <w:webHidden/>
          </w:rPr>
          <w:instrText xml:space="preserve"> PAGEREF _Toc49506072 \h </w:instrText>
        </w:r>
        <w:r>
          <w:rPr>
            <w:webHidden/>
          </w:rPr>
        </w:r>
        <w:r>
          <w:rPr>
            <w:webHidden/>
          </w:rPr>
          <w:fldChar w:fldCharType="separate"/>
        </w:r>
        <w:r>
          <w:rPr>
            <w:webHidden/>
          </w:rPr>
          <w:t>356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73" w:history="1">
        <w:r w:rsidRPr="009D5543">
          <w:rPr>
            <w:rStyle w:val="Hyperlink"/>
          </w:rPr>
          <w:t>C.7.26</w:t>
        </w:r>
        <w:r>
          <w:rPr>
            <w:rFonts w:asciiTheme="minorHAnsi" w:eastAsiaTheme="minorEastAsia" w:hAnsiTheme="minorHAnsi" w:cstheme="minorBidi"/>
            <w:iCs w:val="0"/>
            <w:sz w:val="22"/>
            <w:szCs w:val="22"/>
          </w:rPr>
          <w:tab/>
        </w:r>
        <w:r w:rsidRPr="009D5543">
          <w:rPr>
            <w:rStyle w:val="Hyperlink"/>
          </w:rPr>
          <w:t>multiplex_buffer_descriptor</w:t>
        </w:r>
        <w:r>
          <w:rPr>
            <w:webHidden/>
          </w:rPr>
          <w:tab/>
        </w:r>
        <w:r>
          <w:rPr>
            <w:webHidden/>
          </w:rPr>
          <w:fldChar w:fldCharType="begin"/>
        </w:r>
        <w:r>
          <w:rPr>
            <w:webHidden/>
          </w:rPr>
          <w:instrText xml:space="preserve"> PAGEREF _Toc49506073 \h </w:instrText>
        </w:r>
        <w:r>
          <w:rPr>
            <w:webHidden/>
          </w:rPr>
        </w:r>
        <w:r>
          <w:rPr>
            <w:webHidden/>
          </w:rPr>
          <w:fldChar w:fldCharType="separate"/>
        </w:r>
        <w:r>
          <w:rPr>
            <w:webHidden/>
          </w:rPr>
          <w:t>356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74" w:history="1">
        <w:r w:rsidRPr="009D5543">
          <w:rPr>
            <w:rStyle w:val="Hyperlink"/>
          </w:rPr>
          <w:t>C.7.27</w:t>
        </w:r>
        <w:r>
          <w:rPr>
            <w:rFonts w:asciiTheme="minorHAnsi" w:eastAsiaTheme="minorEastAsia" w:hAnsiTheme="minorHAnsi" w:cstheme="minorBidi"/>
            <w:iCs w:val="0"/>
            <w:sz w:val="22"/>
            <w:szCs w:val="22"/>
          </w:rPr>
          <w:tab/>
        </w:r>
        <w:r w:rsidRPr="009D5543">
          <w:rPr>
            <w:rStyle w:val="Hyperlink"/>
          </w:rPr>
          <w:t>multiplex_buffer_utilization_descriptor</w:t>
        </w:r>
        <w:r>
          <w:rPr>
            <w:webHidden/>
          </w:rPr>
          <w:tab/>
        </w:r>
        <w:r>
          <w:rPr>
            <w:webHidden/>
          </w:rPr>
          <w:fldChar w:fldCharType="begin"/>
        </w:r>
        <w:r>
          <w:rPr>
            <w:webHidden/>
          </w:rPr>
          <w:instrText xml:space="preserve"> PAGEREF _Toc49506074 \h </w:instrText>
        </w:r>
        <w:r>
          <w:rPr>
            <w:webHidden/>
          </w:rPr>
        </w:r>
        <w:r>
          <w:rPr>
            <w:webHidden/>
          </w:rPr>
          <w:fldChar w:fldCharType="separate"/>
        </w:r>
        <w:r>
          <w:rPr>
            <w:webHidden/>
          </w:rPr>
          <w:t>356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75" w:history="1">
        <w:r w:rsidRPr="009D5543">
          <w:rPr>
            <w:rStyle w:val="Hyperlink"/>
          </w:rPr>
          <w:t>C.7.28</w:t>
        </w:r>
        <w:r>
          <w:rPr>
            <w:rFonts w:asciiTheme="minorHAnsi" w:eastAsiaTheme="minorEastAsia" w:hAnsiTheme="minorHAnsi" w:cstheme="minorBidi"/>
            <w:iCs w:val="0"/>
            <w:sz w:val="22"/>
            <w:szCs w:val="22"/>
          </w:rPr>
          <w:tab/>
        </w:r>
        <w:r w:rsidRPr="009D5543">
          <w:rPr>
            <w:rStyle w:val="Hyperlink"/>
          </w:rPr>
          <w:t>MVC_extension_descriptor</w:t>
        </w:r>
        <w:r>
          <w:rPr>
            <w:webHidden/>
          </w:rPr>
          <w:tab/>
        </w:r>
        <w:r>
          <w:rPr>
            <w:webHidden/>
          </w:rPr>
          <w:fldChar w:fldCharType="begin"/>
        </w:r>
        <w:r>
          <w:rPr>
            <w:webHidden/>
          </w:rPr>
          <w:instrText xml:space="preserve"> PAGEREF _Toc49506075 \h </w:instrText>
        </w:r>
        <w:r>
          <w:rPr>
            <w:webHidden/>
          </w:rPr>
        </w:r>
        <w:r>
          <w:rPr>
            <w:webHidden/>
          </w:rPr>
          <w:fldChar w:fldCharType="separate"/>
        </w:r>
        <w:r>
          <w:rPr>
            <w:webHidden/>
          </w:rPr>
          <w:t>356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76" w:history="1">
        <w:r w:rsidRPr="009D5543">
          <w:rPr>
            <w:rStyle w:val="Hyperlink"/>
            <w:lang w:val="fr-FR"/>
          </w:rPr>
          <w:t>C.7.29</w:t>
        </w:r>
        <w:r>
          <w:rPr>
            <w:rFonts w:asciiTheme="minorHAnsi" w:eastAsiaTheme="minorEastAsia" w:hAnsiTheme="minorHAnsi" w:cstheme="minorBidi"/>
            <w:iCs w:val="0"/>
            <w:sz w:val="22"/>
            <w:szCs w:val="22"/>
          </w:rPr>
          <w:tab/>
        </w:r>
        <w:r w:rsidRPr="009D5543">
          <w:rPr>
            <w:rStyle w:val="Hyperlink"/>
            <w:lang w:val="fr-FR"/>
          </w:rPr>
          <w:t>NPT_endpoint_descriptor</w:t>
        </w:r>
        <w:r>
          <w:rPr>
            <w:webHidden/>
          </w:rPr>
          <w:tab/>
        </w:r>
        <w:r>
          <w:rPr>
            <w:webHidden/>
          </w:rPr>
          <w:fldChar w:fldCharType="begin"/>
        </w:r>
        <w:r>
          <w:rPr>
            <w:webHidden/>
          </w:rPr>
          <w:instrText xml:space="preserve"> PAGEREF _Toc49506076 \h </w:instrText>
        </w:r>
        <w:r>
          <w:rPr>
            <w:webHidden/>
          </w:rPr>
        </w:r>
        <w:r>
          <w:rPr>
            <w:webHidden/>
          </w:rPr>
          <w:fldChar w:fldCharType="separate"/>
        </w:r>
        <w:r>
          <w:rPr>
            <w:webHidden/>
          </w:rPr>
          <w:t>356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77" w:history="1">
        <w:r w:rsidRPr="009D5543">
          <w:rPr>
            <w:rStyle w:val="Hyperlink"/>
          </w:rPr>
          <w:t>C.7.30</w:t>
        </w:r>
        <w:r>
          <w:rPr>
            <w:rFonts w:asciiTheme="minorHAnsi" w:eastAsiaTheme="minorEastAsia" w:hAnsiTheme="minorHAnsi" w:cstheme="minorBidi"/>
            <w:iCs w:val="0"/>
            <w:sz w:val="22"/>
            <w:szCs w:val="22"/>
          </w:rPr>
          <w:tab/>
        </w:r>
        <w:r w:rsidRPr="009D5543">
          <w:rPr>
            <w:rStyle w:val="Hyperlink"/>
          </w:rPr>
          <w:t>NPT_reference_descriptor</w:t>
        </w:r>
        <w:r>
          <w:rPr>
            <w:webHidden/>
          </w:rPr>
          <w:tab/>
        </w:r>
        <w:r>
          <w:rPr>
            <w:webHidden/>
          </w:rPr>
          <w:fldChar w:fldCharType="begin"/>
        </w:r>
        <w:r>
          <w:rPr>
            <w:webHidden/>
          </w:rPr>
          <w:instrText xml:space="preserve"> PAGEREF _Toc49506077 \h </w:instrText>
        </w:r>
        <w:r>
          <w:rPr>
            <w:webHidden/>
          </w:rPr>
        </w:r>
        <w:r>
          <w:rPr>
            <w:webHidden/>
          </w:rPr>
          <w:fldChar w:fldCharType="separate"/>
        </w:r>
        <w:r>
          <w:rPr>
            <w:webHidden/>
          </w:rPr>
          <w:t>357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78" w:history="1">
        <w:r w:rsidRPr="009D5543">
          <w:rPr>
            <w:rStyle w:val="Hyperlink"/>
          </w:rPr>
          <w:t>C.7.31</w:t>
        </w:r>
        <w:r>
          <w:rPr>
            <w:rFonts w:asciiTheme="minorHAnsi" w:eastAsiaTheme="minorEastAsia" w:hAnsiTheme="minorHAnsi" w:cstheme="minorBidi"/>
            <w:iCs w:val="0"/>
            <w:sz w:val="22"/>
            <w:szCs w:val="22"/>
          </w:rPr>
          <w:tab/>
        </w:r>
        <w:r w:rsidRPr="009D5543">
          <w:rPr>
            <w:rStyle w:val="Hyperlink"/>
          </w:rPr>
          <w:t>private_data_indicator_descriptor</w:t>
        </w:r>
        <w:r>
          <w:rPr>
            <w:webHidden/>
          </w:rPr>
          <w:tab/>
        </w:r>
        <w:r>
          <w:rPr>
            <w:webHidden/>
          </w:rPr>
          <w:fldChar w:fldCharType="begin"/>
        </w:r>
        <w:r>
          <w:rPr>
            <w:webHidden/>
          </w:rPr>
          <w:instrText xml:space="preserve"> PAGEREF _Toc49506078 \h </w:instrText>
        </w:r>
        <w:r>
          <w:rPr>
            <w:webHidden/>
          </w:rPr>
        </w:r>
        <w:r>
          <w:rPr>
            <w:webHidden/>
          </w:rPr>
          <w:fldChar w:fldCharType="separate"/>
        </w:r>
        <w:r>
          <w:rPr>
            <w:webHidden/>
          </w:rPr>
          <w:t>357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79" w:history="1">
        <w:r w:rsidRPr="009D5543">
          <w:rPr>
            <w:rStyle w:val="Hyperlink"/>
          </w:rPr>
          <w:t>C.7.32</w:t>
        </w:r>
        <w:r>
          <w:rPr>
            <w:rFonts w:asciiTheme="minorHAnsi" w:eastAsiaTheme="minorEastAsia" w:hAnsiTheme="minorHAnsi" w:cstheme="minorBidi"/>
            <w:iCs w:val="0"/>
            <w:sz w:val="22"/>
            <w:szCs w:val="22"/>
          </w:rPr>
          <w:tab/>
        </w:r>
        <w:r w:rsidRPr="009D5543">
          <w:rPr>
            <w:rStyle w:val="Hyperlink"/>
          </w:rPr>
          <w:t>registration_descriptor</w:t>
        </w:r>
        <w:r>
          <w:rPr>
            <w:webHidden/>
          </w:rPr>
          <w:tab/>
        </w:r>
        <w:r>
          <w:rPr>
            <w:webHidden/>
          </w:rPr>
          <w:fldChar w:fldCharType="begin"/>
        </w:r>
        <w:r>
          <w:rPr>
            <w:webHidden/>
          </w:rPr>
          <w:instrText xml:space="preserve"> PAGEREF _Toc49506079 \h </w:instrText>
        </w:r>
        <w:r>
          <w:rPr>
            <w:webHidden/>
          </w:rPr>
        </w:r>
        <w:r>
          <w:rPr>
            <w:webHidden/>
          </w:rPr>
          <w:fldChar w:fldCharType="separate"/>
        </w:r>
        <w:r>
          <w:rPr>
            <w:webHidden/>
          </w:rPr>
          <w:t>357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80" w:history="1">
        <w:r w:rsidRPr="009D5543">
          <w:rPr>
            <w:rStyle w:val="Hyperlink"/>
          </w:rPr>
          <w:t>C.7.33</w:t>
        </w:r>
        <w:r>
          <w:rPr>
            <w:rFonts w:asciiTheme="minorHAnsi" w:eastAsiaTheme="minorEastAsia" w:hAnsiTheme="minorHAnsi" w:cstheme="minorBidi"/>
            <w:iCs w:val="0"/>
            <w:sz w:val="22"/>
            <w:szCs w:val="22"/>
          </w:rPr>
          <w:tab/>
        </w:r>
        <w:r w:rsidRPr="009D5543">
          <w:rPr>
            <w:rStyle w:val="Hyperlink"/>
          </w:rPr>
          <w:t>SL_descriptor</w:t>
        </w:r>
        <w:r>
          <w:rPr>
            <w:webHidden/>
          </w:rPr>
          <w:tab/>
        </w:r>
        <w:r>
          <w:rPr>
            <w:webHidden/>
          </w:rPr>
          <w:fldChar w:fldCharType="begin"/>
        </w:r>
        <w:r>
          <w:rPr>
            <w:webHidden/>
          </w:rPr>
          <w:instrText xml:space="preserve"> PAGEREF _Toc49506080 \h </w:instrText>
        </w:r>
        <w:r>
          <w:rPr>
            <w:webHidden/>
          </w:rPr>
        </w:r>
        <w:r>
          <w:rPr>
            <w:webHidden/>
          </w:rPr>
          <w:fldChar w:fldCharType="separate"/>
        </w:r>
        <w:r>
          <w:rPr>
            <w:webHidden/>
          </w:rPr>
          <w:t>357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81" w:history="1">
        <w:r w:rsidRPr="009D5543">
          <w:rPr>
            <w:rStyle w:val="Hyperlink"/>
          </w:rPr>
          <w:t>C.7.34</w:t>
        </w:r>
        <w:r>
          <w:rPr>
            <w:rFonts w:asciiTheme="minorHAnsi" w:eastAsiaTheme="minorEastAsia" w:hAnsiTheme="minorHAnsi" w:cstheme="minorBidi"/>
            <w:iCs w:val="0"/>
            <w:sz w:val="22"/>
            <w:szCs w:val="22"/>
          </w:rPr>
          <w:tab/>
        </w:r>
        <w:r w:rsidRPr="009D5543">
          <w:rPr>
            <w:rStyle w:val="Hyperlink"/>
          </w:rPr>
          <w:t>smoothing_buffer_descriptor</w:t>
        </w:r>
        <w:r>
          <w:rPr>
            <w:webHidden/>
          </w:rPr>
          <w:tab/>
        </w:r>
        <w:r>
          <w:rPr>
            <w:webHidden/>
          </w:rPr>
          <w:fldChar w:fldCharType="begin"/>
        </w:r>
        <w:r>
          <w:rPr>
            <w:webHidden/>
          </w:rPr>
          <w:instrText xml:space="preserve"> PAGEREF _Toc49506081 \h </w:instrText>
        </w:r>
        <w:r>
          <w:rPr>
            <w:webHidden/>
          </w:rPr>
        </w:r>
        <w:r>
          <w:rPr>
            <w:webHidden/>
          </w:rPr>
          <w:fldChar w:fldCharType="separate"/>
        </w:r>
        <w:r>
          <w:rPr>
            <w:webHidden/>
          </w:rPr>
          <w:t>357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82" w:history="1">
        <w:r w:rsidRPr="009D5543">
          <w:rPr>
            <w:rStyle w:val="Hyperlink"/>
          </w:rPr>
          <w:t>C.7.35</w:t>
        </w:r>
        <w:r>
          <w:rPr>
            <w:rFonts w:asciiTheme="minorHAnsi" w:eastAsiaTheme="minorEastAsia" w:hAnsiTheme="minorHAnsi" w:cstheme="minorBidi"/>
            <w:iCs w:val="0"/>
            <w:sz w:val="22"/>
            <w:szCs w:val="22"/>
          </w:rPr>
          <w:tab/>
        </w:r>
        <w:r w:rsidRPr="009D5543">
          <w:rPr>
            <w:rStyle w:val="Hyperlink"/>
          </w:rPr>
          <w:t>STD_descriptor</w:t>
        </w:r>
        <w:r>
          <w:rPr>
            <w:webHidden/>
          </w:rPr>
          <w:tab/>
        </w:r>
        <w:r>
          <w:rPr>
            <w:webHidden/>
          </w:rPr>
          <w:fldChar w:fldCharType="begin"/>
        </w:r>
        <w:r>
          <w:rPr>
            <w:webHidden/>
          </w:rPr>
          <w:instrText xml:space="preserve"> PAGEREF _Toc49506082 \h </w:instrText>
        </w:r>
        <w:r>
          <w:rPr>
            <w:webHidden/>
          </w:rPr>
        </w:r>
        <w:r>
          <w:rPr>
            <w:webHidden/>
          </w:rPr>
          <w:fldChar w:fldCharType="separate"/>
        </w:r>
        <w:r>
          <w:rPr>
            <w:webHidden/>
          </w:rPr>
          <w:t>357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83" w:history="1">
        <w:r w:rsidRPr="009D5543">
          <w:rPr>
            <w:rStyle w:val="Hyperlink"/>
          </w:rPr>
          <w:t>C.7.36</w:t>
        </w:r>
        <w:r>
          <w:rPr>
            <w:rFonts w:asciiTheme="minorHAnsi" w:eastAsiaTheme="minorEastAsia" w:hAnsiTheme="minorHAnsi" w:cstheme="minorBidi"/>
            <w:iCs w:val="0"/>
            <w:sz w:val="22"/>
            <w:szCs w:val="22"/>
          </w:rPr>
          <w:tab/>
        </w:r>
        <w:r w:rsidRPr="009D5543">
          <w:rPr>
            <w:rStyle w:val="Hyperlink"/>
          </w:rPr>
          <w:t>stereoscopic_program_info_descriptor</w:t>
        </w:r>
        <w:r>
          <w:rPr>
            <w:webHidden/>
          </w:rPr>
          <w:tab/>
        </w:r>
        <w:r>
          <w:rPr>
            <w:webHidden/>
          </w:rPr>
          <w:fldChar w:fldCharType="begin"/>
        </w:r>
        <w:r>
          <w:rPr>
            <w:webHidden/>
          </w:rPr>
          <w:instrText xml:space="preserve"> PAGEREF _Toc49506083 \h </w:instrText>
        </w:r>
        <w:r>
          <w:rPr>
            <w:webHidden/>
          </w:rPr>
        </w:r>
        <w:r>
          <w:rPr>
            <w:webHidden/>
          </w:rPr>
          <w:fldChar w:fldCharType="separate"/>
        </w:r>
        <w:r>
          <w:rPr>
            <w:webHidden/>
          </w:rPr>
          <w:t>357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84" w:history="1">
        <w:r w:rsidRPr="009D5543">
          <w:rPr>
            <w:rStyle w:val="Hyperlink"/>
          </w:rPr>
          <w:t>C.7.37</w:t>
        </w:r>
        <w:r>
          <w:rPr>
            <w:rFonts w:asciiTheme="minorHAnsi" w:eastAsiaTheme="minorEastAsia" w:hAnsiTheme="minorHAnsi" w:cstheme="minorBidi"/>
            <w:iCs w:val="0"/>
            <w:sz w:val="22"/>
            <w:szCs w:val="22"/>
          </w:rPr>
          <w:tab/>
        </w:r>
        <w:r w:rsidRPr="009D5543">
          <w:rPr>
            <w:rStyle w:val="Hyperlink"/>
          </w:rPr>
          <w:t>stereoscopic_video_info_descriptor</w:t>
        </w:r>
        <w:r>
          <w:rPr>
            <w:webHidden/>
          </w:rPr>
          <w:tab/>
        </w:r>
        <w:r>
          <w:rPr>
            <w:webHidden/>
          </w:rPr>
          <w:fldChar w:fldCharType="begin"/>
        </w:r>
        <w:r>
          <w:rPr>
            <w:webHidden/>
          </w:rPr>
          <w:instrText xml:space="preserve"> PAGEREF _Toc49506084 \h </w:instrText>
        </w:r>
        <w:r>
          <w:rPr>
            <w:webHidden/>
          </w:rPr>
        </w:r>
        <w:r>
          <w:rPr>
            <w:webHidden/>
          </w:rPr>
          <w:fldChar w:fldCharType="separate"/>
        </w:r>
        <w:r>
          <w:rPr>
            <w:webHidden/>
          </w:rPr>
          <w:t>357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85" w:history="1">
        <w:r w:rsidRPr="009D5543">
          <w:rPr>
            <w:rStyle w:val="Hyperlink"/>
          </w:rPr>
          <w:t>C.7.38</w:t>
        </w:r>
        <w:r>
          <w:rPr>
            <w:rFonts w:asciiTheme="minorHAnsi" w:eastAsiaTheme="minorEastAsia" w:hAnsiTheme="minorHAnsi" w:cstheme="minorBidi"/>
            <w:iCs w:val="0"/>
            <w:sz w:val="22"/>
            <w:szCs w:val="22"/>
          </w:rPr>
          <w:tab/>
        </w:r>
        <w:r w:rsidRPr="009D5543">
          <w:rPr>
            <w:rStyle w:val="Hyperlink"/>
          </w:rPr>
          <w:t>stream_event_descriptor</w:t>
        </w:r>
        <w:r>
          <w:rPr>
            <w:webHidden/>
          </w:rPr>
          <w:tab/>
        </w:r>
        <w:r>
          <w:rPr>
            <w:webHidden/>
          </w:rPr>
          <w:fldChar w:fldCharType="begin"/>
        </w:r>
        <w:r>
          <w:rPr>
            <w:webHidden/>
          </w:rPr>
          <w:instrText xml:space="preserve"> PAGEREF _Toc49506085 \h </w:instrText>
        </w:r>
        <w:r>
          <w:rPr>
            <w:webHidden/>
          </w:rPr>
        </w:r>
        <w:r>
          <w:rPr>
            <w:webHidden/>
          </w:rPr>
          <w:fldChar w:fldCharType="separate"/>
        </w:r>
        <w:r>
          <w:rPr>
            <w:webHidden/>
          </w:rPr>
          <w:t>358</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86" w:history="1">
        <w:r w:rsidRPr="009D5543">
          <w:rPr>
            <w:rStyle w:val="Hyperlink"/>
          </w:rPr>
          <w:t>C.7.39</w:t>
        </w:r>
        <w:r>
          <w:rPr>
            <w:rFonts w:asciiTheme="minorHAnsi" w:eastAsiaTheme="minorEastAsia" w:hAnsiTheme="minorHAnsi" w:cstheme="minorBidi"/>
            <w:iCs w:val="0"/>
            <w:sz w:val="22"/>
            <w:szCs w:val="22"/>
          </w:rPr>
          <w:tab/>
        </w:r>
        <w:r w:rsidRPr="009D5543">
          <w:rPr>
            <w:rStyle w:val="Hyperlink"/>
          </w:rPr>
          <w:t>stream_mode_descriptor</w:t>
        </w:r>
        <w:r>
          <w:rPr>
            <w:webHidden/>
          </w:rPr>
          <w:tab/>
        </w:r>
        <w:r>
          <w:rPr>
            <w:webHidden/>
          </w:rPr>
          <w:fldChar w:fldCharType="begin"/>
        </w:r>
        <w:r>
          <w:rPr>
            <w:webHidden/>
          </w:rPr>
          <w:instrText xml:space="preserve"> PAGEREF _Toc49506086 \h </w:instrText>
        </w:r>
        <w:r>
          <w:rPr>
            <w:webHidden/>
          </w:rPr>
        </w:r>
        <w:r>
          <w:rPr>
            <w:webHidden/>
          </w:rPr>
          <w:fldChar w:fldCharType="separate"/>
        </w:r>
        <w:r>
          <w:rPr>
            <w:webHidden/>
          </w:rPr>
          <w:t>358</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87" w:history="1">
        <w:r w:rsidRPr="009D5543">
          <w:rPr>
            <w:rStyle w:val="Hyperlink"/>
          </w:rPr>
          <w:t>C.7.40</w:t>
        </w:r>
        <w:r>
          <w:rPr>
            <w:rFonts w:asciiTheme="minorHAnsi" w:eastAsiaTheme="minorEastAsia" w:hAnsiTheme="minorHAnsi" w:cstheme="minorBidi"/>
            <w:iCs w:val="0"/>
            <w:sz w:val="22"/>
            <w:szCs w:val="22"/>
          </w:rPr>
          <w:tab/>
        </w:r>
        <w:r w:rsidRPr="009D5543">
          <w:rPr>
            <w:rStyle w:val="Hyperlink"/>
          </w:rPr>
          <w:t>SVC_extension_descriptor</w:t>
        </w:r>
        <w:r>
          <w:rPr>
            <w:webHidden/>
          </w:rPr>
          <w:tab/>
        </w:r>
        <w:r>
          <w:rPr>
            <w:webHidden/>
          </w:rPr>
          <w:fldChar w:fldCharType="begin"/>
        </w:r>
        <w:r>
          <w:rPr>
            <w:webHidden/>
          </w:rPr>
          <w:instrText xml:space="preserve"> PAGEREF _Toc49506087 \h </w:instrText>
        </w:r>
        <w:r>
          <w:rPr>
            <w:webHidden/>
          </w:rPr>
        </w:r>
        <w:r>
          <w:rPr>
            <w:webHidden/>
          </w:rPr>
          <w:fldChar w:fldCharType="separate"/>
        </w:r>
        <w:r>
          <w:rPr>
            <w:webHidden/>
          </w:rPr>
          <w:t>358</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88" w:history="1">
        <w:r w:rsidRPr="009D5543">
          <w:rPr>
            <w:rStyle w:val="Hyperlink"/>
          </w:rPr>
          <w:t>C.7.41</w:t>
        </w:r>
        <w:r>
          <w:rPr>
            <w:rFonts w:asciiTheme="minorHAnsi" w:eastAsiaTheme="minorEastAsia" w:hAnsiTheme="minorHAnsi" w:cstheme="minorBidi"/>
            <w:iCs w:val="0"/>
            <w:sz w:val="22"/>
            <w:szCs w:val="22"/>
          </w:rPr>
          <w:tab/>
        </w:r>
        <w:r w:rsidRPr="009D5543">
          <w:rPr>
            <w:rStyle w:val="Hyperlink"/>
          </w:rPr>
          <w:t>system_clock_descriptor</w:t>
        </w:r>
        <w:r>
          <w:rPr>
            <w:webHidden/>
          </w:rPr>
          <w:tab/>
        </w:r>
        <w:r>
          <w:rPr>
            <w:webHidden/>
          </w:rPr>
          <w:fldChar w:fldCharType="begin"/>
        </w:r>
        <w:r>
          <w:rPr>
            <w:webHidden/>
          </w:rPr>
          <w:instrText xml:space="preserve"> PAGEREF _Toc49506088 \h </w:instrText>
        </w:r>
        <w:r>
          <w:rPr>
            <w:webHidden/>
          </w:rPr>
        </w:r>
        <w:r>
          <w:rPr>
            <w:webHidden/>
          </w:rPr>
          <w:fldChar w:fldCharType="separate"/>
        </w:r>
        <w:r>
          <w:rPr>
            <w:webHidden/>
          </w:rPr>
          <w:t>358</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89" w:history="1">
        <w:r w:rsidRPr="009D5543">
          <w:rPr>
            <w:rStyle w:val="Hyperlink"/>
          </w:rPr>
          <w:t>C.7.42</w:t>
        </w:r>
        <w:r>
          <w:rPr>
            <w:rFonts w:asciiTheme="minorHAnsi" w:eastAsiaTheme="minorEastAsia" w:hAnsiTheme="minorHAnsi" w:cstheme="minorBidi"/>
            <w:iCs w:val="0"/>
            <w:sz w:val="22"/>
            <w:szCs w:val="22"/>
          </w:rPr>
          <w:tab/>
        </w:r>
        <w:r w:rsidRPr="009D5543">
          <w:rPr>
            <w:rStyle w:val="Hyperlink"/>
          </w:rPr>
          <w:t>target_background_grid_descriptor</w:t>
        </w:r>
        <w:r>
          <w:rPr>
            <w:webHidden/>
          </w:rPr>
          <w:tab/>
        </w:r>
        <w:r>
          <w:rPr>
            <w:webHidden/>
          </w:rPr>
          <w:fldChar w:fldCharType="begin"/>
        </w:r>
        <w:r>
          <w:rPr>
            <w:webHidden/>
          </w:rPr>
          <w:instrText xml:space="preserve"> PAGEREF _Toc49506089 \h </w:instrText>
        </w:r>
        <w:r>
          <w:rPr>
            <w:webHidden/>
          </w:rPr>
        </w:r>
        <w:r>
          <w:rPr>
            <w:webHidden/>
          </w:rPr>
          <w:fldChar w:fldCharType="separate"/>
        </w:r>
        <w:r>
          <w:rPr>
            <w:webHidden/>
          </w:rPr>
          <w:t>358</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90" w:history="1">
        <w:r w:rsidRPr="009D5543">
          <w:rPr>
            <w:rStyle w:val="Hyperlink"/>
          </w:rPr>
          <w:t>C.7.43</w:t>
        </w:r>
        <w:r>
          <w:rPr>
            <w:rFonts w:asciiTheme="minorHAnsi" w:eastAsiaTheme="minorEastAsia" w:hAnsiTheme="minorHAnsi" w:cstheme="minorBidi"/>
            <w:iCs w:val="0"/>
            <w:sz w:val="22"/>
            <w:szCs w:val="22"/>
          </w:rPr>
          <w:tab/>
        </w:r>
        <w:r w:rsidRPr="009D5543">
          <w:rPr>
            <w:rStyle w:val="Hyperlink"/>
          </w:rPr>
          <w:t>transport_profile_descriptor</w:t>
        </w:r>
        <w:r>
          <w:rPr>
            <w:webHidden/>
          </w:rPr>
          <w:tab/>
        </w:r>
        <w:r>
          <w:rPr>
            <w:webHidden/>
          </w:rPr>
          <w:fldChar w:fldCharType="begin"/>
        </w:r>
        <w:r>
          <w:rPr>
            <w:webHidden/>
          </w:rPr>
          <w:instrText xml:space="preserve"> PAGEREF _Toc49506090 \h </w:instrText>
        </w:r>
        <w:r>
          <w:rPr>
            <w:webHidden/>
          </w:rPr>
        </w:r>
        <w:r>
          <w:rPr>
            <w:webHidden/>
          </w:rPr>
          <w:fldChar w:fldCharType="separate"/>
        </w:r>
        <w:r>
          <w:rPr>
            <w:webHidden/>
          </w:rPr>
          <w:t>358</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91" w:history="1">
        <w:r w:rsidRPr="009D5543">
          <w:rPr>
            <w:rStyle w:val="Hyperlink"/>
          </w:rPr>
          <w:t>C.7.44</w:t>
        </w:r>
        <w:r>
          <w:rPr>
            <w:rFonts w:asciiTheme="minorHAnsi" w:eastAsiaTheme="minorEastAsia" w:hAnsiTheme="minorHAnsi" w:cstheme="minorBidi"/>
            <w:iCs w:val="0"/>
            <w:sz w:val="22"/>
            <w:szCs w:val="22"/>
          </w:rPr>
          <w:tab/>
        </w:r>
        <w:r w:rsidRPr="009D5543">
          <w:rPr>
            <w:rStyle w:val="Hyperlink"/>
          </w:rPr>
          <w:t>video_stream_descriptor</w:t>
        </w:r>
        <w:r>
          <w:rPr>
            <w:webHidden/>
          </w:rPr>
          <w:tab/>
        </w:r>
        <w:r>
          <w:rPr>
            <w:webHidden/>
          </w:rPr>
          <w:fldChar w:fldCharType="begin"/>
        </w:r>
        <w:r>
          <w:rPr>
            <w:webHidden/>
          </w:rPr>
          <w:instrText xml:space="preserve"> PAGEREF _Toc49506091 \h </w:instrText>
        </w:r>
        <w:r>
          <w:rPr>
            <w:webHidden/>
          </w:rPr>
        </w:r>
        <w:r>
          <w:rPr>
            <w:webHidden/>
          </w:rPr>
          <w:fldChar w:fldCharType="separate"/>
        </w:r>
        <w:r>
          <w:rPr>
            <w:webHidden/>
          </w:rPr>
          <w:t>359</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92" w:history="1">
        <w:r w:rsidRPr="009D5543">
          <w:rPr>
            <w:rStyle w:val="Hyperlink"/>
          </w:rPr>
          <w:t>C.7.45</w:t>
        </w:r>
        <w:r>
          <w:rPr>
            <w:rFonts w:asciiTheme="minorHAnsi" w:eastAsiaTheme="minorEastAsia" w:hAnsiTheme="minorHAnsi" w:cstheme="minorBidi"/>
            <w:iCs w:val="0"/>
            <w:sz w:val="22"/>
            <w:szCs w:val="22"/>
          </w:rPr>
          <w:tab/>
        </w:r>
        <w:r w:rsidRPr="009D5543">
          <w:rPr>
            <w:rStyle w:val="Hyperlink"/>
          </w:rPr>
          <w:t>video_window_descriptor</w:t>
        </w:r>
        <w:r>
          <w:rPr>
            <w:webHidden/>
          </w:rPr>
          <w:tab/>
        </w:r>
        <w:r>
          <w:rPr>
            <w:webHidden/>
          </w:rPr>
          <w:fldChar w:fldCharType="begin"/>
        </w:r>
        <w:r>
          <w:rPr>
            <w:webHidden/>
          </w:rPr>
          <w:instrText xml:space="preserve"> PAGEREF _Toc49506092 \h </w:instrText>
        </w:r>
        <w:r>
          <w:rPr>
            <w:webHidden/>
          </w:rPr>
        </w:r>
        <w:r>
          <w:rPr>
            <w:webHidden/>
          </w:rPr>
          <w:fldChar w:fldCharType="separate"/>
        </w:r>
        <w:r>
          <w:rPr>
            <w:webHidden/>
          </w:rPr>
          <w:t>359</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6093" w:history="1">
        <w:r w:rsidRPr="009D5543">
          <w:rPr>
            <w:rStyle w:val="Hyperlink"/>
          </w:rPr>
          <w:t>C.8</w:t>
        </w:r>
        <w:r>
          <w:rPr>
            <w:rFonts w:asciiTheme="minorHAnsi" w:eastAsiaTheme="minorEastAsia" w:hAnsiTheme="minorHAnsi" w:cstheme="minorBidi"/>
            <w:smallCaps w:val="0"/>
            <w:sz w:val="22"/>
            <w:szCs w:val="22"/>
          </w:rPr>
          <w:tab/>
        </w:r>
        <w:r w:rsidRPr="009D5543">
          <w:rPr>
            <w:rStyle w:val="Hyperlink"/>
          </w:rPr>
          <w:t>DVB-defined descriptors</w:t>
        </w:r>
        <w:r>
          <w:rPr>
            <w:webHidden/>
          </w:rPr>
          <w:tab/>
        </w:r>
        <w:r>
          <w:rPr>
            <w:webHidden/>
          </w:rPr>
          <w:fldChar w:fldCharType="begin"/>
        </w:r>
        <w:r>
          <w:rPr>
            <w:webHidden/>
          </w:rPr>
          <w:instrText xml:space="preserve"> PAGEREF _Toc49506093 \h </w:instrText>
        </w:r>
        <w:r>
          <w:rPr>
            <w:webHidden/>
          </w:rPr>
        </w:r>
        <w:r>
          <w:rPr>
            <w:webHidden/>
          </w:rPr>
          <w:fldChar w:fldCharType="separate"/>
        </w:r>
        <w:r>
          <w:rPr>
            <w:webHidden/>
          </w:rPr>
          <w:t>359</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94" w:history="1">
        <w:r w:rsidRPr="009D5543">
          <w:rPr>
            <w:rStyle w:val="Hyperlink"/>
          </w:rPr>
          <w:t>C.8.1</w:t>
        </w:r>
        <w:r>
          <w:rPr>
            <w:rFonts w:asciiTheme="minorHAnsi" w:eastAsiaTheme="minorEastAsia" w:hAnsiTheme="minorHAnsi" w:cstheme="minorBidi"/>
            <w:iCs w:val="0"/>
            <w:sz w:val="22"/>
            <w:szCs w:val="22"/>
          </w:rPr>
          <w:tab/>
        </w:r>
        <w:r w:rsidRPr="009D5543">
          <w:rPr>
            <w:rStyle w:val="Hyperlink"/>
          </w:rPr>
          <w:t>AAC_descriptor</w:t>
        </w:r>
        <w:r>
          <w:rPr>
            <w:webHidden/>
          </w:rPr>
          <w:tab/>
        </w:r>
        <w:r>
          <w:rPr>
            <w:webHidden/>
          </w:rPr>
          <w:fldChar w:fldCharType="begin"/>
        </w:r>
        <w:r>
          <w:rPr>
            <w:webHidden/>
          </w:rPr>
          <w:instrText xml:space="preserve"> PAGEREF _Toc49506094 \h </w:instrText>
        </w:r>
        <w:r>
          <w:rPr>
            <w:webHidden/>
          </w:rPr>
        </w:r>
        <w:r>
          <w:rPr>
            <w:webHidden/>
          </w:rPr>
          <w:fldChar w:fldCharType="separate"/>
        </w:r>
        <w:r>
          <w:rPr>
            <w:webHidden/>
          </w:rPr>
          <w:t>359</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95" w:history="1">
        <w:r w:rsidRPr="009D5543">
          <w:rPr>
            <w:rStyle w:val="Hyperlink"/>
          </w:rPr>
          <w:t>C.8.2</w:t>
        </w:r>
        <w:r>
          <w:rPr>
            <w:rFonts w:asciiTheme="minorHAnsi" w:eastAsiaTheme="minorEastAsia" w:hAnsiTheme="minorHAnsi" w:cstheme="minorBidi"/>
            <w:iCs w:val="0"/>
            <w:sz w:val="22"/>
            <w:szCs w:val="22"/>
          </w:rPr>
          <w:tab/>
        </w:r>
        <w:r w:rsidRPr="009D5543">
          <w:rPr>
            <w:rStyle w:val="Hyperlink"/>
          </w:rPr>
          <w:t>AC3_descriptor</w:t>
        </w:r>
        <w:r>
          <w:rPr>
            <w:webHidden/>
          </w:rPr>
          <w:tab/>
        </w:r>
        <w:r>
          <w:rPr>
            <w:webHidden/>
          </w:rPr>
          <w:fldChar w:fldCharType="begin"/>
        </w:r>
        <w:r>
          <w:rPr>
            <w:webHidden/>
          </w:rPr>
          <w:instrText xml:space="preserve"> PAGEREF _Toc49506095 \h </w:instrText>
        </w:r>
        <w:r>
          <w:rPr>
            <w:webHidden/>
          </w:rPr>
        </w:r>
        <w:r>
          <w:rPr>
            <w:webHidden/>
          </w:rPr>
          <w:fldChar w:fldCharType="separate"/>
        </w:r>
        <w:r>
          <w:rPr>
            <w:webHidden/>
          </w:rPr>
          <w:t>359</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96" w:history="1">
        <w:r w:rsidRPr="009D5543">
          <w:rPr>
            <w:rStyle w:val="Hyperlink"/>
          </w:rPr>
          <w:t>C.8.3</w:t>
        </w:r>
        <w:r>
          <w:rPr>
            <w:rFonts w:asciiTheme="minorHAnsi" w:eastAsiaTheme="minorEastAsia" w:hAnsiTheme="minorHAnsi" w:cstheme="minorBidi"/>
            <w:iCs w:val="0"/>
            <w:sz w:val="22"/>
            <w:szCs w:val="22"/>
          </w:rPr>
          <w:tab/>
        </w:r>
        <w:r w:rsidRPr="009D5543">
          <w:rPr>
            <w:rStyle w:val="Hyperlink"/>
          </w:rPr>
          <w:t>AC4_descriptor</w:t>
        </w:r>
        <w:r>
          <w:rPr>
            <w:webHidden/>
          </w:rPr>
          <w:tab/>
        </w:r>
        <w:r>
          <w:rPr>
            <w:webHidden/>
          </w:rPr>
          <w:fldChar w:fldCharType="begin"/>
        </w:r>
        <w:r>
          <w:rPr>
            <w:webHidden/>
          </w:rPr>
          <w:instrText xml:space="preserve"> PAGEREF _Toc49506096 \h </w:instrText>
        </w:r>
        <w:r>
          <w:rPr>
            <w:webHidden/>
          </w:rPr>
        </w:r>
        <w:r>
          <w:rPr>
            <w:webHidden/>
          </w:rPr>
          <w:fldChar w:fldCharType="separate"/>
        </w:r>
        <w:r>
          <w:rPr>
            <w:webHidden/>
          </w:rPr>
          <w:t>359</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97" w:history="1">
        <w:r w:rsidRPr="009D5543">
          <w:rPr>
            <w:rStyle w:val="Hyperlink"/>
          </w:rPr>
          <w:t>C.8.4</w:t>
        </w:r>
        <w:r>
          <w:rPr>
            <w:rFonts w:asciiTheme="minorHAnsi" w:eastAsiaTheme="minorEastAsia" w:hAnsiTheme="minorHAnsi" w:cstheme="minorBidi"/>
            <w:iCs w:val="0"/>
            <w:sz w:val="22"/>
            <w:szCs w:val="22"/>
          </w:rPr>
          <w:tab/>
        </w:r>
        <w:r w:rsidRPr="009D5543">
          <w:rPr>
            <w:rStyle w:val="Hyperlink"/>
          </w:rPr>
          <w:t>adaptation_field_data_descriptor</w:t>
        </w:r>
        <w:r>
          <w:rPr>
            <w:webHidden/>
          </w:rPr>
          <w:tab/>
        </w:r>
        <w:r>
          <w:rPr>
            <w:webHidden/>
          </w:rPr>
          <w:fldChar w:fldCharType="begin"/>
        </w:r>
        <w:r>
          <w:rPr>
            <w:webHidden/>
          </w:rPr>
          <w:instrText xml:space="preserve"> PAGEREF _Toc49506097 \h </w:instrText>
        </w:r>
        <w:r>
          <w:rPr>
            <w:webHidden/>
          </w:rPr>
        </w:r>
        <w:r>
          <w:rPr>
            <w:webHidden/>
          </w:rPr>
          <w:fldChar w:fldCharType="separate"/>
        </w:r>
        <w:r>
          <w:rPr>
            <w:webHidden/>
          </w:rPr>
          <w:t>360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98" w:history="1">
        <w:r w:rsidRPr="009D5543">
          <w:rPr>
            <w:rStyle w:val="Hyperlink"/>
          </w:rPr>
          <w:t>C.8.5</w:t>
        </w:r>
        <w:r>
          <w:rPr>
            <w:rFonts w:asciiTheme="minorHAnsi" w:eastAsiaTheme="minorEastAsia" w:hAnsiTheme="minorHAnsi" w:cstheme="minorBidi"/>
            <w:iCs w:val="0"/>
            <w:sz w:val="22"/>
            <w:szCs w:val="22"/>
          </w:rPr>
          <w:tab/>
        </w:r>
        <w:r w:rsidRPr="009D5543">
          <w:rPr>
            <w:rStyle w:val="Hyperlink"/>
          </w:rPr>
          <w:t>ancillary_data_descriptor</w:t>
        </w:r>
        <w:r>
          <w:rPr>
            <w:webHidden/>
          </w:rPr>
          <w:tab/>
        </w:r>
        <w:r>
          <w:rPr>
            <w:webHidden/>
          </w:rPr>
          <w:fldChar w:fldCharType="begin"/>
        </w:r>
        <w:r>
          <w:rPr>
            <w:webHidden/>
          </w:rPr>
          <w:instrText xml:space="preserve"> PAGEREF _Toc49506098 \h </w:instrText>
        </w:r>
        <w:r>
          <w:rPr>
            <w:webHidden/>
          </w:rPr>
        </w:r>
        <w:r>
          <w:rPr>
            <w:webHidden/>
          </w:rPr>
          <w:fldChar w:fldCharType="separate"/>
        </w:r>
        <w:r>
          <w:rPr>
            <w:webHidden/>
          </w:rPr>
          <w:t>360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099" w:history="1">
        <w:r w:rsidRPr="009D5543">
          <w:rPr>
            <w:rStyle w:val="Hyperlink"/>
          </w:rPr>
          <w:t>C.8.6</w:t>
        </w:r>
        <w:r>
          <w:rPr>
            <w:rFonts w:asciiTheme="minorHAnsi" w:eastAsiaTheme="minorEastAsia" w:hAnsiTheme="minorHAnsi" w:cstheme="minorBidi"/>
            <w:iCs w:val="0"/>
            <w:sz w:val="22"/>
            <w:szCs w:val="22"/>
          </w:rPr>
          <w:tab/>
        </w:r>
        <w:r w:rsidRPr="009D5543">
          <w:rPr>
            <w:rStyle w:val="Hyperlink"/>
          </w:rPr>
          <w:t>announcement_support_descriptor</w:t>
        </w:r>
        <w:r>
          <w:rPr>
            <w:webHidden/>
          </w:rPr>
          <w:tab/>
        </w:r>
        <w:r>
          <w:rPr>
            <w:webHidden/>
          </w:rPr>
          <w:fldChar w:fldCharType="begin"/>
        </w:r>
        <w:r>
          <w:rPr>
            <w:webHidden/>
          </w:rPr>
          <w:instrText xml:space="preserve"> PAGEREF _Toc49506099 \h </w:instrText>
        </w:r>
        <w:r>
          <w:rPr>
            <w:webHidden/>
          </w:rPr>
        </w:r>
        <w:r>
          <w:rPr>
            <w:webHidden/>
          </w:rPr>
          <w:fldChar w:fldCharType="separate"/>
        </w:r>
        <w:r>
          <w:rPr>
            <w:webHidden/>
          </w:rPr>
          <w:t>360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00" w:history="1">
        <w:r w:rsidRPr="009D5543">
          <w:rPr>
            <w:rStyle w:val="Hyperlink"/>
          </w:rPr>
          <w:t>C.8.7</w:t>
        </w:r>
        <w:r>
          <w:rPr>
            <w:rFonts w:asciiTheme="minorHAnsi" w:eastAsiaTheme="minorEastAsia" w:hAnsiTheme="minorHAnsi" w:cstheme="minorBidi"/>
            <w:iCs w:val="0"/>
            <w:sz w:val="22"/>
            <w:szCs w:val="22"/>
          </w:rPr>
          <w:tab/>
        </w:r>
        <w:r w:rsidRPr="009D5543">
          <w:rPr>
            <w:rStyle w:val="Hyperlink"/>
          </w:rPr>
          <w:t>application_descriptor</w:t>
        </w:r>
        <w:r>
          <w:rPr>
            <w:webHidden/>
          </w:rPr>
          <w:tab/>
        </w:r>
        <w:r>
          <w:rPr>
            <w:webHidden/>
          </w:rPr>
          <w:fldChar w:fldCharType="begin"/>
        </w:r>
        <w:r>
          <w:rPr>
            <w:webHidden/>
          </w:rPr>
          <w:instrText xml:space="preserve"> PAGEREF _Toc49506100 \h </w:instrText>
        </w:r>
        <w:r>
          <w:rPr>
            <w:webHidden/>
          </w:rPr>
        </w:r>
        <w:r>
          <w:rPr>
            <w:webHidden/>
          </w:rPr>
          <w:fldChar w:fldCharType="separate"/>
        </w:r>
        <w:r>
          <w:rPr>
            <w:webHidden/>
          </w:rPr>
          <w:t>360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01" w:history="1">
        <w:r w:rsidRPr="009D5543">
          <w:rPr>
            <w:rStyle w:val="Hyperlink"/>
          </w:rPr>
          <w:t>C.8.8</w:t>
        </w:r>
        <w:r>
          <w:rPr>
            <w:rFonts w:asciiTheme="minorHAnsi" w:eastAsiaTheme="minorEastAsia" w:hAnsiTheme="minorHAnsi" w:cstheme="minorBidi"/>
            <w:iCs w:val="0"/>
            <w:sz w:val="22"/>
            <w:szCs w:val="22"/>
          </w:rPr>
          <w:tab/>
        </w:r>
        <w:r w:rsidRPr="009D5543">
          <w:rPr>
            <w:rStyle w:val="Hyperlink"/>
          </w:rPr>
          <w:t>application_icons_descriptor</w:t>
        </w:r>
        <w:r>
          <w:rPr>
            <w:webHidden/>
          </w:rPr>
          <w:tab/>
        </w:r>
        <w:r>
          <w:rPr>
            <w:webHidden/>
          </w:rPr>
          <w:fldChar w:fldCharType="begin"/>
        </w:r>
        <w:r>
          <w:rPr>
            <w:webHidden/>
          </w:rPr>
          <w:instrText xml:space="preserve"> PAGEREF _Toc49506101 \h </w:instrText>
        </w:r>
        <w:r>
          <w:rPr>
            <w:webHidden/>
          </w:rPr>
        </w:r>
        <w:r>
          <w:rPr>
            <w:webHidden/>
          </w:rPr>
          <w:fldChar w:fldCharType="separate"/>
        </w:r>
        <w:r>
          <w:rPr>
            <w:webHidden/>
          </w:rPr>
          <w:t>360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02" w:history="1">
        <w:r w:rsidRPr="009D5543">
          <w:rPr>
            <w:rStyle w:val="Hyperlink"/>
          </w:rPr>
          <w:t>C.8.9</w:t>
        </w:r>
        <w:r>
          <w:rPr>
            <w:rFonts w:asciiTheme="minorHAnsi" w:eastAsiaTheme="minorEastAsia" w:hAnsiTheme="minorHAnsi" w:cstheme="minorBidi"/>
            <w:iCs w:val="0"/>
            <w:sz w:val="22"/>
            <w:szCs w:val="22"/>
          </w:rPr>
          <w:tab/>
        </w:r>
        <w:r w:rsidRPr="009D5543">
          <w:rPr>
            <w:rStyle w:val="Hyperlink"/>
          </w:rPr>
          <w:t>application_name_descriptor</w:t>
        </w:r>
        <w:r>
          <w:rPr>
            <w:webHidden/>
          </w:rPr>
          <w:tab/>
        </w:r>
        <w:r>
          <w:rPr>
            <w:webHidden/>
          </w:rPr>
          <w:fldChar w:fldCharType="begin"/>
        </w:r>
        <w:r>
          <w:rPr>
            <w:webHidden/>
          </w:rPr>
          <w:instrText xml:space="preserve"> PAGEREF _Toc49506102 \h </w:instrText>
        </w:r>
        <w:r>
          <w:rPr>
            <w:webHidden/>
          </w:rPr>
        </w:r>
        <w:r>
          <w:rPr>
            <w:webHidden/>
          </w:rPr>
          <w:fldChar w:fldCharType="separate"/>
        </w:r>
        <w:r>
          <w:rPr>
            <w:webHidden/>
          </w:rPr>
          <w:t>361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03" w:history="1">
        <w:r w:rsidRPr="009D5543">
          <w:rPr>
            <w:rStyle w:val="Hyperlink"/>
          </w:rPr>
          <w:t>C.8.10</w:t>
        </w:r>
        <w:r>
          <w:rPr>
            <w:rFonts w:asciiTheme="minorHAnsi" w:eastAsiaTheme="minorEastAsia" w:hAnsiTheme="minorHAnsi" w:cstheme="minorBidi"/>
            <w:iCs w:val="0"/>
            <w:sz w:val="22"/>
            <w:szCs w:val="22"/>
          </w:rPr>
          <w:tab/>
        </w:r>
        <w:r w:rsidRPr="009D5543">
          <w:rPr>
            <w:rStyle w:val="Hyperlink"/>
          </w:rPr>
          <w:t>application_recording_descriptor</w:t>
        </w:r>
        <w:r>
          <w:rPr>
            <w:webHidden/>
          </w:rPr>
          <w:tab/>
        </w:r>
        <w:r>
          <w:rPr>
            <w:webHidden/>
          </w:rPr>
          <w:fldChar w:fldCharType="begin"/>
        </w:r>
        <w:r>
          <w:rPr>
            <w:webHidden/>
          </w:rPr>
          <w:instrText xml:space="preserve"> PAGEREF _Toc49506103 \h </w:instrText>
        </w:r>
        <w:r>
          <w:rPr>
            <w:webHidden/>
          </w:rPr>
        </w:r>
        <w:r>
          <w:rPr>
            <w:webHidden/>
          </w:rPr>
          <w:fldChar w:fldCharType="separate"/>
        </w:r>
        <w:r>
          <w:rPr>
            <w:webHidden/>
          </w:rPr>
          <w:t>361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04" w:history="1">
        <w:r w:rsidRPr="009D5543">
          <w:rPr>
            <w:rStyle w:val="Hyperlink"/>
          </w:rPr>
          <w:t>C.8.11</w:t>
        </w:r>
        <w:r>
          <w:rPr>
            <w:rFonts w:asciiTheme="minorHAnsi" w:eastAsiaTheme="minorEastAsia" w:hAnsiTheme="minorHAnsi" w:cstheme="minorBidi"/>
            <w:iCs w:val="0"/>
            <w:sz w:val="22"/>
            <w:szCs w:val="22"/>
          </w:rPr>
          <w:tab/>
        </w:r>
        <w:r w:rsidRPr="009D5543">
          <w:rPr>
            <w:rStyle w:val="Hyperlink"/>
          </w:rPr>
          <w:t>application_signalling_descriptor</w:t>
        </w:r>
        <w:r>
          <w:rPr>
            <w:webHidden/>
          </w:rPr>
          <w:tab/>
        </w:r>
        <w:r>
          <w:rPr>
            <w:webHidden/>
          </w:rPr>
          <w:fldChar w:fldCharType="begin"/>
        </w:r>
        <w:r>
          <w:rPr>
            <w:webHidden/>
          </w:rPr>
          <w:instrText xml:space="preserve"> PAGEREF _Toc49506104 \h </w:instrText>
        </w:r>
        <w:r>
          <w:rPr>
            <w:webHidden/>
          </w:rPr>
        </w:r>
        <w:r>
          <w:rPr>
            <w:webHidden/>
          </w:rPr>
          <w:fldChar w:fldCharType="separate"/>
        </w:r>
        <w:r>
          <w:rPr>
            <w:webHidden/>
          </w:rPr>
          <w:t>361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05" w:history="1">
        <w:r w:rsidRPr="009D5543">
          <w:rPr>
            <w:rStyle w:val="Hyperlink"/>
          </w:rPr>
          <w:t>C.8.12</w:t>
        </w:r>
        <w:r>
          <w:rPr>
            <w:rFonts w:asciiTheme="minorHAnsi" w:eastAsiaTheme="minorEastAsia" w:hAnsiTheme="minorHAnsi" w:cstheme="minorBidi"/>
            <w:iCs w:val="0"/>
            <w:sz w:val="22"/>
            <w:szCs w:val="22"/>
          </w:rPr>
          <w:tab/>
        </w:r>
        <w:r w:rsidRPr="009D5543">
          <w:rPr>
            <w:rStyle w:val="Hyperlink"/>
          </w:rPr>
          <w:t>application_storage_descriptor</w:t>
        </w:r>
        <w:r>
          <w:rPr>
            <w:webHidden/>
          </w:rPr>
          <w:tab/>
        </w:r>
        <w:r>
          <w:rPr>
            <w:webHidden/>
          </w:rPr>
          <w:fldChar w:fldCharType="begin"/>
        </w:r>
        <w:r>
          <w:rPr>
            <w:webHidden/>
          </w:rPr>
          <w:instrText xml:space="preserve"> PAGEREF _Toc49506105 \h </w:instrText>
        </w:r>
        <w:r>
          <w:rPr>
            <w:webHidden/>
          </w:rPr>
        </w:r>
        <w:r>
          <w:rPr>
            <w:webHidden/>
          </w:rPr>
          <w:fldChar w:fldCharType="separate"/>
        </w:r>
        <w:r>
          <w:rPr>
            <w:webHidden/>
          </w:rPr>
          <w:t>361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06" w:history="1">
        <w:r w:rsidRPr="009D5543">
          <w:rPr>
            <w:rStyle w:val="Hyperlink"/>
          </w:rPr>
          <w:t>C.8.13</w:t>
        </w:r>
        <w:r>
          <w:rPr>
            <w:rFonts w:asciiTheme="minorHAnsi" w:eastAsiaTheme="minorEastAsia" w:hAnsiTheme="minorHAnsi" w:cstheme="minorBidi"/>
            <w:iCs w:val="0"/>
            <w:sz w:val="22"/>
            <w:szCs w:val="22"/>
          </w:rPr>
          <w:tab/>
        </w:r>
        <w:r w:rsidRPr="009D5543">
          <w:rPr>
            <w:rStyle w:val="Hyperlink"/>
          </w:rPr>
          <w:t>application_usage_descriptor</w:t>
        </w:r>
        <w:r>
          <w:rPr>
            <w:webHidden/>
          </w:rPr>
          <w:tab/>
        </w:r>
        <w:r>
          <w:rPr>
            <w:webHidden/>
          </w:rPr>
          <w:fldChar w:fldCharType="begin"/>
        </w:r>
        <w:r>
          <w:rPr>
            <w:webHidden/>
          </w:rPr>
          <w:instrText xml:space="preserve"> PAGEREF _Toc49506106 \h </w:instrText>
        </w:r>
        <w:r>
          <w:rPr>
            <w:webHidden/>
          </w:rPr>
        </w:r>
        <w:r>
          <w:rPr>
            <w:webHidden/>
          </w:rPr>
          <w:fldChar w:fldCharType="separate"/>
        </w:r>
        <w:r>
          <w:rPr>
            <w:webHidden/>
          </w:rPr>
          <w:t>361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07" w:history="1">
        <w:r w:rsidRPr="009D5543">
          <w:rPr>
            <w:rStyle w:val="Hyperlink"/>
          </w:rPr>
          <w:t>C.8.14</w:t>
        </w:r>
        <w:r>
          <w:rPr>
            <w:rFonts w:asciiTheme="minorHAnsi" w:eastAsiaTheme="minorEastAsia" w:hAnsiTheme="minorHAnsi" w:cstheme="minorBidi"/>
            <w:iCs w:val="0"/>
            <w:sz w:val="22"/>
            <w:szCs w:val="22"/>
          </w:rPr>
          <w:tab/>
        </w:r>
        <w:r w:rsidRPr="009D5543">
          <w:rPr>
            <w:rStyle w:val="Hyperlink"/>
          </w:rPr>
          <w:t>audio_preselection_descriptor</w:t>
        </w:r>
        <w:r>
          <w:rPr>
            <w:webHidden/>
          </w:rPr>
          <w:tab/>
        </w:r>
        <w:r>
          <w:rPr>
            <w:webHidden/>
          </w:rPr>
          <w:fldChar w:fldCharType="begin"/>
        </w:r>
        <w:r>
          <w:rPr>
            <w:webHidden/>
          </w:rPr>
          <w:instrText xml:space="preserve"> PAGEREF _Toc49506107 \h </w:instrText>
        </w:r>
        <w:r>
          <w:rPr>
            <w:webHidden/>
          </w:rPr>
        </w:r>
        <w:r>
          <w:rPr>
            <w:webHidden/>
          </w:rPr>
          <w:fldChar w:fldCharType="separate"/>
        </w:r>
        <w:r>
          <w:rPr>
            <w:webHidden/>
          </w:rPr>
          <w:t>361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08" w:history="1">
        <w:r w:rsidRPr="009D5543">
          <w:rPr>
            <w:rStyle w:val="Hyperlink"/>
          </w:rPr>
          <w:t>C.8.15</w:t>
        </w:r>
        <w:r>
          <w:rPr>
            <w:rFonts w:asciiTheme="minorHAnsi" w:eastAsiaTheme="minorEastAsia" w:hAnsiTheme="minorHAnsi" w:cstheme="minorBidi"/>
            <w:iCs w:val="0"/>
            <w:sz w:val="22"/>
            <w:szCs w:val="22"/>
          </w:rPr>
          <w:tab/>
        </w:r>
        <w:r w:rsidRPr="009D5543">
          <w:rPr>
            <w:rStyle w:val="Hyperlink"/>
          </w:rPr>
          <w:t>bouquet_name_descriptor</w:t>
        </w:r>
        <w:r>
          <w:rPr>
            <w:webHidden/>
          </w:rPr>
          <w:tab/>
        </w:r>
        <w:r>
          <w:rPr>
            <w:webHidden/>
          </w:rPr>
          <w:fldChar w:fldCharType="begin"/>
        </w:r>
        <w:r>
          <w:rPr>
            <w:webHidden/>
          </w:rPr>
          <w:instrText xml:space="preserve"> PAGEREF _Toc49506108 \h </w:instrText>
        </w:r>
        <w:r>
          <w:rPr>
            <w:webHidden/>
          </w:rPr>
        </w:r>
        <w:r>
          <w:rPr>
            <w:webHidden/>
          </w:rPr>
          <w:fldChar w:fldCharType="separate"/>
        </w:r>
        <w:r>
          <w:rPr>
            <w:webHidden/>
          </w:rPr>
          <w:t>362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09" w:history="1">
        <w:r w:rsidRPr="009D5543">
          <w:rPr>
            <w:rStyle w:val="Hyperlink"/>
          </w:rPr>
          <w:t>C.8.16</w:t>
        </w:r>
        <w:r>
          <w:rPr>
            <w:rFonts w:asciiTheme="minorHAnsi" w:eastAsiaTheme="minorEastAsia" w:hAnsiTheme="minorHAnsi" w:cstheme="minorBidi"/>
            <w:iCs w:val="0"/>
            <w:sz w:val="22"/>
            <w:szCs w:val="22"/>
          </w:rPr>
          <w:tab/>
        </w:r>
        <w:r w:rsidRPr="009D5543">
          <w:rPr>
            <w:rStyle w:val="Hyperlink"/>
          </w:rPr>
          <w:t>C2_bundle_delivery_system_descriptor</w:t>
        </w:r>
        <w:r>
          <w:rPr>
            <w:webHidden/>
          </w:rPr>
          <w:tab/>
        </w:r>
        <w:r>
          <w:rPr>
            <w:webHidden/>
          </w:rPr>
          <w:fldChar w:fldCharType="begin"/>
        </w:r>
        <w:r>
          <w:rPr>
            <w:webHidden/>
          </w:rPr>
          <w:instrText xml:space="preserve"> PAGEREF _Toc49506109 \h </w:instrText>
        </w:r>
        <w:r>
          <w:rPr>
            <w:webHidden/>
          </w:rPr>
        </w:r>
        <w:r>
          <w:rPr>
            <w:webHidden/>
          </w:rPr>
          <w:fldChar w:fldCharType="separate"/>
        </w:r>
        <w:r>
          <w:rPr>
            <w:webHidden/>
          </w:rPr>
          <w:t>362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10" w:history="1">
        <w:r w:rsidRPr="009D5543">
          <w:rPr>
            <w:rStyle w:val="Hyperlink"/>
          </w:rPr>
          <w:t>C.8.17</w:t>
        </w:r>
        <w:r>
          <w:rPr>
            <w:rFonts w:asciiTheme="minorHAnsi" w:eastAsiaTheme="minorEastAsia" w:hAnsiTheme="minorHAnsi" w:cstheme="minorBidi"/>
            <w:iCs w:val="0"/>
            <w:sz w:val="22"/>
            <w:szCs w:val="22"/>
          </w:rPr>
          <w:tab/>
        </w:r>
        <w:r w:rsidRPr="009D5543">
          <w:rPr>
            <w:rStyle w:val="Hyperlink"/>
          </w:rPr>
          <w:t>C2_delivery_system_descriptor</w:t>
        </w:r>
        <w:r>
          <w:rPr>
            <w:webHidden/>
          </w:rPr>
          <w:tab/>
        </w:r>
        <w:r>
          <w:rPr>
            <w:webHidden/>
          </w:rPr>
          <w:fldChar w:fldCharType="begin"/>
        </w:r>
        <w:r>
          <w:rPr>
            <w:webHidden/>
          </w:rPr>
          <w:instrText xml:space="preserve"> PAGEREF _Toc49506110 \h </w:instrText>
        </w:r>
        <w:r>
          <w:rPr>
            <w:webHidden/>
          </w:rPr>
        </w:r>
        <w:r>
          <w:rPr>
            <w:webHidden/>
          </w:rPr>
          <w:fldChar w:fldCharType="separate"/>
        </w:r>
        <w:r>
          <w:rPr>
            <w:webHidden/>
          </w:rPr>
          <w:t>362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11" w:history="1">
        <w:r w:rsidRPr="009D5543">
          <w:rPr>
            <w:rStyle w:val="Hyperlink"/>
          </w:rPr>
          <w:t>C.8.18</w:t>
        </w:r>
        <w:r>
          <w:rPr>
            <w:rFonts w:asciiTheme="minorHAnsi" w:eastAsiaTheme="minorEastAsia" w:hAnsiTheme="minorHAnsi" w:cstheme="minorBidi"/>
            <w:iCs w:val="0"/>
            <w:sz w:val="22"/>
            <w:szCs w:val="22"/>
          </w:rPr>
          <w:tab/>
        </w:r>
        <w:r w:rsidRPr="009D5543">
          <w:rPr>
            <w:rStyle w:val="Hyperlink"/>
          </w:rPr>
          <w:t>CA_identifier_descriptor</w:t>
        </w:r>
        <w:r>
          <w:rPr>
            <w:webHidden/>
          </w:rPr>
          <w:tab/>
        </w:r>
        <w:r>
          <w:rPr>
            <w:webHidden/>
          </w:rPr>
          <w:fldChar w:fldCharType="begin"/>
        </w:r>
        <w:r>
          <w:rPr>
            <w:webHidden/>
          </w:rPr>
          <w:instrText xml:space="preserve"> PAGEREF _Toc49506111 \h </w:instrText>
        </w:r>
        <w:r>
          <w:rPr>
            <w:webHidden/>
          </w:rPr>
        </w:r>
        <w:r>
          <w:rPr>
            <w:webHidden/>
          </w:rPr>
          <w:fldChar w:fldCharType="separate"/>
        </w:r>
        <w:r>
          <w:rPr>
            <w:webHidden/>
          </w:rPr>
          <w:t>362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12" w:history="1">
        <w:r w:rsidRPr="009D5543">
          <w:rPr>
            <w:rStyle w:val="Hyperlink"/>
          </w:rPr>
          <w:t>C.8.19</w:t>
        </w:r>
        <w:r>
          <w:rPr>
            <w:rFonts w:asciiTheme="minorHAnsi" w:eastAsiaTheme="minorEastAsia" w:hAnsiTheme="minorHAnsi" w:cstheme="minorBidi"/>
            <w:iCs w:val="0"/>
            <w:sz w:val="22"/>
            <w:szCs w:val="22"/>
          </w:rPr>
          <w:tab/>
        </w:r>
        <w:r w:rsidRPr="009D5543">
          <w:rPr>
            <w:rStyle w:val="Hyperlink"/>
          </w:rPr>
          <w:t>cable_delivery_system_descriptor</w:t>
        </w:r>
        <w:r>
          <w:rPr>
            <w:webHidden/>
          </w:rPr>
          <w:tab/>
        </w:r>
        <w:r>
          <w:rPr>
            <w:webHidden/>
          </w:rPr>
          <w:fldChar w:fldCharType="begin"/>
        </w:r>
        <w:r>
          <w:rPr>
            <w:webHidden/>
          </w:rPr>
          <w:instrText xml:space="preserve"> PAGEREF _Toc49506112 \h </w:instrText>
        </w:r>
        <w:r>
          <w:rPr>
            <w:webHidden/>
          </w:rPr>
        </w:r>
        <w:r>
          <w:rPr>
            <w:webHidden/>
          </w:rPr>
          <w:fldChar w:fldCharType="separate"/>
        </w:r>
        <w:r>
          <w:rPr>
            <w:webHidden/>
          </w:rPr>
          <w:t>362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13" w:history="1">
        <w:r w:rsidRPr="009D5543">
          <w:rPr>
            <w:rStyle w:val="Hyperlink"/>
          </w:rPr>
          <w:t>C.8.20</w:t>
        </w:r>
        <w:r>
          <w:rPr>
            <w:rFonts w:asciiTheme="minorHAnsi" w:eastAsiaTheme="minorEastAsia" w:hAnsiTheme="minorHAnsi" w:cstheme="minorBidi"/>
            <w:iCs w:val="0"/>
            <w:sz w:val="22"/>
            <w:szCs w:val="22"/>
          </w:rPr>
          <w:tab/>
        </w:r>
        <w:r w:rsidRPr="009D5543">
          <w:rPr>
            <w:rStyle w:val="Hyperlink"/>
          </w:rPr>
          <w:t>cell_frequency_link_descriptor</w:t>
        </w:r>
        <w:r>
          <w:rPr>
            <w:webHidden/>
          </w:rPr>
          <w:tab/>
        </w:r>
        <w:r>
          <w:rPr>
            <w:webHidden/>
          </w:rPr>
          <w:fldChar w:fldCharType="begin"/>
        </w:r>
        <w:r>
          <w:rPr>
            <w:webHidden/>
          </w:rPr>
          <w:instrText xml:space="preserve"> PAGEREF _Toc49506113 \h </w:instrText>
        </w:r>
        <w:r>
          <w:rPr>
            <w:webHidden/>
          </w:rPr>
        </w:r>
        <w:r>
          <w:rPr>
            <w:webHidden/>
          </w:rPr>
          <w:fldChar w:fldCharType="separate"/>
        </w:r>
        <w:r>
          <w:rPr>
            <w:webHidden/>
          </w:rPr>
          <w:t>363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14" w:history="1">
        <w:r w:rsidRPr="009D5543">
          <w:rPr>
            <w:rStyle w:val="Hyperlink"/>
          </w:rPr>
          <w:t>C.8.21</w:t>
        </w:r>
        <w:r>
          <w:rPr>
            <w:rFonts w:asciiTheme="minorHAnsi" w:eastAsiaTheme="minorEastAsia" w:hAnsiTheme="minorHAnsi" w:cstheme="minorBidi"/>
            <w:iCs w:val="0"/>
            <w:sz w:val="22"/>
            <w:szCs w:val="22"/>
          </w:rPr>
          <w:tab/>
        </w:r>
        <w:r w:rsidRPr="009D5543">
          <w:rPr>
            <w:rStyle w:val="Hyperlink"/>
          </w:rPr>
          <w:t>cell_list_descriptor</w:t>
        </w:r>
        <w:r>
          <w:rPr>
            <w:webHidden/>
          </w:rPr>
          <w:tab/>
        </w:r>
        <w:r>
          <w:rPr>
            <w:webHidden/>
          </w:rPr>
          <w:fldChar w:fldCharType="begin"/>
        </w:r>
        <w:r>
          <w:rPr>
            <w:webHidden/>
          </w:rPr>
          <w:instrText xml:space="preserve"> PAGEREF _Toc49506114 \h </w:instrText>
        </w:r>
        <w:r>
          <w:rPr>
            <w:webHidden/>
          </w:rPr>
        </w:r>
        <w:r>
          <w:rPr>
            <w:webHidden/>
          </w:rPr>
          <w:fldChar w:fldCharType="separate"/>
        </w:r>
        <w:r>
          <w:rPr>
            <w:webHidden/>
          </w:rPr>
          <w:t>363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15" w:history="1">
        <w:r w:rsidRPr="009D5543">
          <w:rPr>
            <w:rStyle w:val="Hyperlink"/>
          </w:rPr>
          <w:t>C.8.22</w:t>
        </w:r>
        <w:r>
          <w:rPr>
            <w:rFonts w:asciiTheme="minorHAnsi" w:eastAsiaTheme="minorEastAsia" w:hAnsiTheme="minorHAnsi" w:cstheme="minorBidi"/>
            <w:iCs w:val="0"/>
            <w:sz w:val="22"/>
            <w:szCs w:val="22"/>
          </w:rPr>
          <w:tab/>
        </w:r>
        <w:r w:rsidRPr="009D5543">
          <w:rPr>
            <w:rStyle w:val="Hyperlink"/>
          </w:rPr>
          <w:t>CI_ancillary_data_descriptor</w:t>
        </w:r>
        <w:r>
          <w:rPr>
            <w:webHidden/>
          </w:rPr>
          <w:tab/>
        </w:r>
        <w:r>
          <w:rPr>
            <w:webHidden/>
          </w:rPr>
          <w:fldChar w:fldCharType="begin"/>
        </w:r>
        <w:r>
          <w:rPr>
            <w:webHidden/>
          </w:rPr>
          <w:instrText xml:space="preserve"> PAGEREF _Toc49506115 \h </w:instrText>
        </w:r>
        <w:r>
          <w:rPr>
            <w:webHidden/>
          </w:rPr>
        </w:r>
        <w:r>
          <w:rPr>
            <w:webHidden/>
          </w:rPr>
          <w:fldChar w:fldCharType="separate"/>
        </w:r>
        <w:r>
          <w:rPr>
            <w:webHidden/>
          </w:rPr>
          <w:t>363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16" w:history="1">
        <w:r w:rsidRPr="009D5543">
          <w:rPr>
            <w:rStyle w:val="Hyperlink"/>
          </w:rPr>
          <w:t>C.8.23</w:t>
        </w:r>
        <w:r>
          <w:rPr>
            <w:rFonts w:asciiTheme="minorHAnsi" w:eastAsiaTheme="minorEastAsia" w:hAnsiTheme="minorHAnsi" w:cstheme="minorBidi"/>
            <w:iCs w:val="0"/>
            <w:sz w:val="22"/>
            <w:szCs w:val="22"/>
          </w:rPr>
          <w:tab/>
        </w:r>
        <w:r w:rsidRPr="009D5543">
          <w:rPr>
            <w:rStyle w:val="Hyperlink"/>
          </w:rPr>
          <w:t>component_descriptor</w:t>
        </w:r>
        <w:r>
          <w:rPr>
            <w:webHidden/>
          </w:rPr>
          <w:tab/>
        </w:r>
        <w:r>
          <w:rPr>
            <w:webHidden/>
          </w:rPr>
          <w:fldChar w:fldCharType="begin"/>
        </w:r>
        <w:r>
          <w:rPr>
            <w:webHidden/>
          </w:rPr>
          <w:instrText xml:space="preserve"> PAGEREF _Toc49506116 \h </w:instrText>
        </w:r>
        <w:r>
          <w:rPr>
            <w:webHidden/>
          </w:rPr>
        </w:r>
        <w:r>
          <w:rPr>
            <w:webHidden/>
          </w:rPr>
          <w:fldChar w:fldCharType="separate"/>
        </w:r>
        <w:r>
          <w:rPr>
            <w:webHidden/>
          </w:rPr>
          <w:t>363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17" w:history="1">
        <w:r w:rsidRPr="009D5543">
          <w:rPr>
            <w:rStyle w:val="Hyperlink"/>
          </w:rPr>
          <w:t>C.8.24</w:t>
        </w:r>
        <w:r>
          <w:rPr>
            <w:rFonts w:asciiTheme="minorHAnsi" w:eastAsiaTheme="minorEastAsia" w:hAnsiTheme="minorHAnsi" w:cstheme="minorBidi"/>
            <w:iCs w:val="0"/>
            <w:sz w:val="22"/>
            <w:szCs w:val="22"/>
          </w:rPr>
          <w:tab/>
        </w:r>
        <w:r w:rsidRPr="009D5543">
          <w:rPr>
            <w:rStyle w:val="Hyperlink"/>
          </w:rPr>
          <w:t>content_descriptor</w:t>
        </w:r>
        <w:r>
          <w:rPr>
            <w:webHidden/>
          </w:rPr>
          <w:tab/>
        </w:r>
        <w:r>
          <w:rPr>
            <w:webHidden/>
          </w:rPr>
          <w:fldChar w:fldCharType="begin"/>
        </w:r>
        <w:r>
          <w:rPr>
            <w:webHidden/>
          </w:rPr>
          <w:instrText xml:space="preserve"> PAGEREF _Toc49506117 \h </w:instrText>
        </w:r>
        <w:r>
          <w:rPr>
            <w:webHidden/>
          </w:rPr>
        </w:r>
        <w:r>
          <w:rPr>
            <w:webHidden/>
          </w:rPr>
          <w:fldChar w:fldCharType="separate"/>
        </w:r>
        <w:r>
          <w:rPr>
            <w:webHidden/>
          </w:rPr>
          <w:t>363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18" w:history="1">
        <w:r w:rsidRPr="009D5543">
          <w:rPr>
            <w:rStyle w:val="Hyperlink"/>
          </w:rPr>
          <w:t>C.8.25</w:t>
        </w:r>
        <w:r>
          <w:rPr>
            <w:rFonts w:asciiTheme="minorHAnsi" w:eastAsiaTheme="minorEastAsia" w:hAnsiTheme="minorHAnsi" w:cstheme="minorBidi"/>
            <w:iCs w:val="0"/>
            <w:sz w:val="22"/>
            <w:szCs w:val="22"/>
          </w:rPr>
          <w:tab/>
        </w:r>
        <w:r w:rsidRPr="009D5543">
          <w:rPr>
            <w:rStyle w:val="Hyperlink"/>
          </w:rPr>
          <w:t>country_availability_descriptor</w:t>
        </w:r>
        <w:r>
          <w:rPr>
            <w:webHidden/>
          </w:rPr>
          <w:tab/>
        </w:r>
        <w:r>
          <w:rPr>
            <w:webHidden/>
          </w:rPr>
          <w:fldChar w:fldCharType="begin"/>
        </w:r>
        <w:r>
          <w:rPr>
            <w:webHidden/>
          </w:rPr>
          <w:instrText xml:space="preserve"> PAGEREF _Toc49506118 \h </w:instrText>
        </w:r>
        <w:r>
          <w:rPr>
            <w:webHidden/>
          </w:rPr>
        </w:r>
        <w:r>
          <w:rPr>
            <w:webHidden/>
          </w:rPr>
          <w:fldChar w:fldCharType="separate"/>
        </w:r>
        <w:r>
          <w:rPr>
            <w:webHidden/>
          </w:rPr>
          <w:t>364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19" w:history="1">
        <w:r w:rsidRPr="009D5543">
          <w:rPr>
            <w:rStyle w:val="Hyperlink"/>
          </w:rPr>
          <w:t>C.8.26</w:t>
        </w:r>
        <w:r>
          <w:rPr>
            <w:rFonts w:asciiTheme="minorHAnsi" w:eastAsiaTheme="minorEastAsia" w:hAnsiTheme="minorHAnsi" w:cstheme="minorBidi"/>
            <w:iCs w:val="0"/>
            <w:sz w:val="22"/>
            <w:szCs w:val="22"/>
          </w:rPr>
          <w:tab/>
        </w:r>
        <w:r w:rsidRPr="009D5543">
          <w:rPr>
            <w:rStyle w:val="Hyperlink"/>
          </w:rPr>
          <w:t>CP_descriptor</w:t>
        </w:r>
        <w:r>
          <w:rPr>
            <w:webHidden/>
          </w:rPr>
          <w:tab/>
        </w:r>
        <w:r>
          <w:rPr>
            <w:webHidden/>
          </w:rPr>
          <w:fldChar w:fldCharType="begin"/>
        </w:r>
        <w:r>
          <w:rPr>
            <w:webHidden/>
          </w:rPr>
          <w:instrText xml:space="preserve"> PAGEREF _Toc49506119 \h </w:instrText>
        </w:r>
        <w:r>
          <w:rPr>
            <w:webHidden/>
          </w:rPr>
        </w:r>
        <w:r>
          <w:rPr>
            <w:webHidden/>
          </w:rPr>
          <w:fldChar w:fldCharType="separate"/>
        </w:r>
        <w:r>
          <w:rPr>
            <w:webHidden/>
          </w:rPr>
          <w:t>364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20" w:history="1">
        <w:r w:rsidRPr="009D5543">
          <w:rPr>
            <w:rStyle w:val="Hyperlink"/>
          </w:rPr>
          <w:t>C.8.27</w:t>
        </w:r>
        <w:r>
          <w:rPr>
            <w:rFonts w:asciiTheme="minorHAnsi" w:eastAsiaTheme="minorEastAsia" w:hAnsiTheme="minorHAnsi" w:cstheme="minorBidi"/>
            <w:iCs w:val="0"/>
            <w:sz w:val="22"/>
            <w:szCs w:val="22"/>
          </w:rPr>
          <w:tab/>
        </w:r>
        <w:r w:rsidRPr="009D5543">
          <w:rPr>
            <w:rStyle w:val="Hyperlink"/>
          </w:rPr>
          <w:t>CP_identifier_descriptor</w:t>
        </w:r>
        <w:r>
          <w:rPr>
            <w:webHidden/>
          </w:rPr>
          <w:tab/>
        </w:r>
        <w:r>
          <w:rPr>
            <w:webHidden/>
          </w:rPr>
          <w:fldChar w:fldCharType="begin"/>
        </w:r>
        <w:r>
          <w:rPr>
            <w:webHidden/>
          </w:rPr>
          <w:instrText xml:space="preserve"> PAGEREF _Toc49506120 \h </w:instrText>
        </w:r>
        <w:r>
          <w:rPr>
            <w:webHidden/>
          </w:rPr>
        </w:r>
        <w:r>
          <w:rPr>
            <w:webHidden/>
          </w:rPr>
          <w:fldChar w:fldCharType="separate"/>
        </w:r>
        <w:r>
          <w:rPr>
            <w:webHidden/>
          </w:rPr>
          <w:t>364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21" w:history="1">
        <w:r w:rsidRPr="009D5543">
          <w:rPr>
            <w:rStyle w:val="Hyperlink"/>
          </w:rPr>
          <w:t>C.8.28</w:t>
        </w:r>
        <w:r>
          <w:rPr>
            <w:rFonts w:asciiTheme="minorHAnsi" w:eastAsiaTheme="minorEastAsia" w:hAnsiTheme="minorHAnsi" w:cstheme="minorBidi"/>
            <w:iCs w:val="0"/>
            <w:sz w:val="22"/>
            <w:szCs w:val="22"/>
          </w:rPr>
          <w:tab/>
        </w:r>
        <w:r w:rsidRPr="009D5543">
          <w:rPr>
            <w:rStyle w:val="Hyperlink"/>
          </w:rPr>
          <w:t>data_broadcast_descriptor</w:t>
        </w:r>
        <w:r>
          <w:rPr>
            <w:webHidden/>
          </w:rPr>
          <w:tab/>
        </w:r>
        <w:r>
          <w:rPr>
            <w:webHidden/>
          </w:rPr>
          <w:fldChar w:fldCharType="begin"/>
        </w:r>
        <w:r>
          <w:rPr>
            <w:webHidden/>
          </w:rPr>
          <w:instrText xml:space="preserve"> PAGEREF _Toc49506121 \h </w:instrText>
        </w:r>
        <w:r>
          <w:rPr>
            <w:webHidden/>
          </w:rPr>
        </w:r>
        <w:r>
          <w:rPr>
            <w:webHidden/>
          </w:rPr>
          <w:fldChar w:fldCharType="separate"/>
        </w:r>
        <w:r>
          <w:rPr>
            <w:webHidden/>
          </w:rPr>
          <w:t>364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22" w:history="1">
        <w:r w:rsidRPr="009D5543">
          <w:rPr>
            <w:rStyle w:val="Hyperlink"/>
          </w:rPr>
          <w:t>C.8.29</w:t>
        </w:r>
        <w:r>
          <w:rPr>
            <w:rFonts w:asciiTheme="minorHAnsi" w:eastAsiaTheme="minorEastAsia" w:hAnsiTheme="minorHAnsi" w:cstheme="minorBidi"/>
            <w:iCs w:val="0"/>
            <w:sz w:val="22"/>
            <w:szCs w:val="22"/>
          </w:rPr>
          <w:tab/>
        </w:r>
        <w:r w:rsidRPr="009D5543">
          <w:rPr>
            <w:rStyle w:val="Hyperlink"/>
          </w:rPr>
          <w:t>data_broadcast_id_descriptor</w:t>
        </w:r>
        <w:r>
          <w:rPr>
            <w:webHidden/>
          </w:rPr>
          <w:tab/>
        </w:r>
        <w:r>
          <w:rPr>
            <w:webHidden/>
          </w:rPr>
          <w:fldChar w:fldCharType="begin"/>
        </w:r>
        <w:r>
          <w:rPr>
            <w:webHidden/>
          </w:rPr>
          <w:instrText xml:space="preserve"> PAGEREF _Toc49506122 \h </w:instrText>
        </w:r>
        <w:r>
          <w:rPr>
            <w:webHidden/>
          </w:rPr>
        </w:r>
        <w:r>
          <w:rPr>
            <w:webHidden/>
          </w:rPr>
          <w:fldChar w:fldCharType="separate"/>
        </w:r>
        <w:r>
          <w:rPr>
            <w:webHidden/>
          </w:rPr>
          <w:t>364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23" w:history="1">
        <w:r w:rsidRPr="009D5543">
          <w:rPr>
            <w:rStyle w:val="Hyperlink"/>
          </w:rPr>
          <w:t>C.8.30</w:t>
        </w:r>
        <w:r>
          <w:rPr>
            <w:rFonts w:asciiTheme="minorHAnsi" w:eastAsiaTheme="minorEastAsia" w:hAnsiTheme="minorHAnsi" w:cstheme="minorBidi"/>
            <w:iCs w:val="0"/>
            <w:sz w:val="22"/>
            <w:szCs w:val="22"/>
          </w:rPr>
          <w:tab/>
        </w:r>
        <w:r w:rsidRPr="009D5543">
          <w:rPr>
            <w:rStyle w:val="Hyperlink"/>
          </w:rPr>
          <w:t>DII_location_descriptor</w:t>
        </w:r>
        <w:r>
          <w:rPr>
            <w:webHidden/>
          </w:rPr>
          <w:tab/>
        </w:r>
        <w:r>
          <w:rPr>
            <w:webHidden/>
          </w:rPr>
          <w:fldChar w:fldCharType="begin"/>
        </w:r>
        <w:r>
          <w:rPr>
            <w:webHidden/>
          </w:rPr>
          <w:instrText xml:space="preserve"> PAGEREF _Toc49506123 \h </w:instrText>
        </w:r>
        <w:r>
          <w:rPr>
            <w:webHidden/>
          </w:rPr>
        </w:r>
        <w:r>
          <w:rPr>
            <w:webHidden/>
          </w:rPr>
          <w:fldChar w:fldCharType="separate"/>
        </w:r>
        <w:r>
          <w:rPr>
            <w:webHidden/>
          </w:rPr>
          <w:t>364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24" w:history="1">
        <w:r w:rsidRPr="009D5543">
          <w:rPr>
            <w:rStyle w:val="Hyperlink"/>
          </w:rPr>
          <w:t>C.8.31</w:t>
        </w:r>
        <w:r>
          <w:rPr>
            <w:rFonts w:asciiTheme="minorHAnsi" w:eastAsiaTheme="minorEastAsia" w:hAnsiTheme="minorHAnsi" w:cstheme="minorBidi"/>
            <w:iCs w:val="0"/>
            <w:sz w:val="22"/>
            <w:szCs w:val="22"/>
          </w:rPr>
          <w:tab/>
        </w:r>
        <w:r w:rsidRPr="009D5543">
          <w:rPr>
            <w:rStyle w:val="Hyperlink"/>
          </w:rPr>
          <w:t>DSNG_descriptor</w:t>
        </w:r>
        <w:r>
          <w:rPr>
            <w:webHidden/>
          </w:rPr>
          <w:tab/>
        </w:r>
        <w:r>
          <w:rPr>
            <w:webHidden/>
          </w:rPr>
          <w:fldChar w:fldCharType="begin"/>
        </w:r>
        <w:r>
          <w:rPr>
            <w:webHidden/>
          </w:rPr>
          <w:instrText xml:space="preserve"> PAGEREF _Toc49506124 \h </w:instrText>
        </w:r>
        <w:r>
          <w:rPr>
            <w:webHidden/>
          </w:rPr>
        </w:r>
        <w:r>
          <w:rPr>
            <w:webHidden/>
          </w:rPr>
          <w:fldChar w:fldCharType="separate"/>
        </w:r>
        <w:r>
          <w:rPr>
            <w:webHidden/>
          </w:rPr>
          <w:t>364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25" w:history="1">
        <w:r w:rsidRPr="009D5543">
          <w:rPr>
            <w:rStyle w:val="Hyperlink"/>
          </w:rPr>
          <w:t>C.8.32</w:t>
        </w:r>
        <w:r>
          <w:rPr>
            <w:rFonts w:asciiTheme="minorHAnsi" w:eastAsiaTheme="minorEastAsia" w:hAnsiTheme="minorHAnsi" w:cstheme="minorBidi"/>
            <w:iCs w:val="0"/>
            <w:sz w:val="22"/>
            <w:szCs w:val="22"/>
          </w:rPr>
          <w:tab/>
        </w:r>
        <w:r w:rsidRPr="009D5543">
          <w:rPr>
            <w:rStyle w:val="Hyperlink"/>
          </w:rPr>
          <w:t>DTS_descriptor</w:t>
        </w:r>
        <w:r>
          <w:rPr>
            <w:webHidden/>
          </w:rPr>
          <w:tab/>
        </w:r>
        <w:r>
          <w:rPr>
            <w:webHidden/>
          </w:rPr>
          <w:fldChar w:fldCharType="begin"/>
        </w:r>
        <w:r>
          <w:rPr>
            <w:webHidden/>
          </w:rPr>
          <w:instrText xml:space="preserve"> PAGEREF _Toc49506125 \h </w:instrText>
        </w:r>
        <w:r>
          <w:rPr>
            <w:webHidden/>
          </w:rPr>
        </w:r>
        <w:r>
          <w:rPr>
            <w:webHidden/>
          </w:rPr>
          <w:fldChar w:fldCharType="separate"/>
        </w:r>
        <w:r>
          <w:rPr>
            <w:webHidden/>
          </w:rPr>
          <w:t>364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26" w:history="1">
        <w:r w:rsidRPr="009D5543">
          <w:rPr>
            <w:rStyle w:val="Hyperlink"/>
          </w:rPr>
          <w:t>C.8.33</w:t>
        </w:r>
        <w:r>
          <w:rPr>
            <w:rFonts w:asciiTheme="minorHAnsi" w:eastAsiaTheme="minorEastAsia" w:hAnsiTheme="minorHAnsi" w:cstheme="minorBidi"/>
            <w:iCs w:val="0"/>
            <w:sz w:val="22"/>
            <w:szCs w:val="22"/>
          </w:rPr>
          <w:tab/>
        </w:r>
        <w:r w:rsidRPr="009D5543">
          <w:rPr>
            <w:rStyle w:val="Hyperlink"/>
          </w:rPr>
          <w:t>DTS_HD_descriptor</w:t>
        </w:r>
        <w:r>
          <w:rPr>
            <w:webHidden/>
          </w:rPr>
          <w:tab/>
        </w:r>
        <w:r>
          <w:rPr>
            <w:webHidden/>
          </w:rPr>
          <w:fldChar w:fldCharType="begin"/>
        </w:r>
        <w:r>
          <w:rPr>
            <w:webHidden/>
          </w:rPr>
          <w:instrText xml:space="preserve"> PAGEREF _Toc49506126 \h </w:instrText>
        </w:r>
        <w:r>
          <w:rPr>
            <w:webHidden/>
          </w:rPr>
        </w:r>
        <w:r>
          <w:rPr>
            <w:webHidden/>
          </w:rPr>
          <w:fldChar w:fldCharType="separate"/>
        </w:r>
        <w:r>
          <w:rPr>
            <w:webHidden/>
          </w:rPr>
          <w:t>365</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27" w:history="1">
        <w:r w:rsidRPr="009D5543">
          <w:rPr>
            <w:rStyle w:val="Hyperlink"/>
          </w:rPr>
          <w:t>C.8.34</w:t>
        </w:r>
        <w:r>
          <w:rPr>
            <w:rFonts w:asciiTheme="minorHAnsi" w:eastAsiaTheme="minorEastAsia" w:hAnsiTheme="minorHAnsi" w:cstheme="minorBidi"/>
            <w:iCs w:val="0"/>
            <w:sz w:val="22"/>
            <w:szCs w:val="22"/>
          </w:rPr>
          <w:tab/>
        </w:r>
        <w:r w:rsidRPr="009D5543">
          <w:rPr>
            <w:rStyle w:val="Hyperlink"/>
          </w:rPr>
          <w:t>DTS_neural_descriptor</w:t>
        </w:r>
        <w:r>
          <w:rPr>
            <w:webHidden/>
          </w:rPr>
          <w:tab/>
        </w:r>
        <w:r>
          <w:rPr>
            <w:webHidden/>
          </w:rPr>
          <w:fldChar w:fldCharType="begin"/>
        </w:r>
        <w:r>
          <w:rPr>
            <w:webHidden/>
          </w:rPr>
          <w:instrText xml:space="preserve"> PAGEREF _Toc49506127 \h </w:instrText>
        </w:r>
        <w:r>
          <w:rPr>
            <w:webHidden/>
          </w:rPr>
        </w:r>
        <w:r>
          <w:rPr>
            <w:webHidden/>
          </w:rPr>
          <w:fldChar w:fldCharType="separate"/>
        </w:r>
        <w:r>
          <w:rPr>
            <w:webHidden/>
          </w:rPr>
          <w:t>366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28" w:history="1">
        <w:r w:rsidRPr="009D5543">
          <w:rPr>
            <w:rStyle w:val="Hyperlink"/>
          </w:rPr>
          <w:t>C.8.35</w:t>
        </w:r>
        <w:r>
          <w:rPr>
            <w:rFonts w:asciiTheme="minorHAnsi" w:eastAsiaTheme="minorEastAsia" w:hAnsiTheme="minorHAnsi" w:cstheme="minorBidi"/>
            <w:iCs w:val="0"/>
            <w:sz w:val="22"/>
            <w:szCs w:val="22"/>
          </w:rPr>
          <w:tab/>
        </w:r>
        <w:r w:rsidRPr="009D5543">
          <w:rPr>
            <w:rStyle w:val="Hyperlink"/>
          </w:rPr>
          <w:t>dvb_html_application_boundary_descriptor</w:t>
        </w:r>
        <w:r>
          <w:rPr>
            <w:webHidden/>
          </w:rPr>
          <w:tab/>
        </w:r>
        <w:r>
          <w:rPr>
            <w:webHidden/>
          </w:rPr>
          <w:fldChar w:fldCharType="begin"/>
        </w:r>
        <w:r>
          <w:rPr>
            <w:webHidden/>
          </w:rPr>
          <w:instrText xml:space="preserve"> PAGEREF _Toc49506128 \h </w:instrText>
        </w:r>
        <w:r>
          <w:rPr>
            <w:webHidden/>
          </w:rPr>
        </w:r>
        <w:r>
          <w:rPr>
            <w:webHidden/>
          </w:rPr>
          <w:fldChar w:fldCharType="separate"/>
        </w:r>
        <w:r>
          <w:rPr>
            <w:webHidden/>
          </w:rPr>
          <w:t>366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29" w:history="1">
        <w:r w:rsidRPr="009D5543">
          <w:rPr>
            <w:rStyle w:val="Hyperlink"/>
          </w:rPr>
          <w:t>C.8.36</w:t>
        </w:r>
        <w:r>
          <w:rPr>
            <w:rFonts w:asciiTheme="minorHAnsi" w:eastAsiaTheme="minorEastAsia" w:hAnsiTheme="minorHAnsi" w:cstheme="minorBidi"/>
            <w:iCs w:val="0"/>
            <w:sz w:val="22"/>
            <w:szCs w:val="22"/>
          </w:rPr>
          <w:tab/>
        </w:r>
        <w:r w:rsidRPr="009D5543">
          <w:rPr>
            <w:rStyle w:val="Hyperlink"/>
          </w:rPr>
          <w:t>dvb_html_application_descriptor</w:t>
        </w:r>
        <w:r>
          <w:rPr>
            <w:webHidden/>
          </w:rPr>
          <w:tab/>
        </w:r>
        <w:r>
          <w:rPr>
            <w:webHidden/>
          </w:rPr>
          <w:fldChar w:fldCharType="begin"/>
        </w:r>
        <w:r>
          <w:rPr>
            <w:webHidden/>
          </w:rPr>
          <w:instrText xml:space="preserve"> PAGEREF _Toc49506129 \h </w:instrText>
        </w:r>
        <w:r>
          <w:rPr>
            <w:webHidden/>
          </w:rPr>
        </w:r>
        <w:r>
          <w:rPr>
            <w:webHidden/>
          </w:rPr>
          <w:fldChar w:fldCharType="separate"/>
        </w:r>
        <w:r>
          <w:rPr>
            <w:webHidden/>
          </w:rPr>
          <w:t>366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30" w:history="1">
        <w:r w:rsidRPr="009D5543">
          <w:rPr>
            <w:rStyle w:val="Hyperlink"/>
          </w:rPr>
          <w:t>C.8.37</w:t>
        </w:r>
        <w:r>
          <w:rPr>
            <w:rFonts w:asciiTheme="minorHAnsi" w:eastAsiaTheme="minorEastAsia" w:hAnsiTheme="minorHAnsi" w:cstheme="minorBidi"/>
            <w:iCs w:val="0"/>
            <w:sz w:val="22"/>
            <w:szCs w:val="22"/>
          </w:rPr>
          <w:tab/>
        </w:r>
        <w:r w:rsidRPr="009D5543">
          <w:rPr>
            <w:rStyle w:val="Hyperlink"/>
          </w:rPr>
          <w:t>dvb_html_application_location_descriptor</w:t>
        </w:r>
        <w:r>
          <w:rPr>
            <w:webHidden/>
          </w:rPr>
          <w:tab/>
        </w:r>
        <w:r>
          <w:rPr>
            <w:webHidden/>
          </w:rPr>
          <w:fldChar w:fldCharType="begin"/>
        </w:r>
        <w:r>
          <w:rPr>
            <w:webHidden/>
          </w:rPr>
          <w:instrText xml:space="preserve"> PAGEREF _Toc49506130 \h </w:instrText>
        </w:r>
        <w:r>
          <w:rPr>
            <w:webHidden/>
          </w:rPr>
        </w:r>
        <w:r>
          <w:rPr>
            <w:webHidden/>
          </w:rPr>
          <w:fldChar w:fldCharType="separate"/>
        </w:r>
        <w:r>
          <w:rPr>
            <w:webHidden/>
          </w:rPr>
          <w:t>366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31" w:history="1">
        <w:r w:rsidRPr="009D5543">
          <w:rPr>
            <w:rStyle w:val="Hyperlink"/>
          </w:rPr>
          <w:t>C.8.38</w:t>
        </w:r>
        <w:r>
          <w:rPr>
            <w:rFonts w:asciiTheme="minorHAnsi" w:eastAsiaTheme="minorEastAsia" w:hAnsiTheme="minorHAnsi" w:cstheme="minorBidi"/>
            <w:iCs w:val="0"/>
            <w:sz w:val="22"/>
            <w:szCs w:val="22"/>
          </w:rPr>
          <w:tab/>
        </w:r>
        <w:r w:rsidRPr="009D5543">
          <w:rPr>
            <w:rStyle w:val="Hyperlink"/>
          </w:rPr>
          <w:t>dvb_j_application_descriptor</w:t>
        </w:r>
        <w:r>
          <w:rPr>
            <w:webHidden/>
          </w:rPr>
          <w:tab/>
        </w:r>
        <w:r>
          <w:rPr>
            <w:webHidden/>
          </w:rPr>
          <w:fldChar w:fldCharType="begin"/>
        </w:r>
        <w:r>
          <w:rPr>
            <w:webHidden/>
          </w:rPr>
          <w:instrText xml:space="preserve"> PAGEREF _Toc49506131 \h </w:instrText>
        </w:r>
        <w:r>
          <w:rPr>
            <w:webHidden/>
          </w:rPr>
        </w:r>
        <w:r>
          <w:rPr>
            <w:webHidden/>
          </w:rPr>
          <w:fldChar w:fldCharType="separate"/>
        </w:r>
        <w:r>
          <w:rPr>
            <w:webHidden/>
          </w:rPr>
          <w:t>367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32" w:history="1">
        <w:r w:rsidRPr="009D5543">
          <w:rPr>
            <w:rStyle w:val="Hyperlink"/>
          </w:rPr>
          <w:t>C.8.39</w:t>
        </w:r>
        <w:r>
          <w:rPr>
            <w:rFonts w:asciiTheme="minorHAnsi" w:eastAsiaTheme="minorEastAsia" w:hAnsiTheme="minorHAnsi" w:cstheme="minorBidi"/>
            <w:iCs w:val="0"/>
            <w:sz w:val="22"/>
            <w:szCs w:val="22"/>
          </w:rPr>
          <w:tab/>
        </w:r>
        <w:r w:rsidRPr="009D5543">
          <w:rPr>
            <w:rStyle w:val="Hyperlink"/>
          </w:rPr>
          <w:t>dvb_j_application_location_descriptor</w:t>
        </w:r>
        <w:r>
          <w:rPr>
            <w:webHidden/>
          </w:rPr>
          <w:tab/>
        </w:r>
        <w:r>
          <w:rPr>
            <w:webHidden/>
          </w:rPr>
          <w:fldChar w:fldCharType="begin"/>
        </w:r>
        <w:r>
          <w:rPr>
            <w:webHidden/>
          </w:rPr>
          <w:instrText xml:space="preserve"> PAGEREF _Toc49506132 \h </w:instrText>
        </w:r>
        <w:r>
          <w:rPr>
            <w:webHidden/>
          </w:rPr>
        </w:r>
        <w:r>
          <w:rPr>
            <w:webHidden/>
          </w:rPr>
          <w:fldChar w:fldCharType="separate"/>
        </w:r>
        <w:r>
          <w:rPr>
            <w:webHidden/>
          </w:rPr>
          <w:t>367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33" w:history="1">
        <w:r w:rsidRPr="009D5543">
          <w:rPr>
            <w:rStyle w:val="Hyperlink"/>
          </w:rPr>
          <w:t>C.8.40</w:t>
        </w:r>
        <w:r>
          <w:rPr>
            <w:rFonts w:asciiTheme="minorHAnsi" w:eastAsiaTheme="minorEastAsia" w:hAnsiTheme="minorHAnsi" w:cstheme="minorBidi"/>
            <w:iCs w:val="0"/>
            <w:sz w:val="22"/>
            <w:szCs w:val="22"/>
          </w:rPr>
          <w:tab/>
        </w:r>
        <w:r w:rsidRPr="009D5543">
          <w:rPr>
            <w:rStyle w:val="Hyperlink"/>
          </w:rPr>
          <w:t>ECM_repetition_rate_descriptor</w:t>
        </w:r>
        <w:r>
          <w:rPr>
            <w:webHidden/>
          </w:rPr>
          <w:tab/>
        </w:r>
        <w:r>
          <w:rPr>
            <w:webHidden/>
          </w:rPr>
          <w:fldChar w:fldCharType="begin"/>
        </w:r>
        <w:r>
          <w:rPr>
            <w:webHidden/>
          </w:rPr>
          <w:instrText xml:space="preserve"> PAGEREF _Toc49506133 \h </w:instrText>
        </w:r>
        <w:r>
          <w:rPr>
            <w:webHidden/>
          </w:rPr>
        </w:r>
        <w:r>
          <w:rPr>
            <w:webHidden/>
          </w:rPr>
          <w:fldChar w:fldCharType="separate"/>
        </w:r>
        <w:r>
          <w:rPr>
            <w:webHidden/>
          </w:rPr>
          <w:t>367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34" w:history="1">
        <w:r w:rsidRPr="009D5543">
          <w:rPr>
            <w:rStyle w:val="Hyperlink"/>
          </w:rPr>
          <w:t>C.8.41</w:t>
        </w:r>
        <w:r>
          <w:rPr>
            <w:rFonts w:asciiTheme="minorHAnsi" w:eastAsiaTheme="minorEastAsia" w:hAnsiTheme="minorHAnsi" w:cstheme="minorBidi"/>
            <w:iCs w:val="0"/>
            <w:sz w:val="22"/>
            <w:szCs w:val="22"/>
          </w:rPr>
          <w:tab/>
        </w:r>
        <w:r w:rsidRPr="009D5543">
          <w:rPr>
            <w:rStyle w:val="Hyperlink"/>
          </w:rPr>
          <w:t>enhanced_AC3_descriptor</w:t>
        </w:r>
        <w:r>
          <w:rPr>
            <w:webHidden/>
          </w:rPr>
          <w:tab/>
        </w:r>
        <w:r>
          <w:rPr>
            <w:webHidden/>
          </w:rPr>
          <w:fldChar w:fldCharType="begin"/>
        </w:r>
        <w:r>
          <w:rPr>
            <w:webHidden/>
          </w:rPr>
          <w:instrText xml:space="preserve"> PAGEREF _Toc49506134 \h </w:instrText>
        </w:r>
        <w:r>
          <w:rPr>
            <w:webHidden/>
          </w:rPr>
        </w:r>
        <w:r>
          <w:rPr>
            <w:webHidden/>
          </w:rPr>
          <w:fldChar w:fldCharType="separate"/>
        </w:r>
        <w:r>
          <w:rPr>
            <w:webHidden/>
          </w:rPr>
          <w:t>367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35" w:history="1">
        <w:r w:rsidRPr="009D5543">
          <w:rPr>
            <w:rStyle w:val="Hyperlink"/>
          </w:rPr>
          <w:t>C.8.42</w:t>
        </w:r>
        <w:r>
          <w:rPr>
            <w:rFonts w:asciiTheme="minorHAnsi" w:eastAsiaTheme="minorEastAsia" w:hAnsiTheme="minorHAnsi" w:cstheme="minorBidi"/>
            <w:iCs w:val="0"/>
            <w:sz w:val="22"/>
            <w:szCs w:val="22"/>
          </w:rPr>
          <w:tab/>
        </w:r>
        <w:r w:rsidRPr="009D5543">
          <w:rPr>
            <w:rStyle w:val="Hyperlink"/>
          </w:rPr>
          <w:t>extended_event_descriptor</w:t>
        </w:r>
        <w:r>
          <w:rPr>
            <w:webHidden/>
          </w:rPr>
          <w:tab/>
        </w:r>
        <w:r>
          <w:rPr>
            <w:webHidden/>
          </w:rPr>
          <w:fldChar w:fldCharType="begin"/>
        </w:r>
        <w:r>
          <w:rPr>
            <w:webHidden/>
          </w:rPr>
          <w:instrText xml:space="preserve"> PAGEREF _Toc49506135 \h </w:instrText>
        </w:r>
        <w:r>
          <w:rPr>
            <w:webHidden/>
          </w:rPr>
        </w:r>
        <w:r>
          <w:rPr>
            <w:webHidden/>
          </w:rPr>
          <w:fldChar w:fldCharType="separate"/>
        </w:r>
        <w:r>
          <w:rPr>
            <w:webHidden/>
          </w:rPr>
          <w:t>367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36" w:history="1">
        <w:r w:rsidRPr="009D5543">
          <w:rPr>
            <w:rStyle w:val="Hyperlink"/>
          </w:rPr>
          <w:t>C.8.43</w:t>
        </w:r>
        <w:r>
          <w:rPr>
            <w:rFonts w:asciiTheme="minorHAnsi" w:eastAsiaTheme="minorEastAsia" w:hAnsiTheme="minorHAnsi" w:cstheme="minorBidi"/>
            <w:iCs w:val="0"/>
            <w:sz w:val="22"/>
            <w:szCs w:val="22"/>
          </w:rPr>
          <w:tab/>
        </w:r>
        <w:r w:rsidRPr="009D5543">
          <w:rPr>
            <w:rStyle w:val="Hyperlink"/>
          </w:rPr>
          <w:t>external_application_authorization_descriptor</w:t>
        </w:r>
        <w:r>
          <w:rPr>
            <w:webHidden/>
          </w:rPr>
          <w:tab/>
        </w:r>
        <w:r>
          <w:rPr>
            <w:webHidden/>
          </w:rPr>
          <w:fldChar w:fldCharType="begin"/>
        </w:r>
        <w:r>
          <w:rPr>
            <w:webHidden/>
          </w:rPr>
          <w:instrText xml:space="preserve"> PAGEREF _Toc49506136 \h </w:instrText>
        </w:r>
        <w:r>
          <w:rPr>
            <w:webHidden/>
          </w:rPr>
        </w:r>
        <w:r>
          <w:rPr>
            <w:webHidden/>
          </w:rPr>
          <w:fldChar w:fldCharType="separate"/>
        </w:r>
        <w:r>
          <w:rPr>
            <w:webHidden/>
          </w:rPr>
          <w:t>368</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37" w:history="1">
        <w:r w:rsidRPr="009D5543">
          <w:rPr>
            <w:rStyle w:val="Hyperlink"/>
          </w:rPr>
          <w:t>C.8.44</w:t>
        </w:r>
        <w:r>
          <w:rPr>
            <w:rFonts w:asciiTheme="minorHAnsi" w:eastAsiaTheme="minorEastAsia" w:hAnsiTheme="minorHAnsi" w:cstheme="minorBidi"/>
            <w:iCs w:val="0"/>
            <w:sz w:val="22"/>
            <w:szCs w:val="22"/>
          </w:rPr>
          <w:tab/>
        </w:r>
        <w:r w:rsidRPr="009D5543">
          <w:rPr>
            <w:rStyle w:val="Hyperlink"/>
          </w:rPr>
          <w:t>frequency_list_descriptor</w:t>
        </w:r>
        <w:r>
          <w:rPr>
            <w:webHidden/>
          </w:rPr>
          <w:tab/>
        </w:r>
        <w:r>
          <w:rPr>
            <w:webHidden/>
          </w:rPr>
          <w:fldChar w:fldCharType="begin"/>
        </w:r>
        <w:r>
          <w:rPr>
            <w:webHidden/>
          </w:rPr>
          <w:instrText xml:space="preserve"> PAGEREF _Toc49506137 \h </w:instrText>
        </w:r>
        <w:r>
          <w:rPr>
            <w:webHidden/>
          </w:rPr>
        </w:r>
        <w:r>
          <w:rPr>
            <w:webHidden/>
          </w:rPr>
          <w:fldChar w:fldCharType="separate"/>
        </w:r>
        <w:r>
          <w:rPr>
            <w:webHidden/>
          </w:rPr>
          <w:t>368</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38" w:history="1">
        <w:r w:rsidRPr="009D5543">
          <w:rPr>
            <w:rStyle w:val="Hyperlink"/>
            <w:lang w:val="fr-FR"/>
          </w:rPr>
          <w:t>C.8.45</w:t>
        </w:r>
        <w:r>
          <w:rPr>
            <w:rFonts w:asciiTheme="minorHAnsi" w:eastAsiaTheme="minorEastAsia" w:hAnsiTheme="minorHAnsi" w:cstheme="minorBidi"/>
            <w:iCs w:val="0"/>
            <w:sz w:val="22"/>
            <w:szCs w:val="22"/>
          </w:rPr>
          <w:tab/>
        </w:r>
        <w:r w:rsidRPr="009D5543">
          <w:rPr>
            <w:rStyle w:val="Hyperlink"/>
            <w:lang w:val="fr-FR"/>
          </w:rPr>
          <w:t>FTA_content_management_descriptor</w:t>
        </w:r>
        <w:r>
          <w:rPr>
            <w:webHidden/>
          </w:rPr>
          <w:tab/>
        </w:r>
        <w:r>
          <w:rPr>
            <w:webHidden/>
          </w:rPr>
          <w:fldChar w:fldCharType="begin"/>
        </w:r>
        <w:r>
          <w:rPr>
            <w:webHidden/>
          </w:rPr>
          <w:instrText xml:space="preserve"> PAGEREF _Toc49506138 \h </w:instrText>
        </w:r>
        <w:r>
          <w:rPr>
            <w:webHidden/>
          </w:rPr>
        </w:r>
        <w:r>
          <w:rPr>
            <w:webHidden/>
          </w:rPr>
          <w:fldChar w:fldCharType="separate"/>
        </w:r>
        <w:r>
          <w:rPr>
            <w:webHidden/>
          </w:rPr>
          <w:t>368</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39" w:history="1">
        <w:r w:rsidRPr="009D5543">
          <w:rPr>
            <w:rStyle w:val="Hyperlink"/>
          </w:rPr>
          <w:t>C.8.46</w:t>
        </w:r>
        <w:r>
          <w:rPr>
            <w:rFonts w:asciiTheme="minorHAnsi" w:eastAsiaTheme="minorEastAsia" w:hAnsiTheme="minorHAnsi" w:cstheme="minorBidi"/>
            <w:iCs w:val="0"/>
            <w:sz w:val="22"/>
            <w:szCs w:val="22"/>
          </w:rPr>
          <w:tab/>
        </w:r>
        <w:r w:rsidRPr="009D5543">
          <w:rPr>
            <w:rStyle w:val="Hyperlink"/>
          </w:rPr>
          <w:t>graphics_constraints_descriptor</w:t>
        </w:r>
        <w:r>
          <w:rPr>
            <w:webHidden/>
          </w:rPr>
          <w:tab/>
        </w:r>
        <w:r>
          <w:rPr>
            <w:webHidden/>
          </w:rPr>
          <w:fldChar w:fldCharType="begin"/>
        </w:r>
        <w:r>
          <w:rPr>
            <w:webHidden/>
          </w:rPr>
          <w:instrText xml:space="preserve"> PAGEREF _Toc49506139 \h </w:instrText>
        </w:r>
        <w:r>
          <w:rPr>
            <w:webHidden/>
          </w:rPr>
        </w:r>
        <w:r>
          <w:rPr>
            <w:webHidden/>
          </w:rPr>
          <w:fldChar w:fldCharType="separate"/>
        </w:r>
        <w:r>
          <w:rPr>
            <w:webHidden/>
          </w:rPr>
          <w:t>368</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40" w:history="1">
        <w:r w:rsidRPr="009D5543">
          <w:rPr>
            <w:rStyle w:val="Hyperlink"/>
          </w:rPr>
          <w:t>C.8.47</w:t>
        </w:r>
        <w:r>
          <w:rPr>
            <w:rFonts w:asciiTheme="minorHAnsi" w:eastAsiaTheme="minorEastAsia" w:hAnsiTheme="minorHAnsi" w:cstheme="minorBidi"/>
            <w:iCs w:val="0"/>
            <w:sz w:val="22"/>
            <w:szCs w:val="22"/>
          </w:rPr>
          <w:tab/>
        </w:r>
        <w:r w:rsidRPr="009D5543">
          <w:rPr>
            <w:rStyle w:val="Hyperlink"/>
          </w:rPr>
          <w:t>image_icon_descriptor</w:t>
        </w:r>
        <w:r>
          <w:rPr>
            <w:webHidden/>
          </w:rPr>
          <w:tab/>
        </w:r>
        <w:r>
          <w:rPr>
            <w:webHidden/>
          </w:rPr>
          <w:fldChar w:fldCharType="begin"/>
        </w:r>
        <w:r>
          <w:rPr>
            <w:webHidden/>
          </w:rPr>
          <w:instrText xml:space="preserve"> PAGEREF _Toc49506140 \h </w:instrText>
        </w:r>
        <w:r>
          <w:rPr>
            <w:webHidden/>
          </w:rPr>
        </w:r>
        <w:r>
          <w:rPr>
            <w:webHidden/>
          </w:rPr>
          <w:fldChar w:fldCharType="separate"/>
        </w:r>
        <w:r>
          <w:rPr>
            <w:webHidden/>
          </w:rPr>
          <w:t>368</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41" w:history="1">
        <w:r w:rsidRPr="009D5543">
          <w:rPr>
            <w:rStyle w:val="Hyperlink"/>
          </w:rPr>
          <w:t>C.8.48</w:t>
        </w:r>
        <w:r>
          <w:rPr>
            <w:rFonts w:asciiTheme="minorHAnsi" w:eastAsiaTheme="minorEastAsia" w:hAnsiTheme="minorHAnsi" w:cstheme="minorBidi"/>
            <w:iCs w:val="0"/>
            <w:sz w:val="22"/>
            <w:szCs w:val="22"/>
          </w:rPr>
          <w:tab/>
        </w:r>
        <w:r w:rsidRPr="009D5543">
          <w:rPr>
            <w:rStyle w:val="Hyperlink"/>
          </w:rPr>
          <w:t>IPMAC_generic_stream_location_descriptor</w:t>
        </w:r>
        <w:r>
          <w:rPr>
            <w:webHidden/>
          </w:rPr>
          <w:tab/>
        </w:r>
        <w:r>
          <w:rPr>
            <w:webHidden/>
          </w:rPr>
          <w:fldChar w:fldCharType="begin"/>
        </w:r>
        <w:r>
          <w:rPr>
            <w:webHidden/>
          </w:rPr>
          <w:instrText xml:space="preserve"> PAGEREF _Toc49506141 \h </w:instrText>
        </w:r>
        <w:r>
          <w:rPr>
            <w:webHidden/>
          </w:rPr>
        </w:r>
        <w:r>
          <w:rPr>
            <w:webHidden/>
          </w:rPr>
          <w:fldChar w:fldCharType="separate"/>
        </w:r>
        <w:r>
          <w:rPr>
            <w:webHidden/>
          </w:rPr>
          <w:t>369</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42" w:history="1">
        <w:r w:rsidRPr="009D5543">
          <w:rPr>
            <w:rStyle w:val="Hyperlink"/>
          </w:rPr>
          <w:t>C.8.49</w:t>
        </w:r>
        <w:r>
          <w:rPr>
            <w:rFonts w:asciiTheme="minorHAnsi" w:eastAsiaTheme="minorEastAsia" w:hAnsiTheme="minorHAnsi" w:cstheme="minorBidi"/>
            <w:iCs w:val="0"/>
            <w:sz w:val="22"/>
            <w:szCs w:val="22"/>
          </w:rPr>
          <w:tab/>
        </w:r>
        <w:r w:rsidRPr="009D5543">
          <w:rPr>
            <w:rStyle w:val="Hyperlink"/>
          </w:rPr>
          <w:t>IPMAC_platform_name_descriptor</w:t>
        </w:r>
        <w:r>
          <w:rPr>
            <w:webHidden/>
          </w:rPr>
          <w:tab/>
        </w:r>
        <w:r>
          <w:rPr>
            <w:webHidden/>
          </w:rPr>
          <w:fldChar w:fldCharType="begin"/>
        </w:r>
        <w:r>
          <w:rPr>
            <w:webHidden/>
          </w:rPr>
          <w:instrText xml:space="preserve"> PAGEREF _Toc49506142 \h </w:instrText>
        </w:r>
        <w:r>
          <w:rPr>
            <w:webHidden/>
          </w:rPr>
        </w:r>
        <w:r>
          <w:rPr>
            <w:webHidden/>
          </w:rPr>
          <w:fldChar w:fldCharType="separate"/>
        </w:r>
        <w:r>
          <w:rPr>
            <w:webHidden/>
          </w:rPr>
          <w:t>369</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43" w:history="1">
        <w:r w:rsidRPr="009D5543">
          <w:rPr>
            <w:rStyle w:val="Hyperlink"/>
          </w:rPr>
          <w:t>C.8.50</w:t>
        </w:r>
        <w:r>
          <w:rPr>
            <w:rFonts w:asciiTheme="minorHAnsi" w:eastAsiaTheme="minorEastAsia" w:hAnsiTheme="minorHAnsi" w:cstheme="minorBidi"/>
            <w:iCs w:val="0"/>
            <w:sz w:val="22"/>
            <w:szCs w:val="22"/>
          </w:rPr>
          <w:tab/>
        </w:r>
        <w:r w:rsidRPr="009D5543">
          <w:rPr>
            <w:rStyle w:val="Hyperlink"/>
          </w:rPr>
          <w:t>IPMAC_platform_provider_name_descriptor</w:t>
        </w:r>
        <w:r>
          <w:rPr>
            <w:webHidden/>
          </w:rPr>
          <w:tab/>
        </w:r>
        <w:r>
          <w:rPr>
            <w:webHidden/>
          </w:rPr>
          <w:fldChar w:fldCharType="begin"/>
        </w:r>
        <w:r>
          <w:rPr>
            <w:webHidden/>
          </w:rPr>
          <w:instrText xml:space="preserve"> PAGEREF _Toc49506143 \h </w:instrText>
        </w:r>
        <w:r>
          <w:rPr>
            <w:webHidden/>
          </w:rPr>
        </w:r>
        <w:r>
          <w:rPr>
            <w:webHidden/>
          </w:rPr>
          <w:fldChar w:fldCharType="separate"/>
        </w:r>
        <w:r>
          <w:rPr>
            <w:webHidden/>
          </w:rPr>
          <w:t>369</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44" w:history="1">
        <w:r w:rsidRPr="009D5543">
          <w:rPr>
            <w:rStyle w:val="Hyperlink"/>
          </w:rPr>
          <w:t>C.8.51</w:t>
        </w:r>
        <w:r>
          <w:rPr>
            <w:rFonts w:asciiTheme="minorHAnsi" w:eastAsiaTheme="minorEastAsia" w:hAnsiTheme="minorHAnsi" w:cstheme="minorBidi"/>
            <w:iCs w:val="0"/>
            <w:sz w:val="22"/>
            <w:szCs w:val="22"/>
          </w:rPr>
          <w:tab/>
        </w:r>
        <w:r w:rsidRPr="009D5543">
          <w:rPr>
            <w:rStyle w:val="Hyperlink"/>
          </w:rPr>
          <w:t>IPMAC_stream_location_descriptor</w:t>
        </w:r>
        <w:r>
          <w:rPr>
            <w:webHidden/>
          </w:rPr>
          <w:tab/>
        </w:r>
        <w:r>
          <w:rPr>
            <w:webHidden/>
          </w:rPr>
          <w:fldChar w:fldCharType="begin"/>
        </w:r>
        <w:r>
          <w:rPr>
            <w:webHidden/>
          </w:rPr>
          <w:instrText xml:space="preserve"> PAGEREF _Toc49506144 \h </w:instrText>
        </w:r>
        <w:r>
          <w:rPr>
            <w:webHidden/>
          </w:rPr>
        </w:r>
        <w:r>
          <w:rPr>
            <w:webHidden/>
          </w:rPr>
          <w:fldChar w:fldCharType="separate"/>
        </w:r>
        <w:r>
          <w:rPr>
            <w:webHidden/>
          </w:rPr>
          <w:t>369</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45" w:history="1">
        <w:r w:rsidRPr="009D5543">
          <w:rPr>
            <w:rStyle w:val="Hyperlink"/>
          </w:rPr>
          <w:t>C.8.52</w:t>
        </w:r>
        <w:r>
          <w:rPr>
            <w:rFonts w:asciiTheme="minorHAnsi" w:eastAsiaTheme="minorEastAsia" w:hAnsiTheme="minorHAnsi" w:cstheme="minorBidi"/>
            <w:iCs w:val="0"/>
            <w:sz w:val="22"/>
            <w:szCs w:val="22"/>
          </w:rPr>
          <w:tab/>
        </w:r>
        <w:r w:rsidRPr="009D5543">
          <w:rPr>
            <w:rStyle w:val="Hyperlink"/>
          </w:rPr>
          <w:t>ip_signalling_descriptor</w:t>
        </w:r>
        <w:r>
          <w:rPr>
            <w:webHidden/>
          </w:rPr>
          <w:tab/>
        </w:r>
        <w:r>
          <w:rPr>
            <w:webHidden/>
          </w:rPr>
          <w:fldChar w:fldCharType="begin"/>
        </w:r>
        <w:r>
          <w:rPr>
            <w:webHidden/>
          </w:rPr>
          <w:instrText xml:space="preserve"> PAGEREF _Toc49506145 \h </w:instrText>
        </w:r>
        <w:r>
          <w:rPr>
            <w:webHidden/>
          </w:rPr>
        </w:r>
        <w:r>
          <w:rPr>
            <w:webHidden/>
          </w:rPr>
          <w:fldChar w:fldCharType="separate"/>
        </w:r>
        <w:r>
          <w:rPr>
            <w:webHidden/>
          </w:rPr>
          <w:t>369</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46" w:history="1">
        <w:r w:rsidRPr="009D5543">
          <w:rPr>
            <w:rStyle w:val="Hyperlink"/>
          </w:rPr>
          <w:t>C.8.53</w:t>
        </w:r>
        <w:r>
          <w:rPr>
            <w:rFonts w:asciiTheme="minorHAnsi" w:eastAsiaTheme="minorEastAsia" w:hAnsiTheme="minorHAnsi" w:cstheme="minorBidi"/>
            <w:iCs w:val="0"/>
            <w:sz w:val="22"/>
            <w:szCs w:val="22"/>
          </w:rPr>
          <w:tab/>
        </w:r>
        <w:r w:rsidRPr="009D5543">
          <w:rPr>
            <w:rStyle w:val="Hyperlink"/>
          </w:rPr>
          <w:t>ISP_access_mode_descriptor</w:t>
        </w:r>
        <w:r>
          <w:rPr>
            <w:webHidden/>
          </w:rPr>
          <w:tab/>
        </w:r>
        <w:r>
          <w:rPr>
            <w:webHidden/>
          </w:rPr>
          <w:fldChar w:fldCharType="begin"/>
        </w:r>
        <w:r>
          <w:rPr>
            <w:webHidden/>
          </w:rPr>
          <w:instrText xml:space="preserve"> PAGEREF _Toc49506146 \h </w:instrText>
        </w:r>
        <w:r>
          <w:rPr>
            <w:webHidden/>
          </w:rPr>
        </w:r>
        <w:r>
          <w:rPr>
            <w:webHidden/>
          </w:rPr>
          <w:fldChar w:fldCharType="separate"/>
        </w:r>
        <w:r>
          <w:rPr>
            <w:webHidden/>
          </w:rPr>
          <w:t>369</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47" w:history="1">
        <w:r w:rsidRPr="009D5543">
          <w:rPr>
            <w:rStyle w:val="Hyperlink"/>
          </w:rPr>
          <w:t>C.8.54</w:t>
        </w:r>
        <w:r>
          <w:rPr>
            <w:rFonts w:asciiTheme="minorHAnsi" w:eastAsiaTheme="minorEastAsia" w:hAnsiTheme="minorHAnsi" w:cstheme="minorBidi"/>
            <w:iCs w:val="0"/>
            <w:sz w:val="22"/>
            <w:szCs w:val="22"/>
          </w:rPr>
          <w:tab/>
        </w:r>
        <w:r w:rsidRPr="009D5543">
          <w:rPr>
            <w:rStyle w:val="Hyperlink"/>
          </w:rPr>
          <w:t>linkage_descriptor</w:t>
        </w:r>
        <w:r>
          <w:rPr>
            <w:webHidden/>
          </w:rPr>
          <w:tab/>
        </w:r>
        <w:r>
          <w:rPr>
            <w:webHidden/>
          </w:rPr>
          <w:fldChar w:fldCharType="begin"/>
        </w:r>
        <w:r>
          <w:rPr>
            <w:webHidden/>
          </w:rPr>
          <w:instrText xml:space="preserve"> PAGEREF _Toc49506147 \h </w:instrText>
        </w:r>
        <w:r>
          <w:rPr>
            <w:webHidden/>
          </w:rPr>
        </w:r>
        <w:r>
          <w:rPr>
            <w:webHidden/>
          </w:rPr>
          <w:fldChar w:fldCharType="separate"/>
        </w:r>
        <w:r>
          <w:rPr>
            <w:webHidden/>
          </w:rPr>
          <w:t>369</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48" w:history="1">
        <w:r w:rsidRPr="009D5543">
          <w:rPr>
            <w:rStyle w:val="Hyperlink"/>
          </w:rPr>
          <w:t>C.8.55</w:t>
        </w:r>
        <w:r>
          <w:rPr>
            <w:rFonts w:asciiTheme="minorHAnsi" w:eastAsiaTheme="minorEastAsia" w:hAnsiTheme="minorHAnsi" w:cstheme="minorBidi"/>
            <w:iCs w:val="0"/>
            <w:sz w:val="22"/>
            <w:szCs w:val="22"/>
          </w:rPr>
          <w:tab/>
        </w:r>
        <w:r w:rsidRPr="009D5543">
          <w:rPr>
            <w:rStyle w:val="Hyperlink"/>
          </w:rPr>
          <w:t>local_time_offset_descriptor</w:t>
        </w:r>
        <w:r>
          <w:rPr>
            <w:webHidden/>
          </w:rPr>
          <w:tab/>
        </w:r>
        <w:r>
          <w:rPr>
            <w:webHidden/>
          </w:rPr>
          <w:fldChar w:fldCharType="begin"/>
        </w:r>
        <w:r>
          <w:rPr>
            <w:webHidden/>
          </w:rPr>
          <w:instrText xml:space="preserve"> PAGEREF _Toc49506148 \h </w:instrText>
        </w:r>
        <w:r>
          <w:rPr>
            <w:webHidden/>
          </w:rPr>
        </w:r>
        <w:r>
          <w:rPr>
            <w:webHidden/>
          </w:rPr>
          <w:fldChar w:fldCharType="separate"/>
        </w:r>
        <w:r>
          <w:rPr>
            <w:webHidden/>
          </w:rPr>
          <w:t>370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49" w:history="1">
        <w:r w:rsidRPr="009D5543">
          <w:rPr>
            <w:rStyle w:val="Hyperlink"/>
          </w:rPr>
          <w:t>C.8.56</w:t>
        </w:r>
        <w:r>
          <w:rPr>
            <w:rFonts w:asciiTheme="minorHAnsi" w:eastAsiaTheme="minorEastAsia" w:hAnsiTheme="minorHAnsi" w:cstheme="minorBidi"/>
            <w:iCs w:val="0"/>
            <w:sz w:val="22"/>
            <w:szCs w:val="22"/>
          </w:rPr>
          <w:tab/>
        </w:r>
        <w:r w:rsidRPr="009D5543">
          <w:rPr>
            <w:rStyle w:val="Hyperlink"/>
          </w:rPr>
          <w:t>message_descriptor</w:t>
        </w:r>
        <w:r>
          <w:rPr>
            <w:webHidden/>
          </w:rPr>
          <w:tab/>
        </w:r>
        <w:r>
          <w:rPr>
            <w:webHidden/>
          </w:rPr>
          <w:fldChar w:fldCharType="begin"/>
        </w:r>
        <w:r>
          <w:rPr>
            <w:webHidden/>
          </w:rPr>
          <w:instrText xml:space="preserve"> PAGEREF _Toc49506149 \h </w:instrText>
        </w:r>
        <w:r>
          <w:rPr>
            <w:webHidden/>
          </w:rPr>
        </w:r>
        <w:r>
          <w:rPr>
            <w:webHidden/>
          </w:rPr>
          <w:fldChar w:fldCharType="separate"/>
        </w:r>
        <w:r>
          <w:rPr>
            <w:webHidden/>
          </w:rPr>
          <w:t>370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50" w:history="1">
        <w:r w:rsidRPr="009D5543">
          <w:rPr>
            <w:rStyle w:val="Hyperlink"/>
          </w:rPr>
          <w:t>C.8.57</w:t>
        </w:r>
        <w:r>
          <w:rPr>
            <w:rFonts w:asciiTheme="minorHAnsi" w:eastAsiaTheme="minorEastAsia" w:hAnsiTheme="minorHAnsi" w:cstheme="minorBidi"/>
            <w:iCs w:val="0"/>
            <w:sz w:val="22"/>
            <w:szCs w:val="22"/>
          </w:rPr>
          <w:tab/>
        </w:r>
        <w:r w:rsidRPr="009D5543">
          <w:rPr>
            <w:rStyle w:val="Hyperlink"/>
          </w:rPr>
          <w:t>mosaic_descriptor</w:t>
        </w:r>
        <w:r>
          <w:rPr>
            <w:webHidden/>
          </w:rPr>
          <w:tab/>
        </w:r>
        <w:r>
          <w:rPr>
            <w:webHidden/>
          </w:rPr>
          <w:fldChar w:fldCharType="begin"/>
        </w:r>
        <w:r>
          <w:rPr>
            <w:webHidden/>
          </w:rPr>
          <w:instrText xml:space="preserve"> PAGEREF _Toc49506150 \h </w:instrText>
        </w:r>
        <w:r>
          <w:rPr>
            <w:webHidden/>
          </w:rPr>
        </w:r>
        <w:r>
          <w:rPr>
            <w:webHidden/>
          </w:rPr>
          <w:fldChar w:fldCharType="separate"/>
        </w:r>
        <w:r>
          <w:rPr>
            <w:webHidden/>
          </w:rPr>
          <w:t>370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51" w:history="1">
        <w:r w:rsidRPr="009D5543">
          <w:rPr>
            <w:rStyle w:val="Hyperlink"/>
          </w:rPr>
          <w:t>C.8.58</w:t>
        </w:r>
        <w:r>
          <w:rPr>
            <w:rFonts w:asciiTheme="minorHAnsi" w:eastAsiaTheme="minorEastAsia" w:hAnsiTheme="minorHAnsi" w:cstheme="minorBidi"/>
            <w:iCs w:val="0"/>
            <w:sz w:val="22"/>
            <w:szCs w:val="22"/>
          </w:rPr>
          <w:tab/>
        </w:r>
        <w:r w:rsidRPr="009D5543">
          <w:rPr>
            <w:rStyle w:val="Hyperlink"/>
          </w:rPr>
          <w:t>multilingual_bouquet_name_descriptor</w:t>
        </w:r>
        <w:r>
          <w:rPr>
            <w:webHidden/>
          </w:rPr>
          <w:tab/>
        </w:r>
        <w:r>
          <w:rPr>
            <w:webHidden/>
          </w:rPr>
          <w:fldChar w:fldCharType="begin"/>
        </w:r>
        <w:r>
          <w:rPr>
            <w:webHidden/>
          </w:rPr>
          <w:instrText xml:space="preserve"> PAGEREF _Toc49506151 \h </w:instrText>
        </w:r>
        <w:r>
          <w:rPr>
            <w:webHidden/>
          </w:rPr>
        </w:r>
        <w:r>
          <w:rPr>
            <w:webHidden/>
          </w:rPr>
          <w:fldChar w:fldCharType="separate"/>
        </w:r>
        <w:r>
          <w:rPr>
            <w:webHidden/>
          </w:rPr>
          <w:t>371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52" w:history="1">
        <w:r w:rsidRPr="009D5543">
          <w:rPr>
            <w:rStyle w:val="Hyperlink"/>
          </w:rPr>
          <w:t>C.8.59</w:t>
        </w:r>
        <w:r>
          <w:rPr>
            <w:rFonts w:asciiTheme="minorHAnsi" w:eastAsiaTheme="minorEastAsia" w:hAnsiTheme="minorHAnsi" w:cstheme="minorBidi"/>
            <w:iCs w:val="0"/>
            <w:sz w:val="22"/>
            <w:szCs w:val="22"/>
          </w:rPr>
          <w:tab/>
        </w:r>
        <w:r w:rsidRPr="009D5543">
          <w:rPr>
            <w:rStyle w:val="Hyperlink"/>
          </w:rPr>
          <w:t>multilingual_component_descriptor</w:t>
        </w:r>
        <w:r>
          <w:rPr>
            <w:webHidden/>
          </w:rPr>
          <w:tab/>
        </w:r>
        <w:r>
          <w:rPr>
            <w:webHidden/>
          </w:rPr>
          <w:fldChar w:fldCharType="begin"/>
        </w:r>
        <w:r>
          <w:rPr>
            <w:webHidden/>
          </w:rPr>
          <w:instrText xml:space="preserve"> PAGEREF _Toc49506152 \h </w:instrText>
        </w:r>
        <w:r>
          <w:rPr>
            <w:webHidden/>
          </w:rPr>
        </w:r>
        <w:r>
          <w:rPr>
            <w:webHidden/>
          </w:rPr>
          <w:fldChar w:fldCharType="separate"/>
        </w:r>
        <w:r>
          <w:rPr>
            <w:webHidden/>
          </w:rPr>
          <w:t>371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53" w:history="1">
        <w:r w:rsidRPr="009D5543">
          <w:rPr>
            <w:rStyle w:val="Hyperlink"/>
          </w:rPr>
          <w:t>C.8.60</w:t>
        </w:r>
        <w:r>
          <w:rPr>
            <w:rFonts w:asciiTheme="minorHAnsi" w:eastAsiaTheme="minorEastAsia" w:hAnsiTheme="minorHAnsi" w:cstheme="minorBidi"/>
            <w:iCs w:val="0"/>
            <w:sz w:val="22"/>
            <w:szCs w:val="22"/>
          </w:rPr>
          <w:tab/>
        </w:r>
        <w:r w:rsidRPr="009D5543">
          <w:rPr>
            <w:rStyle w:val="Hyperlink"/>
          </w:rPr>
          <w:t>multilingual_network_name_descriptor</w:t>
        </w:r>
        <w:r>
          <w:rPr>
            <w:webHidden/>
          </w:rPr>
          <w:tab/>
        </w:r>
        <w:r>
          <w:rPr>
            <w:webHidden/>
          </w:rPr>
          <w:fldChar w:fldCharType="begin"/>
        </w:r>
        <w:r>
          <w:rPr>
            <w:webHidden/>
          </w:rPr>
          <w:instrText xml:space="preserve"> PAGEREF _Toc49506153 \h </w:instrText>
        </w:r>
        <w:r>
          <w:rPr>
            <w:webHidden/>
          </w:rPr>
        </w:r>
        <w:r>
          <w:rPr>
            <w:webHidden/>
          </w:rPr>
          <w:fldChar w:fldCharType="separate"/>
        </w:r>
        <w:r>
          <w:rPr>
            <w:webHidden/>
          </w:rPr>
          <w:t>371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54" w:history="1">
        <w:r w:rsidRPr="009D5543">
          <w:rPr>
            <w:rStyle w:val="Hyperlink"/>
          </w:rPr>
          <w:t>C.8.61</w:t>
        </w:r>
        <w:r>
          <w:rPr>
            <w:rFonts w:asciiTheme="minorHAnsi" w:eastAsiaTheme="minorEastAsia" w:hAnsiTheme="minorHAnsi" w:cstheme="minorBidi"/>
            <w:iCs w:val="0"/>
            <w:sz w:val="22"/>
            <w:szCs w:val="22"/>
          </w:rPr>
          <w:tab/>
        </w:r>
        <w:r w:rsidRPr="009D5543">
          <w:rPr>
            <w:rStyle w:val="Hyperlink"/>
          </w:rPr>
          <w:t>multilingual_service_name_descriptor</w:t>
        </w:r>
        <w:r>
          <w:rPr>
            <w:webHidden/>
          </w:rPr>
          <w:tab/>
        </w:r>
        <w:r>
          <w:rPr>
            <w:webHidden/>
          </w:rPr>
          <w:fldChar w:fldCharType="begin"/>
        </w:r>
        <w:r>
          <w:rPr>
            <w:webHidden/>
          </w:rPr>
          <w:instrText xml:space="preserve"> PAGEREF _Toc49506154 \h </w:instrText>
        </w:r>
        <w:r>
          <w:rPr>
            <w:webHidden/>
          </w:rPr>
        </w:r>
        <w:r>
          <w:rPr>
            <w:webHidden/>
          </w:rPr>
          <w:fldChar w:fldCharType="separate"/>
        </w:r>
        <w:r>
          <w:rPr>
            <w:webHidden/>
          </w:rPr>
          <w:t>371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55" w:history="1">
        <w:r w:rsidRPr="009D5543">
          <w:rPr>
            <w:rStyle w:val="Hyperlink"/>
          </w:rPr>
          <w:t>C.8.62</w:t>
        </w:r>
        <w:r>
          <w:rPr>
            <w:rFonts w:asciiTheme="minorHAnsi" w:eastAsiaTheme="minorEastAsia" w:hAnsiTheme="minorHAnsi" w:cstheme="minorBidi"/>
            <w:iCs w:val="0"/>
            <w:sz w:val="22"/>
            <w:szCs w:val="22"/>
          </w:rPr>
          <w:tab/>
        </w:r>
        <w:r w:rsidRPr="009D5543">
          <w:rPr>
            <w:rStyle w:val="Hyperlink"/>
          </w:rPr>
          <w:t>network_change_notify_descriptor</w:t>
        </w:r>
        <w:r>
          <w:rPr>
            <w:webHidden/>
          </w:rPr>
          <w:tab/>
        </w:r>
        <w:r>
          <w:rPr>
            <w:webHidden/>
          </w:rPr>
          <w:fldChar w:fldCharType="begin"/>
        </w:r>
        <w:r>
          <w:rPr>
            <w:webHidden/>
          </w:rPr>
          <w:instrText xml:space="preserve"> PAGEREF _Toc49506155 \h </w:instrText>
        </w:r>
        <w:r>
          <w:rPr>
            <w:webHidden/>
          </w:rPr>
        </w:r>
        <w:r>
          <w:rPr>
            <w:webHidden/>
          </w:rPr>
          <w:fldChar w:fldCharType="separate"/>
        </w:r>
        <w:r>
          <w:rPr>
            <w:webHidden/>
          </w:rPr>
          <w:t>371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56" w:history="1">
        <w:r w:rsidRPr="009D5543">
          <w:rPr>
            <w:rStyle w:val="Hyperlink"/>
          </w:rPr>
          <w:t>C.8.63</w:t>
        </w:r>
        <w:r>
          <w:rPr>
            <w:rFonts w:asciiTheme="minorHAnsi" w:eastAsiaTheme="minorEastAsia" w:hAnsiTheme="minorHAnsi" w:cstheme="minorBidi"/>
            <w:iCs w:val="0"/>
            <w:sz w:val="22"/>
            <w:szCs w:val="22"/>
          </w:rPr>
          <w:tab/>
        </w:r>
        <w:r w:rsidRPr="009D5543">
          <w:rPr>
            <w:rStyle w:val="Hyperlink"/>
          </w:rPr>
          <w:t>network_name_descriptor</w:t>
        </w:r>
        <w:r>
          <w:rPr>
            <w:webHidden/>
          </w:rPr>
          <w:tab/>
        </w:r>
        <w:r>
          <w:rPr>
            <w:webHidden/>
          </w:rPr>
          <w:fldChar w:fldCharType="begin"/>
        </w:r>
        <w:r>
          <w:rPr>
            <w:webHidden/>
          </w:rPr>
          <w:instrText xml:space="preserve"> PAGEREF _Toc49506156 \h </w:instrText>
        </w:r>
        <w:r>
          <w:rPr>
            <w:webHidden/>
          </w:rPr>
        </w:r>
        <w:r>
          <w:rPr>
            <w:webHidden/>
          </w:rPr>
          <w:fldChar w:fldCharType="separate"/>
        </w:r>
        <w:r>
          <w:rPr>
            <w:webHidden/>
          </w:rPr>
          <w:t>372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57" w:history="1">
        <w:r w:rsidRPr="009D5543">
          <w:rPr>
            <w:rStyle w:val="Hyperlink"/>
          </w:rPr>
          <w:t>C.8.64</w:t>
        </w:r>
        <w:r>
          <w:rPr>
            <w:rFonts w:asciiTheme="minorHAnsi" w:eastAsiaTheme="minorEastAsia" w:hAnsiTheme="minorHAnsi" w:cstheme="minorBidi"/>
            <w:iCs w:val="0"/>
            <w:sz w:val="22"/>
            <w:szCs w:val="22"/>
          </w:rPr>
          <w:tab/>
        </w:r>
        <w:r w:rsidRPr="009D5543">
          <w:rPr>
            <w:rStyle w:val="Hyperlink"/>
          </w:rPr>
          <w:t>NVOD_reference_descriptor</w:t>
        </w:r>
        <w:r>
          <w:rPr>
            <w:webHidden/>
          </w:rPr>
          <w:tab/>
        </w:r>
        <w:r>
          <w:rPr>
            <w:webHidden/>
          </w:rPr>
          <w:fldChar w:fldCharType="begin"/>
        </w:r>
        <w:r>
          <w:rPr>
            <w:webHidden/>
          </w:rPr>
          <w:instrText xml:space="preserve"> PAGEREF _Toc49506157 \h </w:instrText>
        </w:r>
        <w:r>
          <w:rPr>
            <w:webHidden/>
          </w:rPr>
        </w:r>
        <w:r>
          <w:rPr>
            <w:webHidden/>
          </w:rPr>
          <w:fldChar w:fldCharType="separate"/>
        </w:r>
        <w:r>
          <w:rPr>
            <w:webHidden/>
          </w:rPr>
          <w:t>372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58" w:history="1">
        <w:r w:rsidRPr="009D5543">
          <w:rPr>
            <w:rStyle w:val="Hyperlink"/>
          </w:rPr>
          <w:t>C.8.65</w:t>
        </w:r>
        <w:r>
          <w:rPr>
            <w:rFonts w:asciiTheme="minorHAnsi" w:eastAsiaTheme="minorEastAsia" w:hAnsiTheme="minorHAnsi" w:cstheme="minorBidi"/>
            <w:iCs w:val="0"/>
            <w:sz w:val="22"/>
            <w:szCs w:val="22"/>
          </w:rPr>
          <w:tab/>
        </w:r>
        <w:r w:rsidRPr="009D5543">
          <w:rPr>
            <w:rStyle w:val="Hyperlink"/>
          </w:rPr>
          <w:t>parental_rating_descriptor</w:t>
        </w:r>
        <w:r>
          <w:rPr>
            <w:webHidden/>
          </w:rPr>
          <w:tab/>
        </w:r>
        <w:r>
          <w:rPr>
            <w:webHidden/>
          </w:rPr>
          <w:fldChar w:fldCharType="begin"/>
        </w:r>
        <w:r>
          <w:rPr>
            <w:webHidden/>
          </w:rPr>
          <w:instrText xml:space="preserve"> PAGEREF _Toc49506158 \h </w:instrText>
        </w:r>
        <w:r>
          <w:rPr>
            <w:webHidden/>
          </w:rPr>
        </w:r>
        <w:r>
          <w:rPr>
            <w:webHidden/>
          </w:rPr>
          <w:fldChar w:fldCharType="separate"/>
        </w:r>
        <w:r>
          <w:rPr>
            <w:webHidden/>
          </w:rPr>
          <w:t>372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59" w:history="1">
        <w:r w:rsidRPr="009D5543">
          <w:rPr>
            <w:rStyle w:val="Hyperlink"/>
          </w:rPr>
          <w:t>C.8.66</w:t>
        </w:r>
        <w:r>
          <w:rPr>
            <w:rFonts w:asciiTheme="minorHAnsi" w:eastAsiaTheme="minorEastAsia" w:hAnsiTheme="minorHAnsi" w:cstheme="minorBidi"/>
            <w:iCs w:val="0"/>
            <w:sz w:val="22"/>
            <w:szCs w:val="22"/>
          </w:rPr>
          <w:tab/>
        </w:r>
        <w:r w:rsidRPr="009D5543">
          <w:rPr>
            <w:rStyle w:val="Hyperlink"/>
          </w:rPr>
          <w:t>partial_transport_stream_descriptor</w:t>
        </w:r>
        <w:r>
          <w:rPr>
            <w:webHidden/>
          </w:rPr>
          <w:tab/>
        </w:r>
        <w:r>
          <w:rPr>
            <w:webHidden/>
          </w:rPr>
          <w:fldChar w:fldCharType="begin"/>
        </w:r>
        <w:r>
          <w:rPr>
            <w:webHidden/>
          </w:rPr>
          <w:instrText xml:space="preserve"> PAGEREF _Toc49506159 \h </w:instrText>
        </w:r>
        <w:r>
          <w:rPr>
            <w:webHidden/>
          </w:rPr>
        </w:r>
        <w:r>
          <w:rPr>
            <w:webHidden/>
          </w:rPr>
          <w:fldChar w:fldCharType="separate"/>
        </w:r>
        <w:r>
          <w:rPr>
            <w:webHidden/>
          </w:rPr>
          <w:t>372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60" w:history="1">
        <w:r w:rsidRPr="009D5543">
          <w:rPr>
            <w:rStyle w:val="Hyperlink"/>
          </w:rPr>
          <w:t>C.8.67</w:t>
        </w:r>
        <w:r>
          <w:rPr>
            <w:rFonts w:asciiTheme="minorHAnsi" w:eastAsiaTheme="minorEastAsia" w:hAnsiTheme="minorHAnsi" w:cstheme="minorBidi"/>
            <w:iCs w:val="0"/>
            <w:sz w:val="22"/>
            <w:szCs w:val="22"/>
          </w:rPr>
          <w:tab/>
        </w:r>
        <w:r w:rsidRPr="009D5543">
          <w:rPr>
            <w:rStyle w:val="Hyperlink"/>
          </w:rPr>
          <w:t>PDC_descriptor</w:t>
        </w:r>
        <w:r>
          <w:rPr>
            <w:webHidden/>
          </w:rPr>
          <w:tab/>
        </w:r>
        <w:r>
          <w:rPr>
            <w:webHidden/>
          </w:rPr>
          <w:fldChar w:fldCharType="begin"/>
        </w:r>
        <w:r>
          <w:rPr>
            <w:webHidden/>
          </w:rPr>
          <w:instrText xml:space="preserve"> PAGEREF _Toc49506160 \h </w:instrText>
        </w:r>
        <w:r>
          <w:rPr>
            <w:webHidden/>
          </w:rPr>
        </w:r>
        <w:r>
          <w:rPr>
            <w:webHidden/>
          </w:rPr>
          <w:fldChar w:fldCharType="separate"/>
        </w:r>
        <w:r>
          <w:rPr>
            <w:webHidden/>
          </w:rPr>
          <w:t>372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61" w:history="1">
        <w:r w:rsidRPr="009D5543">
          <w:rPr>
            <w:rStyle w:val="Hyperlink"/>
          </w:rPr>
          <w:t>C.8.68</w:t>
        </w:r>
        <w:r>
          <w:rPr>
            <w:rFonts w:asciiTheme="minorHAnsi" w:eastAsiaTheme="minorEastAsia" w:hAnsiTheme="minorHAnsi" w:cstheme="minorBidi"/>
            <w:iCs w:val="0"/>
            <w:sz w:val="22"/>
            <w:szCs w:val="22"/>
          </w:rPr>
          <w:tab/>
        </w:r>
        <w:r w:rsidRPr="009D5543">
          <w:rPr>
            <w:rStyle w:val="Hyperlink"/>
          </w:rPr>
          <w:t>prefetch_descriptor</w:t>
        </w:r>
        <w:r>
          <w:rPr>
            <w:webHidden/>
          </w:rPr>
          <w:tab/>
        </w:r>
        <w:r>
          <w:rPr>
            <w:webHidden/>
          </w:rPr>
          <w:fldChar w:fldCharType="begin"/>
        </w:r>
        <w:r>
          <w:rPr>
            <w:webHidden/>
          </w:rPr>
          <w:instrText xml:space="preserve"> PAGEREF _Toc49506161 \h </w:instrText>
        </w:r>
        <w:r>
          <w:rPr>
            <w:webHidden/>
          </w:rPr>
        </w:r>
        <w:r>
          <w:rPr>
            <w:webHidden/>
          </w:rPr>
          <w:fldChar w:fldCharType="separate"/>
        </w:r>
        <w:r>
          <w:rPr>
            <w:webHidden/>
          </w:rPr>
          <w:t>372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62" w:history="1">
        <w:r w:rsidRPr="009D5543">
          <w:rPr>
            <w:rStyle w:val="Hyperlink"/>
          </w:rPr>
          <w:t>C.8.69</w:t>
        </w:r>
        <w:r>
          <w:rPr>
            <w:rFonts w:asciiTheme="minorHAnsi" w:eastAsiaTheme="minorEastAsia" w:hAnsiTheme="minorHAnsi" w:cstheme="minorBidi"/>
            <w:iCs w:val="0"/>
            <w:sz w:val="22"/>
            <w:szCs w:val="22"/>
          </w:rPr>
          <w:tab/>
        </w:r>
        <w:r w:rsidRPr="009D5543">
          <w:rPr>
            <w:rStyle w:val="Hyperlink"/>
          </w:rPr>
          <w:t>private_data_specifier_descriptor</w:t>
        </w:r>
        <w:r>
          <w:rPr>
            <w:webHidden/>
          </w:rPr>
          <w:tab/>
        </w:r>
        <w:r>
          <w:rPr>
            <w:webHidden/>
          </w:rPr>
          <w:fldChar w:fldCharType="begin"/>
        </w:r>
        <w:r>
          <w:rPr>
            <w:webHidden/>
          </w:rPr>
          <w:instrText xml:space="preserve"> PAGEREF _Toc49506162 \h </w:instrText>
        </w:r>
        <w:r>
          <w:rPr>
            <w:webHidden/>
          </w:rPr>
        </w:r>
        <w:r>
          <w:rPr>
            <w:webHidden/>
          </w:rPr>
          <w:fldChar w:fldCharType="separate"/>
        </w:r>
        <w:r>
          <w:rPr>
            <w:webHidden/>
          </w:rPr>
          <w:t>372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63" w:history="1">
        <w:r w:rsidRPr="009D5543">
          <w:rPr>
            <w:rStyle w:val="Hyperlink"/>
          </w:rPr>
          <w:t>C.8.70</w:t>
        </w:r>
        <w:r>
          <w:rPr>
            <w:rFonts w:asciiTheme="minorHAnsi" w:eastAsiaTheme="minorEastAsia" w:hAnsiTheme="minorHAnsi" w:cstheme="minorBidi"/>
            <w:iCs w:val="0"/>
            <w:sz w:val="22"/>
            <w:szCs w:val="22"/>
          </w:rPr>
          <w:tab/>
        </w:r>
        <w:r w:rsidRPr="009D5543">
          <w:rPr>
            <w:rStyle w:val="Hyperlink"/>
          </w:rPr>
          <w:t>protection_message_descriptor</w:t>
        </w:r>
        <w:r>
          <w:rPr>
            <w:webHidden/>
          </w:rPr>
          <w:tab/>
        </w:r>
        <w:r>
          <w:rPr>
            <w:webHidden/>
          </w:rPr>
          <w:fldChar w:fldCharType="begin"/>
        </w:r>
        <w:r>
          <w:rPr>
            <w:webHidden/>
          </w:rPr>
          <w:instrText xml:space="preserve"> PAGEREF _Toc49506163 \h </w:instrText>
        </w:r>
        <w:r>
          <w:rPr>
            <w:webHidden/>
          </w:rPr>
        </w:r>
        <w:r>
          <w:rPr>
            <w:webHidden/>
          </w:rPr>
          <w:fldChar w:fldCharType="separate"/>
        </w:r>
        <w:r>
          <w:rPr>
            <w:webHidden/>
          </w:rPr>
          <w:t>372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64" w:history="1">
        <w:r w:rsidRPr="009D5543">
          <w:rPr>
            <w:rStyle w:val="Hyperlink"/>
          </w:rPr>
          <w:t>C.8.71</w:t>
        </w:r>
        <w:r>
          <w:rPr>
            <w:rFonts w:asciiTheme="minorHAnsi" w:eastAsiaTheme="minorEastAsia" w:hAnsiTheme="minorHAnsi" w:cstheme="minorBidi"/>
            <w:iCs w:val="0"/>
            <w:sz w:val="22"/>
            <w:szCs w:val="22"/>
          </w:rPr>
          <w:tab/>
        </w:r>
        <w:r w:rsidRPr="009D5543">
          <w:rPr>
            <w:rStyle w:val="Hyperlink"/>
          </w:rPr>
          <w:t>S2_satellite_delivery_system_descriptor</w:t>
        </w:r>
        <w:r>
          <w:rPr>
            <w:webHidden/>
          </w:rPr>
          <w:tab/>
        </w:r>
        <w:r>
          <w:rPr>
            <w:webHidden/>
          </w:rPr>
          <w:fldChar w:fldCharType="begin"/>
        </w:r>
        <w:r>
          <w:rPr>
            <w:webHidden/>
          </w:rPr>
          <w:instrText xml:space="preserve"> PAGEREF _Toc49506164 \h </w:instrText>
        </w:r>
        <w:r>
          <w:rPr>
            <w:webHidden/>
          </w:rPr>
        </w:r>
        <w:r>
          <w:rPr>
            <w:webHidden/>
          </w:rPr>
          <w:fldChar w:fldCharType="separate"/>
        </w:r>
        <w:r>
          <w:rPr>
            <w:webHidden/>
          </w:rPr>
          <w:t>373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65" w:history="1">
        <w:r w:rsidRPr="009D5543">
          <w:rPr>
            <w:rStyle w:val="Hyperlink"/>
          </w:rPr>
          <w:t>C.8.72</w:t>
        </w:r>
        <w:r>
          <w:rPr>
            <w:rFonts w:asciiTheme="minorHAnsi" w:eastAsiaTheme="minorEastAsia" w:hAnsiTheme="minorHAnsi" w:cstheme="minorBidi"/>
            <w:iCs w:val="0"/>
            <w:sz w:val="22"/>
            <w:szCs w:val="22"/>
          </w:rPr>
          <w:tab/>
        </w:r>
        <w:r w:rsidRPr="009D5543">
          <w:rPr>
            <w:rStyle w:val="Hyperlink"/>
          </w:rPr>
          <w:t>S2X_satellite_delivery_system_descriptor</w:t>
        </w:r>
        <w:r>
          <w:rPr>
            <w:webHidden/>
          </w:rPr>
          <w:tab/>
        </w:r>
        <w:r>
          <w:rPr>
            <w:webHidden/>
          </w:rPr>
          <w:fldChar w:fldCharType="begin"/>
        </w:r>
        <w:r>
          <w:rPr>
            <w:webHidden/>
          </w:rPr>
          <w:instrText xml:space="preserve"> PAGEREF _Toc49506165 \h </w:instrText>
        </w:r>
        <w:r>
          <w:rPr>
            <w:webHidden/>
          </w:rPr>
        </w:r>
        <w:r>
          <w:rPr>
            <w:webHidden/>
          </w:rPr>
          <w:fldChar w:fldCharType="separate"/>
        </w:r>
        <w:r>
          <w:rPr>
            <w:webHidden/>
          </w:rPr>
          <w:t>373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66" w:history="1">
        <w:r w:rsidRPr="009D5543">
          <w:rPr>
            <w:rStyle w:val="Hyperlink"/>
          </w:rPr>
          <w:t>C.8.73</w:t>
        </w:r>
        <w:r>
          <w:rPr>
            <w:rFonts w:asciiTheme="minorHAnsi" w:eastAsiaTheme="minorEastAsia" w:hAnsiTheme="minorHAnsi" w:cstheme="minorBidi"/>
            <w:iCs w:val="0"/>
            <w:sz w:val="22"/>
            <w:szCs w:val="22"/>
          </w:rPr>
          <w:tab/>
        </w:r>
        <w:r w:rsidRPr="009D5543">
          <w:rPr>
            <w:rStyle w:val="Hyperlink"/>
          </w:rPr>
          <w:t>satellite_delivery_system_descriptor</w:t>
        </w:r>
        <w:r>
          <w:rPr>
            <w:webHidden/>
          </w:rPr>
          <w:tab/>
        </w:r>
        <w:r>
          <w:rPr>
            <w:webHidden/>
          </w:rPr>
          <w:fldChar w:fldCharType="begin"/>
        </w:r>
        <w:r>
          <w:rPr>
            <w:webHidden/>
          </w:rPr>
          <w:instrText xml:space="preserve"> PAGEREF _Toc49506166 \h </w:instrText>
        </w:r>
        <w:r>
          <w:rPr>
            <w:webHidden/>
          </w:rPr>
        </w:r>
        <w:r>
          <w:rPr>
            <w:webHidden/>
          </w:rPr>
          <w:fldChar w:fldCharType="separate"/>
        </w:r>
        <w:r>
          <w:rPr>
            <w:webHidden/>
          </w:rPr>
          <w:t>373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67" w:history="1">
        <w:r w:rsidRPr="009D5543">
          <w:rPr>
            <w:rStyle w:val="Hyperlink"/>
          </w:rPr>
          <w:t>C.8.74</w:t>
        </w:r>
        <w:r>
          <w:rPr>
            <w:rFonts w:asciiTheme="minorHAnsi" w:eastAsiaTheme="minorEastAsia" w:hAnsiTheme="minorHAnsi" w:cstheme="minorBidi"/>
            <w:iCs w:val="0"/>
            <w:sz w:val="22"/>
            <w:szCs w:val="22"/>
          </w:rPr>
          <w:tab/>
        </w:r>
        <w:r w:rsidRPr="009D5543">
          <w:rPr>
            <w:rStyle w:val="Hyperlink"/>
          </w:rPr>
          <w:t>scheduling_descriptor</w:t>
        </w:r>
        <w:r>
          <w:rPr>
            <w:webHidden/>
          </w:rPr>
          <w:tab/>
        </w:r>
        <w:r>
          <w:rPr>
            <w:webHidden/>
          </w:rPr>
          <w:fldChar w:fldCharType="begin"/>
        </w:r>
        <w:r>
          <w:rPr>
            <w:webHidden/>
          </w:rPr>
          <w:instrText xml:space="preserve"> PAGEREF _Toc49506167 \h </w:instrText>
        </w:r>
        <w:r>
          <w:rPr>
            <w:webHidden/>
          </w:rPr>
        </w:r>
        <w:r>
          <w:rPr>
            <w:webHidden/>
          </w:rPr>
          <w:fldChar w:fldCharType="separate"/>
        </w:r>
        <w:r>
          <w:rPr>
            <w:webHidden/>
          </w:rPr>
          <w:t>374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68" w:history="1">
        <w:r w:rsidRPr="009D5543">
          <w:rPr>
            <w:rStyle w:val="Hyperlink"/>
          </w:rPr>
          <w:t>C.8.75</w:t>
        </w:r>
        <w:r>
          <w:rPr>
            <w:rFonts w:asciiTheme="minorHAnsi" w:eastAsiaTheme="minorEastAsia" w:hAnsiTheme="minorHAnsi" w:cstheme="minorBidi"/>
            <w:iCs w:val="0"/>
            <w:sz w:val="22"/>
            <w:szCs w:val="22"/>
          </w:rPr>
          <w:tab/>
        </w:r>
        <w:r w:rsidRPr="009D5543">
          <w:rPr>
            <w:rStyle w:val="Hyperlink"/>
          </w:rPr>
          <w:t>scrambling_descriptor</w:t>
        </w:r>
        <w:r>
          <w:rPr>
            <w:webHidden/>
          </w:rPr>
          <w:tab/>
        </w:r>
        <w:r>
          <w:rPr>
            <w:webHidden/>
          </w:rPr>
          <w:fldChar w:fldCharType="begin"/>
        </w:r>
        <w:r>
          <w:rPr>
            <w:webHidden/>
          </w:rPr>
          <w:instrText xml:space="preserve"> PAGEREF _Toc49506168 \h </w:instrText>
        </w:r>
        <w:r>
          <w:rPr>
            <w:webHidden/>
          </w:rPr>
        </w:r>
        <w:r>
          <w:rPr>
            <w:webHidden/>
          </w:rPr>
          <w:fldChar w:fldCharType="separate"/>
        </w:r>
        <w:r>
          <w:rPr>
            <w:webHidden/>
          </w:rPr>
          <w:t>374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69" w:history="1">
        <w:r w:rsidRPr="009D5543">
          <w:rPr>
            <w:rStyle w:val="Hyperlink"/>
          </w:rPr>
          <w:t>C.8.76</w:t>
        </w:r>
        <w:r>
          <w:rPr>
            <w:rFonts w:asciiTheme="minorHAnsi" w:eastAsiaTheme="minorEastAsia" w:hAnsiTheme="minorHAnsi" w:cstheme="minorBidi"/>
            <w:iCs w:val="0"/>
            <w:sz w:val="22"/>
            <w:szCs w:val="22"/>
          </w:rPr>
          <w:tab/>
        </w:r>
        <w:r w:rsidRPr="009D5543">
          <w:rPr>
            <w:rStyle w:val="Hyperlink"/>
          </w:rPr>
          <w:t>service_descriptor</w:t>
        </w:r>
        <w:r>
          <w:rPr>
            <w:webHidden/>
          </w:rPr>
          <w:tab/>
        </w:r>
        <w:r>
          <w:rPr>
            <w:webHidden/>
          </w:rPr>
          <w:fldChar w:fldCharType="begin"/>
        </w:r>
        <w:r>
          <w:rPr>
            <w:webHidden/>
          </w:rPr>
          <w:instrText xml:space="preserve"> PAGEREF _Toc49506169 \h </w:instrText>
        </w:r>
        <w:r>
          <w:rPr>
            <w:webHidden/>
          </w:rPr>
        </w:r>
        <w:r>
          <w:rPr>
            <w:webHidden/>
          </w:rPr>
          <w:fldChar w:fldCharType="separate"/>
        </w:r>
        <w:r>
          <w:rPr>
            <w:webHidden/>
          </w:rPr>
          <w:t>374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70" w:history="1">
        <w:r w:rsidRPr="009D5543">
          <w:rPr>
            <w:rStyle w:val="Hyperlink"/>
          </w:rPr>
          <w:t>C.8.77</w:t>
        </w:r>
        <w:r>
          <w:rPr>
            <w:rFonts w:asciiTheme="minorHAnsi" w:eastAsiaTheme="minorEastAsia" w:hAnsiTheme="minorHAnsi" w:cstheme="minorBidi"/>
            <w:iCs w:val="0"/>
            <w:sz w:val="22"/>
            <w:szCs w:val="22"/>
          </w:rPr>
          <w:tab/>
        </w:r>
        <w:r w:rsidRPr="009D5543">
          <w:rPr>
            <w:rStyle w:val="Hyperlink"/>
          </w:rPr>
          <w:t>service_availability_descriptor</w:t>
        </w:r>
        <w:r>
          <w:rPr>
            <w:webHidden/>
          </w:rPr>
          <w:tab/>
        </w:r>
        <w:r>
          <w:rPr>
            <w:webHidden/>
          </w:rPr>
          <w:fldChar w:fldCharType="begin"/>
        </w:r>
        <w:r>
          <w:rPr>
            <w:webHidden/>
          </w:rPr>
          <w:instrText xml:space="preserve"> PAGEREF _Toc49506170 \h </w:instrText>
        </w:r>
        <w:r>
          <w:rPr>
            <w:webHidden/>
          </w:rPr>
        </w:r>
        <w:r>
          <w:rPr>
            <w:webHidden/>
          </w:rPr>
          <w:fldChar w:fldCharType="separate"/>
        </w:r>
        <w:r>
          <w:rPr>
            <w:webHidden/>
          </w:rPr>
          <w:t>374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71" w:history="1">
        <w:r w:rsidRPr="009D5543">
          <w:rPr>
            <w:rStyle w:val="Hyperlink"/>
          </w:rPr>
          <w:t>C.8.78</w:t>
        </w:r>
        <w:r>
          <w:rPr>
            <w:rFonts w:asciiTheme="minorHAnsi" w:eastAsiaTheme="minorEastAsia" w:hAnsiTheme="minorHAnsi" w:cstheme="minorBidi"/>
            <w:iCs w:val="0"/>
            <w:sz w:val="22"/>
            <w:szCs w:val="22"/>
          </w:rPr>
          <w:tab/>
        </w:r>
        <w:r w:rsidRPr="009D5543">
          <w:rPr>
            <w:rStyle w:val="Hyperlink"/>
          </w:rPr>
          <w:t>service_identifier_descriptor</w:t>
        </w:r>
        <w:r>
          <w:rPr>
            <w:webHidden/>
          </w:rPr>
          <w:tab/>
        </w:r>
        <w:r>
          <w:rPr>
            <w:webHidden/>
          </w:rPr>
          <w:fldChar w:fldCharType="begin"/>
        </w:r>
        <w:r>
          <w:rPr>
            <w:webHidden/>
          </w:rPr>
          <w:instrText xml:space="preserve"> PAGEREF _Toc49506171 \h </w:instrText>
        </w:r>
        <w:r>
          <w:rPr>
            <w:webHidden/>
          </w:rPr>
        </w:r>
        <w:r>
          <w:rPr>
            <w:webHidden/>
          </w:rPr>
          <w:fldChar w:fldCharType="separate"/>
        </w:r>
        <w:r>
          <w:rPr>
            <w:webHidden/>
          </w:rPr>
          <w:t>374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72" w:history="1">
        <w:r w:rsidRPr="009D5543">
          <w:rPr>
            <w:rStyle w:val="Hyperlink"/>
          </w:rPr>
          <w:t>C.8.79</w:t>
        </w:r>
        <w:r>
          <w:rPr>
            <w:rFonts w:asciiTheme="minorHAnsi" w:eastAsiaTheme="minorEastAsia" w:hAnsiTheme="minorHAnsi" w:cstheme="minorBidi"/>
            <w:iCs w:val="0"/>
            <w:sz w:val="22"/>
            <w:szCs w:val="22"/>
          </w:rPr>
          <w:tab/>
        </w:r>
        <w:r w:rsidRPr="009D5543">
          <w:rPr>
            <w:rStyle w:val="Hyperlink"/>
          </w:rPr>
          <w:t>service_list_descriptor</w:t>
        </w:r>
        <w:r>
          <w:rPr>
            <w:webHidden/>
          </w:rPr>
          <w:tab/>
        </w:r>
        <w:r>
          <w:rPr>
            <w:webHidden/>
          </w:rPr>
          <w:fldChar w:fldCharType="begin"/>
        </w:r>
        <w:r>
          <w:rPr>
            <w:webHidden/>
          </w:rPr>
          <w:instrText xml:space="preserve"> PAGEREF _Toc49506172 \h </w:instrText>
        </w:r>
        <w:r>
          <w:rPr>
            <w:webHidden/>
          </w:rPr>
        </w:r>
        <w:r>
          <w:rPr>
            <w:webHidden/>
          </w:rPr>
          <w:fldChar w:fldCharType="separate"/>
        </w:r>
        <w:r>
          <w:rPr>
            <w:webHidden/>
          </w:rPr>
          <w:t>374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73" w:history="1">
        <w:r w:rsidRPr="009D5543">
          <w:rPr>
            <w:rStyle w:val="Hyperlink"/>
          </w:rPr>
          <w:t>C.8.80</w:t>
        </w:r>
        <w:r>
          <w:rPr>
            <w:rFonts w:asciiTheme="minorHAnsi" w:eastAsiaTheme="minorEastAsia" w:hAnsiTheme="minorHAnsi" w:cstheme="minorBidi"/>
            <w:iCs w:val="0"/>
            <w:sz w:val="22"/>
            <w:szCs w:val="22"/>
          </w:rPr>
          <w:tab/>
        </w:r>
        <w:r w:rsidRPr="009D5543">
          <w:rPr>
            <w:rStyle w:val="Hyperlink"/>
          </w:rPr>
          <w:t>service_move_descriptor</w:t>
        </w:r>
        <w:r>
          <w:rPr>
            <w:webHidden/>
          </w:rPr>
          <w:tab/>
        </w:r>
        <w:r>
          <w:rPr>
            <w:webHidden/>
          </w:rPr>
          <w:fldChar w:fldCharType="begin"/>
        </w:r>
        <w:r>
          <w:rPr>
            <w:webHidden/>
          </w:rPr>
          <w:instrText xml:space="preserve"> PAGEREF _Toc49506173 \h </w:instrText>
        </w:r>
        <w:r>
          <w:rPr>
            <w:webHidden/>
          </w:rPr>
        </w:r>
        <w:r>
          <w:rPr>
            <w:webHidden/>
          </w:rPr>
          <w:fldChar w:fldCharType="separate"/>
        </w:r>
        <w:r>
          <w:rPr>
            <w:webHidden/>
          </w:rPr>
          <w:t>375</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74" w:history="1">
        <w:r w:rsidRPr="009D5543">
          <w:rPr>
            <w:rStyle w:val="Hyperlink"/>
          </w:rPr>
          <w:t>C.8.81</w:t>
        </w:r>
        <w:r>
          <w:rPr>
            <w:rFonts w:asciiTheme="minorHAnsi" w:eastAsiaTheme="minorEastAsia" w:hAnsiTheme="minorHAnsi" w:cstheme="minorBidi"/>
            <w:iCs w:val="0"/>
            <w:sz w:val="22"/>
            <w:szCs w:val="22"/>
          </w:rPr>
          <w:tab/>
        </w:r>
        <w:r w:rsidRPr="009D5543">
          <w:rPr>
            <w:rStyle w:val="Hyperlink"/>
          </w:rPr>
          <w:t>service_relocated_descriptor</w:t>
        </w:r>
        <w:r>
          <w:rPr>
            <w:webHidden/>
          </w:rPr>
          <w:tab/>
        </w:r>
        <w:r>
          <w:rPr>
            <w:webHidden/>
          </w:rPr>
          <w:fldChar w:fldCharType="begin"/>
        </w:r>
        <w:r>
          <w:rPr>
            <w:webHidden/>
          </w:rPr>
          <w:instrText xml:space="preserve"> PAGEREF _Toc49506174 \h </w:instrText>
        </w:r>
        <w:r>
          <w:rPr>
            <w:webHidden/>
          </w:rPr>
        </w:r>
        <w:r>
          <w:rPr>
            <w:webHidden/>
          </w:rPr>
          <w:fldChar w:fldCharType="separate"/>
        </w:r>
        <w:r>
          <w:rPr>
            <w:webHidden/>
          </w:rPr>
          <w:t>375</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75" w:history="1">
        <w:r w:rsidRPr="009D5543">
          <w:rPr>
            <w:rStyle w:val="Hyperlink"/>
          </w:rPr>
          <w:t>C.8.82</w:t>
        </w:r>
        <w:r>
          <w:rPr>
            <w:rFonts w:asciiTheme="minorHAnsi" w:eastAsiaTheme="minorEastAsia" w:hAnsiTheme="minorHAnsi" w:cstheme="minorBidi"/>
            <w:iCs w:val="0"/>
            <w:sz w:val="22"/>
            <w:szCs w:val="22"/>
          </w:rPr>
          <w:tab/>
        </w:r>
        <w:r w:rsidRPr="009D5543">
          <w:rPr>
            <w:rStyle w:val="Hyperlink"/>
          </w:rPr>
          <w:t>SH_delivery_system_descriptor</w:t>
        </w:r>
        <w:r>
          <w:rPr>
            <w:webHidden/>
          </w:rPr>
          <w:tab/>
        </w:r>
        <w:r>
          <w:rPr>
            <w:webHidden/>
          </w:rPr>
          <w:fldChar w:fldCharType="begin"/>
        </w:r>
        <w:r>
          <w:rPr>
            <w:webHidden/>
          </w:rPr>
          <w:instrText xml:space="preserve"> PAGEREF _Toc49506175 \h </w:instrText>
        </w:r>
        <w:r>
          <w:rPr>
            <w:webHidden/>
          </w:rPr>
        </w:r>
        <w:r>
          <w:rPr>
            <w:webHidden/>
          </w:rPr>
          <w:fldChar w:fldCharType="separate"/>
        </w:r>
        <w:r>
          <w:rPr>
            <w:webHidden/>
          </w:rPr>
          <w:t>375</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76" w:history="1">
        <w:r w:rsidRPr="009D5543">
          <w:rPr>
            <w:rStyle w:val="Hyperlink"/>
          </w:rPr>
          <w:t>C.8.83</w:t>
        </w:r>
        <w:r>
          <w:rPr>
            <w:rFonts w:asciiTheme="minorHAnsi" w:eastAsiaTheme="minorEastAsia" w:hAnsiTheme="minorHAnsi" w:cstheme="minorBidi"/>
            <w:iCs w:val="0"/>
            <w:sz w:val="22"/>
            <w:szCs w:val="22"/>
          </w:rPr>
          <w:tab/>
        </w:r>
        <w:r w:rsidRPr="009D5543">
          <w:rPr>
            <w:rStyle w:val="Hyperlink"/>
          </w:rPr>
          <w:t>short_event_descriptor</w:t>
        </w:r>
        <w:r>
          <w:rPr>
            <w:webHidden/>
          </w:rPr>
          <w:tab/>
        </w:r>
        <w:r>
          <w:rPr>
            <w:webHidden/>
          </w:rPr>
          <w:fldChar w:fldCharType="begin"/>
        </w:r>
        <w:r>
          <w:rPr>
            <w:webHidden/>
          </w:rPr>
          <w:instrText xml:space="preserve"> PAGEREF _Toc49506176 \h </w:instrText>
        </w:r>
        <w:r>
          <w:rPr>
            <w:webHidden/>
          </w:rPr>
        </w:r>
        <w:r>
          <w:rPr>
            <w:webHidden/>
          </w:rPr>
          <w:fldChar w:fldCharType="separate"/>
        </w:r>
        <w:r>
          <w:rPr>
            <w:webHidden/>
          </w:rPr>
          <w:t>375</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77" w:history="1">
        <w:r w:rsidRPr="009D5543">
          <w:rPr>
            <w:rStyle w:val="Hyperlink"/>
          </w:rPr>
          <w:t>C.8.84</w:t>
        </w:r>
        <w:r>
          <w:rPr>
            <w:rFonts w:asciiTheme="minorHAnsi" w:eastAsiaTheme="minorEastAsia" w:hAnsiTheme="minorHAnsi" w:cstheme="minorBidi"/>
            <w:iCs w:val="0"/>
            <w:sz w:val="22"/>
            <w:szCs w:val="22"/>
          </w:rPr>
          <w:tab/>
        </w:r>
        <w:r w:rsidRPr="009D5543">
          <w:rPr>
            <w:rStyle w:val="Hyperlink"/>
          </w:rPr>
          <w:t>short_smoothing_buffer_descriptor</w:t>
        </w:r>
        <w:r>
          <w:rPr>
            <w:webHidden/>
          </w:rPr>
          <w:tab/>
        </w:r>
        <w:r>
          <w:rPr>
            <w:webHidden/>
          </w:rPr>
          <w:fldChar w:fldCharType="begin"/>
        </w:r>
        <w:r>
          <w:rPr>
            <w:webHidden/>
          </w:rPr>
          <w:instrText xml:space="preserve"> PAGEREF _Toc49506177 \h </w:instrText>
        </w:r>
        <w:r>
          <w:rPr>
            <w:webHidden/>
          </w:rPr>
        </w:r>
        <w:r>
          <w:rPr>
            <w:webHidden/>
          </w:rPr>
          <w:fldChar w:fldCharType="separate"/>
        </w:r>
        <w:r>
          <w:rPr>
            <w:webHidden/>
          </w:rPr>
          <w:t>375</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78" w:history="1">
        <w:r w:rsidRPr="009D5543">
          <w:rPr>
            <w:rStyle w:val="Hyperlink"/>
          </w:rPr>
          <w:t>C.8.85</w:t>
        </w:r>
        <w:r>
          <w:rPr>
            <w:rFonts w:asciiTheme="minorHAnsi" w:eastAsiaTheme="minorEastAsia" w:hAnsiTheme="minorHAnsi" w:cstheme="minorBidi"/>
            <w:iCs w:val="0"/>
            <w:sz w:val="22"/>
            <w:szCs w:val="22"/>
          </w:rPr>
          <w:tab/>
        </w:r>
        <w:r w:rsidRPr="009D5543">
          <w:rPr>
            <w:rStyle w:val="Hyperlink"/>
          </w:rPr>
          <w:t>simple_application_boundary_descriptor</w:t>
        </w:r>
        <w:r>
          <w:rPr>
            <w:webHidden/>
          </w:rPr>
          <w:tab/>
        </w:r>
        <w:r>
          <w:rPr>
            <w:webHidden/>
          </w:rPr>
          <w:fldChar w:fldCharType="begin"/>
        </w:r>
        <w:r>
          <w:rPr>
            <w:webHidden/>
          </w:rPr>
          <w:instrText xml:space="preserve"> PAGEREF _Toc49506178 \h </w:instrText>
        </w:r>
        <w:r>
          <w:rPr>
            <w:webHidden/>
          </w:rPr>
        </w:r>
        <w:r>
          <w:rPr>
            <w:webHidden/>
          </w:rPr>
          <w:fldChar w:fldCharType="separate"/>
        </w:r>
        <w:r>
          <w:rPr>
            <w:webHidden/>
          </w:rPr>
          <w:t>376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79" w:history="1">
        <w:r w:rsidRPr="009D5543">
          <w:rPr>
            <w:rStyle w:val="Hyperlink"/>
          </w:rPr>
          <w:t>C.8.86</w:t>
        </w:r>
        <w:r>
          <w:rPr>
            <w:rFonts w:asciiTheme="minorHAnsi" w:eastAsiaTheme="minorEastAsia" w:hAnsiTheme="minorHAnsi" w:cstheme="minorBidi"/>
            <w:iCs w:val="0"/>
            <w:sz w:val="22"/>
            <w:szCs w:val="22"/>
          </w:rPr>
          <w:tab/>
        </w:r>
        <w:r w:rsidRPr="009D5543">
          <w:rPr>
            <w:rStyle w:val="Hyperlink"/>
          </w:rPr>
          <w:t>simple_application_location_descriptor</w:t>
        </w:r>
        <w:r>
          <w:rPr>
            <w:webHidden/>
          </w:rPr>
          <w:tab/>
        </w:r>
        <w:r>
          <w:rPr>
            <w:webHidden/>
          </w:rPr>
          <w:fldChar w:fldCharType="begin"/>
        </w:r>
        <w:r>
          <w:rPr>
            <w:webHidden/>
          </w:rPr>
          <w:instrText xml:space="preserve"> PAGEREF _Toc49506179 \h </w:instrText>
        </w:r>
        <w:r>
          <w:rPr>
            <w:webHidden/>
          </w:rPr>
        </w:r>
        <w:r>
          <w:rPr>
            <w:webHidden/>
          </w:rPr>
          <w:fldChar w:fldCharType="separate"/>
        </w:r>
        <w:r>
          <w:rPr>
            <w:webHidden/>
          </w:rPr>
          <w:t>376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80" w:history="1">
        <w:r w:rsidRPr="009D5543">
          <w:rPr>
            <w:rStyle w:val="Hyperlink"/>
          </w:rPr>
          <w:t>C.8.87</w:t>
        </w:r>
        <w:r>
          <w:rPr>
            <w:rFonts w:asciiTheme="minorHAnsi" w:eastAsiaTheme="minorEastAsia" w:hAnsiTheme="minorHAnsi" w:cstheme="minorBidi"/>
            <w:iCs w:val="0"/>
            <w:sz w:val="22"/>
            <w:szCs w:val="22"/>
          </w:rPr>
          <w:tab/>
        </w:r>
        <w:r w:rsidRPr="009D5543">
          <w:rPr>
            <w:rStyle w:val="Hyperlink"/>
          </w:rPr>
          <w:t>SSU_enhanced_message_descriptor</w:t>
        </w:r>
        <w:r>
          <w:rPr>
            <w:webHidden/>
          </w:rPr>
          <w:tab/>
        </w:r>
        <w:r>
          <w:rPr>
            <w:webHidden/>
          </w:rPr>
          <w:fldChar w:fldCharType="begin"/>
        </w:r>
        <w:r>
          <w:rPr>
            <w:webHidden/>
          </w:rPr>
          <w:instrText xml:space="preserve"> PAGEREF _Toc49506180 \h </w:instrText>
        </w:r>
        <w:r>
          <w:rPr>
            <w:webHidden/>
          </w:rPr>
        </w:r>
        <w:r>
          <w:rPr>
            <w:webHidden/>
          </w:rPr>
          <w:fldChar w:fldCharType="separate"/>
        </w:r>
        <w:r>
          <w:rPr>
            <w:webHidden/>
          </w:rPr>
          <w:t>376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81" w:history="1">
        <w:r w:rsidRPr="009D5543">
          <w:rPr>
            <w:rStyle w:val="Hyperlink"/>
          </w:rPr>
          <w:t>C.8.88</w:t>
        </w:r>
        <w:r>
          <w:rPr>
            <w:rFonts w:asciiTheme="minorHAnsi" w:eastAsiaTheme="minorEastAsia" w:hAnsiTheme="minorHAnsi" w:cstheme="minorBidi"/>
            <w:iCs w:val="0"/>
            <w:sz w:val="22"/>
            <w:szCs w:val="22"/>
          </w:rPr>
          <w:tab/>
        </w:r>
        <w:r w:rsidRPr="009D5543">
          <w:rPr>
            <w:rStyle w:val="Hyperlink"/>
          </w:rPr>
          <w:t>SSU_event_name_descriptor</w:t>
        </w:r>
        <w:r>
          <w:rPr>
            <w:webHidden/>
          </w:rPr>
          <w:tab/>
        </w:r>
        <w:r>
          <w:rPr>
            <w:webHidden/>
          </w:rPr>
          <w:fldChar w:fldCharType="begin"/>
        </w:r>
        <w:r>
          <w:rPr>
            <w:webHidden/>
          </w:rPr>
          <w:instrText xml:space="preserve"> PAGEREF _Toc49506181 \h </w:instrText>
        </w:r>
        <w:r>
          <w:rPr>
            <w:webHidden/>
          </w:rPr>
        </w:r>
        <w:r>
          <w:rPr>
            <w:webHidden/>
          </w:rPr>
          <w:fldChar w:fldCharType="separate"/>
        </w:r>
        <w:r>
          <w:rPr>
            <w:webHidden/>
          </w:rPr>
          <w:t>376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82" w:history="1">
        <w:r w:rsidRPr="009D5543">
          <w:rPr>
            <w:rStyle w:val="Hyperlink"/>
            <w:lang w:val="fr-FR"/>
          </w:rPr>
          <w:t>C.8.89</w:t>
        </w:r>
        <w:r>
          <w:rPr>
            <w:rFonts w:asciiTheme="minorHAnsi" w:eastAsiaTheme="minorEastAsia" w:hAnsiTheme="minorHAnsi" w:cstheme="minorBidi"/>
            <w:iCs w:val="0"/>
            <w:sz w:val="22"/>
            <w:szCs w:val="22"/>
          </w:rPr>
          <w:tab/>
        </w:r>
        <w:r w:rsidRPr="009D5543">
          <w:rPr>
            <w:rStyle w:val="Hyperlink"/>
            <w:lang w:val="fr-FR"/>
          </w:rPr>
          <w:t>SSU_location_descriptor</w:t>
        </w:r>
        <w:r>
          <w:rPr>
            <w:webHidden/>
          </w:rPr>
          <w:tab/>
        </w:r>
        <w:r>
          <w:rPr>
            <w:webHidden/>
          </w:rPr>
          <w:fldChar w:fldCharType="begin"/>
        </w:r>
        <w:r>
          <w:rPr>
            <w:webHidden/>
          </w:rPr>
          <w:instrText xml:space="preserve"> PAGEREF _Toc49506182 \h </w:instrText>
        </w:r>
        <w:r>
          <w:rPr>
            <w:webHidden/>
          </w:rPr>
        </w:r>
        <w:r>
          <w:rPr>
            <w:webHidden/>
          </w:rPr>
          <w:fldChar w:fldCharType="separate"/>
        </w:r>
        <w:r>
          <w:rPr>
            <w:webHidden/>
          </w:rPr>
          <w:t>376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83" w:history="1">
        <w:r w:rsidRPr="009D5543">
          <w:rPr>
            <w:rStyle w:val="Hyperlink"/>
          </w:rPr>
          <w:t>C.8.90</w:t>
        </w:r>
        <w:r>
          <w:rPr>
            <w:rFonts w:asciiTheme="minorHAnsi" w:eastAsiaTheme="minorEastAsia" w:hAnsiTheme="minorHAnsi" w:cstheme="minorBidi"/>
            <w:iCs w:val="0"/>
            <w:sz w:val="22"/>
            <w:szCs w:val="22"/>
          </w:rPr>
          <w:tab/>
        </w:r>
        <w:r w:rsidRPr="009D5543">
          <w:rPr>
            <w:rStyle w:val="Hyperlink"/>
          </w:rPr>
          <w:t>SSU_message_descriptor</w:t>
        </w:r>
        <w:r>
          <w:rPr>
            <w:webHidden/>
          </w:rPr>
          <w:tab/>
        </w:r>
        <w:r>
          <w:rPr>
            <w:webHidden/>
          </w:rPr>
          <w:fldChar w:fldCharType="begin"/>
        </w:r>
        <w:r>
          <w:rPr>
            <w:webHidden/>
          </w:rPr>
          <w:instrText xml:space="preserve"> PAGEREF _Toc49506183 \h </w:instrText>
        </w:r>
        <w:r>
          <w:rPr>
            <w:webHidden/>
          </w:rPr>
        </w:r>
        <w:r>
          <w:rPr>
            <w:webHidden/>
          </w:rPr>
          <w:fldChar w:fldCharType="separate"/>
        </w:r>
        <w:r>
          <w:rPr>
            <w:webHidden/>
          </w:rPr>
          <w:t>376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84" w:history="1">
        <w:r w:rsidRPr="009D5543">
          <w:rPr>
            <w:rStyle w:val="Hyperlink"/>
          </w:rPr>
          <w:t>C.8.91</w:t>
        </w:r>
        <w:r>
          <w:rPr>
            <w:rFonts w:asciiTheme="minorHAnsi" w:eastAsiaTheme="minorEastAsia" w:hAnsiTheme="minorHAnsi" w:cstheme="minorBidi"/>
            <w:iCs w:val="0"/>
            <w:sz w:val="22"/>
            <w:szCs w:val="22"/>
          </w:rPr>
          <w:tab/>
        </w:r>
        <w:r w:rsidRPr="009D5543">
          <w:rPr>
            <w:rStyle w:val="Hyperlink"/>
          </w:rPr>
          <w:t>SSU_subgroup_association_descriptor</w:t>
        </w:r>
        <w:r>
          <w:rPr>
            <w:webHidden/>
          </w:rPr>
          <w:tab/>
        </w:r>
        <w:r>
          <w:rPr>
            <w:webHidden/>
          </w:rPr>
          <w:fldChar w:fldCharType="begin"/>
        </w:r>
        <w:r>
          <w:rPr>
            <w:webHidden/>
          </w:rPr>
          <w:instrText xml:space="preserve"> PAGEREF _Toc49506184 \h </w:instrText>
        </w:r>
        <w:r>
          <w:rPr>
            <w:webHidden/>
          </w:rPr>
        </w:r>
        <w:r>
          <w:rPr>
            <w:webHidden/>
          </w:rPr>
          <w:fldChar w:fldCharType="separate"/>
        </w:r>
        <w:r>
          <w:rPr>
            <w:webHidden/>
          </w:rPr>
          <w:t>377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85" w:history="1">
        <w:r w:rsidRPr="009D5543">
          <w:rPr>
            <w:rStyle w:val="Hyperlink"/>
          </w:rPr>
          <w:t>C.8.92</w:t>
        </w:r>
        <w:r>
          <w:rPr>
            <w:rFonts w:asciiTheme="minorHAnsi" w:eastAsiaTheme="minorEastAsia" w:hAnsiTheme="minorHAnsi" w:cstheme="minorBidi"/>
            <w:iCs w:val="0"/>
            <w:sz w:val="22"/>
            <w:szCs w:val="22"/>
          </w:rPr>
          <w:tab/>
        </w:r>
        <w:r w:rsidRPr="009D5543">
          <w:rPr>
            <w:rStyle w:val="Hyperlink"/>
          </w:rPr>
          <w:t>SSU_uri_descriptor</w:t>
        </w:r>
        <w:r>
          <w:rPr>
            <w:webHidden/>
          </w:rPr>
          <w:tab/>
        </w:r>
        <w:r>
          <w:rPr>
            <w:webHidden/>
          </w:rPr>
          <w:fldChar w:fldCharType="begin"/>
        </w:r>
        <w:r>
          <w:rPr>
            <w:webHidden/>
          </w:rPr>
          <w:instrText xml:space="preserve"> PAGEREF _Toc49506185 \h </w:instrText>
        </w:r>
        <w:r>
          <w:rPr>
            <w:webHidden/>
          </w:rPr>
        </w:r>
        <w:r>
          <w:rPr>
            <w:webHidden/>
          </w:rPr>
          <w:fldChar w:fldCharType="separate"/>
        </w:r>
        <w:r>
          <w:rPr>
            <w:webHidden/>
          </w:rPr>
          <w:t>377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86" w:history="1">
        <w:r w:rsidRPr="009D5543">
          <w:rPr>
            <w:rStyle w:val="Hyperlink"/>
          </w:rPr>
          <w:t>C.8.93</w:t>
        </w:r>
        <w:r>
          <w:rPr>
            <w:rFonts w:asciiTheme="minorHAnsi" w:eastAsiaTheme="minorEastAsia" w:hAnsiTheme="minorHAnsi" w:cstheme="minorBidi"/>
            <w:iCs w:val="0"/>
            <w:sz w:val="22"/>
            <w:szCs w:val="22"/>
          </w:rPr>
          <w:tab/>
        </w:r>
        <w:r w:rsidRPr="009D5543">
          <w:rPr>
            <w:rStyle w:val="Hyperlink"/>
          </w:rPr>
          <w:t>stream_identifier_descriptor</w:t>
        </w:r>
        <w:r>
          <w:rPr>
            <w:webHidden/>
          </w:rPr>
          <w:tab/>
        </w:r>
        <w:r>
          <w:rPr>
            <w:webHidden/>
          </w:rPr>
          <w:fldChar w:fldCharType="begin"/>
        </w:r>
        <w:r>
          <w:rPr>
            <w:webHidden/>
          </w:rPr>
          <w:instrText xml:space="preserve"> PAGEREF _Toc49506186 \h </w:instrText>
        </w:r>
        <w:r>
          <w:rPr>
            <w:webHidden/>
          </w:rPr>
        </w:r>
        <w:r>
          <w:rPr>
            <w:webHidden/>
          </w:rPr>
          <w:fldChar w:fldCharType="separate"/>
        </w:r>
        <w:r>
          <w:rPr>
            <w:webHidden/>
          </w:rPr>
          <w:t>377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87" w:history="1">
        <w:r w:rsidRPr="009D5543">
          <w:rPr>
            <w:rStyle w:val="Hyperlink"/>
          </w:rPr>
          <w:t>C.8.94</w:t>
        </w:r>
        <w:r>
          <w:rPr>
            <w:rFonts w:asciiTheme="minorHAnsi" w:eastAsiaTheme="minorEastAsia" w:hAnsiTheme="minorHAnsi" w:cstheme="minorBidi"/>
            <w:iCs w:val="0"/>
            <w:sz w:val="22"/>
            <w:szCs w:val="22"/>
          </w:rPr>
          <w:tab/>
        </w:r>
        <w:r w:rsidRPr="009D5543">
          <w:rPr>
            <w:rStyle w:val="Hyperlink"/>
          </w:rPr>
          <w:t>stuffing_descriptor</w:t>
        </w:r>
        <w:r>
          <w:rPr>
            <w:webHidden/>
          </w:rPr>
          <w:tab/>
        </w:r>
        <w:r>
          <w:rPr>
            <w:webHidden/>
          </w:rPr>
          <w:fldChar w:fldCharType="begin"/>
        </w:r>
        <w:r>
          <w:rPr>
            <w:webHidden/>
          </w:rPr>
          <w:instrText xml:space="preserve"> PAGEREF _Toc49506187 \h </w:instrText>
        </w:r>
        <w:r>
          <w:rPr>
            <w:webHidden/>
          </w:rPr>
        </w:r>
        <w:r>
          <w:rPr>
            <w:webHidden/>
          </w:rPr>
          <w:fldChar w:fldCharType="separate"/>
        </w:r>
        <w:r>
          <w:rPr>
            <w:webHidden/>
          </w:rPr>
          <w:t>377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88" w:history="1">
        <w:r w:rsidRPr="009D5543">
          <w:rPr>
            <w:rStyle w:val="Hyperlink"/>
          </w:rPr>
          <w:t>C.8.95</w:t>
        </w:r>
        <w:r>
          <w:rPr>
            <w:rFonts w:asciiTheme="minorHAnsi" w:eastAsiaTheme="minorEastAsia" w:hAnsiTheme="minorHAnsi" w:cstheme="minorBidi"/>
            <w:iCs w:val="0"/>
            <w:sz w:val="22"/>
            <w:szCs w:val="22"/>
          </w:rPr>
          <w:tab/>
        </w:r>
        <w:r w:rsidRPr="009D5543">
          <w:rPr>
            <w:rStyle w:val="Hyperlink"/>
          </w:rPr>
          <w:t>subtitling_descriptor</w:t>
        </w:r>
        <w:r>
          <w:rPr>
            <w:webHidden/>
          </w:rPr>
          <w:tab/>
        </w:r>
        <w:r>
          <w:rPr>
            <w:webHidden/>
          </w:rPr>
          <w:fldChar w:fldCharType="begin"/>
        </w:r>
        <w:r>
          <w:rPr>
            <w:webHidden/>
          </w:rPr>
          <w:instrText xml:space="preserve"> PAGEREF _Toc49506188 \h </w:instrText>
        </w:r>
        <w:r>
          <w:rPr>
            <w:webHidden/>
          </w:rPr>
        </w:r>
        <w:r>
          <w:rPr>
            <w:webHidden/>
          </w:rPr>
          <w:fldChar w:fldCharType="separate"/>
        </w:r>
        <w:r>
          <w:rPr>
            <w:webHidden/>
          </w:rPr>
          <w:t>377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89" w:history="1">
        <w:r w:rsidRPr="009D5543">
          <w:rPr>
            <w:rStyle w:val="Hyperlink"/>
          </w:rPr>
          <w:t>C.8.96</w:t>
        </w:r>
        <w:r>
          <w:rPr>
            <w:rFonts w:asciiTheme="minorHAnsi" w:eastAsiaTheme="minorEastAsia" w:hAnsiTheme="minorHAnsi" w:cstheme="minorBidi"/>
            <w:iCs w:val="0"/>
            <w:sz w:val="22"/>
            <w:szCs w:val="22"/>
          </w:rPr>
          <w:tab/>
        </w:r>
        <w:r w:rsidRPr="009D5543">
          <w:rPr>
            <w:rStyle w:val="Hyperlink"/>
          </w:rPr>
          <w:t>supplementary_audio_descriptor</w:t>
        </w:r>
        <w:r>
          <w:rPr>
            <w:webHidden/>
          </w:rPr>
          <w:tab/>
        </w:r>
        <w:r>
          <w:rPr>
            <w:webHidden/>
          </w:rPr>
          <w:fldChar w:fldCharType="begin"/>
        </w:r>
        <w:r>
          <w:rPr>
            <w:webHidden/>
          </w:rPr>
          <w:instrText xml:space="preserve"> PAGEREF _Toc49506189 \h </w:instrText>
        </w:r>
        <w:r>
          <w:rPr>
            <w:webHidden/>
          </w:rPr>
        </w:r>
        <w:r>
          <w:rPr>
            <w:webHidden/>
          </w:rPr>
          <w:fldChar w:fldCharType="separate"/>
        </w:r>
        <w:r>
          <w:rPr>
            <w:webHidden/>
          </w:rPr>
          <w:t>377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90" w:history="1">
        <w:r w:rsidRPr="009D5543">
          <w:rPr>
            <w:rStyle w:val="Hyperlink"/>
          </w:rPr>
          <w:t>C.8.97</w:t>
        </w:r>
        <w:r>
          <w:rPr>
            <w:rFonts w:asciiTheme="minorHAnsi" w:eastAsiaTheme="minorEastAsia" w:hAnsiTheme="minorHAnsi" w:cstheme="minorBidi"/>
            <w:iCs w:val="0"/>
            <w:sz w:val="22"/>
            <w:szCs w:val="22"/>
          </w:rPr>
          <w:tab/>
        </w:r>
        <w:r w:rsidRPr="009D5543">
          <w:rPr>
            <w:rStyle w:val="Hyperlink"/>
          </w:rPr>
          <w:t>T2_delivery_system_descriptor</w:t>
        </w:r>
        <w:r>
          <w:rPr>
            <w:webHidden/>
          </w:rPr>
          <w:tab/>
        </w:r>
        <w:r>
          <w:rPr>
            <w:webHidden/>
          </w:rPr>
          <w:fldChar w:fldCharType="begin"/>
        </w:r>
        <w:r>
          <w:rPr>
            <w:webHidden/>
          </w:rPr>
          <w:instrText xml:space="preserve"> PAGEREF _Toc49506190 \h </w:instrText>
        </w:r>
        <w:r>
          <w:rPr>
            <w:webHidden/>
          </w:rPr>
        </w:r>
        <w:r>
          <w:rPr>
            <w:webHidden/>
          </w:rPr>
          <w:fldChar w:fldCharType="separate"/>
        </w:r>
        <w:r>
          <w:rPr>
            <w:webHidden/>
          </w:rPr>
          <w:t>377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91" w:history="1">
        <w:r w:rsidRPr="009D5543">
          <w:rPr>
            <w:rStyle w:val="Hyperlink"/>
          </w:rPr>
          <w:t>C.8.98</w:t>
        </w:r>
        <w:r>
          <w:rPr>
            <w:rFonts w:asciiTheme="minorHAnsi" w:eastAsiaTheme="minorEastAsia" w:hAnsiTheme="minorHAnsi" w:cstheme="minorBidi"/>
            <w:iCs w:val="0"/>
            <w:sz w:val="22"/>
            <w:szCs w:val="22"/>
          </w:rPr>
          <w:tab/>
        </w:r>
        <w:r w:rsidRPr="009D5543">
          <w:rPr>
            <w:rStyle w:val="Hyperlink"/>
          </w:rPr>
          <w:t>T2MI_descriptor</w:t>
        </w:r>
        <w:r>
          <w:rPr>
            <w:webHidden/>
          </w:rPr>
          <w:tab/>
        </w:r>
        <w:r>
          <w:rPr>
            <w:webHidden/>
          </w:rPr>
          <w:fldChar w:fldCharType="begin"/>
        </w:r>
        <w:r>
          <w:rPr>
            <w:webHidden/>
          </w:rPr>
          <w:instrText xml:space="preserve"> PAGEREF _Toc49506191 \h </w:instrText>
        </w:r>
        <w:r>
          <w:rPr>
            <w:webHidden/>
          </w:rPr>
        </w:r>
        <w:r>
          <w:rPr>
            <w:webHidden/>
          </w:rPr>
          <w:fldChar w:fldCharType="separate"/>
        </w:r>
        <w:r>
          <w:rPr>
            <w:webHidden/>
          </w:rPr>
          <w:t>378</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92" w:history="1">
        <w:r w:rsidRPr="009D5543">
          <w:rPr>
            <w:rStyle w:val="Hyperlink"/>
          </w:rPr>
          <w:t>C.8.99</w:t>
        </w:r>
        <w:r>
          <w:rPr>
            <w:rFonts w:asciiTheme="minorHAnsi" w:eastAsiaTheme="minorEastAsia" w:hAnsiTheme="minorHAnsi" w:cstheme="minorBidi"/>
            <w:iCs w:val="0"/>
            <w:sz w:val="22"/>
            <w:szCs w:val="22"/>
          </w:rPr>
          <w:tab/>
        </w:r>
        <w:r w:rsidRPr="009D5543">
          <w:rPr>
            <w:rStyle w:val="Hyperlink"/>
          </w:rPr>
          <w:t>target_IP_address_descriptor</w:t>
        </w:r>
        <w:r>
          <w:rPr>
            <w:webHidden/>
          </w:rPr>
          <w:tab/>
        </w:r>
        <w:r>
          <w:rPr>
            <w:webHidden/>
          </w:rPr>
          <w:fldChar w:fldCharType="begin"/>
        </w:r>
        <w:r>
          <w:rPr>
            <w:webHidden/>
          </w:rPr>
          <w:instrText xml:space="preserve"> PAGEREF _Toc49506192 \h </w:instrText>
        </w:r>
        <w:r>
          <w:rPr>
            <w:webHidden/>
          </w:rPr>
        </w:r>
        <w:r>
          <w:rPr>
            <w:webHidden/>
          </w:rPr>
          <w:fldChar w:fldCharType="separate"/>
        </w:r>
        <w:r>
          <w:rPr>
            <w:webHidden/>
          </w:rPr>
          <w:t>378</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93" w:history="1">
        <w:r w:rsidRPr="009D5543">
          <w:rPr>
            <w:rStyle w:val="Hyperlink"/>
          </w:rPr>
          <w:t>C.8.100</w:t>
        </w:r>
        <w:r>
          <w:rPr>
            <w:rFonts w:asciiTheme="minorHAnsi" w:eastAsiaTheme="minorEastAsia" w:hAnsiTheme="minorHAnsi" w:cstheme="minorBidi"/>
            <w:iCs w:val="0"/>
            <w:sz w:val="22"/>
            <w:szCs w:val="22"/>
          </w:rPr>
          <w:tab/>
        </w:r>
        <w:r w:rsidRPr="009D5543">
          <w:rPr>
            <w:rStyle w:val="Hyperlink"/>
          </w:rPr>
          <w:t>target_IP_slash_descriptor</w:t>
        </w:r>
        <w:r>
          <w:rPr>
            <w:webHidden/>
          </w:rPr>
          <w:tab/>
        </w:r>
        <w:r>
          <w:rPr>
            <w:webHidden/>
          </w:rPr>
          <w:fldChar w:fldCharType="begin"/>
        </w:r>
        <w:r>
          <w:rPr>
            <w:webHidden/>
          </w:rPr>
          <w:instrText xml:space="preserve"> PAGEREF _Toc49506193 \h </w:instrText>
        </w:r>
        <w:r>
          <w:rPr>
            <w:webHidden/>
          </w:rPr>
        </w:r>
        <w:r>
          <w:rPr>
            <w:webHidden/>
          </w:rPr>
          <w:fldChar w:fldCharType="separate"/>
        </w:r>
        <w:r>
          <w:rPr>
            <w:webHidden/>
          </w:rPr>
          <w:t>378</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94" w:history="1">
        <w:r w:rsidRPr="009D5543">
          <w:rPr>
            <w:rStyle w:val="Hyperlink"/>
          </w:rPr>
          <w:t>C.8.101</w:t>
        </w:r>
        <w:r>
          <w:rPr>
            <w:rFonts w:asciiTheme="minorHAnsi" w:eastAsiaTheme="minorEastAsia" w:hAnsiTheme="minorHAnsi" w:cstheme="minorBidi"/>
            <w:iCs w:val="0"/>
            <w:sz w:val="22"/>
            <w:szCs w:val="22"/>
          </w:rPr>
          <w:tab/>
        </w:r>
        <w:r w:rsidRPr="009D5543">
          <w:rPr>
            <w:rStyle w:val="Hyperlink"/>
          </w:rPr>
          <w:t>target_IP_source_slash_descriptor</w:t>
        </w:r>
        <w:r>
          <w:rPr>
            <w:webHidden/>
          </w:rPr>
          <w:tab/>
        </w:r>
        <w:r>
          <w:rPr>
            <w:webHidden/>
          </w:rPr>
          <w:fldChar w:fldCharType="begin"/>
        </w:r>
        <w:r>
          <w:rPr>
            <w:webHidden/>
          </w:rPr>
          <w:instrText xml:space="preserve"> PAGEREF _Toc49506194 \h </w:instrText>
        </w:r>
        <w:r>
          <w:rPr>
            <w:webHidden/>
          </w:rPr>
        </w:r>
        <w:r>
          <w:rPr>
            <w:webHidden/>
          </w:rPr>
          <w:fldChar w:fldCharType="separate"/>
        </w:r>
        <w:r>
          <w:rPr>
            <w:webHidden/>
          </w:rPr>
          <w:t>378</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95" w:history="1">
        <w:r w:rsidRPr="009D5543">
          <w:rPr>
            <w:rStyle w:val="Hyperlink"/>
          </w:rPr>
          <w:t>C.8.102</w:t>
        </w:r>
        <w:r>
          <w:rPr>
            <w:rFonts w:asciiTheme="minorHAnsi" w:eastAsiaTheme="minorEastAsia" w:hAnsiTheme="minorHAnsi" w:cstheme="minorBidi"/>
            <w:iCs w:val="0"/>
            <w:sz w:val="22"/>
            <w:szCs w:val="22"/>
          </w:rPr>
          <w:tab/>
        </w:r>
        <w:r w:rsidRPr="009D5543">
          <w:rPr>
            <w:rStyle w:val="Hyperlink"/>
          </w:rPr>
          <w:t>target_IPv6_address_descriptor</w:t>
        </w:r>
        <w:r>
          <w:rPr>
            <w:webHidden/>
          </w:rPr>
          <w:tab/>
        </w:r>
        <w:r>
          <w:rPr>
            <w:webHidden/>
          </w:rPr>
          <w:fldChar w:fldCharType="begin"/>
        </w:r>
        <w:r>
          <w:rPr>
            <w:webHidden/>
          </w:rPr>
          <w:instrText xml:space="preserve"> PAGEREF _Toc49506195 \h </w:instrText>
        </w:r>
        <w:r>
          <w:rPr>
            <w:webHidden/>
          </w:rPr>
        </w:r>
        <w:r>
          <w:rPr>
            <w:webHidden/>
          </w:rPr>
          <w:fldChar w:fldCharType="separate"/>
        </w:r>
        <w:r>
          <w:rPr>
            <w:webHidden/>
          </w:rPr>
          <w:t>379</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96" w:history="1">
        <w:r w:rsidRPr="009D5543">
          <w:rPr>
            <w:rStyle w:val="Hyperlink"/>
          </w:rPr>
          <w:t>C.8.103</w:t>
        </w:r>
        <w:r>
          <w:rPr>
            <w:rFonts w:asciiTheme="minorHAnsi" w:eastAsiaTheme="minorEastAsia" w:hAnsiTheme="minorHAnsi" w:cstheme="minorBidi"/>
            <w:iCs w:val="0"/>
            <w:sz w:val="22"/>
            <w:szCs w:val="22"/>
          </w:rPr>
          <w:tab/>
        </w:r>
        <w:r w:rsidRPr="009D5543">
          <w:rPr>
            <w:rStyle w:val="Hyperlink"/>
          </w:rPr>
          <w:t>target_IPv6_slash_descriptor</w:t>
        </w:r>
        <w:r>
          <w:rPr>
            <w:webHidden/>
          </w:rPr>
          <w:tab/>
        </w:r>
        <w:r>
          <w:rPr>
            <w:webHidden/>
          </w:rPr>
          <w:fldChar w:fldCharType="begin"/>
        </w:r>
        <w:r>
          <w:rPr>
            <w:webHidden/>
          </w:rPr>
          <w:instrText xml:space="preserve"> PAGEREF _Toc49506196 \h </w:instrText>
        </w:r>
        <w:r>
          <w:rPr>
            <w:webHidden/>
          </w:rPr>
        </w:r>
        <w:r>
          <w:rPr>
            <w:webHidden/>
          </w:rPr>
          <w:fldChar w:fldCharType="separate"/>
        </w:r>
        <w:r>
          <w:rPr>
            <w:webHidden/>
          </w:rPr>
          <w:t>379</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97" w:history="1">
        <w:r w:rsidRPr="009D5543">
          <w:rPr>
            <w:rStyle w:val="Hyperlink"/>
          </w:rPr>
          <w:t>C.8.104</w:t>
        </w:r>
        <w:r>
          <w:rPr>
            <w:rFonts w:asciiTheme="minorHAnsi" w:eastAsiaTheme="minorEastAsia" w:hAnsiTheme="minorHAnsi" w:cstheme="minorBidi"/>
            <w:iCs w:val="0"/>
            <w:sz w:val="22"/>
            <w:szCs w:val="22"/>
          </w:rPr>
          <w:tab/>
        </w:r>
        <w:r w:rsidRPr="009D5543">
          <w:rPr>
            <w:rStyle w:val="Hyperlink"/>
          </w:rPr>
          <w:t>target_IPv6_source_slash_descriptor</w:t>
        </w:r>
        <w:r>
          <w:rPr>
            <w:webHidden/>
          </w:rPr>
          <w:tab/>
        </w:r>
        <w:r>
          <w:rPr>
            <w:webHidden/>
          </w:rPr>
          <w:fldChar w:fldCharType="begin"/>
        </w:r>
        <w:r>
          <w:rPr>
            <w:webHidden/>
          </w:rPr>
          <w:instrText xml:space="preserve"> PAGEREF _Toc49506197 \h </w:instrText>
        </w:r>
        <w:r>
          <w:rPr>
            <w:webHidden/>
          </w:rPr>
        </w:r>
        <w:r>
          <w:rPr>
            <w:webHidden/>
          </w:rPr>
          <w:fldChar w:fldCharType="separate"/>
        </w:r>
        <w:r>
          <w:rPr>
            <w:webHidden/>
          </w:rPr>
          <w:t>379</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98" w:history="1">
        <w:r w:rsidRPr="009D5543">
          <w:rPr>
            <w:rStyle w:val="Hyperlink"/>
          </w:rPr>
          <w:t>C.8.105</w:t>
        </w:r>
        <w:r>
          <w:rPr>
            <w:rFonts w:asciiTheme="minorHAnsi" w:eastAsiaTheme="minorEastAsia" w:hAnsiTheme="minorHAnsi" w:cstheme="minorBidi"/>
            <w:iCs w:val="0"/>
            <w:sz w:val="22"/>
            <w:szCs w:val="22"/>
          </w:rPr>
          <w:tab/>
        </w:r>
        <w:r w:rsidRPr="009D5543">
          <w:rPr>
            <w:rStyle w:val="Hyperlink"/>
          </w:rPr>
          <w:t>target_MAC_address_descriptor</w:t>
        </w:r>
        <w:r>
          <w:rPr>
            <w:webHidden/>
          </w:rPr>
          <w:tab/>
        </w:r>
        <w:r>
          <w:rPr>
            <w:webHidden/>
          </w:rPr>
          <w:fldChar w:fldCharType="begin"/>
        </w:r>
        <w:r>
          <w:rPr>
            <w:webHidden/>
          </w:rPr>
          <w:instrText xml:space="preserve"> PAGEREF _Toc49506198 \h </w:instrText>
        </w:r>
        <w:r>
          <w:rPr>
            <w:webHidden/>
          </w:rPr>
        </w:r>
        <w:r>
          <w:rPr>
            <w:webHidden/>
          </w:rPr>
          <w:fldChar w:fldCharType="separate"/>
        </w:r>
        <w:r>
          <w:rPr>
            <w:webHidden/>
          </w:rPr>
          <w:t>379</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199" w:history="1">
        <w:r w:rsidRPr="009D5543">
          <w:rPr>
            <w:rStyle w:val="Hyperlink"/>
          </w:rPr>
          <w:t>C.8.106</w:t>
        </w:r>
        <w:r>
          <w:rPr>
            <w:rFonts w:asciiTheme="minorHAnsi" w:eastAsiaTheme="minorEastAsia" w:hAnsiTheme="minorHAnsi" w:cstheme="minorBidi"/>
            <w:iCs w:val="0"/>
            <w:sz w:val="22"/>
            <w:szCs w:val="22"/>
          </w:rPr>
          <w:tab/>
        </w:r>
        <w:r w:rsidRPr="009D5543">
          <w:rPr>
            <w:rStyle w:val="Hyperlink"/>
          </w:rPr>
          <w:t>target_MAC_address_range_descriptor</w:t>
        </w:r>
        <w:r>
          <w:rPr>
            <w:webHidden/>
          </w:rPr>
          <w:tab/>
        </w:r>
        <w:r>
          <w:rPr>
            <w:webHidden/>
          </w:rPr>
          <w:fldChar w:fldCharType="begin"/>
        </w:r>
        <w:r>
          <w:rPr>
            <w:webHidden/>
          </w:rPr>
          <w:instrText xml:space="preserve"> PAGEREF _Toc49506199 \h </w:instrText>
        </w:r>
        <w:r>
          <w:rPr>
            <w:webHidden/>
          </w:rPr>
        </w:r>
        <w:r>
          <w:rPr>
            <w:webHidden/>
          </w:rPr>
          <w:fldChar w:fldCharType="separate"/>
        </w:r>
        <w:r>
          <w:rPr>
            <w:webHidden/>
          </w:rPr>
          <w:t>379</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00" w:history="1">
        <w:r w:rsidRPr="009D5543">
          <w:rPr>
            <w:rStyle w:val="Hyperlink"/>
          </w:rPr>
          <w:t>C.8.107</w:t>
        </w:r>
        <w:r>
          <w:rPr>
            <w:rFonts w:asciiTheme="minorHAnsi" w:eastAsiaTheme="minorEastAsia" w:hAnsiTheme="minorHAnsi" w:cstheme="minorBidi"/>
            <w:iCs w:val="0"/>
            <w:sz w:val="22"/>
            <w:szCs w:val="22"/>
          </w:rPr>
          <w:tab/>
        </w:r>
        <w:r w:rsidRPr="009D5543">
          <w:rPr>
            <w:rStyle w:val="Hyperlink"/>
          </w:rPr>
          <w:t>target_region_descriptor</w:t>
        </w:r>
        <w:r>
          <w:rPr>
            <w:webHidden/>
          </w:rPr>
          <w:tab/>
        </w:r>
        <w:r>
          <w:rPr>
            <w:webHidden/>
          </w:rPr>
          <w:fldChar w:fldCharType="begin"/>
        </w:r>
        <w:r>
          <w:rPr>
            <w:webHidden/>
          </w:rPr>
          <w:instrText xml:space="preserve"> PAGEREF _Toc49506200 \h </w:instrText>
        </w:r>
        <w:r>
          <w:rPr>
            <w:webHidden/>
          </w:rPr>
        </w:r>
        <w:r>
          <w:rPr>
            <w:webHidden/>
          </w:rPr>
          <w:fldChar w:fldCharType="separate"/>
        </w:r>
        <w:r>
          <w:rPr>
            <w:webHidden/>
          </w:rPr>
          <w:t>379</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01" w:history="1">
        <w:r w:rsidRPr="009D5543">
          <w:rPr>
            <w:rStyle w:val="Hyperlink"/>
          </w:rPr>
          <w:t>C.8.108</w:t>
        </w:r>
        <w:r>
          <w:rPr>
            <w:rFonts w:asciiTheme="minorHAnsi" w:eastAsiaTheme="minorEastAsia" w:hAnsiTheme="minorHAnsi" w:cstheme="minorBidi"/>
            <w:iCs w:val="0"/>
            <w:sz w:val="22"/>
            <w:szCs w:val="22"/>
          </w:rPr>
          <w:tab/>
        </w:r>
        <w:r w:rsidRPr="009D5543">
          <w:rPr>
            <w:rStyle w:val="Hyperlink"/>
          </w:rPr>
          <w:t>target_region_name_descriptor</w:t>
        </w:r>
        <w:r>
          <w:rPr>
            <w:webHidden/>
          </w:rPr>
          <w:tab/>
        </w:r>
        <w:r>
          <w:rPr>
            <w:webHidden/>
          </w:rPr>
          <w:fldChar w:fldCharType="begin"/>
        </w:r>
        <w:r>
          <w:rPr>
            <w:webHidden/>
          </w:rPr>
          <w:instrText xml:space="preserve"> PAGEREF _Toc49506201 \h </w:instrText>
        </w:r>
        <w:r>
          <w:rPr>
            <w:webHidden/>
          </w:rPr>
        </w:r>
        <w:r>
          <w:rPr>
            <w:webHidden/>
          </w:rPr>
          <w:fldChar w:fldCharType="separate"/>
        </w:r>
        <w:r>
          <w:rPr>
            <w:webHidden/>
          </w:rPr>
          <w:t>379</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02" w:history="1">
        <w:r w:rsidRPr="009D5543">
          <w:rPr>
            <w:rStyle w:val="Hyperlink"/>
          </w:rPr>
          <w:t>C.8.109</w:t>
        </w:r>
        <w:r>
          <w:rPr>
            <w:rFonts w:asciiTheme="minorHAnsi" w:eastAsiaTheme="minorEastAsia" w:hAnsiTheme="minorHAnsi" w:cstheme="minorBidi"/>
            <w:iCs w:val="0"/>
            <w:sz w:val="22"/>
            <w:szCs w:val="22"/>
          </w:rPr>
          <w:tab/>
        </w:r>
        <w:r w:rsidRPr="009D5543">
          <w:rPr>
            <w:rStyle w:val="Hyperlink"/>
          </w:rPr>
          <w:t>target_serial_number_descriptor</w:t>
        </w:r>
        <w:r>
          <w:rPr>
            <w:webHidden/>
          </w:rPr>
          <w:tab/>
        </w:r>
        <w:r>
          <w:rPr>
            <w:webHidden/>
          </w:rPr>
          <w:fldChar w:fldCharType="begin"/>
        </w:r>
        <w:r>
          <w:rPr>
            <w:webHidden/>
          </w:rPr>
          <w:instrText xml:space="preserve"> PAGEREF _Toc49506202 \h </w:instrText>
        </w:r>
        <w:r>
          <w:rPr>
            <w:webHidden/>
          </w:rPr>
        </w:r>
        <w:r>
          <w:rPr>
            <w:webHidden/>
          </w:rPr>
          <w:fldChar w:fldCharType="separate"/>
        </w:r>
        <w:r>
          <w:rPr>
            <w:webHidden/>
          </w:rPr>
          <w:t>380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03" w:history="1">
        <w:r w:rsidRPr="009D5543">
          <w:rPr>
            <w:rStyle w:val="Hyperlink"/>
          </w:rPr>
          <w:t>C.8.110</w:t>
        </w:r>
        <w:r>
          <w:rPr>
            <w:rFonts w:asciiTheme="minorHAnsi" w:eastAsiaTheme="minorEastAsia" w:hAnsiTheme="minorHAnsi" w:cstheme="minorBidi"/>
            <w:iCs w:val="0"/>
            <w:sz w:val="22"/>
            <w:szCs w:val="22"/>
          </w:rPr>
          <w:tab/>
        </w:r>
        <w:r w:rsidRPr="009D5543">
          <w:rPr>
            <w:rStyle w:val="Hyperlink"/>
          </w:rPr>
          <w:t>target_smartcard_descriptor</w:t>
        </w:r>
        <w:r>
          <w:rPr>
            <w:webHidden/>
          </w:rPr>
          <w:tab/>
        </w:r>
        <w:r>
          <w:rPr>
            <w:webHidden/>
          </w:rPr>
          <w:fldChar w:fldCharType="begin"/>
        </w:r>
        <w:r>
          <w:rPr>
            <w:webHidden/>
          </w:rPr>
          <w:instrText xml:space="preserve"> PAGEREF _Toc49506203 \h </w:instrText>
        </w:r>
        <w:r>
          <w:rPr>
            <w:webHidden/>
          </w:rPr>
        </w:r>
        <w:r>
          <w:rPr>
            <w:webHidden/>
          </w:rPr>
          <w:fldChar w:fldCharType="separate"/>
        </w:r>
        <w:r>
          <w:rPr>
            <w:webHidden/>
          </w:rPr>
          <w:t>380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04" w:history="1">
        <w:r w:rsidRPr="009D5543">
          <w:rPr>
            <w:rStyle w:val="Hyperlink"/>
          </w:rPr>
          <w:t>C.8.111</w:t>
        </w:r>
        <w:r>
          <w:rPr>
            <w:rFonts w:asciiTheme="minorHAnsi" w:eastAsiaTheme="minorEastAsia" w:hAnsiTheme="minorHAnsi" w:cstheme="minorBidi"/>
            <w:iCs w:val="0"/>
            <w:sz w:val="22"/>
            <w:szCs w:val="22"/>
          </w:rPr>
          <w:tab/>
        </w:r>
        <w:r w:rsidRPr="009D5543">
          <w:rPr>
            <w:rStyle w:val="Hyperlink"/>
          </w:rPr>
          <w:t>telephone_descriptor</w:t>
        </w:r>
        <w:r>
          <w:rPr>
            <w:webHidden/>
          </w:rPr>
          <w:tab/>
        </w:r>
        <w:r>
          <w:rPr>
            <w:webHidden/>
          </w:rPr>
          <w:fldChar w:fldCharType="begin"/>
        </w:r>
        <w:r>
          <w:rPr>
            <w:webHidden/>
          </w:rPr>
          <w:instrText xml:space="preserve"> PAGEREF _Toc49506204 \h </w:instrText>
        </w:r>
        <w:r>
          <w:rPr>
            <w:webHidden/>
          </w:rPr>
        </w:r>
        <w:r>
          <w:rPr>
            <w:webHidden/>
          </w:rPr>
          <w:fldChar w:fldCharType="separate"/>
        </w:r>
        <w:r>
          <w:rPr>
            <w:webHidden/>
          </w:rPr>
          <w:t>380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05" w:history="1">
        <w:r w:rsidRPr="009D5543">
          <w:rPr>
            <w:rStyle w:val="Hyperlink"/>
          </w:rPr>
          <w:t>C.8.112</w:t>
        </w:r>
        <w:r>
          <w:rPr>
            <w:rFonts w:asciiTheme="minorHAnsi" w:eastAsiaTheme="minorEastAsia" w:hAnsiTheme="minorHAnsi" w:cstheme="minorBidi"/>
            <w:iCs w:val="0"/>
            <w:sz w:val="22"/>
            <w:szCs w:val="22"/>
          </w:rPr>
          <w:tab/>
        </w:r>
        <w:r w:rsidRPr="009D5543">
          <w:rPr>
            <w:rStyle w:val="Hyperlink"/>
          </w:rPr>
          <w:t>teletext_descriptor</w:t>
        </w:r>
        <w:r>
          <w:rPr>
            <w:webHidden/>
          </w:rPr>
          <w:tab/>
        </w:r>
        <w:r>
          <w:rPr>
            <w:webHidden/>
          </w:rPr>
          <w:fldChar w:fldCharType="begin"/>
        </w:r>
        <w:r>
          <w:rPr>
            <w:webHidden/>
          </w:rPr>
          <w:instrText xml:space="preserve"> PAGEREF _Toc49506205 \h </w:instrText>
        </w:r>
        <w:r>
          <w:rPr>
            <w:webHidden/>
          </w:rPr>
        </w:r>
        <w:r>
          <w:rPr>
            <w:webHidden/>
          </w:rPr>
          <w:fldChar w:fldCharType="separate"/>
        </w:r>
        <w:r>
          <w:rPr>
            <w:webHidden/>
          </w:rPr>
          <w:t>380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06" w:history="1">
        <w:r w:rsidRPr="009D5543">
          <w:rPr>
            <w:rStyle w:val="Hyperlink"/>
          </w:rPr>
          <w:t>C.8.113</w:t>
        </w:r>
        <w:r>
          <w:rPr>
            <w:rFonts w:asciiTheme="minorHAnsi" w:eastAsiaTheme="minorEastAsia" w:hAnsiTheme="minorHAnsi" w:cstheme="minorBidi"/>
            <w:iCs w:val="0"/>
            <w:sz w:val="22"/>
            <w:szCs w:val="22"/>
          </w:rPr>
          <w:tab/>
        </w:r>
        <w:r w:rsidRPr="009D5543">
          <w:rPr>
            <w:rStyle w:val="Hyperlink"/>
          </w:rPr>
          <w:t>terrestrial_delivery_system_descriptor</w:t>
        </w:r>
        <w:r>
          <w:rPr>
            <w:webHidden/>
          </w:rPr>
          <w:tab/>
        </w:r>
        <w:r>
          <w:rPr>
            <w:webHidden/>
          </w:rPr>
          <w:fldChar w:fldCharType="begin"/>
        </w:r>
        <w:r>
          <w:rPr>
            <w:webHidden/>
          </w:rPr>
          <w:instrText xml:space="preserve"> PAGEREF _Toc49506206 \h </w:instrText>
        </w:r>
        <w:r>
          <w:rPr>
            <w:webHidden/>
          </w:rPr>
        </w:r>
        <w:r>
          <w:rPr>
            <w:webHidden/>
          </w:rPr>
          <w:fldChar w:fldCharType="separate"/>
        </w:r>
        <w:r>
          <w:rPr>
            <w:webHidden/>
          </w:rPr>
          <w:t>380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07" w:history="1">
        <w:r w:rsidRPr="009D5543">
          <w:rPr>
            <w:rStyle w:val="Hyperlink"/>
          </w:rPr>
          <w:t>C.8.114</w:t>
        </w:r>
        <w:r>
          <w:rPr>
            <w:rFonts w:asciiTheme="minorHAnsi" w:eastAsiaTheme="minorEastAsia" w:hAnsiTheme="minorHAnsi" w:cstheme="minorBidi"/>
            <w:iCs w:val="0"/>
            <w:sz w:val="22"/>
            <w:szCs w:val="22"/>
          </w:rPr>
          <w:tab/>
        </w:r>
        <w:r w:rsidRPr="009D5543">
          <w:rPr>
            <w:rStyle w:val="Hyperlink"/>
          </w:rPr>
          <w:t>time_shifted_event_descriptor</w:t>
        </w:r>
        <w:r>
          <w:rPr>
            <w:webHidden/>
          </w:rPr>
          <w:tab/>
        </w:r>
        <w:r>
          <w:rPr>
            <w:webHidden/>
          </w:rPr>
          <w:fldChar w:fldCharType="begin"/>
        </w:r>
        <w:r>
          <w:rPr>
            <w:webHidden/>
          </w:rPr>
          <w:instrText xml:space="preserve"> PAGEREF _Toc49506207 \h </w:instrText>
        </w:r>
        <w:r>
          <w:rPr>
            <w:webHidden/>
          </w:rPr>
        </w:r>
        <w:r>
          <w:rPr>
            <w:webHidden/>
          </w:rPr>
          <w:fldChar w:fldCharType="separate"/>
        </w:r>
        <w:r>
          <w:rPr>
            <w:webHidden/>
          </w:rPr>
          <w:t>381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08" w:history="1">
        <w:r w:rsidRPr="009D5543">
          <w:rPr>
            <w:rStyle w:val="Hyperlink"/>
          </w:rPr>
          <w:t>C.8.115</w:t>
        </w:r>
        <w:r>
          <w:rPr>
            <w:rFonts w:asciiTheme="minorHAnsi" w:eastAsiaTheme="minorEastAsia" w:hAnsiTheme="minorHAnsi" w:cstheme="minorBidi"/>
            <w:iCs w:val="0"/>
            <w:sz w:val="22"/>
            <w:szCs w:val="22"/>
          </w:rPr>
          <w:tab/>
        </w:r>
        <w:r w:rsidRPr="009D5543">
          <w:rPr>
            <w:rStyle w:val="Hyperlink"/>
          </w:rPr>
          <w:t>time_shifted_service_descriptor</w:t>
        </w:r>
        <w:r>
          <w:rPr>
            <w:webHidden/>
          </w:rPr>
          <w:tab/>
        </w:r>
        <w:r>
          <w:rPr>
            <w:webHidden/>
          </w:rPr>
          <w:fldChar w:fldCharType="begin"/>
        </w:r>
        <w:r>
          <w:rPr>
            <w:webHidden/>
          </w:rPr>
          <w:instrText xml:space="preserve"> PAGEREF _Toc49506208 \h </w:instrText>
        </w:r>
        <w:r>
          <w:rPr>
            <w:webHidden/>
          </w:rPr>
        </w:r>
        <w:r>
          <w:rPr>
            <w:webHidden/>
          </w:rPr>
          <w:fldChar w:fldCharType="separate"/>
        </w:r>
        <w:r>
          <w:rPr>
            <w:webHidden/>
          </w:rPr>
          <w:t>381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09" w:history="1">
        <w:r w:rsidRPr="009D5543">
          <w:rPr>
            <w:rStyle w:val="Hyperlink"/>
          </w:rPr>
          <w:t>C.8.116</w:t>
        </w:r>
        <w:r>
          <w:rPr>
            <w:rFonts w:asciiTheme="minorHAnsi" w:eastAsiaTheme="minorEastAsia" w:hAnsiTheme="minorHAnsi" w:cstheme="minorBidi"/>
            <w:iCs w:val="0"/>
            <w:sz w:val="22"/>
            <w:szCs w:val="22"/>
          </w:rPr>
          <w:tab/>
        </w:r>
        <w:r w:rsidRPr="009D5543">
          <w:rPr>
            <w:rStyle w:val="Hyperlink"/>
          </w:rPr>
          <w:t>time_slice_fec_identifier_descriptor</w:t>
        </w:r>
        <w:r>
          <w:rPr>
            <w:webHidden/>
          </w:rPr>
          <w:tab/>
        </w:r>
        <w:r>
          <w:rPr>
            <w:webHidden/>
          </w:rPr>
          <w:fldChar w:fldCharType="begin"/>
        </w:r>
        <w:r>
          <w:rPr>
            <w:webHidden/>
          </w:rPr>
          <w:instrText xml:space="preserve"> PAGEREF _Toc49506209 \h </w:instrText>
        </w:r>
        <w:r>
          <w:rPr>
            <w:webHidden/>
          </w:rPr>
        </w:r>
        <w:r>
          <w:rPr>
            <w:webHidden/>
          </w:rPr>
          <w:fldChar w:fldCharType="separate"/>
        </w:r>
        <w:r>
          <w:rPr>
            <w:webHidden/>
          </w:rPr>
          <w:t>381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10" w:history="1">
        <w:r w:rsidRPr="009D5543">
          <w:rPr>
            <w:rStyle w:val="Hyperlink"/>
          </w:rPr>
          <w:t>C.8.117</w:t>
        </w:r>
        <w:r>
          <w:rPr>
            <w:rFonts w:asciiTheme="minorHAnsi" w:eastAsiaTheme="minorEastAsia" w:hAnsiTheme="minorHAnsi" w:cstheme="minorBidi"/>
            <w:iCs w:val="0"/>
            <w:sz w:val="22"/>
            <w:szCs w:val="22"/>
          </w:rPr>
          <w:tab/>
        </w:r>
        <w:r w:rsidRPr="009D5543">
          <w:rPr>
            <w:rStyle w:val="Hyperlink"/>
          </w:rPr>
          <w:t>transport_protocol_descriptor</w:t>
        </w:r>
        <w:r>
          <w:rPr>
            <w:webHidden/>
          </w:rPr>
          <w:tab/>
        </w:r>
        <w:r>
          <w:rPr>
            <w:webHidden/>
          </w:rPr>
          <w:fldChar w:fldCharType="begin"/>
        </w:r>
        <w:r>
          <w:rPr>
            <w:webHidden/>
          </w:rPr>
          <w:instrText xml:space="preserve"> PAGEREF _Toc49506210 \h </w:instrText>
        </w:r>
        <w:r>
          <w:rPr>
            <w:webHidden/>
          </w:rPr>
        </w:r>
        <w:r>
          <w:rPr>
            <w:webHidden/>
          </w:rPr>
          <w:fldChar w:fldCharType="separate"/>
        </w:r>
        <w:r>
          <w:rPr>
            <w:webHidden/>
          </w:rPr>
          <w:t>381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11" w:history="1">
        <w:r w:rsidRPr="009D5543">
          <w:rPr>
            <w:rStyle w:val="Hyperlink"/>
          </w:rPr>
          <w:t>C.8.118</w:t>
        </w:r>
        <w:r>
          <w:rPr>
            <w:rFonts w:asciiTheme="minorHAnsi" w:eastAsiaTheme="minorEastAsia" w:hAnsiTheme="minorHAnsi" w:cstheme="minorBidi"/>
            <w:iCs w:val="0"/>
            <w:sz w:val="22"/>
            <w:szCs w:val="22"/>
          </w:rPr>
          <w:tab/>
        </w:r>
        <w:r w:rsidRPr="009D5543">
          <w:rPr>
            <w:rStyle w:val="Hyperlink"/>
          </w:rPr>
          <w:t>transport_stream_descriptor</w:t>
        </w:r>
        <w:r>
          <w:rPr>
            <w:webHidden/>
          </w:rPr>
          <w:tab/>
        </w:r>
        <w:r>
          <w:rPr>
            <w:webHidden/>
          </w:rPr>
          <w:fldChar w:fldCharType="begin"/>
        </w:r>
        <w:r>
          <w:rPr>
            <w:webHidden/>
          </w:rPr>
          <w:instrText xml:space="preserve"> PAGEREF _Toc49506211 \h </w:instrText>
        </w:r>
        <w:r>
          <w:rPr>
            <w:webHidden/>
          </w:rPr>
        </w:r>
        <w:r>
          <w:rPr>
            <w:webHidden/>
          </w:rPr>
          <w:fldChar w:fldCharType="separate"/>
        </w:r>
        <w:r>
          <w:rPr>
            <w:webHidden/>
          </w:rPr>
          <w:t>382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12" w:history="1">
        <w:r w:rsidRPr="009D5543">
          <w:rPr>
            <w:rStyle w:val="Hyperlink"/>
          </w:rPr>
          <w:t>C.8.119</w:t>
        </w:r>
        <w:r>
          <w:rPr>
            <w:rFonts w:asciiTheme="minorHAnsi" w:eastAsiaTheme="minorEastAsia" w:hAnsiTheme="minorHAnsi" w:cstheme="minorBidi"/>
            <w:iCs w:val="0"/>
            <w:sz w:val="22"/>
            <w:szCs w:val="22"/>
          </w:rPr>
          <w:tab/>
        </w:r>
        <w:r w:rsidRPr="009D5543">
          <w:rPr>
            <w:rStyle w:val="Hyperlink"/>
          </w:rPr>
          <w:t>update_descriptor</w:t>
        </w:r>
        <w:r>
          <w:rPr>
            <w:webHidden/>
          </w:rPr>
          <w:tab/>
        </w:r>
        <w:r>
          <w:rPr>
            <w:webHidden/>
          </w:rPr>
          <w:fldChar w:fldCharType="begin"/>
        </w:r>
        <w:r>
          <w:rPr>
            <w:webHidden/>
          </w:rPr>
          <w:instrText xml:space="preserve"> PAGEREF _Toc49506212 \h </w:instrText>
        </w:r>
        <w:r>
          <w:rPr>
            <w:webHidden/>
          </w:rPr>
        </w:r>
        <w:r>
          <w:rPr>
            <w:webHidden/>
          </w:rPr>
          <w:fldChar w:fldCharType="separate"/>
        </w:r>
        <w:r>
          <w:rPr>
            <w:webHidden/>
          </w:rPr>
          <w:t>382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13" w:history="1">
        <w:r w:rsidRPr="009D5543">
          <w:rPr>
            <w:rStyle w:val="Hyperlink"/>
          </w:rPr>
          <w:t>C.8.120</w:t>
        </w:r>
        <w:r>
          <w:rPr>
            <w:rFonts w:asciiTheme="minorHAnsi" w:eastAsiaTheme="minorEastAsia" w:hAnsiTheme="minorHAnsi" w:cstheme="minorBidi"/>
            <w:iCs w:val="0"/>
            <w:sz w:val="22"/>
            <w:szCs w:val="22"/>
          </w:rPr>
          <w:tab/>
        </w:r>
        <w:r w:rsidRPr="009D5543">
          <w:rPr>
            <w:rStyle w:val="Hyperlink"/>
          </w:rPr>
          <w:t>URI_linkage_descriptor</w:t>
        </w:r>
        <w:r>
          <w:rPr>
            <w:webHidden/>
          </w:rPr>
          <w:tab/>
        </w:r>
        <w:r>
          <w:rPr>
            <w:webHidden/>
          </w:rPr>
          <w:fldChar w:fldCharType="begin"/>
        </w:r>
        <w:r>
          <w:rPr>
            <w:webHidden/>
          </w:rPr>
          <w:instrText xml:space="preserve"> PAGEREF _Toc49506213 \h </w:instrText>
        </w:r>
        <w:r>
          <w:rPr>
            <w:webHidden/>
          </w:rPr>
        </w:r>
        <w:r>
          <w:rPr>
            <w:webHidden/>
          </w:rPr>
          <w:fldChar w:fldCharType="separate"/>
        </w:r>
        <w:r>
          <w:rPr>
            <w:webHidden/>
          </w:rPr>
          <w:t>382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14" w:history="1">
        <w:r w:rsidRPr="009D5543">
          <w:rPr>
            <w:rStyle w:val="Hyperlink"/>
          </w:rPr>
          <w:t>C.8.121</w:t>
        </w:r>
        <w:r>
          <w:rPr>
            <w:rFonts w:asciiTheme="minorHAnsi" w:eastAsiaTheme="minorEastAsia" w:hAnsiTheme="minorHAnsi" w:cstheme="minorBidi"/>
            <w:iCs w:val="0"/>
            <w:sz w:val="22"/>
            <w:szCs w:val="22"/>
          </w:rPr>
          <w:tab/>
        </w:r>
        <w:r w:rsidRPr="009D5543">
          <w:rPr>
            <w:rStyle w:val="Hyperlink"/>
          </w:rPr>
          <w:t>VBI_data_descriptor</w:t>
        </w:r>
        <w:r>
          <w:rPr>
            <w:webHidden/>
          </w:rPr>
          <w:tab/>
        </w:r>
        <w:r>
          <w:rPr>
            <w:webHidden/>
          </w:rPr>
          <w:fldChar w:fldCharType="begin"/>
        </w:r>
        <w:r>
          <w:rPr>
            <w:webHidden/>
          </w:rPr>
          <w:instrText xml:space="preserve"> PAGEREF _Toc49506214 \h </w:instrText>
        </w:r>
        <w:r>
          <w:rPr>
            <w:webHidden/>
          </w:rPr>
        </w:r>
        <w:r>
          <w:rPr>
            <w:webHidden/>
          </w:rPr>
          <w:fldChar w:fldCharType="separate"/>
        </w:r>
        <w:r>
          <w:rPr>
            <w:webHidden/>
          </w:rPr>
          <w:t>382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15" w:history="1">
        <w:r w:rsidRPr="009D5543">
          <w:rPr>
            <w:rStyle w:val="Hyperlink"/>
          </w:rPr>
          <w:t>C.8.122</w:t>
        </w:r>
        <w:r>
          <w:rPr>
            <w:rFonts w:asciiTheme="minorHAnsi" w:eastAsiaTheme="minorEastAsia" w:hAnsiTheme="minorHAnsi" w:cstheme="minorBidi"/>
            <w:iCs w:val="0"/>
            <w:sz w:val="22"/>
            <w:szCs w:val="22"/>
          </w:rPr>
          <w:tab/>
        </w:r>
        <w:r w:rsidRPr="009D5543">
          <w:rPr>
            <w:rStyle w:val="Hyperlink"/>
          </w:rPr>
          <w:t>VBI_teletext_descriptor</w:t>
        </w:r>
        <w:r>
          <w:rPr>
            <w:webHidden/>
          </w:rPr>
          <w:tab/>
        </w:r>
        <w:r>
          <w:rPr>
            <w:webHidden/>
          </w:rPr>
          <w:fldChar w:fldCharType="begin"/>
        </w:r>
        <w:r>
          <w:rPr>
            <w:webHidden/>
          </w:rPr>
          <w:instrText xml:space="preserve"> PAGEREF _Toc49506215 \h </w:instrText>
        </w:r>
        <w:r>
          <w:rPr>
            <w:webHidden/>
          </w:rPr>
        </w:r>
        <w:r>
          <w:rPr>
            <w:webHidden/>
          </w:rPr>
          <w:fldChar w:fldCharType="separate"/>
        </w:r>
        <w:r>
          <w:rPr>
            <w:webHidden/>
          </w:rPr>
          <w:t>382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16" w:history="1">
        <w:r w:rsidRPr="009D5543">
          <w:rPr>
            <w:rStyle w:val="Hyperlink"/>
          </w:rPr>
          <w:t>C.8.123</w:t>
        </w:r>
        <w:r>
          <w:rPr>
            <w:rFonts w:asciiTheme="minorHAnsi" w:eastAsiaTheme="minorEastAsia" w:hAnsiTheme="minorHAnsi" w:cstheme="minorBidi"/>
            <w:iCs w:val="0"/>
            <w:sz w:val="22"/>
            <w:szCs w:val="22"/>
          </w:rPr>
          <w:tab/>
        </w:r>
        <w:r w:rsidRPr="009D5543">
          <w:rPr>
            <w:rStyle w:val="Hyperlink"/>
          </w:rPr>
          <w:t>video_depth_range_descriptor</w:t>
        </w:r>
        <w:r>
          <w:rPr>
            <w:webHidden/>
          </w:rPr>
          <w:tab/>
        </w:r>
        <w:r>
          <w:rPr>
            <w:webHidden/>
          </w:rPr>
          <w:fldChar w:fldCharType="begin"/>
        </w:r>
        <w:r>
          <w:rPr>
            <w:webHidden/>
          </w:rPr>
          <w:instrText xml:space="preserve"> PAGEREF _Toc49506216 \h </w:instrText>
        </w:r>
        <w:r>
          <w:rPr>
            <w:webHidden/>
          </w:rPr>
        </w:r>
        <w:r>
          <w:rPr>
            <w:webHidden/>
          </w:rPr>
          <w:fldChar w:fldCharType="separate"/>
        </w:r>
        <w:r>
          <w:rPr>
            <w:webHidden/>
          </w:rPr>
          <w:t>382</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6217" w:history="1">
        <w:r w:rsidRPr="009D5543">
          <w:rPr>
            <w:rStyle w:val="Hyperlink"/>
          </w:rPr>
          <w:t>C.9</w:t>
        </w:r>
        <w:r>
          <w:rPr>
            <w:rFonts w:asciiTheme="minorHAnsi" w:eastAsiaTheme="minorEastAsia" w:hAnsiTheme="minorHAnsi" w:cstheme="minorBidi"/>
            <w:smallCaps w:val="0"/>
            <w:sz w:val="22"/>
            <w:szCs w:val="22"/>
          </w:rPr>
          <w:tab/>
        </w:r>
        <w:r w:rsidRPr="009D5543">
          <w:rPr>
            <w:rStyle w:val="Hyperlink"/>
          </w:rPr>
          <w:t>DTG/OFCOM-defined descriptors (DVB private descriptors)</w:t>
        </w:r>
        <w:r>
          <w:rPr>
            <w:webHidden/>
          </w:rPr>
          <w:tab/>
        </w:r>
        <w:r>
          <w:rPr>
            <w:webHidden/>
          </w:rPr>
          <w:fldChar w:fldCharType="begin"/>
        </w:r>
        <w:r>
          <w:rPr>
            <w:webHidden/>
          </w:rPr>
          <w:instrText xml:space="preserve"> PAGEREF _Toc49506217 \h </w:instrText>
        </w:r>
        <w:r>
          <w:rPr>
            <w:webHidden/>
          </w:rPr>
        </w:r>
        <w:r>
          <w:rPr>
            <w:webHidden/>
          </w:rPr>
          <w:fldChar w:fldCharType="separate"/>
        </w:r>
        <w:r>
          <w:rPr>
            <w:webHidden/>
          </w:rPr>
          <w:t>383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18" w:history="1">
        <w:r w:rsidRPr="009D5543">
          <w:rPr>
            <w:rStyle w:val="Hyperlink"/>
          </w:rPr>
          <w:t>C.9.1</w:t>
        </w:r>
        <w:r>
          <w:rPr>
            <w:rFonts w:asciiTheme="minorHAnsi" w:eastAsiaTheme="minorEastAsia" w:hAnsiTheme="minorHAnsi" w:cstheme="minorBidi"/>
            <w:iCs w:val="0"/>
            <w:sz w:val="22"/>
            <w:szCs w:val="22"/>
          </w:rPr>
          <w:tab/>
        </w:r>
        <w:r w:rsidRPr="009D5543">
          <w:rPr>
            <w:rStyle w:val="Hyperlink"/>
          </w:rPr>
          <w:t>dtg_guidance_descriptor</w:t>
        </w:r>
        <w:r>
          <w:rPr>
            <w:webHidden/>
          </w:rPr>
          <w:tab/>
        </w:r>
        <w:r>
          <w:rPr>
            <w:webHidden/>
          </w:rPr>
          <w:fldChar w:fldCharType="begin"/>
        </w:r>
        <w:r>
          <w:rPr>
            <w:webHidden/>
          </w:rPr>
          <w:instrText xml:space="preserve"> PAGEREF _Toc49506218 \h </w:instrText>
        </w:r>
        <w:r>
          <w:rPr>
            <w:webHidden/>
          </w:rPr>
        </w:r>
        <w:r>
          <w:rPr>
            <w:webHidden/>
          </w:rPr>
          <w:fldChar w:fldCharType="separate"/>
        </w:r>
        <w:r>
          <w:rPr>
            <w:webHidden/>
          </w:rPr>
          <w:t>383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19" w:history="1">
        <w:r w:rsidRPr="009D5543">
          <w:rPr>
            <w:rStyle w:val="Hyperlink"/>
          </w:rPr>
          <w:t>C.9.2</w:t>
        </w:r>
        <w:r>
          <w:rPr>
            <w:rFonts w:asciiTheme="minorHAnsi" w:eastAsiaTheme="minorEastAsia" w:hAnsiTheme="minorHAnsi" w:cstheme="minorBidi"/>
            <w:iCs w:val="0"/>
            <w:sz w:val="22"/>
            <w:szCs w:val="22"/>
          </w:rPr>
          <w:tab/>
        </w:r>
        <w:r w:rsidRPr="009D5543">
          <w:rPr>
            <w:rStyle w:val="Hyperlink"/>
          </w:rPr>
          <w:t>dtg_HD_simulcast_logical_channel_descriptor</w:t>
        </w:r>
        <w:r>
          <w:rPr>
            <w:webHidden/>
          </w:rPr>
          <w:tab/>
        </w:r>
        <w:r>
          <w:rPr>
            <w:webHidden/>
          </w:rPr>
          <w:fldChar w:fldCharType="begin"/>
        </w:r>
        <w:r>
          <w:rPr>
            <w:webHidden/>
          </w:rPr>
          <w:instrText xml:space="preserve"> PAGEREF _Toc49506219 \h </w:instrText>
        </w:r>
        <w:r>
          <w:rPr>
            <w:webHidden/>
          </w:rPr>
        </w:r>
        <w:r>
          <w:rPr>
            <w:webHidden/>
          </w:rPr>
          <w:fldChar w:fldCharType="separate"/>
        </w:r>
        <w:r>
          <w:rPr>
            <w:webHidden/>
          </w:rPr>
          <w:t>383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20" w:history="1">
        <w:r w:rsidRPr="009D5543">
          <w:rPr>
            <w:rStyle w:val="Hyperlink"/>
          </w:rPr>
          <w:t>C.9.3</w:t>
        </w:r>
        <w:r>
          <w:rPr>
            <w:rFonts w:asciiTheme="minorHAnsi" w:eastAsiaTheme="minorEastAsia" w:hAnsiTheme="minorHAnsi" w:cstheme="minorBidi"/>
            <w:iCs w:val="0"/>
            <w:sz w:val="22"/>
            <w:szCs w:val="22"/>
          </w:rPr>
          <w:tab/>
        </w:r>
        <w:r w:rsidRPr="009D5543">
          <w:rPr>
            <w:rStyle w:val="Hyperlink"/>
          </w:rPr>
          <w:t>dtg_logical_channel _descriptor</w:t>
        </w:r>
        <w:r>
          <w:rPr>
            <w:webHidden/>
          </w:rPr>
          <w:tab/>
        </w:r>
        <w:r>
          <w:rPr>
            <w:webHidden/>
          </w:rPr>
          <w:fldChar w:fldCharType="begin"/>
        </w:r>
        <w:r>
          <w:rPr>
            <w:webHidden/>
          </w:rPr>
          <w:instrText xml:space="preserve"> PAGEREF _Toc49506220 \h </w:instrText>
        </w:r>
        <w:r>
          <w:rPr>
            <w:webHidden/>
          </w:rPr>
        </w:r>
        <w:r>
          <w:rPr>
            <w:webHidden/>
          </w:rPr>
          <w:fldChar w:fldCharType="separate"/>
        </w:r>
        <w:r>
          <w:rPr>
            <w:webHidden/>
          </w:rPr>
          <w:t>383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21" w:history="1">
        <w:r w:rsidRPr="009D5543">
          <w:rPr>
            <w:rStyle w:val="Hyperlink"/>
          </w:rPr>
          <w:t>C.9.4</w:t>
        </w:r>
        <w:r>
          <w:rPr>
            <w:rFonts w:asciiTheme="minorHAnsi" w:eastAsiaTheme="minorEastAsia" w:hAnsiTheme="minorHAnsi" w:cstheme="minorBidi"/>
            <w:iCs w:val="0"/>
            <w:sz w:val="22"/>
            <w:szCs w:val="22"/>
          </w:rPr>
          <w:tab/>
        </w:r>
        <w:r w:rsidRPr="009D5543">
          <w:rPr>
            <w:rStyle w:val="Hyperlink"/>
          </w:rPr>
          <w:t>dtg_preferred_name_identifier_descriptor</w:t>
        </w:r>
        <w:r>
          <w:rPr>
            <w:webHidden/>
          </w:rPr>
          <w:tab/>
        </w:r>
        <w:r>
          <w:rPr>
            <w:webHidden/>
          </w:rPr>
          <w:fldChar w:fldCharType="begin"/>
        </w:r>
        <w:r>
          <w:rPr>
            <w:webHidden/>
          </w:rPr>
          <w:instrText xml:space="preserve"> PAGEREF _Toc49506221 \h </w:instrText>
        </w:r>
        <w:r>
          <w:rPr>
            <w:webHidden/>
          </w:rPr>
        </w:r>
        <w:r>
          <w:rPr>
            <w:webHidden/>
          </w:rPr>
          <w:fldChar w:fldCharType="separate"/>
        </w:r>
        <w:r>
          <w:rPr>
            <w:webHidden/>
          </w:rPr>
          <w:t>383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22" w:history="1">
        <w:r w:rsidRPr="009D5543">
          <w:rPr>
            <w:rStyle w:val="Hyperlink"/>
          </w:rPr>
          <w:t>C.9.5</w:t>
        </w:r>
        <w:r>
          <w:rPr>
            <w:rFonts w:asciiTheme="minorHAnsi" w:eastAsiaTheme="minorEastAsia" w:hAnsiTheme="minorHAnsi" w:cstheme="minorBidi"/>
            <w:iCs w:val="0"/>
            <w:sz w:val="22"/>
            <w:szCs w:val="22"/>
          </w:rPr>
          <w:tab/>
        </w:r>
        <w:r w:rsidRPr="009D5543">
          <w:rPr>
            <w:rStyle w:val="Hyperlink"/>
          </w:rPr>
          <w:t>dtg_preferred_name_list_descriptor</w:t>
        </w:r>
        <w:r>
          <w:rPr>
            <w:webHidden/>
          </w:rPr>
          <w:tab/>
        </w:r>
        <w:r>
          <w:rPr>
            <w:webHidden/>
          </w:rPr>
          <w:fldChar w:fldCharType="begin"/>
        </w:r>
        <w:r>
          <w:rPr>
            <w:webHidden/>
          </w:rPr>
          <w:instrText xml:space="preserve"> PAGEREF _Toc49506222 \h </w:instrText>
        </w:r>
        <w:r>
          <w:rPr>
            <w:webHidden/>
          </w:rPr>
        </w:r>
        <w:r>
          <w:rPr>
            <w:webHidden/>
          </w:rPr>
          <w:fldChar w:fldCharType="separate"/>
        </w:r>
        <w:r>
          <w:rPr>
            <w:webHidden/>
          </w:rPr>
          <w:t>383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23" w:history="1">
        <w:r w:rsidRPr="009D5543">
          <w:rPr>
            <w:rStyle w:val="Hyperlink"/>
          </w:rPr>
          <w:t>C.9.6</w:t>
        </w:r>
        <w:r>
          <w:rPr>
            <w:rFonts w:asciiTheme="minorHAnsi" w:eastAsiaTheme="minorEastAsia" w:hAnsiTheme="minorHAnsi" w:cstheme="minorBidi"/>
            <w:iCs w:val="0"/>
            <w:sz w:val="22"/>
            <w:szCs w:val="22"/>
          </w:rPr>
          <w:tab/>
        </w:r>
        <w:r w:rsidRPr="009D5543">
          <w:rPr>
            <w:rStyle w:val="Hyperlink"/>
          </w:rPr>
          <w:t>dtg_service_attribute_descriptor</w:t>
        </w:r>
        <w:r>
          <w:rPr>
            <w:webHidden/>
          </w:rPr>
          <w:tab/>
        </w:r>
        <w:r>
          <w:rPr>
            <w:webHidden/>
          </w:rPr>
          <w:fldChar w:fldCharType="begin"/>
        </w:r>
        <w:r>
          <w:rPr>
            <w:webHidden/>
          </w:rPr>
          <w:instrText xml:space="preserve"> PAGEREF _Toc49506223 \h </w:instrText>
        </w:r>
        <w:r>
          <w:rPr>
            <w:webHidden/>
          </w:rPr>
        </w:r>
        <w:r>
          <w:rPr>
            <w:webHidden/>
          </w:rPr>
          <w:fldChar w:fldCharType="separate"/>
        </w:r>
        <w:r>
          <w:rPr>
            <w:webHidden/>
          </w:rPr>
          <w:t>384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24" w:history="1">
        <w:r w:rsidRPr="009D5543">
          <w:rPr>
            <w:rStyle w:val="Hyperlink"/>
          </w:rPr>
          <w:t>C.9.7</w:t>
        </w:r>
        <w:r>
          <w:rPr>
            <w:rFonts w:asciiTheme="minorHAnsi" w:eastAsiaTheme="minorEastAsia" w:hAnsiTheme="minorHAnsi" w:cstheme="minorBidi"/>
            <w:iCs w:val="0"/>
            <w:sz w:val="22"/>
            <w:szCs w:val="22"/>
          </w:rPr>
          <w:tab/>
        </w:r>
        <w:r w:rsidRPr="009D5543">
          <w:rPr>
            <w:rStyle w:val="Hyperlink"/>
          </w:rPr>
          <w:t>dtg_short_service_name_descriptor</w:t>
        </w:r>
        <w:r>
          <w:rPr>
            <w:webHidden/>
          </w:rPr>
          <w:tab/>
        </w:r>
        <w:r>
          <w:rPr>
            <w:webHidden/>
          </w:rPr>
          <w:fldChar w:fldCharType="begin"/>
        </w:r>
        <w:r>
          <w:rPr>
            <w:webHidden/>
          </w:rPr>
          <w:instrText xml:space="preserve"> PAGEREF _Toc49506224 \h </w:instrText>
        </w:r>
        <w:r>
          <w:rPr>
            <w:webHidden/>
          </w:rPr>
        </w:r>
        <w:r>
          <w:rPr>
            <w:webHidden/>
          </w:rPr>
          <w:fldChar w:fldCharType="separate"/>
        </w:r>
        <w:r>
          <w:rPr>
            <w:webHidden/>
          </w:rPr>
          <w:t>384</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6225" w:history="1">
        <w:r w:rsidRPr="009D5543">
          <w:rPr>
            <w:rStyle w:val="Hyperlink"/>
          </w:rPr>
          <w:t>C.10</w:t>
        </w:r>
        <w:r>
          <w:rPr>
            <w:rFonts w:asciiTheme="minorHAnsi" w:eastAsiaTheme="minorEastAsia" w:hAnsiTheme="minorHAnsi" w:cstheme="minorBidi"/>
            <w:smallCaps w:val="0"/>
            <w:sz w:val="22"/>
            <w:szCs w:val="22"/>
          </w:rPr>
          <w:tab/>
        </w:r>
        <w:r w:rsidRPr="009D5543">
          <w:rPr>
            <w:rStyle w:val="Hyperlink"/>
          </w:rPr>
          <w:t>EACEM-defined descriptors (DVB private descriptors)</w:t>
        </w:r>
        <w:r>
          <w:rPr>
            <w:webHidden/>
          </w:rPr>
          <w:tab/>
        </w:r>
        <w:r>
          <w:rPr>
            <w:webHidden/>
          </w:rPr>
          <w:fldChar w:fldCharType="begin"/>
        </w:r>
        <w:r>
          <w:rPr>
            <w:webHidden/>
          </w:rPr>
          <w:instrText xml:space="preserve"> PAGEREF _Toc49506225 \h </w:instrText>
        </w:r>
        <w:r>
          <w:rPr>
            <w:webHidden/>
          </w:rPr>
        </w:r>
        <w:r>
          <w:rPr>
            <w:webHidden/>
          </w:rPr>
          <w:fldChar w:fldCharType="separate"/>
        </w:r>
        <w:r>
          <w:rPr>
            <w:webHidden/>
          </w:rPr>
          <w:t>384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26" w:history="1">
        <w:r w:rsidRPr="009D5543">
          <w:rPr>
            <w:rStyle w:val="Hyperlink"/>
          </w:rPr>
          <w:t>C.10.1</w:t>
        </w:r>
        <w:r>
          <w:rPr>
            <w:rFonts w:asciiTheme="minorHAnsi" w:eastAsiaTheme="minorEastAsia" w:hAnsiTheme="minorHAnsi" w:cstheme="minorBidi"/>
            <w:iCs w:val="0"/>
            <w:sz w:val="22"/>
            <w:szCs w:val="22"/>
          </w:rPr>
          <w:tab/>
        </w:r>
        <w:r w:rsidRPr="009D5543">
          <w:rPr>
            <w:rStyle w:val="Hyperlink"/>
          </w:rPr>
          <w:t>eacem_HD_simulcast_logical_channel_descriptor</w:t>
        </w:r>
        <w:r>
          <w:rPr>
            <w:webHidden/>
          </w:rPr>
          <w:tab/>
        </w:r>
        <w:r>
          <w:rPr>
            <w:webHidden/>
          </w:rPr>
          <w:fldChar w:fldCharType="begin"/>
        </w:r>
        <w:r>
          <w:rPr>
            <w:webHidden/>
          </w:rPr>
          <w:instrText xml:space="preserve"> PAGEREF _Toc49506226 \h </w:instrText>
        </w:r>
        <w:r>
          <w:rPr>
            <w:webHidden/>
          </w:rPr>
        </w:r>
        <w:r>
          <w:rPr>
            <w:webHidden/>
          </w:rPr>
          <w:fldChar w:fldCharType="separate"/>
        </w:r>
        <w:r>
          <w:rPr>
            <w:webHidden/>
          </w:rPr>
          <w:t>384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27" w:history="1">
        <w:r w:rsidRPr="009D5543">
          <w:rPr>
            <w:rStyle w:val="Hyperlink"/>
          </w:rPr>
          <w:t>C.10.2</w:t>
        </w:r>
        <w:r>
          <w:rPr>
            <w:rFonts w:asciiTheme="minorHAnsi" w:eastAsiaTheme="minorEastAsia" w:hAnsiTheme="minorHAnsi" w:cstheme="minorBidi"/>
            <w:iCs w:val="0"/>
            <w:sz w:val="22"/>
            <w:szCs w:val="22"/>
          </w:rPr>
          <w:tab/>
        </w:r>
        <w:r w:rsidRPr="009D5543">
          <w:rPr>
            <w:rStyle w:val="Hyperlink"/>
          </w:rPr>
          <w:t>eacem_logical_channel_number_descriptor</w:t>
        </w:r>
        <w:r>
          <w:rPr>
            <w:webHidden/>
          </w:rPr>
          <w:tab/>
        </w:r>
        <w:r>
          <w:rPr>
            <w:webHidden/>
          </w:rPr>
          <w:fldChar w:fldCharType="begin"/>
        </w:r>
        <w:r>
          <w:rPr>
            <w:webHidden/>
          </w:rPr>
          <w:instrText xml:space="preserve"> PAGEREF _Toc49506227 \h </w:instrText>
        </w:r>
        <w:r>
          <w:rPr>
            <w:webHidden/>
          </w:rPr>
        </w:r>
        <w:r>
          <w:rPr>
            <w:webHidden/>
          </w:rPr>
          <w:fldChar w:fldCharType="separate"/>
        </w:r>
        <w:r>
          <w:rPr>
            <w:webHidden/>
          </w:rPr>
          <w:t>384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28" w:history="1">
        <w:r w:rsidRPr="009D5543">
          <w:rPr>
            <w:rStyle w:val="Hyperlink"/>
          </w:rPr>
          <w:t>C.10.3</w:t>
        </w:r>
        <w:r>
          <w:rPr>
            <w:rFonts w:asciiTheme="minorHAnsi" w:eastAsiaTheme="minorEastAsia" w:hAnsiTheme="minorHAnsi" w:cstheme="minorBidi"/>
            <w:iCs w:val="0"/>
            <w:sz w:val="22"/>
            <w:szCs w:val="22"/>
          </w:rPr>
          <w:tab/>
        </w:r>
        <w:r w:rsidRPr="009D5543">
          <w:rPr>
            <w:rStyle w:val="Hyperlink"/>
          </w:rPr>
          <w:t>eacem_preferred_name_identifier_descriptor</w:t>
        </w:r>
        <w:r>
          <w:rPr>
            <w:webHidden/>
          </w:rPr>
          <w:tab/>
        </w:r>
        <w:r>
          <w:rPr>
            <w:webHidden/>
          </w:rPr>
          <w:fldChar w:fldCharType="begin"/>
        </w:r>
        <w:r>
          <w:rPr>
            <w:webHidden/>
          </w:rPr>
          <w:instrText xml:space="preserve"> PAGEREF _Toc49506228 \h </w:instrText>
        </w:r>
        <w:r>
          <w:rPr>
            <w:webHidden/>
          </w:rPr>
        </w:r>
        <w:r>
          <w:rPr>
            <w:webHidden/>
          </w:rPr>
          <w:fldChar w:fldCharType="separate"/>
        </w:r>
        <w:r>
          <w:rPr>
            <w:webHidden/>
          </w:rPr>
          <w:t>384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29" w:history="1">
        <w:r w:rsidRPr="009D5543">
          <w:rPr>
            <w:rStyle w:val="Hyperlink"/>
          </w:rPr>
          <w:t>C.10.4</w:t>
        </w:r>
        <w:r>
          <w:rPr>
            <w:rFonts w:asciiTheme="minorHAnsi" w:eastAsiaTheme="minorEastAsia" w:hAnsiTheme="minorHAnsi" w:cstheme="minorBidi"/>
            <w:iCs w:val="0"/>
            <w:sz w:val="22"/>
            <w:szCs w:val="22"/>
          </w:rPr>
          <w:tab/>
        </w:r>
        <w:r w:rsidRPr="009D5543">
          <w:rPr>
            <w:rStyle w:val="Hyperlink"/>
          </w:rPr>
          <w:t>eacem_preferred_name_list_descriptor</w:t>
        </w:r>
        <w:r>
          <w:rPr>
            <w:webHidden/>
          </w:rPr>
          <w:tab/>
        </w:r>
        <w:r>
          <w:rPr>
            <w:webHidden/>
          </w:rPr>
          <w:fldChar w:fldCharType="begin"/>
        </w:r>
        <w:r>
          <w:rPr>
            <w:webHidden/>
          </w:rPr>
          <w:instrText xml:space="preserve"> PAGEREF _Toc49506229 \h </w:instrText>
        </w:r>
        <w:r>
          <w:rPr>
            <w:webHidden/>
          </w:rPr>
        </w:r>
        <w:r>
          <w:rPr>
            <w:webHidden/>
          </w:rPr>
          <w:fldChar w:fldCharType="separate"/>
        </w:r>
        <w:r>
          <w:rPr>
            <w:webHidden/>
          </w:rPr>
          <w:t>384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30" w:history="1">
        <w:r w:rsidRPr="009D5543">
          <w:rPr>
            <w:rStyle w:val="Hyperlink"/>
          </w:rPr>
          <w:t>C.10.5</w:t>
        </w:r>
        <w:r>
          <w:rPr>
            <w:rFonts w:asciiTheme="minorHAnsi" w:eastAsiaTheme="minorEastAsia" w:hAnsiTheme="minorHAnsi" w:cstheme="minorBidi"/>
            <w:iCs w:val="0"/>
            <w:sz w:val="22"/>
            <w:szCs w:val="22"/>
          </w:rPr>
          <w:tab/>
        </w:r>
        <w:r w:rsidRPr="009D5543">
          <w:rPr>
            <w:rStyle w:val="Hyperlink"/>
          </w:rPr>
          <w:t>eacem_stream_identifier_descriptor</w:t>
        </w:r>
        <w:r>
          <w:rPr>
            <w:webHidden/>
          </w:rPr>
          <w:tab/>
        </w:r>
        <w:r>
          <w:rPr>
            <w:webHidden/>
          </w:rPr>
          <w:fldChar w:fldCharType="begin"/>
        </w:r>
        <w:r>
          <w:rPr>
            <w:webHidden/>
          </w:rPr>
          <w:instrText xml:space="preserve"> PAGEREF _Toc49506230 \h </w:instrText>
        </w:r>
        <w:r>
          <w:rPr>
            <w:webHidden/>
          </w:rPr>
        </w:r>
        <w:r>
          <w:rPr>
            <w:webHidden/>
          </w:rPr>
          <w:fldChar w:fldCharType="separate"/>
        </w:r>
        <w:r>
          <w:rPr>
            <w:webHidden/>
          </w:rPr>
          <w:t>385</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6231" w:history="1">
        <w:r w:rsidRPr="009D5543">
          <w:rPr>
            <w:rStyle w:val="Hyperlink"/>
          </w:rPr>
          <w:t>C.11</w:t>
        </w:r>
        <w:r>
          <w:rPr>
            <w:rFonts w:asciiTheme="minorHAnsi" w:eastAsiaTheme="minorEastAsia" w:hAnsiTheme="minorHAnsi" w:cstheme="minorBidi"/>
            <w:smallCaps w:val="0"/>
            <w:sz w:val="22"/>
            <w:szCs w:val="22"/>
          </w:rPr>
          <w:tab/>
        </w:r>
        <w:r w:rsidRPr="009D5543">
          <w:rPr>
            <w:rStyle w:val="Hyperlink"/>
          </w:rPr>
          <w:t>Eutelsat-defined descriptors (DVB private descriptors)</w:t>
        </w:r>
        <w:r>
          <w:rPr>
            <w:webHidden/>
          </w:rPr>
          <w:tab/>
        </w:r>
        <w:r>
          <w:rPr>
            <w:webHidden/>
          </w:rPr>
          <w:fldChar w:fldCharType="begin"/>
        </w:r>
        <w:r>
          <w:rPr>
            <w:webHidden/>
          </w:rPr>
          <w:instrText xml:space="preserve"> PAGEREF _Toc49506231 \h </w:instrText>
        </w:r>
        <w:r>
          <w:rPr>
            <w:webHidden/>
          </w:rPr>
        </w:r>
        <w:r>
          <w:rPr>
            <w:webHidden/>
          </w:rPr>
          <w:fldChar w:fldCharType="separate"/>
        </w:r>
        <w:r>
          <w:rPr>
            <w:webHidden/>
          </w:rPr>
          <w:t>385</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32" w:history="1">
        <w:r w:rsidRPr="009D5543">
          <w:rPr>
            <w:rStyle w:val="Hyperlink"/>
          </w:rPr>
          <w:t>C.11.1</w:t>
        </w:r>
        <w:r>
          <w:rPr>
            <w:rFonts w:asciiTheme="minorHAnsi" w:eastAsiaTheme="minorEastAsia" w:hAnsiTheme="minorHAnsi" w:cstheme="minorBidi"/>
            <w:iCs w:val="0"/>
            <w:sz w:val="22"/>
            <w:szCs w:val="22"/>
          </w:rPr>
          <w:tab/>
        </w:r>
        <w:r w:rsidRPr="009D5543">
          <w:rPr>
            <w:rStyle w:val="Hyperlink"/>
          </w:rPr>
          <w:t>eutelsat_channel_number_descriptor</w:t>
        </w:r>
        <w:r>
          <w:rPr>
            <w:webHidden/>
          </w:rPr>
          <w:tab/>
        </w:r>
        <w:r>
          <w:rPr>
            <w:webHidden/>
          </w:rPr>
          <w:fldChar w:fldCharType="begin"/>
        </w:r>
        <w:r>
          <w:rPr>
            <w:webHidden/>
          </w:rPr>
          <w:instrText xml:space="preserve"> PAGEREF _Toc49506232 \h </w:instrText>
        </w:r>
        <w:r>
          <w:rPr>
            <w:webHidden/>
          </w:rPr>
        </w:r>
        <w:r>
          <w:rPr>
            <w:webHidden/>
          </w:rPr>
          <w:fldChar w:fldCharType="separate"/>
        </w:r>
        <w:r>
          <w:rPr>
            <w:webHidden/>
          </w:rPr>
          <w:t>385</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6233" w:history="1">
        <w:r w:rsidRPr="009D5543">
          <w:rPr>
            <w:rStyle w:val="Hyperlink"/>
          </w:rPr>
          <w:t>C.12</w:t>
        </w:r>
        <w:r>
          <w:rPr>
            <w:rFonts w:asciiTheme="minorHAnsi" w:eastAsiaTheme="minorEastAsia" w:hAnsiTheme="minorHAnsi" w:cstheme="minorBidi"/>
            <w:smallCaps w:val="0"/>
            <w:sz w:val="22"/>
            <w:szCs w:val="22"/>
          </w:rPr>
          <w:tab/>
        </w:r>
        <w:r w:rsidRPr="009D5543">
          <w:rPr>
            <w:rStyle w:val="Hyperlink"/>
          </w:rPr>
          <w:t>NorDig-defined descriptors (DVB private descriptors)</w:t>
        </w:r>
        <w:r>
          <w:rPr>
            <w:webHidden/>
          </w:rPr>
          <w:tab/>
        </w:r>
        <w:r>
          <w:rPr>
            <w:webHidden/>
          </w:rPr>
          <w:fldChar w:fldCharType="begin"/>
        </w:r>
        <w:r>
          <w:rPr>
            <w:webHidden/>
          </w:rPr>
          <w:instrText xml:space="preserve"> PAGEREF _Toc49506233 \h </w:instrText>
        </w:r>
        <w:r>
          <w:rPr>
            <w:webHidden/>
          </w:rPr>
        </w:r>
        <w:r>
          <w:rPr>
            <w:webHidden/>
          </w:rPr>
          <w:fldChar w:fldCharType="separate"/>
        </w:r>
        <w:r>
          <w:rPr>
            <w:webHidden/>
          </w:rPr>
          <w:t>385</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34" w:history="1">
        <w:r w:rsidRPr="009D5543">
          <w:rPr>
            <w:rStyle w:val="Hyperlink"/>
          </w:rPr>
          <w:t>C.12.1</w:t>
        </w:r>
        <w:r>
          <w:rPr>
            <w:rFonts w:asciiTheme="minorHAnsi" w:eastAsiaTheme="minorEastAsia" w:hAnsiTheme="minorHAnsi" w:cstheme="minorBidi"/>
            <w:iCs w:val="0"/>
            <w:sz w:val="22"/>
            <w:szCs w:val="22"/>
          </w:rPr>
          <w:tab/>
        </w:r>
        <w:r w:rsidRPr="009D5543">
          <w:rPr>
            <w:rStyle w:val="Hyperlink"/>
          </w:rPr>
          <w:t>nordig_logical_channel_descriptor_v1</w:t>
        </w:r>
        <w:r>
          <w:rPr>
            <w:webHidden/>
          </w:rPr>
          <w:tab/>
        </w:r>
        <w:r>
          <w:rPr>
            <w:webHidden/>
          </w:rPr>
          <w:fldChar w:fldCharType="begin"/>
        </w:r>
        <w:r>
          <w:rPr>
            <w:webHidden/>
          </w:rPr>
          <w:instrText xml:space="preserve"> PAGEREF _Toc49506234 \h </w:instrText>
        </w:r>
        <w:r>
          <w:rPr>
            <w:webHidden/>
          </w:rPr>
        </w:r>
        <w:r>
          <w:rPr>
            <w:webHidden/>
          </w:rPr>
          <w:fldChar w:fldCharType="separate"/>
        </w:r>
        <w:r>
          <w:rPr>
            <w:webHidden/>
          </w:rPr>
          <w:t>385</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35" w:history="1">
        <w:r w:rsidRPr="009D5543">
          <w:rPr>
            <w:rStyle w:val="Hyperlink"/>
          </w:rPr>
          <w:t>C.12.2</w:t>
        </w:r>
        <w:r>
          <w:rPr>
            <w:rFonts w:asciiTheme="minorHAnsi" w:eastAsiaTheme="minorEastAsia" w:hAnsiTheme="minorHAnsi" w:cstheme="minorBidi"/>
            <w:iCs w:val="0"/>
            <w:sz w:val="22"/>
            <w:szCs w:val="22"/>
          </w:rPr>
          <w:tab/>
        </w:r>
        <w:r w:rsidRPr="009D5543">
          <w:rPr>
            <w:rStyle w:val="Hyperlink"/>
          </w:rPr>
          <w:t>nordig_logical_channel_descriptor_v2</w:t>
        </w:r>
        <w:r>
          <w:rPr>
            <w:webHidden/>
          </w:rPr>
          <w:tab/>
        </w:r>
        <w:r>
          <w:rPr>
            <w:webHidden/>
          </w:rPr>
          <w:fldChar w:fldCharType="begin"/>
        </w:r>
        <w:r>
          <w:rPr>
            <w:webHidden/>
          </w:rPr>
          <w:instrText xml:space="preserve"> PAGEREF _Toc49506235 \h </w:instrText>
        </w:r>
        <w:r>
          <w:rPr>
            <w:webHidden/>
          </w:rPr>
        </w:r>
        <w:r>
          <w:rPr>
            <w:webHidden/>
          </w:rPr>
          <w:fldChar w:fldCharType="separate"/>
        </w:r>
        <w:r>
          <w:rPr>
            <w:webHidden/>
          </w:rPr>
          <w:t>385</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6236" w:history="1">
        <w:r w:rsidRPr="009D5543">
          <w:rPr>
            <w:rStyle w:val="Hyperlink"/>
          </w:rPr>
          <w:t>C.13</w:t>
        </w:r>
        <w:r>
          <w:rPr>
            <w:rFonts w:asciiTheme="minorHAnsi" w:eastAsiaTheme="minorEastAsia" w:hAnsiTheme="minorHAnsi" w:cstheme="minorBidi"/>
            <w:smallCaps w:val="0"/>
            <w:sz w:val="22"/>
            <w:szCs w:val="22"/>
          </w:rPr>
          <w:tab/>
        </w:r>
        <w:r w:rsidRPr="009D5543">
          <w:rPr>
            <w:rStyle w:val="Hyperlink"/>
          </w:rPr>
          <w:t>BskyB-defined descriptors (DVB private descriptors)</w:t>
        </w:r>
        <w:r>
          <w:rPr>
            <w:webHidden/>
          </w:rPr>
          <w:tab/>
        </w:r>
        <w:r>
          <w:rPr>
            <w:webHidden/>
          </w:rPr>
          <w:fldChar w:fldCharType="begin"/>
        </w:r>
        <w:r>
          <w:rPr>
            <w:webHidden/>
          </w:rPr>
          <w:instrText xml:space="preserve"> PAGEREF _Toc49506236 \h </w:instrText>
        </w:r>
        <w:r>
          <w:rPr>
            <w:webHidden/>
          </w:rPr>
        </w:r>
        <w:r>
          <w:rPr>
            <w:webHidden/>
          </w:rPr>
          <w:fldChar w:fldCharType="separate"/>
        </w:r>
        <w:r>
          <w:rPr>
            <w:webHidden/>
          </w:rPr>
          <w:t>385</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37" w:history="1">
        <w:r w:rsidRPr="009D5543">
          <w:rPr>
            <w:rStyle w:val="Hyperlink"/>
          </w:rPr>
          <w:t>C.13.1</w:t>
        </w:r>
        <w:r>
          <w:rPr>
            <w:rFonts w:asciiTheme="minorHAnsi" w:eastAsiaTheme="minorEastAsia" w:hAnsiTheme="minorHAnsi" w:cstheme="minorBidi"/>
            <w:iCs w:val="0"/>
            <w:sz w:val="22"/>
            <w:szCs w:val="22"/>
          </w:rPr>
          <w:tab/>
        </w:r>
        <w:r w:rsidRPr="009D5543">
          <w:rPr>
            <w:rStyle w:val="Hyperlink"/>
          </w:rPr>
          <w:t>sky_logical_channel_number_descriptor</w:t>
        </w:r>
        <w:r>
          <w:rPr>
            <w:webHidden/>
          </w:rPr>
          <w:tab/>
        </w:r>
        <w:r>
          <w:rPr>
            <w:webHidden/>
          </w:rPr>
          <w:fldChar w:fldCharType="begin"/>
        </w:r>
        <w:r>
          <w:rPr>
            <w:webHidden/>
          </w:rPr>
          <w:instrText xml:space="preserve"> PAGEREF _Toc49506237 \h </w:instrText>
        </w:r>
        <w:r>
          <w:rPr>
            <w:webHidden/>
          </w:rPr>
        </w:r>
        <w:r>
          <w:rPr>
            <w:webHidden/>
          </w:rPr>
          <w:fldChar w:fldCharType="separate"/>
        </w:r>
        <w:r>
          <w:rPr>
            <w:webHidden/>
          </w:rPr>
          <w:t>385</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6238" w:history="1">
        <w:r w:rsidRPr="009D5543">
          <w:rPr>
            <w:rStyle w:val="Hyperlink"/>
            <w:lang w:val="fr-FR"/>
          </w:rPr>
          <w:t>C.14</w:t>
        </w:r>
        <w:r>
          <w:rPr>
            <w:rFonts w:asciiTheme="minorHAnsi" w:eastAsiaTheme="minorEastAsia" w:hAnsiTheme="minorHAnsi" w:cstheme="minorBidi"/>
            <w:smallCaps w:val="0"/>
            <w:sz w:val="22"/>
            <w:szCs w:val="22"/>
          </w:rPr>
          <w:tab/>
        </w:r>
        <w:r w:rsidRPr="009D5543">
          <w:rPr>
            <w:rStyle w:val="Hyperlink"/>
            <w:lang w:val="fr-FR"/>
          </w:rPr>
          <w:t>SCTE-defined descriptors</w:t>
        </w:r>
        <w:r>
          <w:rPr>
            <w:webHidden/>
          </w:rPr>
          <w:tab/>
        </w:r>
        <w:r>
          <w:rPr>
            <w:webHidden/>
          </w:rPr>
          <w:fldChar w:fldCharType="begin"/>
        </w:r>
        <w:r>
          <w:rPr>
            <w:webHidden/>
          </w:rPr>
          <w:instrText xml:space="preserve"> PAGEREF _Toc49506238 \h </w:instrText>
        </w:r>
        <w:r>
          <w:rPr>
            <w:webHidden/>
          </w:rPr>
        </w:r>
        <w:r>
          <w:rPr>
            <w:webHidden/>
          </w:rPr>
          <w:fldChar w:fldCharType="separate"/>
        </w:r>
        <w:r>
          <w:rPr>
            <w:webHidden/>
          </w:rPr>
          <w:t>386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39" w:history="1">
        <w:r w:rsidRPr="009D5543">
          <w:rPr>
            <w:rStyle w:val="Hyperlink"/>
            <w:lang w:val="fr-FR"/>
          </w:rPr>
          <w:t>C.14.1</w:t>
        </w:r>
        <w:r>
          <w:rPr>
            <w:rFonts w:asciiTheme="minorHAnsi" w:eastAsiaTheme="minorEastAsia" w:hAnsiTheme="minorHAnsi" w:cstheme="minorBidi"/>
            <w:iCs w:val="0"/>
            <w:sz w:val="22"/>
            <w:szCs w:val="22"/>
          </w:rPr>
          <w:tab/>
        </w:r>
        <w:r w:rsidRPr="009D5543">
          <w:rPr>
            <w:rStyle w:val="Hyperlink"/>
            <w:lang w:val="fr-FR"/>
          </w:rPr>
          <w:t>cue_identifier_descriptor</w:t>
        </w:r>
        <w:r>
          <w:rPr>
            <w:webHidden/>
          </w:rPr>
          <w:tab/>
        </w:r>
        <w:r>
          <w:rPr>
            <w:webHidden/>
          </w:rPr>
          <w:fldChar w:fldCharType="begin"/>
        </w:r>
        <w:r>
          <w:rPr>
            <w:webHidden/>
          </w:rPr>
          <w:instrText xml:space="preserve"> PAGEREF _Toc49506239 \h </w:instrText>
        </w:r>
        <w:r>
          <w:rPr>
            <w:webHidden/>
          </w:rPr>
        </w:r>
        <w:r>
          <w:rPr>
            <w:webHidden/>
          </w:rPr>
          <w:fldChar w:fldCharType="separate"/>
        </w:r>
        <w:r>
          <w:rPr>
            <w:webHidden/>
          </w:rPr>
          <w:t>386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40" w:history="1">
        <w:r w:rsidRPr="009D5543">
          <w:rPr>
            <w:rStyle w:val="Hyperlink"/>
          </w:rPr>
          <w:t>C.14.2</w:t>
        </w:r>
        <w:r>
          <w:rPr>
            <w:rFonts w:asciiTheme="minorHAnsi" w:eastAsiaTheme="minorEastAsia" w:hAnsiTheme="minorHAnsi" w:cstheme="minorBidi"/>
            <w:iCs w:val="0"/>
            <w:sz w:val="22"/>
            <w:szCs w:val="22"/>
          </w:rPr>
          <w:tab/>
        </w:r>
        <w:r w:rsidRPr="009D5543">
          <w:rPr>
            <w:rStyle w:val="Hyperlink"/>
          </w:rPr>
          <w:t>EAS_audio_file_descriptor</w:t>
        </w:r>
        <w:r>
          <w:rPr>
            <w:webHidden/>
          </w:rPr>
          <w:tab/>
        </w:r>
        <w:r>
          <w:rPr>
            <w:webHidden/>
          </w:rPr>
          <w:fldChar w:fldCharType="begin"/>
        </w:r>
        <w:r>
          <w:rPr>
            <w:webHidden/>
          </w:rPr>
          <w:instrText xml:space="preserve"> PAGEREF _Toc49506240 \h </w:instrText>
        </w:r>
        <w:r>
          <w:rPr>
            <w:webHidden/>
          </w:rPr>
        </w:r>
        <w:r>
          <w:rPr>
            <w:webHidden/>
          </w:rPr>
          <w:fldChar w:fldCharType="separate"/>
        </w:r>
        <w:r>
          <w:rPr>
            <w:webHidden/>
          </w:rPr>
          <w:t>386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41" w:history="1">
        <w:r w:rsidRPr="009D5543">
          <w:rPr>
            <w:rStyle w:val="Hyperlink"/>
          </w:rPr>
          <w:t>C.14.3</w:t>
        </w:r>
        <w:r>
          <w:rPr>
            <w:rFonts w:asciiTheme="minorHAnsi" w:eastAsiaTheme="minorEastAsia" w:hAnsiTheme="minorHAnsi" w:cstheme="minorBidi"/>
            <w:iCs w:val="0"/>
            <w:sz w:val="22"/>
            <w:szCs w:val="22"/>
          </w:rPr>
          <w:tab/>
        </w:r>
        <w:r w:rsidRPr="009D5543">
          <w:rPr>
            <w:rStyle w:val="Hyperlink"/>
          </w:rPr>
          <w:t>EAS_inband_details_channel_descriptor</w:t>
        </w:r>
        <w:r>
          <w:rPr>
            <w:webHidden/>
          </w:rPr>
          <w:tab/>
        </w:r>
        <w:r>
          <w:rPr>
            <w:webHidden/>
          </w:rPr>
          <w:fldChar w:fldCharType="begin"/>
        </w:r>
        <w:r>
          <w:rPr>
            <w:webHidden/>
          </w:rPr>
          <w:instrText xml:space="preserve"> PAGEREF _Toc49506241 \h </w:instrText>
        </w:r>
        <w:r>
          <w:rPr>
            <w:webHidden/>
          </w:rPr>
        </w:r>
        <w:r>
          <w:rPr>
            <w:webHidden/>
          </w:rPr>
          <w:fldChar w:fldCharType="separate"/>
        </w:r>
        <w:r>
          <w:rPr>
            <w:webHidden/>
          </w:rPr>
          <w:t>386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42" w:history="1">
        <w:r w:rsidRPr="009D5543">
          <w:rPr>
            <w:rStyle w:val="Hyperlink"/>
          </w:rPr>
          <w:t>C.14.4</w:t>
        </w:r>
        <w:r>
          <w:rPr>
            <w:rFonts w:asciiTheme="minorHAnsi" w:eastAsiaTheme="minorEastAsia" w:hAnsiTheme="minorHAnsi" w:cstheme="minorBidi"/>
            <w:iCs w:val="0"/>
            <w:sz w:val="22"/>
            <w:szCs w:val="22"/>
          </w:rPr>
          <w:tab/>
        </w:r>
        <w:r w:rsidRPr="009D5543">
          <w:rPr>
            <w:rStyle w:val="Hyperlink"/>
          </w:rPr>
          <w:t>EAS_inband_exception_channels_descriptor</w:t>
        </w:r>
        <w:r>
          <w:rPr>
            <w:webHidden/>
          </w:rPr>
          <w:tab/>
        </w:r>
        <w:r>
          <w:rPr>
            <w:webHidden/>
          </w:rPr>
          <w:fldChar w:fldCharType="begin"/>
        </w:r>
        <w:r>
          <w:rPr>
            <w:webHidden/>
          </w:rPr>
          <w:instrText xml:space="preserve"> PAGEREF _Toc49506242 \h </w:instrText>
        </w:r>
        <w:r>
          <w:rPr>
            <w:webHidden/>
          </w:rPr>
        </w:r>
        <w:r>
          <w:rPr>
            <w:webHidden/>
          </w:rPr>
          <w:fldChar w:fldCharType="separate"/>
        </w:r>
        <w:r>
          <w:rPr>
            <w:webHidden/>
          </w:rPr>
          <w:t>386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43" w:history="1">
        <w:r w:rsidRPr="009D5543">
          <w:rPr>
            <w:rStyle w:val="Hyperlink"/>
          </w:rPr>
          <w:t>C.14.5</w:t>
        </w:r>
        <w:r>
          <w:rPr>
            <w:rFonts w:asciiTheme="minorHAnsi" w:eastAsiaTheme="minorEastAsia" w:hAnsiTheme="minorHAnsi" w:cstheme="minorBidi"/>
            <w:iCs w:val="0"/>
            <w:sz w:val="22"/>
            <w:szCs w:val="22"/>
          </w:rPr>
          <w:tab/>
        </w:r>
        <w:r w:rsidRPr="009D5543">
          <w:rPr>
            <w:rStyle w:val="Hyperlink"/>
          </w:rPr>
          <w:t>EAS_metadata_descriptor</w:t>
        </w:r>
        <w:r>
          <w:rPr>
            <w:webHidden/>
          </w:rPr>
          <w:tab/>
        </w:r>
        <w:r>
          <w:rPr>
            <w:webHidden/>
          </w:rPr>
          <w:fldChar w:fldCharType="begin"/>
        </w:r>
        <w:r>
          <w:rPr>
            <w:webHidden/>
          </w:rPr>
          <w:instrText xml:space="preserve"> PAGEREF _Toc49506243 \h </w:instrText>
        </w:r>
        <w:r>
          <w:rPr>
            <w:webHidden/>
          </w:rPr>
        </w:r>
        <w:r>
          <w:rPr>
            <w:webHidden/>
          </w:rPr>
          <w:fldChar w:fldCharType="separate"/>
        </w:r>
        <w:r>
          <w:rPr>
            <w:webHidden/>
          </w:rPr>
          <w:t>386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44" w:history="1">
        <w:r w:rsidRPr="009D5543">
          <w:rPr>
            <w:rStyle w:val="Hyperlink"/>
            <w:lang w:val="fr-FR"/>
          </w:rPr>
          <w:t>C.14.6</w:t>
        </w:r>
        <w:r>
          <w:rPr>
            <w:rFonts w:asciiTheme="minorHAnsi" w:eastAsiaTheme="minorEastAsia" w:hAnsiTheme="minorHAnsi" w:cstheme="minorBidi"/>
            <w:iCs w:val="0"/>
            <w:sz w:val="22"/>
            <w:szCs w:val="22"/>
          </w:rPr>
          <w:tab/>
        </w:r>
        <w:r w:rsidRPr="009D5543">
          <w:rPr>
            <w:rStyle w:val="Hyperlink"/>
            <w:lang w:val="fr-FR"/>
          </w:rPr>
          <w:t>splice_avail_descriptor</w:t>
        </w:r>
        <w:r>
          <w:rPr>
            <w:webHidden/>
          </w:rPr>
          <w:tab/>
        </w:r>
        <w:r>
          <w:rPr>
            <w:webHidden/>
          </w:rPr>
          <w:fldChar w:fldCharType="begin"/>
        </w:r>
        <w:r>
          <w:rPr>
            <w:webHidden/>
          </w:rPr>
          <w:instrText xml:space="preserve"> PAGEREF _Toc49506244 \h </w:instrText>
        </w:r>
        <w:r>
          <w:rPr>
            <w:webHidden/>
          </w:rPr>
        </w:r>
        <w:r>
          <w:rPr>
            <w:webHidden/>
          </w:rPr>
          <w:fldChar w:fldCharType="separate"/>
        </w:r>
        <w:r>
          <w:rPr>
            <w:webHidden/>
          </w:rPr>
          <w:t>386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45" w:history="1">
        <w:r w:rsidRPr="009D5543">
          <w:rPr>
            <w:rStyle w:val="Hyperlink"/>
          </w:rPr>
          <w:t>C.14.7</w:t>
        </w:r>
        <w:r>
          <w:rPr>
            <w:rFonts w:asciiTheme="minorHAnsi" w:eastAsiaTheme="minorEastAsia" w:hAnsiTheme="minorHAnsi" w:cstheme="minorBidi"/>
            <w:iCs w:val="0"/>
            <w:sz w:val="22"/>
            <w:szCs w:val="22"/>
          </w:rPr>
          <w:tab/>
        </w:r>
        <w:r w:rsidRPr="009D5543">
          <w:rPr>
            <w:rStyle w:val="Hyperlink"/>
          </w:rPr>
          <w:t>splice_DTMF_descriptor</w:t>
        </w:r>
        <w:r>
          <w:rPr>
            <w:webHidden/>
          </w:rPr>
          <w:tab/>
        </w:r>
        <w:r>
          <w:rPr>
            <w:webHidden/>
          </w:rPr>
          <w:fldChar w:fldCharType="begin"/>
        </w:r>
        <w:r>
          <w:rPr>
            <w:webHidden/>
          </w:rPr>
          <w:instrText xml:space="preserve"> PAGEREF _Toc49506245 \h </w:instrText>
        </w:r>
        <w:r>
          <w:rPr>
            <w:webHidden/>
          </w:rPr>
        </w:r>
        <w:r>
          <w:rPr>
            <w:webHidden/>
          </w:rPr>
          <w:fldChar w:fldCharType="separate"/>
        </w:r>
        <w:r>
          <w:rPr>
            <w:webHidden/>
          </w:rPr>
          <w:t>386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46" w:history="1">
        <w:r w:rsidRPr="009D5543">
          <w:rPr>
            <w:rStyle w:val="Hyperlink"/>
          </w:rPr>
          <w:t>C.14.8</w:t>
        </w:r>
        <w:r>
          <w:rPr>
            <w:rFonts w:asciiTheme="minorHAnsi" w:eastAsiaTheme="minorEastAsia" w:hAnsiTheme="minorHAnsi" w:cstheme="minorBidi"/>
            <w:iCs w:val="0"/>
            <w:sz w:val="22"/>
            <w:szCs w:val="22"/>
          </w:rPr>
          <w:tab/>
        </w:r>
        <w:r w:rsidRPr="009D5543">
          <w:rPr>
            <w:rStyle w:val="Hyperlink"/>
          </w:rPr>
          <w:t>splice_segmentation_descriptor</w:t>
        </w:r>
        <w:r>
          <w:rPr>
            <w:webHidden/>
          </w:rPr>
          <w:tab/>
        </w:r>
        <w:r>
          <w:rPr>
            <w:webHidden/>
          </w:rPr>
          <w:fldChar w:fldCharType="begin"/>
        </w:r>
        <w:r>
          <w:rPr>
            <w:webHidden/>
          </w:rPr>
          <w:instrText xml:space="preserve"> PAGEREF _Toc49506246 \h </w:instrText>
        </w:r>
        <w:r>
          <w:rPr>
            <w:webHidden/>
          </w:rPr>
        </w:r>
        <w:r>
          <w:rPr>
            <w:webHidden/>
          </w:rPr>
          <w:fldChar w:fldCharType="separate"/>
        </w:r>
        <w:r>
          <w:rPr>
            <w:webHidden/>
          </w:rPr>
          <w:t>387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47" w:history="1">
        <w:r w:rsidRPr="009D5543">
          <w:rPr>
            <w:rStyle w:val="Hyperlink"/>
          </w:rPr>
          <w:t>C.14.9</w:t>
        </w:r>
        <w:r>
          <w:rPr>
            <w:rFonts w:asciiTheme="minorHAnsi" w:eastAsiaTheme="minorEastAsia" w:hAnsiTheme="minorHAnsi" w:cstheme="minorBidi"/>
            <w:iCs w:val="0"/>
            <w:sz w:val="22"/>
            <w:szCs w:val="22"/>
          </w:rPr>
          <w:tab/>
        </w:r>
        <w:r w:rsidRPr="009D5543">
          <w:rPr>
            <w:rStyle w:val="Hyperlink"/>
          </w:rPr>
          <w:t>splice_time_descriptor</w:t>
        </w:r>
        <w:r>
          <w:rPr>
            <w:webHidden/>
          </w:rPr>
          <w:tab/>
        </w:r>
        <w:r>
          <w:rPr>
            <w:webHidden/>
          </w:rPr>
          <w:fldChar w:fldCharType="begin"/>
        </w:r>
        <w:r>
          <w:rPr>
            <w:webHidden/>
          </w:rPr>
          <w:instrText xml:space="preserve"> PAGEREF _Toc49506247 \h </w:instrText>
        </w:r>
        <w:r>
          <w:rPr>
            <w:webHidden/>
          </w:rPr>
        </w:r>
        <w:r>
          <w:rPr>
            <w:webHidden/>
          </w:rPr>
          <w:fldChar w:fldCharType="separate"/>
        </w:r>
        <w:r>
          <w:rPr>
            <w:webHidden/>
          </w:rPr>
          <w:t>387</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6248" w:history="1">
        <w:r w:rsidRPr="009D5543">
          <w:rPr>
            <w:rStyle w:val="Hyperlink"/>
          </w:rPr>
          <w:t>C.15</w:t>
        </w:r>
        <w:r>
          <w:rPr>
            <w:rFonts w:asciiTheme="minorHAnsi" w:eastAsiaTheme="minorEastAsia" w:hAnsiTheme="minorHAnsi" w:cstheme="minorBidi"/>
            <w:smallCaps w:val="0"/>
            <w:sz w:val="22"/>
            <w:szCs w:val="22"/>
          </w:rPr>
          <w:tab/>
        </w:r>
        <w:r w:rsidRPr="009D5543">
          <w:rPr>
            <w:rStyle w:val="Hyperlink"/>
          </w:rPr>
          <w:t>ATSC-defined descriptors</w:t>
        </w:r>
        <w:r>
          <w:rPr>
            <w:webHidden/>
          </w:rPr>
          <w:tab/>
        </w:r>
        <w:r>
          <w:rPr>
            <w:webHidden/>
          </w:rPr>
          <w:fldChar w:fldCharType="begin"/>
        </w:r>
        <w:r>
          <w:rPr>
            <w:webHidden/>
          </w:rPr>
          <w:instrText xml:space="preserve"> PAGEREF _Toc49506248 \h </w:instrText>
        </w:r>
        <w:r>
          <w:rPr>
            <w:webHidden/>
          </w:rPr>
        </w:r>
        <w:r>
          <w:rPr>
            <w:webHidden/>
          </w:rPr>
          <w:fldChar w:fldCharType="separate"/>
        </w:r>
        <w:r>
          <w:rPr>
            <w:webHidden/>
          </w:rPr>
          <w:t>387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49" w:history="1">
        <w:r w:rsidRPr="009D5543">
          <w:rPr>
            <w:rStyle w:val="Hyperlink"/>
          </w:rPr>
          <w:t>C.15.1</w:t>
        </w:r>
        <w:r>
          <w:rPr>
            <w:rFonts w:asciiTheme="minorHAnsi" w:eastAsiaTheme="minorEastAsia" w:hAnsiTheme="minorHAnsi" w:cstheme="minorBidi"/>
            <w:iCs w:val="0"/>
            <w:sz w:val="22"/>
            <w:szCs w:val="22"/>
          </w:rPr>
          <w:tab/>
        </w:r>
        <w:r w:rsidRPr="009D5543">
          <w:rPr>
            <w:rStyle w:val="Hyperlink"/>
          </w:rPr>
          <w:t>AC3_audio_stream_descriptor</w:t>
        </w:r>
        <w:r>
          <w:rPr>
            <w:webHidden/>
          </w:rPr>
          <w:tab/>
        </w:r>
        <w:r>
          <w:rPr>
            <w:webHidden/>
          </w:rPr>
          <w:fldChar w:fldCharType="begin"/>
        </w:r>
        <w:r>
          <w:rPr>
            <w:webHidden/>
          </w:rPr>
          <w:instrText xml:space="preserve"> PAGEREF _Toc49506249 \h </w:instrText>
        </w:r>
        <w:r>
          <w:rPr>
            <w:webHidden/>
          </w:rPr>
        </w:r>
        <w:r>
          <w:rPr>
            <w:webHidden/>
          </w:rPr>
          <w:fldChar w:fldCharType="separate"/>
        </w:r>
        <w:r>
          <w:rPr>
            <w:webHidden/>
          </w:rPr>
          <w:t>387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50" w:history="1">
        <w:r w:rsidRPr="009D5543">
          <w:rPr>
            <w:rStyle w:val="Hyperlink"/>
          </w:rPr>
          <w:t>C.15.2</w:t>
        </w:r>
        <w:r>
          <w:rPr>
            <w:rFonts w:asciiTheme="minorHAnsi" w:eastAsiaTheme="minorEastAsia" w:hAnsiTheme="minorHAnsi" w:cstheme="minorBidi"/>
            <w:iCs w:val="0"/>
            <w:sz w:val="22"/>
            <w:szCs w:val="22"/>
          </w:rPr>
          <w:tab/>
        </w:r>
        <w:r w:rsidRPr="009D5543">
          <w:rPr>
            <w:rStyle w:val="Hyperlink"/>
          </w:rPr>
          <w:t>caption_service_descriptor</w:t>
        </w:r>
        <w:r>
          <w:rPr>
            <w:webHidden/>
          </w:rPr>
          <w:tab/>
        </w:r>
        <w:r>
          <w:rPr>
            <w:webHidden/>
          </w:rPr>
          <w:fldChar w:fldCharType="begin"/>
        </w:r>
        <w:r>
          <w:rPr>
            <w:webHidden/>
          </w:rPr>
          <w:instrText xml:space="preserve"> PAGEREF _Toc49506250 \h </w:instrText>
        </w:r>
        <w:r>
          <w:rPr>
            <w:webHidden/>
          </w:rPr>
        </w:r>
        <w:r>
          <w:rPr>
            <w:webHidden/>
          </w:rPr>
          <w:fldChar w:fldCharType="separate"/>
        </w:r>
        <w:r>
          <w:rPr>
            <w:webHidden/>
          </w:rPr>
          <w:t>387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51" w:history="1">
        <w:r w:rsidRPr="009D5543">
          <w:rPr>
            <w:rStyle w:val="Hyperlink"/>
          </w:rPr>
          <w:t>C.15.3</w:t>
        </w:r>
        <w:r>
          <w:rPr>
            <w:rFonts w:asciiTheme="minorHAnsi" w:eastAsiaTheme="minorEastAsia" w:hAnsiTheme="minorHAnsi" w:cstheme="minorBidi"/>
            <w:iCs w:val="0"/>
            <w:sz w:val="22"/>
            <w:szCs w:val="22"/>
          </w:rPr>
          <w:tab/>
        </w:r>
        <w:r w:rsidRPr="009D5543">
          <w:rPr>
            <w:rStyle w:val="Hyperlink"/>
          </w:rPr>
          <w:t>component_name_descriptor</w:t>
        </w:r>
        <w:r>
          <w:rPr>
            <w:webHidden/>
          </w:rPr>
          <w:tab/>
        </w:r>
        <w:r>
          <w:rPr>
            <w:webHidden/>
          </w:rPr>
          <w:fldChar w:fldCharType="begin"/>
        </w:r>
        <w:r>
          <w:rPr>
            <w:webHidden/>
          </w:rPr>
          <w:instrText xml:space="preserve"> PAGEREF _Toc49506251 \h </w:instrText>
        </w:r>
        <w:r>
          <w:rPr>
            <w:webHidden/>
          </w:rPr>
        </w:r>
        <w:r>
          <w:rPr>
            <w:webHidden/>
          </w:rPr>
          <w:fldChar w:fldCharType="separate"/>
        </w:r>
        <w:r>
          <w:rPr>
            <w:webHidden/>
          </w:rPr>
          <w:t>388</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52" w:history="1">
        <w:r w:rsidRPr="009D5543">
          <w:rPr>
            <w:rStyle w:val="Hyperlink"/>
          </w:rPr>
          <w:t>C.15.4</w:t>
        </w:r>
        <w:r>
          <w:rPr>
            <w:rFonts w:asciiTheme="minorHAnsi" w:eastAsiaTheme="minorEastAsia" w:hAnsiTheme="minorHAnsi" w:cstheme="minorBidi"/>
            <w:iCs w:val="0"/>
            <w:sz w:val="22"/>
            <w:szCs w:val="22"/>
          </w:rPr>
          <w:tab/>
        </w:r>
        <w:r w:rsidRPr="009D5543">
          <w:rPr>
            <w:rStyle w:val="Hyperlink"/>
          </w:rPr>
          <w:t>content_advisory_descriptor</w:t>
        </w:r>
        <w:r>
          <w:rPr>
            <w:webHidden/>
          </w:rPr>
          <w:tab/>
        </w:r>
        <w:r>
          <w:rPr>
            <w:webHidden/>
          </w:rPr>
          <w:fldChar w:fldCharType="begin"/>
        </w:r>
        <w:r>
          <w:rPr>
            <w:webHidden/>
          </w:rPr>
          <w:instrText xml:space="preserve"> PAGEREF _Toc49506252 \h </w:instrText>
        </w:r>
        <w:r>
          <w:rPr>
            <w:webHidden/>
          </w:rPr>
        </w:r>
        <w:r>
          <w:rPr>
            <w:webHidden/>
          </w:rPr>
          <w:fldChar w:fldCharType="separate"/>
        </w:r>
        <w:r>
          <w:rPr>
            <w:webHidden/>
          </w:rPr>
          <w:t>388</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53" w:history="1">
        <w:r w:rsidRPr="009D5543">
          <w:rPr>
            <w:rStyle w:val="Hyperlink"/>
          </w:rPr>
          <w:t>C.15.5</w:t>
        </w:r>
        <w:r>
          <w:rPr>
            <w:rFonts w:asciiTheme="minorHAnsi" w:eastAsiaTheme="minorEastAsia" w:hAnsiTheme="minorHAnsi" w:cstheme="minorBidi"/>
            <w:iCs w:val="0"/>
            <w:sz w:val="22"/>
            <w:szCs w:val="22"/>
          </w:rPr>
          <w:tab/>
        </w:r>
        <w:r w:rsidRPr="009D5543">
          <w:rPr>
            <w:rStyle w:val="Hyperlink"/>
          </w:rPr>
          <w:t>dcc_arriving_request_descriptor</w:t>
        </w:r>
        <w:r>
          <w:rPr>
            <w:webHidden/>
          </w:rPr>
          <w:tab/>
        </w:r>
        <w:r>
          <w:rPr>
            <w:webHidden/>
          </w:rPr>
          <w:fldChar w:fldCharType="begin"/>
        </w:r>
        <w:r>
          <w:rPr>
            <w:webHidden/>
          </w:rPr>
          <w:instrText xml:space="preserve"> PAGEREF _Toc49506253 \h </w:instrText>
        </w:r>
        <w:r>
          <w:rPr>
            <w:webHidden/>
          </w:rPr>
        </w:r>
        <w:r>
          <w:rPr>
            <w:webHidden/>
          </w:rPr>
          <w:fldChar w:fldCharType="separate"/>
        </w:r>
        <w:r>
          <w:rPr>
            <w:webHidden/>
          </w:rPr>
          <w:t>388</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54" w:history="1">
        <w:r w:rsidRPr="009D5543">
          <w:rPr>
            <w:rStyle w:val="Hyperlink"/>
          </w:rPr>
          <w:t>C.15.6</w:t>
        </w:r>
        <w:r>
          <w:rPr>
            <w:rFonts w:asciiTheme="minorHAnsi" w:eastAsiaTheme="minorEastAsia" w:hAnsiTheme="minorHAnsi" w:cstheme="minorBidi"/>
            <w:iCs w:val="0"/>
            <w:sz w:val="22"/>
            <w:szCs w:val="22"/>
          </w:rPr>
          <w:tab/>
        </w:r>
        <w:r w:rsidRPr="009D5543">
          <w:rPr>
            <w:rStyle w:val="Hyperlink"/>
          </w:rPr>
          <w:t>dcc_departing_request_descriptor</w:t>
        </w:r>
        <w:r>
          <w:rPr>
            <w:webHidden/>
          </w:rPr>
          <w:tab/>
        </w:r>
        <w:r>
          <w:rPr>
            <w:webHidden/>
          </w:rPr>
          <w:fldChar w:fldCharType="begin"/>
        </w:r>
        <w:r>
          <w:rPr>
            <w:webHidden/>
          </w:rPr>
          <w:instrText xml:space="preserve"> PAGEREF _Toc49506254 \h </w:instrText>
        </w:r>
        <w:r>
          <w:rPr>
            <w:webHidden/>
          </w:rPr>
        </w:r>
        <w:r>
          <w:rPr>
            <w:webHidden/>
          </w:rPr>
          <w:fldChar w:fldCharType="separate"/>
        </w:r>
        <w:r>
          <w:rPr>
            <w:webHidden/>
          </w:rPr>
          <w:t>388</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55" w:history="1">
        <w:r w:rsidRPr="009D5543">
          <w:rPr>
            <w:rStyle w:val="Hyperlink"/>
          </w:rPr>
          <w:t>C.15.7</w:t>
        </w:r>
        <w:r>
          <w:rPr>
            <w:rFonts w:asciiTheme="minorHAnsi" w:eastAsiaTheme="minorEastAsia" w:hAnsiTheme="minorHAnsi" w:cstheme="minorBidi"/>
            <w:iCs w:val="0"/>
            <w:sz w:val="22"/>
            <w:szCs w:val="22"/>
          </w:rPr>
          <w:tab/>
        </w:r>
        <w:r w:rsidRPr="009D5543">
          <w:rPr>
            <w:rStyle w:val="Hyperlink"/>
          </w:rPr>
          <w:t>EAC3_audio_descriptor</w:t>
        </w:r>
        <w:r>
          <w:rPr>
            <w:webHidden/>
          </w:rPr>
          <w:tab/>
        </w:r>
        <w:r>
          <w:rPr>
            <w:webHidden/>
          </w:rPr>
          <w:fldChar w:fldCharType="begin"/>
        </w:r>
        <w:r>
          <w:rPr>
            <w:webHidden/>
          </w:rPr>
          <w:instrText xml:space="preserve"> PAGEREF _Toc49506255 \h </w:instrText>
        </w:r>
        <w:r>
          <w:rPr>
            <w:webHidden/>
          </w:rPr>
        </w:r>
        <w:r>
          <w:rPr>
            <w:webHidden/>
          </w:rPr>
          <w:fldChar w:fldCharType="separate"/>
        </w:r>
        <w:r>
          <w:rPr>
            <w:webHidden/>
          </w:rPr>
          <w:t>388</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56" w:history="1">
        <w:r w:rsidRPr="009D5543">
          <w:rPr>
            <w:rStyle w:val="Hyperlink"/>
          </w:rPr>
          <w:t>C.15.8</w:t>
        </w:r>
        <w:r>
          <w:rPr>
            <w:rFonts w:asciiTheme="minorHAnsi" w:eastAsiaTheme="minorEastAsia" w:hAnsiTheme="minorHAnsi" w:cstheme="minorBidi"/>
            <w:iCs w:val="0"/>
            <w:sz w:val="22"/>
            <w:szCs w:val="22"/>
          </w:rPr>
          <w:tab/>
        </w:r>
        <w:r w:rsidRPr="009D5543">
          <w:rPr>
            <w:rStyle w:val="Hyperlink"/>
          </w:rPr>
          <w:t>extended_channel_name_descriptor</w:t>
        </w:r>
        <w:r>
          <w:rPr>
            <w:webHidden/>
          </w:rPr>
          <w:tab/>
        </w:r>
        <w:r>
          <w:rPr>
            <w:webHidden/>
          </w:rPr>
          <w:fldChar w:fldCharType="begin"/>
        </w:r>
        <w:r>
          <w:rPr>
            <w:webHidden/>
          </w:rPr>
          <w:instrText xml:space="preserve"> PAGEREF _Toc49506256 \h </w:instrText>
        </w:r>
        <w:r>
          <w:rPr>
            <w:webHidden/>
          </w:rPr>
        </w:r>
        <w:r>
          <w:rPr>
            <w:webHidden/>
          </w:rPr>
          <w:fldChar w:fldCharType="separate"/>
        </w:r>
        <w:r>
          <w:rPr>
            <w:webHidden/>
          </w:rPr>
          <w:t>389</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57" w:history="1">
        <w:r w:rsidRPr="009D5543">
          <w:rPr>
            <w:rStyle w:val="Hyperlink"/>
          </w:rPr>
          <w:t>C.15.9</w:t>
        </w:r>
        <w:r>
          <w:rPr>
            <w:rFonts w:asciiTheme="minorHAnsi" w:eastAsiaTheme="minorEastAsia" w:hAnsiTheme="minorHAnsi" w:cstheme="minorBidi"/>
            <w:iCs w:val="0"/>
            <w:sz w:val="22"/>
            <w:szCs w:val="22"/>
          </w:rPr>
          <w:tab/>
        </w:r>
        <w:r w:rsidRPr="009D5543">
          <w:rPr>
            <w:rStyle w:val="Hyperlink"/>
          </w:rPr>
          <w:t>genre_descriptor</w:t>
        </w:r>
        <w:r>
          <w:rPr>
            <w:webHidden/>
          </w:rPr>
          <w:tab/>
        </w:r>
        <w:r>
          <w:rPr>
            <w:webHidden/>
          </w:rPr>
          <w:fldChar w:fldCharType="begin"/>
        </w:r>
        <w:r>
          <w:rPr>
            <w:webHidden/>
          </w:rPr>
          <w:instrText xml:space="preserve"> PAGEREF _Toc49506257 \h </w:instrText>
        </w:r>
        <w:r>
          <w:rPr>
            <w:webHidden/>
          </w:rPr>
        </w:r>
        <w:r>
          <w:rPr>
            <w:webHidden/>
          </w:rPr>
          <w:fldChar w:fldCharType="separate"/>
        </w:r>
        <w:r>
          <w:rPr>
            <w:webHidden/>
          </w:rPr>
          <w:t>389</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58" w:history="1">
        <w:r w:rsidRPr="009D5543">
          <w:rPr>
            <w:rStyle w:val="Hyperlink"/>
          </w:rPr>
          <w:t>C.15.10</w:t>
        </w:r>
        <w:r>
          <w:rPr>
            <w:rFonts w:asciiTheme="minorHAnsi" w:eastAsiaTheme="minorEastAsia" w:hAnsiTheme="minorHAnsi" w:cstheme="minorBidi"/>
            <w:iCs w:val="0"/>
            <w:sz w:val="22"/>
            <w:szCs w:val="22"/>
          </w:rPr>
          <w:tab/>
        </w:r>
        <w:r w:rsidRPr="009D5543">
          <w:rPr>
            <w:rStyle w:val="Hyperlink"/>
          </w:rPr>
          <w:t>redistribution_control_descriptor</w:t>
        </w:r>
        <w:r>
          <w:rPr>
            <w:webHidden/>
          </w:rPr>
          <w:tab/>
        </w:r>
        <w:r>
          <w:rPr>
            <w:webHidden/>
          </w:rPr>
          <w:fldChar w:fldCharType="begin"/>
        </w:r>
        <w:r>
          <w:rPr>
            <w:webHidden/>
          </w:rPr>
          <w:instrText xml:space="preserve"> PAGEREF _Toc49506258 \h </w:instrText>
        </w:r>
        <w:r>
          <w:rPr>
            <w:webHidden/>
          </w:rPr>
        </w:r>
        <w:r>
          <w:rPr>
            <w:webHidden/>
          </w:rPr>
          <w:fldChar w:fldCharType="separate"/>
        </w:r>
        <w:r>
          <w:rPr>
            <w:webHidden/>
          </w:rPr>
          <w:t>389</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59" w:history="1">
        <w:r w:rsidRPr="009D5543">
          <w:rPr>
            <w:rStyle w:val="Hyperlink"/>
          </w:rPr>
          <w:t>C.15.11</w:t>
        </w:r>
        <w:r>
          <w:rPr>
            <w:rFonts w:asciiTheme="minorHAnsi" w:eastAsiaTheme="minorEastAsia" w:hAnsiTheme="minorHAnsi" w:cstheme="minorBidi"/>
            <w:iCs w:val="0"/>
            <w:sz w:val="22"/>
            <w:szCs w:val="22"/>
          </w:rPr>
          <w:tab/>
        </w:r>
        <w:r w:rsidRPr="009D5543">
          <w:rPr>
            <w:rStyle w:val="Hyperlink"/>
          </w:rPr>
          <w:t>service_location_descriptor</w:t>
        </w:r>
        <w:r>
          <w:rPr>
            <w:webHidden/>
          </w:rPr>
          <w:tab/>
        </w:r>
        <w:r>
          <w:rPr>
            <w:webHidden/>
          </w:rPr>
          <w:fldChar w:fldCharType="begin"/>
        </w:r>
        <w:r>
          <w:rPr>
            <w:webHidden/>
          </w:rPr>
          <w:instrText xml:space="preserve"> PAGEREF _Toc49506259 \h </w:instrText>
        </w:r>
        <w:r>
          <w:rPr>
            <w:webHidden/>
          </w:rPr>
        </w:r>
        <w:r>
          <w:rPr>
            <w:webHidden/>
          </w:rPr>
          <w:fldChar w:fldCharType="separate"/>
        </w:r>
        <w:r>
          <w:rPr>
            <w:webHidden/>
          </w:rPr>
          <w:t>389</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60" w:history="1">
        <w:r w:rsidRPr="009D5543">
          <w:rPr>
            <w:rStyle w:val="Hyperlink"/>
          </w:rPr>
          <w:t>C.15.12</w:t>
        </w:r>
        <w:r>
          <w:rPr>
            <w:rFonts w:asciiTheme="minorHAnsi" w:eastAsiaTheme="minorEastAsia" w:hAnsiTheme="minorHAnsi" w:cstheme="minorBidi"/>
            <w:iCs w:val="0"/>
            <w:sz w:val="22"/>
            <w:szCs w:val="22"/>
          </w:rPr>
          <w:tab/>
        </w:r>
        <w:r w:rsidRPr="009D5543">
          <w:rPr>
            <w:rStyle w:val="Hyperlink"/>
          </w:rPr>
          <w:t>stuffing_descriptor</w:t>
        </w:r>
        <w:r>
          <w:rPr>
            <w:webHidden/>
          </w:rPr>
          <w:tab/>
        </w:r>
        <w:r>
          <w:rPr>
            <w:webHidden/>
          </w:rPr>
          <w:fldChar w:fldCharType="begin"/>
        </w:r>
        <w:r>
          <w:rPr>
            <w:webHidden/>
          </w:rPr>
          <w:instrText xml:space="preserve"> PAGEREF _Toc49506260 \h </w:instrText>
        </w:r>
        <w:r>
          <w:rPr>
            <w:webHidden/>
          </w:rPr>
        </w:r>
        <w:r>
          <w:rPr>
            <w:webHidden/>
          </w:rPr>
          <w:fldChar w:fldCharType="separate"/>
        </w:r>
        <w:r>
          <w:rPr>
            <w:webHidden/>
          </w:rPr>
          <w:t>389</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61" w:history="1">
        <w:r w:rsidRPr="009D5543">
          <w:rPr>
            <w:rStyle w:val="Hyperlink"/>
          </w:rPr>
          <w:t>C.15.13</w:t>
        </w:r>
        <w:r>
          <w:rPr>
            <w:rFonts w:asciiTheme="minorHAnsi" w:eastAsiaTheme="minorEastAsia" w:hAnsiTheme="minorHAnsi" w:cstheme="minorBidi"/>
            <w:iCs w:val="0"/>
            <w:sz w:val="22"/>
            <w:szCs w:val="22"/>
          </w:rPr>
          <w:tab/>
        </w:r>
        <w:r w:rsidRPr="009D5543">
          <w:rPr>
            <w:rStyle w:val="Hyperlink"/>
          </w:rPr>
          <w:t>time_shifted_service_descriptor</w:t>
        </w:r>
        <w:r>
          <w:rPr>
            <w:webHidden/>
          </w:rPr>
          <w:tab/>
        </w:r>
        <w:r>
          <w:rPr>
            <w:webHidden/>
          </w:rPr>
          <w:fldChar w:fldCharType="begin"/>
        </w:r>
        <w:r>
          <w:rPr>
            <w:webHidden/>
          </w:rPr>
          <w:instrText xml:space="preserve"> PAGEREF _Toc49506261 \h </w:instrText>
        </w:r>
        <w:r>
          <w:rPr>
            <w:webHidden/>
          </w:rPr>
        </w:r>
        <w:r>
          <w:rPr>
            <w:webHidden/>
          </w:rPr>
          <w:fldChar w:fldCharType="separate"/>
        </w:r>
        <w:r>
          <w:rPr>
            <w:webHidden/>
          </w:rPr>
          <w:t>390</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6262" w:history="1">
        <w:r w:rsidRPr="009D5543">
          <w:rPr>
            <w:rStyle w:val="Hyperlink"/>
          </w:rPr>
          <w:t>C.16</w:t>
        </w:r>
        <w:r>
          <w:rPr>
            <w:rFonts w:asciiTheme="minorHAnsi" w:eastAsiaTheme="minorEastAsia" w:hAnsiTheme="minorHAnsi" w:cstheme="minorBidi"/>
            <w:smallCaps w:val="0"/>
            <w:sz w:val="22"/>
            <w:szCs w:val="22"/>
          </w:rPr>
          <w:tab/>
        </w:r>
        <w:r w:rsidRPr="009D5543">
          <w:rPr>
            <w:rStyle w:val="Hyperlink"/>
          </w:rPr>
          <w:t>ISDB-defined descriptors</w:t>
        </w:r>
        <w:r>
          <w:rPr>
            <w:webHidden/>
          </w:rPr>
          <w:tab/>
        </w:r>
        <w:r>
          <w:rPr>
            <w:webHidden/>
          </w:rPr>
          <w:fldChar w:fldCharType="begin"/>
        </w:r>
        <w:r>
          <w:rPr>
            <w:webHidden/>
          </w:rPr>
          <w:instrText xml:space="preserve"> PAGEREF _Toc49506262 \h </w:instrText>
        </w:r>
        <w:r>
          <w:rPr>
            <w:webHidden/>
          </w:rPr>
        </w:r>
        <w:r>
          <w:rPr>
            <w:webHidden/>
          </w:rPr>
          <w:fldChar w:fldCharType="separate"/>
        </w:r>
        <w:r>
          <w:rPr>
            <w:webHidden/>
          </w:rPr>
          <w:t>390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63" w:history="1">
        <w:r w:rsidRPr="009D5543">
          <w:rPr>
            <w:rStyle w:val="Hyperlink"/>
          </w:rPr>
          <w:t>C.16.1</w:t>
        </w:r>
        <w:r>
          <w:rPr>
            <w:rFonts w:asciiTheme="minorHAnsi" w:eastAsiaTheme="minorEastAsia" w:hAnsiTheme="minorHAnsi" w:cstheme="minorBidi"/>
            <w:iCs w:val="0"/>
            <w:sz w:val="22"/>
            <w:szCs w:val="22"/>
          </w:rPr>
          <w:tab/>
        </w:r>
        <w:r w:rsidRPr="009D5543">
          <w:rPr>
            <w:rStyle w:val="Hyperlink"/>
          </w:rPr>
          <w:t>area_broadcasting_information_descriptor</w:t>
        </w:r>
        <w:r>
          <w:rPr>
            <w:webHidden/>
          </w:rPr>
          <w:tab/>
        </w:r>
        <w:r>
          <w:rPr>
            <w:webHidden/>
          </w:rPr>
          <w:fldChar w:fldCharType="begin"/>
        </w:r>
        <w:r>
          <w:rPr>
            <w:webHidden/>
          </w:rPr>
          <w:instrText xml:space="preserve"> PAGEREF _Toc49506263 \h </w:instrText>
        </w:r>
        <w:r>
          <w:rPr>
            <w:webHidden/>
          </w:rPr>
        </w:r>
        <w:r>
          <w:rPr>
            <w:webHidden/>
          </w:rPr>
          <w:fldChar w:fldCharType="separate"/>
        </w:r>
        <w:r>
          <w:rPr>
            <w:webHidden/>
          </w:rPr>
          <w:t>390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64" w:history="1">
        <w:r w:rsidRPr="009D5543">
          <w:rPr>
            <w:rStyle w:val="Hyperlink"/>
          </w:rPr>
          <w:t>C.16.2</w:t>
        </w:r>
        <w:r>
          <w:rPr>
            <w:rFonts w:asciiTheme="minorHAnsi" w:eastAsiaTheme="minorEastAsia" w:hAnsiTheme="minorHAnsi" w:cstheme="minorBidi"/>
            <w:iCs w:val="0"/>
            <w:sz w:val="22"/>
            <w:szCs w:val="22"/>
          </w:rPr>
          <w:tab/>
        </w:r>
        <w:r w:rsidRPr="009D5543">
          <w:rPr>
            <w:rStyle w:val="Hyperlink"/>
          </w:rPr>
          <w:t>audio_component_descriptor</w:t>
        </w:r>
        <w:r>
          <w:rPr>
            <w:webHidden/>
          </w:rPr>
          <w:tab/>
        </w:r>
        <w:r>
          <w:rPr>
            <w:webHidden/>
          </w:rPr>
          <w:fldChar w:fldCharType="begin"/>
        </w:r>
        <w:r>
          <w:rPr>
            <w:webHidden/>
          </w:rPr>
          <w:instrText xml:space="preserve"> PAGEREF _Toc49506264 \h </w:instrText>
        </w:r>
        <w:r>
          <w:rPr>
            <w:webHidden/>
          </w:rPr>
        </w:r>
        <w:r>
          <w:rPr>
            <w:webHidden/>
          </w:rPr>
          <w:fldChar w:fldCharType="separate"/>
        </w:r>
        <w:r>
          <w:rPr>
            <w:webHidden/>
          </w:rPr>
          <w:t>390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65" w:history="1">
        <w:r w:rsidRPr="009D5543">
          <w:rPr>
            <w:rStyle w:val="Hyperlink"/>
          </w:rPr>
          <w:t>C.16.3</w:t>
        </w:r>
        <w:r>
          <w:rPr>
            <w:rFonts w:asciiTheme="minorHAnsi" w:eastAsiaTheme="minorEastAsia" w:hAnsiTheme="minorHAnsi" w:cstheme="minorBidi"/>
            <w:iCs w:val="0"/>
            <w:sz w:val="22"/>
            <w:szCs w:val="22"/>
          </w:rPr>
          <w:tab/>
        </w:r>
        <w:r w:rsidRPr="009D5543">
          <w:rPr>
            <w:rStyle w:val="Hyperlink"/>
          </w:rPr>
          <w:t>board_information_descriptor</w:t>
        </w:r>
        <w:r>
          <w:rPr>
            <w:webHidden/>
          </w:rPr>
          <w:tab/>
        </w:r>
        <w:r>
          <w:rPr>
            <w:webHidden/>
          </w:rPr>
          <w:fldChar w:fldCharType="begin"/>
        </w:r>
        <w:r>
          <w:rPr>
            <w:webHidden/>
          </w:rPr>
          <w:instrText xml:space="preserve"> PAGEREF _Toc49506265 \h </w:instrText>
        </w:r>
        <w:r>
          <w:rPr>
            <w:webHidden/>
          </w:rPr>
        </w:r>
        <w:r>
          <w:rPr>
            <w:webHidden/>
          </w:rPr>
          <w:fldChar w:fldCharType="separate"/>
        </w:r>
        <w:r>
          <w:rPr>
            <w:webHidden/>
          </w:rPr>
          <w:t>390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66" w:history="1">
        <w:r w:rsidRPr="009D5543">
          <w:rPr>
            <w:rStyle w:val="Hyperlink"/>
          </w:rPr>
          <w:t>C.16.4</w:t>
        </w:r>
        <w:r>
          <w:rPr>
            <w:rFonts w:asciiTheme="minorHAnsi" w:eastAsiaTheme="minorEastAsia" w:hAnsiTheme="minorHAnsi" w:cstheme="minorBidi"/>
            <w:iCs w:val="0"/>
            <w:sz w:val="22"/>
            <w:szCs w:val="22"/>
          </w:rPr>
          <w:tab/>
        </w:r>
        <w:r w:rsidRPr="009D5543">
          <w:rPr>
            <w:rStyle w:val="Hyperlink"/>
          </w:rPr>
          <w:t>broadcaster_name_descriptor</w:t>
        </w:r>
        <w:r>
          <w:rPr>
            <w:webHidden/>
          </w:rPr>
          <w:tab/>
        </w:r>
        <w:r>
          <w:rPr>
            <w:webHidden/>
          </w:rPr>
          <w:fldChar w:fldCharType="begin"/>
        </w:r>
        <w:r>
          <w:rPr>
            <w:webHidden/>
          </w:rPr>
          <w:instrText xml:space="preserve"> PAGEREF _Toc49506266 \h </w:instrText>
        </w:r>
        <w:r>
          <w:rPr>
            <w:webHidden/>
          </w:rPr>
        </w:r>
        <w:r>
          <w:rPr>
            <w:webHidden/>
          </w:rPr>
          <w:fldChar w:fldCharType="separate"/>
        </w:r>
        <w:r>
          <w:rPr>
            <w:webHidden/>
          </w:rPr>
          <w:t>390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67" w:history="1">
        <w:r w:rsidRPr="009D5543">
          <w:rPr>
            <w:rStyle w:val="Hyperlink"/>
          </w:rPr>
          <w:t>C.16.5</w:t>
        </w:r>
        <w:r>
          <w:rPr>
            <w:rFonts w:asciiTheme="minorHAnsi" w:eastAsiaTheme="minorEastAsia" w:hAnsiTheme="minorHAnsi" w:cstheme="minorBidi"/>
            <w:iCs w:val="0"/>
            <w:sz w:val="22"/>
            <w:szCs w:val="22"/>
          </w:rPr>
          <w:tab/>
        </w:r>
        <w:r w:rsidRPr="009D5543">
          <w:rPr>
            <w:rStyle w:val="Hyperlink"/>
          </w:rPr>
          <w:t>CA_contract_info_descriptor</w:t>
        </w:r>
        <w:r>
          <w:rPr>
            <w:webHidden/>
          </w:rPr>
          <w:tab/>
        </w:r>
        <w:r>
          <w:rPr>
            <w:webHidden/>
          </w:rPr>
          <w:fldChar w:fldCharType="begin"/>
        </w:r>
        <w:r>
          <w:rPr>
            <w:webHidden/>
          </w:rPr>
          <w:instrText xml:space="preserve"> PAGEREF _Toc49506267 \h </w:instrText>
        </w:r>
        <w:r>
          <w:rPr>
            <w:webHidden/>
          </w:rPr>
        </w:r>
        <w:r>
          <w:rPr>
            <w:webHidden/>
          </w:rPr>
          <w:fldChar w:fldCharType="separate"/>
        </w:r>
        <w:r>
          <w:rPr>
            <w:webHidden/>
          </w:rPr>
          <w:t>390</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68" w:history="1">
        <w:r w:rsidRPr="009D5543">
          <w:rPr>
            <w:rStyle w:val="Hyperlink"/>
          </w:rPr>
          <w:t>C.16.6</w:t>
        </w:r>
        <w:r>
          <w:rPr>
            <w:rFonts w:asciiTheme="minorHAnsi" w:eastAsiaTheme="minorEastAsia" w:hAnsiTheme="minorHAnsi" w:cstheme="minorBidi"/>
            <w:iCs w:val="0"/>
            <w:sz w:val="22"/>
            <w:szCs w:val="22"/>
          </w:rPr>
          <w:tab/>
        </w:r>
        <w:r w:rsidRPr="009D5543">
          <w:rPr>
            <w:rStyle w:val="Hyperlink"/>
          </w:rPr>
          <w:t>CA_EMM_TS_descriptor</w:t>
        </w:r>
        <w:r>
          <w:rPr>
            <w:webHidden/>
          </w:rPr>
          <w:tab/>
        </w:r>
        <w:r>
          <w:rPr>
            <w:webHidden/>
          </w:rPr>
          <w:fldChar w:fldCharType="begin"/>
        </w:r>
        <w:r>
          <w:rPr>
            <w:webHidden/>
          </w:rPr>
          <w:instrText xml:space="preserve"> PAGEREF _Toc49506268 \h </w:instrText>
        </w:r>
        <w:r>
          <w:rPr>
            <w:webHidden/>
          </w:rPr>
        </w:r>
        <w:r>
          <w:rPr>
            <w:webHidden/>
          </w:rPr>
          <w:fldChar w:fldCharType="separate"/>
        </w:r>
        <w:r>
          <w:rPr>
            <w:webHidden/>
          </w:rPr>
          <w:t>391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69" w:history="1">
        <w:r w:rsidRPr="009D5543">
          <w:rPr>
            <w:rStyle w:val="Hyperlink"/>
          </w:rPr>
          <w:t>C.16.7</w:t>
        </w:r>
        <w:r>
          <w:rPr>
            <w:rFonts w:asciiTheme="minorHAnsi" w:eastAsiaTheme="minorEastAsia" w:hAnsiTheme="minorHAnsi" w:cstheme="minorBidi"/>
            <w:iCs w:val="0"/>
            <w:sz w:val="22"/>
            <w:szCs w:val="22"/>
          </w:rPr>
          <w:tab/>
        </w:r>
        <w:r w:rsidRPr="009D5543">
          <w:rPr>
            <w:rStyle w:val="Hyperlink"/>
          </w:rPr>
          <w:t>CA_service_descriptor</w:t>
        </w:r>
        <w:r>
          <w:rPr>
            <w:webHidden/>
          </w:rPr>
          <w:tab/>
        </w:r>
        <w:r>
          <w:rPr>
            <w:webHidden/>
          </w:rPr>
          <w:fldChar w:fldCharType="begin"/>
        </w:r>
        <w:r>
          <w:rPr>
            <w:webHidden/>
          </w:rPr>
          <w:instrText xml:space="preserve"> PAGEREF _Toc49506269 \h </w:instrText>
        </w:r>
        <w:r>
          <w:rPr>
            <w:webHidden/>
          </w:rPr>
        </w:r>
        <w:r>
          <w:rPr>
            <w:webHidden/>
          </w:rPr>
          <w:fldChar w:fldCharType="separate"/>
        </w:r>
        <w:r>
          <w:rPr>
            <w:webHidden/>
          </w:rPr>
          <w:t>391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70" w:history="1">
        <w:r w:rsidRPr="009D5543">
          <w:rPr>
            <w:rStyle w:val="Hyperlink"/>
          </w:rPr>
          <w:t>C.16.8</w:t>
        </w:r>
        <w:r>
          <w:rPr>
            <w:rFonts w:asciiTheme="minorHAnsi" w:eastAsiaTheme="minorEastAsia" w:hAnsiTheme="minorHAnsi" w:cstheme="minorBidi"/>
            <w:iCs w:val="0"/>
            <w:sz w:val="22"/>
            <w:szCs w:val="22"/>
          </w:rPr>
          <w:tab/>
        </w:r>
        <w:r w:rsidRPr="009D5543">
          <w:rPr>
            <w:rStyle w:val="Hyperlink"/>
          </w:rPr>
          <w:t>conditional_playback_descriptor</w:t>
        </w:r>
        <w:r>
          <w:rPr>
            <w:webHidden/>
          </w:rPr>
          <w:tab/>
        </w:r>
        <w:r>
          <w:rPr>
            <w:webHidden/>
          </w:rPr>
          <w:fldChar w:fldCharType="begin"/>
        </w:r>
        <w:r>
          <w:rPr>
            <w:webHidden/>
          </w:rPr>
          <w:instrText xml:space="preserve"> PAGEREF _Toc49506270 \h </w:instrText>
        </w:r>
        <w:r>
          <w:rPr>
            <w:webHidden/>
          </w:rPr>
        </w:r>
        <w:r>
          <w:rPr>
            <w:webHidden/>
          </w:rPr>
          <w:fldChar w:fldCharType="separate"/>
        </w:r>
        <w:r>
          <w:rPr>
            <w:webHidden/>
          </w:rPr>
          <w:t>391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71" w:history="1">
        <w:r w:rsidRPr="009D5543">
          <w:rPr>
            <w:rStyle w:val="Hyperlink"/>
          </w:rPr>
          <w:t>C.16.9</w:t>
        </w:r>
        <w:r>
          <w:rPr>
            <w:rFonts w:asciiTheme="minorHAnsi" w:eastAsiaTheme="minorEastAsia" w:hAnsiTheme="minorHAnsi" w:cstheme="minorBidi"/>
            <w:iCs w:val="0"/>
            <w:sz w:val="22"/>
            <w:szCs w:val="22"/>
          </w:rPr>
          <w:tab/>
        </w:r>
        <w:r w:rsidRPr="009D5543">
          <w:rPr>
            <w:rStyle w:val="Hyperlink"/>
          </w:rPr>
          <w:t>content_availability_descriptor</w:t>
        </w:r>
        <w:r>
          <w:rPr>
            <w:webHidden/>
          </w:rPr>
          <w:tab/>
        </w:r>
        <w:r>
          <w:rPr>
            <w:webHidden/>
          </w:rPr>
          <w:fldChar w:fldCharType="begin"/>
        </w:r>
        <w:r>
          <w:rPr>
            <w:webHidden/>
          </w:rPr>
          <w:instrText xml:space="preserve"> PAGEREF _Toc49506271 \h </w:instrText>
        </w:r>
        <w:r>
          <w:rPr>
            <w:webHidden/>
          </w:rPr>
        </w:r>
        <w:r>
          <w:rPr>
            <w:webHidden/>
          </w:rPr>
          <w:fldChar w:fldCharType="separate"/>
        </w:r>
        <w:r>
          <w:rPr>
            <w:webHidden/>
          </w:rPr>
          <w:t>391</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72" w:history="1">
        <w:r w:rsidRPr="009D5543">
          <w:rPr>
            <w:rStyle w:val="Hyperlink"/>
          </w:rPr>
          <w:t>C.16.10</w:t>
        </w:r>
        <w:r>
          <w:rPr>
            <w:rFonts w:asciiTheme="minorHAnsi" w:eastAsiaTheme="minorEastAsia" w:hAnsiTheme="minorHAnsi" w:cstheme="minorBidi"/>
            <w:iCs w:val="0"/>
            <w:sz w:val="22"/>
            <w:szCs w:val="22"/>
          </w:rPr>
          <w:tab/>
        </w:r>
        <w:r w:rsidRPr="009D5543">
          <w:rPr>
            <w:rStyle w:val="Hyperlink"/>
          </w:rPr>
          <w:t>data_component_descriptor</w:t>
        </w:r>
        <w:r>
          <w:rPr>
            <w:webHidden/>
          </w:rPr>
          <w:tab/>
        </w:r>
        <w:r>
          <w:rPr>
            <w:webHidden/>
          </w:rPr>
          <w:fldChar w:fldCharType="begin"/>
        </w:r>
        <w:r>
          <w:rPr>
            <w:webHidden/>
          </w:rPr>
          <w:instrText xml:space="preserve"> PAGEREF _Toc49506272 \h </w:instrText>
        </w:r>
        <w:r>
          <w:rPr>
            <w:webHidden/>
          </w:rPr>
        </w:r>
        <w:r>
          <w:rPr>
            <w:webHidden/>
          </w:rPr>
          <w:fldChar w:fldCharType="separate"/>
        </w:r>
        <w:r>
          <w:rPr>
            <w:webHidden/>
          </w:rPr>
          <w:t>392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73" w:history="1">
        <w:r w:rsidRPr="009D5543">
          <w:rPr>
            <w:rStyle w:val="Hyperlink"/>
          </w:rPr>
          <w:t>C.16.11</w:t>
        </w:r>
        <w:r>
          <w:rPr>
            <w:rFonts w:asciiTheme="minorHAnsi" w:eastAsiaTheme="minorEastAsia" w:hAnsiTheme="minorHAnsi" w:cstheme="minorBidi"/>
            <w:iCs w:val="0"/>
            <w:sz w:val="22"/>
            <w:szCs w:val="22"/>
          </w:rPr>
          <w:tab/>
        </w:r>
        <w:r w:rsidRPr="009D5543">
          <w:rPr>
            <w:rStyle w:val="Hyperlink"/>
          </w:rPr>
          <w:t>data_content_descriptor</w:t>
        </w:r>
        <w:r>
          <w:rPr>
            <w:webHidden/>
          </w:rPr>
          <w:tab/>
        </w:r>
        <w:r>
          <w:rPr>
            <w:webHidden/>
          </w:rPr>
          <w:fldChar w:fldCharType="begin"/>
        </w:r>
        <w:r>
          <w:rPr>
            <w:webHidden/>
          </w:rPr>
          <w:instrText xml:space="preserve"> PAGEREF _Toc49506273 \h </w:instrText>
        </w:r>
        <w:r>
          <w:rPr>
            <w:webHidden/>
          </w:rPr>
        </w:r>
        <w:r>
          <w:rPr>
            <w:webHidden/>
          </w:rPr>
          <w:fldChar w:fldCharType="separate"/>
        </w:r>
        <w:r>
          <w:rPr>
            <w:webHidden/>
          </w:rPr>
          <w:t>392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74" w:history="1">
        <w:r w:rsidRPr="009D5543">
          <w:rPr>
            <w:rStyle w:val="Hyperlink"/>
          </w:rPr>
          <w:t>C.16.12</w:t>
        </w:r>
        <w:r>
          <w:rPr>
            <w:rFonts w:asciiTheme="minorHAnsi" w:eastAsiaTheme="minorEastAsia" w:hAnsiTheme="minorHAnsi" w:cstheme="minorBidi"/>
            <w:iCs w:val="0"/>
            <w:sz w:val="22"/>
            <w:szCs w:val="22"/>
          </w:rPr>
          <w:tab/>
        </w:r>
        <w:r w:rsidRPr="009D5543">
          <w:rPr>
            <w:rStyle w:val="Hyperlink"/>
          </w:rPr>
          <w:t>digital_copy_control_descriptor</w:t>
        </w:r>
        <w:r>
          <w:rPr>
            <w:webHidden/>
          </w:rPr>
          <w:tab/>
        </w:r>
        <w:r>
          <w:rPr>
            <w:webHidden/>
          </w:rPr>
          <w:fldChar w:fldCharType="begin"/>
        </w:r>
        <w:r>
          <w:rPr>
            <w:webHidden/>
          </w:rPr>
          <w:instrText xml:space="preserve"> PAGEREF _Toc49506274 \h </w:instrText>
        </w:r>
        <w:r>
          <w:rPr>
            <w:webHidden/>
          </w:rPr>
        </w:r>
        <w:r>
          <w:rPr>
            <w:webHidden/>
          </w:rPr>
          <w:fldChar w:fldCharType="separate"/>
        </w:r>
        <w:r>
          <w:rPr>
            <w:webHidden/>
          </w:rPr>
          <w:t>392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75" w:history="1">
        <w:r w:rsidRPr="009D5543">
          <w:rPr>
            <w:rStyle w:val="Hyperlink"/>
          </w:rPr>
          <w:t>C.16.13</w:t>
        </w:r>
        <w:r>
          <w:rPr>
            <w:rFonts w:asciiTheme="minorHAnsi" w:eastAsiaTheme="minorEastAsia" w:hAnsiTheme="minorHAnsi" w:cstheme="minorBidi"/>
            <w:iCs w:val="0"/>
            <w:sz w:val="22"/>
            <w:szCs w:val="22"/>
          </w:rPr>
          <w:tab/>
        </w:r>
        <w:r w:rsidRPr="009D5543">
          <w:rPr>
            <w:rStyle w:val="Hyperlink"/>
          </w:rPr>
          <w:t>emergency_information_descriptor</w:t>
        </w:r>
        <w:r>
          <w:rPr>
            <w:webHidden/>
          </w:rPr>
          <w:tab/>
        </w:r>
        <w:r>
          <w:rPr>
            <w:webHidden/>
          </w:rPr>
          <w:fldChar w:fldCharType="begin"/>
        </w:r>
        <w:r>
          <w:rPr>
            <w:webHidden/>
          </w:rPr>
          <w:instrText xml:space="preserve"> PAGEREF _Toc49506275 \h </w:instrText>
        </w:r>
        <w:r>
          <w:rPr>
            <w:webHidden/>
          </w:rPr>
        </w:r>
        <w:r>
          <w:rPr>
            <w:webHidden/>
          </w:rPr>
          <w:fldChar w:fldCharType="separate"/>
        </w:r>
        <w:r>
          <w:rPr>
            <w:webHidden/>
          </w:rPr>
          <w:t>392</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76" w:history="1">
        <w:r w:rsidRPr="009D5543">
          <w:rPr>
            <w:rStyle w:val="Hyperlink"/>
          </w:rPr>
          <w:t>C.16.14</w:t>
        </w:r>
        <w:r>
          <w:rPr>
            <w:rFonts w:asciiTheme="minorHAnsi" w:eastAsiaTheme="minorEastAsia" w:hAnsiTheme="minorHAnsi" w:cstheme="minorBidi"/>
            <w:iCs w:val="0"/>
            <w:sz w:val="22"/>
            <w:szCs w:val="22"/>
          </w:rPr>
          <w:tab/>
        </w:r>
        <w:r w:rsidRPr="009D5543">
          <w:rPr>
            <w:rStyle w:val="Hyperlink"/>
          </w:rPr>
          <w:t>event_group_descriptor</w:t>
        </w:r>
        <w:r>
          <w:rPr>
            <w:webHidden/>
          </w:rPr>
          <w:tab/>
        </w:r>
        <w:r>
          <w:rPr>
            <w:webHidden/>
          </w:rPr>
          <w:fldChar w:fldCharType="begin"/>
        </w:r>
        <w:r>
          <w:rPr>
            <w:webHidden/>
          </w:rPr>
          <w:instrText xml:space="preserve"> PAGEREF _Toc49506276 \h </w:instrText>
        </w:r>
        <w:r>
          <w:rPr>
            <w:webHidden/>
          </w:rPr>
        </w:r>
        <w:r>
          <w:rPr>
            <w:webHidden/>
          </w:rPr>
          <w:fldChar w:fldCharType="separate"/>
        </w:r>
        <w:r>
          <w:rPr>
            <w:webHidden/>
          </w:rPr>
          <w:t>393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77" w:history="1">
        <w:r w:rsidRPr="009D5543">
          <w:rPr>
            <w:rStyle w:val="Hyperlink"/>
          </w:rPr>
          <w:t>C.16.15</w:t>
        </w:r>
        <w:r>
          <w:rPr>
            <w:rFonts w:asciiTheme="minorHAnsi" w:eastAsiaTheme="minorEastAsia" w:hAnsiTheme="minorHAnsi" w:cstheme="minorBidi"/>
            <w:iCs w:val="0"/>
            <w:sz w:val="22"/>
            <w:szCs w:val="22"/>
          </w:rPr>
          <w:tab/>
        </w:r>
        <w:r w:rsidRPr="009D5543">
          <w:rPr>
            <w:rStyle w:val="Hyperlink"/>
          </w:rPr>
          <w:t>extended_broadcaster_descriptor</w:t>
        </w:r>
        <w:r>
          <w:rPr>
            <w:webHidden/>
          </w:rPr>
          <w:tab/>
        </w:r>
        <w:r>
          <w:rPr>
            <w:webHidden/>
          </w:rPr>
          <w:fldChar w:fldCharType="begin"/>
        </w:r>
        <w:r>
          <w:rPr>
            <w:webHidden/>
          </w:rPr>
          <w:instrText xml:space="preserve"> PAGEREF _Toc49506277 \h </w:instrText>
        </w:r>
        <w:r>
          <w:rPr>
            <w:webHidden/>
          </w:rPr>
        </w:r>
        <w:r>
          <w:rPr>
            <w:webHidden/>
          </w:rPr>
          <w:fldChar w:fldCharType="separate"/>
        </w:r>
        <w:r>
          <w:rPr>
            <w:webHidden/>
          </w:rPr>
          <w:t>393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78" w:history="1">
        <w:r w:rsidRPr="009D5543">
          <w:rPr>
            <w:rStyle w:val="Hyperlink"/>
          </w:rPr>
          <w:t>C.16.16</w:t>
        </w:r>
        <w:r>
          <w:rPr>
            <w:rFonts w:asciiTheme="minorHAnsi" w:eastAsiaTheme="minorEastAsia" w:hAnsiTheme="minorHAnsi" w:cstheme="minorBidi"/>
            <w:iCs w:val="0"/>
            <w:sz w:val="22"/>
            <w:szCs w:val="22"/>
          </w:rPr>
          <w:tab/>
        </w:r>
        <w:r w:rsidRPr="009D5543">
          <w:rPr>
            <w:rStyle w:val="Hyperlink"/>
          </w:rPr>
          <w:t>hierarchical_transmission_descriptor</w:t>
        </w:r>
        <w:r>
          <w:rPr>
            <w:webHidden/>
          </w:rPr>
          <w:tab/>
        </w:r>
        <w:r>
          <w:rPr>
            <w:webHidden/>
          </w:rPr>
          <w:fldChar w:fldCharType="begin"/>
        </w:r>
        <w:r>
          <w:rPr>
            <w:webHidden/>
          </w:rPr>
          <w:instrText xml:space="preserve"> PAGEREF _Toc49506278 \h </w:instrText>
        </w:r>
        <w:r>
          <w:rPr>
            <w:webHidden/>
          </w:rPr>
        </w:r>
        <w:r>
          <w:rPr>
            <w:webHidden/>
          </w:rPr>
          <w:fldChar w:fldCharType="separate"/>
        </w:r>
        <w:r>
          <w:rPr>
            <w:webHidden/>
          </w:rPr>
          <w:t>393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79" w:history="1">
        <w:r w:rsidRPr="009D5543">
          <w:rPr>
            <w:rStyle w:val="Hyperlink"/>
          </w:rPr>
          <w:t>C.16.17</w:t>
        </w:r>
        <w:r>
          <w:rPr>
            <w:rFonts w:asciiTheme="minorHAnsi" w:eastAsiaTheme="minorEastAsia" w:hAnsiTheme="minorHAnsi" w:cstheme="minorBidi"/>
            <w:iCs w:val="0"/>
            <w:sz w:val="22"/>
            <w:szCs w:val="22"/>
          </w:rPr>
          <w:tab/>
        </w:r>
        <w:r w:rsidRPr="009D5543">
          <w:rPr>
            <w:rStyle w:val="Hyperlink"/>
          </w:rPr>
          <w:t>ISDB_access_control_descriptor</w:t>
        </w:r>
        <w:r>
          <w:rPr>
            <w:webHidden/>
          </w:rPr>
          <w:tab/>
        </w:r>
        <w:r>
          <w:rPr>
            <w:webHidden/>
          </w:rPr>
          <w:fldChar w:fldCharType="begin"/>
        </w:r>
        <w:r>
          <w:rPr>
            <w:webHidden/>
          </w:rPr>
          <w:instrText xml:space="preserve"> PAGEREF _Toc49506279 \h </w:instrText>
        </w:r>
        <w:r>
          <w:rPr>
            <w:webHidden/>
          </w:rPr>
        </w:r>
        <w:r>
          <w:rPr>
            <w:webHidden/>
          </w:rPr>
          <w:fldChar w:fldCharType="separate"/>
        </w:r>
        <w:r>
          <w:rPr>
            <w:webHidden/>
          </w:rPr>
          <w:t>393</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80" w:history="1">
        <w:r w:rsidRPr="009D5543">
          <w:rPr>
            <w:rStyle w:val="Hyperlink"/>
          </w:rPr>
          <w:t>C.16.18</w:t>
        </w:r>
        <w:r>
          <w:rPr>
            <w:rFonts w:asciiTheme="minorHAnsi" w:eastAsiaTheme="minorEastAsia" w:hAnsiTheme="minorHAnsi" w:cstheme="minorBidi"/>
            <w:iCs w:val="0"/>
            <w:sz w:val="22"/>
            <w:szCs w:val="22"/>
          </w:rPr>
          <w:tab/>
        </w:r>
        <w:r w:rsidRPr="009D5543">
          <w:rPr>
            <w:rStyle w:val="Hyperlink"/>
          </w:rPr>
          <w:t>ISDB_terrestrial_delivery_system_descriptor</w:t>
        </w:r>
        <w:r>
          <w:rPr>
            <w:webHidden/>
          </w:rPr>
          <w:tab/>
        </w:r>
        <w:r>
          <w:rPr>
            <w:webHidden/>
          </w:rPr>
          <w:fldChar w:fldCharType="begin"/>
        </w:r>
        <w:r>
          <w:rPr>
            <w:webHidden/>
          </w:rPr>
          <w:instrText xml:space="preserve"> PAGEREF _Toc49506280 \h </w:instrText>
        </w:r>
        <w:r>
          <w:rPr>
            <w:webHidden/>
          </w:rPr>
        </w:r>
        <w:r>
          <w:rPr>
            <w:webHidden/>
          </w:rPr>
          <w:fldChar w:fldCharType="separate"/>
        </w:r>
        <w:r>
          <w:rPr>
            <w:webHidden/>
          </w:rPr>
          <w:t>394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81" w:history="1">
        <w:r w:rsidRPr="009D5543">
          <w:rPr>
            <w:rStyle w:val="Hyperlink"/>
          </w:rPr>
          <w:t>C.16.19</w:t>
        </w:r>
        <w:r>
          <w:rPr>
            <w:rFonts w:asciiTheme="minorHAnsi" w:eastAsiaTheme="minorEastAsia" w:hAnsiTheme="minorHAnsi" w:cstheme="minorBidi"/>
            <w:iCs w:val="0"/>
            <w:sz w:val="22"/>
            <w:szCs w:val="22"/>
          </w:rPr>
          <w:tab/>
        </w:r>
        <w:r w:rsidRPr="009D5543">
          <w:rPr>
            <w:rStyle w:val="Hyperlink"/>
          </w:rPr>
          <w:t>logo_transmission_descriptor</w:t>
        </w:r>
        <w:r>
          <w:rPr>
            <w:webHidden/>
          </w:rPr>
          <w:tab/>
        </w:r>
        <w:r>
          <w:rPr>
            <w:webHidden/>
          </w:rPr>
          <w:fldChar w:fldCharType="begin"/>
        </w:r>
        <w:r>
          <w:rPr>
            <w:webHidden/>
          </w:rPr>
          <w:instrText xml:space="preserve"> PAGEREF _Toc49506281 \h </w:instrText>
        </w:r>
        <w:r>
          <w:rPr>
            <w:webHidden/>
          </w:rPr>
        </w:r>
        <w:r>
          <w:rPr>
            <w:webHidden/>
          </w:rPr>
          <w:fldChar w:fldCharType="separate"/>
        </w:r>
        <w:r>
          <w:rPr>
            <w:webHidden/>
          </w:rPr>
          <w:t>394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82" w:history="1">
        <w:r w:rsidRPr="009D5543">
          <w:rPr>
            <w:rStyle w:val="Hyperlink"/>
          </w:rPr>
          <w:t>C.16.20</w:t>
        </w:r>
        <w:r>
          <w:rPr>
            <w:rFonts w:asciiTheme="minorHAnsi" w:eastAsiaTheme="minorEastAsia" w:hAnsiTheme="minorHAnsi" w:cstheme="minorBidi"/>
            <w:iCs w:val="0"/>
            <w:sz w:val="22"/>
            <w:szCs w:val="22"/>
          </w:rPr>
          <w:tab/>
        </w:r>
        <w:r w:rsidRPr="009D5543">
          <w:rPr>
            <w:rStyle w:val="Hyperlink"/>
          </w:rPr>
          <w:t>node_relation_descriptor</w:t>
        </w:r>
        <w:r>
          <w:rPr>
            <w:webHidden/>
          </w:rPr>
          <w:tab/>
        </w:r>
        <w:r>
          <w:rPr>
            <w:webHidden/>
          </w:rPr>
          <w:fldChar w:fldCharType="begin"/>
        </w:r>
        <w:r>
          <w:rPr>
            <w:webHidden/>
          </w:rPr>
          <w:instrText xml:space="preserve"> PAGEREF _Toc49506282 \h </w:instrText>
        </w:r>
        <w:r>
          <w:rPr>
            <w:webHidden/>
          </w:rPr>
        </w:r>
        <w:r>
          <w:rPr>
            <w:webHidden/>
          </w:rPr>
          <w:fldChar w:fldCharType="separate"/>
        </w:r>
        <w:r>
          <w:rPr>
            <w:webHidden/>
          </w:rPr>
          <w:t>394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83" w:history="1">
        <w:r w:rsidRPr="009D5543">
          <w:rPr>
            <w:rStyle w:val="Hyperlink"/>
          </w:rPr>
          <w:t>C.16.21</w:t>
        </w:r>
        <w:r>
          <w:rPr>
            <w:rFonts w:asciiTheme="minorHAnsi" w:eastAsiaTheme="minorEastAsia" w:hAnsiTheme="minorHAnsi" w:cstheme="minorBidi"/>
            <w:iCs w:val="0"/>
            <w:sz w:val="22"/>
            <w:szCs w:val="22"/>
          </w:rPr>
          <w:tab/>
        </w:r>
        <w:r w:rsidRPr="009D5543">
          <w:rPr>
            <w:rStyle w:val="Hyperlink"/>
          </w:rPr>
          <w:t>partial_reception_descriptor</w:t>
        </w:r>
        <w:r>
          <w:rPr>
            <w:webHidden/>
          </w:rPr>
          <w:tab/>
        </w:r>
        <w:r>
          <w:rPr>
            <w:webHidden/>
          </w:rPr>
          <w:fldChar w:fldCharType="begin"/>
        </w:r>
        <w:r>
          <w:rPr>
            <w:webHidden/>
          </w:rPr>
          <w:instrText xml:space="preserve"> PAGEREF _Toc49506283 \h </w:instrText>
        </w:r>
        <w:r>
          <w:rPr>
            <w:webHidden/>
          </w:rPr>
        </w:r>
        <w:r>
          <w:rPr>
            <w:webHidden/>
          </w:rPr>
          <w:fldChar w:fldCharType="separate"/>
        </w:r>
        <w:r>
          <w:rPr>
            <w:webHidden/>
          </w:rPr>
          <w:t>394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84" w:history="1">
        <w:r w:rsidRPr="009D5543">
          <w:rPr>
            <w:rStyle w:val="Hyperlink"/>
          </w:rPr>
          <w:t>C.16.22</w:t>
        </w:r>
        <w:r>
          <w:rPr>
            <w:rFonts w:asciiTheme="minorHAnsi" w:eastAsiaTheme="minorEastAsia" w:hAnsiTheme="minorHAnsi" w:cstheme="minorBidi"/>
            <w:iCs w:val="0"/>
            <w:sz w:val="22"/>
            <w:szCs w:val="22"/>
          </w:rPr>
          <w:tab/>
        </w:r>
        <w:r w:rsidRPr="009D5543">
          <w:rPr>
            <w:rStyle w:val="Hyperlink"/>
          </w:rPr>
          <w:t>reference_descriptor</w:t>
        </w:r>
        <w:r>
          <w:rPr>
            <w:webHidden/>
          </w:rPr>
          <w:tab/>
        </w:r>
        <w:r>
          <w:rPr>
            <w:webHidden/>
          </w:rPr>
          <w:fldChar w:fldCharType="begin"/>
        </w:r>
        <w:r>
          <w:rPr>
            <w:webHidden/>
          </w:rPr>
          <w:instrText xml:space="preserve"> PAGEREF _Toc49506284 \h </w:instrText>
        </w:r>
        <w:r>
          <w:rPr>
            <w:webHidden/>
          </w:rPr>
        </w:r>
        <w:r>
          <w:rPr>
            <w:webHidden/>
          </w:rPr>
          <w:fldChar w:fldCharType="separate"/>
        </w:r>
        <w:r>
          <w:rPr>
            <w:webHidden/>
          </w:rPr>
          <w:t>394</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85" w:history="1">
        <w:r w:rsidRPr="009D5543">
          <w:rPr>
            <w:rStyle w:val="Hyperlink"/>
          </w:rPr>
          <w:t>C.16.23</w:t>
        </w:r>
        <w:r>
          <w:rPr>
            <w:rFonts w:asciiTheme="minorHAnsi" w:eastAsiaTheme="minorEastAsia" w:hAnsiTheme="minorHAnsi" w:cstheme="minorBidi"/>
            <w:iCs w:val="0"/>
            <w:sz w:val="22"/>
            <w:szCs w:val="22"/>
          </w:rPr>
          <w:tab/>
        </w:r>
        <w:r w:rsidRPr="009D5543">
          <w:rPr>
            <w:rStyle w:val="Hyperlink"/>
          </w:rPr>
          <w:t>satellite_delivery_system_descriptor</w:t>
        </w:r>
        <w:r>
          <w:rPr>
            <w:webHidden/>
          </w:rPr>
          <w:tab/>
        </w:r>
        <w:r>
          <w:rPr>
            <w:webHidden/>
          </w:rPr>
          <w:fldChar w:fldCharType="begin"/>
        </w:r>
        <w:r>
          <w:rPr>
            <w:webHidden/>
          </w:rPr>
          <w:instrText xml:space="preserve"> PAGEREF _Toc49506285 \h </w:instrText>
        </w:r>
        <w:r>
          <w:rPr>
            <w:webHidden/>
          </w:rPr>
        </w:r>
        <w:r>
          <w:rPr>
            <w:webHidden/>
          </w:rPr>
          <w:fldChar w:fldCharType="separate"/>
        </w:r>
        <w:r>
          <w:rPr>
            <w:webHidden/>
          </w:rPr>
          <w:t>395</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86" w:history="1">
        <w:r w:rsidRPr="009D5543">
          <w:rPr>
            <w:rStyle w:val="Hyperlink"/>
          </w:rPr>
          <w:t>C.16.24</w:t>
        </w:r>
        <w:r>
          <w:rPr>
            <w:rFonts w:asciiTheme="minorHAnsi" w:eastAsiaTheme="minorEastAsia" w:hAnsiTheme="minorHAnsi" w:cstheme="minorBidi"/>
            <w:iCs w:val="0"/>
            <w:sz w:val="22"/>
            <w:szCs w:val="22"/>
          </w:rPr>
          <w:tab/>
        </w:r>
        <w:r w:rsidRPr="009D5543">
          <w:rPr>
            <w:rStyle w:val="Hyperlink"/>
          </w:rPr>
          <w:t>series_descriptor</w:t>
        </w:r>
        <w:r>
          <w:rPr>
            <w:webHidden/>
          </w:rPr>
          <w:tab/>
        </w:r>
        <w:r>
          <w:rPr>
            <w:webHidden/>
          </w:rPr>
          <w:fldChar w:fldCharType="begin"/>
        </w:r>
        <w:r>
          <w:rPr>
            <w:webHidden/>
          </w:rPr>
          <w:instrText xml:space="preserve"> PAGEREF _Toc49506286 \h </w:instrText>
        </w:r>
        <w:r>
          <w:rPr>
            <w:webHidden/>
          </w:rPr>
        </w:r>
        <w:r>
          <w:rPr>
            <w:webHidden/>
          </w:rPr>
          <w:fldChar w:fldCharType="separate"/>
        </w:r>
        <w:r>
          <w:rPr>
            <w:webHidden/>
          </w:rPr>
          <w:t>395</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87" w:history="1">
        <w:r w:rsidRPr="009D5543">
          <w:rPr>
            <w:rStyle w:val="Hyperlink"/>
          </w:rPr>
          <w:t>C.16.25</w:t>
        </w:r>
        <w:r>
          <w:rPr>
            <w:rFonts w:asciiTheme="minorHAnsi" w:eastAsiaTheme="minorEastAsia" w:hAnsiTheme="minorHAnsi" w:cstheme="minorBidi"/>
            <w:iCs w:val="0"/>
            <w:sz w:val="22"/>
            <w:szCs w:val="22"/>
          </w:rPr>
          <w:tab/>
        </w:r>
        <w:r w:rsidRPr="009D5543">
          <w:rPr>
            <w:rStyle w:val="Hyperlink"/>
          </w:rPr>
          <w:t>service_group_descriptor</w:t>
        </w:r>
        <w:r>
          <w:rPr>
            <w:webHidden/>
          </w:rPr>
          <w:tab/>
        </w:r>
        <w:r>
          <w:rPr>
            <w:webHidden/>
          </w:rPr>
          <w:fldChar w:fldCharType="begin"/>
        </w:r>
        <w:r>
          <w:rPr>
            <w:webHidden/>
          </w:rPr>
          <w:instrText xml:space="preserve"> PAGEREF _Toc49506287 \h </w:instrText>
        </w:r>
        <w:r>
          <w:rPr>
            <w:webHidden/>
          </w:rPr>
        </w:r>
        <w:r>
          <w:rPr>
            <w:webHidden/>
          </w:rPr>
          <w:fldChar w:fldCharType="separate"/>
        </w:r>
        <w:r>
          <w:rPr>
            <w:webHidden/>
          </w:rPr>
          <w:t>395</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88" w:history="1">
        <w:r w:rsidRPr="009D5543">
          <w:rPr>
            <w:rStyle w:val="Hyperlink"/>
          </w:rPr>
          <w:t>C.16.26</w:t>
        </w:r>
        <w:r>
          <w:rPr>
            <w:rFonts w:asciiTheme="minorHAnsi" w:eastAsiaTheme="minorEastAsia" w:hAnsiTheme="minorHAnsi" w:cstheme="minorBidi"/>
            <w:iCs w:val="0"/>
            <w:sz w:val="22"/>
            <w:szCs w:val="22"/>
          </w:rPr>
          <w:tab/>
        </w:r>
        <w:r w:rsidRPr="009D5543">
          <w:rPr>
            <w:rStyle w:val="Hyperlink"/>
          </w:rPr>
          <w:t>short_node_information_descriptor</w:t>
        </w:r>
        <w:r>
          <w:rPr>
            <w:webHidden/>
          </w:rPr>
          <w:tab/>
        </w:r>
        <w:r>
          <w:rPr>
            <w:webHidden/>
          </w:rPr>
          <w:fldChar w:fldCharType="begin"/>
        </w:r>
        <w:r>
          <w:rPr>
            <w:webHidden/>
          </w:rPr>
          <w:instrText xml:space="preserve"> PAGEREF _Toc49506288 \h </w:instrText>
        </w:r>
        <w:r>
          <w:rPr>
            <w:webHidden/>
          </w:rPr>
        </w:r>
        <w:r>
          <w:rPr>
            <w:webHidden/>
          </w:rPr>
          <w:fldChar w:fldCharType="separate"/>
        </w:r>
        <w:r>
          <w:rPr>
            <w:webHidden/>
          </w:rPr>
          <w:t>395</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89" w:history="1">
        <w:r w:rsidRPr="009D5543">
          <w:rPr>
            <w:rStyle w:val="Hyperlink"/>
          </w:rPr>
          <w:t>C.16.27</w:t>
        </w:r>
        <w:r>
          <w:rPr>
            <w:rFonts w:asciiTheme="minorHAnsi" w:eastAsiaTheme="minorEastAsia" w:hAnsiTheme="minorHAnsi" w:cstheme="minorBidi"/>
            <w:iCs w:val="0"/>
            <w:sz w:val="22"/>
            <w:szCs w:val="22"/>
          </w:rPr>
          <w:tab/>
        </w:r>
        <w:r w:rsidRPr="009D5543">
          <w:rPr>
            <w:rStyle w:val="Hyperlink"/>
          </w:rPr>
          <w:t>SI_parameter_descriptor</w:t>
        </w:r>
        <w:r>
          <w:rPr>
            <w:webHidden/>
          </w:rPr>
          <w:tab/>
        </w:r>
        <w:r>
          <w:rPr>
            <w:webHidden/>
          </w:rPr>
          <w:fldChar w:fldCharType="begin"/>
        </w:r>
        <w:r>
          <w:rPr>
            <w:webHidden/>
          </w:rPr>
          <w:instrText xml:space="preserve"> PAGEREF _Toc49506289 \h </w:instrText>
        </w:r>
        <w:r>
          <w:rPr>
            <w:webHidden/>
          </w:rPr>
        </w:r>
        <w:r>
          <w:rPr>
            <w:webHidden/>
          </w:rPr>
          <w:fldChar w:fldCharType="separate"/>
        </w:r>
        <w:r>
          <w:rPr>
            <w:webHidden/>
          </w:rPr>
          <w:t>395</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90" w:history="1">
        <w:r w:rsidRPr="009D5543">
          <w:rPr>
            <w:rStyle w:val="Hyperlink"/>
          </w:rPr>
          <w:t>C.16.28</w:t>
        </w:r>
        <w:r>
          <w:rPr>
            <w:rFonts w:asciiTheme="minorHAnsi" w:eastAsiaTheme="minorEastAsia" w:hAnsiTheme="minorHAnsi" w:cstheme="minorBidi"/>
            <w:iCs w:val="0"/>
            <w:sz w:val="22"/>
            <w:szCs w:val="22"/>
          </w:rPr>
          <w:tab/>
        </w:r>
        <w:r w:rsidRPr="009D5543">
          <w:rPr>
            <w:rStyle w:val="Hyperlink"/>
          </w:rPr>
          <w:t>SI_prime_TS_descriptor</w:t>
        </w:r>
        <w:r>
          <w:rPr>
            <w:webHidden/>
          </w:rPr>
          <w:tab/>
        </w:r>
        <w:r>
          <w:rPr>
            <w:webHidden/>
          </w:rPr>
          <w:fldChar w:fldCharType="begin"/>
        </w:r>
        <w:r>
          <w:rPr>
            <w:webHidden/>
          </w:rPr>
          <w:instrText xml:space="preserve"> PAGEREF _Toc49506290 \h </w:instrText>
        </w:r>
        <w:r>
          <w:rPr>
            <w:webHidden/>
          </w:rPr>
        </w:r>
        <w:r>
          <w:rPr>
            <w:webHidden/>
          </w:rPr>
          <w:fldChar w:fldCharType="separate"/>
        </w:r>
        <w:r>
          <w:rPr>
            <w:webHidden/>
          </w:rPr>
          <w:t>395</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91" w:history="1">
        <w:r w:rsidRPr="009D5543">
          <w:rPr>
            <w:rStyle w:val="Hyperlink"/>
          </w:rPr>
          <w:t>C.16.29</w:t>
        </w:r>
        <w:r>
          <w:rPr>
            <w:rFonts w:asciiTheme="minorHAnsi" w:eastAsiaTheme="minorEastAsia" w:hAnsiTheme="minorHAnsi" w:cstheme="minorBidi"/>
            <w:iCs w:val="0"/>
            <w:sz w:val="22"/>
            <w:szCs w:val="22"/>
          </w:rPr>
          <w:tab/>
        </w:r>
        <w:r w:rsidRPr="009D5543">
          <w:rPr>
            <w:rStyle w:val="Hyperlink"/>
          </w:rPr>
          <w:t>system_management_descriptor</w:t>
        </w:r>
        <w:r>
          <w:rPr>
            <w:webHidden/>
          </w:rPr>
          <w:tab/>
        </w:r>
        <w:r>
          <w:rPr>
            <w:webHidden/>
          </w:rPr>
          <w:fldChar w:fldCharType="begin"/>
        </w:r>
        <w:r>
          <w:rPr>
            <w:webHidden/>
          </w:rPr>
          <w:instrText xml:space="preserve"> PAGEREF _Toc49506291 \h </w:instrText>
        </w:r>
        <w:r>
          <w:rPr>
            <w:webHidden/>
          </w:rPr>
        </w:r>
        <w:r>
          <w:rPr>
            <w:webHidden/>
          </w:rPr>
          <w:fldChar w:fldCharType="separate"/>
        </w:r>
        <w:r>
          <w:rPr>
            <w:webHidden/>
          </w:rPr>
          <w:t>396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92" w:history="1">
        <w:r w:rsidRPr="009D5543">
          <w:rPr>
            <w:rStyle w:val="Hyperlink"/>
            <w:lang w:val="fr-FR"/>
          </w:rPr>
          <w:t>C.16.30</w:t>
        </w:r>
        <w:r>
          <w:rPr>
            <w:rFonts w:asciiTheme="minorHAnsi" w:eastAsiaTheme="minorEastAsia" w:hAnsiTheme="minorHAnsi" w:cstheme="minorBidi"/>
            <w:iCs w:val="0"/>
            <w:sz w:val="22"/>
            <w:szCs w:val="22"/>
          </w:rPr>
          <w:tab/>
        </w:r>
        <w:r w:rsidRPr="009D5543">
          <w:rPr>
            <w:rStyle w:val="Hyperlink"/>
            <w:lang w:val="fr-FR"/>
          </w:rPr>
          <w:t>TS_information_descriptor</w:t>
        </w:r>
        <w:r>
          <w:rPr>
            <w:webHidden/>
          </w:rPr>
          <w:tab/>
        </w:r>
        <w:r>
          <w:rPr>
            <w:webHidden/>
          </w:rPr>
          <w:fldChar w:fldCharType="begin"/>
        </w:r>
        <w:r>
          <w:rPr>
            <w:webHidden/>
          </w:rPr>
          <w:instrText xml:space="preserve"> PAGEREF _Toc49506292 \h </w:instrText>
        </w:r>
        <w:r>
          <w:rPr>
            <w:webHidden/>
          </w:rPr>
        </w:r>
        <w:r>
          <w:rPr>
            <w:webHidden/>
          </w:rPr>
          <w:fldChar w:fldCharType="separate"/>
        </w:r>
        <w:r>
          <w:rPr>
            <w:webHidden/>
          </w:rPr>
          <w:t>396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93" w:history="1">
        <w:r w:rsidRPr="009D5543">
          <w:rPr>
            <w:rStyle w:val="Hyperlink"/>
          </w:rPr>
          <w:t>C.16.31</w:t>
        </w:r>
        <w:r>
          <w:rPr>
            <w:rFonts w:asciiTheme="minorHAnsi" w:eastAsiaTheme="minorEastAsia" w:hAnsiTheme="minorHAnsi" w:cstheme="minorBidi"/>
            <w:iCs w:val="0"/>
            <w:sz w:val="22"/>
            <w:szCs w:val="22"/>
          </w:rPr>
          <w:tab/>
        </w:r>
        <w:r w:rsidRPr="009D5543">
          <w:rPr>
            <w:rStyle w:val="Hyperlink"/>
          </w:rPr>
          <w:t>video_decode_control_descriptor</w:t>
        </w:r>
        <w:r>
          <w:rPr>
            <w:webHidden/>
          </w:rPr>
          <w:tab/>
        </w:r>
        <w:r>
          <w:rPr>
            <w:webHidden/>
          </w:rPr>
          <w:fldChar w:fldCharType="begin"/>
        </w:r>
        <w:r>
          <w:rPr>
            <w:webHidden/>
          </w:rPr>
          <w:instrText xml:space="preserve"> PAGEREF _Toc49506293 \h </w:instrText>
        </w:r>
        <w:r>
          <w:rPr>
            <w:webHidden/>
          </w:rPr>
        </w:r>
        <w:r>
          <w:rPr>
            <w:webHidden/>
          </w:rPr>
          <w:fldChar w:fldCharType="separate"/>
        </w:r>
        <w:r>
          <w:rPr>
            <w:webHidden/>
          </w:rPr>
          <w:t>396</w:t>
        </w:r>
        <w:r>
          <w:rPr>
            <w:webHidden/>
          </w:rPr>
          <w:fldChar w:fldCharType="end"/>
        </w:r>
      </w:hyperlink>
    </w:p>
    <w:p w:rsidR="00850422" w:rsidRDefault="00850422">
      <w:pPr>
        <w:pStyle w:val="TOC2"/>
        <w:rPr>
          <w:rFonts w:asciiTheme="minorHAnsi" w:eastAsiaTheme="minorEastAsia" w:hAnsiTheme="minorHAnsi" w:cstheme="minorBidi"/>
          <w:smallCaps w:val="0"/>
          <w:sz w:val="22"/>
          <w:szCs w:val="22"/>
        </w:rPr>
      </w:pPr>
      <w:hyperlink w:anchor="_Toc49506294" w:history="1">
        <w:r w:rsidRPr="009D5543">
          <w:rPr>
            <w:rStyle w:val="Hyperlink"/>
          </w:rPr>
          <w:t>C.17</w:t>
        </w:r>
        <w:r>
          <w:rPr>
            <w:rFonts w:asciiTheme="minorHAnsi" w:eastAsiaTheme="minorEastAsia" w:hAnsiTheme="minorHAnsi" w:cstheme="minorBidi"/>
            <w:smallCaps w:val="0"/>
            <w:sz w:val="22"/>
            <w:szCs w:val="22"/>
          </w:rPr>
          <w:tab/>
        </w:r>
        <w:r w:rsidRPr="009D5543">
          <w:rPr>
            <w:rStyle w:val="Hyperlink"/>
          </w:rPr>
          <w:t>Generic format for unsupported tables and descriptors</w:t>
        </w:r>
        <w:r>
          <w:rPr>
            <w:webHidden/>
          </w:rPr>
          <w:tab/>
        </w:r>
        <w:r>
          <w:rPr>
            <w:webHidden/>
          </w:rPr>
          <w:fldChar w:fldCharType="begin"/>
        </w:r>
        <w:r>
          <w:rPr>
            <w:webHidden/>
          </w:rPr>
          <w:instrText xml:space="preserve"> PAGEREF _Toc49506294 \h </w:instrText>
        </w:r>
        <w:r>
          <w:rPr>
            <w:webHidden/>
          </w:rPr>
        </w:r>
        <w:r>
          <w:rPr>
            <w:webHidden/>
          </w:rPr>
          <w:fldChar w:fldCharType="separate"/>
        </w:r>
        <w:r>
          <w:rPr>
            <w:webHidden/>
          </w:rPr>
          <w:t>396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95" w:history="1">
        <w:r w:rsidRPr="009D5543">
          <w:rPr>
            <w:rStyle w:val="Hyperlink"/>
          </w:rPr>
          <w:t>C.17.1</w:t>
        </w:r>
        <w:r>
          <w:rPr>
            <w:rFonts w:asciiTheme="minorHAnsi" w:eastAsiaTheme="minorEastAsia" w:hAnsiTheme="minorHAnsi" w:cstheme="minorBidi"/>
            <w:iCs w:val="0"/>
            <w:sz w:val="22"/>
            <w:szCs w:val="22"/>
          </w:rPr>
          <w:tab/>
        </w:r>
        <w:r w:rsidRPr="009D5543">
          <w:rPr>
            <w:rStyle w:val="Hyperlink"/>
          </w:rPr>
          <w:t>Generic short table</w:t>
        </w:r>
        <w:r>
          <w:rPr>
            <w:webHidden/>
          </w:rPr>
          <w:tab/>
        </w:r>
        <w:r>
          <w:rPr>
            <w:webHidden/>
          </w:rPr>
          <w:fldChar w:fldCharType="begin"/>
        </w:r>
        <w:r>
          <w:rPr>
            <w:webHidden/>
          </w:rPr>
          <w:instrText xml:space="preserve"> PAGEREF _Toc49506295 \h </w:instrText>
        </w:r>
        <w:r>
          <w:rPr>
            <w:webHidden/>
          </w:rPr>
        </w:r>
        <w:r>
          <w:rPr>
            <w:webHidden/>
          </w:rPr>
          <w:fldChar w:fldCharType="separate"/>
        </w:r>
        <w:r>
          <w:rPr>
            <w:webHidden/>
          </w:rPr>
          <w:t>396</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96" w:history="1">
        <w:r w:rsidRPr="009D5543">
          <w:rPr>
            <w:rStyle w:val="Hyperlink"/>
          </w:rPr>
          <w:t>C.17.2</w:t>
        </w:r>
        <w:r>
          <w:rPr>
            <w:rFonts w:asciiTheme="minorHAnsi" w:eastAsiaTheme="minorEastAsia" w:hAnsiTheme="minorHAnsi" w:cstheme="minorBidi"/>
            <w:iCs w:val="0"/>
            <w:sz w:val="22"/>
            <w:szCs w:val="22"/>
          </w:rPr>
          <w:tab/>
        </w:r>
        <w:r w:rsidRPr="009D5543">
          <w:rPr>
            <w:rStyle w:val="Hyperlink"/>
          </w:rPr>
          <w:t>Generic long table</w:t>
        </w:r>
        <w:r>
          <w:rPr>
            <w:webHidden/>
          </w:rPr>
          <w:tab/>
        </w:r>
        <w:r>
          <w:rPr>
            <w:webHidden/>
          </w:rPr>
          <w:fldChar w:fldCharType="begin"/>
        </w:r>
        <w:r>
          <w:rPr>
            <w:webHidden/>
          </w:rPr>
          <w:instrText xml:space="preserve"> PAGEREF _Toc49506296 \h </w:instrText>
        </w:r>
        <w:r>
          <w:rPr>
            <w:webHidden/>
          </w:rPr>
        </w:r>
        <w:r>
          <w:rPr>
            <w:webHidden/>
          </w:rPr>
          <w:fldChar w:fldCharType="separate"/>
        </w:r>
        <w:r>
          <w:rPr>
            <w:webHidden/>
          </w:rPr>
          <w:t>397</w:t>
        </w:r>
        <w:r>
          <w:rPr>
            <w:webHidden/>
          </w:rPr>
          <w:fldChar w:fldCharType="end"/>
        </w:r>
      </w:hyperlink>
    </w:p>
    <w:p w:rsidR="00850422" w:rsidRDefault="00850422">
      <w:pPr>
        <w:pStyle w:val="TOC3"/>
        <w:rPr>
          <w:rFonts w:asciiTheme="minorHAnsi" w:eastAsiaTheme="minorEastAsia" w:hAnsiTheme="minorHAnsi" w:cstheme="minorBidi"/>
          <w:iCs w:val="0"/>
          <w:sz w:val="22"/>
          <w:szCs w:val="22"/>
        </w:rPr>
      </w:pPr>
      <w:hyperlink w:anchor="_Toc49506297" w:history="1">
        <w:r w:rsidRPr="009D5543">
          <w:rPr>
            <w:rStyle w:val="Hyperlink"/>
          </w:rPr>
          <w:t>C.17.3</w:t>
        </w:r>
        <w:r>
          <w:rPr>
            <w:rFonts w:asciiTheme="minorHAnsi" w:eastAsiaTheme="minorEastAsia" w:hAnsiTheme="minorHAnsi" w:cstheme="minorBidi"/>
            <w:iCs w:val="0"/>
            <w:sz w:val="22"/>
            <w:szCs w:val="22"/>
          </w:rPr>
          <w:tab/>
        </w:r>
        <w:r w:rsidRPr="009D5543">
          <w:rPr>
            <w:rStyle w:val="Hyperlink"/>
          </w:rPr>
          <w:t>Generic descriptor</w:t>
        </w:r>
        <w:r>
          <w:rPr>
            <w:webHidden/>
          </w:rPr>
          <w:tab/>
        </w:r>
        <w:r>
          <w:rPr>
            <w:webHidden/>
          </w:rPr>
          <w:fldChar w:fldCharType="begin"/>
        </w:r>
        <w:r>
          <w:rPr>
            <w:webHidden/>
          </w:rPr>
          <w:instrText xml:space="preserve"> PAGEREF _Toc49506297 \h </w:instrText>
        </w:r>
        <w:r>
          <w:rPr>
            <w:webHidden/>
          </w:rPr>
        </w:r>
        <w:r>
          <w:rPr>
            <w:webHidden/>
          </w:rPr>
          <w:fldChar w:fldCharType="separate"/>
        </w:r>
        <w:r>
          <w:rPr>
            <w:webHidden/>
          </w:rPr>
          <w:t>397</w:t>
        </w:r>
        <w:r>
          <w:rPr>
            <w:webHidden/>
          </w:rPr>
          <w:fldChar w:fldCharType="end"/>
        </w:r>
      </w:hyperlink>
    </w:p>
    <w:p w:rsidR="000B1A75" w:rsidRDefault="00D57DD4" w:rsidP="000B1A75">
      <w:pPr>
        <w:pStyle w:val="TableofFigures"/>
        <w:tabs>
          <w:tab w:val="right" w:leader="dot" w:pos="9017"/>
        </w:tabs>
      </w:pPr>
      <w:r>
        <w:rPr>
          <w:noProof/>
        </w:rPr>
        <w:fldChar w:fldCharType="end"/>
      </w:r>
    </w:p>
    <w:p w:rsidR="000B1A75" w:rsidRPr="00E233F7" w:rsidRDefault="000B1A75" w:rsidP="00E233F7">
      <w:pPr>
        <w:pStyle w:val="TableOfContents"/>
        <w:rPr>
          <w:rStyle w:val="TableOfContentsChar"/>
          <w:rFonts w:ascii="Cambria" w:hAnsi="Cambria"/>
          <w:b/>
        </w:rPr>
      </w:pPr>
      <w:r w:rsidRPr="00E233F7">
        <w:rPr>
          <w:rStyle w:val="TableOfContentsChar"/>
          <w:rFonts w:ascii="Cambria" w:hAnsi="Cambria"/>
          <w:b/>
        </w:rPr>
        <w:t>List of Figures</w:t>
      </w:r>
    </w:p>
    <w:p w:rsidR="00850422" w:rsidRDefault="00D57DD4">
      <w:pPr>
        <w:pStyle w:val="TableofFigures"/>
        <w:tabs>
          <w:tab w:val="right" w:leader="dot" w:pos="9017"/>
        </w:tabs>
        <w:rPr>
          <w:rFonts w:asciiTheme="minorHAnsi" w:eastAsiaTheme="minorEastAsia" w:hAnsiTheme="minorHAnsi" w:cstheme="minorBidi"/>
          <w:noProof/>
          <w:sz w:val="22"/>
          <w:szCs w:val="22"/>
        </w:rPr>
      </w:pPr>
      <w:r>
        <w:fldChar w:fldCharType="begin"/>
      </w:r>
      <w:r w:rsidR="000B1A75">
        <w:rPr>
          <w:lang w:val="en-GB"/>
        </w:rPr>
        <w:instrText xml:space="preserve"> TOC \c "Figure" </w:instrText>
      </w:r>
      <w:r>
        <w:fldChar w:fldCharType="separate"/>
      </w:r>
      <w:r w:rsidR="00850422">
        <w:rPr>
          <w:noProof/>
        </w:rPr>
        <w:t>Figure 1: Transport stream processor diagram</w:t>
      </w:r>
      <w:r w:rsidR="00850422">
        <w:rPr>
          <w:noProof/>
        </w:rPr>
        <w:tab/>
      </w:r>
      <w:r w:rsidR="00850422">
        <w:rPr>
          <w:noProof/>
        </w:rPr>
        <w:fldChar w:fldCharType="begin"/>
      </w:r>
      <w:r w:rsidR="00850422">
        <w:rPr>
          <w:noProof/>
        </w:rPr>
        <w:instrText xml:space="preserve"> PAGEREF _Toc49506298 \h </w:instrText>
      </w:r>
      <w:r w:rsidR="00850422">
        <w:rPr>
          <w:noProof/>
        </w:rPr>
      </w:r>
      <w:r w:rsidR="00850422">
        <w:rPr>
          <w:noProof/>
        </w:rPr>
        <w:fldChar w:fldCharType="separate"/>
      </w:r>
      <w:r w:rsidR="00850422">
        <w:rPr>
          <w:noProof/>
        </w:rPr>
        <w:t>61</w:t>
      </w:r>
      <w:r w:rsidR="00850422">
        <w:rPr>
          <w:noProof/>
        </w:rPr>
        <w:fldChar w:fldCharType="end"/>
      </w:r>
    </w:p>
    <w:p w:rsidR="00850422" w:rsidRDefault="00850422">
      <w:pPr>
        <w:pStyle w:val="TableofFigures"/>
        <w:tabs>
          <w:tab w:val="right" w:leader="dot" w:pos="9017"/>
        </w:tabs>
        <w:rPr>
          <w:rFonts w:asciiTheme="minorHAnsi" w:eastAsiaTheme="minorEastAsia" w:hAnsiTheme="minorHAnsi" w:cstheme="minorBidi"/>
          <w:noProof/>
          <w:sz w:val="22"/>
          <w:szCs w:val="22"/>
        </w:rPr>
      </w:pPr>
      <w:r>
        <w:rPr>
          <w:noProof/>
        </w:rPr>
        <w:t>Figure 2: Merging and forking transport streams</w:t>
      </w:r>
      <w:r>
        <w:rPr>
          <w:noProof/>
        </w:rPr>
        <w:tab/>
      </w:r>
      <w:r>
        <w:rPr>
          <w:noProof/>
        </w:rPr>
        <w:fldChar w:fldCharType="begin"/>
      </w:r>
      <w:r>
        <w:rPr>
          <w:noProof/>
        </w:rPr>
        <w:instrText xml:space="preserve"> PAGEREF _Toc49506299 \h </w:instrText>
      </w:r>
      <w:r>
        <w:rPr>
          <w:noProof/>
        </w:rPr>
      </w:r>
      <w:r>
        <w:rPr>
          <w:noProof/>
        </w:rPr>
        <w:fldChar w:fldCharType="separate"/>
      </w:r>
      <w:r>
        <w:rPr>
          <w:noProof/>
        </w:rPr>
        <w:t>64</w:t>
      </w:r>
      <w:r>
        <w:rPr>
          <w:noProof/>
        </w:rPr>
        <w:fldChar w:fldCharType="end"/>
      </w:r>
    </w:p>
    <w:p w:rsidR="00850422" w:rsidRDefault="00850422">
      <w:pPr>
        <w:pStyle w:val="TableofFigures"/>
        <w:tabs>
          <w:tab w:val="right" w:leader="dot" w:pos="9017"/>
        </w:tabs>
        <w:rPr>
          <w:rFonts w:asciiTheme="minorHAnsi" w:eastAsiaTheme="minorEastAsia" w:hAnsiTheme="minorHAnsi" w:cstheme="minorBidi"/>
          <w:noProof/>
          <w:sz w:val="22"/>
          <w:szCs w:val="22"/>
        </w:rPr>
      </w:pPr>
      <w:r>
        <w:rPr>
          <w:noProof/>
        </w:rPr>
        <w:t>Figure 3: Sample input switching configuration</w:t>
      </w:r>
      <w:r>
        <w:rPr>
          <w:noProof/>
        </w:rPr>
        <w:tab/>
      </w:r>
      <w:r>
        <w:rPr>
          <w:noProof/>
        </w:rPr>
        <w:fldChar w:fldCharType="begin"/>
      </w:r>
      <w:r>
        <w:rPr>
          <w:noProof/>
        </w:rPr>
        <w:instrText xml:space="preserve"> PAGEREF _Toc49506300 \h </w:instrText>
      </w:r>
      <w:r>
        <w:rPr>
          <w:noProof/>
        </w:rPr>
      </w:r>
      <w:r>
        <w:rPr>
          <w:noProof/>
        </w:rPr>
        <w:fldChar w:fldCharType="separate"/>
      </w:r>
      <w:r>
        <w:rPr>
          <w:noProof/>
        </w:rPr>
        <w:t>289</w:t>
      </w:r>
      <w:r>
        <w:rPr>
          <w:noProof/>
        </w:rPr>
        <w:fldChar w:fldCharType="end"/>
      </w:r>
    </w:p>
    <w:p w:rsidR="00850422" w:rsidRDefault="00850422">
      <w:pPr>
        <w:pStyle w:val="TableofFigures"/>
        <w:tabs>
          <w:tab w:val="right" w:leader="dot" w:pos="9017"/>
        </w:tabs>
        <w:rPr>
          <w:rFonts w:asciiTheme="minorHAnsi" w:eastAsiaTheme="minorEastAsia" w:hAnsiTheme="minorHAnsi" w:cstheme="minorBidi"/>
          <w:noProof/>
          <w:sz w:val="22"/>
          <w:szCs w:val="22"/>
        </w:rPr>
      </w:pPr>
      <w:r>
        <w:rPr>
          <w:noProof/>
        </w:rPr>
        <w:t>Figure 4: Stuffing bitrate sample diagram</w:t>
      </w:r>
      <w:r>
        <w:rPr>
          <w:noProof/>
        </w:rPr>
        <w:tab/>
      </w:r>
      <w:r>
        <w:rPr>
          <w:noProof/>
        </w:rPr>
        <w:fldChar w:fldCharType="begin"/>
      </w:r>
      <w:r>
        <w:rPr>
          <w:noProof/>
        </w:rPr>
        <w:instrText xml:space="preserve"> PAGEREF _Toc49506301 \h </w:instrText>
      </w:r>
      <w:r>
        <w:rPr>
          <w:noProof/>
        </w:rPr>
      </w:r>
      <w:r>
        <w:rPr>
          <w:noProof/>
        </w:rPr>
        <w:fldChar w:fldCharType="separate"/>
      </w:r>
      <w:r>
        <w:rPr>
          <w:noProof/>
        </w:rPr>
        <w:t>298</w:t>
      </w:r>
      <w:r>
        <w:rPr>
          <w:noProof/>
        </w:rPr>
        <w:fldChar w:fldCharType="end"/>
      </w:r>
    </w:p>
    <w:p w:rsidR="00850422" w:rsidRDefault="00850422">
      <w:pPr>
        <w:pStyle w:val="TableofFigures"/>
        <w:tabs>
          <w:tab w:val="right" w:leader="dot" w:pos="9017"/>
        </w:tabs>
        <w:rPr>
          <w:rFonts w:asciiTheme="minorHAnsi" w:eastAsiaTheme="minorEastAsia" w:hAnsiTheme="minorHAnsi" w:cstheme="minorBidi"/>
          <w:noProof/>
          <w:sz w:val="22"/>
          <w:szCs w:val="22"/>
        </w:rPr>
      </w:pPr>
      <w:r>
        <w:rPr>
          <w:noProof/>
        </w:rPr>
        <w:t>Figure 5: Conditional Access System sample test bed</w:t>
      </w:r>
      <w:r>
        <w:rPr>
          <w:noProof/>
        </w:rPr>
        <w:tab/>
      </w:r>
      <w:r>
        <w:rPr>
          <w:noProof/>
        </w:rPr>
        <w:fldChar w:fldCharType="begin"/>
      </w:r>
      <w:r>
        <w:rPr>
          <w:noProof/>
        </w:rPr>
        <w:instrText xml:space="preserve"> PAGEREF _Toc49506302 \h </w:instrText>
      </w:r>
      <w:r>
        <w:rPr>
          <w:noProof/>
        </w:rPr>
      </w:r>
      <w:r>
        <w:rPr>
          <w:noProof/>
        </w:rPr>
        <w:fldChar w:fldCharType="separate"/>
      </w:r>
      <w:r>
        <w:rPr>
          <w:noProof/>
        </w:rPr>
        <w:t>304</w:t>
      </w:r>
      <w:r>
        <w:rPr>
          <w:noProof/>
        </w:rPr>
        <w:fldChar w:fldCharType="end"/>
      </w:r>
    </w:p>
    <w:p w:rsidR="00850422" w:rsidRDefault="00850422">
      <w:pPr>
        <w:pStyle w:val="TableofFigures"/>
        <w:tabs>
          <w:tab w:val="right" w:leader="dot" w:pos="9017"/>
        </w:tabs>
        <w:rPr>
          <w:rFonts w:asciiTheme="minorHAnsi" w:eastAsiaTheme="minorEastAsia" w:hAnsiTheme="minorHAnsi" w:cstheme="minorBidi"/>
          <w:noProof/>
          <w:sz w:val="22"/>
          <w:szCs w:val="22"/>
        </w:rPr>
      </w:pPr>
      <w:r>
        <w:rPr>
          <w:noProof/>
        </w:rPr>
        <w:t>Figure 6: Multi-Protocol Encapsulation (MPE) sample test bed</w:t>
      </w:r>
      <w:r>
        <w:rPr>
          <w:noProof/>
        </w:rPr>
        <w:tab/>
      </w:r>
      <w:r>
        <w:rPr>
          <w:noProof/>
        </w:rPr>
        <w:fldChar w:fldCharType="begin"/>
      </w:r>
      <w:r>
        <w:rPr>
          <w:noProof/>
        </w:rPr>
        <w:instrText xml:space="preserve"> PAGEREF _Toc49506303 \h </w:instrText>
      </w:r>
      <w:r>
        <w:rPr>
          <w:noProof/>
        </w:rPr>
      </w:r>
      <w:r>
        <w:rPr>
          <w:noProof/>
        </w:rPr>
        <w:fldChar w:fldCharType="separate"/>
      </w:r>
      <w:r>
        <w:rPr>
          <w:noProof/>
        </w:rPr>
        <w:t>308</w:t>
      </w:r>
      <w:r>
        <w:rPr>
          <w:noProof/>
        </w:rPr>
        <w:fldChar w:fldCharType="end"/>
      </w:r>
    </w:p>
    <w:p w:rsidR="000B1A75" w:rsidRDefault="00D57DD4" w:rsidP="000B1A75">
      <w:r>
        <w:fldChar w:fldCharType="end"/>
      </w:r>
    </w:p>
    <w:p w:rsidR="000B1A75" w:rsidRDefault="000B1A75" w:rsidP="00E233F7">
      <w:pPr>
        <w:pStyle w:val="TableOfContents"/>
        <w:rPr>
          <w:lang w:val="en-GB"/>
        </w:rPr>
      </w:pPr>
      <w:r>
        <w:t xml:space="preserve">List of </w:t>
      </w:r>
      <w:r w:rsidRPr="00E233F7">
        <w:t>Tables</w:t>
      </w:r>
    </w:p>
    <w:p w:rsidR="00850422" w:rsidRDefault="00D57DD4">
      <w:pPr>
        <w:pStyle w:val="TableofFigures"/>
        <w:tabs>
          <w:tab w:val="right" w:leader="dot" w:pos="9017"/>
        </w:tabs>
        <w:rPr>
          <w:rFonts w:asciiTheme="minorHAnsi" w:eastAsiaTheme="minorEastAsia" w:hAnsiTheme="minorHAnsi" w:cstheme="minorBidi"/>
          <w:noProof/>
          <w:sz w:val="22"/>
          <w:szCs w:val="22"/>
        </w:rPr>
      </w:pPr>
      <w:r>
        <w:fldChar w:fldCharType="begin"/>
      </w:r>
      <w:r w:rsidR="00A771C4">
        <w:instrText xml:space="preserve"> TOC \c "Tableau" </w:instrText>
      </w:r>
      <w:r>
        <w:fldChar w:fldCharType="separate"/>
      </w:r>
      <w:r w:rsidR="00850422">
        <w:rPr>
          <w:noProof/>
        </w:rPr>
        <w:t>Table 1: Transport stream file formats</w:t>
      </w:r>
      <w:r w:rsidR="00850422">
        <w:rPr>
          <w:noProof/>
        </w:rPr>
        <w:tab/>
      </w:r>
      <w:r w:rsidR="00850422">
        <w:rPr>
          <w:noProof/>
        </w:rPr>
        <w:fldChar w:fldCharType="begin"/>
      </w:r>
      <w:r w:rsidR="00850422">
        <w:rPr>
          <w:noProof/>
        </w:rPr>
        <w:instrText xml:space="preserve"> PAGEREF _Toc49506304 \h </w:instrText>
      </w:r>
      <w:r w:rsidR="00850422">
        <w:rPr>
          <w:noProof/>
        </w:rPr>
      </w:r>
      <w:r w:rsidR="00850422">
        <w:rPr>
          <w:noProof/>
        </w:rPr>
        <w:fldChar w:fldCharType="separate"/>
      </w:r>
      <w:r w:rsidR="00850422">
        <w:rPr>
          <w:noProof/>
        </w:rPr>
        <w:t>20</w:t>
      </w:r>
      <w:r w:rsidR="00850422">
        <w:rPr>
          <w:noProof/>
        </w:rPr>
        <w:fldChar w:fldCharType="end"/>
      </w:r>
    </w:p>
    <w:p w:rsidR="00850422" w:rsidRDefault="00850422">
      <w:pPr>
        <w:pStyle w:val="TableofFigures"/>
        <w:tabs>
          <w:tab w:val="right" w:leader="dot" w:pos="9017"/>
        </w:tabs>
        <w:rPr>
          <w:rFonts w:asciiTheme="minorHAnsi" w:eastAsiaTheme="minorEastAsia" w:hAnsiTheme="minorHAnsi" w:cstheme="minorBidi"/>
          <w:noProof/>
          <w:sz w:val="22"/>
          <w:szCs w:val="22"/>
        </w:rPr>
      </w:pPr>
      <w:r>
        <w:rPr>
          <w:noProof/>
        </w:rPr>
        <w:t>Table 2: TSDuck utilities</w:t>
      </w:r>
      <w:r>
        <w:rPr>
          <w:noProof/>
        </w:rPr>
        <w:tab/>
      </w:r>
      <w:r>
        <w:rPr>
          <w:noProof/>
        </w:rPr>
        <w:fldChar w:fldCharType="begin"/>
      </w:r>
      <w:r>
        <w:rPr>
          <w:noProof/>
        </w:rPr>
        <w:instrText xml:space="preserve"> PAGEREF _Toc49506305 \h </w:instrText>
      </w:r>
      <w:r>
        <w:rPr>
          <w:noProof/>
        </w:rPr>
      </w:r>
      <w:r>
        <w:rPr>
          <w:noProof/>
        </w:rPr>
        <w:fldChar w:fldCharType="separate"/>
      </w:r>
      <w:r>
        <w:rPr>
          <w:noProof/>
        </w:rPr>
        <w:t>25</w:t>
      </w:r>
      <w:r>
        <w:rPr>
          <w:noProof/>
        </w:rPr>
        <w:fldChar w:fldCharType="end"/>
      </w:r>
    </w:p>
    <w:p w:rsidR="00850422" w:rsidRDefault="00850422">
      <w:pPr>
        <w:pStyle w:val="TableofFigures"/>
        <w:tabs>
          <w:tab w:val="right" w:leader="dot" w:pos="9017"/>
        </w:tabs>
        <w:rPr>
          <w:rFonts w:asciiTheme="minorHAnsi" w:eastAsiaTheme="minorEastAsia" w:hAnsiTheme="minorHAnsi" w:cstheme="minorBidi"/>
          <w:noProof/>
          <w:sz w:val="22"/>
          <w:szCs w:val="22"/>
        </w:rPr>
      </w:pPr>
      <w:r>
        <w:rPr>
          <w:noProof/>
        </w:rPr>
        <w:t>Table 3: tsp plugins</w:t>
      </w:r>
      <w:r>
        <w:rPr>
          <w:noProof/>
        </w:rPr>
        <w:tab/>
      </w:r>
      <w:r>
        <w:rPr>
          <w:noProof/>
        </w:rPr>
        <w:fldChar w:fldCharType="begin"/>
      </w:r>
      <w:r>
        <w:rPr>
          <w:noProof/>
        </w:rPr>
        <w:instrText xml:space="preserve"> PAGEREF _Toc49506306 \h </w:instrText>
      </w:r>
      <w:r>
        <w:rPr>
          <w:noProof/>
        </w:rPr>
      </w:r>
      <w:r>
        <w:rPr>
          <w:noProof/>
        </w:rPr>
        <w:fldChar w:fldCharType="separate"/>
      </w:r>
      <w:r>
        <w:rPr>
          <w:noProof/>
        </w:rPr>
        <w:t>107</w:t>
      </w:r>
      <w:r>
        <w:rPr>
          <w:noProof/>
        </w:rPr>
        <w:fldChar w:fldCharType="end"/>
      </w:r>
    </w:p>
    <w:p w:rsidR="00850422" w:rsidRDefault="00850422">
      <w:pPr>
        <w:pStyle w:val="TableofFigures"/>
        <w:tabs>
          <w:tab w:val="right" w:leader="dot" w:pos="9017"/>
        </w:tabs>
        <w:rPr>
          <w:rFonts w:asciiTheme="minorHAnsi" w:eastAsiaTheme="minorEastAsia" w:hAnsiTheme="minorHAnsi" w:cstheme="minorBidi"/>
          <w:noProof/>
          <w:sz w:val="22"/>
          <w:szCs w:val="22"/>
        </w:rPr>
      </w:pPr>
      <w:r>
        <w:rPr>
          <w:noProof/>
        </w:rPr>
        <w:t>Table 4: Dektec modulators default modulation types</w:t>
      </w:r>
      <w:r>
        <w:rPr>
          <w:noProof/>
        </w:rPr>
        <w:tab/>
      </w:r>
      <w:r>
        <w:rPr>
          <w:noProof/>
        </w:rPr>
        <w:fldChar w:fldCharType="begin"/>
      </w:r>
      <w:r>
        <w:rPr>
          <w:noProof/>
        </w:rPr>
        <w:instrText xml:space="preserve"> PAGEREF _Toc49506307 \h </w:instrText>
      </w:r>
      <w:r>
        <w:rPr>
          <w:noProof/>
        </w:rPr>
      </w:r>
      <w:r>
        <w:rPr>
          <w:noProof/>
        </w:rPr>
        <w:fldChar w:fldCharType="separate"/>
      </w:r>
      <w:r>
        <w:rPr>
          <w:noProof/>
        </w:rPr>
        <w:t>139</w:t>
      </w:r>
      <w:r>
        <w:rPr>
          <w:noProof/>
        </w:rPr>
        <w:fldChar w:fldCharType="end"/>
      </w:r>
    </w:p>
    <w:p w:rsidR="00850422" w:rsidRDefault="00850422">
      <w:pPr>
        <w:pStyle w:val="TableofFigures"/>
        <w:tabs>
          <w:tab w:val="right" w:leader="dot" w:pos="9017"/>
        </w:tabs>
        <w:rPr>
          <w:rFonts w:asciiTheme="minorHAnsi" w:eastAsiaTheme="minorEastAsia" w:hAnsiTheme="minorHAnsi" w:cstheme="minorBidi"/>
          <w:noProof/>
          <w:sz w:val="22"/>
          <w:szCs w:val="22"/>
        </w:rPr>
      </w:pPr>
      <w:r>
        <w:rPr>
          <w:noProof/>
        </w:rPr>
        <w:t>Table 5: Command line options for Dektec modulators</w:t>
      </w:r>
      <w:r>
        <w:rPr>
          <w:noProof/>
        </w:rPr>
        <w:tab/>
      </w:r>
      <w:r>
        <w:rPr>
          <w:noProof/>
        </w:rPr>
        <w:fldChar w:fldCharType="begin"/>
      </w:r>
      <w:r>
        <w:rPr>
          <w:noProof/>
        </w:rPr>
        <w:instrText xml:space="preserve"> PAGEREF _Toc49506308 \h </w:instrText>
      </w:r>
      <w:r>
        <w:rPr>
          <w:noProof/>
        </w:rPr>
      </w:r>
      <w:r>
        <w:rPr>
          <w:noProof/>
        </w:rPr>
        <w:fldChar w:fldCharType="separate"/>
      </w:r>
      <w:r>
        <w:rPr>
          <w:noProof/>
        </w:rPr>
        <w:t>139</w:t>
      </w:r>
      <w:r>
        <w:rPr>
          <w:noProof/>
        </w:rPr>
        <w:fldChar w:fldCharType="end"/>
      </w:r>
    </w:p>
    <w:p w:rsidR="00850422" w:rsidRDefault="00850422">
      <w:pPr>
        <w:pStyle w:val="TableofFigures"/>
        <w:tabs>
          <w:tab w:val="right" w:leader="dot" w:pos="9017"/>
        </w:tabs>
        <w:rPr>
          <w:rFonts w:asciiTheme="minorHAnsi" w:eastAsiaTheme="minorEastAsia" w:hAnsiTheme="minorHAnsi" w:cstheme="minorBidi"/>
          <w:noProof/>
          <w:sz w:val="22"/>
          <w:szCs w:val="22"/>
        </w:rPr>
      </w:pPr>
      <w:r>
        <w:rPr>
          <w:noProof/>
        </w:rPr>
        <w:t>Table 6: Preconfigured LNB names and aliases</w:t>
      </w:r>
      <w:r>
        <w:rPr>
          <w:noProof/>
        </w:rPr>
        <w:tab/>
      </w:r>
      <w:r>
        <w:rPr>
          <w:noProof/>
        </w:rPr>
        <w:fldChar w:fldCharType="begin"/>
      </w:r>
      <w:r>
        <w:rPr>
          <w:noProof/>
        </w:rPr>
        <w:instrText xml:space="preserve"> PAGEREF _Toc49506309 \h </w:instrText>
      </w:r>
      <w:r>
        <w:rPr>
          <w:noProof/>
        </w:rPr>
      </w:r>
      <w:r>
        <w:rPr>
          <w:noProof/>
        </w:rPr>
        <w:fldChar w:fldCharType="separate"/>
      </w:r>
      <w:r>
        <w:rPr>
          <w:noProof/>
        </w:rPr>
        <w:t>153</w:t>
      </w:r>
      <w:r>
        <w:rPr>
          <w:noProof/>
        </w:rPr>
        <w:fldChar w:fldCharType="end"/>
      </w:r>
    </w:p>
    <w:p w:rsidR="00850422" w:rsidRDefault="00850422">
      <w:pPr>
        <w:pStyle w:val="TableofFigures"/>
        <w:tabs>
          <w:tab w:val="right" w:leader="dot" w:pos="9017"/>
        </w:tabs>
        <w:rPr>
          <w:rFonts w:asciiTheme="minorHAnsi" w:eastAsiaTheme="minorEastAsia" w:hAnsiTheme="minorHAnsi" w:cstheme="minorBidi"/>
          <w:noProof/>
          <w:sz w:val="22"/>
          <w:szCs w:val="22"/>
        </w:rPr>
      </w:pPr>
      <w:r>
        <w:rPr>
          <w:noProof/>
        </w:rPr>
        <w:t>Table 7: Values for option --delivery-system</w:t>
      </w:r>
      <w:r>
        <w:rPr>
          <w:noProof/>
        </w:rPr>
        <w:tab/>
      </w:r>
      <w:r>
        <w:rPr>
          <w:noProof/>
        </w:rPr>
        <w:fldChar w:fldCharType="begin"/>
      </w:r>
      <w:r>
        <w:rPr>
          <w:noProof/>
        </w:rPr>
        <w:instrText xml:space="preserve"> PAGEREF _Toc49506310 \h </w:instrText>
      </w:r>
      <w:r>
        <w:rPr>
          <w:noProof/>
        </w:rPr>
      </w:r>
      <w:r>
        <w:rPr>
          <w:noProof/>
        </w:rPr>
        <w:fldChar w:fldCharType="separate"/>
      </w:r>
      <w:r>
        <w:rPr>
          <w:noProof/>
        </w:rPr>
        <w:t>155</w:t>
      </w:r>
      <w:r>
        <w:rPr>
          <w:noProof/>
        </w:rPr>
        <w:fldChar w:fldCharType="end"/>
      </w:r>
    </w:p>
    <w:p w:rsidR="00850422" w:rsidRDefault="00850422">
      <w:pPr>
        <w:pStyle w:val="TableofFigures"/>
        <w:tabs>
          <w:tab w:val="right" w:leader="dot" w:pos="9017"/>
        </w:tabs>
        <w:rPr>
          <w:rFonts w:asciiTheme="minorHAnsi" w:eastAsiaTheme="minorEastAsia" w:hAnsiTheme="minorHAnsi" w:cstheme="minorBidi"/>
          <w:noProof/>
          <w:sz w:val="22"/>
          <w:szCs w:val="22"/>
        </w:rPr>
      </w:pPr>
      <w:r>
        <w:rPr>
          <w:noProof/>
        </w:rPr>
        <w:t>Table 8: Environment variables</w:t>
      </w:r>
      <w:r>
        <w:rPr>
          <w:noProof/>
        </w:rPr>
        <w:tab/>
      </w:r>
      <w:r>
        <w:rPr>
          <w:noProof/>
        </w:rPr>
        <w:fldChar w:fldCharType="begin"/>
      </w:r>
      <w:r>
        <w:rPr>
          <w:noProof/>
        </w:rPr>
        <w:instrText xml:space="preserve"> PAGEREF _Toc49506311 \h </w:instrText>
      </w:r>
      <w:r>
        <w:rPr>
          <w:noProof/>
        </w:rPr>
      </w:r>
      <w:r>
        <w:rPr>
          <w:noProof/>
        </w:rPr>
        <w:fldChar w:fldCharType="separate"/>
      </w:r>
      <w:r>
        <w:rPr>
          <w:noProof/>
        </w:rPr>
        <w:t>322</w:t>
      </w:r>
      <w:r>
        <w:rPr>
          <w:noProof/>
        </w:rPr>
        <w:fldChar w:fldCharType="end"/>
      </w:r>
    </w:p>
    <w:p w:rsidR="00850422" w:rsidRDefault="00850422">
      <w:pPr>
        <w:pStyle w:val="TableofFigures"/>
        <w:tabs>
          <w:tab w:val="right" w:leader="dot" w:pos="9017"/>
        </w:tabs>
        <w:rPr>
          <w:rFonts w:asciiTheme="minorHAnsi" w:eastAsiaTheme="minorEastAsia" w:hAnsiTheme="minorHAnsi" w:cstheme="minorBidi"/>
          <w:noProof/>
          <w:sz w:val="22"/>
          <w:szCs w:val="22"/>
        </w:rPr>
      </w:pPr>
      <w:r>
        <w:rPr>
          <w:noProof/>
        </w:rPr>
        <w:t>Table 9: Tested DVB receiver devices</w:t>
      </w:r>
      <w:r>
        <w:rPr>
          <w:noProof/>
        </w:rPr>
        <w:tab/>
      </w:r>
      <w:r>
        <w:rPr>
          <w:noProof/>
        </w:rPr>
        <w:fldChar w:fldCharType="begin"/>
      </w:r>
      <w:r>
        <w:rPr>
          <w:noProof/>
        </w:rPr>
        <w:instrText xml:space="preserve"> PAGEREF _Toc49506312 \h </w:instrText>
      </w:r>
      <w:r>
        <w:rPr>
          <w:noProof/>
        </w:rPr>
      </w:r>
      <w:r>
        <w:rPr>
          <w:noProof/>
        </w:rPr>
        <w:fldChar w:fldCharType="separate"/>
      </w:r>
      <w:r>
        <w:rPr>
          <w:noProof/>
        </w:rPr>
        <w:t>327</w:t>
      </w:r>
      <w:r>
        <w:rPr>
          <w:noProof/>
        </w:rPr>
        <w:fldChar w:fldCharType="end"/>
      </w:r>
    </w:p>
    <w:p w:rsidR="00850422" w:rsidRDefault="00850422">
      <w:pPr>
        <w:pStyle w:val="TableofFigures"/>
        <w:tabs>
          <w:tab w:val="right" w:leader="dot" w:pos="9017"/>
        </w:tabs>
        <w:rPr>
          <w:rFonts w:asciiTheme="minorHAnsi" w:eastAsiaTheme="minorEastAsia" w:hAnsiTheme="minorHAnsi" w:cstheme="minorBidi"/>
          <w:noProof/>
          <w:sz w:val="22"/>
          <w:szCs w:val="22"/>
        </w:rPr>
      </w:pPr>
      <w:r>
        <w:rPr>
          <w:noProof/>
        </w:rPr>
        <w:t>Table 10: Configuration file entries</w:t>
      </w:r>
      <w:r>
        <w:rPr>
          <w:noProof/>
        </w:rPr>
        <w:tab/>
      </w:r>
      <w:r>
        <w:rPr>
          <w:noProof/>
        </w:rPr>
        <w:fldChar w:fldCharType="begin"/>
      </w:r>
      <w:r>
        <w:rPr>
          <w:noProof/>
        </w:rPr>
        <w:instrText xml:space="preserve"> PAGEREF _Toc49506313 \h </w:instrText>
      </w:r>
      <w:r>
        <w:rPr>
          <w:noProof/>
        </w:rPr>
      </w:r>
      <w:r>
        <w:rPr>
          <w:noProof/>
        </w:rPr>
        <w:fldChar w:fldCharType="separate"/>
      </w:r>
      <w:r>
        <w:rPr>
          <w:noProof/>
        </w:rPr>
        <w:t>333</w:t>
      </w:r>
      <w:r>
        <w:rPr>
          <w:noProof/>
        </w:rPr>
        <w:fldChar w:fldCharType="end"/>
      </w:r>
    </w:p>
    <w:p w:rsidR="00A771C4" w:rsidRPr="00F13629" w:rsidRDefault="00D57DD4">
      <w:pPr>
        <w:rPr>
          <w:lang w:val="en-GB"/>
        </w:rPr>
      </w:pPr>
      <w:r>
        <w:fldChar w:fldCharType="end"/>
      </w:r>
    </w:p>
    <w:p w:rsidR="000B1A75" w:rsidRPr="00F13629" w:rsidRDefault="000B1A75">
      <w:pPr>
        <w:rPr>
          <w:lang w:val="en-GB"/>
        </w:rPr>
        <w:sectPr w:rsidR="000B1A75" w:rsidRPr="00F13629" w:rsidSect="0090412B">
          <w:headerReference w:type="even" r:id="rId15"/>
          <w:headerReference w:type="default" r:id="rId16"/>
          <w:footerReference w:type="even" r:id="rId17"/>
          <w:footerReference w:type="default" r:id="rId18"/>
          <w:pgSz w:w="11907" w:h="16840" w:code="9"/>
          <w:pgMar w:top="1440" w:right="1440" w:bottom="1440" w:left="1440" w:header="720" w:footer="720" w:gutter="0"/>
          <w:cols w:space="720"/>
        </w:sectPr>
      </w:pPr>
    </w:p>
    <w:p w:rsidR="009C1197" w:rsidRPr="00E233F7" w:rsidRDefault="00A771C4" w:rsidP="00E233F7">
      <w:pPr>
        <w:pStyle w:val="SubTitles"/>
        <w:outlineLvl w:val="0"/>
      </w:pPr>
      <w:bookmarkStart w:id="1" w:name="_Toc459139108"/>
      <w:bookmarkStart w:id="2" w:name="_Toc461860832"/>
      <w:bookmarkStart w:id="3" w:name="_Toc105929214"/>
      <w:bookmarkStart w:id="4" w:name="_Toc157506337"/>
      <w:bookmarkStart w:id="5" w:name="_Toc411766239"/>
      <w:bookmarkStart w:id="6" w:name="_Toc412943861"/>
      <w:bookmarkStart w:id="7" w:name="_Toc412944838"/>
      <w:bookmarkStart w:id="8" w:name="_Toc441918305"/>
      <w:bookmarkStart w:id="9" w:name="_Toc459139110"/>
      <w:bookmarkStart w:id="10" w:name="_Toc461860834"/>
      <w:bookmarkStart w:id="11" w:name="_Toc114916803"/>
      <w:r>
        <w:lastRenderedPageBreak/>
        <w:t>Acronyms and Abbreviations</w:t>
      </w:r>
      <w:bookmarkEnd w:id="1"/>
      <w:bookmarkEnd w:id="2"/>
      <w:bookmarkEnd w:id="3"/>
      <w:bookmarkEnd w:id="4"/>
    </w:p>
    <w:tbl>
      <w:tblPr>
        <w:tblW w:w="9190" w:type="dxa"/>
        <w:jc w:val="center"/>
        <w:tblLayout w:type="fixed"/>
        <w:tblLook w:val="0000" w:firstRow="0" w:lastRow="0" w:firstColumn="0" w:lastColumn="0" w:noHBand="0" w:noVBand="0"/>
      </w:tblPr>
      <w:tblGrid>
        <w:gridCol w:w="1252"/>
        <w:gridCol w:w="7938"/>
      </w:tblGrid>
      <w:tr w:rsidR="00F01E7B" w:rsidTr="00AE2AC8">
        <w:trPr>
          <w:jc w:val="center"/>
        </w:trPr>
        <w:tc>
          <w:tcPr>
            <w:tcW w:w="1252" w:type="dxa"/>
            <w:vAlign w:val="center"/>
          </w:tcPr>
          <w:p w:rsidR="00F01E7B" w:rsidRDefault="00F01E7B" w:rsidP="00732603">
            <w:pPr>
              <w:pStyle w:val="TableContentPacked"/>
            </w:pPr>
            <w:r>
              <w:t>AC-3</w:t>
            </w:r>
          </w:p>
        </w:tc>
        <w:tc>
          <w:tcPr>
            <w:tcW w:w="7938" w:type="dxa"/>
            <w:vAlign w:val="center"/>
          </w:tcPr>
          <w:p w:rsidR="00F01E7B" w:rsidRDefault="00F01E7B" w:rsidP="00732603">
            <w:pPr>
              <w:pStyle w:val="TableContentPacked"/>
            </w:pPr>
            <w:r>
              <w:t>Audio Compression Standard 3 (Dolby)</w:t>
            </w:r>
          </w:p>
        </w:tc>
      </w:tr>
      <w:tr w:rsidR="001E6387" w:rsidTr="00AE2AC8">
        <w:trPr>
          <w:jc w:val="center"/>
        </w:trPr>
        <w:tc>
          <w:tcPr>
            <w:tcW w:w="1252" w:type="dxa"/>
            <w:vAlign w:val="center"/>
          </w:tcPr>
          <w:p w:rsidR="001E6387" w:rsidRDefault="001E6387" w:rsidP="00732603">
            <w:pPr>
              <w:pStyle w:val="TableContentPacked"/>
            </w:pPr>
            <w:r>
              <w:t>AES</w:t>
            </w:r>
          </w:p>
        </w:tc>
        <w:tc>
          <w:tcPr>
            <w:tcW w:w="7938" w:type="dxa"/>
            <w:vAlign w:val="center"/>
          </w:tcPr>
          <w:p w:rsidR="001E6387" w:rsidRDefault="001E6387" w:rsidP="00732603">
            <w:pPr>
              <w:pStyle w:val="TableContentPacked"/>
            </w:pPr>
            <w:r>
              <w:t>Advanced Encryption Standard</w:t>
            </w:r>
          </w:p>
        </w:tc>
      </w:tr>
      <w:tr w:rsidR="001E6387" w:rsidTr="00AE2AC8">
        <w:trPr>
          <w:jc w:val="center"/>
        </w:trPr>
        <w:tc>
          <w:tcPr>
            <w:tcW w:w="1252" w:type="dxa"/>
            <w:vAlign w:val="center"/>
          </w:tcPr>
          <w:p w:rsidR="001E6387" w:rsidRDefault="001E6387" w:rsidP="006B4315">
            <w:pPr>
              <w:pStyle w:val="TableContentPacked"/>
            </w:pPr>
            <w:r>
              <w:t>AIT</w:t>
            </w:r>
          </w:p>
        </w:tc>
        <w:tc>
          <w:tcPr>
            <w:tcW w:w="7938" w:type="dxa"/>
            <w:vAlign w:val="center"/>
          </w:tcPr>
          <w:p w:rsidR="001E6387" w:rsidRDefault="001E6387" w:rsidP="006B4315">
            <w:pPr>
              <w:pStyle w:val="TableContentPacked"/>
            </w:pPr>
            <w:r>
              <w:t>Application Information Table</w:t>
            </w:r>
          </w:p>
        </w:tc>
      </w:tr>
      <w:tr w:rsidR="00EC0B54" w:rsidTr="00AE2AC8">
        <w:trPr>
          <w:jc w:val="center"/>
        </w:trPr>
        <w:tc>
          <w:tcPr>
            <w:tcW w:w="1252" w:type="dxa"/>
            <w:vAlign w:val="center"/>
          </w:tcPr>
          <w:p w:rsidR="00EC0B54" w:rsidRDefault="00EC0B54" w:rsidP="006B4315">
            <w:pPr>
              <w:pStyle w:val="TableContentPacked"/>
            </w:pPr>
            <w:r>
              <w:t>ANSI</w:t>
            </w:r>
          </w:p>
        </w:tc>
        <w:tc>
          <w:tcPr>
            <w:tcW w:w="7938" w:type="dxa"/>
            <w:vAlign w:val="center"/>
          </w:tcPr>
          <w:p w:rsidR="00EC0B54" w:rsidRDefault="00EC0B54" w:rsidP="006B4315">
            <w:pPr>
              <w:pStyle w:val="TableContentPacked"/>
            </w:pPr>
            <w:r>
              <w:t>American National Standards Institute</w:t>
            </w:r>
          </w:p>
        </w:tc>
      </w:tr>
      <w:tr w:rsidR="002C6160" w:rsidTr="00AE2AC8">
        <w:trPr>
          <w:jc w:val="center"/>
        </w:trPr>
        <w:tc>
          <w:tcPr>
            <w:tcW w:w="1252" w:type="dxa"/>
            <w:vAlign w:val="center"/>
          </w:tcPr>
          <w:p w:rsidR="002C6160" w:rsidRDefault="002C6160" w:rsidP="006B4315">
            <w:pPr>
              <w:pStyle w:val="TableContentPacked"/>
            </w:pPr>
            <w:r>
              <w:t>ARIB</w:t>
            </w:r>
          </w:p>
        </w:tc>
        <w:tc>
          <w:tcPr>
            <w:tcW w:w="7938" w:type="dxa"/>
            <w:vAlign w:val="center"/>
          </w:tcPr>
          <w:p w:rsidR="002C6160" w:rsidRDefault="002C6160" w:rsidP="006B4315">
            <w:pPr>
              <w:pStyle w:val="TableContentPacked"/>
            </w:pPr>
            <w:r w:rsidRPr="002C6160">
              <w:t>Association of Radio Industries and Businesses</w:t>
            </w:r>
          </w:p>
        </w:tc>
      </w:tr>
      <w:tr w:rsidR="00D47FA5" w:rsidTr="00AE2AC8">
        <w:trPr>
          <w:jc w:val="center"/>
        </w:trPr>
        <w:tc>
          <w:tcPr>
            <w:tcW w:w="1252" w:type="dxa"/>
            <w:vAlign w:val="center"/>
          </w:tcPr>
          <w:p w:rsidR="00D47FA5" w:rsidRDefault="00D47FA5" w:rsidP="00DD09F5">
            <w:pPr>
              <w:pStyle w:val="TableContentPacked"/>
            </w:pPr>
            <w:r>
              <w:t>ASI</w:t>
            </w:r>
          </w:p>
        </w:tc>
        <w:tc>
          <w:tcPr>
            <w:tcW w:w="7938" w:type="dxa"/>
            <w:vAlign w:val="center"/>
          </w:tcPr>
          <w:p w:rsidR="00D47FA5" w:rsidRDefault="00D47FA5" w:rsidP="00DD09F5">
            <w:pPr>
              <w:pStyle w:val="TableContentPacked"/>
            </w:pPr>
            <w:r>
              <w:t>Asynchronous Serial Interface</w:t>
            </w:r>
          </w:p>
        </w:tc>
      </w:tr>
      <w:tr w:rsidR="001E6387" w:rsidTr="00AE2AC8">
        <w:trPr>
          <w:jc w:val="center"/>
        </w:trPr>
        <w:tc>
          <w:tcPr>
            <w:tcW w:w="1252" w:type="dxa"/>
            <w:vAlign w:val="center"/>
          </w:tcPr>
          <w:p w:rsidR="001E6387" w:rsidRDefault="001E6387" w:rsidP="00DD09F5">
            <w:pPr>
              <w:pStyle w:val="TableContentPacked"/>
            </w:pPr>
            <w:r>
              <w:t>ATIS</w:t>
            </w:r>
          </w:p>
        </w:tc>
        <w:tc>
          <w:tcPr>
            <w:tcW w:w="7938" w:type="dxa"/>
            <w:vAlign w:val="center"/>
          </w:tcPr>
          <w:p w:rsidR="001E6387" w:rsidRDefault="001E6387" w:rsidP="00DD09F5">
            <w:pPr>
              <w:pStyle w:val="TableContentPacked"/>
            </w:pPr>
            <w:r>
              <w:t>Alliance for Telecommunications Industry Solutions</w:t>
            </w:r>
          </w:p>
        </w:tc>
      </w:tr>
      <w:tr w:rsidR="00EC0B54" w:rsidTr="00AE2AC8">
        <w:trPr>
          <w:jc w:val="center"/>
        </w:trPr>
        <w:tc>
          <w:tcPr>
            <w:tcW w:w="1252" w:type="dxa"/>
            <w:vAlign w:val="center"/>
          </w:tcPr>
          <w:p w:rsidR="00EC0B54" w:rsidRDefault="00EC0B54" w:rsidP="00DD09F5">
            <w:pPr>
              <w:pStyle w:val="TableContentPacked"/>
            </w:pPr>
            <w:r>
              <w:t>ATSC</w:t>
            </w:r>
          </w:p>
        </w:tc>
        <w:tc>
          <w:tcPr>
            <w:tcW w:w="7938" w:type="dxa"/>
            <w:vAlign w:val="center"/>
          </w:tcPr>
          <w:p w:rsidR="00EC0B54" w:rsidRDefault="00EC0B54" w:rsidP="00DD09F5">
            <w:pPr>
              <w:pStyle w:val="TableContentPacked"/>
            </w:pPr>
            <w:r>
              <w:t xml:space="preserve">Advanced Television Systems </w:t>
            </w:r>
            <w:r w:rsidR="009A4645">
              <w:t>Committee</w:t>
            </w:r>
          </w:p>
        </w:tc>
      </w:tr>
      <w:tr w:rsidR="00CF3FE6" w:rsidTr="00AE2AC8">
        <w:trPr>
          <w:jc w:val="center"/>
        </w:trPr>
        <w:tc>
          <w:tcPr>
            <w:tcW w:w="1252" w:type="dxa"/>
            <w:vAlign w:val="center"/>
          </w:tcPr>
          <w:p w:rsidR="00CF3FE6" w:rsidRDefault="00CF3FE6" w:rsidP="00732603">
            <w:pPr>
              <w:pStyle w:val="TableContentPacked"/>
            </w:pPr>
            <w:r>
              <w:t>ATR</w:t>
            </w:r>
          </w:p>
        </w:tc>
        <w:tc>
          <w:tcPr>
            <w:tcW w:w="7938" w:type="dxa"/>
            <w:vAlign w:val="center"/>
          </w:tcPr>
          <w:p w:rsidR="00CF3FE6" w:rsidRDefault="00CF3FE6" w:rsidP="00732603">
            <w:pPr>
              <w:pStyle w:val="TableContentPacked"/>
            </w:pPr>
            <w:r>
              <w:t>Answer To Reset</w:t>
            </w:r>
            <w:r w:rsidR="001E6387">
              <w:t xml:space="preserve"> (smartcard)</w:t>
            </w:r>
          </w:p>
        </w:tc>
      </w:tr>
      <w:tr w:rsidR="00A771C4" w:rsidTr="00AE2AC8">
        <w:trPr>
          <w:jc w:val="center"/>
        </w:trPr>
        <w:tc>
          <w:tcPr>
            <w:tcW w:w="1252" w:type="dxa"/>
            <w:vAlign w:val="center"/>
          </w:tcPr>
          <w:p w:rsidR="00A771C4" w:rsidRDefault="00A771C4" w:rsidP="00732603">
            <w:pPr>
              <w:pStyle w:val="TableContentPacked"/>
            </w:pPr>
            <w:r>
              <w:t>AVC</w:t>
            </w:r>
          </w:p>
        </w:tc>
        <w:tc>
          <w:tcPr>
            <w:tcW w:w="7938" w:type="dxa"/>
            <w:vAlign w:val="center"/>
          </w:tcPr>
          <w:p w:rsidR="00A771C4" w:rsidRDefault="00A771C4" w:rsidP="00732603">
            <w:pPr>
              <w:pStyle w:val="TableContentPacked"/>
            </w:pPr>
            <w:r>
              <w:t>Advanced Video Coding</w:t>
            </w:r>
          </w:p>
        </w:tc>
      </w:tr>
      <w:tr w:rsidR="00E31FF0" w:rsidTr="00AE2AC8">
        <w:trPr>
          <w:jc w:val="center"/>
        </w:trPr>
        <w:tc>
          <w:tcPr>
            <w:tcW w:w="1252" w:type="dxa"/>
            <w:vAlign w:val="center"/>
          </w:tcPr>
          <w:p w:rsidR="00E31FF0" w:rsidRDefault="00E31FF0" w:rsidP="00732603">
            <w:pPr>
              <w:pStyle w:val="TableContentPacked"/>
            </w:pPr>
            <w:r>
              <w:t>BDA</w:t>
            </w:r>
          </w:p>
        </w:tc>
        <w:tc>
          <w:tcPr>
            <w:tcW w:w="7938" w:type="dxa"/>
            <w:vAlign w:val="center"/>
          </w:tcPr>
          <w:p w:rsidR="00E31FF0" w:rsidRDefault="00E31FF0" w:rsidP="00732603">
            <w:pPr>
              <w:pStyle w:val="TableContentPacked"/>
            </w:pPr>
            <w:r>
              <w:t>Broadcast Device Architecture (Microsoft Windows)</w:t>
            </w:r>
          </w:p>
        </w:tc>
      </w:tr>
      <w:tr w:rsidR="00193274" w:rsidTr="00AE2AC8">
        <w:trPr>
          <w:jc w:val="center"/>
        </w:trPr>
        <w:tc>
          <w:tcPr>
            <w:tcW w:w="1252" w:type="dxa"/>
            <w:vAlign w:val="center"/>
          </w:tcPr>
          <w:p w:rsidR="00193274" w:rsidRDefault="00193274" w:rsidP="00732603">
            <w:pPr>
              <w:pStyle w:val="TableContentPacked"/>
            </w:pPr>
            <w:r>
              <w:t>BDT</w:t>
            </w:r>
          </w:p>
        </w:tc>
        <w:tc>
          <w:tcPr>
            <w:tcW w:w="7938" w:type="dxa"/>
            <w:vAlign w:val="center"/>
          </w:tcPr>
          <w:p w:rsidR="00193274" w:rsidRDefault="00193274" w:rsidP="00732603">
            <w:pPr>
              <w:pStyle w:val="TableContentPacked"/>
            </w:pPr>
            <w:r>
              <w:t>Binary Data Table</w:t>
            </w:r>
          </w:p>
        </w:tc>
      </w:tr>
      <w:tr w:rsidR="009A4645" w:rsidTr="00AE2AC8">
        <w:trPr>
          <w:jc w:val="center"/>
        </w:trPr>
        <w:tc>
          <w:tcPr>
            <w:tcW w:w="1252" w:type="dxa"/>
            <w:vAlign w:val="center"/>
          </w:tcPr>
          <w:p w:rsidR="009A4645" w:rsidRDefault="009A4645" w:rsidP="00732603">
            <w:pPr>
              <w:pStyle w:val="TableContentPacked"/>
            </w:pPr>
            <w:r>
              <w:t>BER</w:t>
            </w:r>
          </w:p>
        </w:tc>
        <w:tc>
          <w:tcPr>
            <w:tcW w:w="7938" w:type="dxa"/>
            <w:vAlign w:val="center"/>
          </w:tcPr>
          <w:p w:rsidR="009A4645" w:rsidRDefault="009A4645" w:rsidP="00732603">
            <w:pPr>
              <w:pStyle w:val="TableContentPacked"/>
            </w:pPr>
            <w:r>
              <w:t>Bit Error Ratio</w:t>
            </w:r>
          </w:p>
        </w:tc>
      </w:tr>
      <w:tr w:rsidR="00740F49" w:rsidTr="00AE2AC8">
        <w:trPr>
          <w:jc w:val="center"/>
        </w:trPr>
        <w:tc>
          <w:tcPr>
            <w:tcW w:w="1252" w:type="dxa"/>
            <w:vAlign w:val="center"/>
          </w:tcPr>
          <w:p w:rsidR="00740F49" w:rsidRDefault="00740F49" w:rsidP="00732603">
            <w:pPr>
              <w:pStyle w:val="TableContentPacked"/>
            </w:pPr>
            <w:r>
              <w:t>BPSK</w:t>
            </w:r>
          </w:p>
        </w:tc>
        <w:tc>
          <w:tcPr>
            <w:tcW w:w="7938" w:type="dxa"/>
            <w:vAlign w:val="center"/>
          </w:tcPr>
          <w:p w:rsidR="00740F49" w:rsidRDefault="00740F49" w:rsidP="00732603">
            <w:pPr>
              <w:pStyle w:val="TableContentPacked"/>
            </w:pPr>
            <w:r w:rsidRPr="00740F49">
              <w:t>Binary Phase Shift Keying</w:t>
            </w:r>
          </w:p>
        </w:tc>
      </w:tr>
      <w:tr w:rsidR="00A771C4" w:rsidTr="00AE2AC8">
        <w:trPr>
          <w:jc w:val="center"/>
        </w:trPr>
        <w:tc>
          <w:tcPr>
            <w:tcW w:w="1252" w:type="dxa"/>
            <w:vAlign w:val="center"/>
          </w:tcPr>
          <w:p w:rsidR="00A771C4" w:rsidRDefault="00A771C4" w:rsidP="00732603">
            <w:pPr>
              <w:pStyle w:val="TableContentPacked"/>
              <w:rPr>
                <w:lang w:val="fr-FR"/>
              </w:rPr>
            </w:pPr>
            <w:r>
              <w:rPr>
                <w:lang w:val="fr-FR"/>
              </w:rPr>
              <w:t>CA</w:t>
            </w:r>
          </w:p>
        </w:tc>
        <w:tc>
          <w:tcPr>
            <w:tcW w:w="7938" w:type="dxa"/>
            <w:vAlign w:val="center"/>
          </w:tcPr>
          <w:p w:rsidR="00A771C4" w:rsidRDefault="00A771C4" w:rsidP="00732603">
            <w:pPr>
              <w:pStyle w:val="TableContentPacked"/>
              <w:rPr>
                <w:lang w:val="fr-FR"/>
              </w:rPr>
            </w:pPr>
            <w:r>
              <w:rPr>
                <w:lang w:val="fr-FR"/>
              </w:rPr>
              <w:t>Conditional Access</w:t>
            </w:r>
          </w:p>
        </w:tc>
      </w:tr>
      <w:tr w:rsidR="00701CA0" w:rsidTr="0028456E">
        <w:trPr>
          <w:jc w:val="center"/>
        </w:trPr>
        <w:tc>
          <w:tcPr>
            <w:tcW w:w="1252" w:type="dxa"/>
            <w:vAlign w:val="center"/>
          </w:tcPr>
          <w:p w:rsidR="00701CA0" w:rsidRDefault="00701CA0" w:rsidP="0028456E">
            <w:pPr>
              <w:pStyle w:val="TableContentPacked"/>
              <w:rPr>
                <w:lang w:val="fr-FR"/>
              </w:rPr>
            </w:pPr>
            <w:r>
              <w:rPr>
                <w:lang w:val="fr-FR"/>
              </w:rPr>
              <w:t>CAM</w:t>
            </w:r>
          </w:p>
        </w:tc>
        <w:tc>
          <w:tcPr>
            <w:tcW w:w="7938" w:type="dxa"/>
            <w:vAlign w:val="center"/>
          </w:tcPr>
          <w:p w:rsidR="00701CA0" w:rsidRDefault="00701CA0" w:rsidP="0028456E">
            <w:pPr>
              <w:pStyle w:val="TableContentPacked"/>
              <w:rPr>
                <w:lang w:val="fr-FR"/>
              </w:rPr>
            </w:pPr>
            <w:r>
              <w:rPr>
                <w:lang w:val="fr-FR"/>
              </w:rPr>
              <w:t>Conditional Access Module</w:t>
            </w:r>
          </w:p>
        </w:tc>
      </w:tr>
      <w:tr w:rsidR="00A771C4" w:rsidTr="00AE2AC8">
        <w:trPr>
          <w:jc w:val="center"/>
        </w:trPr>
        <w:tc>
          <w:tcPr>
            <w:tcW w:w="1252" w:type="dxa"/>
            <w:vAlign w:val="center"/>
          </w:tcPr>
          <w:p w:rsidR="00A771C4" w:rsidRDefault="00A771C4" w:rsidP="00732603">
            <w:pPr>
              <w:pStyle w:val="TableContentPacked"/>
              <w:rPr>
                <w:lang w:val="fr-FR"/>
              </w:rPr>
            </w:pPr>
            <w:r>
              <w:rPr>
                <w:lang w:val="fr-FR"/>
              </w:rPr>
              <w:t>CAS</w:t>
            </w:r>
          </w:p>
        </w:tc>
        <w:tc>
          <w:tcPr>
            <w:tcW w:w="7938" w:type="dxa"/>
            <w:vAlign w:val="center"/>
          </w:tcPr>
          <w:p w:rsidR="00A771C4" w:rsidRDefault="00A771C4" w:rsidP="00732603">
            <w:pPr>
              <w:pStyle w:val="TableContentPacked"/>
            </w:pPr>
            <w:r>
              <w:t>Conditional Access System</w:t>
            </w:r>
          </w:p>
        </w:tc>
      </w:tr>
      <w:tr w:rsidR="00322525" w:rsidTr="00AE2AC8">
        <w:trPr>
          <w:jc w:val="center"/>
        </w:trPr>
        <w:tc>
          <w:tcPr>
            <w:tcW w:w="1252" w:type="dxa"/>
            <w:vAlign w:val="center"/>
          </w:tcPr>
          <w:p w:rsidR="00322525" w:rsidRDefault="00322525" w:rsidP="00DB3713">
            <w:pPr>
              <w:pStyle w:val="TableContentPacked"/>
              <w:rPr>
                <w:lang w:val="fr-FR"/>
              </w:rPr>
            </w:pPr>
            <w:r>
              <w:rPr>
                <w:lang w:val="fr-FR"/>
              </w:rPr>
              <w:t>CAT</w:t>
            </w:r>
          </w:p>
        </w:tc>
        <w:tc>
          <w:tcPr>
            <w:tcW w:w="7938" w:type="dxa"/>
            <w:vAlign w:val="center"/>
          </w:tcPr>
          <w:p w:rsidR="00322525" w:rsidRDefault="00322525" w:rsidP="00DB3713">
            <w:pPr>
              <w:pStyle w:val="TableContentPacked"/>
            </w:pPr>
            <w:r>
              <w:t>Conditional Access Table</w:t>
            </w:r>
          </w:p>
        </w:tc>
      </w:tr>
      <w:tr w:rsidR="00A771C4" w:rsidTr="00AE2AC8">
        <w:trPr>
          <w:jc w:val="center"/>
        </w:trPr>
        <w:tc>
          <w:tcPr>
            <w:tcW w:w="1252" w:type="dxa"/>
            <w:vAlign w:val="center"/>
          </w:tcPr>
          <w:p w:rsidR="00A771C4" w:rsidRDefault="00A771C4" w:rsidP="00732603">
            <w:pPr>
              <w:pStyle w:val="TableContentPacked"/>
            </w:pPr>
            <w:r>
              <w:t>CMT</w:t>
            </w:r>
          </w:p>
        </w:tc>
        <w:tc>
          <w:tcPr>
            <w:tcW w:w="7938" w:type="dxa"/>
            <w:vAlign w:val="center"/>
          </w:tcPr>
          <w:p w:rsidR="00A771C4" w:rsidRDefault="00A771C4" w:rsidP="00732603">
            <w:pPr>
              <w:pStyle w:val="TableContentPacked"/>
            </w:pPr>
            <w:r>
              <w:t>CA Message Table</w:t>
            </w:r>
          </w:p>
        </w:tc>
      </w:tr>
      <w:tr w:rsidR="00E605F1" w:rsidTr="00AE2AC8">
        <w:trPr>
          <w:jc w:val="center"/>
        </w:trPr>
        <w:tc>
          <w:tcPr>
            <w:tcW w:w="1252" w:type="dxa"/>
            <w:vAlign w:val="center"/>
          </w:tcPr>
          <w:p w:rsidR="00E605F1" w:rsidRDefault="00E605F1" w:rsidP="00732603">
            <w:pPr>
              <w:pStyle w:val="TableContentPacked"/>
            </w:pPr>
            <w:r>
              <w:t>COFDM</w:t>
            </w:r>
          </w:p>
        </w:tc>
        <w:tc>
          <w:tcPr>
            <w:tcW w:w="7938" w:type="dxa"/>
            <w:vAlign w:val="center"/>
          </w:tcPr>
          <w:p w:rsidR="00E605F1" w:rsidRDefault="00E605F1" w:rsidP="00732603">
            <w:pPr>
              <w:pStyle w:val="TableContentPacked"/>
            </w:pPr>
            <w:r w:rsidRPr="00E605F1">
              <w:t>Coded Orthogonal Frequency Division Multiplexing</w:t>
            </w:r>
          </w:p>
        </w:tc>
      </w:tr>
      <w:tr w:rsidR="00A771C4" w:rsidTr="00AE2AC8">
        <w:trPr>
          <w:jc w:val="center"/>
        </w:trPr>
        <w:tc>
          <w:tcPr>
            <w:tcW w:w="1252" w:type="dxa"/>
            <w:vAlign w:val="center"/>
          </w:tcPr>
          <w:p w:rsidR="00A771C4" w:rsidRDefault="00A771C4" w:rsidP="00732603">
            <w:pPr>
              <w:pStyle w:val="TableContentPacked"/>
            </w:pPr>
            <w:r>
              <w:t>CP</w:t>
            </w:r>
          </w:p>
        </w:tc>
        <w:tc>
          <w:tcPr>
            <w:tcW w:w="7938" w:type="dxa"/>
            <w:vAlign w:val="center"/>
          </w:tcPr>
          <w:p w:rsidR="00A771C4" w:rsidRDefault="00A771C4" w:rsidP="00732603">
            <w:pPr>
              <w:pStyle w:val="TableContentPacked"/>
            </w:pPr>
            <w:r>
              <w:t>Crypto-Period</w:t>
            </w:r>
          </w:p>
        </w:tc>
      </w:tr>
      <w:tr w:rsidR="00E605F1" w:rsidTr="00AE2AC8">
        <w:trPr>
          <w:jc w:val="center"/>
        </w:trPr>
        <w:tc>
          <w:tcPr>
            <w:tcW w:w="1252" w:type="dxa"/>
            <w:vAlign w:val="center"/>
          </w:tcPr>
          <w:p w:rsidR="00E605F1" w:rsidRDefault="00E605F1" w:rsidP="00732603">
            <w:pPr>
              <w:pStyle w:val="TableContentPacked"/>
            </w:pPr>
            <w:r>
              <w:t>CRC</w:t>
            </w:r>
          </w:p>
        </w:tc>
        <w:tc>
          <w:tcPr>
            <w:tcW w:w="7938" w:type="dxa"/>
            <w:vAlign w:val="center"/>
          </w:tcPr>
          <w:p w:rsidR="00E605F1" w:rsidRDefault="00E605F1" w:rsidP="00732603">
            <w:pPr>
              <w:pStyle w:val="TableContentPacked"/>
            </w:pPr>
            <w:r w:rsidRPr="00E605F1">
              <w:t>Cyclic Redundancy Check</w:t>
            </w:r>
          </w:p>
        </w:tc>
      </w:tr>
      <w:tr w:rsidR="00EE2A87" w:rsidTr="00AE2AC8">
        <w:trPr>
          <w:jc w:val="center"/>
        </w:trPr>
        <w:tc>
          <w:tcPr>
            <w:tcW w:w="1252" w:type="dxa"/>
            <w:vAlign w:val="center"/>
          </w:tcPr>
          <w:p w:rsidR="00EE2A87" w:rsidRDefault="00EE2A87" w:rsidP="00732603">
            <w:pPr>
              <w:pStyle w:val="TableContentPacked"/>
            </w:pPr>
            <w:r>
              <w:t>CSA</w:t>
            </w:r>
          </w:p>
        </w:tc>
        <w:tc>
          <w:tcPr>
            <w:tcW w:w="7938" w:type="dxa"/>
            <w:vAlign w:val="center"/>
          </w:tcPr>
          <w:p w:rsidR="00EE2A87" w:rsidRDefault="00EE2A87" w:rsidP="00732603">
            <w:pPr>
              <w:pStyle w:val="TableContentPacked"/>
            </w:pPr>
            <w:r w:rsidRPr="00EE2A87">
              <w:rPr>
                <w:i/>
              </w:rPr>
              <w:t>Conseil Supérieur de l’Audiovisuel</w:t>
            </w:r>
            <w:r>
              <w:t xml:space="preserve"> (French national regulator for TV)</w:t>
            </w:r>
          </w:p>
        </w:tc>
      </w:tr>
      <w:tr w:rsidR="00A771C4" w:rsidTr="00AE2AC8">
        <w:trPr>
          <w:jc w:val="center"/>
        </w:trPr>
        <w:tc>
          <w:tcPr>
            <w:tcW w:w="1252" w:type="dxa"/>
            <w:vAlign w:val="center"/>
          </w:tcPr>
          <w:p w:rsidR="00A771C4" w:rsidRDefault="00A771C4" w:rsidP="00732603">
            <w:pPr>
              <w:pStyle w:val="TableContentPacked"/>
            </w:pPr>
            <w:r>
              <w:t>CW</w:t>
            </w:r>
          </w:p>
        </w:tc>
        <w:tc>
          <w:tcPr>
            <w:tcW w:w="7938" w:type="dxa"/>
            <w:vAlign w:val="center"/>
          </w:tcPr>
          <w:p w:rsidR="00A771C4" w:rsidRDefault="00A771C4" w:rsidP="00732603">
            <w:pPr>
              <w:pStyle w:val="TableContentPacked"/>
            </w:pPr>
            <w:r>
              <w:t>Control Word</w:t>
            </w:r>
          </w:p>
        </w:tc>
      </w:tr>
      <w:tr w:rsidR="003D5B2A" w:rsidTr="00AE2AC8">
        <w:trPr>
          <w:jc w:val="center"/>
        </w:trPr>
        <w:tc>
          <w:tcPr>
            <w:tcW w:w="1252" w:type="dxa"/>
            <w:vAlign w:val="center"/>
          </w:tcPr>
          <w:p w:rsidR="003D5B2A" w:rsidRDefault="003D5B2A" w:rsidP="00732603">
            <w:pPr>
              <w:pStyle w:val="TableContentPacked"/>
            </w:pPr>
            <w:r>
              <w:t>DKMS</w:t>
            </w:r>
          </w:p>
        </w:tc>
        <w:tc>
          <w:tcPr>
            <w:tcW w:w="7938" w:type="dxa"/>
            <w:vAlign w:val="center"/>
          </w:tcPr>
          <w:p w:rsidR="003D5B2A" w:rsidRDefault="003D5B2A" w:rsidP="00732603">
            <w:pPr>
              <w:pStyle w:val="TableContentPacked"/>
            </w:pPr>
            <w:r>
              <w:t>Dynamic Kernel Module Support (Linux)</w:t>
            </w:r>
          </w:p>
        </w:tc>
      </w:tr>
      <w:tr w:rsidR="00E605F1" w:rsidTr="00AE2AC8">
        <w:trPr>
          <w:jc w:val="center"/>
        </w:trPr>
        <w:tc>
          <w:tcPr>
            <w:tcW w:w="1252" w:type="dxa"/>
            <w:vAlign w:val="center"/>
          </w:tcPr>
          <w:p w:rsidR="00E605F1" w:rsidRDefault="00E605F1" w:rsidP="00732603">
            <w:pPr>
              <w:pStyle w:val="TableContentPacked"/>
            </w:pPr>
            <w:r>
              <w:t>DOCSIS</w:t>
            </w:r>
          </w:p>
        </w:tc>
        <w:tc>
          <w:tcPr>
            <w:tcW w:w="7938" w:type="dxa"/>
            <w:vAlign w:val="center"/>
          </w:tcPr>
          <w:p w:rsidR="00E605F1" w:rsidRDefault="00E605F1" w:rsidP="00732603">
            <w:pPr>
              <w:pStyle w:val="TableContentPacked"/>
            </w:pPr>
            <w:r w:rsidRPr="00E605F1">
              <w:t>Data Over Cable Service Interface Specification</w:t>
            </w:r>
          </w:p>
        </w:tc>
      </w:tr>
      <w:tr w:rsidR="00986230" w:rsidTr="00AE2AC8">
        <w:trPr>
          <w:jc w:val="center"/>
        </w:trPr>
        <w:tc>
          <w:tcPr>
            <w:tcW w:w="1252" w:type="dxa"/>
            <w:vAlign w:val="center"/>
          </w:tcPr>
          <w:p w:rsidR="00986230" w:rsidRDefault="00986230" w:rsidP="00732603">
            <w:pPr>
              <w:pStyle w:val="TableContentPacked"/>
            </w:pPr>
            <w:r>
              <w:t>DRM</w:t>
            </w:r>
          </w:p>
        </w:tc>
        <w:tc>
          <w:tcPr>
            <w:tcW w:w="7938" w:type="dxa"/>
            <w:vAlign w:val="center"/>
          </w:tcPr>
          <w:p w:rsidR="00986230" w:rsidRDefault="00986230" w:rsidP="00732603">
            <w:pPr>
              <w:pStyle w:val="TableContentPacked"/>
            </w:pPr>
            <w:r>
              <w:t>Digital Rights Management</w:t>
            </w:r>
          </w:p>
        </w:tc>
      </w:tr>
      <w:tr w:rsidR="00180550" w:rsidTr="00AE2AC8">
        <w:trPr>
          <w:jc w:val="center"/>
        </w:trPr>
        <w:tc>
          <w:tcPr>
            <w:tcW w:w="1252" w:type="dxa"/>
            <w:vAlign w:val="center"/>
          </w:tcPr>
          <w:p w:rsidR="00180550" w:rsidRDefault="00180550" w:rsidP="00732603">
            <w:pPr>
              <w:pStyle w:val="TableContentPacked"/>
            </w:pPr>
            <w:r>
              <w:t>DSM-CC</w:t>
            </w:r>
          </w:p>
        </w:tc>
        <w:tc>
          <w:tcPr>
            <w:tcW w:w="7938" w:type="dxa"/>
            <w:vAlign w:val="center"/>
          </w:tcPr>
          <w:p w:rsidR="00180550" w:rsidRDefault="00180550" w:rsidP="00732603">
            <w:pPr>
              <w:pStyle w:val="TableContentPacked"/>
            </w:pPr>
            <w:r w:rsidRPr="00180550">
              <w:t>Digital Storage Media Command and Control</w:t>
            </w:r>
          </w:p>
        </w:tc>
      </w:tr>
      <w:tr w:rsidR="00095289" w:rsidTr="00AE2AC8">
        <w:trPr>
          <w:jc w:val="center"/>
        </w:trPr>
        <w:tc>
          <w:tcPr>
            <w:tcW w:w="1252" w:type="dxa"/>
            <w:vAlign w:val="center"/>
          </w:tcPr>
          <w:p w:rsidR="00095289" w:rsidRDefault="00095289" w:rsidP="00732603">
            <w:pPr>
              <w:pStyle w:val="TableContentPacked"/>
            </w:pPr>
            <w:r>
              <w:t>DTH</w:t>
            </w:r>
          </w:p>
        </w:tc>
        <w:tc>
          <w:tcPr>
            <w:tcW w:w="7938" w:type="dxa"/>
            <w:vAlign w:val="center"/>
          </w:tcPr>
          <w:p w:rsidR="00095289" w:rsidRPr="00180550" w:rsidRDefault="00095289" w:rsidP="00732603">
            <w:pPr>
              <w:pStyle w:val="TableContentPacked"/>
            </w:pPr>
            <w:r>
              <w:t>Direct To Home</w:t>
            </w:r>
          </w:p>
        </w:tc>
      </w:tr>
      <w:tr w:rsidR="0046022E" w:rsidTr="00AE2AC8">
        <w:trPr>
          <w:jc w:val="center"/>
        </w:trPr>
        <w:tc>
          <w:tcPr>
            <w:tcW w:w="1252" w:type="dxa"/>
            <w:vAlign w:val="center"/>
          </w:tcPr>
          <w:p w:rsidR="0046022E" w:rsidRDefault="0046022E" w:rsidP="00743FF0">
            <w:pPr>
              <w:pStyle w:val="TableContentPacked"/>
            </w:pPr>
            <w:r>
              <w:t>DTS</w:t>
            </w:r>
          </w:p>
        </w:tc>
        <w:tc>
          <w:tcPr>
            <w:tcW w:w="7938" w:type="dxa"/>
            <w:vAlign w:val="center"/>
          </w:tcPr>
          <w:p w:rsidR="0046022E" w:rsidRDefault="0046022E" w:rsidP="00743FF0">
            <w:pPr>
              <w:pStyle w:val="TableContentPacked"/>
            </w:pPr>
            <w:r>
              <w:t>Decoding Time Stamp</w:t>
            </w:r>
          </w:p>
        </w:tc>
      </w:tr>
      <w:tr w:rsidR="00A771C4" w:rsidTr="00AE2AC8">
        <w:trPr>
          <w:jc w:val="center"/>
        </w:trPr>
        <w:tc>
          <w:tcPr>
            <w:tcW w:w="1252" w:type="dxa"/>
            <w:vAlign w:val="center"/>
          </w:tcPr>
          <w:p w:rsidR="00A771C4" w:rsidRDefault="00A771C4" w:rsidP="00732603">
            <w:pPr>
              <w:pStyle w:val="TableContentPacked"/>
            </w:pPr>
            <w:r>
              <w:t>DT</w:t>
            </w:r>
            <w:r w:rsidR="00EE2A87">
              <w:t>T</w:t>
            </w:r>
            <w:r>
              <w:t>V</w:t>
            </w:r>
          </w:p>
        </w:tc>
        <w:tc>
          <w:tcPr>
            <w:tcW w:w="7938" w:type="dxa"/>
            <w:vAlign w:val="center"/>
          </w:tcPr>
          <w:p w:rsidR="00A771C4" w:rsidRDefault="00A771C4" w:rsidP="00732603">
            <w:pPr>
              <w:pStyle w:val="TableContentPacked"/>
            </w:pPr>
            <w:r>
              <w:t xml:space="preserve">Digital </w:t>
            </w:r>
            <w:r w:rsidR="00EE2A87">
              <w:t xml:space="preserve">Terrestrial </w:t>
            </w:r>
            <w:r>
              <w:t>Television</w:t>
            </w:r>
          </w:p>
        </w:tc>
      </w:tr>
      <w:tr w:rsidR="00EE2A87" w:rsidTr="00AE2AC8">
        <w:trPr>
          <w:jc w:val="center"/>
        </w:trPr>
        <w:tc>
          <w:tcPr>
            <w:tcW w:w="1252" w:type="dxa"/>
            <w:vAlign w:val="center"/>
          </w:tcPr>
          <w:p w:rsidR="00EE2A87" w:rsidRDefault="00EE2A87" w:rsidP="004B422B">
            <w:pPr>
              <w:pStyle w:val="TableContentPacked"/>
            </w:pPr>
            <w:r>
              <w:t>DTV</w:t>
            </w:r>
          </w:p>
        </w:tc>
        <w:tc>
          <w:tcPr>
            <w:tcW w:w="7938" w:type="dxa"/>
            <w:vAlign w:val="center"/>
          </w:tcPr>
          <w:p w:rsidR="00EE2A87" w:rsidRDefault="00EE2A87" w:rsidP="004B422B">
            <w:pPr>
              <w:pStyle w:val="TableContentPacked"/>
            </w:pPr>
            <w:r>
              <w:t>Digital Television</w:t>
            </w:r>
          </w:p>
        </w:tc>
      </w:tr>
      <w:tr w:rsidR="00A771C4" w:rsidTr="00AE2AC8">
        <w:trPr>
          <w:jc w:val="center"/>
        </w:trPr>
        <w:tc>
          <w:tcPr>
            <w:tcW w:w="1252" w:type="dxa"/>
            <w:vAlign w:val="center"/>
          </w:tcPr>
          <w:p w:rsidR="00A771C4" w:rsidRDefault="00A771C4" w:rsidP="00732603">
            <w:pPr>
              <w:pStyle w:val="TableContentPacked"/>
            </w:pPr>
            <w:r>
              <w:t>DVB</w:t>
            </w:r>
          </w:p>
        </w:tc>
        <w:tc>
          <w:tcPr>
            <w:tcW w:w="7938" w:type="dxa"/>
            <w:vAlign w:val="center"/>
          </w:tcPr>
          <w:p w:rsidR="00A771C4" w:rsidRDefault="00A771C4" w:rsidP="00732603">
            <w:pPr>
              <w:pStyle w:val="TableContentPacked"/>
            </w:pPr>
            <w:r>
              <w:t>Digital Video Broadcasting</w:t>
            </w:r>
          </w:p>
        </w:tc>
      </w:tr>
      <w:tr w:rsidR="00FF06F6" w:rsidTr="00AE2AC8">
        <w:trPr>
          <w:jc w:val="center"/>
        </w:trPr>
        <w:tc>
          <w:tcPr>
            <w:tcW w:w="1252" w:type="dxa"/>
            <w:vAlign w:val="center"/>
          </w:tcPr>
          <w:p w:rsidR="00FF06F6" w:rsidRDefault="00FF06F6" w:rsidP="00732603">
            <w:pPr>
              <w:pStyle w:val="TableContentPacked"/>
            </w:pPr>
            <w:r>
              <w:t>DVB-C</w:t>
            </w:r>
          </w:p>
        </w:tc>
        <w:tc>
          <w:tcPr>
            <w:tcW w:w="7938" w:type="dxa"/>
            <w:vAlign w:val="center"/>
          </w:tcPr>
          <w:p w:rsidR="00FF06F6" w:rsidRDefault="00FF06F6" w:rsidP="00732603">
            <w:pPr>
              <w:pStyle w:val="TableContentPacked"/>
            </w:pPr>
            <w:r>
              <w:t>DVB Cable modulation</w:t>
            </w:r>
          </w:p>
        </w:tc>
      </w:tr>
      <w:tr w:rsidR="00FF06F6" w:rsidTr="00AE2AC8">
        <w:trPr>
          <w:jc w:val="center"/>
        </w:trPr>
        <w:tc>
          <w:tcPr>
            <w:tcW w:w="1252" w:type="dxa"/>
            <w:vAlign w:val="center"/>
          </w:tcPr>
          <w:p w:rsidR="00FF06F6" w:rsidRDefault="00FF06F6" w:rsidP="00E64395">
            <w:pPr>
              <w:pStyle w:val="TableContentPacked"/>
            </w:pPr>
            <w:r>
              <w:t>DVB-C2</w:t>
            </w:r>
          </w:p>
        </w:tc>
        <w:tc>
          <w:tcPr>
            <w:tcW w:w="7938" w:type="dxa"/>
            <w:vAlign w:val="center"/>
          </w:tcPr>
          <w:p w:rsidR="00FF06F6" w:rsidRDefault="00FF06F6" w:rsidP="00E64395">
            <w:pPr>
              <w:pStyle w:val="TableContentPacked"/>
            </w:pPr>
            <w:r>
              <w:t>DVB Cable modulation, 2</w:t>
            </w:r>
            <w:r w:rsidRPr="00FF06F6">
              <w:rPr>
                <w:vertAlign w:val="superscript"/>
              </w:rPr>
              <w:t>nd</w:t>
            </w:r>
            <w:r>
              <w:t xml:space="preserve"> generation</w:t>
            </w:r>
          </w:p>
        </w:tc>
      </w:tr>
      <w:tr w:rsidR="00AE2AC8" w:rsidTr="00AE2AC8">
        <w:trPr>
          <w:jc w:val="center"/>
        </w:trPr>
        <w:tc>
          <w:tcPr>
            <w:tcW w:w="1252" w:type="dxa"/>
            <w:vAlign w:val="center"/>
          </w:tcPr>
          <w:p w:rsidR="00AE2AC8" w:rsidRDefault="00AE2AC8" w:rsidP="00E64395">
            <w:pPr>
              <w:pStyle w:val="TableContentPacked"/>
            </w:pPr>
            <w:r>
              <w:t>DVB-CISSA</w:t>
            </w:r>
          </w:p>
        </w:tc>
        <w:tc>
          <w:tcPr>
            <w:tcW w:w="7938" w:type="dxa"/>
            <w:vAlign w:val="center"/>
          </w:tcPr>
          <w:p w:rsidR="00AE2AC8" w:rsidRDefault="00AE2AC8" w:rsidP="00E64395">
            <w:pPr>
              <w:pStyle w:val="TableContentPacked"/>
            </w:pPr>
            <w:r>
              <w:t xml:space="preserve">DVB </w:t>
            </w:r>
            <w:r w:rsidRPr="00AE2AC8">
              <w:t>Common IPTV Software-oriented Scrambling Algorithm</w:t>
            </w:r>
          </w:p>
        </w:tc>
      </w:tr>
      <w:tr w:rsidR="00A771C4" w:rsidTr="00AE2AC8">
        <w:trPr>
          <w:jc w:val="center"/>
        </w:trPr>
        <w:tc>
          <w:tcPr>
            <w:tcW w:w="1252" w:type="dxa"/>
            <w:vAlign w:val="center"/>
          </w:tcPr>
          <w:p w:rsidR="00A771C4" w:rsidRDefault="00A771C4" w:rsidP="00732603">
            <w:pPr>
              <w:pStyle w:val="TableContentPacked"/>
            </w:pPr>
            <w:r>
              <w:t>DVB-CSA</w:t>
            </w:r>
          </w:p>
        </w:tc>
        <w:tc>
          <w:tcPr>
            <w:tcW w:w="7938" w:type="dxa"/>
            <w:vAlign w:val="center"/>
          </w:tcPr>
          <w:p w:rsidR="00A771C4" w:rsidRDefault="00A771C4" w:rsidP="00732603">
            <w:pPr>
              <w:pStyle w:val="TableContentPacked"/>
            </w:pPr>
            <w:r>
              <w:t>DVB Common Scrambling Algorithm</w:t>
            </w:r>
          </w:p>
        </w:tc>
      </w:tr>
      <w:tr w:rsidR="00FF06F6" w:rsidTr="00AE2AC8">
        <w:trPr>
          <w:jc w:val="center"/>
        </w:trPr>
        <w:tc>
          <w:tcPr>
            <w:tcW w:w="1252" w:type="dxa"/>
            <w:vAlign w:val="center"/>
          </w:tcPr>
          <w:p w:rsidR="00FF06F6" w:rsidRDefault="00FF06F6" w:rsidP="00E64395">
            <w:pPr>
              <w:pStyle w:val="TableContentPacked"/>
            </w:pPr>
            <w:r>
              <w:t>DVB-S</w:t>
            </w:r>
          </w:p>
        </w:tc>
        <w:tc>
          <w:tcPr>
            <w:tcW w:w="7938" w:type="dxa"/>
            <w:vAlign w:val="center"/>
          </w:tcPr>
          <w:p w:rsidR="00FF06F6" w:rsidRDefault="00FF06F6" w:rsidP="00FF06F6">
            <w:pPr>
              <w:pStyle w:val="TableContentPacked"/>
            </w:pPr>
            <w:r>
              <w:t>DVB Satellite modulation</w:t>
            </w:r>
          </w:p>
        </w:tc>
      </w:tr>
      <w:tr w:rsidR="00FF06F6" w:rsidTr="00AE2AC8">
        <w:trPr>
          <w:jc w:val="center"/>
        </w:trPr>
        <w:tc>
          <w:tcPr>
            <w:tcW w:w="1252" w:type="dxa"/>
            <w:vAlign w:val="center"/>
          </w:tcPr>
          <w:p w:rsidR="00FF06F6" w:rsidRDefault="00FF06F6" w:rsidP="00E64395">
            <w:pPr>
              <w:pStyle w:val="TableContentPacked"/>
            </w:pPr>
            <w:r>
              <w:t>DVB-S2</w:t>
            </w:r>
          </w:p>
        </w:tc>
        <w:tc>
          <w:tcPr>
            <w:tcW w:w="7938" w:type="dxa"/>
            <w:vAlign w:val="center"/>
          </w:tcPr>
          <w:p w:rsidR="00FF06F6" w:rsidRDefault="00FF06F6" w:rsidP="00E64395">
            <w:pPr>
              <w:pStyle w:val="TableContentPacked"/>
            </w:pPr>
            <w:r>
              <w:t>DVB Satellite modulation, 2</w:t>
            </w:r>
            <w:r w:rsidRPr="00FF06F6">
              <w:rPr>
                <w:vertAlign w:val="superscript"/>
              </w:rPr>
              <w:t>nd</w:t>
            </w:r>
            <w:r>
              <w:t xml:space="preserve"> generation</w:t>
            </w:r>
          </w:p>
        </w:tc>
      </w:tr>
      <w:tr w:rsidR="00FF06F6" w:rsidTr="00AE2AC8">
        <w:trPr>
          <w:jc w:val="center"/>
        </w:trPr>
        <w:tc>
          <w:tcPr>
            <w:tcW w:w="1252" w:type="dxa"/>
            <w:vAlign w:val="center"/>
          </w:tcPr>
          <w:p w:rsidR="00FF06F6" w:rsidRDefault="00FF06F6" w:rsidP="00E64395">
            <w:pPr>
              <w:pStyle w:val="TableContentPacked"/>
            </w:pPr>
            <w:r>
              <w:t>DVB-T</w:t>
            </w:r>
          </w:p>
        </w:tc>
        <w:tc>
          <w:tcPr>
            <w:tcW w:w="7938" w:type="dxa"/>
            <w:vAlign w:val="center"/>
          </w:tcPr>
          <w:p w:rsidR="00FF06F6" w:rsidRDefault="00FF06F6" w:rsidP="00FF06F6">
            <w:pPr>
              <w:pStyle w:val="TableContentPacked"/>
            </w:pPr>
            <w:r>
              <w:t>DVB Terrestrial modulation</w:t>
            </w:r>
          </w:p>
        </w:tc>
      </w:tr>
      <w:tr w:rsidR="00FF06F6" w:rsidTr="00AE2AC8">
        <w:trPr>
          <w:jc w:val="center"/>
        </w:trPr>
        <w:tc>
          <w:tcPr>
            <w:tcW w:w="1252" w:type="dxa"/>
            <w:vAlign w:val="center"/>
          </w:tcPr>
          <w:p w:rsidR="00FF06F6" w:rsidRDefault="00FF06F6" w:rsidP="00E64395">
            <w:pPr>
              <w:pStyle w:val="TableContentPacked"/>
            </w:pPr>
            <w:r>
              <w:t>DVB-T2</w:t>
            </w:r>
          </w:p>
        </w:tc>
        <w:tc>
          <w:tcPr>
            <w:tcW w:w="7938" w:type="dxa"/>
            <w:vAlign w:val="center"/>
          </w:tcPr>
          <w:p w:rsidR="00FF06F6" w:rsidRDefault="00FF06F6" w:rsidP="00FF06F6">
            <w:pPr>
              <w:pStyle w:val="TableContentPacked"/>
            </w:pPr>
            <w:r>
              <w:t>DVB Terrestrial modulation, 2</w:t>
            </w:r>
            <w:r w:rsidRPr="00FF06F6">
              <w:rPr>
                <w:vertAlign w:val="superscript"/>
              </w:rPr>
              <w:t>nd</w:t>
            </w:r>
            <w:r>
              <w:t xml:space="preserve"> generation</w:t>
            </w:r>
          </w:p>
        </w:tc>
      </w:tr>
      <w:tr w:rsidR="009F359C" w:rsidTr="0028456E">
        <w:trPr>
          <w:jc w:val="center"/>
        </w:trPr>
        <w:tc>
          <w:tcPr>
            <w:tcW w:w="1252" w:type="dxa"/>
            <w:vAlign w:val="center"/>
          </w:tcPr>
          <w:p w:rsidR="009F359C" w:rsidRDefault="009F359C" w:rsidP="0028456E">
            <w:pPr>
              <w:pStyle w:val="TableContentPacked"/>
            </w:pPr>
            <w:r>
              <w:t>ECM</w:t>
            </w:r>
          </w:p>
        </w:tc>
        <w:tc>
          <w:tcPr>
            <w:tcW w:w="7938" w:type="dxa"/>
            <w:vAlign w:val="center"/>
          </w:tcPr>
          <w:p w:rsidR="009F359C" w:rsidRDefault="009F359C" w:rsidP="0028456E">
            <w:pPr>
              <w:pStyle w:val="TableContentPacked"/>
            </w:pPr>
            <w:r>
              <w:t>Entitlement Control Message</w:t>
            </w:r>
          </w:p>
        </w:tc>
      </w:tr>
      <w:tr w:rsidR="009F359C" w:rsidTr="0028456E">
        <w:trPr>
          <w:jc w:val="center"/>
        </w:trPr>
        <w:tc>
          <w:tcPr>
            <w:tcW w:w="1252" w:type="dxa"/>
            <w:vAlign w:val="center"/>
          </w:tcPr>
          <w:p w:rsidR="009F359C" w:rsidRDefault="009F359C" w:rsidP="0028456E">
            <w:pPr>
              <w:pStyle w:val="TableContentPacked"/>
            </w:pPr>
            <w:r>
              <w:t>ECMG</w:t>
            </w:r>
          </w:p>
        </w:tc>
        <w:tc>
          <w:tcPr>
            <w:tcW w:w="7938" w:type="dxa"/>
            <w:vAlign w:val="center"/>
          </w:tcPr>
          <w:p w:rsidR="009F359C" w:rsidRDefault="009F359C" w:rsidP="0028456E">
            <w:pPr>
              <w:pStyle w:val="TableContentPacked"/>
            </w:pPr>
            <w:r>
              <w:t>ECM Generator</w:t>
            </w:r>
          </w:p>
        </w:tc>
      </w:tr>
      <w:tr w:rsidR="00A771C4" w:rsidTr="00AE2AC8">
        <w:trPr>
          <w:jc w:val="center"/>
        </w:trPr>
        <w:tc>
          <w:tcPr>
            <w:tcW w:w="1252" w:type="dxa"/>
            <w:vAlign w:val="center"/>
          </w:tcPr>
          <w:p w:rsidR="00A771C4" w:rsidRDefault="00A771C4" w:rsidP="00732603">
            <w:pPr>
              <w:pStyle w:val="TableContentPacked"/>
            </w:pPr>
            <w:r>
              <w:t>EIS</w:t>
            </w:r>
          </w:p>
        </w:tc>
        <w:tc>
          <w:tcPr>
            <w:tcW w:w="7938" w:type="dxa"/>
            <w:vAlign w:val="center"/>
          </w:tcPr>
          <w:p w:rsidR="00A771C4" w:rsidRDefault="00A771C4" w:rsidP="00732603">
            <w:pPr>
              <w:pStyle w:val="TableContentPacked"/>
            </w:pPr>
            <w:r>
              <w:t>Event Information Scheduler</w:t>
            </w:r>
          </w:p>
        </w:tc>
      </w:tr>
      <w:tr w:rsidR="009F359C" w:rsidTr="00AE2AC8">
        <w:trPr>
          <w:jc w:val="center"/>
        </w:trPr>
        <w:tc>
          <w:tcPr>
            <w:tcW w:w="1252" w:type="dxa"/>
            <w:vAlign w:val="center"/>
          </w:tcPr>
          <w:p w:rsidR="009F359C" w:rsidRDefault="009F359C" w:rsidP="00732603">
            <w:pPr>
              <w:pStyle w:val="TableContentPacked"/>
            </w:pPr>
            <w:r>
              <w:t>EIT</w:t>
            </w:r>
          </w:p>
        </w:tc>
        <w:tc>
          <w:tcPr>
            <w:tcW w:w="7938" w:type="dxa"/>
            <w:vAlign w:val="center"/>
          </w:tcPr>
          <w:p w:rsidR="009F359C" w:rsidRDefault="009F359C" w:rsidP="00732603">
            <w:pPr>
              <w:pStyle w:val="TableContentPacked"/>
            </w:pPr>
            <w:r>
              <w:t>Event Information Table</w:t>
            </w:r>
          </w:p>
        </w:tc>
      </w:tr>
      <w:tr w:rsidR="002C2657" w:rsidTr="00AE2AC8">
        <w:trPr>
          <w:jc w:val="center"/>
        </w:trPr>
        <w:tc>
          <w:tcPr>
            <w:tcW w:w="1252" w:type="dxa"/>
            <w:vAlign w:val="center"/>
          </w:tcPr>
          <w:p w:rsidR="002C2657" w:rsidRPr="00F11267" w:rsidRDefault="002C2657" w:rsidP="00DB3713">
            <w:pPr>
              <w:pStyle w:val="TableContentPacked"/>
              <w:rPr>
                <w:lang w:val="en-US"/>
              </w:rPr>
            </w:pPr>
            <w:r>
              <w:t>EMM</w:t>
            </w:r>
          </w:p>
        </w:tc>
        <w:tc>
          <w:tcPr>
            <w:tcW w:w="7938" w:type="dxa"/>
            <w:vAlign w:val="center"/>
          </w:tcPr>
          <w:p w:rsidR="002C2657" w:rsidRDefault="002C2657" w:rsidP="00DB3713">
            <w:pPr>
              <w:pStyle w:val="TableContentPacked"/>
              <w:rPr>
                <w:lang w:val="fr-FR"/>
              </w:rPr>
            </w:pPr>
            <w:r w:rsidRPr="00F11267">
              <w:rPr>
                <w:lang w:val="en-US"/>
              </w:rPr>
              <w:t>Entitlement</w:t>
            </w:r>
            <w:r>
              <w:rPr>
                <w:lang w:val="fr-FR"/>
              </w:rPr>
              <w:t xml:space="preserve"> Management Message</w:t>
            </w:r>
          </w:p>
        </w:tc>
      </w:tr>
      <w:tr w:rsidR="002C2657" w:rsidTr="00AE2AC8">
        <w:trPr>
          <w:jc w:val="center"/>
        </w:trPr>
        <w:tc>
          <w:tcPr>
            <w:tcW w:w="1252" w:type="dxa"/>
            <w:vAlign w:val="center"/>
          </w:tcPr>
          <w:p w:rsidR="002C2657" w:rsidRDefault="002C2657" w:rsidP="00DB3713">
            <w:pPr>
              <w:pStyle w:val="TableContentPacked"/>
            </w:pPr>
            <w:r>
              <w:t>EMMG</w:t>
            </w:r>
          </w:p>
        </w:tc>
        <w:tc>
          <w:tcPr>
            <w:tcW w:w="7938" w:type="dxa"/>
            <w:vAlign w:val="center"/>
          </w:tcPr>
          <w:p w:rsidR="002C2657" w:rsidRDefault="002C2657" w:rsidP="00DB3713">
            <w:pPr>
              <w:pStyle w:val="TableContentPacked"/>
            </w:pPr>
            <w:r>
              <w:t>EMM Generator</w:t>
            </w:r>
          </w:p>
        </w:tc>
      </w:tr>
      <w:tr w:rsidR="00A771C4" w:rsidTr="00AE2AC8">
        <w:trPr>
          <w:jc w:val="center"/>
        </w:trPr>
        <w:tc>
          <w:tcPr>
            <w:tcW w:w="1252" w:type="dxa"/>
            <w:vAlign w:val="center"/>
          </w:tcPr>
          <w:p w:rsidR="00A771C4" w:rsidRDefault="00A771C4" w:rsidP="00732603">
            <w:pPr>
              <w:pStyle w:val="TableContentPacked"/>
            </w:pPr>
            <w:r>
              <w:t>ES</w:t>
            </w:r>
          </w:p>
        </w:tc>
        <w:tc>
          <w:tcPr>
            <w:tcW w:w="7938" w:type="dxa"/>
            <w:vAlign w:val="center"/>
          </w:tcPr>
          <w:p w:rsidR="00A771C4" w:rsidRDefault="00A771C4" w:rsidP="00732603">
            <w:pPr>
              <w:pStyle w:val="TableContentPacked"/>
            </w:pPr>
            <w:r>
              <w:t>Elementary Stream</w:t>
            </w:r>
          </w:p>
        </w:tc>
      </w:tr>
      <w:tr w:rsidR="008C353B" w:rsidTr="00AE2AC8">
        <w:trPr>
          <w:jc w:val="center"/>
        </w:trPr>
        <w:tc>
          <w:tcPr>
            <w:tcW w:w="1252" w:type="dxa"/>
            <w:vAlign w:val="center"/>
          </w:tcPr>
          <w:p w:rsidR="008C353B" w:rsidRDefault="008C353B" w:rsidP="00732603">
            <w:pPr>
              <w:pStyle w:val="TableContentPacked"/>
            </w:pPr>
            <w:r>
              <w:t>ETSI</w:t>
            </w:r>
          </w:p>
        </w:tc>
        <w:tc>
          <w:tcPr>
            <w:tcW w:w="7938" w:type="dxa"/>
            <w:vAlign w:val="center"/>
          </w:tcPr>
          <w:p w:rsidR="008C353B" w:rsidRDefault="008C353B" w:rsidP="00732603">
            <w:pPr>
              <w:pStyle w:val="TableContentPacked"/>
            </w:pPr>
            <w:r>
              <w:t>European Telecommunications Standards Institute</w:t>
            </w:r>
          </w:p>
        </w:tc>
      </w:tr>
      <w:tr w:rsidR="000E6A4E" w:rsidTr="00AE2AC8">
        <w:trPr>
          <w:jc w:val="center"/>
        </w:trPr>
        <w:tc>
          <w:tcPr>
            <w:tcW w:w="1252" w:type="dxa"/>
            <w:vAlign w:val="center"/>
          </w:tcPr>
          <w:p w:rsidR="000E6A4E" w:rsidRDefault="000E6A4E" w:rsidP="00732603">
            <w:pPr>
              <w:pStyle w:val="TableContentPacked"/>
            </w:pPr>
            <w:r>
              <w:t>FEC</w:t>
            </w:r>
          </w:p>
        </w:tc>
        <w:tc>
          <w:tcPr>
            <w:tcW w:w="7938" w:type="dxa"/>
            <w:vAlign w:val="center"/>
          </w:tcPr>
          <w:p w:rsidR="000E6A4E" w:rsidRDefault="000E6A4E" w:rsidP="00732603">
            <w:pPr>
              <w:pStyle w:val="TableContentPacked"/>
            </w:pPr>
            <w:r>
              <w:t>Forward Error Correction</w:t>
            </w:r>
          </w:p>
        </w:tc>
      </w:tr>
      <w:tr w:rsidR="00D54E58" w:rsidTr="00AE2AC8">
        <w:trPr>
          <w:jc w:val="center"/>
        </w:trPr>
        <w:tc>
          <w:tcPr>
            <w:tcW w:w="1252" w:type="dxa"/>
            <w:vAlign w:val="center"/>
          </w:tcPr>
          <w:p w:rsidR="00D54E58" w:rsidRDefault="00D54E58" w:rsidP="00732603">
            <w:pPr>
              <w:pStyle w:val="TableContentPacked"/>
            </w:pPr>
            <w:r>
              <w:t>FIPS</w:t>
            </w:r>
          </w:p>
        </w:tc>
        <w:tc>
          <w:tcPr>
            <w:tcW w:w="7938" w:type="dxa"/>
            <w:vAlign w:val="center"/>
          </w:tcPr>
          <w:p w:rsidR="00D54E58" w:rsidRDefault="00D54E58" w:rsidP="00732603">
            <w:pPr>
              <w:pStyle w:val="TableContentPacked"/>
            </w:pPr>
            <w:r>
              <w:t>Federal Information Processing Standard</w:t>
            </w:r>
          </w:p>
        </w:tc>
      </w:tr>
      <w:tr w:rsidR="005A4437" w:rsidTr="00AE2AC8">
        <w:trPr>
          <w:jc w:val="center"/>
        </w:trPr>
        <w:tc>
          <w:tcPr>
            <w:tcW w:w="1252" w:type="dxa"/>
            <w:vAlign w:val="center"/>
          </w:tcPr>
          <w:p w:rsidR="005A4437" w:rsidRDefault="005A4437" w:rsidP="00732603">
            <w:pPr>
              <w:pStyle w:val="TableContentPacked"/>
            </w:pPr>
            <w:r>
              <w:t>FLUTE</w:t>
            </w:r>
          </w:p>
        </w:tc>
        <w:tc>
          <w:tcPr>
            <w:tcW w:w="7938" w:type="dxa"/>
            <w:vAlign w:val="center"/>
          </w:tcPr>
          <w:p w:rsidR="005A4437" w:rsidRDefault="005A4437" w:rsidP="00732603">
            <w:pPr>
              <w:pStyle w:val="TableContentPacked"/>
            </w:pPr>
            <w:r w:rsidRPr="005A4437">
              <w:t>File Delivery over Unidirectional Transport (RFC 3926)</w:t>
            </w:r>
          </w:p>
        </w:tc>
      </w:tr>
      <w:tr w:rsidR="00666070" w:rsidTr="00AE2AC8">
        <w:trPr>
          <w:jc w:val="center"/>
        </w:trPr>
        <w:tc>
          <w:tcPr>
            <w:tcW w:w="1252" w:type="dxa"/>
            <w:vAlign w:val="center"/>
          </w:tcPr>
          <w:p w:rsidR="00666070" w:rsidRDefault="00666070" w:rsidP="00732603">
            <w:pPr>
              <w:pStyle w:val="TableContentPacked"/>
            </w:pPr>
            <w:r>
              <w:t>FTA</w:t>
            </w:r>
          </w:p>
        </w:tc>
        <w:tc>
          <w:tcPr>
            <w:tcW w:w="7938" w:type="dxa"/>
            <w:vAlign w:val="center"/>
          </w:tcPr>
          <w:p w:rsidR="00666070" w:rsidRPr="005A4437" w:rsidRDefault="00666070" w:rsidP="00732603">
            <w:pPr>
              <w:pStyle w:val="TableContentPacked"/>
            </w:pPr>
            <w:r>
              <w:t>Free To Air</w:t>
            </w:r>
          </w:p>
        </w:tc>
      </w:tr>
      <w:tr w:rsidR="0009063E" w:rsidTr="00AE2AC8">
        <w:trPr>
          <w:jc w:val="center"/>
        </w:trPr>
        <w:tc>
          <w:tcPr>
            <w:tcW w:w="1252" w:type="dxa"/>
            <w:vAlign w:val="center"/>
          </w:tcPr>
          <w:p w:rsidR="0009063E" w:rsidRDefault="0009063E" w:rsidP="00732603">
            <w:pPr>
              <w:pStyle w:val="TableContentPacked"/>
            </w:pPr>
            <w:r>
              <w:t>GOP</w:t>
            </w:r>
          </w:p>
        </w:tc>
        <w:tc>
          <w:tcPr>
            <w:tcW w:w="7938" w:type="dxa"/>
            <w:vAlign w:val="center"/>
          </w:tcPr>
          <w:p w:rsidR="0009063E" w:rsidRDefault="0009063E" w:rsidP="00732603">
            <w:pPr>
              <w:pStyle w:val="TableContentPacked"/>
            </w:pPr>
            <w:r>
              <w:t>Group Of Pictures</w:t>
            </w:r>
          </w:p>
        </w:tc>
      </w:tr>
      <w:tr w:rsidR="00DD09F5" w:rsidTr="00AE2AC8">
        <w:trPr>
          <w:jc w:val="center"/>
        </w:trPr>
        <w:tc>
          <w:tcPr>
            <w:tcW w:w="1252" w:type="dxa"/>
            <w:vAlign w:val="center"/>
          </w:tcPr>
          <w:p w:rsidR="00DD09F5" w:rsidRDefault="00DD09F5" w:rsidP="00732603">
            <w:pPr>
              <w:pStyle w:val="TableContentPacked"/>
            </w:pPr>
            <w:r>
              <w:t>HbbTV</w:t>
            </w:r>
          </w:p>
        </w:tc>
        <w:tc>
          <w:tcPr>
            <w:tcW w:w="7938" w:type="dxa"/>
            <w:vAlign w:val="center"/>
          </w:tcPr>
          <w:p w:rsidR="00DD09F5" w:rsidRDefault="00DD09F5" w:rsidP="00732603">
            <w:pPr>
              <w:pStyle w:val="TableContentPacked"/>
            </w:pPr>
            <w:r w:rsidRPr="0067657E">
              <w:t>Hybrid broadcast/broadband</w:t>
            </w:r>
            <w:r>
              <w:t xml:space="preserve"> Television</w:t>
            </w:r>
          </w:p>
        </w:tc>
      </w:tr>
      <w:tr w:rsidR="007E5C34" w:rsidTr="00AE2AC8">
        <w:trPr>
          <w:jc w:val="center"/>
        </w:trPr>
        <w:tc>
          <w:tcPr>
            <w:tcW w:w="1252" w:type="dxa"/>
            <w:vAlign w:val="center"/>
          </w:tcPr>
          <w:p w:rsidR="007E5C34" w:rsidRDefault="007E5C34" w:rsidP="00732603">
            <w:pPr>
              <w:pStyle w:val="TableContentPacked"/>
            </w:pPr>
            <w:r>
              <w:t>HE-AAC</w:t>
            </w:r>
          </w:p>
        </w:tc>
        <w:tc>
          <w:tcPr>
            <w:tcW w:w="7938" w:type="dxa"/>
            <w:vAlign w:val="center"/>
          </w:tcPr>
          <w:p w:rsidR="007E5C34" w:rsidRPr="0067657E" w:rsidRDefault="007E5C34" w:rsidP="00732603">
            <w:pPr>
              <w:pStyle w:val="TableContentPacked"/>
            </w:pPr>
            <w:r w:rsidRPr="007E5C34">
              <w:t>High Efficiency Advanced Audio Coding</w:t>
            </w:r>
          </w:p>
        </w:tc>
      </w:tr>
      <w:tr w:rsidR="00E24E3B" w:rsidTr="00AE2AC8">
        <w:trPr>
          <w:jc w:val="center"/>
        </w:trPr>
        <w:tc>
          <w:tcPr>
            <w:tcW w:w="1252" w:type="dxa"/>
            <w:vAlign w:val="center"/>
          </w:tcPr>
          <w:p w:rsidR="00E24E3B" w:rsidRDefault="00E24E3B" w:rsidP="00732603">
            <w:pPr>
              <w:pStyle w:val="TableContentPacked"/>
            </w:pPr>
            <w:r>
              <w:lastRenderedPageBreak/>
              <w:t>HLS</w:t>
            </w:r>
          </w:p>
        </w:tc>
        <w:tc>
          <w:tcPr>
            <w:tcW w:w="7938" w:type="dxa"/>
            <w:vAlign w:val="center"/>
          </w:tcPr>
          <w:p w:rsidR="00E24E3B" w:rsidRPr="007E5C34" w:rsidRDefault="00E24E3B" w:rsidP="00732603">
            <w:pPr>
              <w:pStyle w:val="TableContentPacked"/>
            </w:pPr>
            <w:r w:rsidRPr="007B5D34">
              <w:rPr>
                <w:lang w:val="en-US"/>
              </w:rPr>
              <w:t>HTTP Live Streaming</w:t>
            </w:r>
          </w:p>
        </w:tc>
      </w:tr>
      <w:tr w:rsidR="00E24E3B" w:rsidTr="0028456E">
        <w:trPr>
          <w:jc w:val="center"/>
        </w:trPr>
        <w:tc>
          <w:tcPr>
            <w:tcW w:w="1252" w:type="dxa"/>
            <w:vAlign w:val="center"/>
          </w:tcPr>
          <w:p w:rsidR="00E24E3B" w:rsidRDefault="00E24E3B" w:rsidP="0028456E">
            <w:pPr>
              <w:pStyle w:val="TableContentPacked"/>
            </w:pPr>
            <w:r>
              <w:t>HTTP</w:t>
            </w:r>
          </w:p>
        </w:tc>
        <w:tc>
          <w:tcPr>
            <w:tcW w:w="7938" w:type="dxa"/>
            <w:vAlign w:val="center"/>
          </w:tcPr>
          <w:p w:rsidR="00E24E3B" w:rsidRPr="007B5D34" w:rsidRDefault="00E24E3B" w:rsidP="0028456E">
            <w:pPr>
              <w:pStyle w:val="TableContentPacked"/>
              <w:rPr>
                <w:lang w:val="en-US"/>
              </w:rPr>
            </w:pPr>
            <w:r>
              <w:rPr>
                <w:lang w:val="en-US"/>
              </w:rPr>
              <w:t>Hyper-Text Transfer Protocol</w:t>
            </w:r>
          </w:p>
        </w:tc>
      </w:tr>
      <w:tr w:rsidR="00E24E3B" w:rsidTr="00AE2AC8">
        <w:trPr>
          <w:jc w:val="center"/>
        </w:trPr>
        <w:tc>
          <w:tcPr>
            <w:tcW w:w="1252" w:type="dxa"/>
            <w:vAlign w:val="center"/>
          </w:tcPr>
          <w:p w:rsidR="00E24E3B" w:rsidRDefault="00E24E3B" w:rsidP="00732603">
            <w:pPr>
              <w:pStyle w:val="TableContentPacked"/>
            </w:pPr>
            <w:r>
              <w:t>HTTPS</w:t>
            </w:r>
          </w:p>
        </w:tc>
        <w:tc>
          <w:tcPr>
            <w:tcW w:w="7938" w:type="dxa"/>
            <w:vAlign w:val="center"/>
          </w:tcPr>
          <w:p w:rsidR="00E24E3B" w:rsidRPr="007B5D34" w:rsidRDefault="00E24E3B" w:rsidP="00732603">
            <w:pPr>
              <w:pStyle w:val="TableContentPacked"/>
              <w:rPr>
                <w:lang w:val="en-US"/>
              </w:rPr>
            </w:pPr>
            <w:r>
              <w:rPr>
                <w:lang w:val="en-US"/>
              </w:rPr>
              <w:t xml:space="preserve">Hyper-Text Transfer Protocol </w:t>
            </w:r>
            <w:r w:rsidR="0038630B">
              <w:rPr>
                <w:lang w:val="en-US"/>
              </w:rPr>
              <w:t>–</w:t>
            </w:r>
            <w:r>
              <w:rPr>
                <w:lang w:val="en-US"/>
              </w:rPr>
              <w:t xml:space="preserve"> Secure</w:t>
            </w:r>
          </w:p>
        </w:tc>
      </w:tr>
      <w:tr w:rsidR="001E6387" w:rsidTr="00AE2AC8">
        <w:trPr>
          <w:jc w:val="center"/>
        </w:trPr>
        <w:tc>
          <w:tcPr>
            <w:tcW w:w="1252" w:type="dxa"/>
            <w:vAlign w:val="center"/>
          </w:tcPr>
          <w:p w:rsidR="001E6387" w:rsidRDefault="001E6387" w:rsidP="00732603">
            <w:pPr>
              <w:pStyle w:val="TableContentPacked"/>
            </w:pPr>
            <w:r>
              <w:t>IDSA</w:t>
            </w:r>
          </w:p>
        </w:tc>
        <w:tc>
          <w:tcPr>
            <w:tcW w:w="7938" w:type="dxa"/>
            <w:vAlign w:val="center"/>
          </w:tcPr>
          <w:p w:rsidR="001E6387" w:rsidRPr="0067657E" w:rsidRDefault="001E6387" w:rsidP="00732603">
            <w:pPr>
              <w:pStyle w:val="TableContentPacked"/>
            </w:pPr>
            <w:r>
              <w:t>IIF Default Scrambling Algorithm</w:t>
            </w:r>
          </w:p>
        </w:tc>
      </w:tr>
      <w:tr w:rsidR="0038630B" w:rsidTr="00AE2AC8">
        <w:trPr>
          <w:jc w:val="center"/>
        </w:trPr>
        <w:tc>
          <w:tcPr>
            <w:tcW w:w="1252" w:type="dxa"/>
            <w:vAlign w:val="center"/>
          </w:tcPr>
          <w:p w:rsidR="0038630B" w:rsidRDefault="0038630B" w:rsidP="00732603">
            <w:pPr>
              <w:pStyle w:val="TableContentPacked"/>
            </w:pPr>
            <w:r>
              <w:t>IEC</w:t>
            </w:r>
          </w:p>
        </w:tc>
        <w:tc>
          <w:tcPr>
            <w:tcW w:w="7938" w:type="dxa"/>
            <w:vAlign w:val="center"/>
          </w:tcPr>
          <w:p w:rsidR="0038630B" w:rsidRDefault="0038630B" w:rsidP="00732603">
            <w:pPr>
              <w:pStyle w:val="TableContentPacked"/>
            </w:pPr>
            <w:r w:rsidRPr="0038630B">
              <w:t>International Electrotechnical Commission</w:t>
            </w:r>
          </w:p>
        </w:tc>
      </w:tr>
      <w:tr w:rsidR="0038630B" w:rsidTr="00AE2AC8">
        <w:trPr>
          <w:jc w:val="center"/>
        </w:trPr>
        <w:tc>
          <w:tcPr>
            <w:tcW w:w="1252" w:type="dxa"/>
            <w:vAlign w:val="center"/>
          </w:tcPr>
          <w:p w:rsidR="0038630B" w:rsidRDefault="0038630B" w:rsidP="00732603">
            <w:pPr>
              <w:pStyle w:val="TableContentPacked"/>
            </w:pPr>
            <w:r>
              <w:t>IEEE</w:t>
            </w:r>
          </w:p>
        </w:tc>
        <w:tc>
          <w:tcPr>
            <w:tcW w:w="7938" w:type="dxa"/>
            <w:vAlign w:val="center"/>
          </w:tcPr>
          <w:p w:rsidR="0038630B" w:rsidRPr="0038630B" w:rsidRDefault="0038630B" w:rsidP="00732603">
            <w:pPr>
              <w:pStyle w:val="TableContentPacked"/>
            </w:pPr>
            <w:r w:rsidRPr="0038630B">
              <w:t>Institute of Electrical and Electronics Engineers</w:t>
            </w:r>
          </w:p>
        </w:tc>
      </w:tr>
      <w:tr w:rsidR="0038630B" w:rsidTr="00AE2AC8">
        <w:trPr>
          <w:jc w:val="center"/>
        </w:trPr>
        <w:tc>
          <w:tcPr>
            <w:tcW w:w="1252" w:type="dxa"/>
            <w:vAlign w:val="center"/>
          </w:tcPr>
          <w:p w:rsidR="0038630B" w:rsidRDefault="0038630B" w:rsidP="00732603">
            <w:pPr>
              <w:pStyle w:val="TableContentPacked"/>
            </w:pPr>
            <w:r>
              <w:t>IETF</w:t>
            </w:r>
          </w:p>
        </w:tc>
        <w:tc>
          <w:tcPr>
            <w:tcW w:w="7938" w:type="dxa"/>
            <w:vAlign w:val="center"/>
          </w:tcPr>
          <w:p w:rsidR="0038630B" w:rsidRPr="0038630B" w:rsidRDefault="0038630B" w:rsidP="00732603">
            <w:pPr>
              <w:pStyle w:val="TableContentPacked"/>
            </w:pPr>
            <w:r w:rsidRPr="0038630B">
              <w:t>Internet Engineering Task Force</w:t>
            </w:r>
          </w:p>
        </w:tc>
      </w:tr>
      <w:tr w:rsidR="001E6387" w:rsidTr="00AE2AC8">
        <w:trPr>
          <w:jc w:val="center"/>
        </w:trPr>
        <w:tc>
          <w:tcPr>
            <w:tcW w:w="1252" w:type="dxa"/>
            <w:vAlign w:val="center"/>
          </w:tcPr>
          <w:p w:rsidR="001E6387" w:rsidRDefault="001E6387" w:rsidP="00732603">
            <w:pPr>
              <w:pStyle w:val="TableContentPacked"/>
            </w:pPr>
            <w:r>
              <w:t>IIF</w:t>
            </w:r>
          </w:p>
        </w:tc>
        <w:tc>
          <w:tcPr>
            <w:tcW w:w="7938" w:type="dxa"/>
            <w:vAlign w:val="center"/>
          </w:tcPr>
          <w:p w:rsidR="001E6387" w:rsidRDefault="001E6387" w:rsidP="00732603">
            <w:pPr>
              <w:pStyle w:val="TableContentPacked"/>
            </w:pPr>
            <w:r>
              <w:t>IP-TV Interoperability Forum</w:t>
            </w:r>
          </w:p>
        </w:tc>
      </w:tr>
      <w:tr w:rsidR="00D47FA5" w:rsidTr="00AE2AC8">
        <w:trPr>
          <w:jc w:val="center"/>
        </w:trPr>
        <w:tc>
          <w:tcPr>
            <w:tcW w:w="1252" w:type="dxa"/>
            <w:vAlign w:val="center"/>
          </w:tcPr>
          <w:p w:rsidR="00D47FA5" w:rsidRDefault="00D47FA5" w:rsidP="00732603">
            <w:pPr>
              <w:pStyle w:val="TableContentPacked"/>
            </w:pPr>
            <w:r>
              <w:t>INT</w:t>
            </w:r>
          </w:p>
        </w:tc>
        <w:tc>
          <w:tcPr>
            <w:tcW w:w="7938" w:type="dxa"/>
            <w:vAlign w:val="center"/>
          </w:tcPr>
          <w:p w:rsidR="00D47FA5" w:rsidRDefault="00D47FA5" w:rsidP="00732603">
            <w:pPr>
              <w:pStyle w:val="TableContentPacked"/>
            </w:pPr>
            <w:r>
              <w:t>IP/MAC Notification Table</w:t>
            </w:r>
          </w:p>
        </w:tc>
      </w:tr>
      <w:tr w:rsidR="00830B5F" w:rsidTr="00AE2AC8">
        <w:trPr>
          <w:jc w:val="center"/>
        </w:trPr>
        <w:tc>
          <w:tcPr>
            <w:tcW w:w="1252" w:type="dxa"/>
            <w:vAlign w:val="center"/>
          </w:tcPr>
          <w:p w:rsidR="00830B5F" w:rsidRDefault="00830B5F" w:rsidP="00830B5F">
            <w:pPr>
              <w:pStyle w:val="TableContentPacked"/>
            </w:pPr>
            <w:r>
              <w:t>IP</w:t>
            </w:r>
          </w:p>
        </w:tc>
        <w:tc>
          <w:tcPr>
            <w:tcW w:w="7938" w:type="dxa"/>
            <w:vAlign w:val="center"/>
          </w:tcPr>
          <w:p w:rsidR="00830B5F" w:rsidRDefault="00830B5F" w:rsidP="00830B5F">
            <w:pPr>
              <w:pStyle w:val="TableContentPacked"/>
            </w:pPr>
            <w:r>
              <w:t>Internet Protocol</w:t>
            </w:r>
          </w:p>
        </w:tc>
      </w:tr>
      <w:tr w:rsidR="00830B5F" w:rsidTr="0028456E">
        <w:trPr>
          <w:jc w:val="center"/>
        </w:trPr>
        <w:tc>
          <w:tcPr>
            <w:tcW w:w="1252" w:type="dxa"/>
            <w:vAlign w:val="center"/>
          </w:tcPr>
          <w:p w:rsidR="00830B5F" w:rsidRDefault="00830B5F" w:rsidP="0028456E">
            <w:pPr>
              <w:pStyle w:val="TableContentPacked"/>
            </w:pPr>
            <w:r>
              <w:t>IPTV</w:t>
            </w:r>
          </w:p>
        </w:tc>
        <w:tc>
          <w:tcPr>
            <w:tcW w:w="7938" w:type="dxa"/>
            <w:vAlign w:val="center"/>
          </w:tcPr>
          <w:p w:rsidR="00830B5F" w:rsidRDefault="00830B5F" w:rsidP="0028456E">
            <w:pPr>
              <w:pStyle w:val="TableContentPacked"/>
            </w:pPr>
            <w:r>
              <w:t>Internet Protocol Television</w:t>
            </w:r>
          </w:p>
        </w:tc>
      </w:tr>
      <w:tr w:rsidR="00E6754B" w:rsidTr="0028456E">
        <w:trPr>
          <w:jc w:val="center"/>
        </w:trPr>
        <w:tc>
          <w:tcPr>
            <w:tcW w:w="1252" w:type="dxa"/>
            <w:vAlign w:val="center"/>
          </w:tcPr>
          <w:p w:rsidR="00E6754B" w:rsidRDefault="00E6754B" w:rsidP="0028456E">
            <w:pPr>
              <w:pStyle w:val="TableContentPacked"/>
            </w:pPr>
            <w:r>
              <w:t>ISDB</w:t>
            </w:r>
          </w:p>
        </w:tc>
        <w:tc>
          <w:tcPr>
            <w:tcW w:w="7938" w:type="dxa"/>
            <w:vAlign w:val="center"/>
          </w:tcPr>
          <w:p w:rsidR="00E6754B" w:rsidRDefault="00E6754B" w:rsidP="0028456E">
            <w:pPr>
              <w:pStyle w:val="TableContentPacked"/>
            </w:pPr>
            <w:r w:rsidRPr="00E6754B">
              <w:t>Integrated Services Digital Broadcasting</w:t>
            </w:r>
          </w:p>
        </w:tc>
      </w:tr>
      <w:tr w:rsidR="00830B5F" w:rsidTr="00AE2AC8">
        <w:trPr>
          <w:jc w:val="center"/>
        </w:trPr>
        <w:tc>
          <w:tcPr>
            <w:tcW w:w="1252" w:type="dxa"/>
            <w:vAlign w:val="center"/>
          </w:tcPr>
          <w:p w:rsidR="00830B5F" w:rsidRDefault="00830B5F" w:rsidP="00830B5F">
            <w:pPr>
              <w:pStyle w:val="TableContentPacked"/>
            </w:pPr>
            <w:r>
              <w:t>ISO</w:t>
            </w:r>
          </w:p>
        </w:tc>
        <w:tc>
          <w:tcPr>
            <w:tcW w:w="7938" w:type="dxa"/>
            <w:vAlign w:val="center"/>
          </w:tcPr>
          <w:p w:rsidR="00830B5F" w:rsidRDefault="00830B5F" w:rsidP="00830B5F">
            <w:pPr>
              <w:pStyle w:val="TableContentPacked"/>
            </w:pPr>
            <w:r>
              <w:t>International Standardization Organization</w:t>
            </w:r>
          </w:p>
        </w:tc>
      </w:tr>
      <w:tr w:rsidR="002B129B" w:rsidTr="00AE2AC8">
        <w:trPr>
          <w:jc w:val="center"/>
        </w:trPr>
        <w:tc>
          <w:tcPr>
            <w:tcW w:w="1252" w:type="dxa"/>
            <w:vAlign w:val="center"/>
          </w:tcPr>
          <w:p w:rsidR="002B129B" w:rsidRDefault="002B129B" w:rsidP="00830B5F">
            <w:pPr>
              <w:pStyle w:val="TableContentPacked"/>
            </w:pPr>
            <w:r>
              <w:t>ITU</w:t>
            </w:r>
          </w:p>
        </w:tc>
        <w:tc>
          <w:tcPr>
            <w:tcW w:w="7938" w:type="dxa"/>
            <w:vAlign w:val="center"/>
          </w:tcPr>
          <w:p w:rsidR="002B129B" w:rsidRDefault="002B129B" w:rsidP="00830B5F">
            <w:pPr>
              <w:pStyle w:val="TableContentPacked"/>
            </w:pPr>
            <w:r w:rsidRPr="002B129B">
              <w:t>International Telecommunication Union</w:t>
            </w:r>
          </w:p>
        </w:tc>
      </w:tr>
      <w:tr w:rsidR="00830B5F" w:rsidTr="00AE2AC8">
        <w:trPr>
          <w:jc w:val="center"/>
        </w:trPr>
        <w:tc>
          <w:tcPr>
            <w:tcW w:w="1252" w:type="dxa"/>
            <w:vAlign w:val="center"/>
          </w:tcPr>
          <w:p w:rsidR="00830B5F" w:rsidRDefault="00830B5F" w:rsidP="00830B5F">
            <w:pPr>
              <w:pStyle w:val="TableContentPacked"/>
            </w:pPr>
            <w:r>
              <w:t>IV</w:t>
            </w:r>
          </w:p>
        </w:tc>
        <w:tc>
          <w:tcPr>
            <w:tcW w:w="7938" w:type="dxa"/>
            <w:vAlign w:val="center"/>
          </w:tcPr>
          <w:p w:rsidR="00830B5F" w:rsidRDefault="00830B5F" w:rsidP="00830B5F">
            <w:pPr>
              <w:pStyle w:val="TableContentPacked"/>
            </w:pPr>
            <w:r>
              <w:t>Initialization Vector</w:t>
            </w:r>
          </w:p>
        </w:tc>
      </w:tr>
      <w:tr w:rsidR="00362E30" w:rsidTr="00AE2AC8">
        <w:trPr>
          <w:jc w:val="center"/>
        </w:trPr>
        <w:tc>
          <w:tcPr>
            <w:tcW w:w="1252" w:type="dxa"/>
            <w:vAlign w:val="center"/>
          </w:tcPr>
          <w:p w:rsidR="00362E30" w:rsidRDefault="00362E30" w:rsidP="00830B5F">
            <w:pPr>
              <w:pStyle w:val="TableContentPacked"/>
            </w:pPr>
            <w:r>
              <w:t>LNB</w:t>
            </w:r>
          </w:p>
        </w:tc>
        <w:tc>
          <w:tcPr>
            <w:tcW w:w="7938" w:type="dxa"/>
            <w:vAlign w:val="center"/>
          </w:tcPr>
          <w:p w:rsidR="00362E30" w:rsidRDefault="00362E30" w:rsidP="00830B5F">
            <w:pPr>
              <w:pStyle w:val="TableContentPacked"/>
            </w:pPr>
            <w:r>
              <w:t>Low-Noise Block down-converter</w:t>
            </w:r>
          </w:p>
        </w:tc>
      </w:tr>
      <w:tr w:rsidR="00A76145" w:rsidTr="00AE2AC8">
        <w:trPr>
          <w:jc w:val="center"/>
        </w:trPr>
        <w:tc>
          <w:tcPr>
            <w:tcW w:w="1252" w:type="dxa"/>
            <w:vAlign w:val="center"/>
          </w:tcPr>
          <w:p w:rsidR="00A76145" w:rsidRDefault="00A76145" w:rsidP="00830B5F">
            <w:pPr>
              <w:pStyle w:val="TableContentPacked"/>
            </w:pPr>
            <w:r>
              <w:t>MAC</w:t>
            </w:r>
          </w:p>
        </w:tc>
        <w:tc>
          <w:tcPr>
            <w:tcW w:w="7938" w:type="dxa"/>
            <w:vAlign w:val="center"/>
          </w:tcPr>
          <w:p w:rsidR="00A76145" w:rsidRDefault="00A76145" w:rsidP="00830B5F">
            <w:pPr>
              <w:pStyle w:val="TableContentPacked"/>
            </w:pPr>
            <w:r>
              <w:t>Media Access Control (networking)</w:t>
            </w:r>
          </w:p>
        </w:tc>
      </w:tr>
      <w:tr w:rsidR="00A76145" w:rsidTr="00AE2AC8">
        <w:trPr>
          <w:jc w:val="center"/>
        </w:trPr>
        <w:tc>
          <w:tcPr>
            <w:tcW w:w="1252" w:type="dxa"/>
            <w:vAlign w:val="center"/>
          </w:tcPr>
          <w:p w:rsidR="00A76145" w:rsidRDefault="00A76145" w:rsidP="00830B5F">
            <w:pPr>
              <w:pStyle w:val="TableContentPacked"/>
            </w:pPr>
            <w:r>
              <w:t>MAC</w:t>
            </w:r>
          </w:p>
        </w:tc>
        <w:tc>
          <w:tcPr>
            <w:tcW w:w="7938" w:type="dxa"/>
            <w:vAlign w:val="center"/>
          </w:tcPr>
          <w:p w:rsidR="00A76145" w:rsidRDefault="00A76145" w:rsidP="00830B5F">
            <w:pPr>
              <w:pStyle w:val="TableContentPacked"/>
            </w:pPr>
            <w:r>
              <w:t>Message Authentication Code (cryptography)</w:t>
            </w:r>
          </w:p>
        </w:tc>
      </w:tr>
      <w:tr w:rsidR="00CE319A" w:rsidTr="00AE2AC8">
        <w:trPr>
          <w:jc w:val="center"/>
        </w:trPr>
        <w:tc>
          <w:tcPr>
            <w:tcW w:w="1252" w:type="dxa"/>
            <w:vAlign w:val="center"/>
          </w:tcPr>
          <w:p w:rsidR="00CE319A" w:rsidRDefault="00CE319A" w:rsidP="00830B5F">
            <w:pPr>
              <w:pStyle w:val="TableContentPacked"/>
            </w:pPr>
            <w:r>
              <w:t>MGT</w:t>
            </w:r>
          </w:p>
        </w:tc>
        <w:tc>
          <w:tcPr>
            <w:tcW w:w="7938" w:type="dxa"/>
            <w:vAlign w:val="center"/>
          </w:tcPr>
          <w:p w:rsidR="00CE319A" w:rsidRDefault="00CE319A" w:rsidP="00830B5F">
            <w:pPr>
              <w:pStyle w:val="TableContentPacked"/>
            </w:pPr>
            <w:r>
              <w:t>Master Guide Table (ATSC)</w:t>
            </w:r>
          </w:p>
        </w:tc>
      </w:tr>
      <w:tr w:rsidR="00830B5F" w:rsidTr="00AE2AC8">
        <w:trPr>
          <w:jc w:val="center"/>
        </w:trPr>
        <w:tc>
          <w:tcPr>
            <w:tcW w:w="1252" w:type="dxa"/>
            <w:vAlign w:val="center"/>
          </w:tcPr>
          <w:p w:rsidR="00830B5F" w:rsidRDefault="00830B5F" w:rsidP="00830B5F">
            <w:pPr>
              <w:pStyle w:val="TableContentPacked"/>
            </w:pPr>
            <w:r>
              <w:t>MPE</w:t>
            </w:r>
          </w:p>
        </w:tc>
        <w:tc>
          <w:tcPr>
            <w:tcW w:w="7938" w:type="dxa"/>
            <w:vAlign w:val="center"/>
          </w:tcPr>
          <w:p w:rsidR="00830B5F" w:rsidRDefault="00830B5F" w:rsidP="00830B5F">
            <w:pPr>
              <w:pStyle w:val="TableContentPacked"/>
            </w:pPr>
            <w:r>
              <w:t>Multi-Protocol Encapsulation</w:t>
            </w:r>
          </w:p>
        </w:tc>
      </w:tr>
      <w:tr w:rsidR="00830B5F" w:rsidTr="00AE2AC8">
        <w:trPr>
          <w:jc w:val="center"/>
        </w:trPr>
        <w:tc>
          <w:tcPr>
            <w:tcW w:w="1252" w:type="dxa"/>
            <w:vAlign w:val="center"/>
          </w:tcPr>
          <w:p w:rsidR="00830B5F" w:rsidRDefault="00830B5F" w:rsidP="00830B5F">
            <w:pPr>
              <w:pStyle w:val="TableContentPacked"/>
            </w:pPr>
            <w:r>
              <w:t>MPEG</w:t>
            </w:r>
          </w:p>
        </w:tc>
        <w:tc>
          <w:tcPr>
            <w:tcW w:w="7938" w:type="dxa"/>
            <w:vAlign w:val="center"/>
          </w:tcPr>
          <w:p w:rsidR="00830B5F" w:rsidRDefault="00830B5F" w:rsidP="00830B5F">
            <w:pPr>
              <w:pStyle w:val="TableContentPacked"/>
            </w:pPr>
            <w:r>
              <w:t>Moving Picture Experts Group</w:t>
            </w:r>
          </w:p>
        </w:tc>
      </w:tr>
      <w:tr w:rsidR="00830B5F" w:rsidTr="00AE2AC8">
        <w:trPr>
          <w:jc w:val="center"/>
        </w:trPr>
        <w:tc>
          <w:tcPr>
            <w:tcW w:w="1252" w:type="dxa"/>
            <w:vAlign w:val="center"/>
          </w:tcPr>
          <w:p w:rsidR="00830B5F" w:rsidRDefault="00830B5F" w:rsidP="00830B5F">
            <w:pPr>
              <w:pStyle w:val="TableContentPacked"/>
              <w:rPr>
                <w:lang w:val="fr-FR"/>
              </w:rPr>
            </w:pPr>
            <w:r>
              <w:rPr>
                <w:lang w:val="fr-FR"/>
              </w:rPr>
              <w:t>MUX</w:t>
            </w:r>
          </w:p>
        </w:tc>
        <w:tc>
          <w:tcPr>
            <w:tcW w:w="7938" w:type="dxa"/>
            <w:vAlign w:val="center"/>
          </w:tcPr>
          <w:p w:rsidR="00830B5F" w:rsidRDefault="00830B5F" w:rsidP="00830B5F">
            <w:pPr>
              <w:pStyle w:val="TableContentPacked"/>
              <w:rPr>
                <w:lang w:val="fr-FR"/>
              </w:rPr>
            </w:pPr>
            <w:r>
              <w:rPr>
                <w:lang w:val="fr-FR"/>
              </w:rPr>
              <w:t>Multiplexer</w:t>
            </w:r>
          </w:p>
        </w:tc>
      </w:tr>
      <w:tr w:rsidR="00830B5F" w:rsidTr="00AE2AC8">
        <w:trPr>
          <w:jc w:val="center"/>
        </w:trPr>
        <w:tc>
          <w:tcPr>
            <w:tcW w:w="1252" w:type="dxa"/>
            <w:vAlign w:val="center"/>
          </w:tcPr>
          <w:p w:rsidR="00830B5F" w:rsidRDefault="00830B5F" w:rsidP="00830B5F">
            <w:pPr>
              <w:pStyle w:val="TableContentPacked"/>
              <w:rPr>
                <w:lang w:val="fr-FR"/>
              </w:rPr>
            </w:pPr>
            <w:r>
              <w:rPr>
                <w:lang w:val="fr-FR"/>
              </w:rPr>
              <w:t>NIST</w:t>
            </w:r>
          </w:p>
        </w:tc>
        <w:tc>
          <w:tcPr>
            <w:tcW w:w="7938" w:type="dxa"/>
            <w:vAlign w:val="center"/>
          </w:tcPr>
          <w:p w:rsidR="00830B5F" w:rsidRPr="004F4B2D" w:rsidRDefault="00830B5F" w:rsidP="00830B5F">
            <w:pPr>
              <w:pStyle w:val="TableContentPacked"/>
              <w:rPr>
                <w:lang w:val="en-US"/>
              </w:rPr>
            </w:pPr>
            <w:r w:rsidRPr="004F4B2D">
              <w:rPr>
                <w:lang w:val="en-US"/>
              </w:rPr>
              <w:t>National Institute of Standards and Technology</w:t>
            </w:r>
          </w:p>
        </w:tc>
      </w:tr>
      <w:tr w:rsidR="00830B5F" w:rsidTr="00AE2AC8">
        <w:trPr>
          <w:jc w:val="center"/>
        </w:trPr>
        <w:tc>
          <w:tcPr>
            <w:tcW w:w="1252" w:type="dxa"/>
            <w:vAlign w:val="center"/>
          </w:tcPr>
          <w:p w:rsidR="00830B5F" w:rsidRDefault="00830B5F" w:rsidP="00830B5F">
            <w:pPr>
              <w:pStyle w:val="TableContentPacked"/>
              <w:rPr>
                <w:lang w:val="fr-FR"/>
              </w:rPr>
            </w:pPr>
            <w:r>
              <w:rPr>
                <w:lang w:val="fr-FR"/>
              </w:rPr>
              <w:t>NIT</w:t>
            </w:r>
          </w:p>
        </w:tc>
        <w:tc>
          <w:tcPr>
            <w:tcW w:w="7938" w:type="dxa"/>
            <w:vAlign w:val="center"/>
          </w:tcPr>
          <w:p w:rsidR="00830B5F" w:rsidRDefault="00830B5F" w:rsidP="00830B5F">
            <w:pPr>
              <w:pStyle w:val="TableContentPacked"/>
            </w:pPr>
            <w:r>
              <w:t>Network Information Table</w:t>
            </w:r>
          </w:p>
        </w:tc>
      </w:tr>
      <w:tr w:rsidR="008E54A7" w:rsidTr="00AE2AC8">
        <w:trPr>
          <w:jc w:val="center"/>
        </w:trPr>
        <w:tc>
          <w:tcPr>
            <w:tcW w:w="1252" w:type="dxa"/>
            <w:vAlign w:val="center"/>
          </w:tcPr>
          <w:p w:rsidR="008E54A7" w:rsidRDefault="008E54A7" w:rsidP="00830B5F">
            <w:pPr>
              <w:pStyle w:val="TableContentPacked"/>
              <w:rPr>
                <w:lang w:val="fr-FR"/>
              </w:rPr>
            </w:pPr>
            <w:r>
              <w:rPr>
                <w:lang w:val="fr-FR"/>
              </w:rPr>
              <w:t>NTSC</w:t>
            </w:r>
          </w:p>
        </w:tc>
        <w:tc>
          <w:tcPr>
            <w:tcW w:w="7938" w:type="dxa"/>
            <w:vAlign w:val="center"/>
          </w:tcPr>
          <w:p w:rsidR="008E54A7" w:rsidRDefault="008E54A7" w:rsidP="00830B5F">
            <w:pPr>
              <w:pStyle w:val="TableContentPacked"/>
            </w:pPr>
            <w:r w:rsidRPr="008E54A7">
              <w:t>National Television Systems Committee</w:t>
            </w:r>
          </w:p>
        </w:tc>
      </w:tr>
      <w:tr w:rsidR="00762166" w:rsidTr="00AE2AC8">
        <w:trPr>
          <w:jc w:val="center"/>
        </w:trPr>
        <w:tc>
          <w:tcPr>
            <w:tcW w:w="1252" w:type="dxa"/>
            <w:vAlign w:val="center"/>
          </w:tcPr>
          <w:p w:rsidR="00762166" w:rsidRDefault="00762166" w:rsidP="00830B5F">
            <w:pPr>
              <w:pStyle w:val="TableContentPacked"/>
              <w:rPr>
                <w:lang w:val="fr-FR"/>
              </w:rPr>
            </w:pPr>
            <w:r>
              <w:rPr>
                <w:lang w:val="fr-FR"/>
              </w:rPr>
              <w:t>OQPSK</w:t>
            </w:r>
          </w:p>
        </w:tc>
        <w:tc>
          <w:tcPr>
            <w:tcW w:w="7938" w:type="dxa"/>
            <w:vAlign w:val="center"/>
          </w:tcPr>
          <w:p w:rsidR="00762166" w:rsidRPr="008E54A7" w:rsidRDefault="00762166" w:rsidP="00830B5F">
            <w:pPr>
              <w:pStyle w:val="TableContentPacked"/>
            </w:pPr>
            <w:r w:rsidRPr="00762166">
              <w:t>Offset Quadrature Phase Shift Keying</w:t>
            </w:r>
          </w:p>
        </w:tc>
      </w:tr>
      <w:tr w:rsidR="00830B5F" w:rsidTr="00AE2AC8">
        <w:trPr>
          <w:jc w:val="center"/>
        </w:trPr>
        <w:tc>
          <w:tcPr>
            <w:tcW w:w="1252" w:type="dxa"/>
            <w:vAlign w:val="center"/>
          </w:tcPr>
          <w:p w:rsidR="00830B5F" w:rsidRDefault="00830B5F" w:rsidP="00830B5F">
            <w:pPr>
              <w:pStyle w:val="TableContentPacked"/>
              <w:rPr>
                <w:lang w:val="fr-FR"/>
              </w:rPr>
            </w:pPr>
            <w:r>
              <w:rPr>
                <w:lang w:val="fr-FR"/>
              </w:rPr>
              <w:t>OUI</w:t>
            </w:r>
          </w:p>
        </w:tc>
        <w:tc>
          <w:tcPr>
            <w:tcW w:w="7938" w:type="dxa"/>
            <w:vAlign w:val="center"/>
          </w:tcPr>
          <w:p w:rsidR="00830B5F" w:rsidRPr="00FB3ED8" w:rsidRDefault="00830B5F" w:rsidP="00830B5F">
            <w:pPr>
              <w:pStyle w:val="TableContentPacked"/>
            </w:pPr>
            <w:r w:rsidRPr="00FB3ED8">
              <w:t>Organizationally Unique Identifier</w:t>
            </w:r>
            <w:r>
              <w:t xml:space="preserve"> (IEEE assigned)</w:t>
            </w:r>
          </w:p>
        </w:tc>
      </w:tr>
      <w:tr w:rsidR="00830B5F" w:rsidTr="00AE2AC8">
        <w:trPr>
          <w:jc w:val="center"/>
        </w:trPr>
        <w:tc>
          <w:tcPr>
            <w:tcW w:w="1252" w:type="dxa"/>
            <w:vAlign w:val="center"/>
          </w:tcPr>
          <w:p w:rsidR="00830B5F" w:rsidRDefault="00830B5F" w:rsidP="00830B5F">
            <w:pPr>
              <w:pStyle w:val="TableContentPacked"/>
            </w:pPr>
            <w:r>
              <w:t>PAT</w:t>
            </w:r>
          </w:p>
        </w:tc>
        <w:tc>
          <w:tcPr>
            <w:tcW w:w="7938" w:type="dxa"/>
            <w:vAlign w:val="center"/>
          </w:tcPr>
          <w:p w:rsidR="00830B5F" w:rsidRDefault="00830B5F" w:rsidP="00830B5F">
            <w:pPr>
              <w:pStyle w:val="TableContentPacked"/>
            </w:pPr>
            <w:r>
              <w:t>Program Association Table</w:t>
            </w:r>
          </w:p>
        </w:tc>
      </w:tr>
      <w:tr w:rsidR="00830B5F" w:rsidTr="00AE2AC8">
        <w:trPr>
          <w:jc w:val="center"/>
        </w:trPr>
        <w:tc>
          <w:tcPr>
            <w:tcW w:w="1252" w:type="dxa"/>
            <w:vAlign w:val="center"/>
          </w:tcPr>
          <w:p w:rsidR="00830B5F" w:rsidRDefault="00830B5F" w:rsidP="00830B5F">
            <w:pPr>
              <w:pStyle w:val="TableContentPacked"/>
            </w:pPr>
            <w:r>
              <w:t>PCR</w:t>
            </w:r>
          </w:p>
        </w:tc>
        <w:tc>
          <w:tcPr>
            <w:tcW w:w="7938" w:type="dxa"/>
            <w:vAlign w:val="center"/>
          </w:tcPr>
          <w:p w:rsidR="00830B5F" w:rsidRDefault="00830B5F" w:rsidP="00830B5F">
            <w:pPr>
              <w:pStyle w:val="TableContentPacked"/>
            </w:pPr>
            <w:r>
              <w:t>Program Clock Reference</w:t>
            </w:r>
          </w:p>
        </w:tc>
      </w:tr>
      <w:tr w:rsidR="00830B5F" w:rsidTr="00AE2AC8">
        <w:trPr>
          <w:jc w:val="center"/>
        </w:trPr>
        <w:tc>
          <w:tcPr>
            <w:tcW w:w="1252" w:type="dxa"/>
            <w:vAlign w:val="center"/>
          </w:tcPr>
          <w:p w:rsidR="00830B5F" w:rsidRDefault="00830B5F" w:rsidP="00830B5F">
            <w:pPr>
              <w:pStyle w:val="TableContentPacked"/>
            </w:pPr>
            <w:r>
              <w:t>PES</w:t>
            </w:r>
          </w:p>
        </w:tc>
        <w:tc>
          <w:tcPr>
            <w:tcW w:w="7938" w:type="dxa"/>
            <w:vAlign w:val="center"/>
          </w:tcPr>
          <w:p w:rsidR="00830B5F" w:rsidRDefault="00830B5F" w:rsidP="00830B5F">
            <w:pPr>
              <w:pStyle w:val="TableContentPacked"/>
            </w:pPr>
            <w:r>
              <w:t>Packetized Elementary Stream</w:t>
            </w:r>
          </w:p>
        </w:tc>
      </w:tr>
      <w:tr w:rsidR="00830B5F" w:rsidTr="00AE2AC8">
        <w:trPr>
          <w:jc w:val="center"/>
        </w:trPr>
        <w:tc>
          <w:tcPr>
            <w:tcW w:w="1252" w:type="dxa"/>
            <w:vAlign w:val="center"/>
          </w:tcPr>
          <w:p w:rsidR="00830B5F" w:rsidRDefault="00830B5F" w:rsidP="00830B5F">
            <w:pPr>
              <w:pStyle w:val="TableContentPacked"/>
            </w:pPr>
            <w:r>
              <w:t>PID</w:t>
            </w:r>
          </w:p>
        </w:tc>
        <w:tc>
          <w:tcPr>
            <w:tcW w:w="7938" w:type="dxa"/>
            <w:vAlign w:val="center"/>
          </w:tcPr>
          <w:p w:rsidR="00830B5F" w:rsidRDefault="00830B5F" w:rsidP="00830B5F">
            <w:pPr>
              <w:pStyle w:val="TableContentPacked"/>
            </w:pPr>
            <w:r>
              <w:t>Packet Identifier</w:t>
            </w:r>
          </w:p>
        </w:tc>
      </w:tr>
      <w:tr w:rsidR="00830B5F" w:rsidTr="00AE2AC8">
        <w:trPr>
          <w:jc w:val="center"/>
        </w:trPr>
        <w:tc>
          <w:tcPr>
            <w:tcW w:w="1252" w:type="dxa"/>
            <w:vAlign w:val="center"/>
          </w:tcPr>
          <w:p w:rsidR="00830B5F" w:rsidRDefault="00830B5F" w:rsidP="00830B5F">
            <w:pPr>
              <w:pStyle w:val="TableContentPacked"/>
            </w:pPr>
            <w:r>
              <w:t>PLP</w:t>
            </w:r>
          </w:p>
        </w:tc>
        <w:tc>
          <w:tcPr>
            <w:tcW w:w="7938" w:type="dxa"/>
            <w:vAlign w:val="center"/>
          </w:tcPr>
          <w:p w:rsidR="00830B5F" w:rsidRDefault="00830B5F" w:rsidP="00830B5F">
            <w:pPr>
              <w:pStyle w:val="TableContentPacked"/>
            </w:pPr>
            <w:r>
              <w:t>Physical Layer Pipe</w:t>
            </w:r>
          </w:p>
        </w:tc>
      </w:tr>
      <w:tr w:rsidR="00830B5F" w:rsidTr="00AE2AC8">
        <w:trPr>
          <w:jc w:val="center"/>
        </w:trPr>
        <w:tc>
          <w:tcPr>
            <w:tcW w:w="1252" w:type="dxa"/>
            <w:vAlign w:val="center"/>
          </w:tcPr>
          <w:p w:rsidR="00830B5F" w:rsidRDefault="00830B5F" w:rsidP="00830B5F">
            <w:pPr>
              <w:pStyle w:val="TableContentPacked"/>
            </w:pPr>
            <w:r>
              <w:t>PMT</w:t>
            </w:r>
          </w:p>
        </w:tc>
        <w:tc>
          <w:tcPr>
            <w:tcW w:w="7938" w:type="dxa"/>
            <w:vAlign w:val="center"/>
          </w:tcPr>
          <w:p w:rsidR="00830B5F" w:rsidRDefault="00830B5F" w:rsidP="00830B5F">
            <w:pPr>
              <w:pStyle w:val="TableContentPacked"/>
            </w:pPr>
            <w:r>
              <w:t>Program Map Table</w:t>
            </w:r>
          </w:p>
        </w:tc>
      </w:tr>
      <w:tr w:rsidR="00830B5F" w:rsidTr="00AE2AC8">
        <w:trPr>
          <w:jc w:val="center"/>
        </w:trPr>
        <w:tc>
          <w:tcPr>
            <w:tcW w:w="1252" w:type="dxa"/>
            <w:vAlign w:val="center"/>
          </w:tcPr>
          <w:p w:rsidR="00830B5F" w:rsidRDefault="00830B5F" w:rsidP="00830B5F">
            <w:pPr>
              <w:pStyle w:val="TableContentPacked"/>
            </w:pPr>
            <w:r>
              <w:t>PSI</w:t>
            </w:r>
          </w:p>
        </w:tc>
        <w:tc>
          <w:tcPr>
            <w:tcW w:w="7938" w:type="dxa"/>
            <w:vAlign w:val="center"/>
          </w:tcPr>
          <w:p w:rsidR="00830B5F" w:rsidRDefault="00830B5F" w:rsidP="00830B5F">
            <w:pPr>
              <w:pStyle w:val="TableContentPacked"/>
            </w:pPr>
            <w:r>
              <w:t>Program Specific Information</w:t>
            </w:r>
          </w:p>
        </w:tc>
      </w:tr>
      <w:tr w:rsidR="00CA21E2" w:rsidTr="0028456E">
        <w:trPr>
          <w:jc w:val="center"/>
        </w:trPr>
        <w:tc>
          <w:tcPr>
            <w:tcW w:w="1252" w:type="dxa"/>
            <w:vAlign w:val="center"/>
          </w:tcPr>
          <w:p w:rsidR="00CA21E2" w:rsidRDefault="00CA21E2" w:rsidP="0028456E">
            <w:pPr>
              <w:pStyle w:val="TableContentPacked"/>
            </w:pPr>
            <w:r>
              <w:t>PSK</w:t>
            </w:r>
          </w:p>
        </w:tc>
        <w:tc>
          <w:tcPr>
            <w:tcW w:w="7938" w:type="dxa"/>
            <w:vAlign w:val="center"/>
          </w:tcPr>
          <w:p w:rsidR="00CA21E2" w:rsidRDefault="00CA21E2" w:rsidP="0028456E">
            <w:pPr>
              <w:pStyle w:val="TableContentPacked"/>
            </w:pPr>
            <w:r w:rsidRPr="00740F49">
              <w:t>Phase Shift Keying</w:t>
            </w:r>
          </w:p>
        </w:tc>
      </w:tr>
      <w:tr w:rsidR="00830B5F" w:rsidTr="00AE2AC8">
        <w:trPr>
          <w:jc w:val="center"/>
        </w:trPr>
        <w:tc>
          <w:tcPr>
            <w:tcW w:w="1252" w:type="dxa"/>
            <w:vAlign w:val="center"/>
          </w:tcPr>
          <w:p w:rsidR="00830B5F" w:rsidRDefault="00830B5F" w:rsidP="00830B5F">
            <w:pPr>
              <w:pStyle w:val="TableContentPacked"/>
            </w:pPr>
            <w:r>
              <w:t>PTS</w:t>
            </w:r>
          </w:p>
        </w:tc>
        <w:tc>
          <w:tcPr>
            <w:tcW w:w="7938" w:type="dxa"/>
            <w:vAlign w:val="center"/>
          </w:tcPr>
          <w:p w:rsidR="00830B5F" w:rsidRDefault="00830B5F" w:rsidP="00830B5F">
            <w:pPr>
              <w:pStyle w:val="TableContentPacked"/>
            </w:pPr>
            <w:r>
              <w:t>Presentation Time Stamp</w:t>
            </w:r>
          </w:p>
        </w:tc>
      </w:tr>
      <w:tr w:rsidR="00BA7A47" w:rsidTr="00AE2AC8">
        <w:trPr>
          <w:jc w:val="center"/>
        </w:trPr>
        <w:tc>
          <w:tcPr>
            <w:tcW w:w="1252" w:type="dxa"/>
            <w:vAlign w:val="center"/>
          </w:tcPr>
          <w:p w:rsidR="00BA7A47" w:rsidRDefault="00BA7A47" w:rsidP="00830B5F">
            <w:pPr>
              <w:pStyle w:val="TableContentPacked"/>
            </w:pPr>
            <w:r>
              <w:t>QPSK</w:t>
            </w:r>
          </w:p>
        </w:tc>
        <w:tc>
          <w:tcPr>
            <w:tcW w:w="7938" w:type="dxa"/>
            <w:vAlign w:val="center"/>
          </w:tcPr>
          <w:p w:rsidR="00BA7A47" w:rsidRDefault="00BA7A47" w:rsidP="00830B5F">
            <w:pPr>
              <w:pStyle w:val="TableContentPacked"/>
            </w:pPr>
            <w:r w:rsidRPr="00BA7A47">
              <w:t>Quadrature Phase Shift Keying</w:t>
            </w:r>
          </w:p>
        </w:tc>
      </w:tr>
      <w:tr w:rsidR="00BA7A47" w:rsidTr="00AE2AC8">
        <w:trPr>
          <w:jc w:val="center"/>
        </w:trPr>
        <w:tc>
          <w:tcPr>
            <w:tcW w:w="1252" w:type="dxa"/>
            <w:vAlign w:val="center"/>
          </w:tcPr>
          <w:p w:rsidR="00BA7A47" w:rsidRDefault="00BA7A47" w:rsidP="00830B5F">
            <w:pPr>
              <w:pStyle w:val="TableContentPacked"/>
            </w:pPr>
            <w:r>
              <w:t>QAM</w:t>
            </w:r>
          </w:p>
        </w:tc>
        <w:tc>
          <w:tcPr>
            <w:tcW w:w="7938" w:type="dxa"/>
            <w:vAlign w:val="center"/>
          </w:tcPr>
          <w:p w:rsidR="00BA7A47" w:rsidRPr="00BA7A47" w:rsidRDefault="00BA7A47" w:rsidP="00830B5F">
            <w:pPr>
              <w:pStyle w:val="TableContentPacked"/>
            </w:pPr>
            <w:r w:rsidRPr="00BA7A47">
              <w:t>Quadrature Amplitude Modulation</w:t>
            </w:r>
          </w:p>
        </w:tc>
      </w:tr>
      <w:tr w:rsidR="00532F52" w:rsidTr="00AE2AC8">
        <w:trPr>
          <w:jc w:val="center"/>
        </w:trPr>
        <w:tc>
          <w:tcPr>
            <w:tcW w:w="1252" w:type="dxa"/>
            <w:vAlign w:val="center"/>
          </w:tcPr>
          <w:p w:rsidR="00532F52" w:rsidRDefault="00532F52" w:rsidP="00830B5F">
            <w:pPr>
              <w:pStyle w:val="TableContentPacked"/>
            </w:pPr>
            <w:r>
              <w:t>RRT</w:t>
            </w:r>
          </w:p>
        </w:tc>
        <w:tc>
          <w:tcPr>
            <w:tcW w:w="7938" w:type="dxa"/>
            <w:vAlign w:val="center"/>
          </w:tcPr>
          <w:p w:rsidR="00532F52" w:rsidRPr="00BA7A47" w:rsidRDefault="00532F52" w:rsidP="00830B5F">
            <w:pPr>
              <w:pStyle w:val="TableContentPacked"/>
            </w:pPr>
            <w:r>
              <w:t>Rating Region Table (ATSC)</w:t>
            </w:r>
          </w:p>
        </w:tc>
      </w:tr>
      <w:tr w:rsidR="00830B5F" w:rsidTr="00AE2AC8">
        <w:trPr>
          <w:jc w:val="center"/>
        </w:trPr>
        <w:tc>
          <w:tcPr>
            <w:tcW w:w="1252" w:type="dxa"/>
            <w:vAlign w:val="center"/>
          </w:tcPr>
          <w:p w:rsidR="00830B5F" w:rsidRDefault="00830B5F" w:rsidP="00830B5F">
            <w:pPr>
              <w:pStyle w:val="TableContentPacked"/>
            </w:pPr>
            <w:r>
              <w:t>RTP</w:t>
            </w:r>
          </w:p>
        </w:tc>
        <w:tc>
          <w:tcPr>
            <w:tcW w:w="7938" w:type="dxa"/>
            <w:vAlign w:val="center"/>
          </w:tcPr>
          <w:p w:rsidR="00830B5F" w:rsidRDefault="00830B5F" w:rsidP="00830B5F">
            <w:pPr>
              <w:pStyle w:val="TableContentPacked"/>
            </w:pPr>
            <w:r>
              <w:t>Real-Time Protocol</w:t>
            </w:r>
          </w:p>
        </w:tc>
      </w:tr>
      <w:tr w:rsidR="009C72D2" w:rsidTr="00AE2AC8">
        <w:trPr>
          <w:jc w:val="center"/>
        </w:trPr>
        <w:tc>
          <w:tcPr>
            <w:tcW w:w="1252" w:type="dxa"/>
            <w:vAlign w:val="center"/>
          </w:tcPr>
          <w:p w:rsidR="009C72D2" w:rsidRDefault="009C72D2" w:rsidP="00830B5F">
            <w:pPr>
              <w:pStyle w:val="TableContentPacked"/>
            </w:pPr>
            <w:r>
              <w:t>RTT</w:t>
            </w:r>
          </w:p>
        </w:tc>
        <w:tc>
          <w:tcPr>
            <w:tcW w:w="7938" w:type="dxa"/>
            <w:vAlign w:val="center"/>
          </w:tcPr>
          <w:p w:rsidR="009C72D2" w:rsidRDefault="009C72D2" w:rsidP="00830B5F">
            <w:pPr>
              <w:pStyle w:val="TableContentPacked"/>
            </w:pPr>
            <w:r>
              <w:t>Rating Text Tavle (ATSC)</w:t>
            </w:r>
          </w:p>
        </w:tc>
      </w:tr>
      <w:tr w:rsidR="00830B5F" w:rsidTr="00AE2AC8">
        <w:trPr>
          <w:jc w:val="center"/>
        </w:trPr>
        <w:tc>
          <w:tcPr>
            <w:tcW w:w="1252" w:type="dxa"/>
            <w:vAlign w:val="center"/>
          </w:tcPr>
          <w:p w:rsidR="00830B5F" w:rsidRDefault="00830B5F" w:rsidP="00830B5F">
            <w:pPr>
              <w:pStyle w:val="TableContentPacked"/>
            </w:pPr>
            <w:r>
              <w:t>SCS</w:t>
            </w:r>
          </w:p>
        </w:tc>
        <w:tc>
          <w:tcPr>
            <w:tcW w:w="7938" w:type="dxa"/>
            <w:vAlign w:val="center"/>
          </w:tcPr>
          <w:p w:rsidR="00830B5F" w:rsidRDefault="00830B5F" w:rsidP="00830B5F">
            <w:pPr>
              <w:pStyle w:val="TableContentPacked"/>
            </w:pPr>
            <w:r>
              <w:t>SimulCrypt Synchronizer</w:t>
            </w:r>
          </w:p>
        </w:tc>
      </w:tr>
      <w:tr w:rsidR="00C237AE" w:rsidTr="00AE2AC8">
        <w:trPr>
          <w:jc w:val="center"/>
        </w:trPr>
        <w:tc>
          <w:tcPr>
            <w:tcW w:w="1252" w:type="dxa"/>
            <w:vAlign w:val="center"/>
          </w:tcPr>
          <w:p w:rsidR="00C237AE" w:rsidRDefault="00C237AE" w:rsidP="00830B5F">
            <w:pPr>
              <w:pStyle w:val="TableContentPacked"/>
            </w:pPr>
            <w:r>
              <w:t>SCTE</w:t>
            </w:r>
          </w:p>
        </w:tc>
        <w:tc>
          <w:tcPr>
            <w:tcW w:w="7938" w:type="dxa"/>
            <w:vAlign w:val="center"/>
          </w:tcPr>
          <w:p w:rsidR="00C237AE" w:rsidRDefault="00C237AE" w:rsidP="00830B5F">
            <w:pPr>
              <w:pStyle w:val="TableContentPacked"/>
            </w:pPr>
            <w:r w:rsidRPr="00C237AE">
              <w:t>Society of Cable Telecommunications Engineers</w:t>
            </w:r>
          </w:p>
        </w:tc>
      </w:tr>
      <w:tr w:rsidR="00830B5F" w:rsidTr="00AE2AC8">
        <w:trPr>
          <w:jc w:val="center"/>
        </w:trPr>
        <w:tc>
          <w:tcPr>
            <w:tcW w:w="1252" w:type="dxa"/>
            <w:vAlign w:val="center"/>
          </w:tcPr>
          <w:p w:rsidR="00830B5F" w:rsidRDefault="00830B5F" w:rsidP="00830B5F">
            <w:pPr>
              <w:pStyle w:val="TableContentPacked"/>
            </w:pPr>
            <w:r>
              <w:t>SDT</w:t>
            </w:r>
          </w:p>
        </w:tc>
        <w:tc>
          <w:tcPr>
            <w:tcW w:w="7938" w:type="dxa"/>
            <w:vAlign w:val="center"/>
          </w:tcPr>
          <w:p w:rsidR="00830B5F" w:rsidRDefault="00830B5F" w:rsidP="00830B5F">
            <w:pPr>
              <w:pStyle w:val="TableContentPacked"/>
            </w:pPr>
            <w:r>
              <w:t>Service Description Table</w:t>
            </w:r>
          </w:p>
        </w:tc>
      </w:tr>
      <w:tr w:rsidR="00D11B52" w:rsidTr="00AE2AC8">
        <w:trPr>
          <w:jc w:val="center"/>
        </w:trPr>
        <w:tc>
          <w:tcPr>
            <w:tcW w:w="1252" w:type="dxa"/>
            <w:vAlign w:val="center"/>
          </w:tcPr>
          <w:p w:rsidR="00D11B52" w:rsidRDefault="00D11B52" w:rsidP="00830B5F">
            <w:pPr>
              <w:pStyle w:val="TableContentPacked"/>
            </w:pPr>
            <w:r>
              <w:t>SFN</w:t>
            </w:r>
          </w:p>
        </w:tc>
        <w:tc>
          <w:tcPr>
            <w:tcW w:w="7938" w:type="dxa"/>
            <w:vAlign w:val="center"/>
          </w:tcPr>
          <w:p w:rsidR="00D11B52" w:rsidRDefault="00D11B52" w:rsidP="00830B5F">
            <w:pPr>
              <w:pStyle w:val="TableContentPacked"/>
            </w:pPr>
            <w:r>
              <w:t>Single Frequency Network</w:t>
            </w:r>
          </w:p>
        </w:tc>
      </w:tr>
      <w:tr w:rsidR="00830B5F" w:rsidTr="00AE2AC8">
        <w:trPr>
          <w:jc w:val="center"/>
        </w:trPr>
        <w:tc>
          <w:tcPr>
            <w:tcW w:w="1252" w:type="dxa"/>
            <w:vAlign w:val="center"/>
          </w:tcPr>
          <w:p w:rsidR="00830B5F" w:rsidRDefault="00830B5F" w:rsidP="00830B5F">
            <w:pPr>
              <w:pStyle w:val="TableContentPacked"/>
              <w:rPr>
                <w:lang w:val="fr-FR"/>
              </w:rPr>
            </w:pPr>
            <w:r>
              <w:rPr>
                <w:lang w:val="fr-FR"/>
              </w:rPr>
              <w:t>SI</w:t>
            </w:r>
          </w:p>
        </w:tc>
        <w:tc>
          <w:tcPr>
            <w:tcW w:w="7938" w:type="dxa"/>
            <w:vAlign w:val="center"/>
          </w:tcPr>
          <w:p w:rsidR="00830B5F" w:rsidRDefault="00830B5F" w:rsidP="00830B5F">
            <w:pPr>
              <w:pStyle w:val="TableContentPacked"/>
              <w:rPr>
                <w:lang w:val="fr-FR"/>
              </w:rPr>
            </w:pPr>
            <w:r>
              <w:rPr>
                <w:lang w:val="fr-FR"/>
              </w:rPr>
              <w:t>Service Information</w:t>
            </w:r>
          </w:p>
        </w:tc>
      </w:tr>
      <w:tr w:rsidR="00E61FA0" w:rsidTr="00AE2AC8">
        <w:trPr>
          <w:jc w:val="center"/>
        </w:trPr>
        <w:tc>
          <w:tcPr>
            <w:tcW w:w="1252" w:type="dxa"/>
            <w:vAlign w:val="center"/>
          </w:tcPr>
          <w:p w:rsidR="00E61FA0" w:rsidRDefault="00E61FA0" w:rsidP="00830B5F">
            <w:pPr>
              <w:pStyle w:val="TableContentPacked"/>
              <w:rPr>
                <w:lang w:val="fr-FR"/>
              </w:rPr>
            </w:pPr>
            <w:r>
              <w:rPr>
                <w:lang w:val="fr-FR"/>
              </w:rPr>
              <w:t>SMPTE</w:t>
            </w:r>
          </w:p>
        </w:tc>
        <w:tc>
          <w:tcPr>
            <w:tcW w:w="7938" w:type="dxa"/>
            <w:vAlign w:val="center"/>
          </w:tcPr>
          <w:p w:rsidR="00E61FA0" w:rsidRPr="00E61FA0" w:rsidRDefault="00E61FA0" w:rsidP="00830B5F">
            <w:pPr>
              <w:pStyle w:val="TableContentPacked"/>
              <w:rPr>
                <w:lang w:val="en-US"/>
              </w:rPr>
            </w:pPr>
            <w:r w:rsidRPr="00E61FA0">
              <w:rPr>
                <w:lang w:val="en-US"/>
              </w:rPr>
              <w:t>Society of Motion Picture and Television Engineers</w:t>
            </w:r>
          </w:p>
        </w:tc>
      </w:tr>
      <w:tr w:rsidR="00830B5F" w:rsidTr="00AE2AC8">
        <w:trPr>
          <w:jc w:val="center"/>
        </w:trPr>
        <w:tc>
          <w:tcPr>
            <w:tcW w:w="1252" w:type="dxa"/>
            <w:vAlign w:val="center"/>
          </w:tcPr>
          <w:p w:rsidR="00830B5F" w:rsidRDefault="00830B5F" w:rsidP="00830B5F">
            <w:pPr>
              <w:pStyle w:val="TableContentPacked"/>
            </w:pPr>
            <w:r>
              <w:t>STB</w:t>
            </w:r>
          </w:p>
        </w:tc>
        <w:tc>
          <w:tcPr>
            <w:tcW w:w="7938" w:type="dxa"/>
            <w:vAlign w:val="center"/>
          </w:tcPr>
          <w:p w:rsidR="00830B5F" w:rsidRDefault="00830B5F" w:rsidP="00830B5F">
            <w:pPr>
              <w:pStyle w:val="TableContentPacked"/>
            </w:pPr>
            <w:r>
              <w:t>Set-Top Box</w:t>
            </w:r>
          </w:p>
        </w:tc>
      </w:tr>
      <w:tr w:rsidR="007F6707" w:rsidTr="00AE2AC8">
        <w:trPr>
          <w:jc w:val="center"/>
        </w:trPr>
        <w:tc>
          <w:tcPr>
            <w:tcW w:w="1252" w:type="dxa"/>
            <w:vAlign w:val="center"/>
          </w:tcPr>
          <w:p w:rsidR="007F6707" w:rsidRDefault="007F6707" w:rsidP="00830B5F">
            <w:pPr>
              <w:pStyle w:val="TableContentPacked"/>
            </w:pPr>
            <w:r>
              <w:t>STD</w:t>
            </w:r>
          </w:p>
        </w:tc>
        <w:tc>
          <w:tcPr>
            <w:tcW w:w="7938" w:type="dxa"/>
            <w:vAlign w:val="center"/>
          </w:tcPr>
          <w:p w:rsidR="007F6707" w:rsidRDefault="007F6707" w:rsidP="00830B5F">
            <w:pPr>
              <w:pStyle w:val="TableContentPacked"/>
            </w:pPr>
            <w:r>
              <w:t>System Target Decoder</w:t>
            </w:r>
          </w:p>
        </w:tc>
      </w:tr>
      <w:tr w:rsidR="00830B5F" w:rsidTr="00AE2AC8">
        <w:trPr>
          <w:jc w:val="center"/>
        </w:trPr>
        <w:tc>
          <w:tcPr>
            <w:tcW w:w="1252" w:type="dxa"/>
            <w:vAlign w:val="center"/>
          </w:tcPr>
          <w:p w:rsidR="00830B5F" w:rsidRDefault="00830B5F" w:rsidP="00830B5F">
            <w:pPr>
              <w:pStyle w:val="TableContentPacked"/>
            </w:pPr>
            <w:r>
              <w:t>T2-MI</w:t>
            </w:r>
          </w:p>
        </w:tc>
        <w:tc>
          <w:tcPr>
            <w:tcW w:w="7938" w:type="dxa"/>
            <w:vAlign w:val="center"/>
          </w:tcPr>
          <w:p w:rsidR="00830B5F" w:rsidRDefault="00830B5F" w:rsidP="00830B5F">
            <w:pPr>
              <w:pStyle w:val="TableContentPacked"/>
            </w:pPr>
            <w:r>
              <w:t>DVB-T2 Modulator Interface</w:t>
            </w:r>
          </w:p>
        </w:tc>
      </w:tr>
      <w:tr w:rsidR="00830B5F" w:rsidTr="00AE2AC8">
        <w:trPr>
          <w:jc w:val="center"/>
        </w:trPr>
        <w:tc>
          <w:tcPr>
            <w:tcW w:w="1252" w:type="dxa"/>
            <w:vAlign w:val="center"/>
          </w:tcPr>
          <w:p w:rsidR="00830B5F" w:rsidRDefault="00830B5F" w:rsidP="00830B5F">
            <w:pPr>
              <w:pStyle w:val="TableContentPacked"/>
            </w:pPr>
            <w:r>
              <w:t>TDT</w:t>
            </w:r>
          </w:p>
        </w:tc>
        <w:tc>
          <w:tcPr>
            <w:tcW w:w="7938" w:type="dxa"/>
            <w:vAlign w:val="center"/>
          </w:tcPr>
          <w:p w:rsidR="00830B5F" w:rsidRDefault="00830B5F" w:rsidP="00830B5F">
            <w:pPr>
              <w:pStyle w:val="TableContentPacked"/>
            </w:pPr>
            <w:r>
              <w:t>Time and Date Table</w:t>
            </w:r>
          </w:p>
        </w:tc>
      </w:tr>
      <w:tr w:rsidR="00830B5F" w:rsidTr="00AE2AC8">
        <w:trPr>
          <w:jc w:val="center"/>
        </w:trPr>
        <w:tc>
          <w:tcPr>
            <w:tcW w:w="1252" w:type="dxa"/>
            <w:vAlign w:val="center"/>
          </w:tcPr>
          <w:p w:rsidR="00830B5F" w:rsidRDefault="00830B5F" w:rsidP="00830B5F">
            <w:pPr>
              <w:pStyle w:val="TableContentPacked"/>
            </w:pPr>
            <w:r>
              <w:t>TID</w:t>
            </w:r>
          </w:p>
        </w:tc>
        <w:tc>
          <w:tcPr>
            <w:tcW w:w="7938" w:type="dxa"/>
            <w:vAlign w:val="center"/>
          </w:tcPr>
          <w:p w:rsidR="00830B5F" w:rsidRDefault="00830B5F" w:rsidP="00830B5F">
            <w:pPr>
              <w:pStyle w:val="TableContentPacked"/>
            </w:pPr>
            <w:r>
              <w:t>Table Identifier</w:t>
            </w:r>
          </w:p>
        </w:tc>
      </w:tr>
      <w:tr w:rsidR="00830B5F" w:rsidRPr="000135C8" w:rsidTr="00AE2AC8">
        <w:trPr>
          <w:jc w:val="center"/>
        </w:trPr>
        <w:tc>
          <w:tcPr>
            <w:tcW w:w="1252" w:type="dxa"/>
            <w:vAlign w:val="center"/>
          </w:tcPr>
          <w:p w:rsidR="00830B5F" w:rsidRDefault="00830B5F" w:rsidP="00830B5F">
            <w:pPr>
              <w:pStyle w:val="TableContentPacked"/>
            </w:pPr>
            <w:r>
              <w:t>TNT</w:t>
            </w:r>
          </w:p>
        </w:tc>
        <w:tc>
          <w:tcPr>
            <w:tcW w:w="7938" w:type="dxa"/>
            <w:vAlign w:val="center"/>
          </w:tcPr>
          <w:p w:rsidR="00830B5F" w:rsidRPr="00EE2A87" w:rsidRDefault="00830B5F" w:rsidP="00830B5F">
            <w:pPr>
              <w:pStyle w:val="TableContentPacked"/>
              <w:rPr>
                <w:lang w:val="fr-FR"/>
              </w:rPr>
            </w:pPr>
            <w:r w:rsidRPr="00EE2A87">
              <w:rPr>
                <w:i/>
                <w:lang w:val="fr-FR"/>
              </w:rPr>
              <w:t>Télévision Numérique Terrestre</w:t>
            </w:r>
            <w:r w:rsidRPr="00EE2A87">
              <w:rPr>
                <w:lang w:val="fr-FR"/>
              </w:rPr>
              <w:t xml:space="preserve"> (French DTTV network)</w:t>
            </w:r>
          </w:p>
        </w:tc>
      </w:tr>
      <w:tr w:rsidR="00830B5F" w:rsidTr="00AE2AC8">
        <w:trPr>
          <w:jc w:val="center"/>
        </w:trPr>
        <w:tc>
          <w:tcPr>
            <w:tcW w:w="1252" w:type="dxa"/>
            <w:vAlign w:val="center"/>
          </w:tcPr>
          <w:p w:rsidR="00830B5F" w:rsidRDefault="00830B5F" w:rsidP="00830B5F">
            <w:pPr>
              <w:pStyle w:val="TableContentPacked"/>
            </w:pPr>
            <w:r>
              <w:t>TOT</w:t>
            </w:r>
          </w:p>
        </w:tc>
        <w:tc>
          <w:tcPr>
            <w:tcW w:w="7938" w:type="dxa"/>
            <w:vAlign w:val="center"/>
          </w:tcPr>
          <w:p w:rsidR="00830B5F" w:rsidRDefault="00830B5F" w:rsidP="00830B5F">
            <w:pPr>
              <w:pStyle w:val="TableContentPacked"/>
            </w:pPr>
            <w:r>
              <w:t>Time Offset Table</w:t>
            </w:r>
          </w:p>
        </w:tc>
      </w:tr>
      <w:tr w:rsidR="00830B5F" w:rsidTr="00AE2AC8">
        <w:trPr>
          <w:jc w:val="center"/>
        </w:trPr>
        <w:tc>
          <w:tcPr>
            <w:tcW w:w="1252" w:type="dxa"/>
            <w:vAlign w:val="center"/>
          </w:tcPr>
          <w:p w:rsidR="00830B5F" w:rsidRDefault="00830B5F" w:rsidP="00830B5F">
            <w:pPr>
              <w:pStyle w:val="TableContentPacked"/>
            </w:pPr>
            <w:r>
              <w:t>TPS</w:t>
            </w:r>
          </w:p>
        </w:tc>
        <w:tc>
          <w:tcPr>
            <w:tcW w:w="7938" w:type="dxa"/>
            <w:vAlign w:val="center"/>
          </w:tcPr>
          <w:p w:rsidR="00830B5F" w:rsidRDefault="00830B5F" w:rsidP="00830B5F">
            <w:pPr>
              <w:pStyle w:val="TableContentPacked"/>
            </w:pPr>
            <w:r>
              <w:t>Transmission Parameter Signalling</w:t>
            </w:r>
          </w:p>
        </w:tc>
      </w:tr>
      <w:tr w:rsidR="00830B5F" w:rsidTr="00AE2AC8">
        <w:trPr>
          <w:jc w:val="center"/>
        </w:trPr>
        <w:tc>
          <w:tcPr>
            <w:tcW w:w="1252" w:type="dxa"/>
            <w:vAlign w:val="center"/>
          </w:tcPr>
          <w:p w:rsidR="00830B5F" w:rsidRDefault="00830B5F" w:rsidP="00830B5F">
            <w:pPr>
              <w:pStyle w:val="TableContentPacked"/>
            </w:pPr>
            <w:r>
              <w:t>TS</w:t>
            </w:r>
          </w:p>
        </w:tc>
        <w:tc>
          <w:tcPr>
            <w:tcW w:w="7938" w:type="dxa"/>
            <w:vAlign w:val="center"/>
          </w:tcPr>
          <w:p w:rsidR="00830B5F" w:rsidRDefault="00830B5F" w:rsidP="00830B5F">
            <w:pPr>
              <w:pStyle w:val="TableContentPacked"/>
            </w:pPr>
            <w:r>
              <w:t>Transport Stream</w:t>
            </w:r>
          </w:p>
        </w:tc>
      </w:tr>
      <w:tr w:rsidR="0003171E" w:rsidTr="00AE2AC8">
        <w:trPr>
          <w:jc w:val="center"/>
        </w:trPr>
        <w:tc>
          <w:tcPr>
            <w:tcW w:w="1252" w:type="dxa"/>
            <w:vAlign w:val="center"/>
          </w:tcPr>
          <w:p w:rsidR="0003171E" w:rsidRDefault="0003171E" w:rsidP="00830B5F">
            <w:pPr>
              <w:pStyle w:val="TableContentPacked"/>
            </w:pPr>
            <w:r>
              <w:t>TSDT</w:t>
            </w:r>
          </w:p>
        </w:tc>
        <w:tc>
          <w:tcPr>
            <w:tcW w:w="7938" w:type="dxa"/>
            <w:vAlign w:val="center"/>
          </w:tcPr>
          <w:p w:rsidR="0003171E" w:rsidRDefault="0003171E" w:rsidP="00830B5F">
            <w:pPr>
              <w:pStyle w:val="TableContentPacked"/>
            </w:pPr>
            <w:r>
              <w:t>Transport Stream Description Table</w:t>
            </w:r>
          </w:p>
        </w:tc>
      </w:tr>
      <w:tr w:rsidR="00830B5F" w:rsidTr="00AE2AC8">
        <w:trPr>
          <w:jc w:val="center"/>
        </w:trPr>
        <w:tc>
          <w:tcPr>
            <w:tcW w:w="1252" w:type="dxa"/>
            <w:vAlign w:val="center"/>
          </w:tcPr>
          <w:p w:rsidR="00830B5F" w:rsidRDefault="00830B5F" w:rsidP="00830B5F">
            <w:pPr>
              <w:pStyle w:val="TableContentPacked"/>
            </w:pPr>
            <w:r>
              <w:t>UDP</w:t>
            </w:r>
          </w:p>
        </w:tc>
        <w:tc>
          <w:tcPr>
            <w:tcW w:w="7938" w:type="dxa"/>
            <w:vAlign w:val="center"/>
          </w:tcPr>
          <w:p w:rsidR="00830B5F" w:rsidRDefault="00830B5F" w:rsidP="00830B5F">
            <w:pPr>
              <w:pStyle w:val="TableContentPacked"/>
            </w:pPr>
            <w:r>
              <w:t>User Datagram Protocol</w:t>
            </w:r>
          </w:p>
        </w:tc>
      </w:tr>
      <w:tr w:rsidR="00830B5F" w:rsidTr="00AE2AC8">
        <w:trPr>
          <w:jc w:val="center"/>
        </w:trPr>
        <w:tc>
          <w:tcPr>
            <w:tcW w:w="1252" w:type="dxa"/>
            <w:vAlign w:val="center"/>
          </w:tcPr>
          <w:p w:rsidR="00830B5F" w:rsidRDefault="00830B5F" w:rsidP="00830B5F">
            <w:pPr>
              <w:pStyle w:val="TableContentPacked"/>
            </w:pPr>
            <w:r>
              <w:t>UNT</w:t>
            </w:r>
          </w:p>
        </w:tc>
        <w:tc>
          <w:tcPr>
            <w:tcW w:w="7938" w:type="dxa"/>
            <w:vAlign w:val="center"/>
          </w:tcPr>
          <w:p w:rsidR="00830B5F" w:rsidRDefault="00830B5F" w:rsidP="00830B5F">
            <w:pPr>
              <w:pStyle w:val="TableContentPacked"/>
            </w:pPr>
            <w:r>
              <w:t>Update Notification Table</w:t>
            </w:r>
          </w:p>
        </w:tc>
      </w:tr>
      <w:tr w:rsidR="002E5E41" w:rsidTr="00AE2AC8">
        <w:trPr>
          <w:jc w:val="center"/>
        </w:trPr>
        <w:tc>
          <w:tcPr>
            <w:tcW w:w="1252" w:type="dxa"/>
            <w:vAlign w:val="center"/>
          </w:tcPr>
          <w:p w:rsidR="002E5E41" w:rsidRDefault="002E5E41" w:rsidP="00830B5F">
            <w:pPr>
              <w:pStyle w:val="TableContentPacked"/>
            </w:pPr>
            <w:r>
              <w:lastRenderedPageBreak/>
              <w:t>URI</w:t>
            </w:r>
          </w:p>
        </w:tc>
        <w:tc>
          <w:tcPr>
            <w:tcW w:w="7938" w:type="dxa"/>
            <w:vAlign w:val="center"/>
          </w:tcPr>
          <w:p w:rsidR="002E5E41" w:rsidRDefault="002E5E41" w:rsidP="00830B5F">
            <w:pPr>
              <w:pStyle w:val="TableContentPacked"/>
            </w:pPr>
            <w:r w:rsidRPr="002E5E41">
              <w:t>Uniform Resource Identifier</w:t>
            </w:r>
          </w:p>
        </w:tc>
      </w:tr>
      <w:tr w:rsidR="002E5E41" w:rsidTr="00AE2AC8">
        <w:trPr>
          <w:jc w:val="center"/>
        </w:trPr>
        <w:tc>
          <w:tcPr>
            <w:tcW w:w="1252" w:type="dxa"/>
            <w:vAlign w:val="center"/>
          </w:tcPr>
          <w:p w:rsidR="002E5E41" w:rsidRDefault="002E5E41" w:rsidP="00830B5F">
            <w:pPr>
              <w:pStyle w:val="TableContentPacked"/>
            </w:pPr>
            <w:r>
              <w:t>URL</w:t>
            </w:r>
          </w:p>
        </w:tc>
        <w:tc>
          <w:tcPr>
            <w:tcW w:w="7938" w:type="dxa"/>
            <w:vAlign w:val="center"/>
          </w:tcPr>
          <w:p w:rsidR="002E5E41" w:rsidRPr="002E5E41" w:rsidRDefault="00F35EE1" w:rsidP="00830B5F">
            <w:pPr>
              <w:pStyle w:val="TableContentPacked"/>
            </w:pPr>
            <w:r w:rsidRPr="00F35EE1">
              <w:t>Uniform Resource Locator</w:t>
            </w:r>
          </w:p>
        </w:tc>
      </w:tr>
      <w:tr w:rsidR="00F35EE1" w:rsidTr="00AE2AC8">
        <w:trPr>
          <w:jc w:val="center"/>
        </w:trPr>
        <w:tc>
          <w:tcPr>
            <w:tcW w:w="1252" w:type="dxa"/>
            <w:vAlign w:val="center"/>
          </w:tcPr>
          <w:p w:rsidR="00F35EE1" w:rsidRDefault="00F35EE1" w:rsidP="00830B5F">
            <w:pPr>
              <w:pStyle w:val="TableContentPacked"/>
            </w:pPr>
            <w:r>
              <w:t>UTC</w:t>
            </w:r>
          </w:p>
        </w:tc>
        <w:tc>
          <w:tcPr>
            <w:tcW w:w="7938" w:type="dxa"/>
            <w:vAlign w:val="center"/>
          </w:tcPr>
          <w:p w:rsidR="00F35EE1" w:rsidRPr="00F35EE1" w:rsidRDefault="00F35EE1" w:rsidP="00830B5F">
            <w:pPr>
              <w:pStyle w:val="TableContentPacked"/>
            </w:pPr>
            <w:r w:rsidRPr="00F35EE1">
              <w:t>Coordinated Universal Time</w:t>
            </w:r>
          </w:p>
        </w:tc>
      </w:tr>
      <w:tr w:rsidR="00F35EE1" w:rsidTr="00AE2AC8">
        <w:trPr>
          <w:jc w:val="center"/>
        </w:trPr>
        <w:tc>
          <w:tcPr>
            <w:tcW w:w="1252" w:type="dxa"/>
            <w:vAlign w:val="center"/>
          </w:tcPr>
          <w:p w:rsidR="00F35EE1" w:rsidRDefault="00F35EE1" w:rsidP="00830B5F">
            <w:pPr>
              <w:pStyle w:val="TableContentPacked"/>
            </w:pPr>
            <w:r>
              <w:t>UUID</w:t>
            </w:r>
          </w:p>
        </w:tc>
        <w:tc>
          <w:tcPr>
            <w:tcW w:w="7938" w:type="dxa"/>
            <w:vAlign w:val="center"/>
          </w:tcPr>
          <w:p w:rsidR="00F35EE1" w:rsidRPr="00F35EE1" w:rsidRDefault="00F35EE1" w:rsidP="00830B5F">
            <w:pPr>
              <w:pStyle w:val="TableContentPacked"/>
            </w:pPr>
            <w:r w:rsidRPr="00F35EE1">
              <w:t>Universal Unique Identifier</w:t>
            </w:r>
          </w:p>
        </w:tc>
      </w:tr>
      <w:tr w:rsidR="00C769A2" w:rsidTr="00AE2AC8">
        <w:trPr>
          <w:jc w:val="center"/>
        </w:trPr>
        <w:tc>
          <w:tcPr>
            <w:tcW w:w="1252" w:type="dxa"/>
            <w:vAlign w:val="center"/>
          </w:tcPr>
          <w:p w:rsidR="00C769A2" w:rsidRDefault="00C769A2" w:rsidP="00830B5F">
            <w:pPr>
              <w:pStyle w:val="TableContentPacked"/>
            </w:pPr>
            <w:r>
              <w:t>VBI</w:t>
            </w:r>
          </w:p>
        </w:tc>
        <w:tc>
          <w:tcPr>
            <w:tcW w:w="7938" w:type="dxa"/>
            <w:vAlign w:val="center"/>
          </w:tcPr>
          <w:p w:rsidR="00C769A2" w:rsidRPr="00F35EE1" w:rsidRDefault="00C769A2" w:rsidP="00830B5F">
            <w:pPr>
              <w:pStyle w:val="TableContentPacked"/>
            </w:pPr>
            <w:r w:rsidRPr="00C769A2">
              <w:t>Vertical Blanking Interval</w:t>
            </w:r>
          </w:p>
        </w:tc>
      </w:tr>
      <w:tr w:rsidR="005933B9" w:rsidTr="00AE2AC8">
        <w:trPr>
          <w:jc w:val="center"/>
        </w:trPr>
        <w:tc>
          <w:tcPr>
            <w:tcW w:w="1252" w:type="dxa"/>
            <w:vAlign w:val="center"/>
          </w:tcPr>
          <w:p w:rsidR="005933B9" w:rsidRDefault="005933B9" w:rsidP="00830B5F">
            <w:pPr>
              <w:pStyle w:val="TableContentPacked"/>
            </w:pPr>
            <w:r>
              <w:t>VCT</w:t>
            </w:r>
          </w:p>
        </w:tc>
        <w:tc>
          <w:tcPr>
            <w:tcW w:w="7938" w:type="dxa"/>
            <w:vAlign w:val="center"/>
          </w:tcPr>
          <w:p w:rsidR="005933B9" w:rsidRPr="00C769A2" w:rsidRDefault="005933B9" w:rsidP="00830B5F">
            <w:pPr>
              <w:pStyle w:val="TableContentPacked"/>
            </w:pPr>
            <w:r>
              <w:t>Virtual Channel Table (ATSC)</w:t>
            </w:r>
          </w:p>
        </w:tc>
      </w:tr>
    </w:tbl>
    <w:p w:rsidR="00A771C4" w:rsidRDefault="00A771C4" w:rsidP="00E233F7">
      <w:pPr>
        <w:pStyle w:val="SubTitles"/>
        <w:outlineLvl w:val="0"/>
      </w:pPr>
      <w:bookmarkStart w:id="12" w:name="_Toc157506338"/>
      <w:r>
        <w:lastRenderedPageBreak/>
        <w:t>References</w:t>
      </w:r>
      <w:bookmarkEnd w:id="5"/>
      <w:bookmarkEnd w:id="6"/>
      <w:bookmarkEnd w:id="7"/>
      <w:bookmarkEnd w:id="8"/>
      <w:bookmarkEnd w:id="9"/>
      <w:bookmarkEnd w:id="10"/>
      <w:bookmarkEnd w:id="11"/>
      <w:bookmarkEnd w:id="12"/>
    </w:p>
    <w:p w:rsidR="00A771C4" w:rsidRPr="00C40C22" w:rsidRDefault="002368C8" w:rsidP="00E233F7">
      <w:pPr>
        <w:pStyle w:val="Reference"/>
        <w:rPr>
          <w:rFonts w:ascii="Consolas" w:hAnsi="Consolas"/>
        </w:rPr>
      </w:pPr>
      <w:bookmarkStart w:id="13" w:name="_Ref105841937"/>
      <w:bookmarkStart w:id="14" w:name="_Ref116209584"/>
      <w:bookmarkStart w:id="15" w:name="_Ref74654444"/>
      <w:bookmarkStart w:id="16" w:name="_Ref84145887"/>
      <w:r>
        <w:t>ISO/IEC 13818-1:2018</w:t>
      </w:r>
      <w:r w:rsidR="00A771C4">
        <w:t xml:space="preserve"> | </w:t>
      </w:r>
      <w:r>
        <w:t>ITU-T Recommendation H.262 (2017)</w:t>
      </w:r>
      <w:r w:rsidR="00293E1A">
        <w:t>:</w:t>
      </w:r>
      <w:r w:rsidR="00A771C4">
        <w:t xml:space="preserve"> “Generic coding of moving pictures and associated audio information: Systems” (also known as “MPEG-2 System Layer”)</w:t>
      </w:r>
      <w:bookmarkEnd w:id="13"/>
      <w:bookmarkEnd w:id="14"/>
    </w:p>
    <w:p w:rsidR="00EA0F15" w:rsidRPr="00E233F7" w:rsidRDefault="00EA0F15" w:rsidP="00E233F7">
      <w:pPr>
        <w:pStyle w:val="Reference"/>
      </w:pPr>
      <w:bookmarkStart w:id="17" w:name="_Ref2010588"/>
      <w:r>
        <w:t>ISO/IEC 13818-6, July 1998: “Digital Storage Media Command &amp; Control” (DSM-CC)</w:t>
      </w:r>
      <w:bookmarkEnd w:id="17"/>
    </w:p>
    <w:p w:rsidR="00A771C4" w:rsidRPr="00E233F7" w:rsidRDefault="00A771C4" w:rsidP="00E233F7">
      <w:pPr>
        <w:pStyle w:val="Reference"/>
      </w:pPr>
      <w:bookmarkStart w:id="18" w:name="_Ref116210052"/>
      <w:bookmarkStart w:id="19" w:name="_Ref105841744"/>
      <w:r w:rsidRPr="00E233F7">
        <w:t>ETSI, ETR 289, October 1996</w:t>
      </w:r>
      <w:r w:rsidR="00293E1A">
        <w:t>:</w:t>
      </w:r>
      <w:r w:rsidRPr="00E233F7">
        <w:t xml:space="preserve"> “Digital Video Broadcasting (DVB); Support for use of scrambling and Conditional Access (CA) within digital broadcasting systems”.</w:t>
      </w:r>
      <w:bookmarkEnd w:id="18"/>
      <w:bookmarkEnd w:id="19"/>
    </w:p>
    <w:p w:rsidR="00A771C4" w:rsidRPr="00E233F7" w:rsidRDefault="00A771C4" w:rsidP="00E233F7">
      <w:pPr>
        <w:pStyle w:val="Reference"/>
      </w:pPr>
      <w:bookmarkStart w:id="20" w:name="_Ref105408018"/>
      <w:bookmarkStart w:id="21" w:name="_Ref105926402"/>
      <w:bookmarkStart w:id="22" w:name="_Toc105929219"/>
      <w:bookmarkStart w:id="23" w:name="_Ref105926165"/>
      <w:bookmarkStart w:id="24" w:name="_Toc105929244"/>
      <w:bookmarkEnd w:id="15"/>
      <w:bookmarkEnd w:id="16"/>
      <w:r w:rsidRPr="00E233F7">
        <w:t>ETSI TS 103 197, V1.4.1, September 2004</w:t>
      </w:r>
      <w:r w:rsidR="00293E1A">
        <w:t>:</w:t>
      </w:r>
      <w:r w:rsidRPr="00E233F7">
        <w:t xml:space="preserve"> “Digital Video Broadcasting (DVB); Head-end implementation of DVB SimulCrypt”.</w:t>
      </w:r>
      <w:bookmarkEnd w:id="20"/>
    </w:p>
    <w:p w:rsidR="00A771C4" w:rsidRPr="00E233F7" w:rsidRDefault="00A771C4" w:rsidP="00E233F7">
      <w:pPr>
        <w:pStyle w:val="Reference"/>
      </w:pPr>
      <w:bookmarkStart w:id="25" w:name="_Ref117479848"/>
      <w:r w:rsidRPr="00E233F7">
        <w:t>ETSI EN 300 468, V1.</w:t>
      </w:r>
      <w:r w:rsidR="003463BD">
        <w:t>16</w:t>
      </w:r>
      <w:r w:rsidR="002E1B2E">
        <w:t xml:space="preserve">.1, </w:t>
      </w:r>
      <w:r w:rsidR="003463BD">
        <w:t>August 2019</w:t>
      </w:r>
      <w:r w:rsidR="00293E1A">
        <w:t>:</w:t>
      </w:r>
      <w:r w:rsidRPr="00E233F7">
        <w:t xml:space="preserve"> “Digital Video Broadcasting (DVB); Specification for Service Information (SI) in DVB systems”.</w:t>
      </w:r>
      <w:bookmarkEnd w:id="25"/>
    </w:p>
    <w:p w:rsidR="00A771C4" w:rsidRPr="00E233F7" w:rsidRDefault="00AD2E7A" w:rsidP="00E233F7">
      <w:pPr>
        <w:pStyle w:val="Reference"/>
      </w:pPr>
      <w:bookmarkStart w:id="26" w:name="_Ref117476671"/>
      <w:r>
        <w:t>ETSI TS</w:t>
      </w:r>
      <w:r w:rsidR="00A771C4" w:rsidRPr="00E233F7">
        <w:t xml:space="preserve"> 101 211 V1.</w:t>
      </w:r>
      <w:r>
        <w:t>12</w:t>
      </w:r>
      <w:r w:rsidR="00A771C4" w:rsidRPr="00E233F7">
        <w:t xml:space="preserve">.1, </w:t>
      </w:r>
      <w:r>
        <w:t>December 2013</w:t>
      </w:r>
      <w:r w:rsidR="00293E1A">
        <w:t>:</w:t>
      </w:r>
      <w:r w:rsidR="00A771C4" w:rsidRPr="00E233F7">
        <w:t xml:space="preserve"> “Digital Video Broadcasting (DVB); Guidelines on implementation and usage of Service Information (SI)”.</w:t>
      </w:r>
      <w:bookmarkEnd w:id="26"/>
    </w:p>
    <w:p w:rsidR="00A771C4" w:rsidRPr="00E233F7" w:rsidRDefault="00A771C4" w:rsidP="00E233F7">
      <w:pPr>
        <w:pStyle w:val="Reference"/>
      </w:pPr>
      <w:bookmarkStart w:id="27" w:name="_Ref117407356"/>
      <w:r w:rsidRPr="00E233F7">
        <w:t>ETSI TR 101 162, V1.2.2, May 2003</w:t>
      </w:r>
      <w:r w:rsidR="00293E1A">
        <w:t>:</w:t>
      </w:r>
      <w:r w:rsidRPr="00E233F7">
        <w:t xml:space="preserve"> “Digital Video Broadcasting (DVB); Allocation of Service Information (SI) and data broadcasting codes for DVB systems”.</w:t>
      </w:r>
      <w:bookmarkEnd w:id="27"/>
    </w:p>
    <w:p w:rsidR="00496C90" w:rsidRDefault="00FC1CA7" w:rsidP="00E233F7">
      <w:pPr>
        <w:pStyle w:val="Reference"/>
      </w:pPr>
      <w:bookmarkStart w:id="28" w:name="_Ref201665788"/>
      <w:r>
        <w:t>ETSI TS 102 006, V1.4.1, June 201</w:t>
      </w:r>
      <w:r w:rsidR="00496C90" w:rsidRPr="00E233F7">
        <w:t>5</w:t>
      </w:r>
      <w:r w:rsidR="00293E1A">
        <w:t>:</w:t>
      </w:r>
      <w:r w:rsidR="00496C90" w:rsidRPr="00E233F7">
        <w:t xml:space="preserve"> “Digital Video Broadcasting (DVB); Specification for System Software Update in DVB Systems”.</w:t>
      </w:r>
      <w:bookmarkEnd w:id="28"/>
    </w:p>
    <w:p w:rsidR="001439EB" w:rsidRDefault="001439EB" w:rsidP="001439EB">
      <w:pPr>
        <w:pStyle w:val="Reference"/>
      </w:pPr>
      <w:bookmarkStart w:id="29" w:name="_Ref496878185"/>
      <w:r w:rsidRPr="001439EB">
        <w:t xml:space="preserve">ETSI TS 102 773, V1.2.1, December 2010, </w:t>
      </w:r>
      <w:r>
        <w:t>“</w:t>
      </w:r>
      <w:r w:rsidRPr="001439EB">
        <w:t>Modulator Interface (T2-MI) for a second generation digital terrestrial television broadcasting system (DVB-T2)</w:t>
      </w:r>
      <w:r>
        <w:t>”.</w:t>
      </w:r>
      <w:bookmarkEnd w:id="29"/>
    </w:p>
    <w:p w:rsidR="001439EB" w:rsidRDefault="001439EB" w:rsidP="001439EB">
      <w:pPr>
        <w:pStyle w:val="Reference"/>
      </w:pPr>
      <w:bookmarkStart w:id="30" w:name="_Ref496878187"/>
      <w:r w:rsidRPr="001439EB">
        <w:t xml:space="preserve">ETSI EN 302 755, V1.4.1, July 2015, </w:t>
      </w:r>
      <w:r>
        <w:t>“</w:t>
      </w:r>
      <w:r w:rsidRPr="001439EB">
        <w:t>Frame structure channel coding and modulation for a second gener</w:t>
      </w:r>
      <w:r w:rsidR="008B6762">
        <w:t>ation digital terrestrial telev</w:t>
      </w:r>
      <w:r w:rsidRPr="001439EB">
        <w:t>ision broadcasting system (DVB-T2)</w:t>
      </w:r>
      <w:r>
        <w:t>”.</w:t>
      </w:r>
      <w:bookmarkEnd w:id="30"/>
    </w:p>
    <w:p w:rsidR="0067657E" w:rsidRDefault="0067657E" w:rsidP="0067657E">
      <w:pPr>
        <w:pStyle w:val="Reference"/>
      </w:pPr>
      <w:bookmarkStart w:id="31" w:name="_Ref506824936"/>
      <w:r w:rsidRPr="0067657E">
        <w:t xml:space="preserve">ETSI TS 102 809, V1.3.1, June 2017: </w:t>
      </w:r>
      <w:r>
        <w:t>“</w:t>
      </w:r>
      <w:r w:rsidRPr="0067657E">
        <w:t>Digital Video Broadcasting (DVB); Signalling and carriage of interactive applications and services in Hybrid broadcast/broadband environments</w:t>
      </w:r>
      <w:r>
        <w:t>”</w:t>
      </w:r>
      <w:r w:rsidRPr="0067657E">
        <w:t xml:space="preserve"> (HbbTV)</w:t>
      </w:r>
      <w:r w:rsidR="00A67F3C">
        <w:t>.</w:t>
      </w:r>
      <w:bookmarkEnd w:id="31"/>
    </w:p>
    <w:p w:rsidR="001C6440" w:rsidRDefault="001C6440" w:rsidP="001C6440">
      <w:pPr>
        <w:pStyle w:val="Reference"/>
      </w:pPr>
      <w:bookmarkStart w:id="32" w:name="_Ref506824949"/>
      <w:r w:rsidRPr="001C6440">
        <w:t xml:space="preserve">ETSI TS 102 006, V1.4.1, June 2015: </w:t>
      </w:r>
      <w:r>
        <w:t>“</w:t>
      </w:r>
      <w:r w:rsidRPr="001C6440">
        <w:t>Digital Video Broadcasting (DVB); Specification for System Software Update in DVB Systems</w:t>
      </w:r>
      <w:r>
        <w:t>”.</w:t>
      </w:r>
      <w:bookmarkEnd w:id="32"/>
    </w:p>
    <w:p w:rsidR="00A67F3C" w:rsidRDefault="00A67F3C" w:rsidP="00A67F3C">
      <w:pPr>
        <w:pStyle w:val="Reference"/>
      </w:pPr>
      <w:bookmarkStart w:id="33" w:name="_Ref506824964"/>
      <w:r w:rsidRPr="00A67F3C">
        <w:t xml:space="preserve">ETSI EN 301 192, V1.6.1, August 2015: </w:t>
      </w:r>
      <w:r>
        <w:t>“</w:t>
      </w:r>
      <w:r w:rsidRPr="00A67F3C">
        <w:t>Digital Video Broadcasting (DVB); DVB specification for data broadcasting</w:t>
      </w:r>
      <w:r>
        <w:t>”.</w:t>
      </w:r>
      <w:bookmarkEnd w:id="33"/>
    </w:p>
    <w:p w:rsidR="001376CE" w:rsidRDefault="001376CE" w:rsidP="001376CE">
      <w:pPr>
        <w:pStyle w:val="Reference"/>
      </w:pPr>
      <w:bookmarkStart w:id="34" w:name="_Ref2010283"/>
      <w:bookmarkStart w:id="35" w:name="_Ref2012779"/>
      <w:r w:rsidRPr="001376CE">
        <w:t>ETSI TS 101 812, V1.3.2, August 2006: "Digital Video Broadcasting (DVB); Multimedia Home Platform (MHP) Specification 1.0.3"</w:t>
      </w:r>
      <w:bookmarkEnd w:id="34"/>
      <w:r w:rsidR="000931A3">
        <w:t>.</w:t>
      </w:r>
      <w:bookmarkEnd w:id="35"/>
    </w:p>
    <w:p w:rsidR="0041682B" w:rsidRDefault="0041682B" w:rsidP="0041682B">
      <w:pPr>
        <w:pStyle w:val="Reference"/>
      </w:pPr>
      <w:bookmarkStart w:id="36" w:name="_Ref1396820"/>
      <w:r w:rsidRPr="0041682B">
        <w:t>ETSI TS 103 127</w:t>
      </w:r>
      <w:r>
        <w:t>, V1.1.1, May 2013</w:t>
      </w:r>
      <w:r w:rsidRPr="0041682B">
        <w:t xml:space="preserve">: </w:t>
      </w:r>
      <w:r>
        <w:t>“</w:t>
      </w:r>
      <w:r w:rsidRPr="00A67F3C">
        <w:t xml:space="preserve">Digital Video Broadcasting (DVB); </w:t>
      </w:r>
      <w:r w:rsidRPr="0041682B">
        <w:t>Content Scrambling Algorithms for DVB-IPTV Services using MPEG2 Transport Streams</w:t>
      </w:r>
      <w:r>
        <w:t>”.</w:t>
      </w:r>
      <w:bookmarkEnd w:id="36"/>
    </w:p>
    <w:p w:rsidR="00AF246C" w:rsidRDefault="00AF246C" w:rsidP="00AF246C">
      <w:pPr>
        <w:pStyle w:val="Reference"/>
      </w:pPr>
      <w:bookmarkStart w:id="37" w:name="_Ref27560720"/>
      <w:r>
        <w:t>ETSI EN 301 210, V1.1.1, March 1999; “</w:t>
      </w:r>
      <w:r w:rsidRPr="00AF246C">
        <w:t>Digital Video Broadcasting (DVB); Framing structure, channel coding and modulation for Digital Satellite News Gathering (DSNG) and other contribution applications by satellite</w:t>
      </w:r>
      <w:r>
        <w:t>”.</w:t>
      </w:r>
      <w:bookmarkEnd w:id="37"/>
    </w:p>
    <w:p w:rsidR="000D270E" w:rsidRDefault="000D270E" w:rsidP="000D270E">
      <w:pPr>
        <w:pStyle w:val="Reference"/>
      </w:pPr>
      <w:bookmarkStart w:id="38" w:name="_Ref19281745"/>
      <w:r w:rsidRPr="000D270E">
        <w:t>ANSI/SCTE 18 2007, "Emergency Alert Messaging for Cable"</w:t>
      </w:r>
      <w:r>
        <w:t>.</w:t>
      </w:r>
      <w:bookmarkEnd w:id="38"/>
    </w:p>
    <w:p w:rsidR="008B6762" w:rsidRDefault="008B6762" w:rsidP="001439EB">
      <w:pPr>
        <w:pStyle w:val="Reference"/>
      </w:pPr>
      <w:bookmarkStart w:id="39" w:name="_Ref504844880"/>
      <w:r>
        <w:t>ANSI/SCTE 35 2017, “Digital Program Insertion Cueing Message for Cable”.</w:t>
      </w:r>
      <w:bookmarkEnd w:id="39"/>
    </w:p>
    <w:p w:rsidR="00A928AD" w:rsidRDefault="00A928AD" w:rsidP="001439EB">
      <w:pPr>
        <w:pStyle w:val="Reference"/>
      </w:pPr>
      <w:bookmarkStart w:id="40" w:name="_Ref19684103"/>
      <w:r>
        <w:t>ANSI/SCTE 164 2019, “Emergency Alert Metadata Descriptor”.</w:t>
      </w:r>
      <w:bookmarkEnd w:id="40"/>
    </w:p>
    <w:p w:rsidR="00A61A88" w:rsidRDefault="00A61A88" w:rsidP="001439EB">
      <w:pPr>
        <w:pStyle w:val="Reference"/>
      </w:pPr>
      <w:bookmarkStart w:id="41" w:name="_Ref20001292"/>
      <w:r>
        <w:t>ATSC A52</w:t>
      </w:r>
      <w:r w:rsidR="00F870D0">
        <w:t>, January 2018, “Digital Audio Compression (AC-3, E-AC-3)”.</w:t>
      </w:r>
      <w:bookmarkEnd w:id="41"/>
    </w:p>
    <w:p w:rsidR="0096354F" w:rsidRDefault="0096354F" w:rsidP="0096354F">
      <w:pPr>
        <w:pStyle w:val="Reference"/>
      </w:pPr>
      <w:bookmarkStart w:id="42" w:name="_Ref2189577"/>
      <w:r>
        <w:t xml:space="preserve">ATSC </w:t>
      </w:r>
      <w:r w:rsidRPr="0096354F">
        <w:t>A65/2013, August 2013: "ATSC Standard: Program and System Information Protocol for Terrestrial Broadcast and Cable"</w:t>
      </w:r>
      <w:r w:rsidR="000931A3">
        <w:t>.</w:t>
      </w:r>
      <w:bookmarkEnd w:id="42"/>
    </w:p>
    <w:p w:rsidR="00DA652D" w:rsidRDefault="00DA652D" w:rsidP="00DA652D">
      <w:pPr>
        <w:pStyle w:val="Reference"/>
      </w:pPr>
      <w:r w:rsidRPr="00DA652D">
        <w:t>ATSC A</w:t>
      </w:r>
      <w:r>
        <w:t>69/</w:t>
      </w:r>
      <w:r w:rsidRPr="00DA652D">
        <w:t>2009, December 2009: "ATSC Recommended Practice: Program and System Information Protocol Implementation Guidelines for Broadcasters"</w:t>
      </w:r>
      <w:r w:rsidR="000931A3">
        <w:t>.</w:t>
      </w:r>
    </w:p>
    <w:p w:rsidR="0094241F" w:rsidRDefault="004D4024" w:rsidP="004D4024">
      <w:pPr>
        <w:pStyle w:val="Reference"/>
      </w:pPr>
      <w:r w:rsidRPr="004D4024">
        <w:t>ARIB STD-B10, V4.6, June 2008: "Service Information for digital broadcasting system" (English version).</w:t>
      </w:r>
    </w:p>
    <w:p w:rsidR="004D4024" w:rsidRDefault="004D4024" w:rsidP="004D4024">
      <w:pPr>
        <w:pStyle w:val="Reference"/>
      </w:pPr>
      <w:bookmarkStart w:id="43" w:name="_Ref37407666"/>
      <w:r w:rsidRPr="004D4024">
        <w:t>ARIB STD-B10, V5.7, December 2015: "Service Information for digital broadcasting system" (Japanese version).</w:t>
      </w:r>
      <w:bookmarkEnd w:id="43"/>
    </w:p>
    <w:p w:rsidR="00DD2BDA" w:rsidRDefault="00DD2BDA" w:rsidP="004D4024">
      <w:pPr>
        <w:pStyle w:val="Reference"/>
      </w:pPr>
      <w:bookmarkStart w:id="44" w:name="_Ref38732079"/>
      <w:r>
        <w:lastRenderedPageBreak/>
        <w:t>ARIB ST</w:t>
      </w:r>
      <w:r w:rsidR="00237ED8">
        <w:t>D</w:t>
      </w:r>
      <w:r>
        <w:t xml:space="preserve">-B24, </w:t>
      </w:r>
      <w:r w:rsidR="00EE6A65">
        <w:t>V6.4, July 2017: “</w:t>
      </w:r>
      <w:r w:rsidR="00EE6A65" w:rsidRPr="00EE6A65">
        <w:t>Data Coding and Transmission Specification for Digital Broadcasting</w:t>
      </w:r>
      <w:r w:rsidR="00EE6A65">
        <w:t>”.</w:t>
      </w:r>
      <w:bookmarkEnd w:id="44"/>
    </w:p>
    <w:p w:rsidR="00C11B7A" w:rsidRDefault="00C11B7A" w:rsidP="00C11B7A">
      <w:pPr>
        <w:pStyle w:val="Reference"/>
      </w:pPr>
      <w:bookmarkStart w:id="45" w:name="_Ref39684391"/>
      <w:r w:rsidRPr="00C11B7A">
        <w:t>ARIB STD-B25, V5.0, March 2007: "Conditional Access System Specifications for Digital Broadcasting"</w:t>
      </w:r>
      <w:r>
        <w:t>.</w:t>
      </w:r>
      <w:bookmarkEnd w:id="45"/>
    </w:p>
    <w:p w:rsidR="000931A3" w:rsidRDefault="000931A3" w:rsidP="000931A3">
      <w:pPr>
        <w:pStyle w:val="Reference"/>
      </w:pPr>
      <w:bookmarkStart w:id="46" w:name="_Ref2012195"/>
      <w:bookmarkStart w:id="47" w:name="_Ref2012931"/>
      <w:r w:rsidRPr="000931A3">
        <w:t>EACEM TR</w:t>
      </w:r>
      <w:r>
        <w:t xml:space="preserve"> </w:t>
      </w:r>
      <w:r w:rsidRPr="000931A3">
        <w:t>030</w:t>
      </w:r>
      <w:r>
        <w:t>,</w:t>
      </w:r>
      <w:r w:rsidRPr="000931A3">
        <w:t xml:space="preserve"> V1.0, February 2000: "Baseline Digital Terrestrial TV Receiver Specification"</w:t>
      </w:r>
      <w:bookmarkEnd w:id="46"/>
      <w:r w:rsidR="00542E0C">
        <w:t>.</w:t>
      </w:r>
      <w:bookmarkEnd w:id="47"/>
    </w:p>
    <w:p w:rsidR="00542E0C" w:rsidRDefault="00542E0C" w:rsidP="00542E0C">
      <w:pPr>
        <w:pStyle w:val="Reference"/>
      </w:pPr>
      <w:bookmarkStart w:id="48" w:name="_Ref2012500"/>
      <w:r w:rsidRPr="00542E0C">
        <w:t>Via Eutelsat Fransat: "Set-Top-Box Specification DVB MPEG-4 HD", V0.0.7, October 2009</w:t>
      </w:r>
      <w:r>
        <w:t>.</w:t>
      </w:r>
      <w:bookmarkEnd w:id="48"/>
    </w:p>
    <w:p w:rsidR="002661F6" w:rsidRDefault="002661F6" w:rsidP="002661F6">
      <w:pPr>
        <w:pStyle w:val="Reference"/>
      </w:pPr>
      <w:bookmarkStart w:id="49" w:name="_Ref23325988"/>
      <w:r w:rsidRPr="002661F6">
        <w:t>NorDig</w:t>
      </w:r>
      <w:r>
        <w:t>: “</w:t>
      </w:r>
      <w:r w:rsidRPr="002661F6">
        <w:t>Unified Requirements for Integrated Receiver Decoders for use in cable, satellite, terrestrial and managed IPTV based networks</w:t>
      </w:r>
      <w:r>
        <w:t xml:space="preserve">”, V3.1.1, </w:t>
      </w:r>
      <w:r w:rsidRPr="002661F6">
        <w:t>September 2019</w:t>
      </w:r>
      <w:bookmarkEnd w:id="49"/>
      <w:r w:rsidR="00AE2C03">
        <w:t>.</w:t>
      </w:r>
    </w:p>
    <w:p w:rsidR="00207EB0" w:rsidRPr="00E233F7" w:rsidRDefault="00207EB0" w:rsidP="002661F6">
      <w:pPr>
        <w:pStyle w:val="Reference"/>
      </w:pPr>
      <w:bookmarkStart w:id="50" w:name="_Ref43743787"/>
      <w:r>
        <w:t>DTG: “Digital Terrestrial Television; Requirements for Inter</w:t>
      </w:r>
      <w:r w:rsidR="00AE2C03">
        <w:t>operability; The D-Book 7 Part A”, V1, March 2011.</w:t>
      </w:r>
      <w:bookmarkEnd w:id="50"/>
    </w:p>
    <w:p w:rsidR="00A771C4" w:rsidRPr="00E233F7" w:rsidRDefault="00A771C4" w:rsidP="00E233F7">
      <w:pPr>
        <w:pStyle w:val="Reference"/>
      </w:pPr>
      <w:bookmarkStart w:id="51" w:name="_Ref126664330"/>
      <w:r w:rsidRPr="00E233F7">
        <w:t>Dektec Digital Video B.V. corporate home page, http://www.dektec.com/</w:t>
      </w:r>
      <w:bookmarkEnd w:id="51"/>
    </w:p>
    <w:p w:rsidR="00E054FA" w:rsidRPr="00E233F7" w:rsidRDefault="00E054FA" w:rsidP="00E233F7">
      <w:pPr>
        <w:pStyle w:val="Reference"/>
      </w:pPr>
      <w:bookmarkStart w:id="52" w:name="_Ref484007856"/>
      <w:r w:rsidRPr="00E233F7">
        <w:t>Dektec drivers and SDK’s downloads, http://www.dektec.com/downloads/SDK/</w:t>
      </w:r>
      <w:bookmarkEnd w:id="52"/>
    </w:p>
    <w:p w:rsidR="00E054FA" w:rsidRDefault="00E054FA" w:rsidP="00E233F7">
      <w:pPr>
        <w:pStyle w:val="Reference"/>
      </w:pPr>
      <w:bookmarkStart w:id="53" w:name="_Ref484008060"/>
      <w:r w:rsidRPr="00E233F7">
        <w:t xml:space="preserve">Linux DKMS for Dektec device drivers, </w:t>
      </w:r>
      <w:r w:rsidR="00970E9B" w:rsidRPr="00970E9B">
        <w:t>https://github.com/</w:t>
      </w:r>
      <w:r w:rsidR="00DD08CD">
        <w:t>tsduck</w:t>
      </w:r>
      <w:r w:rsidR="00970E9B" w:rsidRPr="00970E9B">
        <w:t>/dektec-dkms</w:t>
      </w:r>
      <w:bookmarkEnd w:id="53"/>
    </w:p>
    <w:p w:rsidR="00EA10DD" w:rsidRDefault="00EA10DD" w:rsidP="00EA10DD">
      <w:pPr>
        <w:pStyle w:val="Reference"/>
      </w:pPr>
      <w:bookmarkStart w:id="54" w:name="_Ref517425531"/>
      <w:r>
        <w:t xml:space="preserve">HiDes </w:t>
      </w:r>
      <w:r w:rsidRPr="00EA10DD">
        <w:t>USB DVB-T modulator adaptor</w:t>
      </w:r>
      <w:r w:rsidR="00693DFB">
        <w:t xml:space="preserve">s, </w:t>
      </w:r>
      <w:r w:rsidRPr="00EA10DD">
        <w:t>http://www.hides.</w:t>
      </w:r>
      <w:r w:rsidR="00693DFB">
        <w:t>com.tw/product_cg74469_eng.html</w:t>
      </w:r>
      <w:bookmarkEnd w:id="54"/>
    </w:p>
    <w:p w:rsidR="00693DFB" w:rsidRPr="00693DFB" w:rsidRDefault="00693DFB" w:rsidP="00693DFB">
      <w:pPr>
        <w:pStyle w:val="Reference"/>
      </w:pPr>
      <w:bookmarkStart w:id="55" w:name="_Ref517425746"/>
      <w:r w:rsidRPr="00693DFB">
        <w:t>Device drivers</w:t>
      </w:r>
      <w:r>
        <w:t xml:space="preserve"> for HiDes modulators</w:t>
      </w:r>
      <w:r w:rsidRPr="00693DFB">
        <w:t>,  https://github.com/tsduck/hides-drivers/</w:t>
      </w:r>
      <w:bookmarkEnd w:id="55"/>
    </w:p>
    <w:p w:rsidR="003516AD" w:rsidRPr="00E233F7" w:rsidRDefault="00181CCB" w:rsidP="00BC0F83">
      <w:pPr>
        <w:pStyle w:val="Reference"/>
      </w:pPr>
      <w:bookmarkStart w:id="56" w:name="_Ref191289832"/>
      <w:r w:rsidRPr="00E233F7">
        <w:t>Linux TV Wiki: “How to install DVB device drivers”, http://linuxtv.org/wiki/index.php/How_to_install_DVB_device_drivers</w:t>
      </w:r>
      <w:bookmarkStart w:id="57" w:name="_Ref196562765"/>
      <w:bookmarkEnd w:id="56"/>
    </w:p>
    <w:p w:rsidR="00220AD3" w:rsidRDefault="00220AD3" w:rsidP="00E233F7">
      <w:pPr>
        <w:pStyle w:val="Reference"/>
      </w:pPr>
      <w:bookmarkStart w:id="58" w:name="_Ref202769725"/>
      <w:bookmarkEnd w:id="57"/>
      <w:r w:rsidRPr="00E233F7">
        <w:t>VideoLAN VLC Media Player home page,</w:t>
      </w:r>
      <w:r w:rsidR="006B7D4D">
        <w:t xml:space="preserve"> </w:t>
      </w:r>
      <w:r w:rsidRPr="00E233F7">
        <w:t>http://www.videolan.org/vlc/</w:t>
      </w:r>
      <w:bookmarkEnd w:id="58"/>
    </w:p>
    <w:p w:rsidR="006B7D4D" w:rsidRDefault="006B7D4D" w:rsidP="006B7D4D">
      <w:pPr>
        <w:pStyle w:val="Reference"/>
        <w:rPr>
          <w:lang w:val="fr-FR"/>
        </w:rPr>
      </w:pPr>
      <w:bookmarkStart w:id="59" w:name="_Ref505160040"/>
      <w:r w:rsidRPr="006B7D4D">
        <w:rPr>
          <w:lang w:val="fr-FR"/>
        </w:rPr>
        <w:t>Telxcc project page, https://github.com/petrkutalek/telxcc</w:t>
      </w:r>
      <w:bookmarkEnd w:id="59"/>
    </w:p>
    <w:p w:rsidR="006B7D4D" w:rsidRDefault="006B7D4D" w:rsidP="006B7D4D">
      <w:pPr>
        <w:pStyle w:val="Reference"/>
        <w:rPr>
          <w:lang w:val="fr-FR"/>
        </w:rPr>
      </w:pPr>
      <w:bookmarkStart w:id="60" w:name="_Ref505159918"/>
      <w:r>
        <w:rPr>
          <w:lang w:val="fr-FR"/>
        </w:rPr>
        <w:t xml:space="preserve">LibTomCrypt site, </w:t>
      </w:r>
      <w:r w:rsidR="000171FA" w:rsidRPr="000171FA">
        <w:rPr>
          <w:lang w:val="fr-FR"/>
        </w:rPr>
        <w:t>http://www.libtom.net/LibTomCrypt/</w:t>
      </w:r>
      <w:bookmarkEnd w:id="60"/>
    </w:p>
    <w:p w:rsidR="000171FA" w:rsidRPr="006B7D4D" w:rsidRDefault="000171FA" w:rsidP="006B7D4D">
      <w:pPr>
        <w:pStyle w:val="Reference"/>
        <w:rPr>
          <w:lang w:val="fr-FR"/>
        </w:rPr>
      </w:pPr>
      <w:bookmarkStart w:id="61" w:name="_Ref30171545"/>
      <w:r>
        <w:rPr>
          <w:lang w:val="fr-FR"/>
        </w:rPr>
        <w:t xml:space="preserve">Libsrt site, </w:t>
      </w:r>
      <w:r w:rsidRPr="000171FA">
        <w:rPr>
          <w:lang w:val="fr-FR"/>
        </w:rPr>
        <w:t>https://github.com/Haivision/srt/</w:t>
      </w:r>
      <w:bookmarkEnd w:id="61"/>
    </w:p>
    <w:p w:rsidR="00362D59" w:rsidRDefault="00362D59" w:rsidP="00362D59">
      <w:pPr>
        <w:pStyle w:val="Reference"/>
      </w:pPr>
      <w:bookmarkStart w:id="62" w:name="_Ref488767186"/>
      <w:r>
        <w:t>TSDuck Web site,</w:t>
      </w:r>
      <w:r w:rsidR="006B7D4D">
        <w:t xml:space="preserve"> </w:t>
      </w:r>
      <w:r w:rsidR="00D07AAA">
        <w:t>https://tsduck.</w:t>
      </w:r>
      <w:r w:rsidRPr="00362D59">
        <w:t>io/</w:t>
      </w:r>
      <w:bookmarkEnd w:id="62"/>
    </w:p>
    <w:p w:rsidR="005B0CEB" w:rsidRDefault="005B0CEB" w:rsidP="005B0CEB">
      <w:pPr>
        <w:pStyle w:val="Reference"/>
      </w:pPr>
      <w:bookmarkStart w:id="63" w:name="_Ref494123215"/>
      <w:r>
        <w:t>Homebrew tap for TSDuck on macOS,</w:t>
      </w:r>
      <w:r w:rsidR="006B7D4D">
        <w:t xml:space="preserve"> </w:t>
      </w:r>
      <w:r w:rsidRPr="005B0CEB">
        <w:t>https://github.com/tsduck/homebrew-tsduck</w:t>
      </w:r>
      <w:bookmarkEnd w:id="63"/>
    </w:p>
    <w:p w:rsidR="001D28CD" w:rsidRPr="00E233F7" w:rsidRDefault="001D28CD" w:rsidP="001D28CD">
      <w:pPr>
        <w:pStyle w:val="Reference"/>
      </w:pPr>
      <w:bookmarkStart w:id="64" w:name="_Ref496878988"/>
      <w:r>
        <w:t>TSDuck issue</w:t>
      </w:r>
      <w:r w:rsidR="006F1B36">
        <w:t>s</w:t>
      </w:r>
      <w:r>
        <w:t xml:space="preserve"> tracker</w:t>
      </w:r>
      <w:r w:rsidR="006B7D4D">
        <w:t xml:space="preserve">, </w:t>
      </w:r>
      <w:r w:rsidRPr="001D28CD">
        <w:t>https://github.com/tsduck/tsduck/issues</w:t>
      </w:r>
      <w:bookmarkEnd w:id="64"/>
    </w:p>
    <w:p w:rsidR="00FD7C53" w:rsidRDefault="00FD7C53" w:rsidP="00E86E81">
      <w:pPr>
        <w:pStyle w:val="Heading1"/>
        <w:rPr>
          <w:lang w:val="en-GB"/>
        </w:rPr>
      </w:pPr>
      <w:bookmarkStart w:id="65" w:name="_Ref196905922"/>
      <w:bookmarkStart w:id="66" w:name="_Toc49505780"/>
      <w:r>
        <w:rPr>
          <w:lang w:val="en-GB"/>
        </w:rPr>
        <w:lastRenderedPageBreak/>
        <w:t>Transport Stream Toolkit Overview</w:t>
      </w:r>
      <w:bookmarkEnd w:id="65"/>
      <w:bookmarkEnd w:id="66"/>
    </w:p>
    <w:p w:rsidR="00FD7C53" w:rsidRDefault="00FD7C53" w:rsidP="00E86E81">
      <w:pPr>
        <w:pStyle w:val="Heading2"/>
      </w:pPr>
      <w:bookmarkStart w:id="67" w:name="_Toc459139106"/>
      <w:bookmarkStart w:id="68" w:name="_Toc461860830"/>
      <w:bookmarkStart w:id="69" w:name="_Toc105929212"/>
      <w:bookmarkStart w:id="70" w:name="_Toc157506340"/>
      <w:bookmarkStart w:id="71" w:name="_Toc49505781"/>
      <w:r>
        <w:t>Purpose</w:t>
      </w:r>
      <w:bookmarkEnd w:id="67"/>
      <w:bookmarkEnd w:id="68"/>
      <w:bookmarkEnd w:id="69"/>
      <w:bookmarkEnd w:id="70"/>
      <w:bookmarkEnd w:id="71"/>
    </w:p>
    <w:p w:rsidR="00FD7C53" w:rsidRDefault="00FD7C53" w:rsidP="00FD7C53">
      <w:r>
        <w:t>The transport stream toolkit contains a set of simple but flexible command-line utilities that run on Linux</w:t>
      </w:r>
      <w:r w:rsidR="00AC4CC9">
        <w:t>,</w:t>
      </w:r>
      <w:r>
        <w:t xml:space="preserve"> Windows </w:t>
      </w:r>
      <w:r w:rsidR="00AC4CC9">
        <w:t>and macOS</w:t>
      </w:r>
      <w:r>
        <w:t>. These commands are described in this document.</w:t>
      </w:r>
    </w:p>
    <w:p w:rsidR="00FD7C53" w:rsidRDefault="00FD7C53" w:rsidP="00FD7C53">
      <w:r>
        <w:t xml:space="preserve">Through </w:t>
      </w:r>
      <w:r w:rsidRPr="007A4954">
        <w:rPr>
          <w:i/>
        </w:rPr>
        <w:t>tsp</w:t>
      </w:r>
      <w:r>
        <w:t xml:space="preserve">, the </w:t>
      </w:r>
      <w:r>
        <w:rPr>
          <w:i/>
        </w:rPr>
        <w:t>transport stream processor</w:t>
      </w:r>
      <w:r>
        <w:t>, many types of analysis and transformation can be applied on live or</w:t>
      </w:r>
      <w:r w:rsidR="006B09A6">
        <w:t xml:space="preserve"> recorded transport streams. This utility</w:t>
      </w:r>
      <w:r>
        <w:t xml:space="preserve"> can be extended through </w:t>
      </w:r>
      <w:r>
        <w:rPr>
          <w:i/>
        </w:rPr>
        <w:t>plugins</w:t>
      </w:r>
      <w:r>
        <w:t>. Existing plugins can be enhanced and new plugins can be developed using a library of C++ classes.</w:t>
      </w:r>
    </w:p>
    <w:p w:rsidR="00FD7C53" w:rsidRDefault="00655FE8" w:rsidP="00FD7C53">
      <w:r>
        <w:t>Structure of this guide</w:t>
      </w:r>
      <w:r w:rsidR="00FD7C53">
        <w:t>:</w:t>
      </w:r>
    </w:p>
    <w:p w:rsidR="002B478F" w:rsidRDefault="002B478F" w:rsidP="00FD7C53">
      <w:pPr>
        <w:pStyle w:val="ListBullet"/>
      </w:pPr>
      <w:r>
        <w:t xml:space="preserve">The chapter </w:t>
      </w:r>
      <w:r>
        <w:fldChar w:fldCharType="begin"/>
      </w:r>
      <w:r>
        <w:instrText xml:space="preserve"> REF _Ref501704371 \r \h </w:instrText>
      </w:r>
      <w:r>
        <w:fldChar w:fldCharType="separate"/>
      </w:r>
      <w:r w:rsidR="00850422">
        <w:t>2</w:t>
      </w:r>
      <w:r>
        <w:fldChar w:fldCharType="end"/>
      </w:r>
      <w:r>
        <w:t xml:space="preserve"> describes the data formats (transport stream, binary sections files, XML files).</w:t>
      </w:r>
    </w:p>
    <w:p w:rsidR="00FD7C53" w:rsidRDefault="00FD7C53" w:rsidP="00FD7C53">
      <w:pPr>
        <w:pStyle w:val="ListBullet"/>
      </w:pPr>
      <w:r>
        <w:t xml:space="preserve">The chapter </w:t>
      </w:r>
      <w:r w:rsidR="00D57DD4">
        <w:fldChar w:fldCharType="begin"/>
      </w:r>
      <w:r>
        <w:instrText xml:space="preserve"> REF _Ref196905926 \r \h </w:instrText>
      </w:r>
      <w:r w:rsidR="00D57DD4">
        <w:fldChar w:fldCharType="separate"/>
      </w:r>
      <w:r w:rsidR="00850422">
        <w:t>3</w:t>
      </w:r>
      <w:r w:rsidR="00D57DD4">
        <w:fldChar w:fldCharType="end"/>
      </w:r>
      <w:r>
        <w:t xml:space="preserve"> describes all </w:t>
      </w:r>
      <w:r w:rsidR="00FF73D7">
        <w:t>TSDuck</w:t>
      </w:r>
      <w:r>
        <w:t xml:space="preserve"> utilities.</w:t>
      </w:r>
    </w:p>
    <w:p w:rsidR="00FD7C53" w:rsidRDefault="00FD7C53" w:rsidP="00FD7C53">
      <w:pPr>
        <w:pStyle w:val="ListBullet"/>
      </w:pPr>
      <w:r w:rsidRPr="006B09A6">
        <w:rPr>
          <w:lang w:val="en-GB"/>
        </w:rPr>
        <w:t xml:space="preserve">The chapter </w:t>
      </w:r>
      <w:r w:rsidR="00D57DD4">
        <w:fldChar w:fldCharType="begin"/>
      </w:r>
      <w:r w:rsidR="006B09A6" w:rsidRPr="006B09A6">
        <w:rPr>
          <w:lang w:val="en-GB"/>
        </w:rPr>
        <w:instrText xml:space="preserve"> REF _Ref218669309 \r \h </w:instrText>
      </w:r>
      <w:r w:rsidR="00D57DD4">
        <w:fldChar w:fldCharType="separate"/>
      </w:r>
      <w:r w:rsidR="00850422">
        <w:rPr>
          <w:lang w:val="en-GB"/>
        </w:rPr>
        <w:t>4</w:t>
      </w:r>
      <w:r w:rsidR="00D57DD4">
        <w:fldChar w:fldCharType="end"/>
      </w:r>
      <w:r w:rsidRPr="006B09A6">
        <w:rPr>
          <w:lang w:val="en-GB"/>
        </w:rPr>
        <w:t xml:space="preserve"> </w:t>
      </w:r>
      <w:r>
        <w:t xml:space="preserve">describes </w:t>
      </w:r>
      <w:r w:rsidR="006B09A6">
        <w:t xml:space="preserve">all </w:t>
      </w:r>
      <w:r w:rsidR="006B09A6" w:rsidRPr="006B09A6">
        <w:rPr>
          <w:i/>
        </w:rPr>
        <w:t>tsp</w:t>
      </w:r>
      <w:r>
        <w:t xml:space="preserve"> plugins.</w:t>
      </w:r>
    </w:p>
    <w:p w:rsidR="006B09A6" w:rsidRDefault="006B09A6" w:rsidP="006B09A6">
      <w:pPr>
        <w:pStyle w:val="ListBullet"/>
      </w:pPr>
      <w:r>
        <w:t xml:space="preserve">The chapter </w:t>
      </w:r>
      <w:r w:rsidR="00D57DD4">
        <w:fldChar w:fldCharType="begin"/>
      </w:r>
      <w:r>
        <w:instrText xml:space="preserve"> REF _Ref218670610 \r \h </w:instrText>
      </w:r>
      <w:r w:rsidR="00D57DD4">
        <w:fldChar w:fldCharType="separate"/>
      </w:r>
      <w:r w:rsidR="00850422">
        <w:t>5</w:t>
      </w:r>
      <w:r w:rsidR="00D57DD4">
        <w:fldChar w:fldCharType="end"/>
      </w:r>
      <w:r>
        <w:t xml:space="preserve"> provides some concrete examples of </w:t>
      </w:r>
      <w:r w:rsidR="00FF73D7">
        <w:t>TSDuck</w:t>
      </w:r>
      <w:r>
        <w:t xml:space="preserve"> usage.</w:t>
      </w:r>
    </w:p>
    <w:p w:rsidR="00FD7C53" w:rsidRPr="007A4954" w:rsidRDefault="00FD7C53" w:rsidP="00FD7C53">
      <w:pPr>
        <w:pStyle w:val="ListBullet"/>
      </w:pPr>
      <w:r>
        <w:t xml:space="preserve">The chapter </w:t>
      </w:r>
      <w:r w:rsidR="00D57DD4">
        <w:fldChar w:fldCharType="begin"/>
      </w:r>
      <w:r>
        <w:instrText xml:space="preserve"> REF _Ref196905955 \r \h </w:instrText>
      </w:r>
      <w:r w:rsidR="00D57DD4">
        <w:fldChar w:fldCharType="separate"/>
      </w:r>
      <w:r w:rsidR="00850422">
        <w:t>7</w:t>
      </w:r>
      <w:r w:rsidR="00D57DD4">
        <w:fldChar w:fldCharType="end"/>
      </w:r>
      <w:r>
        <w:t xml:space="preserve"> describes the level of test and support for some hardware devices, mainly DVB receivers and Dektec devices.</w:t>
      </w:r>
    </w:p>
    <w:p w:rsidR="00FD7C53" w:rsidRDefault="00FD7C53" w:rsidP="00E86E81">
      <w:pPr>
        <w:pStyle w:val="Heading2"/>
      </w:pPr>
      <w:bookmarkStart w:id="72" w:name="_Toc49505782"/>
      <w:r>
        <w:t>Operating System Selection Guidelines</w:t>
      </w:r>
      <w:bookmarkEnd w:id="72"/>
    </w:p>
    <w:p w:rsidR="00FD7C53" w:rsidRDefault="00FD7C53" w:rsidP="00FD7C53">
      <w:r>
        <w:t xml:space="preserve">Here is a brief summary of pros and cons of using </w:t>
      </w:r>
      <w:r w:rsidR="00FF73D7">
        <w:t>TSDuck</w:t>
      </w:r>
      <w:r>
        <w:t xml:space="preserve"> on the</w:t>
      </w:r>
      <w:r w:rsidR="00910481">
        <w:t xml:space="preserve"> various </w:t>
      </w:r>
      <w:r>
        <w:t>operating systems.</w:t>
      </w:r>
    </w:p>
    <w:p w:rsidR="00FD7C53" w:rsidRDefault="00FD7C53" w:rsidP="00FD7C53">
      <w:pPr>
        <w:pStyle w:val="ListBullet"/>
      </w:pPr>
      <w:r>
        <w:t>Linux pros:</w:t>
      </w:r>
    </w:p>
    <w:p w:rsidR="00FD7C53" w:rsidRDefault="00FD7C53" w:rsidP="00935921">
      <w:pPr>
        <w:pStyle w:val="ListBullet"/>
        <w:numPr>
          <w:ilvl w:val="0"/>
          <w:numId w:val="7"/>
        </w:numPr>
      </w:pPr>
      <w:r>
        <w:t xml:space="preserve">Availability of a powerful shell environment. </w:t>
      </w:r>
      <w:r w:rsidR="00FF73D7">
        <w:t>TSDuck</w:t>
      </w:r>
      <w:r>
        <w:t xml:space="preserve"> is a light-weight </w:t>
      </w:r>
      <w:r>
        <w:rPr>
          <w:i/>
        </w:rPr>
        <w:t>toolkit</w:t>
      </w:r>
      <w:r>
        <w:t xml:space="preserve"> with elementary tools and plugins which can be combined in an infinite number of ways. The user can obtain even more flexibility when combining them with the </w:t>
      </w:r>
      <w:r w:rsidRPr="00164473">
        <w:rPr>
          <w:i/>
        </w:rPr>
        <w:t>bash</w:t>
      </w:r>
      <w:r>
        <w:t xml:space="preserve"> shell and all standard </w:t>
      </w:r>
      <w:r w:rsidR="00910481">
        <w:t xml:space="preserve">UNIX </w:t>
      </w:r>
      <w:r>
        <w:t>utilities (</w:t>
      </w:r>
      <w:r w:rsidRPr="00164473">
        <w:rPr>
          <w:i/>
        </w:rPr>
        <w:t>grep</w:t>
      </w:r>
      <w:r>
        <w:t xml:space="preserve">, </w:t>
      </w:r>
      <w:r w:rsidRPr="00164473">
        <w:rPr>
          <w:i/>
        </w:rPr>
        <w:t>sed</w:t>
      </w:r>
      <w:r>
        <w:t xml:space="preserve">, </w:t>
      </w:r>
      <w:r w:rsidRPr="00164473">
        <w:rPr>
          <w:i/>
        </w:rPr>
        <w:t>awk</w:t>
      </w:r>
      <w:r>
        <w:t xml:space="preserve">, etc.) See some complex examples in </w:t>
      </w:r>
      <w:r w:rsidR="00117511">
        <w:t>section</w:t>
      </w:r>
      <w:r>
        <w:t xml:space="preserve"> </w:t>
      </w:r>
      <w:r w:rsidR="00D57DD4">
        <w:fldChar w:fldCharType="begin"/>
      </w:r>
      <w:r>
        <w:instrText xml:space="preserve"> REF _Ref127069508 \r \h </w:instrText>
      </w:r>
      <w:r w:rsidR="00D57DD4">
        <w:fldChar w:fldCharType="separate"/>
      </w:r>
      <w:r w:rsidR="00850422">
        <w:t>5.2</w:t>
      </w:r>
      <w:r w:rsidR="00D57DD4">
        <w:fldChar w:fldCharType="end"/>
      </w:r>
      <w:r>
        <w:t>.</w:t>
      </w:r>
    </w:p>
    <w:p w:rsidR="00FD7C53" w:rsidRDefault="00FD7C53" w:rsidP="00FD7C53">
      <w:pPr>
        <w:pStyle w:val="ListBullet"/>
      </w:pPr>
      <w:r>
        <w:t>Linux cons:</w:t>
      </w:r>
    </w:p>
    <w:p w:rsidR="00FD7C53" w:rsidRDefault="00FD7C53" w:rsidP="00935921">
      <w:pPr>
        <w:pStyle w:val="ListBullet"/>
        <w:numPr>
          <w:ilvl w:val="0"/>
          <w:numId w:val="7"/>
        </w:numPr>
      </w:pPr>
      <w:r>
        <w:t>When used in a mobile environment, a laptop PC with Linux (or Linux/Windows dual boot) is required.</w:t>
      </w:r>
    </w:p>
    <w:p w:rsidR="00395F62" w:rsidRDefault="00395F62" w:rsidP="00935921">
      <w:pPr>
        <w:pStyle w:val="ListBullet"/>
        <w:numPr>
          <w:ilvl w:val="0"/>
          <w:numId w:val="7"/>
        </w:numPr>
      </w:pPr>
      <w:r>
        <w:t>Some DVB tuners are not supported on Linux. Some supported tuners do not work well on Linux. Make sure to get fully supported DVB hardware.</w:t>
      </w:r>
    </w:p>
    <w:p w:rsidR="00FD7C53" w:rsidRDefault="00FD7C53" w:rsidP="00FD7C53">
      <w:pPr>
        <w:pStyle w:val="ListBullet"/>
      </w:pPr>
      <w:r>
        <w:t>Windows pros:</w:t>
      </w:r>
    </w:p>
    <w:p w:rsidR="00FD7C53" w:rsidRDefault="00FD7C53" w:rsidP="00935921">
      <w:pPr>
        <w:pStyle w:val="ListBullet"/>
        <w:numPr>
          <w:ilvl w:val="0"/>
          <w:numId w:val="7"/>
        </w:numPr>
      </w:pPr>
      <w:r>
        <w:t>Available on all “average user” laptop PC. Useful for transport stream capture and analysis in the field.</w:t>
      </w:r>
    </w:p>
    <w:p w:rsidR="00FD7C53" w:rsidRDefault="00FD7C53" w:rsidP="00FD7C53">
      <w:pPr>
        <w:pStyle w:val="ListBullet"/>
      </w:pPr>
      <w:r>
        <w:t>Windows cons:</w:t>
      </w:r>
    </w:p>
    <w:p w:rsidR="00FD7C53" w:rsidRDefault="00FD7C53" w:rsidP="00935921">
      <w:pPr>
        <w:pStyle w:val="ListBullet"/>
        <w:numPr>
          <w:ilvl w:val="0"/>
          <w:numId w:val="7"/>
        </w:numPr>
      </w:pPr>
      <w:r>
        <w:t>No or limited shell environment.</w:t>
      </w:r>
    </w:p>
    <w:p w:rsidR="00FD7C53" w:rsidRDefault="00FD7C53" w:rsidP="00934FEA">
      <w:pPr>
        <w:pStyle w:val="ListBullet"/>
        <w:numPr>
          <w:ilvl w:val="0"/>
          <w:numId w:val="7"/>
        </w:numPr>
      </w:pPr>
      <w:r>
        <w:t>Some limitations in the support of DVB receiver devices</w:t>
      </w:r>
      <w:r w:rsidR="00851ECC">
        <w:t xml:space="preserve"> (see </w:t>
      </w:r>
      <w:r w:rsidR="00851ECC">
        <w:fldChar w:fldCharType="begin"/>
      </w:r>
      <w:r w:rsidR="00851ECC">
        <w:instrText xml:space="preserve"> REF _Ref295118152 \r \h </w:instrText>
      </w:r>
      <w:r w:rsidR="00851ECC">
        <w:fldChar w:fldCharType="separate"/>
      </w:r>
      <w:r w:rsidR="00850422">
        <w:t>7.1.2.2</w:t>
      </w:r>
      <w:r w:rsidR="00851ECC">
        <w:fldChar w:fldCharType="end"/>
      </w:r>
      <w:r w:rsidR="00851ECC">
        <w:t xml:space="preserve">, page </w:t>
      </w:r>
      <w:r w:rsidR="00851ECC">
        <w:fldChar w:fldCharType="begin"/>
      </w:r>
      <w:r w:rsidR="00851ECC">
        <w:instrText xml:space="preserve"> PAGEREF _Ref295118156 \h </w:instrText>
      </w:r>
      <w:r w:rsidR="00851ECC">
        <w:fldChar w:fldCharType="separate"/>
      </w:r>
      <w:r w:rsidR="00850422">
        <w:rPr>
          <w:noProof/>
        </w:rPr>
        <w:t>325</w:t>
      </w:r>
      <w:r w:rsidR="00851ECC">
        <w:fldChar w:fldCharType="end"/>
      </w:r>
      <w:r w:rsidR="00851ECC">
        <w:t>, for more details)</w:t>
      </w:r>
      <w:r w:rsidR="00934FEA">
        <w:t>. For instance, it is i</w:t>
      </w:r>
      <w:r w:rsidR="00851ECC">
        <w:t>m</w:t>
      </w:r>
      <w:r>
        <w:t>possible to retrieve the actual tuning parameters of a transport stream as detected by the tuner device.</w:t>
      </w:r>
    </w:p>
    <w:p w:rsidR="00910481" w:rsidRDefault="00910481" w:rsidP="00910481">
      <w:pPr>
        <w:pStyle w:val="ListBullet"/>
      </w:pPr>
      <w:r>
        <w:t>macOS pros:</w:t>
      </w:r>
    </w:p>
    <w:p w:rsidR="00910481" w:rsidRDefault="00910481" w:rsidP="00935921">
      <w:pPr>
        <w:pStyle w:val="ListBullet"/>
        <w:numPr>
          <w:ilvl w:val="0"/>
          <w:numId w:val="7"/>
        </w:numPr>
      </w:pPr>
      <w:r>
        <w:t>Availability of a powerful shell environment, just another UNIX system, just like Linux. Powerful user-friendly system.</w:t>
      </w:r>
    </w:p>
    <w:p w:rsidR="00910481" w:rsidRDefault="00910481" w:rsidP="00910481">
      <w:pPr>
        <w:pStyle w:val="ListBullet"/>
      </w:pPr>
      <w:r>
        <w:t>macOS cons:</w:t>
      </w:r>
    </w:p>
    <w:p w:rsidR="00910481" w:rsidRDefault="00910481" w:rsidP="00935921">
      <w:pPr>
        <w:pStyle w:val="ListBullet"/>
        <w:numPr>
          <w:ilvl w:val="0"/>
          <w:numId w:val="7"/>
        </w:numPr>
      </w:pPr>
      <w:r>
        <w:t>Currently no support for hardware DVB tuners and Dektec devices. So, macOS is recommended only when dealing with transport stream files and IP networking, not for any hardware support.</w:t>
      </w:r>
    </w:p>
    <w:p w:rsidR="00FD7C53" w:rsidRDefault="00FD7C53" w:rsidP="00FD7C53">
      <w:r w:rsidRPr="006543C8">
        <w:rPr>
          <w:b/>
        </w:rPr>
        <w:t xml:space="preserve">Summary: </w:t>
      </w:r>
      <w:r>
        <w:t>Use Linux if you can. Use Windows when you do not have Linux (typically a Windows laptop in the field).</w:t>
      </w:r>
      <w:r w:rsidR="008A13A5">
        <w:t xml:space="preserve"> Use macOS if you have a Mac and do not need DVB or Dektec hardware.</w:t>
      </w:r>
    </w:p>
    <w:p w:rsidR="00362D59" w:rsidRDefault="00362D59" w:rsidP="00362D59">
      <w:pPr>
        <w:pStyle w:val="Heading2"/>
      </w:pPr>
      <w:bookmarkStart w:id="73" w:name="_Toc49505783"/>
      <w:r>
        <w:t>Installing TSDuck</w:t>
      </w:r>
      <w:bookmarkEnd w:id="73"/>
    </w:p>
    <w:p w:rsidR="00E64395" w:rsidRDefault="00E64395" w:rsidP="00E64395">
      <w:r>
        <w:t xml:space="preserve">The TSDuck installers are available from the “Download” section of the TSDuck Web site (see </w:t>
      </w:r>
      <w:r>
        <w:fldChar w:fldCharType="begin"/>
      </w:r>
      <w:r>
        <w:instrText xml:space="preserve"> REF _Ref488767186 \r \h </w:instrText>
      </w:r>
      <w:r>
        <w:fldChar w:fldCharType="separate"/>
      </w:r>
      <w:r w:rsidR="00850422">
        <w:t>[41]</w:t>
      </w:r>
      <w:r>
        <w:fldChar w:fldCharType="end"/>
      </w:r>
      <w:r>
        <w:t>).</w:t>
      </w:r>
    </w:p>
    <w:p w:rsidR="00E64395" w:rsidRDefault="00E64395" w:rsidP="00E64395">
      <w:r>
        <w:lastRenderedPageBreak/>
        <w:t>The basic installation provides all TSDuck tools and plugins. The command-line tools are directly accessible from the command prompt.</w:t>
      </w:r>
    </w:p>
    <w:p w:rsidR="00E64395" w:rsidRDefault="00E64395" w:rsidP="00E64395">
      <w:r>
        <w:t>TSDuck can also be used as a large C++ library for third-party applications, outside the TSDuck tools and plugins. To do that, you must install the “TSDuck development environment”.</w:t>
      </w:r>
      <w:r w:rsidRPr="00E64395">
        <w:t xml:space="preserve"> </w:t>
      </w:r>
      <w:r>
        <w:t>See more details on the TSDuck Web site: select “Source code”, then “Doxygen documentation” and finally “Using the TSDuck library”.</w:t>
      </w:r>
    </w:p>
    <w:p w:rsidR="00E64395" w:rsidRPr="00E64395" w:rsidRDefault="00E64395" w:rsidP="00E64395">
      <w:pPr>
        <w:pStyle w:val="UsageTitle"/>
        <w:rPr>
          <w:lang w:val="en-US"/>
        </w:rPr>
      </w:pPr>
      <w:r w:rsidRPr="00E64395">
        <w:rPr>
          <w:lang w:val="en-US"/>
        </w:rPr>
        <w:t>Windows</w:t>
      </w:r>
    </w:p>
    <w:p w:rsidR="00E64395" w:rsidRDefault="00B75E0F" w:rsidP="00B75E0F">
      <w:r>
        <w:t xml:space="preserve">Binary </w:t>
      </w:r>
      <w:r w:rsidR="00E64395">
        <w:t xml:space="preserve">executable </w:t>
      </w:r>
      <w:r>
        <w:t>installers are provided for Windows platfor</w:t>
      </w:r>
      <w:r w:rsidR="00E64395">
        <w:t>ms, 32-bit and 64-bit versions.</w:t>
      </w:r>
    </w:p>
    <w:p w:rsidR="00E64395" w:rsidRDefault="00E64395" w:rsidP="00E64395">
      <w:r>
        <w:t>The directory containing the command-line tools is automatically added to the Path.</w:t>
      </w:r>
      <w:r w:rsidR="009048F4">
        <w:t xml:space="preserve"> The TSDuck development environment is included in the installer but it is not installed by default. You must select it explicitly.</w:t>
      </w:r>
    </w:p>
    <w:p w:rsidR="00E64395" w:rsidRDefault="00E64395" w:rsidP="00E64395">
      <w:r>
        <w:t>Note that TSDuck is supported for Windows 7 and higher only. TSDuck may work on Windows XP or Vista but without guarantee or support.</w:t>
      </w:r>
    </w:p>
    <w:p w:rsidR="008F285F" w:rsidRPr="008F285F" w:rsidRDefault="008F285F" w:rsidP="008F285F">
      <w:r>
        <w:t xml:space="preserve">For users without privilege, </w:t>
      </w:r>
      <w:r>
        <w:rPr>
          <w:i/>
        </w:rPr>
        <w:t>portable packages</w:t>
      </w:r>
      <w:r>
        <w:t xml:space="preserve"> are provided for 32 and 64 bits platforms. A portable package </w:t>
      </w:r>
      <w:r w:rsidR="00C1224D">
        <w:t xml:space="preserve">is </w:t>
      </w:r>
      <w:r>
        <w:t xml:space="preserve">simply </w:t>
      </w:r>
      <w:r w:rsidR="00C1224D">
        <w:t xml:space="preserve">a </w:t>
      </w:r>
      <w:r>
        <w:t xml:space="preserve">zip archive file which can be expanded anywhere. The TSDuck commands are located in the </w:t>
      </w:r>
      <w:r w:rsidRPr="008F285F">
        <w:rPr>
          <w:rStyle w:val="StyleConsolas"/>
        </w:rPr>
        <w:t>bin</w:t>
      </w:r>
      <w:r>
        <w:t xml:space="preserve"> subdirectory and can be executed from here without any additional setup. It is probably a good idea to add this </w:t>
      </w:r>
      <w:r w:rsidRPr="008F285F">
        <w:rPr>
          <w:rStyle w:val="StyleConsolas"/>
        </w:rPr>
        <w:t>bin</w:t>
      </w:r>
      <w:r>
        <w:t xml:space="preserve"> directory in </w:t>
      </w:r>
      <w:r w:rsidR="00CA13DA">
        <w:t>the</w:t>
      </w:r>
      <w:r>
        <w:t xml:space="preserve"> </w:t>
      </w:r>
      <w:r w:rsidRPr="008F285F">
        <w:rPr>
          <w:rStyle w:val="StyleConsolas"/>
        </w:rPr>
        <w:t>Path</w:t>
      </w:r>
      <w:r>
        <w:t xml:space="preserve"> environment variable</w:t>
      </w:r>
      <w:r w:rsidR="00CA13DA">
        <w:t xml:space="preserve"> of the user</w:t>
      </w:r>
      <w:r>
        <w:t>.</w:t>
      </w:r>
    </w:p>
    <w:p w:rsidR="00E64395" w:rsidRPr="00E64395" w:rsidRDefault="00E64395" w:rsidP="00E64395">
      <w:pPr>
        <w:pStyle w:val="UsageTitle"/>
        <w:rPr>
          <w:lang w:val="en-US"/>
        </w:rPr>
      </w:pPr>
      <w:r w:rsidRPr="00E64395">
        <w:rPr>
          <w:lang w:val="en-US"/>
        </w:rPr>
        <w:t>Linux</w:t>
      </w:r>
    </w:p>
    <w:p w:rsidR="00E64395" w:rsidRDefault="00E64395" w:rsidP="00B75E0F">
      <w:r>
        <w:t xml:space="preserve">Two flavors of packages are available: </w:t>
      </w:r>
      <w:r w:rsidRPr="001E1625">
        <w:rPr>
          <w:rStyle w:val="StyleConsolas"/>
        </w:rPr>
        <w:t>.rpm</w:t>
      </w:r>
      <w:r>
        <w:t xml:space="preserve"> for Fedora systems and </w:t>
      </w:r>
      <w:r w:rsidRPr="001E1625">
        <w:rPr>
          <w:rStyle w:val="StyleConsolas"/>
        </w:rPr>
        <w:t>.deb</w:t>
      </w:r>
      <w:r>
        <w:t xml:space="preserve"> for Ubuntu systems. Currently, only 64-bit packages are available.</w:t>
      </w:r>
    </w:p>
    <w:p w:rsidR="00E64395" w:rsidRDefault="00E64395" w:rsidP="0080647E">
      <w:r>
        <w:t>A</w:t>
      </w:r>
      <w:r w:rsidR="0080647E">
        <w:t xml:space="preserve">ll tools are in </w:t>
      </w:r>
      <w:r w:rsidR="0080647E" w:rsidRPr="001E1625">
        <w:rPr>
          <w:rStyle w:val="StyleConsolas"/>
        </w:rPr>
        <w:t>/usr/bin</w:t>
      </w:r>
      <w:r w:rsidR="0080647E">
        <w:t>.</w:t>
      </w:r>
      <w:r>
        <w:t xml:space="preserve"> There is a separate package for the TSDuck development environment.</w:t>
      </w:r>
    </w:p>
    <w:p w:rsidR="009048F4" w:rsidRPr="00915B01" w:rsidRDefault="009048F4" w:rsidP="009048F4">
      <w:pPr>
        <w:pStyle w:val="UsageTitle"/>
        <w:rPr>
          <w:lang w:val="en-US"/>
        </w:rPr>
      </w:pPr>
      <w:r w:rsidRPr="00915B01">
        <w:rPr>
          <w:lang w:val="en-US"/>
        </w:rPr>
        <w:t>MacOS</w:t>
      </w:r>
    </w:p>
    <w:p w:rsidR="009048F4" w:rsidRDefault="009048F4" w:rsidP="009048F4">
      <w:r>
        <w:t xml:space="preserve">On macOS, TSDuck is installed using the Homebrew packaging and delivery system (see </w:t>
      </w:r>
      <w:r>
        <w:fldChar w:fldCharType="begin"/>
      </w:r>
      <w:r>
        <w:instrText xml:space="preserve"> REF _Ref494123215 \r \h </w:instrText>
      </w:r>
      <w:r>
        <w:fldChar w:fldCharType="separate"/>
      </w:r>
      <w:r w:rsidR="00850422">
        <w:t>[42]</w:t>
      </w:r>
      <w:r>
        <w:fldChar w:fldCharType="end"/>
      </w:r>
      <w:r>
        <w:t>).</w:t>
      </w:r>
    </w:p>
    <w:p w:rsidR="0080647E" w:rsidRDefault="009048F4" w:rsidP="0080647E">
      <w:r>
        <w:t>A</w:t>
      </w:r>
      <w:r w:rsidR="00984CDE">
        <w:t xml:space="preserve">ll tools are accessible from </w:t>
      </w:r>
      <w:r w:rsidR="00984CDE" w:rsidRPr="001E1625">
        <w:rPr>
          <w:rStyle w:val="StyleConsolas"/>
        </w:rPr>
        <w:t>/usr/local/bin</w:t>
      </w:r>
      <w:r w:rsidR="00984CDE">
        <w:t xml:space="preserve"> (standard installation structure for Homebrew).</w:t>
      </w:r>
    </w:p>
    <w:p w:rsidR="009E31D2" w:rsidRDefault="009048F4" w:rsidP="00B75E0F">
      <w:r>
        <w:t>T</w:t>
      </w:r>
      <w:r w:rsidR="00456D08">
        <w:t>he development environment is always installed with TSDuck using Homebrew.</w:t>
      </w:r>
    </w:p>
    <w:p w:rsidR="002B478F" w:rsidRDefault="002B478F" w:rsidP="002B478F">
      <w:pPr>
        <w:pStyle w:val="Heading1"/>
      </w:pPr>
      <w:bookmarkStart w:id="74" w:name="_Ref501704371"/>
      <w:bookmarkStart w:id="75" w:name="_Toc49505784"/>
      <w:r>
        <w:lastRenderedPageBreak/>
        <w:t>Data Formats</w:t>
      </w:r>
      <w:bookmarkEnd w:id="74"/>
      <w:bookmarkEnd w:id="75"/>
    </w:p>
    <w:p w:rsidR="009E31D2" w:rsidRDefault="009E31D2" w:rsidP="009E31D2">
      <w:pPr>
        <w:pStyle w:val="Heading2"/>
      </w:pPr>
      <w:bookmarkStart w:id="76" w:name="_Toc49505785"/>
      <w:r>
        <w:t>Transport Stream Format</w:t>
      </w:r>
      <w:bookmarkEnd w:id="76"/>
    </w:p>
    <w:p w:rsidR="009E31D2" w:rsidRDefault="00B77FF7" w:rsidP="009E31D2">
      <w:r>
        <w:t xml:space="preserve">Transport streams shall conform to the MPEG-2 system layer format as defined in ISO 13818-1 </w:t>
      </w:r>
      <w:r>
        <w:fldChar w:fldCharType="begin"/>
      </w:r>
      <w:r>
        <w:instrText xml:space="preserve"> REF _Ref105841937 \r \h </w:instrText>
      </w:r>
      <w:r>
        <w:fldChar w:fldCharType="separate"/>
      </w:r>
      <w:r w:rsidR="00850422">
        <w:t>[1]</w:t>
      </w:r>
      <w:r>
        <w:fldChar w:fldCharType="end"/>
      </w:r>
      <w:r>
        <w:t>.</w:t>
      </w:r>
    </w:p>
    <w:p w:rsidR="005A6038" w:rsidRDefault="005A6038" w:rsidP="005A6038">
      <w:pPr>
        <w:pStyle w:val="Heading3"/>
      </w:pPr>
      <w:bookmarkStart w:id="77" w:name="_Toc49505786"/>
      <w:r>
        <w:t>Live transport streams</w:t>
      </w:r>
      <w:bookmarkEnd w:id="77"/>
    </w:p>
    <w:p w:rsidR="009951C0" w:rsidRDefault="004C5D33" w:rsidP="009E31D2">
      <w:r>
        <w:t>Live t</w:t>
      </w:r>
      <w:r w:rsidR="00B77FF7">
        <w:t>ransport str</w:t>
      </w:r>
      <w:r>
        <w:t>eams can be read by TSDuck from</w:t>
      </w:r>
      <w:r w:rsidR="009951C0">
        <w:t>:</w:t>
      </w:r>
    </w:p>
    <w:p w:rsidR="009951C0" w:rsidRDefault="009951C0" w:rsidP="00935921">
      <w:pPr>
        <w:pStyle w:val="ListParagraph"/>
        <w:numPr>
          <w:ilvl w:val="0"/>
          <w:numId w:val="22"/>
        </w:numPr>
      </w:pPr>
      <w:r>
        <w:t>L</w:t>
      </w:r>
      <w:r w:rsidR="00B77FF7">
        <w:t xml:space="preserve">ive sources using specialized hardware, cheap DVB tuners or Dektec ASI </w:t>
      </w:r>
      <w:r w:rsidR="005A6038">
        <w:t>devices</w:t>
      </w:r>
      <w:r>
        <w:t>.</w:t>
      </w:r>
    </w:p>
    <w:p w:rsidR="00B77FF7" w:rsidRDefault="00B77FF7" w:rsidP="00935921">
      <w:pPr>
        <w:pStyle w:val="ListParagraph"/>
        <w:numPr>
          <w:ilvl w:val="0"/>
          <w:numId w:val="22"/>
        </w:numPr>
      </w:pPr>
      <w:r>
        <w:t>UDP/IP using various encapsulations (the encapsulation of TS packets in UDP packets does not matter since TSDuck automatically retrieves the TS packets inside UDP packets and simply ignores everything in between).</w:t>
      </w:r>
    </w:p>
    <w:p w:rsidR="009951C0" w:rsidRDefault="009951C0" w:rsidP="00935921">
      <w:pPr>
        <w:pStyle w:val="ListParagraph"/>
        <w:numPr>
          <w:ilvl w:val="0"/>
          <w:numId w:val="22"/>
        </w:numPr>
      </w:pPr>
      <w:r>
        <w:t xml:space="preserve">HTTP or HTTPS streams without encapsulation (ie. raw TS streams, </w:t>
      </w:r>
      <w:r w:rsidR="004C5D33">
        <w:t xml:space="preserve">but </w:t>
      </w:r>
      <w:r>
        <w:t>no</w:t>
      </w:r>
      <w:r w:rsidR="004C5D33">
        <w:t>t</w:t>
      </w:r>
      <w:r>
        <w:t xml:space="preserve"> manifest-based </w:t>
      </w:r>
      <w:r w:rsidR="004C5D33">
        <w:t>format</w:t>
      </w:r>
      <w:r>
        <w:t>s such as DASH or HLS).</w:t>
      </w:r>
    </w:p>
    <w:p w:rsidR="00957CB1" w:rsidRDefault="00957CB1" w:rsidP="00935921">
      <w:pPr>
        <w:pStyle w:val="ListParagraph"/>
        <w:numPr>
          <w:ilvl w:val="0"/>
          <w:numId w:val="22"/>
        </w:numPr>
      </w:pPr>
      <w:r>
        <w:t>HLS (HTTP Live Streaming) with transport stream segments (not fMP4).</w:t>
      </w:r>
    </w:p>
    <w:p w:rsidR="00B77FF7" w:rsidRDefault="00B77FF7" w:rsidP="009E31D2">
      <w:r>
        <w:t xml:space="preserve">See the documentation of the plugins </w:t>
      </w:r>
      <w:r>
        <w:rPr>
          <w:i/>
        </w:rPr>
        <w:t>dvb</w:t>
      </w:r>
      <w:r>
        <w:t xml:space="preserve">, </w:t>
      </w:r>
      <w:r>
        <w:rPr>
          <w:i/>
        </w:rPr>
        <w:t>dektec</w:t>
      </w:r>
      <w:r w:rsidR="00957CB1">
        <w:t>,</w:t>
      </w:r>
      <w:r>
        <w:t xml:space="preserve"> </w:t>
      </w:r>
      <w:r>
        <w:rPr>
          <w:i/>
        </w:rPr>
        <w:t>ip</w:t>
      </w:r>
      <w:r w:rsidR="00957CB1">
        <w:t xml:space="preserve">, </w:t>
      </w:r>
      <w:r w:rsidR="00957CB1">
        <w:rPr>
          <w:i/>
        </w:rPr>
        <w:t>http</w:t>
      </w:r>
      <w:r w:rsidR="00957CB1">
        <w:t xml:space="preserve">, </w:t>
      </w:r>
      <w:r w:rsidR="00957CB1">
        <w:rPr>
          <w:i/>
        </w:rPr>
        <w:t>hls</w:t>
      </w:r>
      <w:r>
        <w:t xml:space="preserve"> for more details </w:t>
      </w:r>
      <w:r w:rsidR="005A6038">
        <w:t>on the reception of live transport streams.</w:t>
      </w:r>
    </w:p>
    <w:p w:rsidR="005A6038" w:rsidRDefault="005A6038" w:rsidP="009E31D2">
      <w:r>
        <w:t>The same plugins can also transmit live streams on Dektec ASI and modulator devices and on UDP/IP streams (multicast or unicast).</w:t>
      </w:r>
    </w:p>
    <w:p w:rsidR="005A6038" w:rsidRDefault="005A6038" w:rsidP="005A6038">
      <w:pPr>
        <w:pStyle w:val="Heading3"/>
      </w:pPr>
      <w:bookmarkStart w:id="78" w:name="_Ref43227096"/>
      <w:bookmarkStart w:id="79" w:name="_Toc49505787"/>
      <w:r>
        <w:t>Stored transport streams</w:t>
      </w:r>
      <w:bookmarkEnd w:id="78"/>
      <w:bookmarkEnd w:id="79"/>
    </w:p>
    <w:p w:rsidR="005A6038" w:rsidRDefault="005A6038" w:rsidP="009E31D2">
      <w:r>
        <w:t xml:space="preserve">Transport streams can be read from and written to binary files, called </w:t>
      </w:r>
      <w:r>
        <w:rPr>
          <w:i/>
        </w:rPr>
        <w:t>TS files</w:t>
      </w:r>
      <w:r>
        <w:t xml:space="preserve">. </w:t>
      </w:r>
    </w:p>
    <w:p w:rsidR="005A6038" w:rsidRDefault="004E1069" w:rsidP="009E31D2">
      <w:r>
        <w:t>A standard TS file</w:t>
      </w:r>
      <w:r w:rsidR="005A6038">
        <w:t xml:space="preserve"> must contain contiguous 188-byte TS packets without any encapsulation. All TS packets shall start with the MPEG-defined synchronization byte </w:t>
      </w:r>
      <w:r w:rsidR="005A6038" w:rsidRPr="005A6038">
        <w:rPr>
          <w:rStyle w:val="StyleConsolas"/>
        </w:rPr>
        <w:t>0x47</w:t>
      </w:r>
      <w:r w:rsidR="005A6038">
        <w:t>. Any packet not starting with this synchronization byte is considered invalid and rejected.</w:t>
      </w:r>
    </w:p>
    <w:p w:rsidR="004E1069" w:rsidRDefault="004E1069" w:rsidP="009E31D2">
      <w:r>
        <w:t xml:space="preserve">Unless specified otherwise, most TSDuck utilities and plugins can read or write </w:t>
      </w:r>
      <w:r w:rsidR="00044890">
        <w:t>several non-standard</w:t>
      </w:r>
      <w:r>
        <w:t xml:space="preserve"> TS formats. The supported formats are listed in </w:t>
      </w:r>
      <w:r w:rsidR="00044890">
        <w:t>the table below.</w:t>
      </w:r>
    </w:p>
    <w:p w:rsidR="00044890" w:rsidRDefault="00044890" w:rsidP="00044890">
      <w:r>
        <w:t>The command line option “</w:t>
      </w:r>
      <w:r w:rsidRPr="00044890">
        <w:rPr>
          <w:rStyle w:val="StyleConsolas"/>
        </w:rPr>
        <w:t xml:space="preserve">--format </w:t>
      </w:r>
      <w:r w:rsidRPr="00044890">
        <w:rPr>
          <w:rStyle w:val="StyleConsolas"/>
          <w:i/>
        </w:rPr>
        <w:t>name</w:t>
      </w:r>
      <w:r>
        <w:t>” can be be used to specify a precise file format.</w:t>
      </w:r>
    </w:p>
    <w:p w:rsidR="00A11EB7" w:rsidRDefault="004E1069" w:rsidP="00044890">
      <w:r>
        <w:t xml:space="preserve">On input, the </w:t>
      </w:r>
      <w:r w:rsidR="00044890">
        <w:t xml:space="preserve">file </w:t>
      </w:r>
      <w:r w:rsidR="00A11EB7">
        <w:t xml:space="preserve">format is automatically detected for each file. But the auto-detection may fail in some cases (for instance when the first time-stamp of an M2TS file starts with </w:t>
      </w:r>
      <w:r w:rsidR="00A11EB7" w:rsidRPr="00263C6A">
        <w:rPr>
          <w:rStyle w:val="StyleConsolas"/>
        </w:rPr>
        <w:t>0x47</w:t>
      </w:r>
      <w:r w:rsidR="00A11EB7">
        <w:t xml:space="preserve"> in which case the file would be incorrectly identified as TS). </w:t>
      </w:r>
      <w:r w:rsidR="00044890">
        <w:t xml:space="preserve"> Using the</w:t>
      </w:r>
      <w:r w:rsidR="00A11EB7">
        <w:t xml:space="preserve"> option </w:t>
      </w:r>
      <w:r w:rsidR="00044890" w:rsidRPr="00044890">
        <w:rPr>
          <w:rStyle w:val="StyleConsolas"/>
        </w:rPr>
        <w:t>--format</w:t>
      </w:r>
      <w:r w:rsidR="00044890">
        <w:t xml:space="preserve"> </w:t>
      </w:r>
      <w:r w:rsidR="00A11EB7">
        <w:t>forces a specific format to avoid ambiguities.</w:t>
      </w:r>
    </w:p>
    <w:p w:rsidR="00044890" w:rsidRDefault="00044890" w:rsidP="004E1069">
      <w:r>
        <w:t>On output, the default format is a standard TS file.</w:t>
      </w:r>
    </w:p>
    <w:p w:rsidR="00A11EB7" w:rsidRDefault="00A11EB7" w:rsidP="004E1069">
      <w:r>
        <w:t>The table below lists all possible fo</w:t>
      </w:r>
      <w:r w:rsidR="00044890">
        <w:t>r</w:t>
      </w:r>
      <w:r>
        <w:t>mat names</w:t>
      </w:r>
      <w:r w:rsidR="00044890">
        <w:t xml:space="preserve"> as used with the option </w:t>
      </w:r>
      <w:r w:rsidR="00044890" w:rsidRPr="00044890">
        <w:rPr>
          <w:rStyle w:val="StyleConsolas"/>
        </w:rPr>
        <w:t>--format</w:t>
      </w:r>
      <w:r>
        <w:t>.</w:t>
      </w:r>
    </w:p>
    <w:p w:rsidR="00A11EB7" w:rsidRPr="00E233F7" w:rsidRDefault="00A11EB7" w:rsidP="00A11EB7">
      <w:pPr>
        <w:pStyle w:val="Caption"/>
      </w:pPr>
      <w:bookmarkStart w:id="80" w:name="_Toc49506304"/>
      <w:r w:rsidRPr="00E233F7">
        <w:t xml:space="preserve">Table </w:t>
      </w:r>
      <w:r w:rsidRPr="00E233F7">
        <w:fldChar w:fldCharType="begin"/>
      </w:r>
      <w:r w:rsidRPr="00E233F7">
        <w:instrText xml:space="preserve"> SEQ Tableau \* ARABIC </w:instrText>
      </w:r>
      <w:r w:rsidRPr="00E233F7">
        <w:fldChar w:fldCharType="separate"/>
      </w:r>
      <w:r w:rsidR="00850422">
        <w:rPr>
          <w:noProof/>
        </w:rPr>
        <w:t>1</w:t>
      </w:r>
      <w:r w:rsidRPr="00E233F7">
        <w:fldChar w:fldCharType="end"/>
      </w:r>
      <w:r w:rsidRPr="00E233F7">
        <w:t xml:space="preserve">: </w:t>
      </w:r>
      <w:r>
        <w:t>T</w:t>
      </w:r>
      <w:r w:rsidR="00044890">
        <w:t>ransport stream</w:t>
      </w:r>
      <w:r>
        <w:t xml:space="preserve"> file formats</w:t>
      </w:r>
      <w:bookmarkEnd w:id="80"/>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0"/>
        <w:gridCol w:w="7657"/>
      </w:tblGrid>
      <w:tr w:rsidR="00A11EB7" w:rsidTr="00044890">
        <w:trPr>
          <w:cantSplit/>
          <w:tblHeader/>
        </w:trPr>
        <w:tc>
          <w:tcPr>
            <w:tcW w:w="1440" w:type="dxa"/>
            <w:shd w:val="clear" w:color="auto" w:fill="2ECC71" w:themeFill="text2"/>
          </w:tcPr>
          <w:p w:rsidR="00A11EB7" w:rsidRDefault="00A11EB7" w:rsidP="005D1425">
            <w:pPr>
              <w:pStyle w:val="TableTitle"/>
            </w:pPr>
            <w:r>
              <w:t>Name</w:t>
            </w:r>
          </w:p>
        </w:tc>
        <w:tc>
          <w:tcPr>
            <w:tcW w:w="7657" w:type="dxa"/>
            <w:shd w:val="clear" w:color="auto" w:fill="2ECC71" w:themeFill="text2"/>
          </w:tcPr>
          <w:p w:rsidR="00A11EB7" w:rsidRDefault="00A11EB7" w:rsidP="005D1425">
            <w:pPr>
              <w:pStyle w:val="TableTitle"/>
            </w:pPr>
            <w:r>
              <w:t>Description</w:t>
            </w:r>
          </w:p>
        </w:tc>
      </w:tr>
      <w:tr w:rsidR="00A11EB7" w:rsidTr="00044890">
        <w:trPr>
          <w:cantSplit/>
        </w:trPr>
        <w:tc>
          <w:tcPr>
            <w:tcW w:w="1440" w:type="dxa"/>
          </w:tcPr>
          <w:p w:rsidR="00A11EB7" w:rsidRPr="00CD547E" w:rsidRDefault="00A11EB7" w:rsidP="005D1425">
            <w:pPr>
              <w:pStyle w:val="TableContent"/>
              <w:rPr>
                <w:rStyle w:val="StyleConsolas"/>
              </w:rPr>
            </w:pPr>
            <w:r>
              <w:rPr>
                <w:rStyle w:val="StyleConsolas"/>
              </w:rPr>
              <w:t>autodetect</w:t>
            </w:r>
          </w:p>
        </w:tc>
        <w:tc>
          <w:tcPr>
            <w:tcW w:w="7657" w:type="dxa"/>
          </w:tcPr>
          <w:p w:rsidR="00A11EB7" w:rsidRPr="00E5698D" w:rsidRDefault="00A11EB7" w:rsidP="005D1425">
            <w:pPr>
              <w:pStyle w:val="TableContent"/>
              <w:rPr>
                <w:rStyle w:val="StyleConsolas"/>
                <w:rFonts w:asciiTheme="majorHAnsi" w:hAnsiTheme="majorHAnsi"/>
              </w:rPr>
            </w:pPr>
            <w:r>
              <w:rPr>
                <w:rStyle w:val="StyleConsolas"/>
                <w:rFonts w:asciiTheme="majorHAnsi" w:hAnsiTheme="majorHAnsi"/>
              </w:rPr>
              <w:t xml:space="preserve">Auto-detection of the file format. This is the default </w:t>
            </w:r>
            <w:r w:rsidR="00044890">
              <w:rPr>
                <w:rStyle w:val="StyleConsolas"/>
                <w:rFonts w:asciiTheme="majorHAnsi" w:hAnsiTheme="majorHAnsi"/>
              </w:rPr>
              <w:t xml:space="preserve">for input files </w:t>
            </w:r>
            <w:r>
              <w:rPr>
                <w:rStyle w:val="StyleConsolas"/>
                <w:rFonts w:asciiTheme="majorHAnsi" w:hAnsiTheme="majorHAnsi"/>
              </w:rPr>
              <w:t>and is usually appropriate. This will always work with TS files but may fail in rare cases with M2TS files.</w:t>
            </w:r>
          </w:p>
        </w:tc>
      </w:tr>
      <w:tr w:rsidR="00A11EB7" w:rsidTr="00044890">
        <w:trPr>
          <w:cantSplit/>
        </w:trPr>
        <w:tc>
          <w:tcPr>
            <w:tcW w:w="1440" w:type="dxa"/>
          </w:tcPr>
          <w:p w:rsidR="00A11EB7" w:rsidRPr="00CD547E" w:rsidRDefault="00A11EB7" w:rsidP="005D1425">
            <w:pPr>
              <w:pStyle w:val="TableContent"/>
              <w:rPr>
                <w:rStyle w:val="StyleConsolas"/>
              </w:rPr>
            </w:pPr>
            <w:r>
              <w:rPr>
                <w:rStyle w:val="StyleConsolas"/>
              </w:rPr>
              <w:t>TS</w:t>
            </w:r>
          </w:p>
        </w:tc>
        <w:tc>
          <w:tcPr>
            <w:tcW w:w="7657" w:type="dxa"/>
          </w:tcPr>
          <w:p w:rsidR="00A11EB7" w:rsidRPr="00E5698D" w:rsidRDefault="00A11EB7" w:rsidP="005D1425">
            <w:pPr>
              <w:pStyle w:val="TableContent"/>
              <w:rPr>
                <w:rStyle w:val="StyleConsolas"/>
                <w:rFonts w:asciiTheme="majorHAnsi" w:hAnsiTheme="majorHAnsi"/>
              </w:rPr>
            </w:pPr>
            <w:r>
              <w:rPr>
                <w:rStyle w:val="StyleConsolas"/>
                <w:rFonts w:asciiTheme="majorHAnsi" w:hAnsiTheme="majorHAnsi"/>
              </w:rPr>
              <w:t>Standard transport stream file containaining contiguous 188-byte TS packets without any encapsulation.</w:t>
            </w:r>
            <w:r w:rsidR="00840705">
              <w:rPr>
                <w:rStyle w:val="StyleConsolas"/>
                <w:rFonts w:asciiTheme="majorHAnsi" w:hAnsiTheme="majorHAnsi"/>
              </w:rPr>
              <w:t xml:space="preserve"> This is the default for output files.</w:t>
            </w:r>
          </w:p>
        </w:tc>
      </w:tr>
      <w:tr w:rsidR="00A11EB7" w:rsidTr="00044890">
        <w:trPr>
          <w:cantSplit/>
        </w:trPr>
        <w:tc>
          <w:tcPr>
            <w:tcW w:w="1440" w:type="dxa"/>
          </w:tcPr>
          <w:p w:rsidR="00A11EB7" w:rsidRPr="009341D2" w:rsidRDefault="00A11EB7" w:rsidP="005D1425">
            <w:pPr>
              <w:pStyle w:val="TableContent"/>
              <w:rPr>
                <w:rStyle w:val="StyleConsolas"/>
              </w:rPr>
            </w:pPr>
            <w:r>
              <w:rPr>
                <w:rStyle w:val="StyleConsolas"/>
              </w:rPr>
              <w:t>M2TS</w:t>
            </w:r>
          </w:p>
        </w:tc>
        <w:tc>
          <w:tcPr>
            <w:tcW w:w="7657" w:type="dxa"/>
          </w:tcPr>
          <w:p w:rsidR="00840705" w:rsidRDefault="00A11EB7" w:rsidP="005D1425">
            <w:pPr>
              <w:pStyle w:val="TableContent"/>
              <w:rPr>
                <w:rStyle w:val="StyleConsolas"/>
                <w:rFonts w:asciiTheme="majorHAnsi" w:hAnsiTheme="majorHAnsi"/>
              </w:rPr>
            </w:pPr>
            <w:r>
              <w:rPr>
                <w:rStyle w:val="StyleConsolas"/>
                <w:rFonts w:asciiTheme="majorHAnsi" w:hAnsiTheme="majorHAnsi"/>
              </w:rPr>
              <w:t>Blu-ray compatible format. Also found in recordi</w:t>
            </w:r>
            <w:r w:rsidR="00840705">
              <w:rPr>
                <w:rStyle w:val="StyleConsolas"/>
                <w:rFonts w:asciiTheme="majorHAnsi" w:hAnsiTheme="majorHAnsi"/>
              </w:rPr>
              <w:t>ng files from some DVR devices.</w:t>
            </w:r>
          </w:p>
          <w:p w:rsidR="00A11EB7" w:rsidRPr="00E5698D" w:rsidRDefault="00A11EB7" w:rsidP="005D1425">
            <w:pPr>
              <w:pStyle w:val="TableContent"/>
              <w:rPr>
                <w:rStyle w:val="StyleConsolas"/>
                <w:rFonts w:asciiTheme="majorHAnsi" w:hAnsiTheme="majorHAnsi"/>
              </w:rPr>
            </w:pPr>
            <w:r>
              <w:rPr>
                <w:rStyle w:val="StyleConsolas"/>
                <w:rFonts w:asciiTheme="majorHAnsi" w:hAnsiTheme="majorHAnsi"/>
              </w:rPr>
              <w:t>This is the same as TS format, except that each 188-byte TS packet is preceded by a 4-byte time stamp. The 2 most significant bits are copy control indicators and are ignored. The 30 least significant bits represent a time stamp in 27 MHz unit (same unit as PCR values). Note that those time stamps wrap up every 39 seconds approximately since they use only 30 bits while full PCR values use 42 bits.</w:t>
            </w:r>
          </w:p>
        </w:tc>
      </w:tr>
      <w:tr w:rsidR="00A11EB7" w:rsidTr="00044890">
        <w:trPr>
          <w:cantSplit/>
        </w:trPr>
        <w:tc>
          <w:tcPr>
            <w:tcW w:w="1440" w:type="dxa"/>
          </w:tcPr>
          <w:p w:rsidR="00A11EB7" w:rsidRDefault="00A11EB7" w:rsidP="005D1425">
            <w:pPr>
              <w:pStyle w:val="TableContent"/>
              <w:rPr>
                <w:rStyle w:val="StyleConsolas"/>
              </w:rPr>
            </w:pPr>
            <w:r>
              <w:rPr>
                <w:rStyle w:val="StyleConsolas"/>
              </w:rPr>
              <w:lastRenderedPageBreak/>
              <w:t>duck</w:t>
            </w:r>
          </w:p>
        </w:tc>
        <w:tc>
          <w:tcPr>
            <w:tcW w:w="7657" w:type="dxa"/>
          </w:tcPr>
          <w:p w:rsidR="00A11EB7" w:rsidRPr="000F66C0" w:rsidRDefault="00A11EB7" w:rsidP="005D1425">
            <w:pPr>
              <w:pStyle w:val="TableContent"/>
              <w:rPr>
                <w:rStyle w:val="StyleConsolas"/>
                <w:rFonts w:asciiTheme="majorHAnsi" w:hAnsiTheme="majorHAnsi"/>
              </w:rPr>
            </w:pPr>
            <w:r>
              <w:rPr>
                <w:rStyle w:val="StyleConsolas"/>
                <w:rFonts w:asciiTheme="majorHAnsi" w:hAnsiTheme="majorHAnsi"/>
              </w:rPr>
              <w:t xml:space="preserve">This is a TSDuck proprietary format. It is similar to M2TS except that the header before each TS packet uses 14 bytes and contains all packet metada. Since this is a TSDuck proprietary format, it can be used only in pipes between instances of </w:t>
            </w:r>
            <w:r>
              <w:rPr>
                <w:rStyle w:val="StyleConsolas"/>
                <w:rFonts w:asciiTheme="majorHAnsi" w:hAnsiTheme="majorHAnsi"/>
                <w:i/>
              </w:rPr>
              <w:t>tsp</w:t>
            </w:r>
            <w:r>
              <w:rPr>
                <w:rStyle w:val="StyleConsolas"/>
                <w:rFonts w:asciiTheme="majorHAnsi" w:hAnsiTheme="majorHAnsi"/>
              </w:rPr>
              <w:t xml:space="preserve">. The only advantage of this format is to transport complete original time stamps, packet labels and other metadata between instances of </w:t>
            </w:r>
            <w:r>
              <w:rPr>
                <w:rStyle w:val="StyleConsolas"/>
                <w:rFonts w:asciiTheme="majorHAnsi" w:hAnsiTheme="majorHAnsi"/>
                <w:i/>
              </w:rPr>
              <w:t>tsp</w:t>
            </w:r>
            <w:r>
              <w:rPr>
                <w:rStyle w:val="StyleConsolas"/>
                <w:rFonts w:asciiTheme="majorHAnsi" w:hAnsiTheme="majorHAnsi"/>
              </w:rPr>
              <w:t>.</w:t>
            </w:r>
          </w:p>
        </w:tc>
      </w:tr>
    </w:tbl>
    <w:p w:rsidR="005A6038" w:rsidRDefault="005A6038" w:rsidP="009E31D2">
      <w:r>
        <w:t xml:space="preserve">When dealing with non-conformant TS files coming from outside, the utility </w:t>
      </w:r>
      <w:r>
        <w:rPr>
          <w:i/>
        </w:rPr>
        <w:t>tsresync</w:t>
      </w:r>
      <w:r>
        <w:t xml:space="preserve"> can be used to extract the TS packets and recreate a pure 188-byte TS file.</w:t>
      </w:r>
      <w:r w:rsidR="00A83115">
        <w:t xml:space="preserve"> Here is a s</w:t>
      </w:r>
      <w:r>
        <w:t xml:space="preserve">ample list of common non-conformant TS files which can be processed by </w:t>
      </w:r>
      <w:r>
        <w:rPr>
          <w:i/>
        </w:rPr>
        <w:t xml:space="preserve">tsresync </w:t>
      </w:r>
      <w:r>
        <w:t>:</w:t>
      </w:r>
    </w:p>
    <w:p w:rsidR="005A6038" w:rsidRDefault="005A6038" w:rsidP="00935921">
      <w:pPr>
        <w:pStyle w:val="ListParagraph"/>
        <w:keepNext/>
        <w:numPr>
          <w:ilvl w:val="0"/>
          <w:numId w:val="11"/>
        </w:numPr>
        <w:ind w:left="714" w:hanging="357"/>
        <w:contextualSpacing w:val="0"/>
      </w:pPr>
      <w:r>
        <w:t>Raw capture of TS packets with the 16-byte trailing Reed-Solomon correction code.</w:t>
      </w:r>
    </w:p>
    <w:p w:rsidR="005B340D" w:rsidRDefault="005B340D" w:rsidP="00935921">
      <w:pPr>
        <w:pStyle w:val="ListParagraph"/>
        <w:numPr>
          <w:ilvl w:val="0"/>
          <w:numId w:val="11"/>
        </w:numPr>
        <w:ind w:left="714" w:hanging="357"/>
        <w:contextualSpacing w:val="0"/>
      </w:pPr>
      <w:r>
        <w:t xml:space="preserve">Network capture files as produced by tools like </w:t>
      </w:r>
      <w:r w:rsidR="007628FB">
        <w:t>Wireshark</w:t>
      </w:r>
      <w:r>
        <w:t>. Such files contain network packets, containing IP packets, containing UDP packets, containing TS packets.</w:t>
      </w:r>
    </w:p>
    <w:p w:rsidR="005B340D" w:rsidRPr="005B340D" w:rsidRDefault="005B340D" w:rsidP="005B340D">
      <w:r>
        <w:t xml:space="preserve">In all these cases, </w:t>
      </w:r>
      <w:r>
        <w:rPr>
          <w:i/>
        </w:rPr>
        <w:t>tsresync</w:t>
      </w:r>
      <w:r>
        <w:t xml:space="preserve"> can extract all TS packets and recreate a “pure” TS file which can be manipulated by the various utilities and plugins from the TSDuck suite.</w:t>
      </w:r>
    </w:p>
    <w:p w:rsidR="00B75E0F" w:rsidRPr="005F2B59" w:rsidRDefault="009E31D2" w:rsidP="009E31D2">
      <w:pPr>
        <w:pStyle w:val="Heading2"/>
      </w:pPr>
      <w:bookmarkStart w:id="81" w:name="_Ref501612894"/>
      <w:bookmarkStart w:id="82" w:name="_Toc49505788"/>
      <w:r w:rsidRPr="005F2B59">
        <w:t>PSI/SI Signalization Storage Format</w:t>
      </w:r>
      <w:bookmarkEnd w:id="81"/>
      <w:bookmarkEnd w:id="82"/>
      <w:r w:rsidR="00456D08" w:rsidRPr="005F2B59">
        <w:t xml:space="preserve"> </w:t>
      </w:r>
    </w:p>
    <w:p w:rsidR="00156056" w:rsidRDefault="00156056" w:rsidP="00C960AE">
      <w:r>
        <w:t>TSDuck can manipulate PSI/SI sections and tables outside of transport streams. Sections and tables can be extracted from a transport stream, saved and manipulated in various file formats and injected in other transport streams.</w:t>
      </w:r>
    </w:p>
    <w:p w:rsidR="00156056" w:rsidRDefault="00156056" w:rsidP="00C960AE">
      <w:r>
        <w:t>There are two main file formats for PSI/SI: binary section files and XML text files.</w:t>
      </w:r>
    </w:p>
    <w:p w:rsidR="00156056" w:rsidRDefault="00156056" w:rsidP="00C960AE">
      <w:r>
        <w:t xml:space="preserve">These two formats are documented in the next sections. In the general case, tools which extract PSI/SI sections and tables can save in any format and tools </w:t>
      </w:r>
      <w:r w:rsidR="0034581D">
        <w:t>which use</w:t>
      </w:r>
      <w:r>
        <w:t xml:space="preserve"> PSI/SI can read them fr</w:t>
      </w:r>
      <w:r w:rsidR="0034581D">
        <w:t>o</w:t>
      </w:r>
      <w:r>
        <w:t xml:space="preserve">m any format as well. The utility </w:t>
      </w:r>
      <w:r>
        <w:rPr>
          <w:i/>
        </w:rPr>
        <w:t>tstabcomp</w:t>
      </w:r>
      <w:r>
        <w:t>, the table compiler, can translate between the two formats.</w:t>
      </w:r>
    </w:p>
    <w:p w:rsidR="00156056" w:rsidRPr="00156056" w:rsidRDefault="00156056" w:rsidP="00C960AE">
      <w:r>
        <w:t>Some key differences between the two formats are:</w:t>
      </w:r>
    </w:p>
    <w:p w:rsidR="00156056" w:rsidRDefault="00156056" w:rsidP="00935921">
      <w:pPr>
        <w:pStyle w:val="ListParagraph"/>
        <w:numPr>
          <w:ilvl w:val="0"/>
          <w:numId w:val="11"/>
        </w:numPr>
        <w:ind w:left="714" w:hanging="357"/>
        <w:contextualSpacing w:val="0"/>
      </w:pPr>
      <w:r>
        <w:t>Binary section files contain collections of individual sections</w:t>
      </w:r>
      <w:r w:rsidR="00441651">
        <w:t xml:space="preserve"> in any order, not necessarily complete tables. XML files contain complete tables only.</w:t>
      </w:r>
    </w:p>
    <w:p w:rsidR="00441651" w:rsidRDefault="00441651" w:rsidP="00935921">
      <w:pPr>
        <w:pStyle w:val="ListParagraph"/>
        <w:numPr>
          <w:ilvl w:val="0"/>
          <w:numId w:val="11"/>
        </w:numPr>
        <w:ind w:left="714" w:hanging="357"/>
        <w:contextualSpacing w:val="0"/>
      </w:pPr>
      <w:r>
        <w:t>Binary section files contain the exact representation, byte by byte, of sections which were extracted from a transport stream. XML files contain a higher-level representation.</w:t>
      </w:r>
    </w:p>
    <w:p w:rsidR="00441651" w:rsidRDefault="0034581D" w:rsidP="00935921">
      <w:pPr>
        <w:pStyle w:val="ListParagraph"/>
        <w:numPr>
          <w:ilvl w:val="0"/>
          <w:numId w:val="11"/>
        </w:numPr>
        <w:ind w:left="714" w:hanging="357"/>
        <w:contextualSpacing w:val="0"/>
      </w:pPr>
      <w:r>
        <w:t xml:space="preserve">Binary section files are not easily modifiable. </w:t>
      </w:r>
      <w:r w:rsidR="00441651">
        <w:t>XML files contain text which can be manually edited usi</w:t>
      </w:r>
      <w:r>
        <w:t>ng any text editor or XML tool.</w:t>
      </w:r>
    </w:p>
    <w:p w:rsidR="009E31D2" w:rsidRPr="002E4C48" w:rsidRDefault="009E31D2" w:rsidP="009E31D2">
      <w:pPr>
        <w:pStyle w:val="Heading3"/>
      </w:pPr>
      <w:bookmarkStart w:id="83" w:name="_Toc49505789"/>
      <w:r w:rsidRPr="002E4C48">
        <w:t>PSI/SI binary format</w:t>
      </w:r>
      <w:bookmarkEnd w:id="83"/>
    </w:p>
    <w:p w:rsidR="002E4C48" w:rsidRDefault="002E4C48" w:rsidP="009E31D2">
      <w:r w:rsidRPr="002E4C48">
        <w:t>A PSI/SI binary file contains</w:t>
      </w:r>
      <w:r>
        <w:t xml:space="preserve"> one or more sections in a simple binary format. Each section is directly written in the file without any encapsulation or synchronization information. All sections are contiguous in the file.</w:t>
      </w:r>
    </w:p>
    <w:p w:rsidR="009E31D2" w:rsidRDefault="002E4C48" w:rsidP="009E31D2">
      <w:r>
        <w:t>A binary file must be read from the beginning. The header of each section contains the section length. Using this length information, it is possible to locate the next section, starting right after the current section, and so on down to the end of the file.</w:t>
      </w:r>
    </w:p>
    <w:p w:rsidR="00B701F8" w:rsidRDefault="00B701F8" w:rsidP="00B701F8">
      <w:pPr>
        <w:pStyle w:val="Heading4"/>
      </w:pPr>
      <w:bookmarkStart w:id="84" w:name="_Toc49505790"/>
      <w:r>
        <w:t>Creating PSI/SI binary files</w:t>
      </w:r>
      <w:bookmarkEnd w:id="84"/>
    </w:p>
    <w:p w:rsidR="002E4C48" w:rsidRDefault="002E4C48" w:rsidP="009E31D2">
      <w:r>
        <w:t xml:space="preserve">PSI/SI binary files can be extracted from live streams or TS files using </w:t>
      </w:r>
      <w:r>
        <w:rPr>
          <w:i/>
        </w:rPr>
        <w:t>tstables</w:t>
      </w:r>
      <w:r>
        <w:t xml:space="preserve"> or the plugin </w:t>
      </w:r>
      <w:r>
        <w:rPr>
          <w:i/>
        </w:rPr>
        <w:t>tables</w:t>
      </w:r>
      <w:r w:rsidRPr="002E4C48">
        <w:t xml:space="preserve">. The </w:t>
      </w:r>
      <w:r>
        <w:t>extracted sections are identical, byte by byte, to the transported sections.</w:t>
      </w:r>
      <w:r w:rsidR="00CC5BD5">
        <w:t xml:space="preserve"> By default, </w:t>
      </w:r>
      <w:r w:rsidR="00B65353">
        <w:t>all sections of a given table are contiguously saved in the binary file, in increasing order of section number. Thus, a complete table can be easily rebuilt by reading sections one by one.</w:t>
      </w:r>
    </w:p>
    <w:p w:rsidR="00B65353" w:rsidRDefault="00B65353" w:rsidP="009E31D2">
      <w:r>
        <w:t xml:space="preserve">With the option </w:t>
      </w:r>
      <w:r w:rsidRPr="00CC5BD5">
        <w:rPr>
          <w:rStyle w:val="StyleConsolas"/>
        </w:rPr>
        <w:t>--all-sections</w:t>
      </w:r>
      <w:r>
        <w:t xml:space="preserve">, </w:t>
      </w:r>
      <w:r>
        <w:rPr>
          <w:i/>
        </w:rPr>
        <w:t xml:space="preserve">tstables </w:t>
      </w:r>
      <w:r>
        <w:t xml:space="preserve">and the plugin </w:t>
      </w:r>
      <w:r>
        <w:rPr>
          <w:i/>
        </w:rPr>
        <w:t xml:space="preserve">tables </w:t>
      </w:r>
      <w:r>
        <w:t>save all individual sections in their order of reception. In that case, the order and repetition of sections in the binary files are not defined.</w:t>
      </w:r>
    </w:p>
    <w:p w:rsidR="00B701F8" w:rsidRDefault="00B701F8" w:rsidP="009E31D2">
      <w:r>
        <w:t xml:space="preserve">PSI/SI binary files can also be created by </w:t>
      </w:r>
      <w:r>
        <w:rPr>
          <w:i/>
        </w:rPr>
        <w:t>tstabcomp</w:t>
      </w:r>
      <w:r>
        <w:t xml:space="preserve">, the table compiler. Tables are described in XML format (see </w:t>
      </w:r>
      <w:r>
        <w:fldChar w:fldCharType="begin"/>
      </w:r>
      <w:r>
        <w:instrText xml:space="preserve"> REF _Ref501612900 \r \h </w:instrText>
      </w:r>
      <w:r>
        <w:fldChar w:fldCharType="separate"/>
      </w:r>
      <w:r w:rsidR="00850422">
        <w:t>2.2.2</w:t>
      </w:r>
      <w:r>
        <w:fldChar w:fldCharType="end"/>
      </w:r>
      <w:r>
        <w:t xml:space="preserve">) and compiled into a binary file. Since </w:t>
      </w:r>
      <w:r>
        <w:rPr>
          <w:i/>
        </w:rPr>
        <w:t>tstabcomp</w:t>
      </w:r>
      <w:r>
        <w:t xml:space="preserve"> processes complete tables, all sections </w:t>
      </w:r>
      <w:r>
        <w:lastRenderedPageBreak/>
        <w:t xml:space="preserve">of a table are also contiguously saved in the binary file, in increasing order of section number, just like </w:t>
      </w:r>
      <w:r>
        <w:rPr>
          <w:i/>
        </w:rPr>
        <w:t>tstables</w:t>
      </w:r>
      <w:r>
        <w:t xml:space="preserve"> by default.</w:t>
      </w:r>
    </w:p>
    <w:p w:rsidR="00B701F8" w:rsidRPr="00B701F8" w:rsidRDefault="00B701F8" w:rsidP="00B701F8">
      <w:pPr>
        <w:pStyle w:val="Heading4"/>
      </w:pPr>
      <w:bookmarkStart w:id="85" w:name="_Toc49505791"/>
      <w:r>
        <w:t>Using PSI/SI binary files</w:t>
      </w:r>
      <w:bookmarkEnd w:id="85"/>
    </w:p>
    <w:p w:rsidR="0068710D" w:rsidRPr="0068710D" w:rsidRDefault="0068710D" w:rsidP="009E31D2">
      <w:r>
        <w:t xml:space="preserve">The content of binary section files can be viewed using </w:t>
      </w:r>
      <w:r>
        <w:rPr>
          <w:i/>
        </w:rPr>
        <w:t>tstabdump</w:t>
      </w:r>
      <w:r>
        <w:t>. This utility displays the content of each individual section in a human-readable format, regardless of the order of sections in the file.</w:t>
      </w:r>
    </w:p>
    <w:p w:rsidR="0068710D" w:rsidRDefault="00B701F8" w:rsidP="009E31D2">
      <w:r>
        <w:t xml:space="preserve">Binary section files can be used to packetize or inject sections in a stream (command </w:t>
      </w:r>
      <w:r>
        <w:rPr>
          <w:i/>
        </w:rPr>
        <w:t xml:space="preserve">tspacketize </w:t>
      </w:r>
      <w:r>
        <w:t xml:space="preserve">and plugin </w:t>
      </w:r>
      <w:r>
        <w:rPr>
          <w:i/>
        </w:rPr>
        <w:t>inject</w:t>
      </w:r>
      <w:r>
        <w:t>). The sections are packetized or injected in their order of appearance in the file.</w:t>
      </w:r>
    </w:p>
    <w:p w:rsidR="00B701F8" w:rsidRPr="00091410" w:rsidRDefault="00B701F8" w:rsidP="009E31D2">
      <w:r>
        <w:t xml:space="preserve">Finally, binary section files can also be decompiled by </w:t>
      </w:r>
      <w:r>
        <w:rPr>
          <w:i/>
        </w:rPr>
        <w:t>tstabcomp</w:t>
      </w:r>
      <w:r>
        <w:t xml:space="preserve"> </w:t>
      </w:r>
      <w:r w:rsidR="00091410">
        <w:t xml:space="preserve">to recreate the </w:t>
      </w:r>
      <w:r>
        <w:t>corresponding XML files from the binary tables. But note that XML files contain complet</w:t>
      </w:r>
      <w:r w:rsidR="00091410">
        <w:t xml:space="preserve">e tables only. This means that tables can be recreated only when their sections are contiguous and in increasing order of section number in the binary file. </w:t>
      </w:r>
    </w:p>
    <w:p w:rsidR="009E31D2" w:rsidRPr="002E4C48" w:rsidRDefault="009E31D2" w:rsidP="009E31D2">
      <w:pPr>
        <w:pStyle w:val="Heading3"/>
      </w:pPr>
      <w:bookmarkStart w:id="86" w:name="_Ref501612900"/>
      <w:bookmarkStart w:id="87" w:name="_Toc49505792"/>
      <w:r w:rsidRPr="002E4C48">
        <w:t>PSI/SI XML format</w:t>
      </w:r>
      <w:bookmarkEnd w:id="86"/>
      <w:bookmarkEnd w:id="87"/>
    </w:p>
    <w:p w:rsidR="000A7DF2" w:rsidRDefault="00CA2DBF" w:rsidP="000A7DF2">
      <w:r>
        <w:t>An</w:t>
      </w:r>
      <w:r w:rsidR="000A7DF2">
        <w:t xml:space="preserve"> XML file</w:t>
      </w:r>
      <w:r>
        <w:t xml:space="preserve"> containing PSI/SI tables for TSDuck</w:t>
      </w:r>
      <w:r w:rsidR="000A7DF2">
        <w:t xml:space="preserve"> uses </w:t>
      </w:r>
      <w:r w:rsidR="000A7DF2" w:rsidRPr="001E1625">
        <w:rPr>
          <w:rStyle w:val="StyleConsolas"/>
        </w:rPr>
        <w:t>&lt;tsduck&gt;</w:t>
      </w:r>
      <w:r w:rsidR="000A7DF2">
        <w:t xml:space="preserve"> as root node. The root node</w:t>
      </w:r>
      <w:r>
        <w:t xml:space="preserve"> contains any number of tables.</w:t>
      </w:r>
    </w:p>
    <w:p w:rsidR="0064771A" w:rsidRDefault="0064771A" w:rsidP="000A7DF2">
      <w:r>
        <w:t>Unlike binary files which may contain individual sections, XML files can only contain complete tables. The XML format represents a higher level view of a table, regardless of the binary implementation in one or more sections.</w:t>
      </w:r>
    </w:p>
    <w:p w:rsidR="000A7DF2" w:rsidRDefault="000A7DF2" w:rsidP="000A7DF2">
      <w:r>
        <w:t>The following sample XML file contains the definition for simple (and incomplete) PAT and PMT.</w:t>
      </w:r>
    </w:p>
    <w:p w:rsidR="000A7DF2" w:rsidRDefault="000A7DF2" w:rsidP="000A7DF2">
      <w:pPr>
        <w:pStyle w:val="Example"/>
      </w:pPr>
      <w:r>
        <w:t>&lt;?xml version="1.0" encoding="UTF-8"?&gt;</w:t>
      </w:r>
    </w:p>
    <w:p w:rsidR="000A7DF2" w:rsidRDefault="000A7DF2" w:rsidP="000A7DF2">
      <w:pPr>
        <w:pStyle w:val="Example"/>
      </w:pPr>
      <w:r>
        <w:t>&lt;tsduck&gt;</w:t>
      </w:r>
    </w:p>
    <w:p w:rsidR="000A7DF2" w:rsidRDefault="000A7DF2" w:rsidP="000A7DF2">
      <w:pPr>
        <w:pStyle w:val="Example"/>
      </w:pPr>
    </w:p>
    <w:p w:rsidR="000A7DF2" w:rsidRDefault="000A7DF2" w:rsidP="000A7DF2">
      <w:pPr>
        <w:pStyle w:val="Example"/>
      </w:pPr>
      <w:r>
        <w:t xml:space="preserve">  &lt;PAT version="8" transport_stream_id="0x0012" network_PID="0x0010"&gt;</w:t>
      </w:r>
    </w:p>
    <w:p w:rsidR="000A7DF2" w:rsidRDefault="000A7DF2" w:rsidP="000A7DF2">
      <w:pPr>
        <w:pStyle w:val="Example"/>
      </w:pPr>
      <w:r>
        <w:t xml:space="preserve">    &lt;service service_id="0x0001" program_map_PID="0x1234"/&gt;</w:t>
      </w:r>
    </w:p>
    <w:p w:rsidR="000A7DF2" w:rsidRDefault="000A7DF2" w:rsidP="000A7DF2">
      <w:pPr>
        <w:pStyle w:val="Example"/>
      </w:pPr>
      <w:r>
        <w:t xml:space="preserve">    &lt;service service_id="0x0002" program_map_PID="0x0678"/&gt;</w:t>
      </w:r>
    </w:p>
    <w:p w:rsidR="000A7DF2" w:rsidRDefault="000A7DF2" w:rsidP="000A7DF2">
      <w:pPr>
        <w:pStyle w:val="Example"/>
      </w:pPr>
      <w:r>
        <w:t xml:space="preserve">  &lt;/PAT&gt;</w:t>
      </w:r>
    </w:p>
    <w:p w:rsidR="000A7DF2" w:rsidRDefault="000A7DF2" w:rsidP="000A7DF2">
      <w:pPr>
        <w:pStyle w:val="Example"/>
      </w:pPr>
    </w:p>
    <w:p w:rsidR="000A7DF2" w:rsidRDefault="000A7DF2" w:rsidP="000A7DF2">
      <w:pPr>
        <w:pStyle w:val="Example"/>
      </w:pPr>
      <w:r>
        <w:t xml:space="preserve">  &lt;PMT version="4" service_id="0x0456" PCR_PID="0x1234"&gt;</w:t>
      </w:r>
    </w:p>
    <w:p w:rsidR="000A7DF2" w:rsidRDefault="000A7DF2" w:rsidP="000A7DF2">
      <w:pPr>
        <w:pStyle w:val="Example"/>
      </w:pPr>
      <w:r>
        <w:t xml:space="preserve">    &lt;CA_descriptor CA_system_id="0x0777" CA_PID="0x0251"/&gt;</w:t>
      </w:r>
    </w:p>
    <w:p w:rsidR="000A7DF2" w:rsidRDefault="000A7DF2" w:rsidP="000A7DF2">
      <w:pPr>
        <w:pStyle w:val="Example"/>
      </w:pPr>
      <w:r>
        <w:t xml:space="preserve">    &lt;component elementary_PID="0x0567" stream_type="0x12"&gt;</w:t>
      </w:r>
    </w:p>
    <w:p w:rsidR="000A7DF2" w:rsidRDefault="000A7DF2" w:rsidP="000A7DF2">
      <w:pPr>
        <w:pStyle w:val="Example"/>
      </w:pPr>
      <w:r>
        <w:t xml:space="preserve">      &lt;CA_descriptor CA_system_id="0x4444" CA_PID="0x0252"/&gt;</w:t>
      </w:r>
    </w:p>
    <w:p w:rsidR="000A7DF2" w:rsidRPr="00CC3434" w:rsidRDefault="000A7DF2" w:rsidP="000A7DF2">
      <w:pPr>
        <w:pStyle w:val="Example"/>
        <w:rPr>
          <w:lang w:val="fr-FR"/>
        </w:rPr>
      </w:pPr>
      <w:r>
        <w:t xml:space="preserve">      </w:t>
      </w:r>
      <w:r w:rsidRPr="00CC3434">
        <w:rPr>
          <w:lang w:val="fr-FR"/>
        </w:rPr>
        <w:t>&lt;ISO_639_language_descriptor&gt;</w:t>
      </w:r>
    </w:p>
    <w:p w:rsidR="000A7DF2" w:rsidRPr="00CC3434" w:rsidRDefault="000A7DF2" w:rsidP="000A7DF2">
      <w:pPr>
        <w:pStyle w:val="Example"/>
        <w:rPr>
          <w:lang w:val="fr-FR"/>
        </w:rPr>
      </w:pPr>
      <w:r w:rsidRPr="00CC3434">
        <w:rPr>
          <w:lang w:val="fr-FR"/>
        </w:rPr>
        <w:t xml:space="preserve">        &lt;language code="fre" audio_type="0x45"/&gt;</w:t>
      </w:r>
    </w:p>
    <w:p w:rsidR="000A7DF2" w:rsidRPr="00CC3434" w:rsidRDefault="000A7DF2" w:rsidP="000A7DF2">
      <w:pPr>
        <w:pStyle w:val="Example"/>
        <w:rPr>
          <w:lang w:val="fr-FR"/>
        </w:rPr>
      </w:pPr>
      <w:r w:rsidRPr="00CC3434">
        <w:rPr>
          <w:lang w:val="fr-FR"/>
        </w:rPr>
        <w:t xml:space="preserve">        &lt;language code="deu" audio_type="0x78"/&gt;</w:t>
      </w:r>
    </w:p>
    <w:p w:rsidR="000A7DF2" w:rsidRDefault="000A7DF2" w:rsidP="000A7DF2">
      <w:pPr>
        <w:pStyle w:val="Example"/>
      </w:pPr>
      <w:r w:rsidRPr="00CC3434">
        <w:rPr>
          <w:lang w:val="fr-FR"/>
        </w:rPr>
        <w:t xml:space="preserve">      </w:t>
      </w:r>
      <w:r>
        <w:t>&lt;/ISO_639_language_descriptor&gt;</w:t>
      </w:r>
    </w:p>
    <w:p w:rsidR="000A7DF2" w:rsidRDefault="000A7DF2" w:rsidP="000A7DF2">
      <w:pPr>
        <w:pStyle w:val="Example"/>
      </w:pPr>
      <w:r>
        <w:t xml:space="preserve">    &lt;/component&gt;</w:t>
      </w:r>
    </w:p>
    <w:p w:rsidR="000A7DF2" w:rsidRDefault="000A7DF2" w:rsidP="000A7DF2">
      <w:pPr>
        <w:pStyle w:val="Example"/>
      </w:pPr>
      <w:r>
        <w:t xml:space="preserve">  &lt;/PMT&gt;</w:t>
      </w:r>
    </w:p>
    <w:p w:rsidR="000A7DF2" w:rsidRDefault="000A7DF2" w:rsidP="000A7DF2">
      <w:pPr>
        <w:pStyle w:val="Example"/>
      </w:pPr>
    </w:p>
    <w:p w:rsidR="000A7DF2" w:rsidRDefault="000A7DF2" w:rsidP="000A7DF2">
      <w:pPr>
        <w:pStyle w:val="Example"/>
      </w:pPr>
      <w:r w:rsidRPr="00CC3434">
        <w:t>&lt;/tsduck&gt;</w:t>
      </w:r>
    </w:p>
    <w:p w:rsidR="0049346E" w:rsidRDefault="0049346E" w:rsidP="000A7DF2">
      <w:r>
        <w:t>All XML files shall be encoded in UTF-8 format to allow international character sets in service names or event descriptions for instance. The initial declaration line “</w:t>
      </w:r>
      <w:r w:rsidRPr="0049346E">
        <w:rPr>
          <w:i/>
        </w:rPr>
        <w:t>&lt;?xml version="1.0" encoding="UTF-8"?&gt;</w:t>
      </w:r>
      <w:r>
        <w:t>” is optional but recommended.</w:t>
      </w:r>
    </w:p>
    <w:p w:rsidR="00E878F1" w:rsidRDefault="00E878F1" w:rsidP="000A7DF2">
      <w:r>
        <w:t xml:space="preserve">The complete definition of the XML model can be found in </w:t>
      </w:r>
      <w:r>
        <w:fldChar w:fldCharType="begin"/>
      </w:r>
      <w:r>
        <w:instrText xml:space="preserve"> REF _Ref515728237 \r \h </w:instrText>
      </w:r>
      <w:r>
        <w:fldChar w:fldCharType="separate"/>
      </w:r>
      <w:r w:rsidR="00850422">
        <w:t>Appendix C</w:t>
      </w:r>
      <w:r>
        <w:fldChar w:fldCharType="end"/>
      </w:r>
      <w:r>
        <w:t xml:space="preserve">, page </w:t>
      </w:r>
      <w:r>
        <w:fldChar w:fldCharType="begin"/>
      </w:r>
      <w:r>
        <w:instrText xml:space="preserve"> PAGEREF _Ref515728238 \h </w:instrText>
      </w:r>
      <w:r>
        <w:fldChar w:fldCharType="separate"/>
      </w:r>
      <w:r w:rsidR="00850422">
        <w:rPr>
          <w:noProof/>
        </w:rPr>
        <w:t>339</w:t>
      </w:r>
      <w:r>
        <w:fldChar w:fldCharType="end"/>
      </w:r>
      <w:r>
        <w:t>.</w:t>
      </w:r>
    </w:p>
    <w:p w:rsidR="001D7D44" w:rsidRDefault="001D7D44" w:rsidP="001D7D44">
      <w:pPr>
        <w:pStyle w:val="Heading2"/>
        <w:rPr>
          <w:lang w:val="en-GB"/>
        </w:rPr>
      </w:pPr>
      <w:bookmarkStart w:id="88" w:name="_Ref38724317"/>
      <w:bookmarkStart w:id="89" w:name="_Toc49505793"/>
      <w:r>
        <w:rPr>
          <w:lang w:val="en-GB"/>
        </w:rPr>
        <w:t>Character sets</w:t>
      </w:r>
      <w:bookmarkEnd w:id="88"/>
      <w:bookmarkEnd w:id="89"/>
    </w:p>
    <w:p w:rsidR="00277162" w:rsidRPr="00277162" w:rsidRDefault="00277162" w:rsidP="00277162">
      <w:pPr>
        <w:pStyle w:val="Heading3"/>
        <w:rPr>
          <w:lang w:val="en-GB"/>
        </w:rPr>
      </w:pPr>
      <w:bookmarkStart w:id="90" w:name="_Toc49505794"/>
      <w:r>
        <w:rPr>
          <w:lang w:val="en-GB"/>
        </w:rPr>
        <w:t>Standards and character sets</w:t>
      </w:r>
      <w:bookmarkEnd w:id="90"/>
    </w:p>
    <w:p w:rsidR="001D7D44" w:rsidRDefault="001D7D44" w:rsidP="001D7D44">
      <w:pPr>
        <w:rPr>
          <w:lang w:val="en-GB"/>
        </w:rPr>
      </w:pPr>
      <w:r>
        <w:rPr>
          <w:lang w:val="en-GB"/>
        </w:rPr>
        <w:t>Each standard defines its own way of  representing characters in tables and descriptors.</w:t>
      </w:r>
    </w:p>
    <w:p w:rsidR="001D7D44" w:rsidRDefault="001D7D44" w:rsidP="001D7D44">
      <w:pPr>
        <w:tabs>
          <w:tab w:val="left" w:pos="1418"/>
        </w:tabs>
        <w:ind w:left="1418" w:hanging="1276"/>
        <w:rPr>
          <w:lang w:val="en-GB"/>
        </w:rPr>
      </w:pPr>
      <w:r>
        <w:rPr>
          <w:lang w:val="en-GB"/>
        </w:rPr>
        <w:t>DVB :</w:t>
      </w:r>
      <w:r>
        <w:rPr>
          <w:lang w:val="en-GB"/>
        </w:rPr>
        <w:tab/>
        <w:t xml:space="preserve">Each string is </w:t>
      </w:r>
      <w:r w:rsidR="00EA33E9">
        <w:rPr>
          <w:lang w:val="en-GB"/>
        </w:rPr>
        <w:t>encoded</w:t>
      </w:r>
      <w:r>
        <w:rPr>
          <w:lang w:val="en-GB"/>
        </w:rPr>
        <w:t xml:space="preserve"> using one single character set. The default character set is a modified version of ISO-6937. For strings which cannot be encoded using ISO-6937, another character set can be selected using a specific leading binary sequence. </w:t>
      </w:r>
      <w:r w:rsidR="00EA33E9">
        <w:rPr>
          <w:lang w:val="en-GB"/>
        </w:rPr>
        <w:t xml:space="preserve">Since DVB character sets include UTF-8 and UTF-16, all Unicode characters can be eventually represented. </w:t>
      </w:r>
      <w:r>
        <w:rPr>
          <w:lang w:val="en-GB"/>
        </w:rPr>
        <w:t xml:space="preserve">See </w:t>
      </w:r>
      <w:r>
        <w:rPr>
          <w:lang w:val="en-GB"/>
        </w:rPr>
        <w:fldChar w:fldCharType="begin"/>
      </w:r>
      <w:r>
        <w:rPr>
          <w:lang w:val="en-GB"/>
        </w:rPr>
        <w:instrText xml:space="preserve"> REF _Ref117479848 \r \h </w:instrText>
      </w:r>
      <w:r>
        <w:rPr>
          <w:lang w:val="en-GB"/>
        </w:rPr>
      </w:r>
      <w:r>
        <w:rPr>
          <w:lang w:val="en-GB"/>
        </w:rPr>
        <w:fldChar w:fldCharType="separate"/>
      </w:r>
      <w:r w:rsidR="00850422">
        <w:rPr>
          <w:lang w:val="en-GB"/>
        </w:rPr>
        <w:t>[5]</w:t>
      </w:r>
      <w:r>
        <w:rPr>
          <w:lang w:val="en-GB"/>
        </w:rPr>
        <w:fldChar w:fldCharType="end"/>
      </w:r>
      <w:r>
        <w:rPr>
          <w:lang w:val="en-GB"/>
        </w:rPr>
        <w:t>, ETSI EN 300 468, annex A.</w:t>
      </w:r>
    </w:p>
    <w:p w:rsidR="001D7D44" w:rsidRDefault="001D7D44" w:rsidP="001D7D44">
      <w:pPr>
        <w:tabs>
          <w:tab w:val="left" w:pos="1418"/>
        </w:tabs>
        <w:ind w:left="1418" w:hanging="1276"/>
        <w:rPr>
          <w:lang w:val="en-GB"/>
        </w:rPr>
      </w:pPr>
      <w:r>
        <w:rPr>
          <w:lang w:val="en-GB"/>
        </w:rPr>
        <w:lastRenderedPageBreak/>
        <w:t>ISDB (ARIB) :</w:t>
      </w:r>
      <w:r>
        <w:rPr>
          <w:lang w:val="en-GB"/>
        </w:rPr>
        <w:tab/>
        <w:t>Each string</w:t>
      </w:r>
      <w:r w:rsidR="00EA33E9">
        <w:rPr>
          <w:lang w:val="en-GB"/>
        </w:rPr>
        <w:t xml:space="preserve"> is encoded using ARIB STD-B24 (s</w:t>
      </w:r>
      <w:r>
        <w:rPr>
          <w:lang w:val="en-GB"/>
        </w:rPr>
        <w:t xml:space="preserve">ee </w:t>
      </w:r>
      <w:r w:rsidR="00237ED8">
        <w:rPr>
          <w:lang w:val="en-GB"/>
        </w:rPr>
        <w:fldChar w:fldCharType="begin"/>
      </w:r>
      <w:r w:rsidR="00237ED8">
        <w:rPr>
          <w:lang w:val="en-GB"/>
        </w:rPr>
        <w:instrText xml:space="preserve"> REF _Ref38732079 \r \h </w:instrText>
      </w:r>
      <w:r w:rsidR="00237ED8">
        <w:rPr>
          <w:lang w:val="en-GB"/>
        </w:rPr>
      </w:r>
      <w:r w:rsidR="00237ED8">
        <w:rPr>
          <w:lang w:val="en-GB"/>
        </w:rPr>
        <w:fldChar w:fldCharType="separate"/>
      </w:r>
      <w:r w:rsidR="00850422">
        <w:rPr>
          <w:lang w:val="en-GB"/>
        </w:rPr>
        <w:t>[25]</w:t>
      </w:r>
      <w:r w:rsidR="00237ED8">
        <w:rPr>
          <w:lang w:val="en-GB"/>
        </w:rPr>
        <w:fldChar w:fldCharType="end"/>
      </w:r>
      <w:r w:rsidR="00237ED8">
        <w:rPr>
          <w:lang w:val="en-GB"/>
        </w:rPr>
        <w:t xml:space="preserve"> part </w:t>
      </w:r>
      <w:r w:rsidR="00EA33E9">
        <w:rPr>
          <w:lang w:val="en-GB"/>
        </w:rPr>
        <w:t>2, chapter 7). A string may alternate between several character sets, typically Kanji, Hiragana, Katakana and alpha-numerical characters. The switching between character sets is performed using control binary sequences. While all Japanese characters can be encoded, many European accented character cannot be represented. There is no way to encode arbitrary Unicode character in ARIB STD-B24.</w:t>
      </w:r>
    </w:p>
    <w:p w:rsidR="001D7D44" w:rsidRDefault="001D7D44" w:rsidP="001D7D44">
      <w:pPr>
        <w:tabs>
          <w:tab w:val="left" w:pos="1418"/>
        </w:tabs>
        <w:ind w:left="1418" w:hanging="1276"/>
        <w:rPr>
          <w:lang w:val="en-GB"/>
        </w:rPr>
      </w:pPr>
      <w:r>
        <w:rPr>
          <w:lang w:val="en-GB"/>
        </w:rPr>
        <w:t>ATSC :</w:t>
      </w:r>
      <w:r>
        <w:rPr>
          <w:lang w:val="en-GB"/>
        </w:rPr>
        <w:tab/>
      </w:r>
      <w:r w:rsidR="00EA33E9">
        <w:rPr>
          <w:lang w:val="en-GB"/>
        </w:rPr>
        <w:t>Simple strings are encoded in 7-bit ASCII. But most strings are encoded using “</w:t>
      </w:r>
      <w:r w:rsidR="00EA33E9" w:rsidRPr="00EA33E9">
        <w:rPr>
          <w:i/>
          <w:lang w:val="en-GB"/>
        </w:rPr>
        <w:t>multiple string structures</w:t>
      </w:r>
      <w:r w:rsidR="00EA33E9">
        <w:rPr>
          <w:lang w:val="en-GB"/>
        </w:rPr>
        <w:t>” where all Unicode characters can be represented.</w:t>
      </w:r>
    </w:p>
    <w:p w:rsidR="0084098F" w:rsidRDefault="0084098F" w:rsidP="001D7D44">
      <w:pPr>
        <w:tabs>
          <w:tab w:val="left" w:pos="1418"/>
        </w:tabs>
        <w:ind w:left="1418" w:hanging="1276"/>
        <w:rPr>
          <w:lang w:val="en-GB"/>
        </w:rPr>
      </w:pPr>
      <w:r>
        <w:rPr>
          <w:lang w:val="en-GB"/>
        </w:rPr>
        <w:t>XML :</w:t>
      </w:r>
      <w:r>
        <w:rPr>
          <w:lang w:val="en-GB"/>
        </w:rPr>
        <w:tab/>
        <w:t xml:space="preserve">TSDuck-defined XML files </w:t>
      </w:r>
      <w:r w:rsidR="00972EC6">
        <w:rPr>
          <w:lang w:val="en-GB"/>
        </w:rPr>
        <w:t xml:space="preserve">use some predefined non-ambiguous character set as indicated in the first directive. This is usually UTF-8. All XML strings are encoded in the same </w:t>
      </w:r>
      <w:r w:rsidR="00002A86">
        <w:rPr>
          <w:lang w:val="en-GB"/>
        </w:rPr>
        <w:t>character set</w:t>
      </w:r>
      <w:r w:rsidR="00972EC6">
        <w:rPr>
          <w:lang w:val="en-GB"/>
        </w:rPr>
        <w:t>. It is the responsibility of TSDuck to convert them in the appropriate character set when serializing tables and descriptors.</w:t>
      </w:r>
    </w:p>
    <w:p w:rsidR="001D7D44" w:rsidRDefault="0084098F" w:rsidP="001D7D44">
      <w:pPr>
        <w:rPr>
          <w:rStyle w:val="s1"/>
        </w:rPr>
      </w:pPr>
      <w:r>
        <w:rPr>
          <w:rStyle w:val="s1"/>
        </w:rPr>
        <w:t>With ATSC “multiple string structures”, there is no ambiguity. They are part of the ATCS tables and descriptors definition and are always encoded using the same standard.</w:t>
      </w:r>
    </w:p>
    <w:p w:rsidR="0084098F" w:rsidRDefault="0084098F" w:rsidP="001D7D44">
      <w:pPr>
        <w:rPr>
          <w:rStyle w:val="s1"/>
        </w:rPr>
      </w:pPr>
      <w:r>
        <w:rPr>
          <w:rStyle w:val="s1"/>
        </w:rPr>
        <w:t>With DVB and ISDB, there are several types of ambiguities :</w:t>
      </w:r>
    </w:p>
    <w:p w:rsidR="0084098F" w:rsidRDefault="0084098F" w:rsidP="0084098F">
      <w:pPr>
        <w:pStyle w:val="ListParagraph"/>
        <w:numPr>
          <w:ilvl w:val="0"/>
          <w:numId w:val="37"/>
        </w:numPr>
        <w:ind w:left="357" w:hanging="357"/>
        <w:contextualSpacing w:val="0"/>
        <w:rPr>
          <w:rStyle w:val="s1"/>
        </w:rPr>
      </w:pPr>
      <w:r>
        <w:rPr>
          <w:rStyle w:val="s1"/>
        </w:rPr>
        <w:t>The ISDB signalization reuses some DVB-defined tables and descriptors but texts are represented with a non-DVB character encoding. When analyzing or creating such structures, the context (DVB vs. ISDB) must be known in order to select the appropriate encoding method.</w:t>
      </w:r>
    </w:p>
    <w:p w:rsidR="0084098F" w:rsidRDefault="0084098F" w:rsidP="0084098F">
      <w:pPr>
        <w:pStyle w:val="ListParagraph"/>
        <w:numPr>
          <w:ilvl w:val="0"/>
          <w:numId w:val="37"/>
        </w:numPr>
        <w:ind w:left="357" w:hanging="357"/>
        <w:contextualSpacing w:val="0"/>
        <w:rPr>
          <w:rStyle w:val="s1"/>
        </w:rPr>
      </w:pPr>
      <w:r>
        <w:rPr>
          <w:rStyle w:val="s1"/>
        </w:rPr>
        <w:t xml:space="preserve">Invalid DVB encoding : </w:t>
      </w:r>
      <w:r w:rsidRPr="00F85203">
        <w:rPr>
          <w:rStyle w:val="s1"/>
        </w:rPr>
        <w:t>According to</w:t>
      </w:r>
      <w:r>
        <w:rPr>
          <w:rStyle w:val="s1"/>
        </w:rPr>
        <w:t xml:space="preserve"> </w:t>
      </w:r>
      <w:r>
        <w:rPr>
          <w:rStyle w:val="s1"/>
        </w:rPr>
        <w:fldChar w:fldCharType="begin"/>
      </w:r>
      <w:r>
        <w:rPr>
          <w:rStyle w:val="s1"/>
        </w:rPr>
        <w:instrText xml:space="preserve"> REF _Ref117479848 \r \h  \* MERGEFORMAT </w:instrText>
      </w:r>
      <w:r>
        <w:rPr>
          <w:rStyle w:val="s1"/>
        </w:rPr>
      </w:r>
      <w:r>
        <w:rPr>
          <w:rStyle w:val="s1"/>
        </w:rPr>
        <w:fldChar w:fldCharType="separate"/>
      </w:r>
      <w:r w:rsidR="00850422">
        <w:rPr>
          <w:rStyle w:val="s1"/>
        </w:rPr>
        <w:t>[5]</w:t>
      </w:r>
      <w:r>
        <w:rPr>
          <w:rStyle w:val="s1"/>
        </w:rPr>
        <w:fldChar w:fldCharType="end"/>
      </w:r>
      <w:r w:rsidRPr="00F85203">
        <w:rPr>
          <w:rStyle w:val="s1"/>
        </w:rPr>
        <w:t>,</w:t>
      </w:r>
      <w:r w:rsidRPr="00F85203">
        <w:t xml:space="preserve"> </w:t>
      </w:r>
      <w:r w:rsidRPr="00F85203">
        <w:rPr>
          <w:rStyle w:val="s1"/>
        </w:rPr>
        <w:t>the default DVB character set</w:t>
      </w:r>
      <w:r>
        <w:rPr>
          <w:rStyle w:val="s1"/>
        </w:rPr>
        <w:t xml:space="preserve"> (</w:t>
      </w:r>
      <w:r w:rsidRPr="00F85203">
        <w:rPr>
          <w:rStyle w:val="s1"/>
        </w:rPr>
        <w:t>without</w:t>
      </w:r>
      <w:r w:rsidRPr="00F85203">
        <w:t xml:space="preserve"> </w:t>
      </w:r>
      <w:r w:rsidRPr="00F85203">
        <w:rPr>
          <w:rStyle w:val="s1"/>
        </w:rPr>
        <w:t>explicit character table code</w:t>
      </w:r>
      <w:r>
        <w:rPr>
          <w:rStyle w:val="s1"/>
        </w:rPr>
        <w:t>)</w:t>
      </w:r>
      <w:r w:rsidRPr="00F85203">
        <w:rPr>
          <w:rStyle w:val="s1"/>
        </w:rPr>
        <w:t xml:space="preserve"> is ISO-6937. However, some bogus</w:t>
      </w:r>
      <w:r w:rsidRPr="00F85203">
        <w:t xml:space="preserve"> </w:t>
      </w:r>
      <w:r w:rsidRPr="00F85203">
        <w:rPr>
          <w:rStyle w:val="s1"/>
        </w:rPr>
        <w:t>signalization may assume that the default character set is different,</w:t>
      </w:r>
      <w:r w:rsidRPr="00F85203">
        <w:t xml:space="preserve"> </w:t>
      </w:r>
      <w:r w:rsidRPr="00F85203">
        <w:rPr>
          <w:rStyle w:val="s1"/>
        </w:rPr>
        <w:t>typically the usual local character table for the region</w:t>
      </w:r>
      <w:r>
        <w:rPr>
          <w:rStyle w:val="s1"/>
        </w:rPr>
        <w:t xml:space="preserve"> of the operator</w:t>
      </w:r>
      <w:r w:rsidRPr="00F85203">
        <w:rPr>
          <w:rStyle w:val="s1"/>
        </w:rPr>
        <w:t xml:space="preserve">. </w:t>
      </w:r>
      <w:r>
        <w:rPr>
          <w:rStyle w:val="s1"/>
        </w:rPr>
        <w:t>The non-standard default character table must be specified using an option.</w:t>
      </w:r>
    </w:p>
    <w:p w:rsidR="00277162" w:rsidRDefault="00277162" w:rsidP="00277162">
      <w:pPr>
        <w:pStyle w:val="Heading3"/>
        <w:rPr>
          <w:rStyle w:val="s1"/>
        </w:rPr>
      </w:pPr>
      <w:bookmarkStart w:id="91" w:name="_Toc49505795"/>
      <w:r>
        <w:rPr>
          <w:rStyle w:val="s1"/>
        </w:rPr>
        <w:t>TSDuck options for character sets</w:t>
      </w:r>
      <w:bookmarkEnd w:id="91"/>
    </w:p>
    <w:p w:rsidR="00702351" w:rsidRDefault="0084098F" w:rsidP="0084098F">
      <w:pPr>
        <w:rPr>
          <w:rStyle w:val="s1"/>
        </w:rPr>
      </w:pPr>
      <w:r>
        <w:rPr>
          <w:rStyle w:val="s1"/>
        </w:rPr>
        <w:t xml:space="preserve">TSDuck commands and plugins which </w:t>
      </w:r>
      <w:r w:rsidR="00277162">
        <w:rPr>
          <w:rStyle w:val="s1"/>
        </w:rPr>
        <w:t>manipulate tables and descriptors have specialized options to indicate the character set to use.</w:t>
      </w:r>
    </w:p>
    <w:p w:rsidR="00702351" w:rsidRDefault="00277162" w:rsidP="0084098F">
      <w:pPr>
        <w:rPr>
          <w:rStyle w:val="s1"/>
        </w:rPr>
      </w:pPr>
      <w:r>
        <w:rPr>
          <w:rStyle w:val="s1"/>
        </w:rPr>
        <w:t>By default, the standard DVB text encoding is used in DVB and ISDB structure</w:t>
      </w:r>
      <w:r w:rsidR="00531584">
        <w:rPr>
          <w:rStyle w:val="s1"/>
        </w:rPr>
        <w:t>s</w:t>
      </w:r>
      <w:r>
        <w:rPr>
          <w:rStyle w:val="s1"/>
        </w:rPr>
        <w:t xml:space="preserve">. </w:t>
      </w:r>
    </w:p>
    <w:p w:rsidR="0084098F" w:rsidRDefault="00277162" w:rsidP="0084098F">
      <w:pPr>
        <w:rPr>
          <w:rStyle w:val="s1"/>
        </w:rPr>
      </w:pPr>
      <w:r>
        <w:rPr>
          <w:rStyle w:val="s1"/>
        </w:rPr>
        <w:t xml:space="preserve">The </w:t>
      </w:r>
      <w:r w:rsidR="00702351">
        <w:rPr>
          <w:rStyle w:val="s1"/>
        </w:rPr>
        <w:t>following options can be used to alter the behavior of TSDuck. They are briefly repeated in the documentation of all commands to which they apply.</w:t>
      </w:r>
    </w:p>
    <w:p w:rsidR="001D7D44" w:rsidRPr="00F85203" w:rsidRDefault="001D7D44" w:rsidP="001D7D44">
      <w:pPr>
        <w:pStyle w:val="OptionName"/>
        <w:rPr>
          <w:rFonts w:ascii="Menlo" w:hAnsi="Menlo"/>
          <w:lang w:eastAsia="fr-FR"/>
        </w:rPr>
      </w:pPr>
      <w:r w:rsidRPr="00F85203">
        <w:rPr>
          <w:rStyle w:val="s1"/>
        </w:rPr>
        <w:t xml:space="preserve">--default-charset </w:t>
      </w:r>
      <w:r w:rsidRPr="00324DAE">
        <w:rPr>
          <w:rStyle w:val="s1"/>
          <w:b w:val="0"/>
          <w:i/>
        </w:rPr>
        <w:t>name</w:t>
      </w:r>
    </w:p>
    <w:p w:rsidR="001D7D44" w:rsidRPr="00097D77" w:rsidRDefault="00531584" w:rsidP="001D7D44">
      <w:pPr>
        <w:pStyle w:val="OptionDescription"/>
        <w:rPr>
          <w:rStyle w:val="s1"/>
        </w:rPr>
      </w:pPr>
      <w:r>
        <w:rPr>
          <w:rStyle w:val="s1"/>
        </w:rPr>
        <w:t>Specifiy the d</w:t>
      </w:r>
      <w:r w:rsidR="001D7D44" w:rsidRPr="00097D77">
        <w:rPr>
          <w:rStyle w:val="s1"/>
        </w:rPr>
        <w:t>efault character set to use when interpreting strings from tables and descriptors.</w:t>
      </w:r>
    </w:p>
    <w:p w:rsidR="001D7D44" w:rsidRDefault="001D7D44" w:rsidP="001D7D44">
      <w:pPr>
        <w:pStyle w:val="OptionDescription"/>
        <w:rPr>
          <w:rStyle w:val="s1"/>
        </w:rPr>
      </w:pPr>
      <w:r w:rsidRPr="00097D77">
        <w:rPr>
          <w:rStyle w:val="s1"/>
        </w:rPr>
        <w:t xml:space="preserve">By default, </w:t>
      </w:r>
      <w:r>
        <w:rPr>
          <w:rStyle w:val="s1"/>
        </w:rPr>
        <w:t xml:space="preserve">standard </w:t>
      </w:r>
      <w:r w:rsidRPr="00097D77">
        <w:rPr>
          <w:rStyle w:val="s1"/>
        </w:rPr>
        <w:t xml:space="preserve">DVB encoding </w:t>
      </w:r>
      <w:r>
        <w:rPr>
          <w:rStyle w:val="s1"/>
        </w:rPr>
        <w:t>is used.</w:t>
      </w:r>
      <w:r w:rsidR="00531584">
        <w:rPr>
          <w:rStyle w:val="s1"/>
        </w:rPr>
        <w:t xml:space="preserve"> See section </w:t>
      </w:r>
      <w:r w:rsidR="00531584">
        <w:rPr>
          <w:rStyle w:val="s1"/>
        </w:rPr>
        <w:fldChar w:fldCharType="begin"/>
      </w:r>
      <w:r w:rsidR="00531584">
        <w:rPr>
          <w:rStyle w:val="s1"/>
        </w:rPr>
        <w:instrText xml:space="preserve"> REF _Ref38733816 \r \h </w:instrText>
      </w:r>
      <w:r w:rsidR="00531584">
        <w:rPr>
          <w:rStyle w:val="s1"/>
        </w:rPr>
      </w:r>
      <w:r w:rsidR="00531584">
        <w:rPr>
          <w:rStyle w:val="s1"/>
        </w:rPr>
        <w:fldChar w:fldCharType="separate"/>
      </w:r>
      <w:r w:rsidR="00850422">
        <w:rPr>
          <w:rStyle w:val="s1"/>
        </w:rPr>
        <w:t>2.3.3</w:t>
      </w:r>
      <w:r w:rsidR="00531584">
        <w:rPr>
          <w:rStyle w:val="s1"/>
        </w:rPr>
        <w:fldChar w:fldCharType="end"/>
      </w:r>
      <w:r w:rsidR="00531584">
        <w:rPr>
          <w:rStyle w:val="s1"/>
        </w:rPr>
        <w:t xml:space="preserve"> below for a list of available names.</w:t>
      </w:r>
    </w:p>
    <w:p w:rsidR="001D7D44" w:rsidRPr="007D4329" w:rsidRDefault="001D7D44" w:rsidP="001D7D44">
      <w:pPr>
        <w:pStyle w:val="OptionName"/>
        <w:rPr>
          <w:rFonts w:ascii="Menlo" w:hAnsi="Menlo"/>
          <w:lang w:val="en-US" w:eastAsia="fr-FR"/>
        </w:rPr>
      </w:pPr>
      <w:r>
        <w:rPr>
          <w:rStyle w:val="s1"/>
        </w:rPr>
        <w:t>--europe</w:t>
      </w:r>
    </w:p>
    <w:p w:rsidR="00531584" w:rsidRDefault="001D7D44" w:rsidP="001D7D44">
      <w:pPr>
        <w:pStyle w:val="OptionDescription"/>
        <w:rPr>
          <w:rStyle w:val="s1"/>
          <w:lang w:val="en-US"/>
        </w:rPr>
      </w:pPr>
      <w:r w:rsidRPr="00B26EC4">
        <w:rPr>
          <w:rStyle w:val="s1"/>
          <w:lang w:val="en-US"/>
        </w:rPr>
        <w:t>A synonym for '</w:t>
      </w:r>
      <w:r w:rsidRPr="00B26EC4">
        <w:rPr>
          <w:rStyle w:val="s1"/>
          <w:rFonts w:ascii="Consolas" w:hAnsi="Consolas" w:cs="Consolas"/>
          <w:lang w:val="en-US"/>
        </w:rPr>
        <w:t>--default-charset ISO-8859-15'</w:t>
      </w:r>
      <w:r w:rsidRPr="00B26EC4">
        <w:rPr>
          <w:rStyle w:val="s1"/>
          <w:lang w:val="en-US"/>
        </w:rPr>
        <w:t>.</w:t>
      </w:r>
    </w:p>
    <w:p w:rsidR="00531584" w:rsidRPr="00B26EC4" w:rsidRDefault="00531584" w:rsidP="00531584">
      <w:pPr>
        <w:pStyle w:val="OptionDescription"/>
        <w:rPr>
          <w:lang w:val="en-US"/>
        </w:rPr>
      </w:pPr>
      <w:r w:rsidRPr="00B26EC4">
        <w:rPr>
          <w:rStyle w:val="s1"/>
          <w:lang w:val="en-US"/>
        </w:rPr>
        <w:t>Using this option,</w:t>
      </w:r>
      <w:r w:rsidRPr="00B26EC4">
        <w:rPr>
          <w:lang w:val="en-US"/>
        </w:rPr>
        <w:t xml:space="preserve"> </w:t>
      </w:r>
      <w:r w:rsidRPr="00B26EC4">
        <w:rPr>
          <w:rStyle w:val="s1"/>
          <w:lang w:val="en-US"/>
        </w:rPr>
        <w:t>all DVB strings without explicit</w:t>
      </w:r>
      <w:r w:rsidR="00077BE7">
        <w:rPr>
          <w:rStyle w:val="s1"/>
          <w:lang w:val="en-US"/>
        </w:rPr>
        <w:t xml:space="preserve"> leading</w:t>
      </w:r>
      <w:r w:rsidRPr="00B26EC4">
        <w:rPr>
          <w:rStyle w:val="s1"/>
          <w:lang w:val="en-US"/>
        </w:rPr>
        <w:t xml:space="preserve"> table code are assumed to use ISO-8859-15</w:t>
      </w:r>
      <w:r w:rsidRPr="00B26EC4">
        <w:rPr>
          <w:lang w:val="en-US"/>
        </w:rPr>
        <w:t xml:space="preserve"> </w:t>
      </w:r>
      <w:r w:rsidRPr="00B26EC4">
        <w:rPr>
          <w:rStyle w:val="s1"/>
          <w:lang w:val="en-US"/>
        </w:rPr>
        <w:t>instead of the standard ISO-6937 encoding.</w:t>
      </w:r>
    </w:p>
    <w:p w:rsidR="00531584" w:rsidRDefault="001D7D44" w:rsidP="001D7D44">
      <w:pPr>
        <w:pStyle w:val="OptionDescription"/>
        <w:rPr>
          <w:rStyle w:val="s1"/>
          <w:lang w:val="en-US"/>
        </w:rPr>
      </w:pPr>
      <w:r w:rsidRPr="00B26EC4">
        <w:rPr>
          <w:rStyle w:val="s1"/>
          <w:lang w:val="en-US"/>
        </w:rPr>
        <w:t>This is a handy shortcut</w:t>
      </w:r>
      <w:r w:rsidRPr="00B26EC4">
        <w:rPr>
          <w:lang w:val="en-US"/>
        </w:rPr>
        <w:t xml:space="preserve"> </w:t>
      </w:r>
      <w:r w:rsidRPr="00B26EC4">
        <w:rPr>
          <w:rStyle w:val="s1"/>
          <w:lang w:val="en-US"/>
        </w:rPr>
        <w:t>for commonly incorrect</w:t>
      </w:r>
      <w:r w:rsidR="00531584">
        <w:rPr>
          <w:rStyle w:val="s1"/>
          <w:lang w:val="en-US"/>
        </w:rPr>
        <w:t xml:space="preserve"> DVB</w:t>
      </w:r>
      <w:r w:rsidRPr="00B26EC4">
        <w:rPr>
          <w:rStyle w:val="s1"/>
          <w:lang w:val="en-US"/>
        </w:rPr>
        <w:t xml:space="preserve"> signalization on some European satellites. In that</w:t>
      </w:r>
      <w:r w:rsidRPr="00B26EC4">
        <w:rPr>
          <w:lang w:val="en-US"/>
        </w:rPr>
        <w:t xml:space="preserve"> </w:t>
      </w:r>
      <w:r w:rsidRPr="00B26EC4">
        <w:rPr>
          <w:rStyle w:val="s1"/>
          <w:lang w:val="en-US"/>
        </w:rPr>
        <w:t>signalization, the</w:t>
      </w:r>
      <w:r w:rsidR="00531584">
        <w:rPr>
          <w:rStyle w:val="s1"/>
          <w:lang w:val="en-US"/>
        </w:rPr>
        <w:t xml:space="preserve"> default</w:t>
      </w:r>
      <w:r w:rsidRPr="00B26EC4">
        <w:rPr>
          <w:rStyle w:val="s1"/>
          <w:lang w:val="en-US"/>
        </w:rPr>
        <w:t xml:space="preserve"> character encoding </w:t>
      </w:r>
      <w:r w:rsidR="00531584">
        <w:rPr>
          <w:rStyle w:val="s1"/>
          <w:lang w:val="en-US"/>
        </w:rPr>
        <w:t xml:space="preserve">(without </w:t>
      </w:r>
      <w:r w:rsidR="00077BE7">
        <w:rPr>
          <w:rStyle w:val="s1"/>
          <w:lang w:val="en-US"/>
        </w:rPr>
        <w:t>leading</w:t>
      </w:r>
      <w:r w:rsidR="00077BE7" w:rsidRPr="00B26EC4">
        <w:rPr>
          <w:rStyle w:val="s1"/>
          <w:lang w:val="en-US"/>
        </w:rPr>
        <w:t xml:space="preserve"> table code</w:t>
      </w:r>
      <w:r w:rsidR="00531584">
        <w:rPr>
          <w:rStyle w:val="s1"/>
          <w:lang w:val="en-US"/>
        </w:rPr>
        <w:t xml:space="preserve">) </w:t>
      </w:r>
      <w:r w:rsidRPr="00B26EC4">
        <w:rPr>
          <w:rStyle w:val="s1"/>
          <w:lang w:val="en-US"/>
        </w:rPr>
        <w:t>is ISO-8859-15, the most common</w:t>
      </w:r>
      <w:r w:rsidRPr="00B26EC4">
        <w:rPr>
          <w:lang w:val="en-US"/>
        </w:rPr>
        <w:t xml:space="preserve"> </w:t>
      </w:r>
      <w:r w:rsidRPr="00B26EC4">
        <w:rPr>
          <w:rStyle w:val="s1"/>
          <w:lang w:val="en-US"/>
        </w:rPr>
        <w:t>encoding for Latin &amp; Western Europe languages.</w:t>
      </w:r>
      <w:r w:rsidR="0049792F">
        <w:rPr>
          <w:rStyle w:val="s1"/>
          <w:lang w:val="en-US"/>
        </w:rPr>
        <w:t xml:space="preserve"> When an explicit </w:t>
      </w:r>
      <w:r w:rsidR="00077BE7">
        <w:rPr>
          <w:rStyle w:val="s1"/>
          <w:lang w:val="en-US"/>
        </w:rPr>
        <w:t>leading</w:t>
      </w:r>
      <w:r w:rsidR="00077BE7" w:rsidRPr="00B26EC4">
        <w:rPr>
          <w:rStyle w:val="s1"/>
          <w:lang w:val="en-US"/>
        </w:rPr>
        <w:t xml:space="preserve"> table code</w:t>
      </w:r>
      <w:r w:rsidR="00077BE7">
        <w:rPr>
          <w:rStyle w:val="s1"/>
          <w:lang w:val="en-US"/>
        </w:rPr>
        <w:t xml:space="preserve"> is present, then the corresponding character set is used.</w:t>
      </w:r>
    </w:p>
    <w:p w:rsidR="001D7D44" w:rsidRDefault="001D7D44" w:rsidP="001D7D44">
      <w:pPr>
        <w:pStyle w:val="OptionName"/>
      </w:pPr>
      <w:r>
        <w:t>--japan</w:t>
      </w:r>
    </w:p>
    <w:p w:rsidR="001D7D44" w:rsidRDefault="001D7D44" w:rsidP="001D7D44">
      <w:pPr>
        <w:pStyle w:val="OptionDescription"/>
      </w:pPr>
      <w:r>
        <w:t xml:space="preserve">A synonym for </w:t>
      </w:r>
      <w:r w:rsidR="00531584" w:rsidRPr="00B26EC4">
        <w:rPr>
          <w:rStyle w:val="s1"/>
          <w:lang w:val="en-US"/>
        </w:rPr>
        <w:t>'</w:t>
      </w:r>
      <w:r w:rsidRPr="00A159C2">
        <w:rPr>
          <w:rStyle w:val="StyleConsolas"/>
        </w:rPr>
        <w:t>--default-charset ARIB-STD-B24</w:t>
      </w:r>
      <w:r w:rsidR="00531584" w:rsidRPr="00B26EC4">
        <w:rPr>
          <w:rStyle w:val="s1"/>
          <w:lang w:val="en-US"/>
        </w:rPr>
        <w:t>'</w:t>
      </w:r>
      <w:r>
        <w:t>.</w:t>
      </w:r>
    </w:p>
    <w:p w:rsidR="001D7D44" w:rsidRDefault="001D7D44" w:rsidP="001D7D44">
      <w:pPr>
        <w:pStyle w:val="OptionDescription"/>
      </w:pPr>
      <w:r>
        <w:t>This is a handy shortcut when working on Japanese transport streams.</w:t>
      </w:r>
    </w:p>
    <w:p w:rsidR="0062167E" w:rsidRDefault="0062167E" w:rsidP="001D7D44">
      <w:pPr>
        <w:pStyle w:val="OptionDescription"/>
      </w:pPr>
      <w:r>
        <w:t>Beyond character sets, in most applications, this option also declares ISDB as default standard</w:t>
      </w:r>
      <w:r w:rsidR="00977829">
        <w:t>, use Japan as default region name for UHF/VHF bands</w:t>
      </w:r>
      <w:r>
        <w:t xml:space="preserve"> and </w:t>
      </w:r>
      <w:r w:rsidRPr="0062167E">
        <w:t>activates some specificities for Japan such as the use of JST time instead of UTC.</w:t>
      </w:r>
    </w:p>
    <w:p w:rsidR="00277162" w:rsidRDefault="00277162" w:rsidP="00277162">
      <w:pPr>
        <w:pStyle w:val="Heading3"/>
      </w:pPr>
      <w:bookmarkStart w:id="92" w:name="_Ref38733816"/>
      <w:bookmarkStart w:id="93" w:name="_Toc49505796"/>
      <w:r>
        <w:t>Character set names</w:t>
      </w:r>
      <w:bookmarkEnd w:id="92"/>
      <w:bookmarkEnd w:id="93"/>
    </w:p>
    <w:p w:rsidR="00531584" w:rsidRPr="00097D77" w:rsidRDefault="00531584" w:rsidP="00EE258B">
      <w:pPr>
        <w:rPr>
          <w:rStyle w:val="s1"/>
        </w:rPr>
      </w:pPr>
      <w:r w:rsidRPr="00097D77">
        <w:rPr>
          <w:rStyle w:val="s1"/>
        </w:rPr>
        <w:t xml:space="preserve">The available table names </w:t>
      </w:r>
      <w:r w:rsidR="00EE258B">
        <w:rPr>
          <w:rStyle w:val="s1"/>
        </w:rPr>
        <w:t xml:space="preserve">for option </w:t>
      </w:r>
      <w:r w:rsidR="00EE258B" w:rsidRPr="00EE258B">
        <w:rPr>
          <w:rStyle w:val="Codeintext"/>
        </w:rPr>
        <w:t>--default-charset</w:t>
      </w:r>
      <w:r w:rsidR="00EE258B">
        <w:rPr>
          <w:rStyle w:val="s1"/>
        </w:rPr>
        <w:t xml:space="preserve"> </w:t>
      </w:r>
      <w:r w:rsidRPr="00097D77">
        <w:rPr>
          <w:rStyle w:val="s1"/>
        </w:rPr>
        <w:t>are</w:t>
      </w:r>
      <w:r w:rsidR="00EE258B">
        <w:rPr>
          <w:rStyle w:val="s1"/>
        </w:rPr>
        <w:t>:</w:t>
      </w:r>
    </w:p>
    <w:p w:rsidR="00EE258B" w:rsidRDefault="00531584" w:rsidP="00531584">
      <w:pPr>
        <w:pStyle w:val="OptionDescription"/>
        <w:numPr>
          <w:ilvl w:val="0"/>
          <w:numId w:val="36"/>
        </w:numPr>
        <w:rPr>
          <w:rStyle w:val="s1"/>
        </w:rPr>
      </w:pPr>
      <w:r w:rsidRPr="00097D77">
        <w:rPr>
          <w:rStyle w:val="s1"/>
        </w:rPr>
        <w:lastRenderedPageBreak/>
        <w:t>DVB character sets</w:t>
      </w:r>
      <w:r w:rsidR="00EE258B">
        <w:rPr>
          <w:rStyle w:val="s1"/>
        </w:rPr>
        <w:t>. The name specifies a standard DVB encoding with a different default character set. Without leading table code, the specified character set is used. But if a leading table code is present, the appropriate character set for that table code is used.</w:t>
      </w:r>
    </w:p>
    <w:p w:rsidR="00EE258B" w:rsidRDefault="00531584" w:rsidP="00AC454E">
      <w:pPr>
        <w:ind w:left="851"/>
        <w:contextualSpacing/>
        <w:rPr>
          <w:rStyle w:val="s1"/>
        </w:rPr>
      </w:pPr>
      <w:r w:rsidRPr="00097D77">
        <w:rPr>
          <w:rStyle w:val="StyleConsolas"/>
        </w:rPr>
        <w:t>ISO-6937</w:t>
      </w:r>
    </w:p>
    <w:p w:rsidR="00EE258B" w:rsidRDefault="00531584" w:rsidP="00AC454E">
      <w:pPr>
        <w:ind w:left="851"/>
        <w:contextualSpacing/>
        <w:rPr>
          <w:rStyle w:val="s1"/>
        </w:rPr>
      </w:pPr>
      <w:r w:rsidRPr="00097D77">
        <w:rPr>
          <w:rStyle w:val="StyleConsolas"/>
        </w:rPr>
        <w:t>DVB</w:t>
      </w:r>
      <w:r w:rsidRPr="00097D77">
        <w:rPr>
          <w:rStyle w:val="s1"/>
        </w:rPr>
        <w:t xml:space="preserve"> (synonym for </w:t>
      </w:r>
      <w:r w:rsidRPr="00097D77">
        <w:rPr>
          <w:rStyle w:val="StyleConsolas"/>
        </w:rPr>
        <w:t>ISO-6937</w:t>
      </w:r>
      <w:r w:rsidRPr="00097D77">
        <w:rPr>
          <w:rStyle w:val="s1"/>
        </w:rPr>
        <w:t>)</w:t>
      </w:r>
    </w:p>
    <w:p w:rsidR="00EE258B" w:rsidRDefault="00531584" w:rsidP="00AC454E">
      <w:pPr>
        <w:ind w:left="851"/>
        <w:contextualSpacing/>
        <w:rPr>
          <w:rStyle w:val="s1"/>
        </w:rPr>
      </w:pPr>
      <w:r w:rsidRPr="00097D77">
        <w:rPr>
          <w:rStyle w:val="StyleConsolas"/>
        </w:rPr>
        <w:t>ISO-8859-1</w:t>
      </w:r>
    </w:p>
    <w:p w:rsidR="00EE258B" w:rsidRDefault="00531584" w:rsidP="00AC454E">
      <w:pPr>
        <w:ind w:left="851"/>
        <w:contextualSpacing/>
        <w:rPr>
          <w:rStyle w:val="s1"/>
        </w:rPr>
      </w:pPr>
      <w:r w:rsidRPr="00097D77">
        <w:rPr>
          <w:rStyle w:val="StyleConsolas"/>
        </w:rPr>
        <w:t>ISO-8859-2</w:t>
      </w:r>
    </w:p>
    <w:p w:rsidR="00EE258B" w:rsidRDefault="00531584" w:rsidP="00AC454E">
      <w:pPr>
        <w:ind w:left="851"/>
        <w:contextualSpacing/>
        <w:rPr>
          <w:rStyle w:val="s1"/>
        </w:rPr>
      </w:pPr>
      <w:r w:rsidRPr="0038074E">
        <w:rPr>
          <w:rStyle w:val="StyleConsolas"/>
        </w:rPr>
        <w:t>ISO-8859-3</w:t>
      </w:r>
    </w:p>
    <w:p w:rsidR="00EE258B" w:rsidRDefault="00531584" w:rsidP="00AC454E">
      <w:pPr>
        <w:ind w:left="851"/>
        <w:contextualSpacing/>
        <w:rPr>
          <w:rStyle w:val="s1"/>
        </w:rPr>
      </w:pPr>
      <w:r w:rsidRPr="0038074E">
        <w:rPr>
          <w:rStyle w:val="StyleConsolas"/>
        </w:rPr>
        <w:t>ISO-8859-4</w:t>
      </w:r>
    </w:p>
    <w:p w:rsidR="003C0F75" w:rsidRDefault="00531584" w:rsidP="00AC454E">
      <w:pPr>
        <w:ind w:left="851"/>
        <w:contextualSpacing/>
        <w:rPr>
          <w:rStyle w:val="s1"/>
        </w:rPr>
      </w:pPr>
      <w:r w:rsidRPr="00283633">
        <w:rPr>
          <w:rStyle w:val="StyleConsolas"/>
        </w:rPr>
        <w:t>ISO-8859-5</w:t>
      </w:r>
    </w:p>
    <w:p w:rsidR="003C0F75" w:rsidRDefault="00531584" w:rsidP="00AC454E">
      <w:pPr>
        <w:ind w:left="851"/>
        <w:contextualSpacing/>
        <w:rPr>
          <w:rStyle w:val="s1"/>
        </w:rPr>
      </w:pPr>
      <w:r w:rsidRPr="00283633">
        <w:rPr>
          <w:rStyle w:val="StyleConsolas"/>
        </w:rPr>
        <w:t>ISO-8859-6</w:t>
      </w:r>
    </w:p>
    <w:p w:rsidR="003C0F75" w:rsidRDefault="00531584" w:rsidP="00AC454E">
      <w:pPr>
        <w:ind w:left="851"/>
        <w:contextualSpacing/>
        <w:rPr>
          <w:rStyle w:val="s1"/>
        </w:rPr>
      </w:pPr>
      <w:r w:rsidRPr="00283633">
        <w:rPr>
          <w:rStyle w:val="StyleConsolas"/>
        </w:rPr>
        <w:t>ISO-8859-7</w:t>
      </w:r>
    </w:p>
    <w:p w:rsidR="003C0F75" w:rsidRDefault="00531584" w:rsidP="00AC454E">
      <w:pPr>
        <w:ind w:left="851"/>
        <w:contextualSpacing/>
        <w:rPr>
          <w:rStyle w:val="s1"/>
        </w:rPr>
      </w:pPr>
      <w:r w:rsidRPr="00283633">
        <w:rPr>
          <w:rStyle w:val="StyleConsolas"/>
        </w:rPr>
        <w:t>ISO-8859-8</w:t>
      </w:r>
    </w:p>
    <w:p w:rsidR="003C0F75" w:rsidRDefault="00531584" w:rsidP="00AC454E">
      <w:pPr>
        <w:ind w:left="851"/>
        <w:contextualSpacing/>
        <w:rPr>
          <w:rStyle w:val="StyleConsolas"/>
        </w:rPr>
      </w:pPr>
      <w:r w:rsidRPr="00283633">
        <w:rPr>
          <w:rStyle w:val="StyleConsolas"/>
        </w:rPr>
        <w:t>ISO-8859-9</w:t>
      </w:r>
    </w:p>
    <w:p w:rsidR="003C0F75" w:rsidRDefault="00531584" w:rsidP="00AC454E">
      <w:pPr>
        <w:ind w:left="851"/>
        <w:contextualSpacing/>
        <w:rPr>
          <w:rStyle w:val="s1"/>
        </w:rPr>
      </w:pPr>
      <w:r w:rsidRPr="00283633">
        <w:rPr>
          <w:rStyle w:val="StyleConsolas"/>
        </w:rPr>
        <w:t>ISO-8859-10</w:t>
      </w:r>
    </w:p>
    <w:p w:rsidR="003C0F75" w:rsidRDefault="00531584" w:rsidP="00AC454E">
      <w:pPr>
        <w:ind w:left="851"/>
        <w:contextualSpacing/>
        <w:rPr>
          <w:rStyle w:val="s1"/>
        </w:rPr>
      </w:pPr>
      <w:r w:rsidRPr="00283633">
        <w:rPr>
          <w:rStyle w:val="StyleConsolas"/>
        </w:rPr>
        <w:t>ISO-8859-11</w:t>
      </w:r>
    </w:p>
    <w:p w:rsidR="003C0F75" w:rsidRDefault="00531584" w:rsidP="00AC454E">
      <w:pPr>
        <w:ind w:left="851"/>
        <w:contextualSpacing/>
        <w:rPr>
          <w:rStyle w:val="s1"/>
        </w:rPr>
      </w:pPr>
      <w:r w:rsidRPr="00283633">
        <w:rPr>
          <w:rStyle w:val="StyleConsolas"/>
        </w:rPr>
        <w:t>ISO-8859-13</w:t>
      </w:r>
    </w:p>
    <w:p w:rsidR="003C0F75" w:rsidRDefault="00531584" w:rsidP="00AC454E">
      <w:pPr>
        <w:ind w:left="851"/>
        <w:contextualSpacing/>
        <w:rPr>
          <w:rStyle w:val="s1"/>
        </w:rPr>
      </w:pPr>
      <w:r w:rsidRPr="00283633">
        <w:rPr>
          <w:rStyle w:val="StyleConsolas"/>
        </w:rPr>
        <w:t>ISO-8859-14</w:t>
      </w:r>
    </w:p>
    <w:p w:rsidR="003C0F75" w:rsidRDefault="00531584" w:rsidP="00AC454E">
      <w:pPr>
        <w:ind w:left="851"/>
        <w:contextualSpacing/>
        <w:rPr>
          <w:rStyle w:val="s1"/>
        </w:rPr>
      </w:pPr>
      <w:r w:rsidRPr="00283633">
        <w:rPr>
          <w:rStyle w:val="StyleConsolas"/>
        </w:rPr>
        <w:t>ISO-8859-15</w:t>
      </w:r>
    </w:p>
    <w:p w:rsidR="002E1346" w:rsidRDefault="00531584" w:rsidP="00AC454E">
      <w:pPr>
        <w:ind w:left="851"/>
        <w:contextualSpacing/>
        <w:rPr>
          <w:rStyle w:val="s1"/>
        </w:rPr>
      </w:pPr>
      <w:r w:rsidRPr="00283633">
        <w:rPr>
          <w:rStyle w:val="StyleConsolas"/>
        </w:rPr>
        <w:t>UTF-8</w:t>
      </w:r>
    </w:p>
    <w:p w:rsidR="00531584" w:rsidRDefault="00531584" w:rsidP="00AC454E">
      <w:pPr>
        <w:ind w:left="851"/>
        <w:contextualSpacing/>
        <w:rPr>
          <w:rStyle w:val="s1"/>
        </w:rPr>
      </w:pPr>
      <w:r w:rsidRPr="00283633">
        <w:rPr>
          <w:rStyle w:val="StyleConsolas"/>
        </w:rPr>
        <w:t>UNICODE</w:t>
      </w:r>
      <w:r w:rsidR="002E1346" w:rsidRPr="00097D77">
        <w:rPr>
          <w:rStyle w:val="s1"/>
        </w:rPr>
        <w:t xml:space="preserve"> (</w:t>
      </w:r>
      <w:r w:rsidR="002E1346">
        <w:rPr>
          <w:rStyle w:val="s1"/>
        </w:rPr>
        <w:t>in fact UTF-16)</w:t>
      </w:r>
    </w:p>
    <w:p w:rsidR="00E16714" w:rsidRDefault="00531584" w:rsidP="00531584">
      <w:pPr>
        <w:pStyle w:val="OptionDescription"/>
        <w:numPr>
          <w:ilvl w:val="0"/>
          <w:numId w:val="36"/>
        </w:numPr>
        <w:rPr>
          <w:rStyle w:val="s1"/>
        </w:rPr>
      </w:pPr>
      <w:r w:rsidRPr="00097D77">
        <w:rPr>
          <w:rStyle w:val="s1"/>
        </w:rPr>
        <w:t>ARIB character sets (Japan):</w:t>
      </w:r>
    </w:p>
    <w:p w:rsidR="00E16714" w:rsidRPr="00E16714" w:rsidRDefault="00531584" w:rsidP="00E16714">
      <w:pPr>
        <w:ind w:left="851"/>
        <w:contextualSpacing/>
        <w:rPr>
          <w:rStyle w:val="StyleConsolas"/>
        </w:rPr>
      </w:pPr>
      <w:r w:rsidRPr="00283633">
        <w:rPr>
          <w:rStyle w:val="StyleConsolas"/>
        </w:rPr>
        <w:t>ARIB-STD-B24</w:t>
      </w:r>
    </w:p>
    <w:p w:rsidR="00531584" w:rsidRPr="00E16714" w:rsidRDefault="00531584" w:rsidP="00E16714">
      <w:pPr>
        <w:ind w:left="851"/>
        <w:contextualSpacing/>
        <w:rPr>
          <w:rStyle w:val="StyleConsolas"/>
        </w:rPr>
      </w:pPr>
      <w:r w:rsidRPr="00283633">
        <w:rPr>
          <w:rStyle w:val="StyleConsolas"/>
        </w:rPr>
        <w:t>ARIB</w:t>
      </w:r>
      <w:r w:rsidRPr="00E16714">
        <w:rPr>
          <w:rStyle w:val="StyleConsolas"/>
          <w:rFonts w:asciiTheme="majorHAnsi" w:hAnsiTheme="majorHAnsi"/>
        </w:rPr>
        <w:t xml:space="preserve"> (synonym for </w:t>
      </w:r>
      <w:r w:rsidRPr="00283633">
        <w:rPr>
          <w:rStyle w:val="StyleConsolas"/>
        </w:rPr>
        <w:t>ARIB-STD-B24</w:t>
      </w:r>
      <w:r w:rsidRPr="00E16714">
        <w:rPr>
          <w:rStyle w:val="StyleConsolas"/>
          <w:rFonts w:asciiTheme="majorHAnsi" w:hAnsiTheme="majorHAnsi"/>
        </w:rPr>
        <w:t>)</w:t>
      </w:r>
    </w:p>
    <w:p w:rsidR="00E16714" w:rsidRDefault="00531584" w:rsidP="00531584">
      <w:pPr>
        <w:pStyle w:val="OptionDescription"/>
        <w:numPr>
          <w:ilvl w:val="0"/>
          <w:numId w:val="36"/>
        </w:numPr>
        <w:rPr>
          <w:rStyle w:val="s1"/>
        </w:rPr>
      </w:pPr>
      <w:r w:rsidRPr="00097D77">
        <w:rPr>
          <w:rStyle w:val="s1"/>
        </w:rPr>
        <w:t>Raw</w:t>
      </w:r>
      <w:r>
        <w:rPr>
          <w:rStyle w:val="s1"/>
        </w:rPr>
        <w:t xml:space="preserve"> DVB character set</w:t>
      </w:r>
      <w:r w:rsidR="009E7B75">
        <w:rPr>
          <w:rStyle w:val="s1"/>
        </w:rPr>
        <w:t>s</w:t>
      </w:r>
      <w:r w:rsidR="00E16714">
        <w:rPr>
          <w:rStyle w:val="s1"/>
        </w:rPr>
        <w:t>.</w:t>
      </w:r>
      <w:r w:rsidR="00E16714" w:rsidRPr="00E16714">
        <w:rPr>
          <w:rStyle w:val="s1"/>
        </w:rPr>
        <w:t xml:space="preserve"> </w:t>
      </w:r>
      <w:r w:rsidR="0090192B">
        <w:rPr>
          <w:rStyle w:val="s1"/>
        </w:rPr>
        <w:t>They</w:t>
      </w:r>
      <w:r w:rsidR="00E16714">
        <w:rPr>
          <w:rStyle w:val="s1"/>
        </w:rPr>
        <w:t xml:space="preserve"> use the same encoding as their non-raw counterpart but without any leading table code. </w:t>
      </w:r>
      <w:r w:rsidR="00A60D98">
        <w:rPr>
          <w:rStyle w:val="s1"/>
        </w:rPr>
        <w:t xml:space="preserve">No leading code is interpreted, the specified case is unconditionally used. </w:t>
      </w:r>
      <w:r w:rsidR="00E16714">
        <w:rPr>
          <w:rStyle w:val="s1"/>
        </w:rPr>
        <w:t>Using these character sets is not recommended for general usage.</w:t>
      </w:r>
    </w:p>
    <w:p w:rsidR="00E16714" w:rsidRDefault="00531584" w:rsidP="00E16714">
      <w:pPr>
        <w:ind w:left="851"/>
        <w:contextualSpacing/>
        <w:rPr>
          <w:rStyle w:val="s1"/>
        </w:rPr>
      </w:pPr>
      <w:r w:rsidRPr="00283633">
        <w:rPr>
          <w:rStyle w:val="StyleConsolas"/>
        </w:rPr>
        <w:t>RAW-ISO-6937</w:t>
      </w:r>
    </w:p>
    <w:p w:rsidR="00E16714" w:rsidRDefault="00531584" w:rsidP="00E16714">
      <w:pPr>
        <w:ind w:left="851"/>
        <w:contextualSpacing/>
        <w:rPr>
          <w:rStyle w:val="s1"/>
        </w:rPr>
      </w:pPr>
      <w:r w:rsidRPr="00283633">
        <w:rPr>
          <w:rStyle w:val="StyleConsolas"/>
        </w:rPr>
        <w:t>RAW-ISO-8859-1</w:t>
      </w:r>
    </w:p>
    <w:p w:rsidR="00E16714" w:rsidRDefault="00531584" w:rsidP="00E16714">
      <w:pPr>
        <w:ind w:left="851"/>
        <w:contextualSpacing/>
        <w:rPr>
          <w:rStyle w:val="s1"/>
        </w:rPr>
      </w:pPr>
      <w:r w:rsidRPr="00283633">
        <w:rPr>
          <w:rStyle w:val="StyleConsolas"/>
        </w:rPr>
        <w:t>RAW-ISO-8859-2</w:t>
      </w:r>
    </w:p>
    <w:p w:rsidR="00E16714" w:rsidRDefault="00531584" w:rsidP="00E16714">
      <w:pPr>
        <w:ind w:left="851"/>
        <w:contextualSpacing/>
        <w:rPr>
          <w:rStyle w:val="s1"/>
        </w:rPr>
      </w:pPr>
      <w:r w:rsidRPr="00283633">
        <w:rPr>
          <w:rStyle w:val="StyleConsolas"/>
        </w:rPr>
        <w:t>RAW-ISO-8859-3</w:t>
      </w:r>
    </w:p>
    <w:p w:rsidR="00E16714" w:rsidRDefault="00531584" w:rsidP="00E16714">
      <w:pPr>
        <w:ind w:left="851"/>
        <w:contextualSpacing/>
        <w:rPr>
          <w:rStyle w:val="s1"/>
        </w:rPr>
      </w:pPr>
      <w:r w:rsidRPr="00283633">
        <w:rPr>
          <w:rStyle w:val="StyleConsolas"/>
        </w:rPr>
        <w:t>RAW-ISO-8859-4</w:t>
      </w:r>
    </w:p>
    <w:p w:rsidR="00E16714" w:rsidRDefault="00531584" w:rsidP="00E16714">
      <w:pPr>
        <w:ind w:left="851"/>
        <w:contextualSpacing/>
        <w:rPr>
          <w:rStyle w:val="s1"/>
        </w:rPr>
      </w:pPr>
      <w:r w:rsidRPr="00283633">
        <w:rPr>
          <w:rStyle w:val="StyleConsolas"/>
        </w:rPr>
        <w:t>RAW-ISO-8859-5</w:t>
      </w:r>
    </w:p>
    <w:p w:rsidR="00E16714" w:rsidRDefault="00531584" w:rsidP="00E16714">
      <w:pPr>
        <w:ind w:left="851"/>
        <w:contextualSpacing/>
        <w:rPr>
          <w:rStyle w:val="s1"/>
        </w:rPr>
      </w:pPr>
      <w:r w:rsidRPr="00283633">
        <w:rPr>
          <w:rStyle w:val="StyleConsolas"/>
        </w:rPr>
        <w:t>RAW-ISO-8859-6</w:t>
      </w:r>
    </w:p>
    <w:p w:rsidR="00E16714" w:rsidRDefault="00531584" w:rsidP="00E16714">
      <w:pPr>
        <w:ind w:left="851"/>
        <w:contextualSpacing/>
        <w:rPr>
          <w:rStyle w:val="s1"/>
        </w:rPr>
      </w:pPr>
      <w:r w:rsidRPr="00283633">
        <w:rPr>
          <w:rStyle w:val="StyleConsolas"/>
        </w:rPr>
        <w:t>RAW-ISO-8859-7</w:t>
      </w:r>
    </w:p>
    <w:p w:rsidR="00E16714" w:rsidRDefault="00531584" w:rsidP="00E16714">
      <w:pPr>
        <w:ind w:left="851"/>
        <w:contextualSpacing/>
        <w:rPr>
          <w:rStyle w:val="s1"/>
        </w:rPr>
      </w:pPr>
      <w:r w:rsidRPr="00283633">
        <w:rPr>
          <w:rStyle w:val="StyleConsolas"/>
        </w:rPr>
        <w:t>RAW-ISO-8859-8</w:t>
      </w:r>
    </w:p>
    <w:p w:rsidR="00E16714" w:rsidRDefault="00531584" w:rsidP="00E16714">
      <w:pPr>
        <w:ind w:left="851"/>
        <w:contextualSpacing/>
        <w:rPr>
          <w:rStyle w:val="s1"/>
        </w:rPr>
      </w:pPr>
      <w:r w:rsidRPr="00283633">
        <w:rPr>
          <w:rStyle w:val="StyleConsolas"/>
        </w:rPr>
        <w:t>RAW-ISO-8859-9</w:t>
      </w:r>
    </w:p>
    <w:p w:rsidR="00E16714" w:rsidRDefault="00531584" w:rsidP="00E16714">
      <w:pPr>
        <w:ind w:left="851"/>
        <w:contextualSpacing/>
        <w:rPr>
          <w:rStyle w:val="s1"/>
        </w:rPr>
      </w:pPr>
      <w:r w:rsidRPr="00283633">
        <w:rPr>
          <w:rStyle w:val="StyleConsolas"/>
        </w:rPr>
        <w:t>RAW-ISO-8859-10</w:t>
      </w:r>
    </w:p>
    <w:p w:rsidR="00E16714" w:rsidRDefault="00531584" w:rsidP="00E16714">
      <w:pPr>
        <w:ind w:left="851"/>
        <w:contextualSpacing/>
        <w:rPr>
          <w:rStyle w:val="s1"/>
        </w:rPr>
      </w:pPr>
      <w:r w:rsidRPr="00283633">
        <w:rPr>
          <w:rStyle w:val="StyleConsolas"/>
        </w:rPr>
        <w:t>RAW-ISO-8859-11</w:t>
      </w:r>
    </w:p>
    <w:p w:rsidR="00E16714" w:rsidRDefault="00531584" w:rsidP="00E16714">
      <w:pPr>
        <w:ind w:left="851"/>
        <w:contextualSpacing/>
        <w:rPr>
          <w:rStyle w:val="s1"/>
        </w:rPr>
      </w:pPr>
      <w:r w:rsidRPr="00283633">
        <w:rPr>
          <w:rStyle w:val="StyleConsolas"/>
        </w:rPr>
        <w:t>RAW-ISO-8859-13</w:t>
      </w:r>
    </w:p>
    <w:p w:rsidR="00E16714" w:rsidRDefault="00531584" w:rsidP="00E16714">
      <w:pPr>
        <w:ind w:left="851"/>
        <w:contextualSpacing/>
        <w:rPr>
          <w:rStyle w:val="s1"/>
        </w:rPr>
      </w:pPr>
      <w:r w:rsidRPr="00283633">
        <w:rPr>
          <w:rStyle w:val="StyleConsolas"/>
        </w:rPr>
        <w:t>RAW-ISO-8859-14</w:t>
      </w:r>
    </w:p>
    <w:p w:rsidR="00E16714" w:rsidRDefault="00531584" w:rsidP="00E16714">
      <w:pPr>
        <w:ind w:left="851"/>
        <w:contextualSpacing/>
        <w:rPr>
          <w:rStyle w:val="s1"/>
        </w:rPr>
      </w:pPr>
      <w:r w:rsidRPr="00283633">
        <w:rPr>
          <w:rStyle w:val="StyleConsolas"/>
        </w:rPr>
        <w:t>RAW-ISO-8859-15</w:t>
      </w:r>
    </w:p>
    <w:p w:rsidR="00E16714" w:rsidRDefault="00531584" w:rsidP="00E16714">
      <w:pPr>
        <w:ind w:left="851"/>
        <w:contextualSpacing/>
        <w:rPr>
          <w:rStyle w:val="s1"/>
        </w:rPr>
      </w:pPr>
      <w:r w:rsidRPr="00283633">
        <w:rPr>
          <w:rStyle w:val="StyleConsolas"/>
        </w:rPr>
        <w:t>RAW-UTF-8</w:t>
      </w:r>
    </w:p>
    <w:p w:rsidR="00531584" w:rsidRDefault="00531584" w:rsidP="00E16714">
      <w:pPr>
        <w:ind w:left="851"/>
        <w:contextualSpacing/>
        <w:rPr>
          <w:rStyle w:val="s1"/>
        </w:rPr>
      </w:pPr>
      <w:r w:rsidRPr="00283633">
        <w:rPr>
          <w:rStyle w:val="StyleConsolas"/>
        </w:rPr>
        <w:t>RAW-UNICODE</w:t>
      </w:r>
      <w:r w:rsidR="00E16714" w:rsidRPr="00097D77">
        <w:rPr>
          <w:rStyle w:val="s1"/>
        </w:rPr>
        <w:t xml:space="preserve"> (</w:t>
      </w:r>
      <w:r w:rsidR="00E16714">
        <w:rPr>
          <w:rStyle w:val="s1"/>
        </w:rPr>
        <w:t>in fact UTF-16)</w:t>
      </w:r>
    </w:p>
    <w:p w:rsidR="009E7B75" w:rsidRDefault="009E7B75" w:rsidP="009E7B75">
      <w:pPr>
        <w:pStyle w:val="OptionDescription"/>
        <w:numPr>
          <w:ilvl w:val="0"/>
          <w:numId w:val="36"/>
        </w:numPr>
        <w:rPr>
          <w:rStyle w:val="s1"/>
        </w:rPr>
      </w:pPr>
      <w:r>
        <w:rPr>
          <w:rStyle w:val="s1"/>
        </w:rPr>
        <w:t>Debug character set.</w:t>
      </w:r>
    </w:p>
    <w:p w:rsidR="009E7B75" w:rsidRDefault="009E7B75" w:rsidP="009E7B75">
      <w:pPr>
        <w:ind w:left="851"/>
        <w:contextualSpacing/>
        <w:rPr>
          <w:rStyle w:val="s1"/>
        </w:rPr>
      </w:pPr>
      <w:r>
        <w:rPr>
          <w:rStyle w:val="StyleConsolas"/>
        </w:rPr>
        <w:t>DUMP</w:t>
      </w:r>
    </w:p>
    <w:p w:rsidR="009E7B75" w:rsidRDefault="009E7B75" w:rsidP="009E7B75">
      <w:pPr>
        <w:rPr>
          <w:rStyle w:val="s1"/>
        </w:rPr>
      </w:pPr>
      <w:r>
        <w:rPr>
          <w:rStyle w:val="s1"/>
        </w:rPr>
        <w:t>The “DUMP” character set can be used for debugging. This is not a real character set in the sense that it does not return a Unicode string from a binary representation.</w:t>
      </w:r>
    </w:p>
    <w:p w:rsidR="009E7B75" w:rsidRPr="009E7B75" w:rsidRDefault="009E7B75" w:rsidP="009E7B75">
      <w:pPr>
        <w:rPr>
          <w:rStyle w:val="s1"/>
        </w:rPr>
      </w:pPr>
      <w:r>
        <w:rPr>
          <w:rStyle w:val="s1"/>
        </w:rPr>
        <w:t xml:space="preserve">With this character set, </w:t>
      </w:r>
      <w:r>
        <w:rPr>
          <w:rStyle w:val="s1"/>
          <w:i/>
        </w:rPr>
        <w:t>decoding</w:t>
      </w:r>
      <w:r>
        <w:rPr>
          <w:rStyle w:val="s1"/>
        </w:rPr>
        <w:t xml:space="preserve"> binary data returns a string containing an hexadecimal dump of the binary data. It is typically used with </w:t>
      </w:r>
      <w:r>
        <w:rPr>
          <w:rStyle w:val="s1"/>
          <w:i/>
        </w:rPr>
        <w:t>tstables</w:t>
      </w:r>
      <w:r>
        <w:rPr>
          <w:rStyle w:val="s1"/>
        </w:rPr>
        <w:t xml:space="preserve"> or </w:t>
      </w:r>
      <w:r>
        <w:rPr>
          <w:rStyle w:val="s1"/>
          <w:i/>
        </w:rPr>
        <w:t>tstabdump</w:t>
      </w:r>
      <w:r>
        <w:rPr>
          <w:rStyle w:val="s1"/>
        </w:rPr>
        <w:t xml:space="preserve"> to display the exact binary content of strings in tables and descriptors.</w:t>
      </w:r>
    </w:p>
    <w:p w:rsidR="001D7D44" w:rsidRPr="009E7B75" w:rsidRDefault="009E7B75" w:rsidP="009E7B75">
      <w:r>
        <w:t xml:space="preserve">Similarly, </w:t>
      </w:r>
      <w:r>
        <w:rPr>
          <w:i/>
        </w:rPr>
        <w:t>encoding</w:t>
      </w:r>
      <w:r>
        <w:t xml:space="preserve"> a string means translating the hexadecimal character of that string into binary data. The input string shall contain only hexadecimal digits and spaces. This c</w:t>
      </w:r>
      <w:r w:rsidR="003F63EF">
        <w:t xml:space="preserve">haracter set is typically </w:t>
      </w:r>
      <w:r>
        <w:t>used in XML file</w:t>
      </w:r>
      <w:r w:rsidR="006657F2">
        <w:t>s</w:t>
      </w:r>
      <w:r>
        <w:t xml:space="preserve"> to force specific binary content</w:t>
      </w:r>
      <w:r w:rsidR="006657F2">
        <w:t>s</w:t>
      </w:r>
      <w:r>
        <w:t xml:space="preserve"> in text areas of tables and descriptors.</w:t>
      </w:r>
    </w:p>
    <w:p w:rsidR="00A771C4" w:rsidRDefault="00A771C4" w:rsidP="00E86E81">
      <w:pPr>
        <w:pStyle w:val="Heading1"/>
      </w:pPr>
      <w:bookmarkStart w:id="94" w:name="_Toc157506339"/>
      <w:bookmarkStart w:id="95" w:name="_Ref196905926"/>
      <w:bookmarkStart w:id="96" w:name="_Ref49505384"/>
      <w:bookmarkStart w:id="97" w:name="_Toc49505797"/>
      <w:r>
        <w:lastRenderedPageBreak/>
        <w:t>Transport Stream Utilities</w:t>
      </w:r>
      <w:bookmarkEnd w:id="94"/>
      <w:bookmarkEnd w:id="95"/>
      <w:bookmarkEnd w:id="96"/>
      <w:bookmarkEnd w:id="97"/>
    </w:p>
    <w:p w:rsidR="00A771C4" w:rsidRDefault="00A771C4">
      <w:r>
        <w:t xml:space="preserve">The transport stream toolkit provides a number of command-line utilities. The main one is </w:t>
      </w:r>
      <w:r>
        <w:rPr>
          <w:i/>
          <w:iCs/>
        </w:rPr>
        <w:t>tsp</w:t>
      </w:r>
      <w:r>
        <w:t>, the transport stream processor. The other utilities are small tools which work on transport stream files.</w:t>
      </w:r>
    </w:p>
    <w:p w:rsidR="00A771C4" w:rsidRDefault="00A771C4">
      <w:r>
        <w:t xml:space="preserve">With a few exceptions, the transport stream files are continuous streams of 188-byte TS packets. These files can also be pipes. With the help of the </w:t>
      </w:r>
      <w:r>
        <w:rPr>
          <w:i/>
          <w:iCs/>
        </w:rPr>
        <w:t>tsp</w:t>
      </w:r>
      <w:r>
        <w:t xml:space="preserve"> and its input and output plugins, the TS packets can be piped from and to various devices and protocols (files, DVB-ASI, DVB-S, DVB-C,</w:t>
      </w:r>
      <w:r w:rsidR="00EE2FDC">
        <w:t xml:space="preserve"> DVB-T, multicast IP, etc.)</w:t>
      </w:r>
    </w:p>
    <w:p w:rsidR="00A771C4" w:rsidRDefault="00A771C4">
      <w:r>
        <w:t xml:space="preserve">The </w:t>
      </w:r>
      <w:r w:rsidR="00D57DD4">
        <w:fldChar w:fldCharType="begin"/>
      </w:r>
      <w:r>
        <w:instrText xml:space="preserve"> REF _Ref127164344 \h </w:instrText>
      </w:r>
      <w:r w:rsidR="00D57DD4">
        <w:fldChar w:fldCharType="separate"/>
      </w:r>
      <w:r w:rsidR="00850422" w:rsidRPr="00E233F7">
        <w:t xml:space="preserve">Table </w:t>
      </w:r>
      <w:r w:rsidR="00850422">
        <w:rPr>
          <w:noProof/>
        </w:rPr>
        <w:t>2</w:t>
      </w:r>
      <w:r w:rsidR="00D57DD4">
        <w:fldChar w:fldCharType="end"/>
      </w:r>
      <w:r>
        <w:t xml:space="preserve"> lists all transport stream utilities</w:t>
      </w:r>
      <w:r w:rsidR="006E2DF5">
        <w:t>:</w:t>
      </w:r>
    </w:p>
    <w:p w:rsidR="002B6D0C" w:rsidRPr="00E233F7" w:rsidRDefault="002B6D0C" w:rsidP="00E233F7">
      <w:pPr>
        <w:pStyle w:val="Caption"/>
      </w:pPr>
      <w:bookmarkStart w:id="98" w:name="_Ref127164344"/>
      <w:bookmarkStart w:id="99" w:name="_Toc49506305"/>
      <w:r w:rsidRPr="00E233F7">
        <w:t xml:space="preserve">Table </w:t>
      </w:r>
      <w:r w:rsidR="00BB603E" w:rsidRPr="00E233F7">
        <w:fldChar w:fldCharType="begin"/>
      </w:r>
      <w:r w:rsidR="00BB603E" w:rsidRPr="00E233F7">
        <w:instrText xml:space="preserve"> SEQ Tableau \* ARABIC </w:instrText>
      </w:r>
      <w:r w:rsidR="00BB603E" w:rsidRPr="00E233F7">
        <w:fldChar w:fldCharType="separate"/>
      </w:r>
      <w:r w:rsidR="00850422">
        <w:rPr>
          <w:noProof/>
        </w:rPr>
        <w:t>2</w:t>
      </w:r>
      <w:r w:rsidR="00BB603E" w:rsidRPr="00E233F7">
        <w:fldChar w:fldCharType="end"/>
      </w:r>
      <w:bookmarkEnd w:id="98"/>
      <w:r w:rsidRPr="00E233F7">
        <w:t>: TS</w:t>
      </w:r>
      <w:r w:rsidR="0081003E">
        <w:t xml:space="preserve">Duck </w:t>
      </w:r>
      <w:r w:rsidRPr="00E233F7">
        <w:t>utilities</w:t>
      </w:r>
      <w:bookmarkEnd w:id="99"/>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600" w:firstRow="0" w:lastRow="0" w:firstColumn="0" w:lastColumn="0" w:noHBand="1" w:noVBand="1"/>
      </w:tblPr>
      <w:tblGrid>
        <w:gridCol w:w="1461"/>
        <w:gridCol w:w="7636"/>
      </w:tblGrid>
      <w:tr w:rsidR="00911034" w:rsidTr="007E5D99">
        <w:trPr>
          <w:tblHeader/>
        </w:trPr>
        <w:tc>
          <w:tcPr>
            <w:tcW w:w="1461" w:type="dxa"/>
            <w:shd w:val="clear" w:color="auto" w:fill="2ECC71"/>
          </w:tcPr>
          <w:p w:rsidR="00911034" w:rsidRDefault="00911034" w:rsidP="009C300E">
            <w:pPr>
              <w:pStyle w:val="TableTitle"/>
            </w:pPr>
            <w:r>
              <w:t>Utility</w:t>
            </w:r>
          </w:p>
        </w:tc>
        <w:tc>
          <w:tcPr>
            <w:tcW w:w="7636" w:type="dxa"/>
            <w:shd w:val="clear" w:color="auto" w:fill="2ECC71"/>
          </w:tcPr>
          <w:p w:rsidR="00911034" w:rsidRDefault="00911034" w:rsidP="009C300E">
            <w:pPr>
              <w:pStyle w:val="TableTitle"/>
            </w:pPr>
            <w:r>
              <w:t>Description</w:t>
            </w:r>
          </w:p>
        </w:tc>
      </w:tr>
      <w:tr w:rsidR="00911034" w:rsidTr="007E5D99">
        <w:tc>
          <w:tcPr>
            <w:tcW w:w="1461" w:type="dxa"/>
          </w:tcPr>
          <w:p w:rsidR="00911034" w:rsidRDefault="00911034">
            <w:pPr>
              <w:pStyle w:val="TableContent"/>
              <w:rPr>
                <w:rFonts w:ascii="Consolas" w:hAnsi="Consolas"/>
              </w:rPr>
            </w:pPr>
            <w:r>
              <w:rPr>
                <w:rFonts w:ascii="Consolas" w:hAnsi="Consolas"/>
              </w:rPr>
              <w:t>tsanalyze</w:t>
            </w:r>
          </w:p>
        </w:tc>
        <w:tc>
          <w:tcPr>
            <w:tcW w:w="7636" w:type="dxa"/>
          </w:tcPr>
          <w:p w:rsidR="00911034" w:rsidRDefault="00911034">
            <w:pPr>
              <w:pStyle w:val="TableContent"/>
            </w:pPr>
            <w:r>
              <w:t>Analyze a TS file and display various information about the transport stream and each individual service and PID.</w:t>
            </w:r>
          </w:p>
        </w:tc>
      </w:tr>
      <w:tr w:rsidR="00911034" w:rsidTr="007E5D99">
        <w:tc>
          <w:tcPr>
            <w:tcW w:w="1461" w:type="dxa"/>
          </w:tcPr>
          <w:p w:rsidR="00911034" w:rsidRDefault="00911034">
            <w:pPr>
              <w:pStyle w:val="TableContent"/>
              <w:rPr>
                <w:rFonts w:ascii="Consolas" w:hAnsi="Consolas"/>
              </w:rPr>
            </w:pPr>
            <w:r>
              <w:rPr>
                <w:rFonts w:ascii="Consolas" w:hAnsi="Consolas"/>
              </w:rPr>
              <w:t>tsbitrate</w:t>
            </w:r>
          </w:p>
        </w:tc>
        <w:tc>
          <w:tcPr>
            <w:tcW w:w="7636" w:type="dxa"/>
          </w:tcPr>
          <w:p w:rsidR="00911034" w:rsidRDefault="00911034">
            <w:pPr>
              <w:pStyle w:val="TableContent"/>
            </w:pPr>
            <w:r>
              <w:t>Evaluate the original bitrate of a TS based on the analysis of the PCR's and the number of packets between them.</w:t>
            </w:r>
          </w:p>
        </w:tc>
      </w:tr>
      <w:tr w:rsidR="003066BF" w:rsidTr="007E5D99">
        <w:tc>
          <w:tcPr>
            <w:tcW w:w="1461" w:type="dxa"/>
          </w:tcPr>
          <w:p w:rsidR="003066BF" w:rsidRDefault="003066BF">
            <w:pPr>
              <w:pStyle w:val="TableContent"/>
              <w:rPr>
                <w:rFonts w:ascii="Consolas" w:hAnsi="Consolas"/>
              </w:rPr>
            </w:pPr>
            <w:r>
              <w:rPr>
                <w:rFonts w:ascii="Consolas" w:hAnsi="Consolas"/>
              </w:rPr>
              <w:t>tscmp</w:t>
            </w:r>
          </w:p>
        </w:tc>
        <w:tc>
          <w:tcPr>
            <w:tcW w:w="7636" w:type="dxa"/>
          </w:tcPr>
          <w:p w:rsidR="003066BF" w:rsidRDefault="003066BF">
            <w:pPr>
              <w:pStyle w:val="TableContent"/>
            </w:pPr>
            <w:r>
              <w:t>Compare the binary content of two TS files.</w:t>
            </w:r>
          </w:p>
        </w:tc>
      </w:tr>
      <w:tr w:rsidR="00911034" w:rsidTr="007E5D99">
        <w:tc>
          <w:tcPr>
            <w:tcW w:w="1461" w:type="dxa"/>
          </w:tcPr>
          <w:p w:rsidR="00911034" w:rsidRDefault="00911034">
            <w:pPr>
              <w:pStyle w:val="TableContent"/>
              <w:rPr>
                <w:rFonts w:ascii="Consolas" w:hAnsi="Consolas"/>
              </w:rPr>
            </w:pPr>
            <w:r>
              <w:rPr>
                <w:rFonts w:ascii="Consolas" w:hAnsi="Consolas"/>
              </w:rPr>
              <w:t>tsdate</w:t>
            </w:r>
          </w:p>
        </w:tc>
        <w:tc>
          <w:tcPr>
            <w:tcW w:w="7636" w:type="dxa"/>
          </w:tcPr>
          <w:p w:rsidR="00911034" w:rsidRDefault="00911034">
            <w:pPr>
              <w:pStyle w:val="TableContent"/>
            </w:pPr>
            <w:r>
              <w:t>Display the date &amp; time information (TDT &amp; TOT) from a TS file.</w:t>
            </w:r>
          </w:p>
        </w:tc>
      </w:tr>
      <w:tr w:rsidR="00911034" w:rsidTr="007E5D99">
        <w:tc>
          <w:tcPr>
            <w:tcW w:w="1461" w:type="dxa"/>
          </w:tcPr>
          <w:p w:rsidR="00911034" w:rsidRDefault="00911034">
            <w:pPr>
              <w:pStyle w:val="TableContent"/>
              <w:rPr>
                <w:rFonts w:ascii="Consolas" w:hAnsi="Consolas"/>
              </w:rPr>
            </w:pPr>
            <w:r>
              <w:rPr>
                <w:rFonts w:ascii="Consolas" w:hAnsi="Consolas"/>
              </w:rPr>
              <w:t>tsdektec</w:t>
            </w:r>
          </w:p>
        </w:tc>
        <w:tc>
          <w:tcPr>
            <w:tcW w:w="7636" w:type="dxa"/>
          </w:tcPr>
          <w:p w:rsidR="00911034" w:rsidRDefault="00911034">
            <w:pPr>
              <w:pStyle w:val="TableContent"/>
            </w:pPr>
            <w:r>
              <w:t>Control a Dektec device.</w:t>
            </w:r>
          </w:p>
        </w:tc>
      </w:tr>
      <w:tr w:rsidR="00911034" w:rsidTr="007E5D99">
        <w:tc>
          <w:tcPr>
            <w:tcW w:w="1461" w:type="dxa"/>
          </w:tcPr>
          <w:p w:rsidR="00911034" w:rsidRDefault="00911034">
            <w:pPr>
              <w:pStyle w:val="TableContent"/>
              <w:rPr>
                <w:rFonts w:ascii="Consolas" w:hAnsi="Consolas"/>
              </w:rPr>
            </w:pPr>
            <w:r>
              <w:rPr>
                <w:rFonts w:ascii="Consolas" w:hAnsi="Consolas"/>
              </w:rPr>
              <w:t>tsdump</w:t>
            </w:r>
          </w:p>
        </w:tc>
        <w:tc>
          <w:tcPr>
            <w:tcW w:w="7636" w:type="dxa"/>
          </w:tcPr>
          <w:p w:rsidR="00911034" w:rsidRDefault="00911034">
            <w:pPr>
              <w:pStyle w:val="TableContent"/>
            </w:pPr>
            <w:r>
              <w:t>Dump the content of a TS file.</w:t>
            </w:r>
          </w:p>
        </w:tc>
      </w:tr>
      <w:tr w:rsidR="006B4315" w:rsidTr="007E5D99">
        <w:tc>
          <w:tcPr>
            <w:tcW w:w="1461" w:type="dxa"/>
          </w:tcPr>
          <w:p w:rsidR="006B4315" w:rsidRDefault="006B4315">
            <w:pPr>
              <w:pStyle w:val="TableContent"/>
              <w:rPr>
                <w:rFonts w:ascii="Consolas" w:hAnsi="Consolas"/>
              </w:rPr>
            </w:pPr>
            <w:r>
              <w:rPr>
                <w:rFonts w:ascii="Consolas" w:hAnsi="Consolas"/>
              </w:rPr>
              <w:t>tsecmg</w:t>
            </w:r>
          </w:p>
        </w:tc>
        <w:tc>
          <w:tcPr>
            <w:tcW w:w="7636" w:type="dxa"/>
          </w:tcPr>
          <w:p w:rsidR="006B4315" w:rsidRDefault="006B4315">
            <w:pPr>
              <w:pStyle w:val="TableContent"/>
            </w:pPr>
            <w:r w:rsidRPr="00094534">
              <w:rPr>
                <w:lang w:val="en-US"/>
              </w:rPr>
              <w:t>DVB SimulCrypt-compliant ECMG stub for system integration and debug.</w:t>
            </w:r>
          </w:p>
        </w:tc>
      </w:tr>
      <w:tr w:rsidR="0088595D" w:rsidTr="007E5D99">
        <w:tc>
          <w:tcPr>
            <w:tcW w:w="1461" w:type="dxa"/>
          </w:tcPr>
          <w:p w:rsidR="0088595D" w:rsidRDefault="0088595D">
            <w:pPr>
              <w:pStyle w:val="TableContent"/>
              <w:rPr>
                <w:rFonts w:ascii="Consolas" w:hAnsi="Consolas"/>
              </w:rPr>
            </w:pPr>
            <w:r>
              <w:rPr>
                <w:rFonts w:ascii="Consolas" w:hAnsi="Consolas"/>
              </w:rPr>
              <w:t>tsemmg</w:t>
            </w:r>
          </w:p>
        </w:tc>
        <w:tc>
          <w:tcPr>
            <w:tcW w:w="7636" w:type="dxa"/>
          </w:tcPr>
          <w:p w:rsidR="0088595D" w:rsidRDefault="0088595D">
            <w:pPr>
              <w:pStyle w:val="TableContent"/>
            </w:pPr>
            <w:r>
              <w:t>DVB SimulCrypt-compliant EMMG stub for system integration and debug.</w:t>
            </w:r>
          </w:p>
        </w:tc>
      </w:tr>
      <w:tr w:rsidR="00911034" w:rsidTr="007E5D99">
        <w:tc>
          <w:tcPr>
            <w:tcW w:w="1461" w:type="dxa"/>
          </w:tcPr>
          <w:p w:rsidR="00911034" w:rsidRDefault="00911034">
            <w:pPr>
              <w:pStyle w:val="TableContent"/>
              <w:rPr>
                <w:rFonts w:ascii="Consolas" w:hAnsi="Consolas"/>
              </w:rPr>
            </w:pPr>
            <w:r>
              <w:rPr>
                <w:rFonts w:ascii="Consolas" w:hAnsi="Consolas"/>
              </w:rPr>
              <w:t>tsfixcc</w:t>
            </w:r>
          </w:p>
        </w:tc>
        <w:tc>
          <w:tcPr>
            <w:tcW w:w="7636" w:type="dxa"/>
          </w:tcPr>
          <w:p w:rsidR="00911034" w:rsidRDefault="00911034">
            <w:pPr>
              <w:pStyle w:val="TableContent"/>
            </w:pPr>
            <w:r>
              <w:t>Fix continuity counters in a TS file.</w:t>
            </w:r>
          </w:p>
        </w:tc>
      </w:tr>
      <w:tr w:rsidR="00911034" w:rsidTr="007E5D99">
        <w:tc>
          <w:tcPr>
            <w:tcW w:w="1461" w:type="dxa"/>
          </w:tcPr>
          <w:p w:rsidR="00911034" w:rsidRDefault="00911034">
            <w:pPr>
              <w:pStyle w:val="TableContent"/>
              <w:rPr>
                <w:rFonts w:ascii="Consolas" w:hAnsi="Consolas"/>
              </w:rPr>
            </w:pPr>
            <w:r>
              <w:rPr>
                <w:rFonts w:ascii="Consolas" w:hAnsi="Consolas"/>
              </w:rPr>
              <w:t>tsftrunc</w:t>
            </w:r>
          </w:p>
        </w:tc>
        <w:tc>
          <w:tcPr>
            <w:tcW w:w="7636" w:type="dxa"/>
          </w:tcPr>
          <w:p w:rsidR="00911034" w:rsidRDefault="00911034">
            <w:pPr>
              <w:pStyle w:val="TableContent"/>
            </w:pPr>
            <w:r>
              <w:t>Truncate a TS file, removing extraneous bytes (last incomplete TS packet) or truncating after a specified TS packet.</w:t>
            </w:r>
          </w:p>
        </w:tc>
      </w:tr>
      <w:tr w:rsidR="00300F44" w:rsidTr="007E5D99">
        <w:tc>
          <w:tcPr>
            <w:tcW w:w="1461" w:type="dxa"/>
          </w:tcPr>
          <w:p w:rsidR="00300F44" w:rsidRDefault="00300F44">
            <w:pPr>
              <w:pStyle w:val="TableContent"/>
              <w:rPr>
                <w:rFonts w:ascii="Consolas" w:hAnsi="Consolas"/>
              </w:rPr>
            </w:pPr>
            <w:r>
              <w:rPr>
                <w:rFonts w:ascii="Consolas" w:hAnsi="Consolas"/>
              </w:rPr>
              <w:t>tsgenecm</w:t>
            </w:r>
          </w:p>
        </w:tc>
        <w:tc>
          <w:tcPr>
            <w:tcW w:w="7636" w:type="dxa"/>
          </w:tcPr>
          <w:p w:rsidR="00300F44" w:rsidRDefault="00300F44">
            <w:pPr>
              <w:pStyle w:val="TableContent"/>
            </w:pPr>
            <w:r w:rsidRPr="00300F44">
              <w:t>Generate one ECM using any DVB SimulCrypt compliant ECMG</w:t>
            </w:r>
            <w:r>
              <w:t>.</w:t>
            </w:r>
          </w:p>
        </w:tc>
      </w:tr>
      <w:tr w:rsidR="005423EC" w:rsidTr="007E5D99">
        <w:tc>
          <w:tcPr>
            <w:tcW w:w="1461" w:type="dxa"/>
          </w:tcPr>
          <w:p w:rsidR="005423EC" w:rsidRDefault="005423EC">
            <w:pPr>
              <w:pStyle w:val="TableContent"/>
              <w:rPr>
                <w:rFonts w:ascii="Consolas" w:hAnsi="Consolas"/>
              </w:rPr>
            </w:pPr>
            <w:r>
              <w:rPr>
                <w:rFonts w:ascii="Consolas" w:hAnsi="Consolas"/>
              </w:rPr>
              <w:t>tshides</w:t>
            </w:r>
          </w:p>
        </w:tc>
        <w:tc>
          <w:tcPr>
            <w:tcW w:w="7636" w:type="dxa"/>
          </w:tcPr>
          <w:p w:rsidR="005423EC" w:rsidRDefault="005423EC">
            <w:pPr>
              <w:pStyle w:val="TableContent"/>
            </w:pPr>
            <w:r w:rsidRPr="005423EC">
              <w:t>List HiDes modulator devices</w:t>
            </w:r>
            <w:r>
              <w:t>.</w:t>
            </w:r>
          </w:p>
        </w:tc>
      </w:tr>
      <w:tr w:rsidR="00911034" w:rsidTr="007E5D99">
        <w:tc>
          <w:tcPr>
            <w:tcW w:w="1461" w:type="dxa"/>
          </w:tcPr>
          <w:p w:rsidR="00911034" w:rsidRDefault="00911034" w:rsidP="003149C4">
            <w:pPr>
              <w:pStyle w:val="TableContent"/>
              <w:tabs>
                <w:tab w:val="left" w:pos="1293"/>
              </w:tabs>
              <w:rPr>
                <w:rFonts w:ascii="Consolas" w:hAnsi="Consolas"/>
                <w:lang w:val="fr-FR"/>
              </w:rPr>
            </w:pPr>
            <w:r>
              <w:rPr>
                <w:rFonts w:ascii="Consolas" w:hAnsi="Consolas"/>
                <w:lang w:val="fr-FR"/>
              </w:rPr>
              <w:t>tslsdvb</w:t>
            </w:r>
          </w:p>
        </w:tc>
        <w:tc>
          <w:tcPr>
            <w:tcW w:w="7636" w:type="dxa"/>
          </w:tcPr>
          <w:p w:rsidR="00911034" w:rsidRPr="003149C4" w:rsidRDefault="00911034">
            <w:pPr>
              <w:pStyle w:val="TableContent"/>
              <w:rPr>
                <w:lang w:val="en-US"/>
              </w:rPr>
            </w:pPr>
            <w:r w:rsidRPr="003149C4">
              <w:rPr>
                <w:lang w:val="en-US"/>
              </w:rPr>
              <w:t>List DVB receiver devices.</w:t>
            </w:r>
          </w:p>
        </w:tc>
      </w:tr>
      <w:tr w:rsidR="00911034" w:rsidTr="007E5D99">
        <w:tc>
          <w:tcPr>
            <w:tcW w:w="1461" w:type="dxa"/>
          </w:tcPr>
          <w:p w:rsidR="00911034" w:rsidRDefault="00911034">
            <w:pPr>
              <w:pStyle w:val="TableContent"/>
              <w:rPr>
                <w:rFonts w:ascii="Consolas" w:hAnsi="Consolas"/>
              </w:rPr>
            </w:pPr>
            <w:r>
              <w:rPr>
                <w:rFonts w:ascii="Consolas" w:hAnsi="Consolas"/>
              </w:rPr>
              <w:t>tsp</w:t>
            </w:r>
          </w:p>
        </w:tc>
        <w:tc>
          <w:tcPr>
            <w:tcW w:w="7636" w:type="dxa"/>
          </w:tcPr>
          <w:p w:rsidR="00911034" w:rsidRDefault="00911034">
            <w:pPr>
              <w:pStyle w:val="TableContent"/>
            </w:pPr>
            <w:r>
              <w:rPr>
                <w:lang w:val="en-US"/>
              </w:rPr>
              <w:t xml:space="preserve">General-purpose </w:t>
            </w:r>
            <w:r w:rsidR="003822E4">
              <w:t>TS processor</w:t>
            </w:r>
            <w:r>
              <w:t xml:space="preserve">: receive a TS from a user-specified input plugin, apply MPEG packet processing through several user-specified packet processor plugins and send the processed stream to a user-specified output plugin. </w:t>
            </w:r>
          </w:p>
        </w:tc>
      </w:tr>
      <w:tr w:rsidR="00911034" w:rsidTr="007E5D99">
        <w:tc>
          <w:tcPr>
            <w:tcW w:w="1461" w:type="dxa"/>
          </w:tcPr>
          <w:p w:rsidR="00911034" w:rsidRDefault="00911034">
            <w:pPr>
              <w:pStyle w:val="TableContent"/>
              <w:rPr>
                <w:rFonts w:ascii="Consolas" w:hAnsi="Consolas"/>
              </w:rPr>
            </w:pPr>
            <w:r>
              <w:rPr>
                <w:rFonts w:ascii="Consolas" w:hAnsi="Consolas"/>
              </w:rPr>
              <w:t>tspacketize</w:t>
            </w:r>
          </w:p>
        </w:tc>
        <w:tc>
          <w:tcPr>
            <w:tcW w:w="7636" w:type="dxa"/>
          </w:tcPr>
          <w:p w:rsidR="00911034" w:rsidRPr="003E316C" w:rsidRDefault="00911034">
            <w:pPr>
              <w:pStyle w:val="TableContent"/>
              <w:rPr>
                <w:lang w:val="en-US"/>
              </w:rPr>
            </w:pPr>
            <w:r w:rsidRPr="003E316C">
              <w:rPr>
                <w:lang w:val="en-US"/>
              </w:rPr>
              <w:t>Packetize PSI/SI tables in a transport stream PID.</w:t>
            </w:r>
          </w:p>
        </w:tc>
      </w:tr>
      <w:tr w:rsidR="001D65DD" w:rsidTr="007E5D99">
        <w:tc>
          <w:tcPr>
            <w:tcW w:w="1461" w:type="dxa"/>
          </w:tcPr>
          <w:p w:rsidR="001D65DD" w:rsidRDefault="001D65DD">
            <w:pPr>
              <w:pStyle w:val="TableContent"/>
              <w:rPr>
                <w:rFonts w:ascii="Consolas" w:hAnsi="Consolas"/>
              </w:rPr>
            </w:pPr>
            <w:r>
              <w:rPr>
                <w:rFonts w:ascii="Consolas" w:hAnsi="Consolas"/>
              </w:rPr>
              <w:t>tspcontrol</w:t>
            </w:r>
          </w:p>
        </w:tc>
        <w:tc>
          <w:tcPr>
            <w:tcW w:w="7636" w:type="dxa"/>
          </w:tcPr>
          <w:p w:rsidR="001D65DD" w:rsidRPr="003E316C" w:rsidRDefault="001D65DD">
            <w:pPr>
              <w:pStyle w:val="TableContent"/>
              <w:rPr>
                <w:lang w:val="en-US"/>
              </w:rPr>
            </w:pPr>
            <w:r w:rsidRPr="001D65DD">
              <w:rPr>
                <w:lang w:val="en-US"/>
              </w:rPr>
              <w:t xml:space="preserve">Send control commands to a running </w:t>
            </w:r>
            <w:r w:rsidRPr="001D65DD">
              <w:rPr>
                <w:i/>
                <w:lang w:val="en-US"/>
              </w:rPr>
              <w:t>tsp</w:t>
            </w:r>
            <w:r>
              <w:rPr>
                <w:lang w:val="en-US"/>
              </w:rPr>
              <w:t>.</w:t>
            </w:r>
          </w:p>
        </w:tc>
      </w:tr>
      <w:tr w:rsidR="00911034" w:rsidTr="007E5D99">
        <w:tc>
          <w:tcPr>
            <w:tcW w:w="1461" w:type="dxa"/>
          </w:tcPr>
          <w:p w:rsidR="00911034" w:rsidRDefault="00911034">
            <w:pPr>
              <w:pStyle w:val="TableContent"/>
              <w:rPr>
                <w:rFonts w:ascii="Consolas" w:hAnsi="Consolas"/>
              </w:rPr>
            </w:pPr>
            <w:r>
              <w:rPr>
                <w:rFonts w:ascii="Consolas" w:hAnsi="Consolas"/>
              </w:rPr>
              <w:t>tspsi</w:t>
            </w:r>
          </w:p>
        </w:tc>
        <w:tc>
          <w:tcPr>
            <w:tcW w:w="7636" w:type="dxa"/>
          </w:tcPr>
          <w:p w:rsidR="00911034" w:rsidRDefault="00911034">
            <w:pPr>
              <w:pStyle w:val="TableContent"/>
            </w:pPr>
            <w:r>
              <w:t>Display the PSI (PAT, CAT, NIT, PMT, SDT) from a TS file.</w:t>
            </w:r>
          </w:p>
        </w:tc>
      </w:tr>
      <w:tr w:rsidR="00911034" w:rsidTr="007E5D99">
        <w:tc>
          <w:tcPr>
            <w:tcW w:w="1461" w:type="dxa"/>
          </w:tcPr>
          <w:p w:rsidR="00911034" w:rsidRDefault="00911034">
            <w:pPr>
              <w:pStyle w:val="TableContent"/>
              <w:rPr>
                <w:rFonts w:ascii="Consolas" w:hAnsi="Consolas"/>
              </w:rPr>
            </w:pPr>
            <w:r>
              <w:rPr>
                <w:rFonts w:ascii="Consolas" w:hAnsi="Consolas"/>
              </w:rPr>
              <w:t>tsresync</w:t>
            </w:r>
          </w:p>
        </w:tc>
        <w:tc>
          <w:tcPr>
            <w:tcW w:w="7636" w:type="dxa"/>
          </w:tcPr>
          <w:p w:rsidR="00911034" w:rsidRDefault="00911034">
            <w:pPr>
              <w:pStyle w:val="TableContent"/>
            </w:pPr>
            <w:r>
              <w:t>Resynchronize a captured TS file</w:t>
            </w:r>
            <w:r w:rsidR="00293E1A">
              <w:t>:</w:t>
            </w:r>
            <w:r>
              <w:t xml:space="preserve"> locate start of first packet, resynchronize to next packet after holes, convert to 188-byte packets (if captured with 204-byte packets).</w:t>
            </w:r>
          </w:p>
        </w:tc>
      </w:tr>
      <w:tr w:rsidR="00911034" w:rsidTr="007E5D99">
        <w:tc>
          <w:tcPr>
            <w:tcW w:w="1461" w:type="dxa"/>
          </w:tcPr>
          <w:p w:rsidR="00911034" w:rsidRDefault="00911034">
            <w:pPr>
              <w:pStyle w:val="TableContent"/>
              <w:rPr>
                <w:rFonts w:ascii="Consolas" w:hAnsi="Consolas"/>
              </w:rPr>
            </w:pPr>
            <w:r>
              <w:rPr>
                <w:rFonts w:ascii="Consolas" w:hAnsi="Consolas"/>
              </w:rPr>
              <w:t>tsscan</w:t>
            </w:r>
          </w:p>
        </w:tc>
        <w:tc>
          <w:tcPr>
            <w:tcW w:w="7636" w:type="dxa"/>
          </w:tcPr>
          <w:p w:rsidR="00911034" w:rsidRDefault="00911034">
            <w:pPr>
              <w:pStyle w:val="TableContent"/>
            </w:pPr>
            <w:r>
              <w:t>Scan frequencies in a DVB network.</w:t>
            </w:r>
          </w:p>
        </w:tc>
      </w:tr>
      <w:tr w:rsidR="00911034" w:rsidRPr="007546F9" w:rsidTr="007E5D99">
        <w:tc>
          <w:tcPr>
            <w:tcW w:w="1461" w:type="dxa"/>
          </w:tcPr>
          <w:p w:rsidR="00911034" w:rsidRDefault="00911034" w:rsidP="007546F9">
            <w:pPr>
              <w:pStyle w:val="TableContent"/>
              <w:rPr>
                <w:rFonts w:ascii="Consolas" w:hAnsi="Consolas"/>
                <w:lang w:val="fr-FR"/>
              </w:rPr>
            </w:pPr>
            <w:r>
              <w:rPr>
                <w:rFonts w:ascii="Consolas" w:hAnsi="Consolas"/>
                <w:lang w:val="fr-FR"/>
              </w:rPr>
              <w:t>tssmartcard</w:t>
            </w:r>
          </w:p>
        </w:tc>
        <w:tc>
          <w:tcPr>
            <w:tcW w:w="7636" w:type="dxa"/>
          </w:tcPr>
          <w:p w:rsidR="00911034" w:rsidRPr="007546F9" w:rsidRDefault="00911034" w:rsidP="007546F9">
            <w:pPr>
              <w:pStyle w:val="TableContent"/>
            </w:pPr>
            <w:r w:rsidRPr="007546F9">
              <w:t xml:space="preserve">List or reset </w:t>
            </w:r>
            <w:r>
              <w:t>smart-card</w:t>
            </w:r>
            <w:r w:rsidRPr="007546F9">
              <w:t xml:space="preserve"> reader devices.</w:t>
            </w:r>
          </w:p>
        </w:tc>
      </w:tr>
      <w:tr w:rsidR="00900719" w:rsidRPr="007546F9" w:rsidTr="007E5D99">
        <w:tc>
          <w:tcPr>
            <w:tcW w:w="1461" w:type="dxa"/>
          </w:tcPr>
          <w:p w:rsidR="00900719" w:rsidRDefault="00FD1D4A" w:rsidP="007546F9">
            <w:pPr>
              <w:pStyle w:val="TableContent"/>
              <w:rPr>
                <w:rFonts w:ascii="Consolas" w:hAnsi="Consolas"/>
                <w:lang w:val="fr-FR"/>
              </w:rPr>
            </w:pPr>
            <w:r>
              <w:rPr>
                <w:rFonts w:ascii="Consolas" w:hAnsi="Consolas"/>
                <w:lang w:val="fr-FR"/>
              </w:rPr>
              <w:t>t</w:t>
            </w:r>
            <w:r w:rsidR="00900719">
              <w:rPr>
                <w:rFonts w:ascii="Consolas" w:hAnsi="Consolas"/>
                <w:lang w:val="fr-FR"/>
              </w:rPr>
              <w:t>sstuff</w:t>
            </w:r>
          </w:p>
        </w:tc>
        <w:tc>
          <w:tcPr>
            <w:tcW w:w="7636" w:type="dxa"/>
          </w:tcPr>
          <w:p w:rsidR="00900719" w:rsidRPr="00900719" w:rsidRDefault="00900719" w:rsidP="00900719">
            <w:pPr>
              <w:pStyle w:val="TableContent"/>
            </w:pPr>
            <w:r w:rsidRPr="00195996">
              <w:t>Add stuffing to a TS file to reach a target bitrate</w:t>
            </w:r>
            <w:r>
              <w:t>.</w:t>
            </w:r>
          </w:p>
        </w:tc>
      </w:tr>
      <w:tr w:rsidR="0081003E" w:rsidRPr="007546F9" w:rsidTr="007E5D99">
        <w:tc>
          <w:tcPr>
            <w:tcW w:w="1461" w:type="dxa"/>
          </w:tcPr>
          <w:p w:rsidR="0081003E" w:rsidRDefault="0081003E" w:rsidP="007546F9">
            <w:pPr>
              <w:pStyle w:val="TableContent"/>
              <w:rPr>
                <w:rFonts w:ascii="Consolas" w:hAnsi="Consolas"/>
                <w:lang w:val="fr-FR"/>
              </w:rPr>
            </w:pPr>
            <w:r>
              <w:rPr>
                <w:rFonts w:ascii="Consolas" w:hAnsi="Consolas"/>
                <w:lang w:val="fr-FR"/>
              </w:rPr>
              <w:t>tsswitch</w:t>
            </w:r>
          </w:p>
        </w:tc>
        <w:tc>
          <w:tcPr>
            <w:tcW w:w="7636" w:type="dxa"/>
          </w:tcPr>
          <w:p w:rsidR="0081003E" w:rsidRPr="00195996" w:rsidRDefault="0081003E" w:rsidP="00900719">
            <w:pPr>
              <w:pStyle w:val="TableContent"/>
            </w:pPr>
            <w:r>
              <w:t>Transport stream</w:t>
            </w:r>
            <w:r w:rsidRPr="0081003E">
              <w:t xml:space="preserve"> input source switch using remote control</w:t>
            </w:r>
            <w:r>
              <w:t>.</w:t>
            </w:r>
          </w:p>
        </w:tc>
      </w:tr>
      <w:tr w:rsidR="00FD1D4A" w:rsidRPr="007546F9" w:rsidTr="007E5D99">
        <w:tc>
          <w:tcPr>
            <w:tcW w:w="1461" w:type="dxa"/>
          </w:tcPr>
          <w:p w:rsidR="00FD1D4A" w:rsidRDefault="00FD1D4A" w:rsidP="007546F9">
            <w:pPr>
              <w:pStyle w:val="TableContent"/>
              <w:rPr>
                <w:rFonts w:ascii="Consolas" w:hAnsi="Consolas"/>
                <w:lang w:val="fr-FR"/>
              </w:rPr>
            </w:pPr>
            <w:r>
              <w:rPr>
                <w:rFonts w:ascii="Consolas" w:hAnsi="Consolas"/>
                <w:lang w:val="fr-FR"/>
              </w:rPr>
              <w:t>tstabcomp</w:t>
            </w:r>
          </w:p>
        </w:tc>
        <w:tc>
          <w:tcPr>
            <w:tcW w:w="7636" w:type="dxa"/>
          </w:tcPr>
          <w:p w:rsidR="00FD1D4A" w:rsidRPr="00195996" w:rsidRDefault="00FD1D4A" w:rsidP="00900719">
            <w:pPr>
              <w:pStyle w:val="TableContent"/>
            </w:pPr>
            <w:r>
              <w:t>PSI / SI table compiler from / to XML files.</w:t>
            </w:r>
          </w:p>
        </w:tc>
      </w:tr>
      <w:tr w:rsidR="00911034" w:rsidTr="007E5D99">
        <w:tc>
          <w:tcPr>
            <w:tcW w:w="1461" w:type="dxa"/>
          </w:tcPr>
          <w:p w:rsidR="00911034" w:rsidRDefault="00FD1D4A">
            <w:pPr>
              <w:pStyle w:val="TableContent"/>
              <w:rPr>
                <w:rFonts w:ascii="Consolas" w:hAnsi="Consolas"/>
              </w:rPr>
            </w:pPr>
            <w:r>
              <w:rPr>
                <w:rFonts w:ascii="Consolas" w:hAnsi="Consolas"/>
              </w:rPr>
              <w:t>t</w:t>
            </w:r>
            <w:r w:rsidR="00911034">
              <w:rPr>
                <w:rFonts w:ascii="Consolas" w:hAnsi="Consolas"/>
              </w:rPr>
              <w:t>stabdump</w:t>
            </w:r>
          </w:p>
        </w:tc>
        <w:tc>
          <w:tcPr>
            <w:tcW w:w="7636" w:type="dxa"/>
          </w:tcPr>
          <w:p w:rsidR="00911034" w:rsidRDefault="00911034">
            <w:pPr>
              <w:pStyle w:val="TableContent"/>
            </w:pPr>
            <w:r>
              <w:t xml:space="preserve">Dump binary tables files, as previously saved by </w:t>
            </w:r>
            <w:r w:rsidRPr="0026760B">
              <w:rPr>
                <w:rFonts w:ascii="Consolas" w:hAnsi="Consolas"/>
              </w:rPr>
              <w:t>tstables</w:t>
            </w:r>
            <w:r>
              <w:t>.</w:t>
            </w:r>
          </w:p>
        </w:tc>
      </w:tr>
      <w:tr w:rsidR="00911034" w:rsidTr="007E5D99">
        <w:tc>
          <w:tcPr>
            <w:tcW w:w="1461" w:type="dxa"/>
          </w:tcPr>
          <w:p w:rsidR="00911034" w:rsidRDefault="001B4D2E">
            <w:pPr>
              <w:pStyle w:val="TableContent"/>
              <w:rPr>
                <w:rFonts w:ascii="Consolas" w:hAnsi="Consolas"/>
              </w:rPr>
            </w:pPr>
            <w:r>
              <w:rPr>
                <w:rFonts w:ascii="Consolas" w:hAnsi="Consolas"/>
              </w:rPr>
              <w:t>t</w:t>
            </w:r>
            <w:r w:rsidR="00911034">
              <w:rPr>
                <w:rFonts w:ascii="Consolas" w:hAnsi="Consolas"/>
              </w:rPr>
              <w:t>stables</w:t>
            </w:r>
          </w:p>
        </w:tc>
        <w:tc>
          <w:tcPr>
            <w:tcW w:w="7636" w:type="dxa"/>
          </w:tcPr>
          <w:p w:rsidR="00911034" w:rsidRDefault="00911034">
            <w:pPr>
              <w:pStyle w:val="TableContent"/>
            </w:pPr>
            <w:r>
              <w:t>Collect specified PSI/SI tables from a TS file. Either display them or save them in binary files.</w:t>
            </w:r>
          </w:p>
        </w:tc>
      </w:tr>
      <w:tr w:rsidR="00911034" w:rsidTr="007E5D99">
        <w:tc>
          <w:tcPr>
            <w:tcW w:w="1461" w:type="dxa"/>
          </w:tcPr>
          <w:p w:rsidR="00911034" w:rsidRDefault="001B4D2E">
            <w:pPr>
              <w:pStyle w:val="TableContent"/>
              <w:rPr>
                <w:rFonts w:ascii="Consolas" w:hAnsi="Consolas"/>
              </w:rPr>
            </w:pPr>
            <w:r>
              <w:rPr>
                <w:rFonts w:ascii="Consolas" w:hAnsi="Consolas"/>
              </w:rPr>
              <w:t>t</w:t>
            </w:r>
            <w:r w:rsidR="00911034">
              <w:rPr>
                <w:rFonts w:ascii="Consolas" w:hAnsi="Consolas"/>
              </w:rPr>
              <w:t>sterinfo</w:t>
            </w:r>
          </w:p>
        </w:tc>
        <w:tc>
          <w:tcPr>
            <w:tcW w:w="7636" w:type="dxa"/>
          </w:tcPr>
          <w:p w:rsidR="00911034" w:rsidRDefault="00911034">
            <w:pPr>
              <w:pStyle w:val="TableContent"/>
            </w:pPr>
            <w:r>
              <w:t>Compute or retrieve various DVB-T (terrestrial) information.</w:t>
            </w:r>
          </w:p>
        </w:tc>
      </w:tr>
      <w:tr w:rsidR="00AA2520" w:rsidTr="007E5D99">
        <w:tc>
          <w:tcPr>
            <w:tcW w:w="1461" w:type="dxa"/>
          </w:tcPr>
          <w:p w:rsidR="00AA2520" w:rsidRDefault="00AA2520">
            <w:pPr>
              <w:pStyle w:val="TableContent"/>
              <w:rPr>
                <w:rFonts w:ascii="Consolas" w:hAnsi="Consolas"/>
              </w:rPr>
            </w:pPr>
            <w:r>
              <w:rPr>
                <w:rFonts w:ascii="Consolas" w:hAnsi="Consolas"/>
              </w:rPr>
              <w:t>tsversion</w:t>
            </w:r>
          </w:p>
        </w:tc>
        <w:tc>
          <w:tcPr>
            <w:tcW w:w="7636" w:type="dxa"/>
          </w:tcPr>
          <w:p w:rsidR="00AA2520" w:rsidRDefault="00AA2520">
            <w:pPr>
              <w:pStyle w:val="TableContent"/>
            </w:pPr>
            <w:r w:rsidRPr="00AA2520">
              <w:t>Check version, download and upgrade TSDuck.</w:t>
            </w:r>
          </w:p>
        </w:tc>
      </w:tr>
    </w:tbl>
    <w:p w:rsidR="00CE5B8A" w:rsidRDefault="00CE5B8A" w:rsidP="00CE5B8A">
      <w:pPr>
        <w:pStyle w:val="Heading2"/>
        <w:rPr>
          <w:lang w:val="en-GB"/>
        </w:rPr>
      </w:pPr>
      <w:bookmarkStart w:id="100" w:name="_Toc49505798"/>
      <w:r>
        <w:rPr>
          <w:lang w:val="en-GB"/>
        </w:rPr>
        <w:lastRenderedPageBreak/>
        <w:t>Command line syntax</w:t>
      </w:r>
      <w:bookmarkEnd w:id="100"/>
    </w:p>
    <w:p w:rsidR="00423358" w:rsidRDefault="00423358" w:rsidP="00423358">
      <w:pPr>
        <w:pStyle w:val="Heading3"/>
        <w:rPr>
          <w:lang w:val="en-GB"/>
        </w:rPr>
      </w:pPr>
      <w:bookmarkStart w:id="101" w:name="_Toc49505799"/>
      <w:r>
        <w:rPr>
          <w:lang w:val="en-GB"/>
        </w:rPr>
        <w:t>Command line options</w:t>
      </w:r>
      <w:bookmarkEnd w:id="101"/>
    </w:p>
    <w:p w:rsidR="00423358" w:rsidRDefault="00A771C4">
      <w:pPr>
        <w:rPr>
          <w:lang w:val="en-GB"/>
        </w:rPr>
      </w:pPr>
      <w:r>
        <w:rPr>
          <w:lang w:val="en-GB"/>
        </w:rPr>
        <w:t xml:space="preserve">All utilities are simple command-line tools. </w:t>
      </w:r>
      <w:r w:rsidR="00423358">
        <w:rPr>
          <w:lang w:val="en-GB"/>
        </w:rPr>
        <w:t xml:space="preserve">They accept </w:t>
      </w:r>
      <w:r w:rsidR="00423358" w:rsidRPr="00423358">
        <w:rPr>
          <w:i/>
          <w:lang w:val="en-GB"/>
        </w:rPr>
        <w:t>options</w:t>
      </w:r>
      <w:r w:rsidR="00423358">
        <w:rPr>
          <w:lang w:val="en-GB"/>
        </w:rPr>
        <w:t xml:space="preserve"> and </w:t>
      </w:r>
      <w:r w:rsidR="00423358">
        <w:rPr>
          <w:i/>
          <w:lang w:val="en-GB"/>
        </w:rPr>
        <w:t>parameters</w:t>
      </w:r>
      <w:r w:rsidR="00423358">
        <w:rPr>
          <w:lang w:val="en-GB"/>
        </w:rPr>
        <w:t>.</w:t>
      </w:r>
      <w:r w:rsidR="00423358">
        <w:rPr>
          <w:i/>
          <w:lang w:val="en-GB"/>
        </w:rPr>
        <w:t xml:space="preserve"> </w:t>
      </w:r>
      <w:r w:rsidR="00423358">
        <w:rPr>
          <w:lang w:val="en-GB"/>
        </w:rPr>
        <w:t xml:space="preserve">The </w:t>
      </w:r>
      <w:r>
        <w:rPr>
          <w:lang w:val="en-GB"/>
        </w:rPr>
        <w:t xml:space="preserve">syntax </w:t>
      </w:r>
      <w:r w:rsidR="00423358">
        <w:rPr>
          <w:lang w:val="en-GB"/>
        </w:rPr>
        <w:t xml:space="preserve">of options </w:t>
      </w:r>
      <w:r>
        <w:rPr>
          <w:lang w:val="en-GB"/>
        </w:rPr>
        <w:t>follow</w:t>
      </w:r>
      <w:r w:rsidR="00423358">
        <w:rPr>
          <w:lang w:val="en-GB"/>
        </w:rPr>
        <w:t>s</w:t>
      </w:r>
      <w:r>
        <w:rPr>
          <w:lang w:val="en-GB"/>
        </w:rPr>
        <w:t xml:space="preserve"> the</w:t>
      </w:r>
      <w:r w:rsidR="00D512E8">
        <w:rPr>
          <w:lang w:val="en-GB"/>
        </w:rPr>
        <w:t xml:space="preserve"> GNU</w:t>
      </w:r>
      <w:r>
        <w:rPr>
          <w:lang w:val="en-GB"/>
        </w:rPr>
        <w:t xml:space="preserve"> </w:t>
      </w:r>
      <w:r w:rsidRPr="001E1625">
        <w:rPr>
          <w:rStyle w:val="StyleConsolas"/>
        </w:rPr>
        <w:t>getopt_long(3)</w:t>
      </w:r>
      <w:r>
        <w:rPr>
          <w:lang w:val="en-GB"/>
        </w:rPr>
        <w:t xml:space="preserve"> conventions. See the corresponding</w:t>
      </w:r>
      <w:r w:rsidR="00423358">
        <w:rPr>
          <w:lang w:val="en-GB"/>
        </w:rPr>
        <w:t xml:space="preserve"> Linux manual page for details.</w:t>
      </w:r>
    </w:p>
    <w:p w:rsidR="00A771C4" w:rsidRDefault="00A771C4">
      <w:pPr>
        <w:rPr>
          <w:lang w:val="en-GB"/>
        </w:rPr>
      </w:pPr>
      <w:r>
        <w:rPr>
          <w:lang w:val="en-GB"/>
        </w:rPr>
        <w:t>In short, this means that all o</w:t>
      </w:r>
      <w:r w:rsidR="003149C4">
        <w:rPr>
          <w:lang w:val="en-GB"/>
        </w:rPr>
        <w:t>ptions have a “long name” prece</w:t>
      </w:r>
      <w:r>
        <w:rPr>
          <w:lang w:val="en-GB"/>
        </w:rPr>
        <w:t>ded by a double dash and optionally a short name (one dash, one letter). Long options can be abbreviated if there is no ambiguity.</w:t>
      </w:r>
    </w:p>
    <w:p w:rsidR="00D14C44" w:rsidRDefault="00D14C44">
      <w:pPr>
        <w:rPr>
          <w:lang w:val="en-GB"/>
        </w:rPr>
      </w:pPr>
      <w:r>
        <w:rPr>
          <w:lang w:val="en-GB"/>
        </w:rPr>
        <w:t>Although this syntax is inspired by Linux and the GNU utilities, the same syntax is used on Windows.</w:t>
      </w:r>
    </w:p>
    <w:p w:rsidR="00A771C4" w:rsidRDefault="00A771C4" w:rsidP="009549E8">
      <w:pPr>
        <w:suppressAutoHyphens/>
        <w:rPr>
          <w:lang w:val="en-GB"/>
        </w:rPr>
      </w:pPr>
      <w:r>
        <w:rPr>
          <w:lang w:val="en-GB"/>
        </w:rPr>
        <w:t>As an example, con</w:t>
      </w:r>
      <w:r w:rsidR="006B09A6">
        <w:rPr>
          <w:lang w:val="en-GB"/>
        </w:rPr>
        <w:t xml:space="preserve">sider </w:t>
      </w:r>
      <w:r>
        <w:rPr>
          <w:lang w:val="en-GB"/>
        </w:rPr>
        <w:t xml:space="preserve">a utility </w:t>
      </w:r>
      <w:r w:rsidR="006B09A6">
        <w:rPr>
          <w:lang w:val="en-GB"/>
        </w:rPr>
        <w:t xml:space="preserve">which </w:t>
      </w:r>
      <w:r>
        <w:rPr>
          <w:lang w:val="en-GB"/>
        </w:rPr>
        <w:t xml:space="preserve">accepts the two options </w:t>
      </w:r>
      <w:r w:rsidRPr="001E1625">
        <w:rPr>
          <w:rStyle w:val="StyleConsolas"/>
        </w:rPr>
        <w:t>--verbose</w:t>
      </w:r>
      <w:r>
        <w:rPr>
          <w:lang w:val="en-GB"/>
        </w:rPr>
        <w:t xml:space="preserve"> (short name </w:t>
      </w:r>
      <w:r w:rsidRPr="001E1625">
        <w:rPr>
          <w:rStyle w:val="StyleConsolas"/>
        </w:rPr>
        <w:t>–v</w:t>
      </w:r>
      <w:r>
        <w:rPr>
          <w:lang w:val="en-GB"/>
        </w:rPr>
        <w:t xml:space="preserve">) and </w:t>
      </w:r>
      <w:r w:rsidRPr="001E1625">
        <w:rPr>
          <w:rStyle w:val="StyleConsolas"/>
        </w:rPr>
        <w:t>--version</w:t>
      </w:r>
      <w:r>
        <w:rPr>
          <w:lang w:val="en-GB"/>
        </w:rPr>
        <w:t xml:space="preserve"> (no short name). Then, the verbose mode can be equally triggered by </w:t>
      </w:r>
      <w:r w:rsidRPr="001E1625">
        <w:rPr>
          <w:rStyle w:val="StyleConsolas"/>
        </w:rPr>
        <w:t>–v</w:t>
      </w:r>
      <w:r>
        <w:rPr>
          <w:lang w:val="en-GB"/>
        </w:rPr>
        <w:t xml:space="preserve">, </w:t>
      </w:r>
      <w:r w:rsidRPr="001E1625">
        <w:rPr>
          <w:rStyle w:val="StyleConsolas"/>
        </w:rPr>
        <w:t>--verbose</w:t>
      </w:r>
      <w:r>
        <w:rPr>
          <w:lang w:val="en-GB"/>
        </w:rPr>
        <w:t xml:space="preserve">, </w:t>
      </w:r>
      <w:r w:rsidRPr="001E1625">
        <w:rPr>
          <w:rStyle w:val="StyleConsolas"/>
        </w:rPr>
        <w:t>--verb</w:t>
      </w:r>
      <w:r>
        <w:rPr>
          <w:lang w:val="en-GB"/>
        </w:rPr>
        <w:t xml:space="preserve"> but not </w:t>
      </w:r>
      <w:r w:rsidRPr="001E1625">
        <w:rPr>
          <w:rStyle w:val="StyleConsolas"/>
        </w:rPr>
        <w:t>-</w:t>
      </w:r>
      <w:r w:rsidR="009549E8" w:rsidRPr="001E1625">
        <w:rPr>
          <w:rStyle w:val="StyleConsolas"/>
        </w:rPr>
        <w:t>-</w:t>
      </w:r>
      <w:r w:rsidRPr="001E1625">
        <w:rPr>
          <w:rStyle w:val="StyleConsolas"/>
        </w:rPr>
        <w:t>ver</w:t>
      </w:r>
      <w:r>
        <w:rPr>
          <w:lang w:val="en-GB"/>
        </w:rPr>
        <w:t xml:space="preserve"> since there</w:t>
      </w:r>
      <w:r w:rsidR="00147426">
        <w:rPr>
          <w:lang w:val="en-GB"/>
        </w:rPr>
        <w:t xml:space="preserve"> is </w:t>
      </w:r>
      <w:r>
        <w:rPr>
          <w:lang w:val="en-GB"/>
        </w:rPr>
        <w:t xml:space="preserve">an ambiguity with </w:t>
      </w:r>
      <w:r w:rsidR="009549E8" w:rsidRPr="001E1625">
        <w:rPr>
          <w:rStyle w:val="StyleConsolas"/>
        </w:rPr>
        <w:noBreakHyphen/>
      </w:r>
      <w:r w:rsidR="009549E8" w:rsidRPr="001E1625">
        <w:rPr>
          <w:rStyle w:val="StyleConsolas"/>
        </w:rPr>
        <w:noBreakHyphen/>
      </w:r>
      <w:r w:rsidRPr="001E1625">
        <w:rPr>
          <w:rStyle w:val="StyleConsolas"/>
        </w:rPr>
        <w:t>version</w:t>
      </w:r>
      <w:r>
        <w:rPr>
          <w:lang w:val="en-GB"/>
        </w:rPr>
        <w:t>.</w:t>
      </w:r>
    </w:p>
    <w:p w:rsidR="00423358" w:rsidRDefault="00423358" w:rsidP="00423358">
      <w:pPr>
        <w:pStyle w:val="Heading3"/>
        <w:rPr>
          <w:lang w:val="en-GB"/>
        </w:rPr>
      </w:pPr>
      <w:bookmarkStart w:id="102" w:name="_Toc49505800"/>
      <w:r>
        <w:rPr>
          <w:lang w:val="en-GB"/>
        </w:rPr>
        <w:t>Integer values in command line options</w:t>
      </w:r>
      <w:bookmarkEnd w:id="102"/>
    </w:p>
    <w:p w:rsidR="00423358" w:rsidRDefault="00423358" w:rsidP="00423358">
      <w:pPr>
        <w:rPr>
          <w:lang w:val="en-GB"/>
        </w:rPr>
      </w:pPr>
      <w:r>
        <w:rPr>
          <w:lang w:val="en-GB"/>
        </w:rPr>
        <w:t>When</w:t>
      </w:r>
      <w:r w:rsidR="00FD1690">
        <w:rPr>
          <w:lang w:val="en-GB"/>
        </w:rPr>
        <w:t xml:space="preserve"> a</w:t>
      </w:r>
      <w:r w:rsidR="00A25F3F">
        <w:rPr>
          <w:lang w:val="en-GB"/>
        </w:rPr>
        <w:t>n</w:t>
      </w:r>
      <w:r w:rsidR="00FD1690">
        <w:rPr>
          <w:lang w:val="en-GB"/>
        </w:rPr>
        <w:t xml:space="preserve"> option</w:t>
      </w:r>
      <w:r>
        <w:rPr>
          <w:lang w:val="en-GB"/>
        </w:rPr>
        <w:t xml:space="preserve"> or parameter</w:t>
      </w:r>
      <w:r w:rsidR="00FD1690">
        <w:rPr>
          <w:lang w:val="en-GB"/>
        </w:rPr>
        <w:t xml:space="preserve"> is </w:t>
      </w:r>
      <w:r>
        <w:rPr>
          <w:lang w:val="en-GB"/>
        </w:rPr>
        <w:t xml:space="preserve">documented to </w:t>
      </w:r>
      <w:r w:rsidR="00FD1690">
        <w:rPr>
          <w:lang w:val="en-GB"/>
        </w:rPr>
        <w:t>require</w:t>
      </w:r>
      <w:r w:rsidR="00BD67EC">
        <w:rPr>
          <w:lang w:val="en-GB"/>
        </w:rPr>
        <w:t xml:space="preserve"> an</w:t>
      </w:r>
      <w:r w:rsidR="00FD1690">
        <w:rPr>
          <w:lang w:val="en-GB"/>
        </w:rPr>
        <w:t xml:space="preserve"> integer value (PID, identifier, etc.), this value</w:t>
      </w:r>
      <w:r>
        <w:rPr>
          <w:lang w:val="en-GB"/>
        </w:rPr>
        <w:t xml:space="preserve"> can be uniformly specified in decimal or hexadecimal format (with the </w:t>
      </w:r>
      <w:r w:rsidRPr="00423358">
        <w:rPr>
          <w:rStyle w:val="StyleConsolas"/>
        </w:rPr>
        <w:t>0x</w:t>
      </w:r>
      <w:r>
        <w:rPr>
          <w:lang w:val="en-GB"/>
        </w:rPr>
        <w:t xml:space="preserve"> prefix).</w:t>
      </w:r>
    </w:p>
    <w:p w:rsidR="00423358" w:rsidRDefault="00423358" w:rsidP="00423358">
      <w:pPr>
        <w:rPr>
          <w:lang w:val="en-GB"/>
        </w:rPr>
      </w:pPr>
      <w:r>
        <w:rPr>
          <w:lang w:val="en-GB"/>
        </w:rPr>
        <w:t>In decimal values, the commas which are used as separators for groups of thousands are ignored. Since most commands display large values with separators in order to improve the readability, these values can be simply copied / pasted in subsequent command lines.</w:t>
      </w:r>
    </w:p>
    <w:p w:rsidR="00423358" w:rsidRDefault="00423358" w:rsidP="00423358">
      <w:pPr>
        <w:rPr>
          <w:lang w:val="en-GB"/>
        </w:rPr>
      </w:pPr>
      <w:r>
        <w:rPr>
          <w:lang w:val="en-GB"/>
        </w:rPr>
        <w:t>Example: The following options are equivalent:</w:t>
      </w:r>
    </w:p>
    <w:p w:rsidR="00B82287" w:rsidRDefault="00B82287" w:rsidP="00B82287">
      <w:pPr>
        <w:pStyle w:val="Example"/>
      </w:pPr>
      <w:r>
        <w:t>--count 3,100,456</w:t>
      </w:r>
    </w:p>
    <w:p w:rsidR="00B82287" w:rsidRPr="00423358" w:rsidRDefault="00B82287" w:rsidP="00B82287">
      <w:pPr>
        <w:pStyle w:val="Example"/>
      </w:pPr>
      <w:r>
        <w:t>--count 3100456</w:t>
      </w:r>
    </w:p>
    <w:p w:rsidR="00B82287" w:rsidRDefault="00B82287" w:rsidP="00B82287">
      <w:r>
        <w:t xml:space="preserve">When the same option </w:t>
      </w:r>
      <w:r w:rsidR="00305D47">
        <w:t xml:space="preserve">is allowed to </w:t>
      </w:r>
      <w:r>
        <w:t>be specified several times</w:t>
      </w:r>
      <w:r w:rsidR="00305D47">
        <w:t xml:space="preserve"> in one command</w:t>
      </w:r>
      <w:r>
        <w:t xml:space="preserve">, it is possible to use ranges of </w:t>
      </w:r>
      <w:r w:rsidR="00305D47">
        <w:t xml:space="preserve">integer </w:t>
      </w:r>
      <w:r>
        <w:t>values (two values, separated with a dash)</w:t>
      </w:r>
      <w:r w:rsidR="00305D47">
        <w:t xml:space="preserve"> instead of specifying all values individually</w:t>
      </w:r>
      <w:r>
        <w:t>.</w:t>
      </w:r>
    </w:p>
    <w:p w:rsidR="00B82287" w:rsidRDefault="00B82287" w:rsidP="00B82287">
      <w:r>
        <w:t>Example: The following sets of options are equivalent:</w:t>
      </w:r>
    </w:p>
    <w:p w:rsidR="00704B9D" w:rsidRPr="00423358" w:rsidRDefault="00704B9D" w:rsidP="00704B9D">
      <w:pPr>
        <w:pStyle w:val="Example"/>
      </w:pPr>
      <w:r>
        <w:t>--pid 0 --pid 0x20 --pid 0x21 --pid 0x22 --pid 0x23 --pid 0x24 --pid 0x25 --pid 0x40</w:t>
      </w:r>
    </w:p>
    <w:p w:rsidR="00B82287" w:rsidRPr="00423358" w:rsidRDefault="00704B9D" w:rsidP="00704B9D">
      <w:pPr>
        <w:pStyle w:val="Example"/>
      </w:pPr>
      <w:r>
        <w:t>--pid 0 --pid 0x20-0x25 --pid 0x40</w:t>
      </w:r>
    </w:p>
    <w:p w:rsidR="00CE5B8A" w:rsidRDefault="00CE5B8A" w:rsidP="00CE5B8A">
      <w:pPr>
        <w:pStyle w:val="Heading3"/>
        <w:rPr>
          <w:lang w:val="en-GB"/>
        </w:rPr>
      </w:pPr>
      <w:bookmarkStart w:id="103" w:name="_Ref49502373"/>
      <w:bookmarkStart w:id="104" w:name="_Toc49505801"/>
      <w:r>
        <w:rPr>
          <w:lang w:val="en-GB"/>
        </w:rPr>
        <w:t>Predefined common options</w:t>
      </w:r>
      <w:bookmarkEnd w:id="103"/>
      <w:bookmarkEnd w:id="104"/>
    </w:p>
    <w:p w:rsidR="00A771C4" w:rsidRDefault="00A771C4">
      <w:pPr>
        <w:rPr>
          <w:lang w:val="en-GB"/>
        </w:rPr>
      </w:pPr>
      <w:r>
        <w:rPr>
          <w:lang w:val="en-GB"/>
        </w:rPr>
        <w:t xml:space="preserve">All </w:t>
      </w:r>
      <w:r w:rsidR="001619CD">
        <w:rPr>
          <w:lang w:val="en-GB"/>
        </w:rPr>
        <w:t xml:space="preserve">commands </w:t>
      </w:r>
      <w:r>
        <w:rPr>
          <w:lang w:val="en-GB"/>
        </w:rPr>
        <w:t>accept the following common options</w:t>
      </w:r>
      <w:r w:rsidR="00293E1A">
        <w:rPr>
          <w:lang w:val="en-GB"/>
        </w:rPr>
        <w:t>:</w:t>
      </w:r>
    </w:p>
    <w:p w:rsidR="00B24FAC" w:rsidRDefault="00B24FAC" w:rsidP="00B24FAC">
      <w:pPr>
        <w:pStyle w:val="OptionName"/>
      </w:pPr>
      <w:r>
        <w:t>--debug[=</w:t>
      </w:r>
      <w:r w:rsidRPr="00A6771E">
        <w:rPr>
          <w:rStyle w:val="StyleOptionNameItaliqueCar"/>
        </w:rPr>
        <w:t>N</w:t>
      </w:r>
      <w:r>
        <w:t>]</w:t>
      </w:r>
    </w:p>
    <w:p w:rsidR="00B24FAC" w:rsidRDefault="00B24FAC" w:rsidP="00B24FAC">
      <w:pPr>
        <w:pStyle w:val="OptionDescription"/>
      </w:pPr>
      <w:r>
        <w:t xml:space="preserve">Produce </w:t>
      </w:r>
      <w:r w:rsidR="008E5A67">
        <w:t xml:space="preserve">verbose </w:t>
      </w:r>
      <w:r>
        <w:t xml:space="preserve">debug output. Specify an optional debug level </w:t>
      </w:r>
      <w:r>
        <w:rPr>
          <w:i/>
          <w:iCs/>
        </w:rPr>
        <w:t>N</w:t>
      </w:r>
      <w:r>
        <w:t xml:space="preserve">. Do not </w:t>
      </w:r>
      <w:r w:rsidR="008E5A67">
        <w:t xml:space="preserve">use this option </w:t>
      </w:r>
      <w:r>
        <w:t>in normal operation.</w:t>
      </w:r>
    </w:p>
    <w:p w:rsidR="00B24FAC" w:rsidRDefault="00B24FAC" w:rsidP="00B24FAC">
      <w:pPr>
        <w:pStyle w:val="OptionDescription"/>
      </w:pPr>
      <w:r>
        <w:t xml:space="preserve">Without this option, no debug output is produced. When the option is specified but not the level </w:t>
      </w:r>
      <w:r>
        <w:rPr>
          <w:i/>
          <w:iCs/>
        </w:rPr>
        <w:t>N</w:t>
      </w:r>
      <w:r>
        <w:t>, the default debug level is 1, that is to say a reasonable amount of information.  The higher the debug level is, the more output is produced.</w:t>
      </w:r>
    </w:p>
    <w:p w:rsidR="00B24FAC" w:rsidRDefault="00B24FAC" w:rsidP="00B24FAC">
      <w:pPr>
        <w:pStyle w:val="OptionDescription"/>
      </w:pPr>
      <w:r>
        <w:t>The amount of debug information depends on the command. Some commands do not generate any debug information.</w:t>
      </w:r>
    </w:p>
    <w:p w:rsidR="00A771C4" w:rsidRDefault="00A771C4">
      <w:pPr>
        <w:pStyle w:val="OptionName"/>
      </w:pPr>
      <w:r>
        <w:t>--help</w:t>
      </w:r>
    </w:p>
    <w:p w:rsidR="00A771C4" w:rsidRDefault="00A771C4">
      <w:pPr>
        <w:pStyle w:val="OptionDescription"/>
      </w:pPr>
      <w:r>
        <w:t>The utility displays its syntax and exits.</w:t>
      </w:r>
    </w:p>
    <w:p w:rsidR="00147426" w:rsidRDefault="00147426">
      <w:pPr>
        <w:pStyle w:val="OptionDescription"/>
      </w:pPr>
      <w:r>
        <w:t xml:space="preserve">If either the standard output or the standard error is a terminal, the help text is “paged” through a system utility </w:t>
      </w:r>
      <w:r w:rsidR="00A102B4">
        <w:t>such as</w:t>
      </w:r>
      <w:r>
        <w:t xml:space="preserve"> </w:t>
      </w:r>
      <w:r w:rsidRPr="00147426">
        <w:rPr>
          <w:rFonts w:ascii="Consolas" w:hAnsi="Consolas" w:cs="Consolas"/>
        </w:rPr>
        <w:t>less</w:t>
      </w:r>
      <w:r>
        <w:t xml:space="preserve"> or </w:t>
      </w:r>
      <w:r w:rsidRPr="00147426">
        <w:rPr>
          <w:rFonts w:ascii="Consolas" w:hAnsi="Consolas" w:cs="Consolas"/>
        </w:rPr>
        <w:t>more</w:t>
      </w:r>
      <w:r>
        <w:t xml:space="preserve">, whichever is available. The environment variable </w:t>
      </w:r>
      <w:r w:rsidRPr="00147426">
        <w:rPr>
          <w:rFonts w:ascii="Consolas" w:hAnsi="Consolas" w:cs="Consolas"/>
        </w:rPr>
        <w:t>PAGER</w:t>
      </w:r>
      <w:r>
        <w:t xml:space="preserve"> can be used to specify an alternate pager command with its parameters.</w:t>
      </w:r>
    </w:p>
    <w:p w:rsidR="00147426" w:rsidRDefault="00147426">
      <w:pPr>
        <w:pStyle w:val="OptionDescription"/>
      </w:pPr>
      <w:r>
        <w:t>To redirect the help text to a file, you must redirect both the standard output and standard error. Otherwise, since at least one of the two is a terminal, the pager will be used. Example:</w:t>
      </w:r>
    </w:p>
    <w:p w:rsidR="00147426" w:rsidRDefault="00147426" w:rsidP="00147426">
      <w:pPr>
        <w:pStyle w:val="Example"/>
        <w:ind w:left="709"/>
      </w:pPr>
      <w:r>
        <w:t>tsp --help &amp;&gt;help.txt</w:t>
      </w:r>
    </w:p>
    <w:p w:rsidR="00147426" w:rsidRPr="00147426" w:rsidRDefault="00147426" w:rsidP="00147426">
      <w:pPr>
        <w:pStyle w:val="OptionName"/>
        <w:rPr>
          <w:lang w:val="en-US"/>
        </w:rPr>
      </w:pPr>
      <w:r w:rsidRPr="00147426">
        <w:rPr>
          <w:lang w:val="en-US"/>
        </w:rPr>
        <w:t>--verbose</w:t>
      </w:r>
    </w:p>
    <w:p w:rsidR="00147426" w:rsidRPr="00147426" w:rsidRDefault="00147426" w:rsidP="00147426">
      <w:pPr>
        <w:pStyle w:val="OptionDescription"/>
        <w:rPr>
          <w:lang w:val="en-US"/>
        </w:rPr>
      </w:pPr>
      <w:r w:rsidRPr="00147426">
        <w:rPr>
          <w:lang w:val="en-US"/>
        </w:rPr>
        <w:t>Display verbose information.</w:t>
      </w:r>
    </w:p>
    <w:p w:rsidR="00A771C4" w:rsidRPr="00EA2772" w:rsidRDefault="00A771C4">
      <w:pPr>
        <w:pStyle w:val="OptionName"/>
        <w:rPr>
          <w:lang w:val="en-US"/>
        </w:rPr>
      </w:pPr>
      <w:r w:rsidRPr="00EA2772">
        <w:rPr>
          <w:lang w:val="en-US"/>
        </w:rPr>
        <w:lastRenderedPageBreak/>
        <w:t>--version</w:t>
      </w:r>
    </w:p>
    <w:p w:rsidR="00A771C4" w:rsidRDefault="00A771C4">
      <w:pPr>
        <w:pStyle w:val="OptionDescription"/>
      </w:pPr>
      <w:r>
        <w:t xml:space="preserve">The utility displays the </w:t>
      </w:r>
      <w:r w:rsidR="00FF73D7">
        <w:t>TSDuck</w:t>
      </w:r>
      <w:r>
        <w:t xml:space="preserve"> version and exits.</w:t>
      </w:r>
    </w:p>
    <w:p w:rsidR="001619CD" w:rsidRDefault="001619CD" w:rsidP="001619CD">
      <w:r>
        <w:t xml:space="preserve">All </w:t>
      </w:r>
      <w:r>
        <w:rPr>
          <w:i/>
        </w:rPr>
        <w:t>tsp</w:t>
      </w:r>
      <w:r>
        <w:t xml:space="preserve"> plugins accept the option</w:t>
      </w:r>
      <w:r w:rsidRPr="001619CD">
        <w:rPr>
          <w:rStyle w:val="StyleConsolas"/>
        </w:rPr>
        <w:t>--help</w:t>
      </w:r>
      <w:r>
        <w:t xml:space="preserve"> which provides help on this specific plugin.</w:t>
      </w:r>
    </w:p>
    <w:p w:rsidR="001334D7" w:rsidRDefault="00A102B4" w:rsidP="001334D7">
      <w:pPr>
        <w:pStyle w:val="Heading3"/>
      </w:pPr>
      <w:bookmarkStart w:id="105" w:name="_Ref1135707"/>
      <w:bookmarkStart w:id="106" w:name="_Toc49505802"/>
      <w:r>
        <w:t>Using a pager command</w:t>
      </w:r>
      <w:bookmarkEnd w:id="105"/>
      <w:bookmarkEnd w:id="106"/>
    </w:p>
    <w:p w:rsidR="00A102B4" w:rsidRDefault="00A102B4" w:rsidP="00A102B4">
      <w:r>
        <w:t xml:space="preserve">Some commands which produce a very verbose output are automatically redirected to a “pager” command such as </w:t>
      </w:r>
      <w:r w:rsidRPr="00147426">
        <w:rPr>
          <w:rFonts w:ascii="Consolas" w:hAnsi="Consolas" w:cs="Consolas"/>
        </w:rPr>
        <w:t>less</w:t>
      </w:r>
      <w:r>
        <w:t xml:space="preserve"> or </w:t>
      </w:r>
      <w:r w:rsidRPr="00147426">
        <w:rPr>
          <w:rFonts w:ascii="Consolas" w:hAnsi="Consolas" w:cs="Consolas"/>
        </w:rPr>
        <w:t>more</w:t>
      </w:r>
      <w:r>
        <w:t>, whichever is available. The redirection is performed only when the standard output is a terminal.</w:t>
      </w:r>
    </w:p>
    <w:p w:rsidR="00A102B4" w:rsidRDefault="00A102B4" w:rsidP="00A102B4">
      <w:r>
        <w:t xml:space="preserve">The environment variable </w:t>
      </w:r>
      <w:r w:rsidRPr="00147426">
        <w:rPr>
          <w:rFonts w:ascii="Consolas" w:hAnsi="Consolas" w:cs="Consolas"/>
        </w:rPr>
        <w:t>PAGER</w:t>
      </w:r>
      <w:r>
        <w:t xml:space="preserve"> can be used to specify an alternate pager command with its parameters.</w:t>
      </w:r>
    </w:p>
    <w:p w:rsidR="00A102B4" w:rsidRPr="00A102B4" w:rsidRDefault="00A102B4" w:rsidP="00A102B4">
      <w:pPr>
        <w:rPr>
          <w:lang w:val="en-GB"/>
        </w:rPr>
      </w:pPr>
      <w:r>
        <w:rPr>
          <w:lang w:val="en-GB"/>
        </w:rPr>
        <w:t xml:space="preserve">These commands always define a </w:t>
      </w:r>
      <w:r w:rsidRPr="00A102B4">
        <w:rPr>
          <w:rStyle w:val="StyleConsolas"/>
        </w:rPr>
        <w:t>--no-pager</w:t>
      </w:r>
      <w:r>
        <w:rPr>
          <w:lang w:val="en-GB"/>
        </w:rPr>
        <w:t xml:space="preserve"> option to disable the redirection even when the standard output is a terminal.</w:t>
      </w:r>
    </w:p>
    <w:p w:rsidR="00CE5B8A" w:rsidRDefault="00CE5B8A" w:rsidP="00CE5B8A">
      <w:pPr>
        <w:pStyle w:val="Heading3"/>
      </w:pPr>
      <w:bookmarkStart w:id="107" w:name="_Ref515457548"/>
      <w:bookmarkStart w:id="108" w:name="_Toc49505803"/>
      <w:r>
        <w:t>Partial command line redirection from a file</w:t>
      </w:r>
      <w:bookmarkEnd w:id="107"/>
      <w:bookmarkEnd w:id="108"/>
    </w:p>
    <w:p w:rsidR="00DD0600" w:rsidRDefault="00DD0600" w:rsidP="00CE5B8A">
      <w:r>
        <w:t>In any command, it is possible to read some or all options and parameter from a file. The syntax is “</w:t>
      </w:r>
      <w:r w:rsidRPr="00FF0BFF">
        <w:rPr>
          <w:rStyle w:val="StyleConsolas1"/>
        </w:rPr>
        <w:t>@filename</w:t>
      </w:r>
      <w:r>
        <w:t xml:space="preserve">” where </w:t>
      </w:r>
      <w:r>
        <w:rPr>
          <w:i/>
        </w:rPr>
        <w:t xml:space="preserve">filename </w:t>
      </w:r>
      <w:r>
        <w:t>is a text file containing options and parameters.</w:t>
      </w:r>
    </w:p>
    <w:p w:rsidR="00CE5B8A" w:rsidRDefault="00DD0600" w:rsidP="00CE5B8A">
      <w:r>
        <w:t>In the text file, each line must contain exactly one item (option name, option value or parameter).</w:t>
      </w:r>
    </w:p>
    <w:p w:rsidR="00DD0600" w:rsidRDefault="00DD0600" w:rsidP="00CE5B8A">
      <w:r>
        <w:t>Sample command:</w:t>
      </w:r>
    </w:p>
    <w:p w:rsidR="00DD0600" w:rsidRPr="00DD0600" w:rsidRDefault="00DD0600" w:rsidP="00DD0600">
      <w:pPr>
        <w:pStyle w:val="Example"/>
      </w:pPr>
      <w:r>
        <w:t>tsp</w:t>
      </w:r>
      <w:r w:rsidRPr="00DD0600">
        <w:t xml:space="preserve"> -v @dvb.txt -P until --seconds 20 -P analyze -o out.txt -O drop</w:t>
      </w:r>
    </w:p>
    <w:p w:rsidR="00B93436" w:rsidRDefault="00DD0600" w:rsidP="007743E8">
      <w:r>
        <w:t xml:space="preserve">The file </w:t>
      </w:r>
      <w:r>
        <w:rPr>
          <w:i/>
        </w:rPr>
        <w:t>dvb.txt</w:t>
      </w:r>
      <w:r w:rsidRPr="00DD0600">
        <w:t xml:space="preserve"> conta</w:t>
      </w:r>
      <w:r>
        <w:t>ins a list of co</w:t>
      </w:r>
      <w:r w:rsidR="00B93436">
        <w:t xml:space="preserve">mmand line items, one per line. The content of the file </w:t>
      </w:r>
      <w:r w:rsidR="00B93436">
        <w:rPr>
          <w:i/>
        </w:rPr>
        <w:t xml:space="preserve">dvb.txt </w:t>
      </w:r>
      <w:r w:rsidR="00B93436">
        <w:t>exactly replaces the expression “</w:t>
      </w:r>
      <w:r w:rsidR="00B93436" w:rsidRPr="00FF0BFF">
        <w:rPr>
          <w:rStyle w:val="StyleConsolas1"/>
        </w:rPr>
        <w:t>@dvb.txt</w:t>
      </w:r>
      <w:r w:rsidR="00B93436">
        <w:t>”.</w:t>
      </w:r>
    </w:p>
    <w:p w:rsidR="00DD0600" w:rsidRDefault="00B93436" w:rsidP="007743E8">
      <w:r>
        <w:t>Sample content of this file</w:t>
      </w:r>
      <w:r w:rsidR="00DD0600">
        <w:t>:</w:t>
      </w:r>
    </w:p>
    <w:p w:rsidR="00DD0600" w:rsidRDefault="00DD0600" w:rsidP="00DD0600">
      <w:pPr>
        <w:pStyle w:val="Example"/>
      </w:pPr>
      <w:r>
        <w:t>-I</w:t>
      </w:r>
    </w:p>
    <w:p w:rsidR="00DD0600" w:rsidRDefault="00DD0600" w:rsidP="00DD0600">
      <w:pPr>
        <w:pStyle w:val="Example"/>
      </w:pPr>
      <w:r>
        <w:t>dvb</w:t>
      </w:r>
    </w:p>
    <w:p w:rsidR="00DD0600" w:rsidRDefault="00DD0600" w:rsidP="00DD0600">
      <w:pPr>
        <w:pStyle w:val="Example"/>
      </w:pPr>
      <w:r>
        <w:t>--frequency</w:t>
      </w:r>
    </w:p>
    <w:p w:rsidR="00DD0600" w:rsidRDefault="00DD0600" w:rsidP="00DD0600">
      <w:pPr>
        <w:pStyle w:val="Example"/>
      </w:pPr>
      <w:r>
        <w:t>12,169,000,000</w:t>
      </w:r>
    </w:p>
    <w:p w:rsidR="00DD0600" w:rsidRDefault="00DD0600" w:rsidP="00DD0600">
      <w:pPr>
        <w:pStyle w:val="Example"/>
      </w:pPr>
      <w:r>
        <w:t>--symbol-rate</w:t>
      </w:r>
    </w:p>
    <w:p w:rsidR="00DD0600" w:rsidRDefault="00DD0600" w:rsidP="00DD0600">
      <w:pPr>
        <w:pStyle w:val="Example"/>
      </w:pPr>
      <w:r>
        <w:t>27,500,000</w:t>
      </w:r>
    </w:p>
    <w:p w:rsidR="00DD0600" w:rsidRDefault="00DD0600" w:rsidP="00DD0600">
      <w:pPr>
        <w:pStyle w:val="Example"/>
      </w:pPr>
      <w:r>
        <w:t>--fec-inner</w:t>
      </w:r>
    </w:p>
    <w:p w:rsidR="00DD0600" w:rsidRDefault="00DD0600" w:rsidP="00DD0600">
      <w:pPr>
        <w:pStyle w:val="Example"/>
      </w:pPr>
      <w:r>
        <w:t>3/4</w:t>
      </w:r>
    </w:p>
    <w:p w:rsidR="00DD0600" w:rsidRDefault="00DD0600" w:rsidP="00DD0600">
      <w:pPr>
        <w:pStyle w:val="Example"/>
      </w:pPr>
      <w:r>
        <w:t>--polarity</w:t>
      </w:r>
    </w:p>
    <w:p w:rsidR="00DD0600" w:rsidRDefault="00DD0600" w:rsidP="00DD0600">
      <w:pPr>
        <w:pStyle w:val="Example"/>
      </w:pPr>
      <w:r>
        <w:t>horizontal</w:t>
      </w:r>
    </w:p>
    <w:p w:rsidR="00DD0600" w:rsidRDefault="00DD0600" w:rsidP="00DD0600">
      <w:pPr>
        <w:pStyle w:val="Example"/>
      </w:pPr>
      <w:r>
        <w:t>--delivery-system</w:t>
      </w:r>
    </w:p>
    <w:p w:rsidR="00DD0600" w:rsidRDefault="00DD0600" w:rsidP="00DD0600">
      <w:pPr>
        <w:pStyle w:val="Example"/>
      </w:pPr>
      <w:r>
        <w:t>DVB-S2</w:t>
      </w:r>
    </w:p>
    <w:p w:rsidR="00DD0600" w:rsidRDefault="00DD0600" w:rsidP="00DD0600">
      <w:pPr>
        <w:pStyle w:val="Example"/>
      </w:pPr>
      <w:r>
        <w:t>--modulation</w:t>
      </w:r>
    </w:p>
    <w:p w:rsidR="00DD0600" w:rsidRPr="00DD0600" w:rsidRDefault="00DD0600" w:rsidP="00DD0600">
      <w:pPr>
        <w:pStyle w:val="Example"/>
      </w:pPr>
      <w:r>
        <w:t>8-PSK</w:t>
      </w:r>
    </w:p>
    <w:p w:rsidR="00DD0600" w:rsidRDefault="00DD0600" w:rsidP="007743E8">
      <w:r>
        <w:t>Note that each line contains exactly one command line item. Spaces or special characters are not filtered or interpreted. Using that kind of command can be useful in several situations:</w:t>
      </w:r>
    </w:p>
    <w:p w:rsidR="00DD0600" w:rsidRDefault="00DD0600" w:rsidP="00935921">
      <w:pPr>
        <w:pStyle w:val="ListParagraph"/>
        <w:keepNext/>
        <w:numPr>
          <w:ilvl w:val="0"/>
          <w:numId w:val="11"/>
        </w:numPr>
        <w:ind w:left="714" w:hanging="357"/>
        <w:contextualSpacing w:val="0"/>
      </w:pPr>
      <w:r>
        <w:t>When a custom application generates long and complicated TSDuck command</w:t>
      </w:r>
      <w:r w:rsidR="00B93436">
        <w:t>s</w:t>
      </w:r>
      <w:r>
        <w:t>.</w:t>
      </w:r>
    </w:p>
    <w:p w:rsidR="00DD0600" w:rsidRDefault="00DD0600" w:rsidP="00935921">
      <w:pPr>
        <w:pStyle w:val="ListParagraph"/>
        <w:keepNext/>
        <w:numPr>
          <w:ilvl w:val="0"/>
          <w:numId w:val="11"/>
        </w:numPr>
        <w:ind w:left="714" w:hanging="357"/>
        <w:contextualSpacing w:val="0"/>
      </w:pPr>
      <w:r>
        <w:t xml:space="preserve">When the </w:t>
      </w:r>
      <w:r w:rsidR="00793FA4">
        <w:t xml:space="preserve">options or parameters contain special characters, spaces or any other sequence which must be properly escaped </w:t>
      </w:r>
      <w:r w:rsidR="00BA776B">
        <w:t>with</w:t>
      </w:r>
      <w:r w:rsidR="00793FA4">
        <w:t xml:space="preserve"> some shells, possibly differently between </w:t>
      </w:r>
      <w:r w:rsidR="00B93436">
        <w:t>shells or operating systems.</w:t>
      </w:r>
    </w:p>
    <w:p w:rsidR="00B93436" w:rsidRDefault="00B93436" w:rsidP="007743E8">
      <w:r>
        <w:t>Command line parameter redirections can be nested. When one line of such a text file contains a pattern “</w:t>
      </w:r>
      <w:r w:rsidRPr="00FF0BFF">
        <w:rPr>
          <w:rStyle w:val="StyleConsolas1"/>
        </w:rPr>
        <w:t>@filename</w:t>
      </w:r>
      <w:r>
        <w:t xml:space="preserve">”, the </w:t>
      </w:r>
      <w:r w:rsidR="00C01E42">
        <w:t xml:space="preserve">second </w:t>
      </w:r>
      <w:r>
        <w:t>file is inserted here.</w:t>
      </w:r>
    </w:p>
    <w:p w:rsidR="00C01E42" w:rsidRDefault="00C01E42" w:rsidP="007743E8">
      <w:r>
        <w:t>Finally, if a parameter really starts with a @ character (which can be possible in a service name for instance), use a double @ to indicate that this is a literal @ character and not a redirection.</w:t>
      </w:r>
    </w:p>
    <w:p w:rsidR="00C01E42" w:rsidRDefault="00C01E42" w:rsidP="007743E8">
      <w:r>
        <w:t>Consider the following command:</w:t>
      </w:r>
    </w:p>
    <w:p w:rsidR="00C01E42" w:rsidRPr="00DD0600" w:rsidRDefault="00C01E42" w:rsidP="00C01E42">
      <w:pPr>
        <w:pStyle w:val="Example"/>
      </w:pPr>
      <w:r>
        <w:t>tsp</w:t>
      </w:r>
      <w:r w:rsidRPr="00DD0600">
        <w:t xml:space="preserve"> -v @dvb.txt -P </w:t>
      </w:r>
      <w:r>
        <w:t xml:space="preserve">zap @@home </w:t>
      </w:r>
      <w:r w:rsidRPr="00DD0600">
        <w:t>-O drop</w:t>
      </w:r>
    </w:p>
    <w:p w:rsidR="00C01E42" w:rsidRDefault="00C01E42" w:rsidP="007743E8">
      <w:pPr>
        <w:rPr>
          <w:lang w:val="en-GB"/>
        </w:rPr>
      </w:pPr>
      <w:r>
        <w:rPr>
          <w:lang w:val="en-GB"/>
        </w:rPr>
        <w:t xml:space="preserve">This command reads parameters from the file </w:t>
      </w:r>
      <w:r>
        <w:rPr>
          <w:i/>
          <w:lang w:val="en-GB"/>
        </w:rPr>
        <w:t>dvb.txt</w:t>
      </w:r>
      <w:r>
        <w:rPr>
          <w:lang w:val="en-GB"/>
        </w:rPr>
        <w:t xml:space="preserve"> to find the tuning options and extracts the service named “</w:t>
      </w:r>
      <w:r w:rsidRPr="00FF0BFF">
        <w:rPr>
          <w:rStyle w:val="StyleConsolas1"/>
        </w:rPr>
        <w:t>@home</w:t>
      </w:r>
      <w:r>
        <w:rPr>
          <w:lang w:val="en-GB"/>
        </w:rPr>
        <w:t>” (with one @). The double @ has been used to indicate that this is a literal @.</w:t>
      </w:r>
    </w:p>
    <w:p w:rsidR="00BA776B" w:rsidRDefault="00BA776B" w:rsidP="007743E8">
      <w:pPr>
        <w:rPr>
          <w:lang w:val="en-GB"/>
        </w:rPr>
      </w:pPr>
      <w:r>
        <w:rPr>
          <w:lang w:val="en-GB"/>
        </w:rPr>
        <w:lastRenderedPageBreak/>
        <w:t>And since redirections can be nested, the initial @@ escape sequence can also be used inside text files containing parameters.</w:t>
      </w:r>
    </w:p>
    <w:p w:rsidR="00BA252F" w:rsidRDefault="00174BDD" w:rsidP="00BA252F">
      <w:pPr>
        <w:pStyle w:val="Heading3"/>
        <w:rPr>
          <w:lang w:val="en-GB"/>
        </w:rPr>
      </w:pPr>
      <w:bookmarkStart w:id="109" w:name="_Toc49505804"/>
      <w:r>
        <w:rPr>
          <w:lang w:val="en-GB"/>
        </w:rPr>
        <w:t>Default options from the TSDuck configuration file</w:t>
      </w:r>
      <w:bookmarkEnd w:id="109"/>
    </w:p>
    <w:p w:rsidR="00AF645D" w:rsidRDefault="00AF645D" w:rsidP="00174BDD">
      <w:pPr>
        <w:rPr>
          <w:lang w:val="en-GB"/>
        </w:rPr>
      </w:pPr>
      <w:r>
        <w:rPr>
          <w:lang w:val="en-GB"/>
        </w:rPr>
        <w:t>It is possible to specify default command line options or alternate options in a global configuration file. This configuration file is specific per user.</w:t>
      </w:r>
      <w:r w:rsidR="003F5A7A">
        <w:rPr>
          <w:lang w:val="en-GB"/>
        </w:rPr>
        <w:t xml:space="preserve"> See </w:t>
      </w:r>
      <w:r w:rsidR="003F5A7A">
        <w:rPr>
          <w:lang w:val="en-GB"/>
        </w:rPr>
        <w:fldChar w:fldCharType="begin"/>
      </w:r>
      <w:r w:rsidR="003F5A7A">
        <w:rPr>
          <w:lang w:val="en-GB"/>
        </w:rPr>
        <w:instrText xml:space="preserve"> REF _Ref704235 \r \h </w:instrText>
      </w:r>
      <w:r w:rsidR="003F5A7A">
        <w:rPr>
          <w:lang w:val="en-GB"/>
        </w:rPr>
      </w:r>
      <w:r w:rsidR="003F5A7A">
        <w:rPr>
          <w:lang w:val="en-GB"/>
        </w:rPr>
        <w:fldChar w:fldCharType="separate"/>
      </w:r>
      <w:r w:rsidR="00850422">
        <w:rPr>
          <w:lang w:val="en-GB"/>
        </w:rPr>
        <w:t>Appendix A</w:t>
      </w:r>
      <w:r w:rsidR="003F5A7A">
        <w:rPr>
          <w:lang w:val="en-GB"/>
        </w:rPr>
        <w:fldChar w:fldCharType="end"/>
      </w:r>
      <w:r w:rsidR="003F5A7A">
        <w:rPr>
          <w:lang w:val="en-GB"/>
        </w:rPr>
        <w:t xml:space="preserve">, page </w:t>
      </w:r>
      <w:r w:rsidR="003F5A7A">
        <w:rPr>
          <w:lang w:val="en-GB"/>
        </w:rPr>
        <w:fldChar w:fldCharType="begin"/>
      </w:r>
      <w:r w:rsidR="003F5A7A">
        <w:rPr>
          <w:lang w:val="en-GB"/>
        </w:rPr>
        <w:instrText xml:space="preserve"> PAGEREF _Ref704235 \h </w:instrText>
      </w:r>
      <w:r w:rsidR="003F5A7A">
        <w:rPr>
          <w:lang w:val="en-GB"/>
        </w:rPr>
      </w:r>
      <w:r w:rsidR="003F5A7A">
        <w:rPr>
          <w:lang w:val="en-GB"/>
        </w:rPr>
        <w:fldChar w:fldCharType="separate"/>
      </w:r>
      <w:r w:rsidR="00850422">
        <w:rPr>
          <w:noProof/>
          <w:lang w:val="en-GB"/>
        </w:rPr>
        <w:t>333</w:t>
      </w:r>
      <w:r w:rsidR="003F5A7A">
        <w:rPr>
          <w:lang w:val="en-GB"/>
        </w:rPr>
        <w:fldChar w:fldCharType="end"/>
      </w:r>
      <w:r w:rsidR="003F5A7A">
        <w:rPr>
          <w:lang w:val="en-GB"/>
        </w:rPr>
        <w:t>, for a complete reference of the TSDuck configuration file.</w:t>
      </w:r>
    </w:p>
    <w:p w:rsidR="007743E8" w:rsidRDefault="007743E8" w:rsidP="007743E8">
      <w:r>
        <w:t xml:space="preserve">The rest of this chapter documents all </w:t>
      </w:r>
      <w:r w:rsidR="00FF73D7">
        <w:t>TSDuck</w:t>
      </w:r>
      <w:r>
        <w:t xml:space="preserve"> utilities, in alphabetical order.</w:t>
      </w:r>
    </w:p>
    <w:p w:rsidR="00374FEB" w:rsidRDefault="00374FEB" w:rsidP="007743E8">
      <w:pPr>
        <w:pStyle w:val="OptionDescription"/>
        <w:ind w:left="0"/>
        <w:sectPr w:rsidR="00374FEB" w:rsidSect="0090412B">
          <w:headerReference w:type="even" r:id="rId19"/>
          <w:headerReference w:type="default" r:id="rId20"/>
          <w:pgSz w:w="11907" w:h="16840" w:code="9"/>
          <w:pgMar w:top="1440" w:right="1440" w:bottom="1440" w:left="1440" w:header="720" w:footer="720" w:gutter="0"/>
          <w:cols w:space="720"/>
        </w:sectPr>
      </w:pPr>
    </w:p>
    <w:p w:rsidR="00A771C4" w:rsidRDefault="00A771C4" w:rsidP="006E449E">
      <w:pPr>
        <w:pStyle w:val="ReferenceSectionTitle"/>
      </w:pPr>
      <w:bookmarkStart w:id="110" w:name="_Ref126757544"/>
      <w:bookmarkStart w:id="111" w:name="_Toc157506342"/>
      <w:bookmarkStart w:id="112" w:name="_Toc49505805"/>
      <w:r>
        <w:lastRenderedPageBreak/>
        <w:t>tsanalyze</w:t>
      </w:r>
      <w:bookmarkEnd w:id="110"/>
      <w:bookmarkEnd w:id="111"/>
      <w:bookmarkEnd w:id="112"/>
    </w:p>
    <w:p w:rsidR="00374FEB" w:rsidRPr="004D6937" w:rsidRDefault="00374FEB" w:rsidP="00E233F7">
      <w:pPr>
        <w:pStyle w:val="UsageTitle"/>
        <w:rPr>
          <w:lang w:val="en-US"/>
        </w:rPr>
      </w:pPr>
      <w:r w:rsidRPr="004D6937">
        <w:rPr>
          <w:lang w:val="en-US"/>
        </w:rPr>
        <w:t>Transp</w:t>
      </w:r>
      <w:r w:rsidR="00985575" w:rsidRPr="004D6937">
        <w:rPr>
          <w:lang w:val="en-US"/>
        </w:rPr>
        <w:t>ort S</w:t>
      </w:r>
      <w:r w:rsidRPr="004D6937">
        <w:rPr>
          <w:lang w:val="en-US"/>
        </w:rPr>
        <w:t>trea</w:t>
      </w:r>
      <w:r w:rsidR="00985575" w:rsidRPr="004D6937">
        <w:rPr>
          <w:lang w:val="en-US"/>
        </w:rPr>
        <w:t>m A</w:t>
      </w:r>
      <w:r w:rsidR="00906B48" w:rsidRPr="004D6937">
        <w:rPr>
          <w:lang w:val="en-US"/>
        </w:rPr>
        <w:t>nalysis</w:t>
      </w:r>
    </w:p>
    <w:p w:rsidR="00A771C4" w:rsidRDefault="00A771C4">
      <w:pPr>
        <w:rPr>
          <w:lang w:val="en-GB"/>
        </w:rPr>
      </w:pPr>
      <w:r>
        <w:rPr>
          <w:lang w:val="en-GB"/>
        </w:rPr>
        <w:t xml:space="preserve">This utility analyzes a transport stream. It reports either a full analysis of the transport stream, services and PID’s (either in human readable format or normalized format for automatic analysis) or </w:t>
      </w:r>
      <w:r w:rsidR="001B3AFF">
        <w:rPr>
          <w:lang w:val="en-GB"/>
        </w:rPr>
        <w:t>selected individual information</w:t>
      </w:r>
      <w:r>
        <w:rPr>
          <w:lang w:val="en-GB"/>
        </w:rPr>
        <w:t>.</w:t>
      </w:r>
    </w:p>
    <w:p w:rsidR="00A771C4" w:rsidRDefault="00A771C4">
      <w:pPr>
        <w:rPr>
          <w:lang w:val="en-GB"/>
        </w:rPr>
      </w:pPr>
      <w:r>
        <w:rPr>
          <w:lang w:val="en-GB"/>
        </w:rPr>
        <w:t xml:space="preserve">The output can include full synthetic analysis (options </w:t>
      </w:r>
      <w:r w:rsidRPr="001E1625">
        <w:rPr>
          <w:rStyle w:val="StyleConsolas"/>
        </w:rPr>
        <w:t>--*-analysis</w:t>
      </w:r>
      <w:r>
        <w:rPr>
          <w:lang w:val="en-GB"/>
        </w:rPr>
        <w:t xml:space="preserve">), full normalized output (option </w:t>
      </w:r>
      <w:r w:rsidRPr="001E1625">
        <w:rPr>
          <w:rStyle w:val="StyleConsolas"/>
        </w:rPr>
        <w:t>--normalized</w:t>
      </w:r>
      <w:r>
        <w:rPr>
          <w:lang w:val="en-GB"/>
        </w:rPr>
        <w:t xml:space="preserve">) or a simple list of values on one line (options </w:t>
      </w:r>
      <w:r w:rsidRPr="001E1625">
        <w:rPr>
          <w:rStyle w:val="StyleConsolas"/>
        </w:rPr>
        <w:t>--*-list</w:t>
      </w:r>
      <w:r>
        <w:rPr>
          <w:lang w:val="en-GB"/>
        </w:rPr>
        <w:t>). The second and third type of options are useful to write automated scripts.</w:t>
      </w:r>
    </w:p>
    <w:p w:rsidR="00A771C4" w:rsidRDefault="00A771C4">
      <w:pPr>
        <w:rPr>
          <w:lang w:val="en-GB"/>
        </w:rPr>
      </w:pPr>
      <w:r>
        <w:rPr>
          <w:lang w:val="en-GB"/>
        </w:rPr>
        <w:t>If output control options are specified, only the selected outputs are produced. If no such option is given, the default is</w:t>
      </w:r>
      <w:r w:rsidR="00293E1A">
        <w:rPr>
          <w:lang w:val="en-GB"/>
        </w:rPr>
        <w:t>:</w:t>
      </w:r>
    </w:p>
    <w:p w:rsidR="00A771C4" w:rsidRPr="008030C0" w:rsidRDefault="00A771C4">
      <w:pPr>
        <w:pStyle w:val="UsageSyntax"/>
        <w:rPr>
          <w:lang w:val="en-GB"/>
        </w:rPr>
      </w:pPr>
      <w:r>
        <w:rPr>
          <w:lang w:val="en-GB"/>
        </w:rPr>
        <w:t>--ts-analysis --service-analysis --pid-analysis</w:t>
      </w:r>
      <w:r w:rsidR="008030C0">
        <w:rPr>
          <w:lang w:val="en-GB"/>
        </w:rPr>
        <w:t xml:space="preserve"> </w:t>
      </w:r>
      <w:r w:rsidR="008030C0" w:rsidRPr="008030C0">
        <w:rPr>
          <w:lang w:val="en-GB"/>
        </w:rPr>
        <w:t>--table-analysis</w:t>
      </w:r>
    </w:p>
    <w:p w:rsidR="00A771C4" w:rsidRDefault="00A771C4">
      <w:pPr>
        <w:rPr>
          <w:lang w:val="en-GB"/>
        </w:rPr>
      </w:pPr>
      <w:r>
        <w:rPr>
          <w:lang w:val="en-GB"/>
        </w:rPr>
        <w:t xml:space="preserve">See also the </w:t>
      </w:r>
      <w:r>
        <w:rPr>
          <w:i/>
          <w:iCs/>
          <w:lang w:val="en-GB"/>
        </w:rPr>
        <w:t>analyze</w:t>
      </w:r>
      <w:r>
        <w:rPr>
          <w:lang w:val="en-GB"/>
        </w:rPr>
        <w:t xml:space="preserve"> plugin for tsp for the equivalent tool in the context of tsp.</w:t>
      </w:r>
    </w:p>
    <w:p w:rsidR="00A771C4" w:rsidRPr="0010024C" w:rsidRDefault="00BD19C2" w:rsidP="00E233F7">
      <w:pPr>
        <w:pStyle w:val="UsageTitle"/>
        <w:rPr>
          <w:lang w:val="en-US"/>
        </w:rPr>
      </w:pPr>
      <w:r>
        <w:rPr>
          <w:lang w:val="en-US"/>
        </w:rPr>
        <w:t>Usage</w:t>
      </w:r>
    </w:p>
    <w:p w:rsidR="00A771C4" w:rsidRDefault="00A771C4">
      <w:pPr>
        <w:pStyle w:val="UsageSyntax"/>
        <w:rPr>
          <w:lang w:val="en-GB"/>
        </w:rPr>
      </w:pPr>
      <w:r>
        <w:rPr>
          <w:lang w:val="en-GB"/>
        </w:rPr>
        <w:t>tsanalyze [</w:t>
      </w:r>
      <w:r>
        <w:rPr>
          <w:i/>
          <w:iCs/>
          <w:lang w:val="en-GB"/>
        </w:rPr>
        <w:t>options</w:t>
      </w:r>
      <w:r>
        <w:rPr>
          <w:lang w:val="en-GB"/>
        </w:rPr>
        <w:t>] [</w:t>
      </w:r>
      <w:r>
        <w:rPr>
          <w:i/>
          <w:iCs/>
          <w:lang w:val="en-GB"/>
        </w:rPr>
        <w:t>input-file</w:t>
      </w:r>
      <w:r>
        <w:rPr>
          <w:lang w:val="en-GB"/>
        </w:rPr>
        <w:t>]</w:t>
      </w:r>
    </w:p>
    <w:p w:rsidR="00A771C4" w:rsidRPr="0010024C" w:rsidRDefault="00A771C4" w:rsidP="00E233F7">
      <w:pPr>
        <w:pStyle w:val="UsageTitle"/>
        <w:rPr>
          <w:lang w:val="en-US"/>
        </w:rPr>
      </w:pPr>
      <w:r w:rsidRPr="0010024C">
        <w:rPr>
          <w:lang w:val="en-US"/>
        </w:rPr>
        <w:t>Input file</w:t>
      </w:r>
    </w:p>
    <w:p w:rsidR="00A771C4" w:rsidRDefault="00A771C4">
      <w:pPr>
        <w:pStyle w:val="NormalShifted"/>
      </w:pPr>
      <w:r>
        <w:t>MPEG transport stream, either a capture file or a pipe from a live stream. Must be a binary stream of 188-byte packets. If omit</w:t>
      </w:r>
      <w:r w:rsidR="003149C4">
        <w:t>t</w:t>
      </w:r>
      <w:r>
        <w:t>ed, standard input is used.</w:t>
      </w:r>
    </w:p>
    <w:p w:rsidR="00A771C4" w:rsidRPr="0010024C" w:rsidRDefault="00A771C4" w:rsidP="00E233F7">
      <w:pPr>
        <w:pStyle w:val="UsageTitle"/>
        <w:rPr>
          <w:lang w:val="en-US"/>
        </w:rPr>
      </w:pPr>
      <w:r w:rsidRPr="0010024C">
        <w:rPr>
          <w:lang w:val="en-US"/>
        </w:rPr>
        <w:t>General purpose options</w:t>
      </w:r>
    </w:p>
    <w:p w:rsidR="00A771C4" w:rsidRDefault="00A771C4">
      <w:pPr>
        <w:pStyle w:val="OptionName"/>
      </w:pPr>
      <w:r>
        <w:t xml:space="preserve">-b </w:t>
      </w:r>
      <w:r w:rsidRPr="00A6771E">
        <w:rPr>
          <w:rStyle w:val="StyleOptionNameItaliqueCar"/>
        </w:rPr>
        <w:t>value</w:t>
      </w:r>
      <w:r w:rsidR="008D7673">
        <w:br/>
      </w:r>
      <w:r>
        <w:t xml:space="preserve">--bitrate </w:t>
      </w:r>
      <w:r w:rsidRPr="00A6771E">
        <w:rPr>
          <w:rStyle w:val="StyleOptionNameItaliqueCar"/>
        </w:rPr>
        <w:t>value</w:t>
      </w:r>
    </w:p>
    <w:p w:rsidR="00A771C4" w:rsidRDefault="00A771C4">
      <w:pPr>
        <w:pStyle w:val="OptionDescription"/>
      </w:pPr>
      <w:r>
        <w:t>Specifies the bitrate of the transport stream in bits/second (based on 188-byte packets). By default, the bitrate is evaluated using the PCR in the transport stream. If no bitrate can be determined (no user-specified value, no PCR), the ana</w:t>
      </w:r>
      <w:r w:rsidR="001C324C">
        <w:t>l</w:t>
      </w:r>
      <w:r>
        <w:t>ysis will not report the bitrates of the individual services and PID’s.</w:t>
      </w:r>
    </w:p>
    <w:p w:rsidR="00EE7CBE" w:rsidRDefault="00EE7CBE" w:rsidP="00EE7CBE">
      <w:pPr>
        <w:pStyle w:val="OptionName"/>
      </w:pPr>
      <w:r>
        <w:t xml:space="preserve">--format </w:t>
      </w:r>
      <w:r w:rsidRPr="001D091F">
        <w:rPr>
          <w:b w:val="0"/>
          <w:i/>
        </w:rPr>
        <w:t>name</w:t>
      </w:r>
    </w:p>
    <w:p w:rsidR="00EE7CBE" w:rsidRDefault="00EE7CBE" w:rsidP="00EE7CBE">
      <w:pPr>
        <w:pStyle w:val="OptionDescription"/>
      </w:pPr>
      <w:r>
        <w:t xml:space="preserve">Specify the format of the input file. See section </w:t>
      </w:r>
      <w:r>
        <w:fldChar w:fldCharType="begin"/>
      </w:r>
      <w:r>
        <w:instrText xml:space="preserve"> REF _Ref43227096 \r \h </w:instrText>
      </w:r>
      <w:r>
        <w:fldChar w:fldCharType="separate"/>
      </w:r>
      <w:r w:rsidR="00850422">
        <w:t>2.1.2</w:t>
      </w:r>
      <w:r>
        <w:fldChar w:fldCharType="end"/>
      </w:r>
      <w:r>
        <w:t xml:space="preserve"> for more details.</w:t>
      </w:r>
    </w:p>
    <w:p w:rsidR="00A102B4" w:rsidRPr="00A102B4" w:rsidRDefault="00A102B4" w:rsidP="00A102B4">
      <w:pPr>
        <w:pStyle w:val="OptionName"/>
      </w:pPr>
      <w:r w:rsidRPr="00A102B4">
        <w:t>--no-pager</w:t>
      </w:r>
    </w:p>
    <w:p w:rsidR="00A102B4" w:rsidRDefault="00A102B4" w:rsidP="00A102B4">
      <w:pPr>
        <w:pStyle w:val="OptionDescription"/>
      </w:pPr>
      <w:r w:rsidRPr="00A102B4">
        <w:t>Do not send output through a pager process. By default, if the output</w:t>
      </w:r>
      <w:r>
        <w:t xml:space="preserve"> </w:t>
      </w:r>
      <w:r w:rsidRPr="00A102B4">
        <w:rPr>
          <w:rFonts w:ascii="inherit" w:hAnsi="inherit" w:cs="Courier New"/>
          <w:color w:val="000000"/>
        </w:rPr>
        <w:t>device is a terminal, the output is paged</w:t>
      </w:r>
      <w:r>
        <w:rPr>
          <w:rFonts w:ascii="inherit" w:hAnsi="inherit" w:cs="Courier New"/>
          <w:color w:val="000000"/>
        </w:rPr>
        <w:t xml:space="preserve">. See </w:t>
      </w:r>
      <w:r>
        <w:rPr>
          <w:rFonts w:ascii="inherit" w:hAnsi="inherit" w:cs="Courier New"/>
          <w:color w:val="000000"/>
        </w:rPr>
        <w:fldChar w:fldCharType="begin"/>
      </w:r>
      <w:r>
        <w:rPr>
          <w:rFonts w:ascii="inherit" w:hAnsi="inherit" w:cs="Courier New"/>
          <w:color w:val="000000"/>
        </w:rPr>
        <w:instrText xml:space="preserve"> REF _Ref1135707 \r \h </w:instrText>
      </w:r>
      <w:r>
        <w:rPr>
          <w:rFonts w:ascii="inherit" w:hAnsi="inherit" w:cs="Courier New"/>
          <w:color w:val="000000"/>
        </w:rPr>
      </w:r>
      <w:r>
        <w:rPr>
          <w:rFonts w:ascii="inherit" w:hAnsi="inherit" w:cs="Courier New"/>
          <w:color w:val="000000"/>
        </w:rPr>
        <w:fldChar w:fldCharType="separate"/>
      </w:r>
      <w:r w:rsidR="00850422">
        <w:rPr>
          <w:rFonts w:ascii="inherit" w:hAnsi="inherit" w:cs="Courier New"/>
          <w:color w:val="000000"/>
        </w:rPr>
        <w:t>3.1.4</w:t>
      </w:r>
      <w:r>
        <w:rPr>
          <w:rFonts w:ascii="inherit" w:hAnsi="inherit" w:cs="Courier New"/>
          <w:color w:val="000000"/>
        </w:rPr>
        <w:fldChar w:fldCharType="end"/>
      </w:r>
      <w:r>
        <w:rPr>
          <w:rFonts w:ascii="inherit" w:hAnsi="inherit" w:cs="Courier New"/>
          <w:color w:val="000000"/>
        </w:rPr>
        <w:t xml:space="preserve"> for more details.</w:t>
      </w:r>
    </w:p>
    <w:p w:rsidR="00D06A60" w:rsidRDefault="00D06A60" w:rsidP="00E233F7">
      <w:pPr>
        <w:pStyle w:val="UsageTitle"/>
        <w:rPr>
          <w:lang w:val="en-US"/>
        </w:rPr>
      </w:pPr>
      <w:r w:rsidRPr="0010024C">
        <w:rPr>
          <w:lang w:val="en-US"/>
        </w:rPr>
        <w:t>Analysis control options</w:t>
      </w:r>
    </w:p>
    <w:p w:rsidR="006C1E16" w:rsidRDefault="006C1E16" w:rsidP="006C1E16">
      <w:pPr>
        <w:pStyle w:val="OptionName"/>
      </w:pPr>
      <w:r>
        <w:t>--atsc</w:t>
      </w:r>
    </w:p>
    <w:p w:rsidR="006C1E16" w:rsidRDefault="006C1E16" w:rsidP="006C1E16">
      <w:pPr>
        <w:pStyle w:val="OptionDescription"/>
      </w:pPr>
      <w:r>
        <w:t>Assume that the transport stream is an ATSC one.</w:t>
      </w:r>
    </w:p>
    <w:p w:rsidR="006C1E16" w:rsidRPr="006C1E16" w:rsidRDefault="006C1E16" w:rsidP="006C1E16">
      <w:pPr>
        <w:pStyle w:val="OptionDescription"/>
      </w:pPr>
      <w:r>
        <w:t xml:space="preserve">ATSC </w:t>
      </w:r>
      <w:r w:rsidR="008C2151">
        <w:t xml:space="preserve">streams </w:t>
      </w:r>
      <w:r>
        <w:t>are normally automatically detected from their signalization. This option is only useful when ATSC-related stuff are found in the TS before the first ATSC-specific table. For instance, when a PMT with ATSC-specific descriptors is found before the first ATSC MGT or VCT.</w:t>
      </w:r>
    </w:p>
    <w:p w:rsidR="00A31944" w:rsidRPr="00F85203" w:rsidRDefault="00A31944" w:rsidP="00A31944">
      <w:pPr>
        <w:pStyle w:val="OptionName"/>
        <w:rPr>
          <w:rFonts w:ascii="Menlo" w:hAnsi="Menlo"/>
          <w:lang w:eastAsia="fr-FR"/>
        </w:rPr>
      </w:pPr>
      <w:r w:rsidRPr="00F85203">
        <w:rPr>
          <w:rStyle w:val="s1"/>
        </w:rPr>
        <w:t xml:space="preserve">--default-charset </w:t>
      </w:r>
      <w:r w:rsidRPr="00324DAE">
        <w:rPr>
          <w:rStyle w:val="s1"/>
          <w:b w:val="0"/>
          <w:i/>
        </w:rPr>
        <w:t>name</w:t>
      </w:r>
    </w:p>
    <w:p w:rsidR="00097D77" w:rsidRPr="00097D77" w:rsidRDefault="00097D77" w:rsidP="00097D77">
      <w:pPr>
        <w:pStyle w:val="OptionDescription"/>
        <w:rPr>
          <w:rStyle w:val="s1"/>
        </w:rPr>
      </w:pPr>
      <w:r w:rsidRPr="00097D77">
        <w:rPr>
          <w:rStyle w:val="s1"/>
        </w:rPr>
        <w:t>Default character set to use when interpreting strings from tables and descriptors.</w:t>
      </w:r>
    </w:p>
    <w:p w:rsidR="00097D77" w:rsidRDefault="00097D77" w:rsidP="00097D77">
      <w:pPr>
        <w:pStyle w:val="OptionDescription"/>
        <w:rPr>
          <w:rStyle w:val="s1"/>
        </w:rPr>
      </w:pPr>
      <w:r w:rsidRPr="00097D77">
        <w:rPr>
          <w:rStyle w:val="s1"/>
        </w:rPr>
        <w:t xml:space="preserve">By default, </w:t>
      </w:r>
      <w:r>
        <w:rPr>
          <w:rStyle w:val="s1"/>
        </w:rPr>
        <w:t xml:space="preserve">standard </w:t>
      </w:r>
      <w:r w:rsidRPr="00097D77">
        <w:rPr>
          <w:rStyle w:val="s1"/>
        </w:rPr>
        <w:t xml:space="preserve">DVB encoding </w:t>
      </w:r>
      <w:r>
        <w:rPr>
          <w:rStyle w:val="s1"/>
        </w:rPr>
        <w:t>is used.</w:t>
      </w:r>
      <w:r w:rsidR="0090420F">
        <w:rPr>
          <w:rStyle w:val="s1"/>
        </w:rPr>
        <w:t xml:space="preserve"> See</w:t>
      </w:r>
      <w:r w:rsidR="0060601C" w:rsidRPr="0060601C">
        <w:rPr>
          <w:rStyle w:val="s1"/>
        </w:rPr>
        <w:t xml:space="preserve"> </w:t>
      </w:r>
      <w:r w:rsidR="0060601C">
        <w:rPr>
          <w:rStyle w:val="s1"/>
        </w:rPr>
        <w:t>section</w:t>
      </w:r>
      <w:r w:rsidR="0090420F">
        <w:rPr>
          <w:rStyle w:val="s1"/>
        </w:rPr>
        <w:t xml:space="preserve"> </w:t>
      </w:r>
      <w:r w:rsidR="0090420F">
        <w:rPr>
          <w:rStyle w:val="s1"/>
        </w:rPr>
        <w:fldChar w:fldCharType="begin"/>
      </w:r>
      <w:r w:rsidR="0090420F">
        <w:rPr>
          <w:rStyle w:val="s1"/>
        </w:rPr>
        <w:instrText xml:space="preserve"> REF _Ref38724317 \r \h </w:instrText>
      </w:r>
      <w:r w:rsidR="0090420F">
        <w:rPr>
          <w:rStyle w:val="s1"/>
        </w:rPr>
      </w:r>
      <w:r w:rsidR="0090420F">
        <w:rPr>
          <w:rStyle w:val="s1"/>
        </w:rPr>
        <w:fldChar w:fldCharType="separate"/>
      </w:r>
      <w:r w:rsidR="00850422">
        <w:rPr>
          <w:rStyle w:val="s1"/>
        </w:rPr>
        <w:t>2.3</w:t>
      </w:r>
      <w:r w:rsidR="0090420F">
        <w:rPr>
          <w:rStyle w:val="s1"/>
        </w:rPr>
        <w:fldChar w:fldCharType="end"/>
      </w:r>
      <w:r w:rsidR="0090420F">
        <w:rPr>
          <w:rStyle w:val="s1"/>
        </w:rPr>
        <w:t xml:space="preserve"> for more details.</w:t>
      </w:r>
    </w:p>
    <w:p w:rsidR="009F4584" w:rsidRPr="007D4329" w:rsidRDefault="009F4584" w:rsidP="009F4584">
      <w:pPr>
        <w:pStyle w:val="OptionName"/>
        <w:rPr>
          <w:rFonts w:ascii="Menlo" w:hAnsi="Menlo"/>
          <w:lang w:val="en-US" w:eastAsia="fr-FR"/>
        </w:rPr>
      </w:pPr>
      <w:r>
        <w:rPr>
          <w:rStyle w:val="s1"/>
        </w:rPr>
        <w:t>--europe</w:t>
      </w:r>
    </w:p>
    <w:p w:rsidR="009F4584" w:rsidRPr="00B26EC4" w:rsidRDefault="009F4584" w:rsidP="009F4584">
      <w:pPr>
        <w:pStyle w:val="OptionDescription"/>
        <w:rPr>
          <w:lang w:val="en-US"/>
        </w:rPr>
      </w:pPr>
      <w:r w:rsidRPr="00B26EC4">
        <w:rPr>
          <w:rStyle w:val="s1"/>
          <w:lang w:val="en-US"/>
        </w:rPr>
        <w:t xml:space="preserve">A synonym for </w:t>
      </w:r>
      <w:r w:rsidRPr="00B26EC4">
        <w:rPr>
          <w:rStyle w:val="s1"/>
          <w:rFonts w:ascii="Consolas" w:hAnsi="Consolas" w:cs="Consolas"/>
          <w:lang w:val="en-US"/>
        </w:rPr>
        <w:t>--default-charset ISO-8859-15</w:t>
      </w:r>
      <w:r w:rsidRPr="00B26EC4">
        <w:rPr>
          <w:rStyle w:val="s1"/>
          <w:lang w:val="en-US"/>
        </w:rPr>
        <w:t xml:space="preserve">. </w:t>
      </w:r>
      <w:r w:rsidR="0090420F">
        <w:rPr>
          <w:rStyle w:val="s1"/>
        </w:rPr>
        <w:t>See</w:t>
      </w:r>
      <w:r w:rsidR="0060601C">
        <w:rPr>
          <w:rStyle w:val="s1"/>
        </w:rPr>
        <w:t xml:space="preserve"> section</w:t>
      </w:r>
      <w:r w:rsidR="0090420F">
        <w:rPr>
          <w:rStyle w:val="s1"/>
        </w:rPr>
        <w:t xml:space="preserve"> </w:t>
      </w:r>
      <w:r w:rsidR="0090420F">
        <w:rPr>
          <w:rStyle w:val="s1"/>
        </w:rPr>
        <w:fldChar w:fldCharType="begin"/>
      </w:r>
      <w:r w:rsidR="0090420F">
        <w:rPr>
          <w:rStyle w:val="s1"/>
        </w:rPr>
        <w:instrText xml:space="preserve"> REF _Ref38724317 \r \h </w:instrText>
      </w:r>
      <w:r w:rsidR="0090420F">
        <w:rPr>
          <w:rStyle w:val="s1"/>
        </w:rPr>
      </w:r>
      <w:r w:rsidR="0090420F">
        <w:rPr>
          <w:rStyle w:val="s1"/>
        </w:rPr>
        <w:fldChar w:fldCharType="separate"/>
      </w:r>
      <w:r w:rsidR="00850422">
        <w:rPr>
          <w:rStyle w:val="s1"/>
        </w:rPr>
        <w:t>2.3</w:t>
      </w:r>
      <w:r w:rsidR="0090420F">
        <w:rPr>
          <w:rStyle w:val="s1"/>
        </w:rPr>
        <w:fldChar w:fldCharType="end"/>
      </w:r>
      <w:r w:rsidR="0090420F">
        <w:rPr>
          <w:rStyle w:val="s1"/>
        </w:rPr>
        <w:t xml:space="preserve"> for more details.</w:t>
      </w:r>
    </w:p>
    <w:p w:rsidR="002507BC" w:rsidRDefault="002507BC" w:rsidP="002507BC">
      <w:pPr>
        <w:pStyle w:val="OptionName"/>
      </w:pPr>
      <w:r>
        <w:t>--isdb</w:t>
      </w:r>
    </w:p>
    <w:p w:rsidR="002507BC" w:rsidRDefault="002507BC" w:rsidP="002507BC">
      <w:pPr>
        <w:pStyle w:val="OptionDescription"/>
      </w:pPr>
      <w:r>
        <w:t>Assume that the transport stream is an ISDB one.</w:t>
      </w:r>
    </w:p>
    <w:p w:rsidR="002507BC" w:rsidRDefault="002507BC" w:rsidP="002507BC">
      <w:pPr>
        <w:pStyle w:val="OptionDescription"/>
      </w:pPr>
      <w:r>
        <w:t>ISDB streams are normally automatically detected from their signalization. This option is only useful when ISDB-related stuff are found in the TS before the first ISDB-specific table.</w:t>
      </w:r>
    </w:p>
    <w:p w:rsidR="00A159C2" w:rsidRDefault="00A159C2" w:rsidP="00A159C2">
      <w:pPr>
        <w:pStyle w:val="OptionName"/>
      </w:pPr>
      <w:r>
        <w:lastRenderedPageBreak/>
        <w:t>--japan</w:t>
      </w:r>
    </w:p>
    <w:p w:rsidR="00A159C2" w:rsidRDefault="00A159C2" w:rsidP="00A159C2">
      <w:pPr>
        <w:pStyle w:val="OptionDescription"/>
      </w:pPr>
      <w:r>
        <w:t xml:space="preserve">A synonym for </w:t>
      </w:r>
      <w:r w:rsidRPr="00A159C2">
        <w:rPr>
          <w:rStyle w:val="StyleConsolas"/>
        </w:rPr>
        <w:t>--isdb --default-charset ARIB-STD-B24</w:t>
      </w:r>
      <w:r>
        <w:t>.</w:t>
      </w:r>
      <w:r w:rsidR="0090420F" w:rsidRPr="0090420F">
        <w:rPr>
          <w:rStyle w:val="s1"/>
        </w:rPr>
        <w:t xml:space="preserve"> </w:t>
      </w:r>
      <w:r w:rsidR="0090420F">
        <w:rPr>
          <w:rStyle w:val="s1"/>
        </w:rPr>
        <w:t>See</w:t>
      </w:r>
      <w:r w:rsidR="0060601C" w:rsidRPr="0060601C">
        <w:rPr>
          <w:rStyle w:val="s1"/>
        </w:rPr>
        <w:t xml:space="preserve"> </w:t>
      </w:r>
      <w:r w:rsidR="0060601C">
        <w:rPr>
          <w:rStyle w:val="s1"/>
        </w:rPr>
        <w:t>section</w:t>
      </w:r>
      <w:r w:rsidR="0090420F">
        <w:rPr>
          <w:rStyle w:val="s1"/>
        </w:rPr>
        <w:t xml:space="preserve"> </w:t>
      </w:r>
      <w:r w:rsidR="0090420F">
        <w:rPr>
          <w:rStyle w:val="s1"/>
        </w:rPr>
        <w:fldChar w:fldCharType="begin"/>
      </w:r>
      <w:r w:rsidR="0090420F">
        <w:rPr>
          <w:rStyle w:val="s1"/>
        </w:rPr>
        <w:instrText xml:space="preserve"> REF _Ref38724317 \r \h </w:instrText>
      </w:r>
      <w:r w:rsidR="0090420F">
        <w:rPr>
          <w:rStyle w:val="s1"/>
        </w:rPr>
      </w:r>
      <w:r w:rsidR="0090420F">
        <w:rPr>
          <w:rStyle w:val="s1"/>
        </w:rPr>
        <w:fldChar w:fldCharType="separate"/>
      </w:r>
      <w:r w:rsidR="00850422">
        <w:rPr>
          <w:rStyle w:val="s1"/>
        </w:rPr>
        <w:t>2.3</w:t>
      </w:r>
      <w:r w:rsidR="0090420F">
        <w:rPr>
          <w:rStyle w:val="s1"/>
        </w:rPr>
        <w:fldChar w:fldCharType="end"/>
      </w:r>
      <w:r w:rsidR="0090420F">
        <w:rPr>
          <w:rStyle w:val="s1"/>
        </w:rPr>
        <w:t xml:space="preserve"> for more details.</w:t>
      </w:r>
    </w:p>
    <w:p w:rsidR="002D15F5" w:rsidRDefault="002D15F5" w:rsidP="00A159C2">
      <w:pPr>
        <w:pStyle w:val="OptionDescription"/>
      </w:pPr>
      <w:r w:rsidRPr="002D15F5">
        <w:t>This option also activates some specificities for Japan such as the use of JST time instead of UTC.</w:t>
      </w:r>
    </w:p>
    <w:p w:rsidR="00D06A60" w:rsidRDefault="00D06A60" w:rsidP="00D06A60">
      <w:pPr>
        <w:pStyle w:val="OptionName"/>
      </w:pPr>
      <w:r>
        <w:t xml:space="preserve">--suspect-max-consecutive </w:t>
      </w:r>
      <w:r w:rsidRPr="00D06A60">
        <w:rPr>
          <w:i/>
        </w:rPr>
        <w:t>value</w:t>
      </w:r>
    </w:p>
    <w:p w:rsidR="00D06A60" w:rsidRDefault="00D06A60" w:rsidP="00D06A60">
      <w:pPr>
        <w:pStyle w:val="OptionDescription"/>
      </w:pPr>
      <w:r>
        <w:t xml:space="preserve">Specifies the maximum number of consecutive </w:t>
      </w:r>
      <w:r w:rsidRPr="00D06A60">
        <w:rPr>
          <w:i/>
        </w:rPr>
        <w:t>suspect</w:t>
      </w:r>
      <w:r>
        <w:t xml:space="preserve"> packets. The default value is 1. If set to zero, the suspect packet detection is disabled.</w:t>
      </w:r>
    </w:p>
    <w:p w:rsidR="00D06A60" w:rsidRDefault="00D06A60" w:rsidP="00D06A60">
      <w:pPr>
        <w:pStyle w:val="OptionDescription"/>
      </w:pPr>
      <w:r>
        <w:t>Suspect packets are TS packets which are technically correct but which may be suspected of being incorrect, resulting in analysis errors. Typically, in the middle of a suite of packets with un</w:t>
      </w:r>
      <w:r w:rsidR="00EE2FDC">
        <w:t>-</w:t>
      </w:r>
      <w:r>
        <w:t xml:space="preserve">correctable binary errors, one packet may appear to have no such error while it has some errors in fact. To avoid adding this type of packets in the analysis, a packet is declared as </w:t>
      </w:r>
      <w:r w:rsidRPr="00D06A60">
        <w:rPr>
          <w:i/>
        </w:rPr>
        <w:t>suspect</w:t>
      </w:r>
      <w:r>
        <w:t xml:space="preserve"> (and consequently ignored in the analysis) when:</w:t>
      </w:r>
    </w:p>
    <w:p w:rsidR="00D06A60" w:rsidRDefault="00D06A60" w:rsidP="00D06A60">
      <w:pPr>
        <w:pStyle w:val="ListBullet"/>
        <w:tabs>
          <w:tab w:val="clear" w:pos="360"/>
          <w:tab w:val="num" w:pos="1134"/>
        </w:tabs>
        <w:ind w:left="1134"/>
      </w:pPr>
      <w:r>
        <w:t>its PID is unknown (no other packet was found in this PID)</w:t>
      </w:r>
    </w:p>
    <w:p w:rsidR="00D06A60" w:rsidRDefault="00D06A60" w:rsidP="00D06A60">
      <w:pPr>
        <w:pStyle w:val="ListBullet"/>
        <w:tabs>
          <w:tab w:val="clear" w:pos="360"/>
          <w:tab w:val="num" w:pos="1134"/>
        </w:tabs>
        <w:ind w:left="1134"/>
      </w:pPr>
      <w:r>
        <w:t xml:space="preserve">it immediately follows a certain amount of packet containing errors (see option </w:t>
      </w:r>
      <w:r w:rsidRPr="00D06A60">
        <w:rPr>
          <w:rFonts w:ascii="Consolas" w:hAnsi="Consolas" w:cs="Consolas"/>
        </w:rPr>
        <w:t>--suspect-min-error-count</w:t>
      </w:r>
      <w:r>
        <w:t>)</w:t>
      </w:r>
    </w:p>
    <w:p w:rsidR="00D06A60" w:rsidRDefault="00D06A60" w:rsidP="00D06A60">
      <w:pPr>
        <w:pStyle w:val="ListBullet"/>
        <w:tabs>
          <w:tab w:val="clear" w:pos="360"/>
          <w:tab w:val="num" w:pos="1134"/>
        </w:tabs>
        <w:ind w:left="1134"/>
      </w:pPr>
      <w:r>
        <w:t>it immediately follows no more than the specified number consecutive suspect packets.</w:t>
      </w:r>
    </w:p>
    <w:p w:rsidR="00D06A60" w:rsidRDefault="00D06A60" w:rsidP="00D06A60">
      <w:pPr>
        <w:pStyle w:val="OptionName"/>
      </w:pPr>
      <w:r>
        <w:t xml:space="preserve">--suspect-min-error-count </w:t>
      </w:r>
      <w:r w:rsidRPr="00CF1192">
        <w:rPr>
          <w:b w:val="0"/>
          <w:i/>
        </w:rPr>
        <w:t>value</w:t>
      </w:r>
    </w:p>
    <w:p w:rsidR="00D06A60" w:rsidRPr="00D06A60" w:rsidRDefault="00D06A60" w:rsidP="00D06A60">
      <w:pPr>
        <w:pStyle w:val="OptionDescription"/>
      </w:pPr>
      <w:r>
        <w:t xml:space="preserve">Specifies the minimum number of consecutive packets with errors before starting "suspect" packet detection. See also option </w:t>
      </w:r>
      <w:r w:rsidRPr="00D06A60">
        <w:rPr>
          <w:rFonts w:ascii="Consolas" w:hAnsi="Consolas" w:cs="Consolas"/>
        </w:rPr>
        <w:t>--suspect-max-consecutive</w:t>
      </w:r>
      <w:r>
        <w:t>. The default value is 1. If set to zero, the suspect packet detection is disabled.</w:t>
      </w:r>
    </w:p>
    <w:p w:rsidR="00D06A60" w:rsidRPr="0010024C" w:rsidRDefault="00D06A60" w:rsidP="00E233F7">
      <w:pPr>
        <w:pStyle w:val="UsageTitle"/>
        <w:rPr>
          <w:lang w:val="en-US"/>
        </w:rPr>
      </w:pPr>
      <w:r w:rsidRPr="0010024C">
        <w:rPr>
          <w:lang w:val="en-US"/>
        </w:rPr>
        <w:t>Output control options</w:t>
      </w:r>
    </w:p>
    <w:p w:rsidR="00A771C4" w:rsidRDefault="00A771C4">
      <w:pPr>
        <w:pStyle w:val="OptionName"/>
      </w:pPr>
      <w:r>
        <w:t>--ts-analysis</w:t>
      </w:r>
    </w:p>
    <w:p w:rsidR="00A771C4" w:rsidRDefault="00A771C4">
      <w:pPr>
        <w:pStyle w:val="OptionDescription"/>
      </w:pPr>
      <w:r>
        <w:t>Report global transport stream analysis.</w:t>
      </w:r>
    </w:p>
    <w:p w:rsidR="00A771C4" w:rsidRDefault="00A771C4">
      <w:pPr>
        <w:pStyle w:val="OptionName"/>
      </w:pPr>
      <w:r>
        <w:t>--service-analysis</w:t>
      </w:r>
    </w:p>
    <w:p w:rsidR="00A771C4" w:rsidRDefault="00A771C4">
      <w:pPr>
        <w:pStyle w:val="OptionDescription"/>
      </w:pPr>
      <w:r>
        <w:t>Report analysis for each service.</w:t>
      </w:r>
    </w:p>
    <w:p w:rsidR="00A771C4" w:rsidRDefault="00A771C4">
      <w:pPr>
        <w:pStyle w:val="OptionName"/>
      </w:pPr>
      <w:r>
        <w:t>--pid-analysis</w:t>
      </w:r>
    </w:p>
    <w:p w:rsidR="00A771C4" w:rsidRDefault="00A771C4">
      <w:pPr>
        <w:pStyle w:val="OptionDescription"/>
      </w:pPr>
      <w:r>
        <w:t>Report analysis for each PID.</w:t>
      </w:r>
    </w:p>
    <w:p w:rsidR="00773701" w:rsidRDefault="00773701" w:rsidP="00773701">
      <w:pPr>
        <w:pStyle w:val="OptionName"/>
      </w:pPr>
      <w:r>
        <w:t>--table-analysis</w:t>
      </w:r>
    </w:p>
    <w:p w:rsidR="00773701" w:rsidRDefault="00773701" w:rsidP="00773701">
      <w:pPr>
        <w:pStyle w:val="OptionDescription"/>
      </w:pPr>
      <w:r>
        <w:t>Report analysis for each table.</w:t>
      </w:r>
    </w:p>
    <w:p w:rsidR="00A771C4" w:rsidRDefault="00A771C4" w:rsidP="00773701">
      <w:pPr>
        <w:pStyle w:val="OptionName"/>
      </w:pPr>
      <w:r>
        <w:t>--error-analysis</w:t>
      </w:r>
    </w:p>
    <w:p w:rsidR="00A771C4" w:rsidRDefault="00A771C4">
      <w:pPr>
        <w:pStyle w:val="OptionDescription"/>
      </w:pPr>
      <w:r>
        <w:t>Report analysis about detected errors.</w:t>
      </w:r>
    </w:p>
    <w:p w:rsidR="00A771C4" w:rsidRDefault="00A771C4">
      <w:pPr>
        <w:pStyle w:val="OptionName"/>
      </w:pPr>
      <w:r>
        <w:t>--normalized</w:t>
      </w:r>
    </w:p>
    <w:p w:rsidR="00A771C4" w:rsidRDefault="00A771C4">
      <w:pPr>
        <w:pStyle w:val="OptionDescription"/>
      </w:pPr>
      <w:r>
        <w:t>Complete report about the transport stream, services</w:t>
      </w:r>
      <w:r w:rsidR="00620C53">
        <w:t>,</w:t>
      </w:r>
      <w:r>
        <w:t xml:space="preserve"> PID's </w:t>
      </w:r>
      <w:r w:rsidR="00620C53">
        <w:t xml:space="preserve">and tables </w:t>
      </w:r>
      <w:r>
        <w:t>in a normaliz</w:t>
      </w:r>
      <w:r w:rsidR="00620C53">
        <w:t>ed output format (see detai</w:t>
      </w:r>
      <w:r w:rsidR="005F460E">
        <w:t>l</w:t>
      </w:r>
      <w:r w:rsidR="00620C53">
        <w:t xml:space="preserve">s </w:t>
      </w:r>
      <w:r w:rsidR="00117511">
        <w:t>below</w:t>
      </w:r>
      <w:r w:rsidR="00620C53">
        <w:t>). This type of output is useful for automatic analysis in scripts</w:t>
      </w:r>
      <w:r>
        <w:t>.</w:t>
      </w:r>
    </w:p>
    <w:p w:rsidR="00A771C4" w:rsidRDefault="00A771C4">
      <w:pPr>
        <w:pStyle w:val="OptionName"/>
      </w:pPr>
      <w:r>
        <w:t>--service-list</w:t>
      </w:r>
    </w:p>
    <w:p w:rsidR="00A771C4" w:rsidRDefault="00A771C4">
      <w:pPr>
        <w:pStyle w:val="OptionDescription"/>
      </w:pPr>
      <w:r>
        <w:t>Report the list of all service ids.</w:t>
      </w:r>
    </w:p>
    <w:p w:rsidR="00A771C4" w:rsidRDefault="00A771C4">
      <w:pPr>
        <w:pStyle w:val="OptionName"/>
      </w:pPr>
      <w:r>
        <w:t>--pid-list</w:t>
      </w:r>
    </w:p>
    <w:p w:rsidR="00A771C4" w:rsidRDefault="00A771C4">
      <w:pPr>
        <w:pStyle w:val="OptionDescription"/>
      </w:pPr>
      <w:r>
        <w:t>Report the list of all PID's.</w:t>
      </w:r>
    </w:p>
    <w:p w:rsidR="00A771C4" w:rsidRDefault="00A771C4">
      <w:pPr>
        <w:pStyle w:val="OptionName"/>
      </w:pPr>
      <w:r>
        <w:t>--global-pid-list</w:t>
      </w:r>
    </w:p>
    <w:p w:rsidR="00A771C4" w:rsidRDefault="00A771C4">
      <w:pPr>
        <w:pStyle w:val="OptionDescription"/>
      </w:pPr>
      <w:r>
        <w:t>Report the list of all global PID's, that is to say PID's which are not referenced by a specific service but are standard DVB PSI/SI PID’s or are referenced by them. This include, for instance, PID's of the PAT, EMM's, EIT's, stuffing, etc.</w:t>
      </w:r>
    </w:p>
    <w:p w:rsidR="00A771C4" w:rsidRDefault="00A771C4">
      <w:pPr>
        <w:pStyle w:val="OptionName"/>
      </w:pPr>
      <w:r>
        <w:t>--unreferenced-pid-list</w:t>
      </w:r>
    </w:p>
    <w:p w:rsidR="00A771C4" w:rsidRDefault="00A771C4">
      <w:pPr>
        <w:pStyle w:val="OptionDescription"/>
      </w:pPr>
      <w:r>
        <w:t>Report the list of all unreferenced PID's, that is to say PID's which are neither referenced by a service nor known as or referenced by the standard DVB PSI/SI.</w:t>
      </w:r>
    </w:p>
    <w:p w:rsidR="00A771C4" w:rsidRDefault="00A771C4">
      <w:pPr>
        <w:pStyle w:val="OptionName"/>
      </w:pPr>
      <w:r>
        <w:t xml:space="preserve">--service-pid-list </w:t>
      </w:r>
      <w:r w:rsidRPr="00A6771E">
        <w:rPr>
          <w:rStyle w:val="StyleOptionNameItaliqueCar"/>
        </w:rPr>
        <w:t>value</w:t>
      </w:r>
    </w:p>
    <w:p w:rsidR="00A771C4" w:rsidRDefault="00A771C4">
      <w:pPr>
        <w:pStyle w:val="OptionDescription"/>
      </w:pPr>
      <w:r>
        <w:t>Report the list of all PID's which are referenced by the specified service id.</w:t>
      </w:r>
    </w:p>
    <w:p w:rsidR="00A771C4" w:rsidRDefault="00A771C4">
      <w:pPr>
        <w:pStyle w:val="OptionName"/>
      </w:pPr>
      <w:r>
        <w:lastRenderedPageBreak/>
        <w:t>--pes-pid-list</w:t>
      </w:r>
    </w:p>
    <w:p w:rsidR="00A771C4" w:rsidRDefault="00A771C4">
      <w:pPr>
        <w:pStyle w:val="OptionDescription"/>
      </w:pPr>
      <w:r>
        <w:t>Report the list of all PID's which are declared as carrying PES packets (audio, video, subtitles, etc).</w:t>
      </w:r>
    </w:p>
    <w:p w:rsidR="00A771C4" w:rsidRDefault="00A771C4">
      <w:pPr>
        <w:pStyle w:val="OptionName"/>
      </w:pPr>
      <w:r>
        <w:t xml:space="preserve">--title </w:t>
      </w:r>
      <w:r w:rsidRPr="00A6771E">
        <w:rPr>
          <w:rStyle w:val="StyleOptionNameItaliqueCar"/>
        </w:rPr>
        <w:t>string</w:t>
      </w:r>
    </w:p>
    <w:p w:rsidR="00A771C4" w:rsidRDefault="00A771C4">
      <w:pPr>
        <w:pStyle w:val="OptionDescription"/>
      </w:pPr>
      <w:r>
        <w:t>Display the specified string as title header.</w:t>
      </w:r>
    </w:p>
    <w:p w:rsidR="00A771C4" w:rsidRDefault="00A771C4">
      <w:pPr>
        <w:pStyle w:val="OptionName"/>
      </w:pPr>
      <w:r>
        <w:t xml:space="preserve">--prefix </w:t>
      </w:r>
      <w:r w:rsidRPr="00A6771E">
        <w:rPr>
          <w:rStyle w:val="StyleOptionNameItaliqueCar"/>
        </w:rPr>
        <w:t>string</w:t>
      </w:r>
    </w:p>
    <w:p w:rsidR="00A771C4" w:rsidRDefault="00A771C4">
      <w:pPr>
        <w:pStyle w:val="OptionDescription"/>
      </w:pPr>
      <w:r>
        <w:t xml:space="preserve">For one-line displays (options </w:t>
      </w:r>
      <w:r>
        <w:rPr>
          <w:rFonts w:ascii="Consolas" w:hAnsi="Consolas"/>
        </w:rPr>
        <w:t>--*-list</w:t>
      </w:r>
      <w:r>
        <w:t xml:space="preserve">), prepend the specified string to all values. For instance, options </w:t>
      </w:r>
      <w:r>
        <w:rPr>
          <w:rFonts w:ascii="Consolas" w:hAnsi="Consolas"/>
        </w:rPr>
        <w:t xml:space="preserve">--global --prefix -p </w:t>
      </w:r>
      <w:r>
        <w:t>outputs something like '</w:t>
      </w:r>
      <w:r>
        <w:rPr>
          <w:rFonts w:ascii="Consolas" w:hAnsi="Consolas"/>
        </w:rPr>
        <w:t>-p 0 -p 1 -p 16</w:t>
      </w:r>
      <w:r>
        <w:t xml:space="preserve">', which is an acceptable option list for the tsp </w:t>
      </w:r>
      <w:r>
        <w:rPr>
          <w:rFonts w:ascii="Consolas" w:hAnsi="Consolas"/>
        </w:rPr>
        <w:t>filter</w:t>
      </w:r>
      <w:r>
        <w:t xml:space="preserve"> plugin.</w:t>
      </w:r>
    </w:p>
    <w:p w:rsidR="003021D5" w:rsidRDefault="003021D5" w:rsidP="003021D5">
      <w:pPr>
        <w:pStyle w:val="OptionName"/>
      </w:pPr>
      <w:r>
        <w:t>-w</w:t>
      </w:r>
      <w:r>
        <w:br/>
        <w:t>--wide-display</w:t>
      </w:r>
    </w:p>
    <w:p w:rsidR="003021D5" w:rsidRDefault="003021D5" w:rsidP="003021D5">
      <w:pPr>
        <w:pStyle w:val="OptionDescription"/>
      </w:pPr>
      <w:r>
        <w:t>Use a wider grid display with more information on each line.</w:t>
      </w:r>
    </w:p>
    <w:p w:rsidR="00A94C37" w:rsidRPr="0010024C" w:rsidRDefault="00A94C37" w:rsidP="00A94C37">
      <w:pPr>
        <w:pStyle w:val="UsageTitle"/>
        <w:rPr>
          <w:lang w:val="en-US"/>
        </w:rPr>
      </w:pPr>
      <w:r>
        <w:rPr>
          <w:lang w:val="en-US"/>
        </w:rPr>
        <w:t xml:space="preserve">Generic common command </w:t>
      </w:r>
      <w:r w:rsidRPr="0010024C">
        <w:rPr>
          <w:lang w:val="en-US"/>
        </w:rPr>
        <w:t>options</w:t>
      </w:r>
    </w:p>
    <w:p w:rsidR="00096DEB" w:rsidRPr="00CF0FFB" w:rsidRDefault="00096DEB" w:rsidP="00096DEB">
      <w:pPr>
        <w:ind w:left="284"/>
        <w:rPr>
          <w:lang w:val="en-GB"/>
        </w:rPr>
      </w:pPr>
      <w:r w:rsidRPr="00CF0FFB">
        <w:rPr>
          <w:lang w:val="en-GB"/>
        </w:rPr>
        <w:t xml:space="preserve">The following options are implicitly defined in all </w:t>
      </w:r>
      <w:r>
        <w:rPr>
          <w:lang w:val="en-GB"/>
        </w:rPr>
        <w:t>commands</w:t>
      </w:r>
      <w:r w:rsidRPr="00CF0FFB">
        <w:rPr>
          <w:lang w:val="en-GB"/>
        </w:rPr>
        <w:t>.</w:t>
      </w:r>
    </w:p>
    <w:p w:rsidR="00A94C37" w:rsidRDefault="00A94C37" w:rsidP="00A94C37">
      <w:pPr>
        <w:pStyle w:val="OptionName"/>
      </w:pPr>
      <w:r>
        <w:t>--debug[=</w:t>
      </w:r>
      <w:r w:rsidRPr="00A6771E">
        <w:rPr>
          <w:rStyle w:val="StyleOptionNameItaliqueCar"/>
        </w:rPr>
        <w:t>N</w:t>
      </w:r>
      <w:r>
        <w:t>]</w:t>
      </w:r>
    </w:p>
    <w:p w:rsidR="00A94C37" w:rsidRDefault="00A94C37" w:rsidP="00A94C37">
      <w:pPr>
        <w:pStyle w:val="OptionDescription"/>
      </w:pPr>
      <w:r>
        <w:t xml:space="preserve">Produce verbose debug output. Specify an optional debug level </w:t>
      </w:r>
      <w:r>
        <w:rPr>
          <w:i/>
          <w:iCs/>
        </w:rPr>
        <w:t>N</w:t>
      </w:r>
      <w:r>
        <w:t xml:space="preserve"> (1 by default).</w:t>
      </w:r>
    </w:p>
    <w:p w:rsidR="00A94C37" w:rsidRDefault="00A94C37" w:rsidP="00A94C37">
      <w:pPr>
        <w:pStyle w:val="OptionName"/>
      </w:pPr>
      <w:r>
        <w:t>--help</w:t>
      </w:r>
    </w:p>
    <w:p w:rsidR="00A94C37" w:rsidRDefault="00A94C37" w:rsidP="00A94C37">
      <w:pPr>
        <w:pStyle w:val="OptionDescription"/>
      </w:pPr>
      <w:r>
        <w:t>Display command help text.</w:t>
      </w:r>
    </w:p>
    <w:p w:rsidR="00A94C37" w:rsidRPr="00C006DD" w:rsidRDefault="00A94C37" w:rsidP="00A94C37">
      <w:pPr>
        <w:pStyle w:val="OptionName"/>
        <w:rPr>
          <w:lang w:val="en-US"/>
        </w:rPr>
      </w:pPr>
      <w:r w:rsidRPr="00C006DD">
        <w:rPr>
          <w:lang w:val="en-US"/>
        </w:rPr>
        <w:t>--verbose</w:t>
      </w:r>
    </w:p>
    <w:p w:rsidR="00A94C37" w:rsidRPr="00C006DD" w:rsidRDefault="00A94C37" w:rsidP="00A94C37">
      <w:pPr>
        <w:pStyle w:val="OptionDescription"/>
        <w:rPr>
          <w:lang w:val="en-US"/>
        </w:rPr>
      </w:pPr>
      <w:r w:rsidRPr="00C006DD">
        <w:rPr>
          <w:lang w:val="en-US"/>
        </w:rPr>
        <w:t>Produce verbose messages.</w:t>
      </w:r>
    </w:p>
    <w:p w:rsidR="00A94C37" w:rsidRDefault="00A94C37" w:rsidP="00A94C37">
      <w:pPr>
        <w:pStyle w:val="OptionName"/>
      </w:pPr>
      <w:r>
        <w:t>--version</w:t>
      </w:r>
    </w:p>
    <w:p w:rsidR="0037528F" w:rsidRDefault="00A94C37" w:rsidP="00A94C37">
      <w:pPr>
        <w:pStyle w:val="OptionDescription"/>
      </w:pPr>
      <w:r>
        <w:t>Display the version number.</w:t>
      </w:r>
    </w:p>
    <w:p w:rsidR="00125D5E" w:rsidRPr="0010024C" w:rsidRDefault="00125D5E" w:rsidP="00E233F7">
      <w:pPr>
        <w:pStyle w:val="UsageTitle"/>
        <w:rPr>
          <w:lang w:val="en-US"/>
        </w:rPr>
      </w:pPr>
      <w:bookmarkStart w:id="113" w:name="_Ref215399705"/>
      <w:r w:rsidRPr="0010024C">
        <w:rPr>
          <w:lang w:val="en-US"/>
        </w:rPr>
        <w:t>Normalized output format</w:t>
      </w:r>
      <w:bookmarkEnd w:id="113"/>
    </w:p>
    <w:p w:rsidR="00125D5E" w:rsidRDefault="00125D5E" w:rsidP="00125D5E">
      <w:r>
        <w:t>In normalized output, each lin</w:t>
      </w:r>
      <w:r w:rsidR="00586244">
        <w:t xml:space="preserve">e describes one </w:t>
      </w:r>
      <w:r w:rsidRPr="00586244">
        <w:rPr>
          <w:i/>
        </w:rPr>
        <w:t>object</w:t>
      </w:r>
      <w:r>
        <w:t xml:space="preserve"> (service, PID, table, etc). The format of each line is</w:t>
      </w:r>
      <w:r w:rsidR="00293E1A">
        <w:t>:</w:t>
      </w:r>
    </w:p>
    <w:p w:rsidR="00125D5E" w:rsidRDefault="00125D5E" w:rsidP="00E233F7">
      <w:pPr>
        <w:pStyle w:val="Example"/>
      </w:pPr>
      <w:r w:rsidRPr="00125D5E">
        <w:t>type</w:t>
      </w:r>
      <w:r w:rsidR="005A0E4F">
        <w:t>:</w:t>
      </w:r>
      <w:r w:rsidRPr="00125D5E">
        <w:t>name</w:t>
      </w:r>
      <w:r>
        <w:t>[=</w:t>
      </w:r>
      <w:r w:rsidRPr="00125D5E">
        <w:t>value</w:t>
      </w:r>
      <w:r w:rsidR="005A0E4F">
        <w:t>]:...</w:t>
      </w:r>
    </w:p>
    <w:p w:rsidR="005A0E4F" w:rsidRDefault="00125D5E" w:rsidP="00125D5E">
      <w:r>
        <w:t xml:space="preserve">The </w:t>
      </w:r>
      <w:r>
        <w:rPr>
          <w:i/>
        </w:rPr>
        <w:t>type</w:t>
      </w:r>
      <w:r>
        <w:t xml:space="preserve"> identifies the </w:t>
      </w:r>
      <w:r w:rsidR="00E84C23">
        <w:t xml:space="preserve">kind of </w:t>
      </w:r>
      <w:r>
        <w:t xml:space="preserve">object which is described by the line. The </w:t>
      </w:r>
      <w:r w:rsidRPr="00125D5E">
        <w:rPr>
          <w:i/>
        </w:rPr>
        <w:t>name</w:t>
      </w:r>
      <w:r>
        <w:t xml:space="preserve"> identifies a characteristics for the object with an optional </w:t>
      </w:r>
      <w:r w:rsidRPr="00125D5E">
        <w:rPr>
          <w:i/>
        </w:rPr>
        <w:t>value</w:t>
      </w:r>
      <w:r>
        <w:t>.</w:t>
      </w:r>
      <w:r w:rsidR="00E84C23">
        <w:t xml:space="preserve"> </w:t>
      </w:r>
      <w:r w:rsidR="005A0E4F">
        <w:t>There is no space characters. All integer values are in decimal format.</w:t>
      </w:r>
    </w:p>
    <w:p w:rsidR="00125D5E" w:rsidRDefault="00E84C23" w:rsidP="00125D5E">
      <w:r>
        <w:t>The normalized syntax can be used to search for specific objects with specific characteristics.</w:t>
      </w:r>
    </w:p>
    <w:p w:rsidR="00E84C23" w:rsidRPr="007A6E5C" w:rsidRDefault="007A6E5C" w:rsidP="00125D5E">
      <w:r w:rsidRPr="007A6E5C">
        <w:rPr>
          <w:b/>
        </w:rPr>
        <w:t>Example:</w:t>
      </w:r>
      <w:r>
        <w:t xml:space="preserve"> </w:t>
      </w:r>
      <w:r w:rsidR="00E84C23">
        <w:t xml:space="preserve">The following </w:t>
      </w:r>
      <w:r w:rsidR="00CC372A">
        <w:t xml:space="preserve">sample </w:t>
      </w:r>
      <w:r w:rsidR="00E84C23">
        <w:t>command extracts the list of EMM PID’s for the SafeAccess CAS</w:t>
      </w:r>
      <w:r>
        <w:t xml:space="preserve">. The object </w:t>
      </w:r>
      <w:r>
        <w:rPr>
          <w:i/>
        </w:rPr>
        <w:t>type</w:t>
      </w:r>
      <w:r>
        <w:t xml:space="preserve"> is </w:t>
      </w:r>
      <w:r w:rsidRPr="001E1625">
        <w:rPr>
          <w:rStyle w:val="StyleConsolas"/>
        </w:rPr>
        <w:t>pid</w:t>
      </w:r>
      <w:r>
        <w:t xml:space="preserve"> (at beginning of line) and the two selected characteristics are </w:t>
      </w:r>
      <w:r w:rsidRPr="001E1625">
        <w:rPr>
          <w:rStyle w:val="StyleConsolas"/>
        </w:rPr>
        <w:t>emm</w:t>
      </w:r>
      <w:r>
        <w:t xml:space="preserve"> (no value) and </w:t>
      </w:r>
      <w:r w:rsidRPr="001E1625">
        <w:rPr>
          <w:rStyle w:val="StyleConsolas"/>
        </w:rPr>
        <w:t>cas</w:t>
      </w:r>
      <w:r>
        <w:t xml:space="preserve"> with SafeAccess</w:t>
      </w:r>
      <w:r w:rsidR="004919DF">
        <w:t xml:space="preserve"> DVB-assigned</w:t>
      </w:r>
      <w:r>
        <w:t xml:space="preserve"> CA_system_id value (</w:t>
      </w:r>
      <w:r w:rsidRPr="001E1625">
        <w:rPr>
          <w:rStyle w:val="StyleConsolas"/>
        </w:rPr>
        <w:t>0x4ADC</w:t>
      </w:r>
      <w:r>
        <w:t xml:space="preserve">, which is </w:t>
      </w:r>
      <w:r w:rsidRPr="001E1625">
        <w:rPr>
          <w:rStyle w:val="StyleConsolas"/>
        </w:rPr>
        <w:t>19164</w:t>
      </w:r>
      <w:r>
        <w:t xml:space="preserve"> in decimal).</w:t>
      </w:r>
    </w:p>
    <w:p w:rsidR="00CC372A" w:rsidRDefault="00B94319" w:rsidP="00E233F7">
      <w:pPr>
        <w:pStyle w:val="Example"/>
      </w:pPr>
      <w:r>
        <w:t xml:space="preserve">tsanalyze </w:t>
      </w:r>
      <w:r>
        <w:noBreakHyphen/>
      </w:r>
      <w:r>
        <w:noBreakHyphen/>
      </w:r>
      <w:r w:rsidR="00CC372A">
        <w:t>normalize ... | \</w:t>
      </w:r>
    </w:p>
    <w:p w:rsidR="00CC372A" w:rsidRDefault="00E84C23" w:rsidP="00E233F7">
      <w:pPr>
        <w:pStyle w:val="Example"/>
      </w:pPr>
      <w:r w:rsidRPr="00E84C23">
        <w:t xml:space="preserve">grep '^pid:' | grep ':emm:' | grep ':cas=19164:' | </w:t>
      </w:r>
      <w:r w:rsidR="00CC372A">
        <w:t>\</w:t>
      </w:r>
    </w:p>
    <w:p w:rsidR="00E84C23" w:rsidRPr="00125D5E" w:rsidRDefault="00E84C23" w:rsidP="00E233F7">
      <w:pPr>
        <w:pStyle w:val="Example"/>
      </w:pPr>
      <w:r w:rsidRPr="00E84C23">
        <w:t>sed -e 's/.*:pid=//' -e 's/:.*//'</w:t>
      </w:r>
    </w:p>
    <w:p w:rsidR="002B6D0C" w:rsidRDefault="002B6D0C" w:rsidP="00125D5E">
      <w:pPr>
        <w:rPr>
          <w:lang w:val="en-GB"/>
        </w:rPr>
      </w:pPr>
      <w:r>
        <w:rPr>
          <w:lang w:val="en-GB"/>
        </w:rPr>
        <w:t xml:space="preserve">Other more complex examples </w:t>
      </w:r>
      <w:r w:rsidR="00C705DA">
        <w:rPr>
          <w:lang w:val="en-GB"/>
        </w:rPr>
        <w:t xml:space="preserve">of automated scripts </w:t>
      </w:r>
      <w:r>
        <w:rPr>
          <w:lang w:val="en-GB"/>
        </w:rPr>
        <w:t xml:space="preserve">are available in chapter </w:t>
      </w:r>
      <w:r w:rsidR="00D57DD4">
        <w:rPr>
          <w:lang w:val="en-GB"/>
        </w:rPr>
        <w:fldChar w:fldCharType="begin"/>
      </w:r>
      <w:r>
        <w:rPr>
          <w:lang w:val="en-GB"/>
        </w:rPr>
        <w:instrText xml:space="preserve"> REF _Ref196905939 \r \h </w:instrText>
      </w:r>
      <w:r w:rsidR="00D57DD4">
        <w:rPr>
          <w:lang w:val="en-GB"/>
        </w:rPr>
      </w:r>
      <w:r w:rsidR="00D57DD4">
        <w:rPr>
          <w:lang w:val="en-GB"/>
        </w:rPr>
        <w:fldChar w:fldCharType="separate"/>
      </w:r>
      <w:r w:rsidR="00850422">
        <w:rPr>
          <w:lang w:val="en-GB"/>
        </w:rPr>
        <w:t>5</w:t>
      </w:r>
      <w:r w:rsidR="00D57DD4">
        <w:rPr>
          <w:lang w:val="en-GB"/>
        </w:rPr>
        <w:fldChar w:fldCharType="end"/>
      </w:r>
      <w:r>
        <w:rPr>
          <w:lang w:val="en-GB"/>
        </w:rPr>
        <w:t>.</w:t>
      </w:r>
    </w:p>
    <w:p w:rsidR="00B94319" w:rsidRPr="0010024C" w:rsidRDefault="00906B48" w:rsidP="00E233F7">
      <w:pPr>
        <w:pStyle w:val="UsageTitle"/>
        <w:rPr>
          <w:lang w:val="en-US"/>
        </w:rPr>
      </w:pPr>
      <w:r w:rsidRPr="0010024C">
        <w:rPr>
          <w:lang w:val="en-US"/>
        </w:rPr>
        <w:t>Normalized o</w:t>
      </w:r>
      <w:r w:rsidR="00B94319" w:rsidRPr="0010024C">
        <w:rPr>
          <w:lang w:val="en-US"/>
        </w:rPr>
        <w:t>bject types</w:t>
      </w:r>
    </w:p>
    <w:p w:rsidR="00125D5E" w:rsidRDefault="007A6E5C" w:rsidP="00125D5E">
      <w:r>
        <w:t xml:space="preserve">The list of </w:t>
      </w:r>
      <w:r>
        <w:rPr>
          <w:i/>
        </w:rPr>
        <w:t>type</w:t>
      </w:r>
      <w:r>
        <w:t>, at beginning of line</w:t>
      </w:r>
      <w:r w:rsidR="00B94319">
        <w:t>s</w:t>
      </w:r>
      <w:r>
        <w:t>, is the following:</w:t>
      </w:r>
    </w:p>
    <w:tbl>
      <w:tblPr>
        <w:tblW w:w="0" w:type="auto"/>
        <w:tblInd w:w="108" w:type="dxa"/>
        <w:tblLook w:val="01E0" w:firstRow="1" w:lastRow="1" w:firstColumn="1" w:lastColumn="1" w:noHBand="0" w:noVBand="0"/>
      </w:tblPr>
      <w:tblGrid>
        <w:gridCol w:w="1646"/>
        <w:gridCol w:w="7489"/>
      </w:tblGrid>
      <w:tr w:rsidR="007A6E5C" w:rsidTr="00C105BA">
        <w:tc>
          <w:tcPr>
            <w:tcW w:w="1465" w:type="dxa"/>
          </w:tcPr>
          <w:p w:rsidR="007A6E5C" w:rsidRPr="00C105BA" w:rsidRDefault="007A6E5C" w:rsidP="002B6D0C">
            <w:pPr>
              <w:pStyle w:val="TableContent"/>
              <w:rPr>
                <w:rFonts w:ascii="Consolas" w:hAnsi="Consolas"/>
              </w:rPr>
            </w:pPr>
            <w:r w:rsidRPr="00C105BA">
              <w:rPr>
                <w:rFonts w:ascii="Consolas" w:hAnsi="Consolas"/>
              </w:rPr>
              <w:t>ts</w:t>
            </w:r>
            <w:r w:rsidR="00D34899" w:rsidRPr="00C105BA">
              <w:rPr>
                <w:rFonts w:ascii="Consolas" w:hAnsi="Consolas"/>
              </w:rPr>
              <w:t>:</w:t>
            </w:r>
          </w:p>
        </w:tc>
        <w:tc>
          <w:tcPr>
            <w:tcW w:w="7670" w:type="dxa"/>
          </w:tcPr>
          <w:p w:rsidR="007A6E5C" w:rsidRDefault="007A6E5C" w:rsidP="002B6D0C">
            <w:pPr>
              <w:pStyle w:val="TableContent"/>
            </w:pPr>
            <w:r>
              <w:t xml:space="preserve">Global transport stream description. There is always one single </w:t>
            </w:r>
            <w:r w:rsidRPr="00C105BA">
              <w:rPr>
                <w:rFonts w:ascii="Consolas" w:hAnsi="Consolas"/>
              </w:rPr>
              <w:t>ts</w:t>
            </w:r>
            <w:r>
              <w:t xml:space="preserve"> line.</w:t>
            </w:r>
          </w:p>
        </w:tc>
      </w:tr>
      <w:tr w:rsidR="007A6E5C" w:rsidTr="00C105BA">
        <w:tc>
          <w:tcPr>
            <w:tcW w:w="1465" w:type="dxa"/>
          </w:tcPr>
          <w:p w:rsidR="007A6E5C" w:rsidRPr="00C105BA" w:rsidRDefault="007A6E5C" w:rsidP="002B6D0C">
            <w:pPr>
              <w:pStyle w:val="TableContent"/>
              <w:rPr>
                <w:rFonts w:ascii="Consolas" w:hAnsi="Consolas"/>
              </w:rPr>
            </w:pPr>
            <w:r w:rsidRPr="00C105BA">
              <w:rPr>
                <w:rFonts w:ascii="Consolas" w:hAnsi="Consolas"/>
              </w:rPr>
              <w:t>global</w:t>
            </w:r>
            <w:r w:rsidR="00D34899" w:rsidRPr="00C105BA">
              <w:rPr>
                <w:rFonts w:ascii="Consolas" w:hAnsi="Consolas"/>
              </w:rPr>
              <w:t>:</w:t>
            </w:r>
          </w:p>
        </w:tc>
        <w:tc>
          <w:tcPr>
            <w:tcW w:w="7670" w:type="dxa"/>
          </w:tcPr>
          <w:p w:rsidR="007A6E5C" w:rsidRDefault="007A6E5C" w:rsidP="002B6D0C">
            <w:pPr>
              <w:pStyle w:val="TableContent"/>
            </w:pPr>
            <w:r>
              <w:t>Summary of global PID’s</w:t>
            </w:r>
            <w:r w:rsidR="002B6D0C">
              <w:t xml:space="preserve">, ie. not attached to a specific service. There is always one single </w:t>
            </w:r>
            <w:r w:rsidR="002B6D0C" w:rsidRPr="00C105BA">
              <w:rPr>
                <w:rFonts w:ascii="Consolas" w:hAnsi="Consolas"/>
              </w:rPr>
              <w:t>global</w:t>
            </w:r>
            <w:r w:rsidR="002B6D0C">
              <w:t xml:space="preserve"> line.</w:t>
            </w:r>
          </w:p>
        </w:tc>
      </w:tr>
      <w:tr w:rsidR="002B6D0C" w:rsidTr="00C105BA">
        <w:tc>
          <w:tcPr>
            <w:tcW w:w="1465" w:type="dxa"/>
          </w:tcPr>
          <w:p w:rsidR="002B6D0C" w:rsidRPr="00C105BA" w:rsidRDefault="002B6D0C" w:rsidP="002B6D0C">
            <w:pPr>
              <w:pStyle w:val="TableContent"/>
              <w:rPr>
                <w:rFonts w:ascii="Consolas" w:hAnsi="Consolas"/>
              </w:rPr>
            </w:pPr>
            <w:r w:rsidRPr="00C105BA">
              <w:rPr>
                <w:rFonts w:ascii="Consolas" w:hAnsi="Consolas"/>
              </w:rPr>
              <w:t>unreferenced</w:t>
            </w:r>
            <w:r w:rsidR="00D34899" w:rsidRPr="00C105BA">
              <w:rPr>
                <w:rFonts w:ascii="Consolas" w:hAnsi="Consolas"/>
              </w:rPr>
              <w:t>:</w:t>
            </w:r>
          </w:p>
        </w:tc>
        <w:tc>
          <w:tcPr>
            <w:tcW w:w="7670" w:type="dxa"/>
          </w:tcPr>
          <w:p w:rsidR="002B6D0C" w:rsidRDefault="002B6D0C" w:rsidP="002B6D0C">
            <w:pPr>
              <w:pStyle w:val="TableContent"/>
            </w:pPr>
            <w:r>
              <w:t xml:space="preserve">Summary of unreferenced PID’s, ie. neither global </w:t>
            </w:r>
            <w:r w:rsidR="005B5125">
              <w:t>n</w:t>
            </w:r>
            <w:r>
              <w:t xml:space="preserve">or attached to a specific service. There is always one single </w:t>
            </w:r>
            <w:r w:rsidRPr="00C105BA">
              <w:rPr>
                <w:rFonts w:ascii="Consolas" w:hAnsi="Consolas"/>
              </w:rPr>
              <w:t>unreferenced</w:t>
            </w:r>
            <w:r>
              <w:t xml:space="preserve"> line.</w:t>
            </w:r>
          </w:p>
        </w:tc>
      </w:tr>
      <w:tr w:rsidR="005B5125" w:rsidTr="00C105BA">
        <w:tc>
          <w:tcPr>
            <w:tcW w:w="1465" w:type="dxa"/>
          </w:tcPr>
          <w:p w:rsidR="005B5125" w:rsidRPr="00C105BA" w:rsidRDefault="005B5125" w:rsidP="00AE12DA">
            <w:pPr>
              <w:pStyle w:val="TableContent"/>
              <w:rPr>
                <w:rFonts w:ascii="Consolas" w:hAnsi="Consolas"/>
                <w:lang w:val="en-US"/>
              </w:rPr>
            </w:pPr>
            <w:r w:rsidRPr="00C105BA">
              <w:rPr>
                <w:rFonts w:ascii="Consolas" w:hAnsi="Consolas"/>
                <w:lang w:val="en-US"/>
              </w:rPr>
              <w:t>service:</w:t>
            </w:r>
          </w:p>
        </w:tc>
        <w:tc>
          <w:tcPr>
            <w:tcW w:w="7670" w:type="dxa"/>
          </w:tcPr>
          <w:p w:rsidR="005B5125" w:rsidRDefault="005B5125" w:rsidP="00AE12DA">
            <w:pPr>
              <w:pStyle w:val="TableContent"/>
            </w:pPr>
            <w:r>
              <w:t xml:space="preserve">Description of one service. There is one </w:t>
            </w:r>
            <w:r w:rsidRPr="00C105BA">
              <w:rPr>
                <w:rFonts w:ascii="Consolas" w:hAnsi="Consolas"/>
              </w:rPr>
              <w:t>service</w:t>
            </w:r>
            <w:r>
              <w:t xml:space="preserve"> line per service.</w:t>
            </w:r>
          </w:p>
        </w:tc>
      </w:tr>
      <w:tr w:rsidR="005B5125" w:rsidTr="00C105BA">
        <w:tc>
          <w:tcPr>
            <w:tcW w:w="1465" w:type="dxa"/>
          </w:tcPr>
          <w:p w:rsidR="005B5125" w:rsidRPr="00C105BA" w:rsidRDefault="005B5125" w:rsidP="00AE12DA">
            <w:pPr>
              <w:pStyle w:val="TableContent"/>
              <w:rPr>
                <w:rFonts w:ascii="Consolas" w:hAnsi="Consolas"/>
                <w:lang w:val="en-US"/>
              </w:rPr>
            </w:pPr>
            <w:r w:rsidRPr="00C105BA">
              <w:rPr>
                <w:rFonts w:ascii="Consolas" w:hAnsi="Consolas"/>
                <w:lang w:val="en-US"/>
              </w:rPr>
              <w:t>pid:</w:t>
            </w:r>
          </w:p>
        </w:tc>
        <w:tc>
          <w:tcPr>
            <w:tcW w:w="7670" w:type="dxa"/>
          </w:tcPr>
          <w:p w:rsidR="005B5125" w:rsidRDefault="005B5125" w:rsidP="00AE12DA">
            <w:pPr>
              <w:pStyle w:val="TableContent"/>
            </w:pPr>
            <w:r>
              <w:t xml:space="preserve">Description of one PID. There is one </w:t>
            </w:r>
            <w:r w:rsidRPr="00C105BA">
              <w:rPr>
                <w:rFonts w:ascii="Consolas" w:hAnsi="Consolas"/>
              </w:rPr>
              <w:t>pid</w:t>
            </w:r>
            <w:r>
              <w:t xml:space="preserve"> line per PID.</w:t>
            </w:r>
          </w:p>
        </w:tc>
      </w:tr>
      <w:tr w:rsidR="005B5125" w:rsidTr="00C105BA">
        <w:tc>
          <w:tcPr>
            <w:tcW w:w="1465" w:type="dxa"/>
          </w:tcPr>
          <w:p w:rsidR="005B5125" w:rsidRPr="00C105BA" w:rsidRDefault="005B5125" w:rsidP="00AE12DA">
            <w:pPr>
              <w:pStyle w:val="TableContent"/>
              <w:rPr>
                <w:rFonts w:ascii="Consolas" w:hAnsi="Consolas"/>
                <w:lang w:val="en-US"/>
              </w:rPr>
            </w:pPr>
            <w:r w:rsidRPr="00C105BA">
              <w:rPr>
                <w:rFonts w:ascii="Consolas" w:hAnsi="Consolas"/>
                <w:lang w:val="en-US"/>
              </w:rPr>
              <w:lastRenderedPageBreak/>
              <w:t>table:</w:t>
            </w:r>
          </w:p>
        </w:tc>
        <w:tc>
          <w:tcPr>
            <w:tcW w:w="7670" w:type="dxa"/>
          </w:tcPr>
          <w:p w:rsidR="005B5125" w:rsidRDefault="005B5125" w:rsidP="00AE12DA">
            <w:pPr>
              <w:pStyle w:val="TableContent"/>
            </w:pPr>
            <w:r>
              <w:t xml:space="preserve">Description of one table on one PID. There is one </w:t>
            </w:r>
            <w:r w:rsidRPr="00C105BA">
              <w:rPr>
                <w:rFonts w:ascii="Consolas" w:hAnsi="Consolas"/>
              </w:rPr>
              <w:t>table</w:t>
            </w:r>
            <w:r>
              <w:t xml:space="preserve"> line per unique table per PID.</w:t>
            </w:r>
          </w:p>
        </w:tc>
      </w:tr>
      <w:tr w:rsidR="005B5125" w:rsidTr="00C105BA">
        <w:tc>
          <w:tcPr>
            <w:tcW w:w="1465" w:type="dxa"/>
          </w:tcPr>
          <w:p w:rsidR="005B5125" w:rsidRPr="00C105BA" w:rsidRDefault="005B5125" w:rsidP="00AE12DA">
            <w:pPr>
              <w:pStyle w:val="TableContent"/>
              <w:rPr>
                <w:rFonts w:ascii="Consolas" w:hAnsi="Consolas"/>
              </w:rPr>
            </w:pPr>
            <w:r w:rsidRPr="00C105BA">
              <w:rPr>
                <w:rFonts w:ascii="Consolas" w:hAnsi="Consolas"/>
              </w:rPr>
              <w:t>time:</w:t>
            </w:r>
          </w:p>
        </w:tc>
        <w:tc>
          <w:tcPr>
            <w:tcW w:w="7670" w:type="dxa"/>
          </w:tcPr>
          <w:p w:rsidR="005B5125" w:rsidRDefault="005B5125" w:rsidP="00AE12DA">
            <w:pPr>
              <w:pStyle w:val="TableContent"/>
            </w:pPr>
            <w:r>
              <w:t>Time description, either from the TDT/TOT tables or from the running system.</w:t>
            </w:r>
          </w:p>
        </w:tc>
      </w:tr>
    </w:tbl>
    <w:p w:rsidR="00390590" w:rsidRPr="0010024C" w:rsidRDefault="00906B48" w:rsidP="00E233F7">
      <w:pPr>
        <w:pStyle w:val="UsageTitle"/>
        <w:rPr>
          <w:lang w:val="en-US"/>
        </w:rPr>
      </w:pPr>
      <w:r w:rsidRPr="0010024C">
        <w:rPr>
          <w:lang w:val="en-US"/>
        </w:rPr>
        <w:t>Normalized t</w:t>
      </w:r>
      <w:r w:rsidR="00390590" w:rsidRPr="0010024C">
        <w:rPr>
          <w:lang w:val="en-US"/>
        </w:rPr>
        <w:t xml:space="preserve">ransport stream characteristics </w:t>
      </w:r>
    </w:p>
    <w:p w:rsidR="008535A6" w:rsidRDefault="008535A6" w:rsidP="008535A6">
      <w:r>
        <w:t xml:space="preserve">The characteristics in </w:t>
      </w:r>
      <w:r w:rsidRPr="001E1625">
        <w:rPr>
          <w:rStyle w:val="StyleConsolas"/>
        </w:rPr>
        <w:t>ts</w:t>
      </w:r>
      <w:r w:rsidR="00906B48" w:rsidRPr="001E1625">
        <w:rPr>
          <w:rStyle w:val="StyleConsolas"/>
        </w:rPr>
        <w:t>:</w:t>
      </w:r>
      <w:r>
        <w:t xml:space="preserve"> lines are</w:t>
      </w:r>
      <w:r w:rsidR="00293E1A">
        <w:t>:</w:t>
      </w:r>
    </w:p>
    <w:tbl>
      <w:tblPr>
        <w:tblW w:w="0" w:type="auto"/>
        <w:tblInd w:w="108" w:type="dxa"/>
        <w:tblLook w:val="01E0" w:firstRow="1" w:lastRow="1" w:firstColumn="1" w:lastColumn="1" w:noHBand="0" w:noVBand="0"/>
      </w:tblPr>
      <w:tblGrid>
        <w:gridCol w:w="2746"/>
        <w:gridCol w:w="6389"/>
      </w:tblGrid>
      <w:tr w:rsidR="008535A6" w:rsidTr="00C105BA">
        <w:tc>
          <w:tcPr>
            <w:tcW w:w="2425" w:type="dxa"/>
          </w:tcPr>
          <w:p w:rsidR="008535A6" w:rsidRPr="00C105BA" w:rsidRDefault="00D34899" w:rsidP="006960DE">
            <w:pPr>
              <w:pStyle w:val="TableContent"/>
              <w:rPr>
                <w:rFonts w:ascii="Consolas" w:hAnsi="Consolas"/>
                <w:noProof/>
              </w:rPr>
            </w:pPr>
            <w:r w:rsidRPr="00C105BA">
              <w:rPr>
                <w:rFonts w:ascii="Consolas" w:hAnsi="Consolas"/>
                <w:noProof/>
              </w:rPr>
              <w:t>:</w:t>
            </w:r>
            <w:r w:rsidR="00EF3105" w:rsidRPr="00C105BA">
              <w:rPr>
                <w:rFonts w:ascii="Consolas" w:hAnsi="Consolas"/>
                <w:noProof/>
              </w:rPr>
              <w:t>id=</w:t>
            </w:r>
            <w:r w:rsidR="00EF3105" w:rsidRPr="00C105BA">
              <w:rPr>
                <w:rFonts w:ascii="Consolas" w:hAnsi="Consolas"/>
                <w:i/>
                <w:noProof/>
              </w:rPr>
              <w:t>int</w:t>
            </w:r>
            <w:r w:rsidRPr="00C105BA">
              <w:rPr>
                <w:rFonts w:ascii="Consolas" w:hAnsi="Consolas"/>
                <w:noProof/>
              </w:rPr>
              <w:t>:</w:t>
            </w:r>
          </w:p>
        </w:tc>
        <w:tc>
          <w:tcPr>
            <w:tcW w:w="6710" w:type="dxa"/>
          </w:tcPr>
          <w:p w:rsidR="008535A6" w:rsidRDefault="00EF3105" w:rsidP="006960DE">
            <w:pPr>
              <w:pStyle w:val="TableContent"/>
            </w:pPr>
            <w:r>
              <w:t>Optional. Transport stream id</w:t>
            </w:r>
            <w:r w:rsidR="00646C9D">
              <w:t>,</w:t>
            </w:r>
            <w:r>
              <w:t xml:space="preserve"> when found.</w:t>
            </w:r>
          </w:p>
        </w:tc>
      </w:tr>
      <w:tr w:rsidR="00646C9D" w:rsidTr="00C105BA">
        <w:tc>
          <w:tcPr>
            <w:tcW w:w="2425" w:type="dxa"/>
          </w:tcPr>
          <w:p w:rsidR="00646C9D" w:rsidRPr="00C105BA" w:rsidRDefault="00646C9D" w:rsidP="00AE12DA">
            <w:pPr>
              <w:pStyle w:val="TableContent"/>
              <w:rPr>
                <w:rFonts w:ascii="Consolas" w:hAnsi="Consolas"/>
                <w:noProof/>
              </w:rPr>
            </w:pPr>
            <w:r w:rsidRPr="00C105BA">
              <w:rPr>
                <w:rFonts w:ascii="Consolas" w:hAnsi="Consolas"/>
                <w:noProof/>
              </w:rPr>
              <w:t>:packets=</w:t>
            </w:r>
            <w:r w:rsidRPr="00C105BA">
              <w:rPr>
                <w:rFonts w:ascii="Consolas" w:hAnsi="Consolas"/>
                <w:i/>
                <w:noProof/>
              </w:rPr>
              <w:t>int</w:t>
            </w:r>
            <w:r w:rsidRPr="00C105BA">
              <w:rPr>
                <w:rFonts w:ascii="Consolas" w:hAnsi="Consolas"/>
                <w:noProof/>
              </w:rPr>
              <w:t>:</w:t>
            </w:r>
          </w:p>
        </w:tc>
        <w:tc>
          <w:tcPr>
            <w:tcW w:w="6710" w:type="dxa"/>
          </w:tcPr>
          <w:p w:rsidR="00646C9D" w:rsidRDefault="00646C9D" w:rsidP="00AE12DA">
            <w:pPr>
              <w:pStyle w:val="TableContent"/>
            </w:pPr>
            <w:r>
              <w:t>Total number of TS packets.</w:t>
            </w:r>
          </w:p>
        </w:tc>
      </w:tr>
      <w:tr w:rsidR="00646C9D" w:rsidTr="00C105BA">
        <w:tc>
          <w:tcPr>
            <w:tcW w:w="2425" w:type="dxa"/>
          </w:tcPr>
          <w:p w:rsidR="00646C9D" w:rsidRPr="00C105BA" w:rsidRDefault="00646C9D" w:rsidP="00AE12DA">
            <w:pPr>
              <w:pStyle w:val="TableContent"/>
              <w:rPr>
                <w:rFonts w:ascii="Consolas" w:hAnsi="Consolas"/>
                <w:noProof/>
              </w:rPr>
            </w:pPr>
            <w:r w:rsidRPr="00C105BA">
              <w:rPr>
                <w:rFonts w:ascii="Consolas" w:hAnsi="Consolas"/>
                <w:noProof/>
              </w:rPr>
              <w:t>:bytes=</w:t>
            </w:r>
            <w:r w:rsidRPr="00C105BA">
              <w:rPr>
                <w:rFonts w:ascii="Consolas" w:hAnsi="Consolas"/>
                <w:i/>
                <w:noProof/>
              </w:rPr>
              <w:t>int</w:t>
            </w:r>
            <w:r w:rsidRPr="00C105BA">
              <w:rPr>
                <w:rFonts w:ascii="Consolas" w:hAnsi="Consolas"/>
                <w:noProof/>
              </w:rPr>
              <w:t>:</w:t>
            </w:r>
          </w:p>
        </w:tc>
        <w:tc>
          <w:tcPr>
            <w:tcW w:w="6710" w:type="dxa"/>
          </w:tcPr>
          <w:p w:rsidR="00646C9D" w:rsidRDefault="00646C9D" w:rsidP="00AE12DA">
            <w:pPr>
              <w:pStyle w:val="TableContent"/>
            </w:pPr>
            <w:r>
              <w:t>Total number of bytes.</w:t>
            </w:r>
          </w:p>
        </w:tc>
      </w:tr>
      <w:tr w:rsidR="00EF3105" w:rsidTr="00C105BA">
        <w:tc>
          <w:tcPr>
            <w:tcW w:w="2425" w:type="dxa"/>
          </w:tcPr>
          <w:p w:rsidR="00EF3105" w:rsidRPr="00C105BA" w:rsidRDefault="00D34899" w:rsidP="006960DE">
            <w:pPr>
              <w:pStyle w:val="TableContent"/>
              <w:rPr>
                <w:rFonts w:ascii="Consolas" w:hAnsi="Consolas"/>
                <w:noProof/>
              </w:rPr>
            </w:pPr>
            <w:r w:rsidRPr="00C105BA">
              <w:rPr>
                <w:rFonts w:ascii="Consolas" w:hAnsi="Consolas"/>
                <w:noProof/>
              </w:rPr>
              <w:t>:</w:t>
            </w:r>
            <w:r w:rsidR="00EF3105" w:rsidRPr="00C105BA">
              <w:rPr>
                <w:rFonts w:ascii="Consolas" w:hAnsi="Consolas"/>
                <w:noProof/>
              </w:rPr>
              <w:t>services=</w:t>
            </w:r>
            <w:r w:rsidR="00EF3105" w:rsidRPr="00C105BA">
              <w:rPr>
                <w:rFonts w:ascii="Consolas" w:hAnsi="Consolas"/>
                <w:i/>
                <w:noProof/>
              </w:rPr>
              <w:t>int</w:t>
            </w:r>
            <w:r w:rsidRPr="00C105BA">
              <w:rPr>
                <w:rFonts w:ascii="Consolas" w:hAnsi="Consolas"/>
                <w:noProof/>
              </w:rPr>
              <w:t>:</w:t>
            </w:r>
          </w:p>
        </w:tc>
        <w:tc>
          <w:tcPr>
            <w:tcW w:w="6710" w:type="dxa"/>
          </w:tcPr>
          <w:p w:rsidR="00EF3105" w:rsidRDefault="00EF3105" w:rsidP="006960DE">
            <w:pPr>
              <w:pStyle w:val="TableContent"/>
            </w:pPr>
            <w:r>
              <w:t>Number of services.</w:t>
            </w:r>
          </w:p>
        </w:tc>
      </w:tr>
      <w:tr w:rsidR="00EF3105" w:rsidTr="00C105BA">
        <w:tc>
          <w:tcPr>
            <w:tcW w:w="2425" w:type="dxa"/>
          </w:tcPr>
          <w:p w:rsidR="00EF3105" w:rsidRPr="00C105BA" w:rsidRDefault="00D34899" w:rsidP="006960DE">
            <w:pPr>
              <w:pStyle w:val="TableContent"/>
              <w:rPr>
                <w:rFonts w:ascii="Consolas" w:hAnsi="Consolas"/>
                <w:noProof/>
              </w:rPr>
            </w:pPr>
            <w:r w:rsidRPr="00C105BA">
              <w:rPr>
                <w:rFonts w:ascii="Consolas" w:hAnsi="Consolas"/>
                <w:noProof/>
              </w:rPr>
              <w:t>:</w:t>
            </w:r>
            <w:r w:rsidR="00EF3105" w:rsidRPr="00C105BA">
              <w:rPr>
                <w:rFonts w:ascii="Consolas" w:hAnsi="Consolas"/>
                <w:noProof/>
              </w:rPr>
              <w:t>clearservices=</w:t>
            </w:r>
            <w:r w:rsidR="00EF3105" w:rsidRPr="00C105BA">
              <w:rPr>
                <w:rFonts w:ascii="Consolas" w:hAnsi="Consolas"/>
                <w:i/>
                <w:noProof/>
              </w:rPr>
              <w:t>int</w:t>
            </w:r>
            <w:r w:rsidRPr="00C105BA">
              <w:rPr>
                <w:rFonts w:ascii="Consolas" w:hAnsi="Consolas"/>
                <w:noProof/>
              </w:rPr>
              <w:t>:</w:t>
            </w:r>
          </w:p>
        </w:tc>
        <w:tc>
          <w:tcPr>
            <w:tcW w:w="6710" w:type="dxa"/>
          </w:tcPr>
          <w:p w:rsidR="00EF3105" w:rsidRDefault="00EF3105" w:rsidP="006960DE">
            <w:pPr>
              <w:pStyle w:val="TableContent"/>
            </w:pPr>
            <w:r>
              <w:t>Number of clear (not scrambled) services.</w:t>
            </w:r>
          </w:p>
        </w:tc>
      </w:tr>
      <w:tr w:rsidR="00EF3105" w:rsidTr="00C105BA">
        <w:tc>
          <w:tcPr>
            <w:tcW w:w="2425" w:type="dxa"/>
          </w:tcPr>
          <w:p w:rsidR="00EF3105" w:rsidRPr="00C105BA" w:rsidRDefault="00D34899" w:rsidP="006960DE">
            <w:pPr>
              <w:pStyle w:val="TableContent"/>
              <w:rPr>
                <w:rFonts w:ascii="Consolas" w:hAnsi="Consolas"/>
                <w:noProof/>
              </w:rPr>
            </w:pPr>
            <w:r w:rsidRPr="00C105BA">
              <w:rPr>
                <w:rFonts w:ascii="Consolas" w:hAnsi="Consolas"/>
                <w:noProof/>
              </w:rPr>
              <w:t>:</w:t>
            </w:r>
            <w:r w:rsidR="00EF3105" w:rsidRPr="00C105BA">
              <w:rPr>
                <w:rFonts w:ascii="Consolas" w:hAnsi="Consolas"/>
                <w:noProof/>
              </w:rPr>
              <w:t>scrambledservices=</w:t>
            </w:r>
            <w:r w:rsidR="00EF3105" w:rsidRPr="00C105BA">
              <w:rPr>
                <w:rFonts w:ascii="Consolas" w:hAnsi="Consolas"/>
                <w:i/>
                <w:noProof/>
              </w:rPr>
              <w:t>int</w:t>
            </w:r>
            <w:r w:rsidRPr="00C105BA">
              <w:rPr>
                <w:rFonts w:ascii="Consolas" w:hAnsi="Consolas"/>
                <w:noProof/>
              </w:rPr>
              <w:t>:</w:t>
            </w:r>
          </w:p>
        </w:tc>
        <w:tc>
          <w:tcPr>
            <w:tcW w:w="6710" w:type="dxa"/>
          </w:tcPr>
          <w:p w:rsidR="00EF3105" w:rsidRDefault="00EF3105" w:rsidP="006960DE">
            <w:pPr>
              <w:pStyle w:val="TableContent"/>
            </w:pPr>
            <w:r>
              <w:t>Number of scrambled services.</w:t>
            </w:r>
          </w:p>
        </w:tc>
      </w:tr>
      <w:tr w:rsidR="00EF3105" w:rsidTr="00C105BA">
        <w:tc>
          <w:tcPr>
            <w:tcW w:w="2425" w:type="dxa"/>
          </w:tcPr>
          <w:p w:rsidR="00EF3105" w:rsidRPr="00C105BA" w:rsidRDefault="00D34899" w:rsidP="006960DE">
            <w:pPr>
              <w:pStyle w:val="TableContent"/>
              <w:rPr>
                <w:rFonts w:ascii="Consolas" w:hAnsi="Consolas"/>
                <w:noProof/>
              </w:rPr>
            </w:pPr>
            <w:r w:rsidRPr="00C105BA">
              <w:rPr>
                <w:rFonts w:ascii="Consolas" w:hAnsi="Consolas"/>
                <w:noProof/>
              </w:rPr>
              <w:t>:</w:t>
            </w:r>
            <w:r w:rsidR="00EF3105" w:rsidRPr="00C105BA">
              <w:rPr>
                <w:rFonts w:ascii="Consolas" w:hAnsi="Consolas"/>
                <w:noProof/>
              </w:rPr>
              <w:t>pids=</w:t>
            </w:r>
            <w:r w:rsidR="00EF3105" w:rsidRPr="00C105BA">
              <w:rPr>
                <w:rFonts w:ascii="Consolas" w:hAnsi="Consolas"/>
                <w:i/>
                <w:noProof/>
              </w:rPr>
              <w:t>int</w:t>
            </w:r>
            <w:r w:rsidRPr="00C105BA">
              <w:rPr>
                <w:rFonts w:ascii="Consolas" w:hAnsi="Consolas"/>
                <w:noProof/>
              </w:rPr>
              <w:t>:</w:t>
            </w:r>
          </w:p>
        </w:tc>
        <w:tc>
          <w:tcPr>
            <w:tcW w:w="6710" w:type="dxa"/>
          </w:tcPr>
          <w:p w:rsidR="00EF3105" w:rsidRDefault="00EF3105" w:rsidP="006960DE">
            <w:pPr>
              <w:pStyle w:val="TableContent"/>
            </w:pPr>
            <w:r>
              <w:t>Number of PID’s.</w:t>
            </w:r>
          </w:p>
        </w:tc>
      </w:tr>
      <w:tr w:rsidR="00EF3105" w:rsidTr="00C105BA">
        <w:tc>
          <w:tcPr>
            <w:tcW w:w="2425" w:type="dxa"/>
          </w:tcPr>
          <w:p w:rsidR="00EF3105" w:rsidRPr="00C105BA" w:rsidRDefault="00D34899" w:rsidP="006960DE">
            <w:pPr>
              <w:pStyle w:val="TableContent"/>
              <w:rPr>
                <w:rFonts w:ascii="Consolas" w:hAnsi="Consolas"/>
                <w:noProof/>
              </w:rPr>
            </w:pPr>
            <w:r w:rsidRPr="00C105BA">
              <w:rPr>
                <w:rFonts w:ascii="Consolas" w:hAnsi="Consolas"/>
                <w:noProof/>
              </w:rPr>
              <w:t>:</w:t>
            </w:r>
            <w:r w:rsidR="00EF3105" w:rsidRPr="00C105BA">
              <w:rPr>
                <w:rFonts w:ascii="Consolas" w:hAnsi="Consolas"/>
                <w:noProof/>
              </w:rPr>
              <w:t>clearpids=</w:t>
            </w:r>
            <w:r w:rsidR="00EF3105" w:rsidRPr="00C105BA">
              <w:rPr>
                <w:rFonts w:ascii="Consolas" w:hAnsi="Consolas"/>
                <w:i/>
                <w:noProof/>
              </w:rPr>
              <w:t>int</w:t>
            </w:r>
            <w:r w:rsidRPr="00C105BA">
              <w:rPr>
                <w:rFonts w:ascii="Consolas" w:hAnsi="Consolas"/>
                <w:noProof/>
              </w:rPr>
              <w:t>:</w:t>
            </w:r>
          </w:p>
        </w:tc>
        <w:tc>
          <w:tcPr>
            <w:tcW w:w="6710" w:type="dxa"/>
          </w:tcPr>
          <w:p w:rsidR="00EF3105" w:rsidRDefault="00EF3105" w:rsidP="006960DE">
            <w:pPr>
              <w:pStyle w:val="TableContent"/>
            </w:pPr>
            <w:r>
              <w:t>Number of clear (not scrambled) PID’s.</w:t>
            </w:r>
          </w:p>
        </w:tc>
      </w:tr>
      <w:tr w:rsidR="00EF3105" w:rsidTr="00C105BA">
        <w:tc>
          <w:tcPr>
            <w:tcW w:w="2425" w:type="dxa"/>
          </w:tcPr>
          <w:p w:rsidR="00EF3105" w:rsidRPr="00C105BA" w:rsidRDefault="00D34899" w:rsidP="006960DE">
            <w:pPr>
              <w:pStyle w:val="TableContent"/>
              <w:rPr>
                <w:rFonts w:ascii="Consolas" w:hAnsi="Consolas"/>
                <w:noProof/>
              </w:rPr>
            </w:pPr>
            <w:r w:rsidRPr="00C105BA">
              <w:rPr>
                <w:rFonts w:ascii="Consolas" w:hAnsi="Consolas"/>
                <w:noProof/>
              </w:rPr>
              <w:t>:</w:t>
            </w:r>
            <w:r w:rsidR="00EF3105" w:rsidRPr="00C105BA">
              <w:rPr>
                <w:rFonts w:ascii="Consolas" w:hAnsi="Consolas"/>
                <w:noProof/>
              </w:rPr>
              <w:t>scrambledpids=</w:t>
            </w:r>
            <w:r w:rsidR="00EF3105" w:rsidRPr="00C105BA">
              <w:rPr>
                <w:rFonts w:ascii="Consolas" w:hAnsi="Consolas"/>
                <w:i/>
                <w:noProof/>
              </w:rPr>
              <w:t>int</w:t>
            </w:r>
            <w:r w:rsidRPr="00C105BA">
              <w:rPr>
                <w:rFonts w:ascii="Consolas" w:hAnsi="Consolas"/>
                <w:noProof/>
              </w:rPr>
              <w:t>:</w:t>
            </w:r>
          </w:p>
        </w:tc>
        <w:tc>
          <w:tcPr>
            <w:tcW w:w="6710" w:type="dxa"/>
          </w:tcPr>
          <w:p w:rsidR="00EF3105" w:rsidRDefault="00EF3105" w:rsidP="006960DE">
            <w:pPr>
              <w:pStyle w:val="TableContent"/>
            </w:pPr>
            <w:r>
              <w:t>Number of scrambled PID’s.</w:t>
            </w:r>
          </w:p>
        </w:tc>
      </w:tr>
      <w:tr w:rsidR="00EF3105" w:rsidTr="00C105BA">
        <w:tc>
          <w:tcPr>
            <w:tcW w:w="2425" w:type="dxa"/>
          </w:tcPr>
          <w:p w:rsidR="00EF3105" w:rsidRPr="00C105BA" w:rsidRDefault="00D34899" w:rsidP="006960DE">
            <w:pPr>
              <w:pStyle w:val="TableContent"/>
              <w:rPr>
                <w:rFonts w:ascii="Consolas" w:hAnsi="Consolas"/>
                <w:noProof/>
              </w:rPr>
            </w:pPr>
            <w:r w:rsidRPr="00C105BA">
              <w:rPr>
                <w:rFonts w:ascii="Consolas" w:hAnsi="Consolas"/>
                <w:noProof/>
              </w:rPr>
              <w:t>:</w:t>
            </w:r>
            <w:r w:rsidR="00EF3105" w:rsidRPr="00C105BA">
              <w:rPr>
                <w:rFonts w:ascii="Consolas" w:hAnsi="Consolas"/>
                <w:noProof/>
              </w:rPr>
              <w:t>pcrpids=</w:t>
            </w:r>
            <w:r w:rsidR="00EF3105" w:rsidRPr="00C105BA">
              <w:rPr>
                <w:rFonts w:ascii="Consolas" w:hAnsi="Consolas"/>
                <w:i/>
                <w:noProof/>
              </w:rPr>
              <w:t>int</w:t>
            </w:r>
            <w:r w:rsidRPr="00C105BA">
              <w:rPr>
                <w:rFonts w:ascii="Consolas" w:hAnsi="Consolas"/>
                <w:noProof/>
              </w:rPr>
              <w:t>:</w:t>
            </w:r>
          </w:p>
        </w:tc>
        <w:tc>
          <w:tcPr>
            <w:tcW w:w="6710" w:type="dxa"/>
          </w:tcPr>
          <w:p w:rsidR="00EF3105" w:rsidRDefault="00EF3105" w:rsidP="006960DE">
            <w:pPr>
              <w:pStyle w:val="TableContent"/>
            </w:pPr>
            <w:r>
              <w:t>Number of PID’s with PCR’s.</w:t>
            </w:r>
          </w:p>
        </w:tc>
      </w:tr>
      <w:tr w:rsidR="00EF3105" w:rsidTr="00C105BA">
        <w:tc>
          <w:tcPr>
            <w:tcW w:w="2425" w:type="dxa"/>
          </w:tcPr>
          <w:p w:rsidR="00EF3105" w:rsidRPr="00C105BA" w:rsidRDefault="00D34899" w:rsidP="006960DE">
            <w:pPr>
              <w:pStyle w:val="TableContent"/>
              <w:rPr>
                <w:rFonts w:ascii="Consolas" w:hAnsi="Consolas"/>
                <w:noProof/>
              </w:rPr>
            </w:pPr>
            <w:r w:rsidRPr="00C105BA">
              <w:rPr>
                <w:rFonts w:ascii="Consolas" w:hAnsi="Consolas"/>
                <w:noProof/>
              </w:rPr>
              <w:t>:</w:t>
            </w:r>
            <w:r w:rsidR="00EF3105" w:rsidRPr="00C105BA">
              <w:rPr>
                <w:rFonts w:ascii="Consolas" w:hAnsi="Consolas"/>
                <w:noProof/>
              </w:rPr>
              <w:t>unreferencedpids=</w:t>
            </w:r>
            <w:r w:rsidR="00EF3105" w:rsidRPr="00C105BA">
              <w:rPr>
                <w:rFonts w:ascii="Consolas" w:hAnsi="Consolas"/>
                <w:i/>
                <w:noProof/>
              </w:rPr>
              <w:t>int</w:t>
            </w:r>
            <w:r w:rsidRPr="00C105BA">
              <w:rPr>
                <w:rFonts w:ascii="Consolas" w:hAnsi="Consolas"/>
                <w:noProof/>
              </w:rPr>
              <w:t>:</w:t>
            </w:r>
          </w:p>
        </w:tc>
        <w:tc>
          <w:tcPr>
            <w:tcW w:w="6710" w:type="dxa"/>
          </w:tcPr>
          <w:p w:rsidR="00EF3105" w:rsidRDefault="00EF3105" w:rsidP="006960DE">
            <w:pPr>
              <w:pStyle w:val="TableContent"/>
            </w:pPr>
            <w:r>
              <w:t>Number of unreferenced PID’s.</w:t>
            </w:r>
          </w:p>
        </w:tc>
      </w:tr>
      <w:tr w:rsidR="00EF3105" w:rsidTr="00C105BA">
        <w:tc>
          <w:tcPr>
            <w:tcW w:w="2425" w:type="dxa"/>
          </w:tcPr>
          <w:p w:rsidR="00EF3105" w:rsidRPr="00C105BA" w:rsidRDefault="00D34899" w:rsidP="006960DE">
            <w:pPr>
              <w:pStyle w:val="TableContent"/>
              <w:rPr>
                <w:rFonts w:ascii="Consolas" w:hAnsi="Consolas"/>
                <w:noProof/>
              </w:rPr>
            </w:pPr>
            <w:r w:rsidRPr="00C105BA">
              <w:rPr>
                <w:rFonts w:ascii="Consolas" w:hAnsi="Consolas"/>
                <w:noProof/>
              </w:rPr>
              <w:t>:</w:t>
            </w:r>
            <w:r w:rsidR="00EF3105" w:rsidRPr="00C105BA">
              <w:rPr>
                <w:rFonts w:ascii="Consolas" w:hAnsi="Consolas"/>
                <w:noProof/>
              </w:rPr>
              <w:t>invalidsyncs=</w:t>
            </w:r>
            <w:r w:rsidR="00EF3105" w:rsidRPr="00C105BA">
              <w:rPr>
                <w:rFonts w:ascii="Consolas" w:hAnsi="Consolas"/>
                <w:i/>
                <w:noProof/>
              </w:rPr>
              <w:t>int</w:t>
            </w:r>
            <w:r w:rsidRPr="00C105BA">
              <w:rPr>
                <w:rFonts w:ascii="Consolas" w:hAnsi="Consolas"/>
                <w:noProof/>
              </w:rPr>
              <w:t>:</w:t>
            </w:r>
          </w:p>
        </w:tc>
        <w:tc>
          <w:tcPr>
            <w:tcW w:w="6710" w:type="dxa"/>
          </w:tcPr>
          <w:p w:rsidR="00EF3105" w:rsidRDefault="00EF3105" w:rsidP="006960DE">
            <w:pPr>
              <w:pStyle w:val="TableContent"/>
            </w:pPr>
            <w:r>
              <w:t>Number of TS packets with invalid synchronization byte.</w:t>
            </w:r>
          </w:p>
        </w:tc>
      </w:tr>
      <w:tr w:rsidR="00EF3105" w:rsidTr="00C105BA">
        <w:tc>
          <w:tcPr>
            <w:tcW w:w="2425" w:type="dxa"/>
          </w:tcPr>
          <w:p w:rsidR="00EF3105" w:rsidRPr="00C105BA" w:rsidRDefault="00D34899" w:rsidP="006960DE">
            <w:pPr>
              <w:pStyle w:val="TableContent"/>
              <w:rPr>
                <w:rFonts w:ascii="Consolas" w:hAnsi="Consolas"/>
                <w:noProof/>
              </w:rPr>
            </w:pPr>
            <w:r w:rsidRPr="00C105BA">
              <w:rPr>
                <w:rFonts w:ascii="Consolas" w:hAnsi="Consolas"/>
                <w:noProof/>
              </w:rPr>
              <w:t>:</w:t>
            </w:r>
            <w:r w:rsidR="00EF3105" w:rsidRPr="00C105BA">
              <w:rPr>
                <w:rFonts w:ascii="Consolas" w:hAnsi="Consolas"/>
                <w:noProof/>
              </w:rPr>
              <w:t>transporterrors=</w:t>
            </w:r>
            <w:r w:rsidR="00EF3105" w:rsidRPr="00C105BA">
              <w:rPr>
                <w:rFonts w:ascii="Consolas" w:hAnsi="Consolas"/>
                <w:i/>
                <w:noProof/>
              </w:rPr>
              <w:t>int</w:t>
            </w:r>
          </w:p>
        </w:tc>
        <w:tc>
          <w:tcPr>
            <w:tcW w:w="6710" w:type="dxa"/>
          </w:tcPr>
          <w:p w:rsidR="00EF3105" w:rsidRDefault="00EF3105" w:rsidP="006960DE">
            <w:pPr>
              <w:pStyle w:val="TableContent"/>
            </w:pPr>
            <w:r>
              <w:t xml:space="preserve">Number of TS packets with </w:t>
            </w:r>
            <w:r w:rsidRPr="00C105BA">
              <w:rPr>
                <w:i/>
              </w:rPr>
              <w:t>transport error indicator</w:t>
            </w:r>
            <w:r>
              <w:t>.</w:t>
            </w:r>
          </w:p>
        </w:tc>
      </w:tr>
      <w:tr w:rsidR="001C1B2D" w:rsidTr="00C105BA">
        <w:tc>
          <w:tcPr>
            <w:tcW w:w="2425" w:type="dxa"/>
          </w:tcPr>
          <w:p w:rsidR="001C1B2D" w:rsidRPr="00C105BA" w:rsidRDefault="001C1B2D" w:rsidP="00DE0CA5">
            <w:pPr>
              <w:pStyle w:val="TableContent"/>
              <w:rPr>
                <w:rFonts w:ascii="Consolas" w:hAnsi="Consolas"/>
                <w:noProof/>
              </w:rPr>
            </w:pPr>
            <w:r w:rsidRPr="00C105BA">
              <w:rPr>
                <w:rFonts w:ascii="Consolas" w:hAnsi="Consolas"/>
                <w:noProof/>
              </w:rPr>
              <w:t>:suspectignored=</w:t>
            </w:r>
            <w:r w:rsidRPr="00C105BA">
              <w:rPr>
                <w:rFonts w:ascii="Consolas" w:hAnsi="Consolas"/>
                <w:i/>
                <w:noProof/>
              </w:rPr>
              <w:t>int</w:t>
            </w:r>
          </w:p>
        </w:tc>
        <w:tc>
          <w:tcPr>
            <w:tcW w:w="6710" w:type="dxa"/>
          </w:tcPr>
          <w:p w:rsidR="001C1B2D" w:rsidRDefault="001C1B2D" w:rsidP="00DE0CA5">
            <w:pPr>
              <w:pStyle w:val="TableContent"/>
            </w:pPr>
            <w:r>
              <w:t>Number of suspect TS packets which were ignored in the analysis.</w:t>
            </w:r>
          </w:p>
        </w:tc>
      </w:tr>
      <w:tr w:rsidR="00EF3105" w:rsidTr="00C105BA">
        <w:tc>
          <w:tcPr>
            <w:tcW w:w="2425" w:type="dxa"/>
          </w:tcPr>
          <w:p w:rsidR="00EF3105" w:rsidRPr="00C105BA" w:rsidRDefault="00D34899" w:rsidP="006960DE">
            <w:pPr>
              <w:pStyle w:val="TableContent"/>
              <w:rPr>
                <w:rFonts w:ascii="Consolas" w:hAnsi="Consolas"/>
                <w:noProof/>
              </w:rPr>
            </w:pPr>
            <w:r w:rsidRPr="00C105BA">
              <w:rPr>
                <w:rFonts w:ascii="Consolas" w:hAnsi="Consolas"/>
                <w:noProof/>
              </w:rPr>
              <w:t>:</w:t>
            </w:r>
            <w:r w:rsidR="00EF3105" w:rsidRPr="00C105BA">
              <w:rPr>
                <w:rFonts w:ascii="Consolas" w:hAnsi="Consolas"/>
                <w:noProof/>
              </w:rPr>
              <w:t>bitrate=</w:t>
            </w:r>
            <w:r w:rsidR="00EF3105" w:rsidRPr="00C105BA">
              <w:rPr>
                <w:rFonts w:ascii="Consolas" w:hAnsi="Consolas"/>
                <w:i/>
                <w:noProof/>
              </w:rPr>
              <w:t>int</w:t>
            </w:r>
            <w:r w:rsidRPr="00C105BA">
              <w:rPr>
                <w:rFonts w:ascii="Consolas" w:hAnsi="Consolas"/>
                <w:noProof/>
              </w:rPr>
              <w:t>:</w:t>
            </w:r>
          </w:p>
        </w:tc>
        <w:tc>
          <w:tcPr>
            <w:tcW w:w="6710" w:type="dxa"/>
          </w:tcPr>
          <w:p w:rsidR="00EF3105" w:rsidRDefault="00EF3105" w:rsidP="006960DE">
            <w:pPr>
              <w:pStyle w:val="TableContent"/>
            </w:pPr>
            <w:r>
              <w:t>Best value for transport stream bitrate in b/s.</w:t>
            </w:r>
          </w:p>
        </w:tc>
      </w:tr>
      <w:tr w:rsidR="00EF3105" w:rsidTr="00C105BA">
        <w:tc>
          <w:tcPr>
            <w:tcW w:w="2425" w:type="dxa"/>
          </w:tcPr>
          <w:p w:rsidR="00EF3105" w:rsidRPr="00C105BA" w:rsidRDefault="00D34899" w:rsidP="006960DE">
            <w:pPr>
              <w:pStyle w:val="TableContent"/>
              <w:rPr>
                <w:rFonts w:ascii="Consolas" w:hAnsi="Consolas"/>
                <w:noProof/>
              </w:rPr>
            </w:pPr>
            <w:r w:rsidRPr="00C105BA">
              <w:rPr>
                <w:rFonts w:ascii="Consolas" w:hAnsi="Consolas"/>
                <w:noProof/>
              </w:rPr>
              <w:t>:</w:t>
            </w:r>
            <w:r w:rsidR="00EF3105" w:rsidRPr="00C105BA">
              <w:rPr>
                <w:rFonts w:ascii="Consolas" w:hAnsi="Consolas"/>
                <w:noProof/>
              </w:rPr>
              <w:t>bitrate204=</w:t>
            </w:r>
            <w:r w:rsidR="00EF3105" w:rsidRPr="00C105BA">
              <w:rPr>
                <w:rFonts w:ascii="Consolas" w:hAnsi="Consolas"/>
                <w:i/>
                <w:noProof/>
              </w:rPr>
              <w:t>int</w:t>
            </w:r>
            <w:r w:rsidRPr="00C105BA">
              <w:rPr>
                <w:rFonts w:ascii="Consolas" w:hAnsi="Consolas"/>
                <w:noProof/>
              </w:rPr>
              <w:t>:</w:t>
            </w:r>
          </w:p>
        </w:tc>
        <w:tc>
          <w:tcPr>
            <w:tcW w:w="6710" w:type="dxa"/>
          </w:tcPr>
          <w:p w:rsidR="00EF3105" w:rsidRDefault="00EF3105" w:rsidP="006960DE">
            <w:pPr>
              <w:pStyle w:val="TableContent"/>
            </w:pPr>
            <w:r>
              <w:t>Same as previous, based on 204-byte packets.</w:t>
            </w:r>
          </w:p>
        </w:tc>
      </w:tr>
      <w:tr w:rsidR="00EF3105" w:rsidTr="00C105BA">
        <w:tc>
          <w:tcPr>
            <w:tcW w:w="2425" w:type="dxa"/>
          </w:tcPr>
          <w:p w:rsidR="00EF3105" w:rsidRPr="00C105BA" w:rsidRDefault="00D34899" w:rsidP="006960DE">
            <w:pPr>
              <w:pStyle w:val="TableContent"/>
              <w:rPr>
                <w:rFonts w:ascii="Consolas" w:hAnsi="Consolas"/>
                <w:noProof/>
              </w:rPr>
            </w:pPr>
            <w:r w:rsidRPr="00C105BA">
              <w:rPr>
                <w:rFonts w:ascii="Consolas" w:hAnsi="Consolas"/>
                <w:noProof/>
              </w:rPr>
              <w:t>:</w:t>
            </w:r>
            <w:r w:rsidR="00EF3105" w:rsidRPr="00C105BA">
              <w:rPr>
                <w:rFonts w:ascii="Consolas" w:hAnsi="Consolas"/>
                <w:noProof/>
              </w:rPr>
              <w:t>userbitrate=</w:t>
            </w:r>
            <w:r w:rsidR="00EF3105" w:rsidRPr="00C105BA">
              <w:rPr>
                <w:rFonts w:ascii="Consolas" w:hAnsi="Consolas"/>
                <w:i/>
                <w:noProof/>
              </w:rPr>
              <w:t>int</w:t>
            </w:r>
            <w:r w:rsidRPr="00C105BA">
              <w:rPr>
                <w:rFonts w:ascii="Consolas" w:hAnsi="Consolas"/>
                <w:noProof/>
              </w:rPr>
              <w:t>:</w:t>
            </w:r>
          </w:p>
        </w:tc>
        <w:tc>
          <w:tcPr>
            <w:tcW w:w="6710" w:type="dxa"/>
          </w:tcPr>
          <w:p w:rsidR="00EF3105" w:rsidRPr="00EF3105" w:rsidRDefault="00EF3105" w:rsidP="006960DE">
            <w:pPr>
              <w:pStyle w:val="TableContent"/>
            </w:pPr>
            <w:r>
              <w:t xml:space="preserve">User-specified value for transport stream bitrate in b/s. Zero if none. When used within </w:t>
            </w:r>
            <w:r w:rsidRPr="00C105BA">
              <w:rPr>
                <w:i/>
              </w:rPr>
              <w:t>tsp</w:t>
            </w:r>
            <w:r>
              <w:t xml:space="preserve"> plugin, the user-specified bitrate comes from previous plugins in the chain.</w:t>
            </w:r>
          </w:p>
        </w:tc>
      </w:tr>
      <w:tr w:rsidR="00EF3105" w:rsidTr="00C105BA">
        <w:tc>
          <w:tcPr>
            <w:tcW w:w="2425" w:type="dxa"/>
          </w:tcPr>
          <w:p w:rsidR="00EF3105" w:rsidRPr="00C105BA" w:rsidRDefault="00D34899" w:rsidP="006960DE">
            <w:pPr>
              <w:pStyle w:val="TableContent"/>
              <w:rPr>
                <w:rFonts w:ascii="Consolas" w:hAnsi="Consolas"/>
                <w:noProof/>
              </w:rPr>
            </w:pPr>
            <w:r w:rsidRPr="00C105BA">
              <w:rPr>
                <w:rFonts w:ascii="Consolas" w:hAnsi="Consolas"/>
                <w:noProof/>
              </w:rPr>
              <w:t>:</w:t>
            </w:r>
            <w:r w:rsidR="00EF3105" w:rsidRPr="00C105BA">
              <w:rPr>
                <w:rFonts w:ascii="Consolas" w:hAnsi="Consolas"/>
                <w:noProof/>
              </w:rPr>
              <w:t>userbitrate204=</w:t>
            </w:r>
            <w:r w:rsidR="00EF3105" w:rsidRPr="00C105BA">
              <w:rPr>
                <w:rFonts w:ascii="Consolas" w:hAnsi="Consolas"/>
                <w:i/>
                <w:noProof/>
              </w:rPr>
              <w:t>int</w:t>
            </w:r>
            <w:r w:rsidRPr="00C105BA">
              <w:rPr>
                <w:rFonts w:ascii="Consolas" w:hAnsi="Consolas"/>
                <w:noProof/>
              </w:rPr>
              <w:t>:</w:t>
            </w:r>
          </w:p>
        </w:tc>
        <w:tc>
          <w:tcPr>
            <w:tcW w:w="6710" w:type="dxa"/>
          </w:tcPr>
          <w:p w:rsidR="00EF3105" w:rsidRDefault="00EF3105" w:rsidP="006960DE">
            <w:pPr>
              <w:pStyle w:val="TableContent"/>
            </w:pPr>
            <w:r>
              <w:t>Same as previous, based on 204-byte packets.</w:t>
            </w:r>
          </w:p>
        </w:tc>
      </w:tr>
      <w:tr w:rsidR="00EF3105" w:rsidTr="00C105BA">
        <w:tc>
          <w:tcPr>
            <w:tcW w:w="2425" w:type="dxa"/>
          </w:tcPr>
          <w:p w:rsidR="00EF3105" w:rsidRPr="00C105BA" w:rsidRDefault="00D34899" w:rsidP="006960DE">
            <w:pPr>
              <w:pStyle w:val="TableContent"/>
              <w:rPr>
                <w:rFonts w:ascii="Consolas" w:hAnsi="Consolas"/>
                <w:noProof/>
              </w:rPr>
            </w:pPr>
            <w:r w:rsidRPr="00C105BA">
              <w:rPr>
                <w:rFonts w:ascii="Consolas" w:hAnsi="Consolas"/>
                <w:noProof/>
              </w:rPr>
              <w:t>:</w:t>
            </w:r>
            <w:r w:rsidR="00EF3105" w:rsidRPr="00C105BA">
              <w:rPr>
                <w:rFonts w:ascii="Consolas" w:hAnsi="Consolas"/>
                <w:noProof/>
              </w:rPr>
              <w:t>pcrbitrate=</w:t>
            </w:r>
            <w:r w:rsidR="00EF3105" w:rsidRPr="00C105BA">
              <w:rPr>
                <w:rFonts w:ascii="Consolas" w:hAnsi="Consolas"/>
                <w:i/>
                <w:noProof/>
              </w:rPr>
              <w:t>int</w:t>
            </w:r>
            <w:r w:rsidRPr="00C105BA">
              <w:rPr>
                <w:rFonts w:ascii="Consolas" w:hAnsi="Consolas"/>
                <w:noProof/>
              </w:rPr>
              <w:t>:</w:t>
            </w:r>
          </w:p>
        </w:tc>
        <w:tc>
          <w:tcPr>
            <w:tcW w:w="6710" w:type="dxa"/>
          </w:tcPr>
          <w:p w:rsidR="00EF3105" w:rsidRDefault="00EF3105" w:rsidP="006960DE">
            <w:pPr>
              <w:pStyle w:val="TableContent"/>
            </w:pPr>
            <w:r>
              <w:t>Estimated transport stream bitrate in b/s</w:t>
            </w:r>
            <w:r w:rsidR="00503FC3">
              <w:t>, based on PCR analysis</w:t>
            </w:r>
            <w:r>
              <w:t>.</w:t>
            </w:r>
            <w:r w:rsidR="00DD68B8">
              <w:t xml:space="preserve"> Zero if unable to analyze PCR (no or not enough PCR, too many discountinuities, etc.)</w:t>
            </w:r>
          </w:p>
        </w:tc>
      </w:tr>
      <w:tr w:rsidR="00EF3105" w:rsidTr="00C105BA">
        <w:tc>
          <w:tcPr>
            <w:tcW w:w="2425" w:type="dxa"/>
          </w:tcPr>
          <w:p w:rsidR="00EF3105" w:rsidRPr="00C105BA" w:rsidRDefault="00D34899" w:rsidP="006960DE">
            <w:pPr>
              <w:pStyle w:val="TableContent"/>
              <w:rPr>
                <w:rFonts w:ascii="Consolas" w:hAnsi="Consolas"/>
                <w:noProof/>
              </w:rPr>
            </w:pPr>
            <w:r w:rsidRPr="00C105BA">
              <w:rPr>
                <w:rFonts w:ascii="Consolas" w:hAnsi="Consolas"/>
                <w:noProof/>
              </w:rPr>
              <w:t>:</w:t>
            </w:r>
            <w:r w:rsidR="00EF3105" w:rsidRPr="00C105BA">
              <w:rPr>
                <w:rFonts w:ascii="Consolas" w:hAnsi="Consolas"/>
                <w:noProof/>
              </w:rPr>
              <w:t>pcrbitrate204=</w:t>
            </w:r>
            <w:r w:rsidR="00EF3105" w:rsidRPr="00C105BA">
              <w:rPr>
                <w:rFonts w:ascii="Consolas" w:hAnsi="Consolas"/>
                <w:i/>
                <w:noProof/>
              </w:rPr>
              <w:t>int</w:t>
            </w:r>
            <w:r w:rsidRPr="00C105BA">
              <w:rPr>
                <w:rFonts w:ascii="Consolas" w:hAnsi="Consolas"/>
                <w:noProof/>
              </w:rPr>
              <w:t>:</w:t>
            </w:r>
          </w:p>
        </w:tc>
        <w:tc>
          <w:tcPr>
            <w:tcW w:w="6710" w:type="dxa"/>
          </w:tcPr>
          <w:p w:rsidR="00EF3105" w:rsidRDefault="00EF3105" w:rsidP="006960DE">
            <w:pPr>
              <w:pStyle w:val="TableContent"/>
            </w:pPr>
            <w:r>
              <w:t>Same as previous, based on 204-byte packets.</w:t>
            </w:r>
          </w:p>
        </w:tc>
      </w:tr>
      <w:tr w:rsidR="00EF3105" w:rsidTr="00C105BA">
        <w:tc>
          <w:tcPr>
            <w:tcW w:w="2425" w:type="dxa"/>
          </w:tcPr>
          <w:p w:rsidR="00EF3105" w:rsidRPr="00C105BA" w:rsidRDefault="00D34899" w:rsidP="006960DE">
            <w:pPr>
              <w:pStyle w:val="TableContent"/>
              <w:rPr>
                <w:rFonts w:ascii="Consolas" w:hAnsi="Consolas"/>
                <w:noProof/>
              </w:rPr>
            </w:pPr>
            <w:r w:rsidRPr="00C105BA">
              <w:rPr>
                <w:rFonts w:ascii="Consolas" w:hAnsi="Consolas"/>
                <w:noProof/>
              </w:rPr>
              <w:t>:</w:t>
            </w:r>
            <w:r w:rsidR="00EF3105" w:rsidRPr="00C105BA">
              <w:rPr>
                <w:rFonts w:ascii="Consolas" w:hAnsi="Consolas"/>
                <w:noProof/>
              </w:rPr>
              <w:t>duration=</w:t>
            </w:r>
            <w:r w:rsidR="00EF3105" w:rsidRPr="00C105BA">
              <w:rPr>
                <w:rFonts w:ascii="Consolas" w:hAnsi="Consolas"/>
                <w:i/>
                <w:noProof/>
              </w:rPr>
              <w:t>int</w:t>
            </w:r>
            <w:r w:rsidRPr="00C105BA">
              <w:rPr>
                <w:rFonts w:ascii="Consolas" w:hAnsi="Consolas"/>
                <w:noProof/>
              </w:rPr>
              <w:t>:</w:t>
            </w:r>
          </w:p>
        </w:tc>
        <w:tc>
          <w:tcPr>
            <w:tcW w:w="6710" w:type="dxa"/>
          </w:tcPr>
          <w:p w:rsidR="00EF3105" w:rsidRDefault="00DD68B8" w:rsidP="006960DE">
            <w:pPr>
              <w:pStyle w:val="TableContent"/>
            </w:pPr>
            <w:r>
              <w:t>Duration of transmission in seconds, based on TS bitrate.</w:t>
            </w:r>
          </w:p>
        </w:tc>
      </w:tr>
      <w:tr w:rsidR="00EF3105" w:rsidTr="00C105BA">
        <w:tc>
          <w:tcPr>
            <w:tcW w:w="2425" w:type="dxa"/>
          </w:tcPr>
          <w:p w:rsidR="00EF3105" w:rsidRPr="00C105BA" w:rsidRDefault="00D34899" w:rsidP="006960DE">
            <w:pPr>
              <w:pStyle w:val="TableContent"/>
              <w:rPr>
                <w:rFonts w:ascii="Consolas" w:hAnsi="Consolas"/>
                <w:noProof/>
              </w:rPr>
            </w:pPr>
            <w:r w:rsidRPr="00C105BA">
              <w:rPr>
                <w:rFonts w:ascii="Consolas" w:hAnsi="Consolas"/>
                <w:noProof/>
              </w:rPr>
              <w:t>:</w:t>
            </w:r>
            <w:r w:rsidR="00EF3105" w:rsidRPr="00C105BA">
              <w:rPr>
                <w:rFonts w:ascii="Consolas" w:hAnsi="Consolas"/>
                <w:noProof/>
              </w:rPr>
              <w:t>country=</w:t>
            </w:r>
            <w:r w:rsidR="00EF3105" w:rsidRPr="00C105BA">
              <w:rPr>
                <w:rFonts w:ascii="Consolas" w:hAnsi="Consolas"/>
                <w:i/>
                <w:noProof/>
              </w:rPr>
              <w:t>name</w:t>
            </w:r>
            <w:r w:rsidRPr="00C105BA">
              <w:rPr>
                <w:rFonts w:ascii="Consolas" w:hAnsi="Consolas"/>
                <w:noProof/>
              </w:rPr>
              <w:t>:</w:t>
            </w:r>
          </w:p>
        </w:tc>
        <w:tc>
          <w:tcPr>
            <w:tcW w:w="6710" w:type="dxa"/>
          </w:tcPr>
          <w:p w:rsidR="00EF3105" w:rsidRDefault="00EF3105" w:rsidP="006960DE">
            <w:pPr>
              <w:pStyle w:val="TableContent"/>
            </w:pPr>
            <w:r>
              <w:t>Optional.</w:t>
            </w:r>
            <w:r w:rsidR="00DD68B8">
              <w:t xml:space="preserve"> First region name in TOT.</w:t>
            </w:r>
          </w:p>
        </w:tc>
      </w:tr>
    </w:tbl>
    <w:p w:rsidR="00344AA6" w:rsidRPr="0010024C" w:rsidRDefault="00906B48" w:rsidP="00E233F7">
      <w:pPr>
        <w:pStyle w:val="UsageTitle"/>
        <w:rPr>
          <w:lang w:val="en-US"/>
        </w:rPr>
      </w:pPr>
      <w:r w:rsidRPr="0010024C">
        <w:rPr>
          <w:lang w:val="en-US"/>
        </w:rPr>
        <w:t>Normalized g</w:t>
      </w:r>
      <w:r w:rsidR="00F65127" w:rsidRPr="0010024C">
        <w:rPr>
          <w:lang w:val="en-US"/>
        </w:rPr>
        <w:t xml:space="preserve">lobal </w:t>
      </w:r>
      <w:r w:rsidR="007C579C" w:rsidRPr="0010024C">
        <w:rPr>
          <w:lang w:val="en-US"/>
        </w:rPr>
        <w:t xml:space="preserve">and unreferenced </w:t>
      </w:r>
      <w:r w:rsidR="00F65127" w:rsidRPr="0010024C">
        <w:rPr>
          <w:lang w:val="en-US"/>
        </w:rPr>
        <w:t xml:space="preserve">PID’s summary characteristics </w:t>
      </w:r>
    </w:p>
    <w:p w:rsidR="008535A6" w:rsidRDefault="008535A6" w:rsidP="008535A6">
      <w:r>
        <w:t xml:space="preserve">The characteristics in </w:t>
      </w:r>
      <w:r w:rsidRPr="001E1625">
        <w:rPr>
          <w:rStyle w:val="StyleConsolas"/>
        </w:rPr>
        <w:t>global</w:t>
      </w:r>
      <w:r w:rsidR="00906B48" w:rsidRPr="001E1625">
        <w:rPr>
          <w:rStyle w:val="StyleConsolas"/>
        </w:rPr>
        <w:t>:</w:t>
      </w:r>
      <w:r>
        <w:t xml:space="preserve"> </w:t>
      </w:r>
      <w:r w:rsidR="007C579C">
        <w:t xml:space="preserve">and </w:t>
      </w:r>
      <w:r w:rsidR="007C579C" w:rsidRPr="001E1625">
        <w:rPr>
          <w:rStyle w:val="StyleConsolas"/>
        </w:rPr>
        <w:t>unreferenced</w:t>
      </w:r>
      <w:r w:rsidR="00906B48" w:rsidRPr="001E1625">
        <w:rPr>
          <w:rStyle w:val="StyleConsolas"/>
        </w:rPr>
        <w:t>:</w:t>
      </w:r>
      <w:r w:rsidR="007C579C">
        <w:t xml:space="preserve"> </w:t>
      </w:r>
      <w:r>
        <w:t>lines are</w:t>
      </w:r>
      <w:r w:rsidR="00293E1A">
        <w:t>:</w:t>
      </w:r>
    </w:p>
    <w:tbl>
      <w:tblPr>
        <w:tblW w:w="0" w:type="auto"/>
        <w:tblInd w:w="108" w:type="dxa"/>
        <w:tblLook w:val="01E0" w:firstRow="1" w:lastRow="1" w:firstColumn="1" w:lastColumn="1" w:noHBand="0" w:noVBand="0"/>
      </w:tblPr>
      <w:tblGrid>
        <w:gridCol w:w="2526"/>
        <w:gridCol w:w="6609"/>
      </w:tblGrid>
      <w:tr w:rsidR="008535A6" w:rsidTr="00C105BA">
        <w:tc>
          <w:tcPr>
            <w:tcW w:w="2233" w:type="dxa"/>
          </w:tcPr>
          <w:p w:rsidR="008535A6" w:rsidRPr="00C105BA" w:rsidRDefault="00D4718C" w:rsidP="006960DE">
            <w:pPr>
              <w:pStyle w:val="TableContent"/>
              <w:rPr>
                <w:rFonts w:ascii="Consolas" w:hAnsi="Consolas"/>
              </w:rPr>
            </w:pPr>
            <w:r w:rsidRPr="00C105BA">
              <w:rPr>
                <w:rFonts w:ascii="Consolas" w:hAnsi="Consolas"/>
              </w:rPr>
              <w:t>:pids=</w:t>
            </w:r>
            <w:r w:rsidRPr="00C105BA">
              <w:rPr>
                <w:rFonts w:ascii="Consolas" w:hAnsi="Consolas"/>
                <w:i/>
              </w:rPr>
              <w:t>int</w:t>
            </w:r>
            <w:r w:rsidRPr="00C105BA">
              <w:rPr>
                <w:rFonts w:ascii="Consolas" w:hAnsi="Consolas"/>
              </w:rPr>
              <w:t>:</w:t>
            </w:r>
          </w:p>
        </w:tc>
        <w:tc>
          <w:tcPr>
            <w:tcW w:w="6902" w:type="dxa"/>
          </w:tcPr>
          <w:p w:rsidR="008535A6" w:rsidRDefault="00F81AF0" w:rsidP="006960DE">
            <w:pPr>
              <w:pStyle w:val="TableContent"/>
            </w:pPr>
            <w:r>
              <w:t>Total n</w:t>
            </w:r>
            <w:r w:rsidR="00D4718C">
              <w:t>umber of global or unreferenced PID’s.</w:t>
            </w:r>
          </w:p>
        </w:tc>
      </w:tr>
      <w:tr w:rsidR="00D4718C" w:rsidTr="00C105BA">
        <w:tc>
          <w:tcPr>
            <w:tcW w:w="2233" w:type="dxa"/>
          </w:tcPr>
          <w:p w:rsidR="00D4718C" w:rsidRPr="00C105BA" w:rsidRDefault="00D4718C" w:rsidP="006960DE">
            <w:pPr>
              <w:pStyle w:val="TableContent"/>
              <w:rPr>
                <w:rFonts w:ascii="Consolas" w:hAnsi="Consolas"/>
                <w:lang w:val="en-US"/>
              </w:rPr>
            </w:pPr>
            <w:r w:rsidRPr="00C105BA">
              <w:rPr>
                <w:rFonts w:ascii="Consolas" w:hAnsi="Consolas"/>
                <w:lang w:val="en-US"/>
              </w:rPr>
              <w:t>:clearpids</w:t>
            </w:r>
            <w:r w:rsidRPr="00C105BA">
              <w:rPr>
                <w:rFonts w:ascii="Consolas" w:hAnsi="Consolas"/>
              </w:rPr>
              <w:t>=</w:t>
            </w:r>
            <w:r w:rsidRPr="00C105BA">
              <w:rPr>
                <w:rFonts w:ascii="Consolas" w:hAnsi="Consolas"/>
                <w:i/>
              </w:rPr>
              <w:t>int</w:t>
            </w:r>
            <w:r w:rsidRPr="00C105BA">
              <w:rPr>
                <w:rFonts w:ascii="Consolas" w:hAnsi="Consolas"/>
              </w:rPr>
              <w:t>:</w:t>
            </w:r>
          </w:p>
        </w:tc>
        <w:tc>
          <w:tcPr>
            <w:tcW w:w="6902" w:type="dxa"/>
          </w:tcPr>
          <w:p w:rsidR="00D4718C" w:rsidRDefault="00F81AF0" w:rsidP="006960DE">
            <w:pPr>
              <w:pStyle w:val="TableContent"/>
            </w:pPr>
            <w:r>
              <w:t>Number of clear (not scrambled)</w:t>
            </w:r>
            <w:r w:rsidR="00D4718C">
              <w:t xml:space="preserve"> global or unreferenced PID’s.</w:t>
            </w:r>
          </w:p>
        </w:tc>
      </w:tr>
      <w:tr w:rsidR="00D4718C" w:rsidTr="00C105BA">
        <w:tc>
          <w:tcPr>
            <w:tcW w:w="2233" w:type="dxa"/>
          </w:tcPr>
          <w:p w:rsidR="00D4718C" w:rsidRPr="00C105BA" w:rsidRDefault="00D4718C" w:rsidP="006960DE">
            <w:pPr>
              <w:pStyle w:val="TableContent"/>
              <w:rPr>
                <w:rFonts w:ascii="Consolas" w:hAnsi="Consolas"/>
                <w:lang w:val="en-US"/>
              </w:rPr>
            </w:pPr>
            <w:r w:rsidRPr="00C105BA">
              <w:rPr>
                <w:rFonts w:ascii="Consolas" w:hAnsi="Consolas"/>
                <w:lang w:val="en-US"/>
              </w:rPr>
              <w:t>:scrambledpids</w:t>
            </w:r>
            <w:r w:rsidRPr="00C105BA">
              <w:rPr>
                <w:rFonts w:ascii="Consolas" w:hAnsi="Consolas"/>
              </w:rPr>
              <w:t>=</w:t>
            </w:r>
            <w:r w:rsidRPr="00C105BA">
              <w:rPr>
                <w:rFonts w:ascii="Consolas" w:hAnsi="Consolas"/>
                <w:i/>
              </w:rPr>
              <w:t>int</w:t>
            </w:r>
            <w:r w:rsidRPr="00C105BA">
              <w:rPr>
                <w:rFonts w:ascii="Consolas" w:hAnsi="Consolas"/>
              </w:rPr>
              <w:t>:</w:t>
            </w:r>
          </w:p>
        </w:tc>
        <w:tc>
          <w:tcPr>
            <w:tcW w:w="6902" w:type="dxa"/>
          </w:tcPr>
          <w:p w:rsidR="00D4718C" w:rsidRDefault="00F81AF0" w:rsidP="006960DE">
            <w:pPr>
              <w:pStyle w:val="TableContent"/>
            </w:pPr>
            <w:r>
              <w:t xml:space="preserve">Number of scrambled </w:t>
            </w:r>
            <w:r w:rsidR="00D4718C">
              <w:t>global or unreferenced PID’s.</w:t>
            </w:r>
          </w:p>
        </w:tc>
      </w:tr>
      <w:tr w:rsidR="00D4718C" w:rsidTr="00C105BA">
        <w:tc>
          <w:tcPr>
            <w:tcW w:w="2233" w:type="dxa"/>
          </w:tcPr>
          <w:p w:rsidR="00D4718C" w:rsidRPr="00C105BA" w:rsidRDefault="00D4718C" w:rsidP="006960DE">
            <w:pPr>
              <w:pStyle w:val="TableContent"/>
              <w:rPr>
                <w:rFonts w:ascii="Consolas" w:hAnsi="Consolas"/>
                <w:lang w:val="en-US"/>
              </w:rPr>
            </w:pPr>
            <w:r w:rsidRPr="00C105BA">
              <w:rPr>
                <w:rFonts w:ascii="Consolas" w:hAnsi="Consolas"/>
                <w:lang w:val="en-US"/>
              </w:rPr>
              <w:t>:packets</w:t>
            </w:r>
            <w:r w:rsidRPr="00C105BA">
              <w:rPr>
                <w:rFonts w:ascii="Consolas" w:hAnsi="Consolas"/>
              </w:rPr>
              <w:t>=</w:t>
            </w:r>
            <w:r w:rsidRPr="00C105BA">
              <w:rPr>
                <w:rFonts w:ascii="Consolas" w:hAnsi="Consolas"/>
                <w:i/>
              </w:rPr>
              <w:t>int</w:t>
            </w:r>
            <w:r w:rsidRPr="00C105BA">
              <w:rPr>
                <w:rFonts w:ascii="Consolas" w:hAnsi="Consolas"/>
              </w:rPr>
              <w:t>:</w:t>
            </w:r>
          </w:p>
        </w:tc>
        <w:tc>
          <w:tcPr>
            <w:tcW w:w="6902" w:type="dxa"/>
          </w:tcPr>
          <w:p w:rsidR="00D4718C" w:rsidRDefault="00F81AF0" w:rsidP="006960DE">
            <w:pPr>
              <w:pStyle w:val="TableContent"/>
            </w:pPr>
            <w:r>
              <w:t xml:space="preserve">Total number of TS packets in </w:t>
            </w:r>
            <w:r w:rsidR="00D4718C">
              <w:t>global or unreferenced PID’s.</w:t>
            </w:r>
          </w:p>
        </w:tc>
      </w:tr>
      <w:tr w:rsidR="00D4718C" w:rsidTr="00C105BA">
        <w:tc>
          <w:tcPr>
            <w:tcW w:w="2233" w:type="dxa"/>
          </w:tcPr>
          <w:p w:rsidR="00D4718C" w:rsidRPr="00C105BA" w:rsidRDefault="00D4718C" w:rsidP="006960DE">
            <w:pPr>
              <w:pStyle w:val="TableContent"/>
              <w:rPr>
                <w:rFonts w:ascii="Consolas" w:hAnsi="Consolas"/>
                <w:lang w:val="en-US"/>
              </w:rPr>
            </w:pPr>
            <w:r w:rsidRPr="00C105BA">
              <w:rPr>
                <w:rFonts w:ascii="Consolas" w:hAnsi="Consolas"/>
                <w:lang w:val="en-US"/>
              </w:rPr>
              <w:t>:bitrate</w:t>
            </w:r>
            <w:r w:rsidRPr="00C105BA">
              <w:rPr>
                <w:rFonts w:ascii="Consolas" w:hAnsi="Consolas"/>
              </w:rPr>
              <w:t>=</w:t>
            </w:r>
            <w:r w:rsidRPr="00C105BA">
              <w:rPr>
                <w:rFonts w:ascii="Consolas" w:hAnsi="Consolas"/>
                <w:i/>
              </w:rPr>
              <w:t>int</w:t>
            </w:r>
            <w:r w:rsidRPr="00C105BA">
              <w:rPr>
                <w:rFonts w:ascii="Consolas" w:hAnsi="Consolas"/>
              </w:rPr>
              <w:t>:</w:t>
            </w:r>
          </w:p>
        </w:tc>
        <w:tc>
          <w:tcPr>
            <w:tcW w:w="6902" w:type="dxa"/>
          </w:tcPr>
          <w:p w:rsidR="00D4718C" w:rsidRDefault="00F81AF0" w:rsidP="006960DE">
            <w:pPr>
              <w:pStyle w:val="TableContent"/>
            </w:pPr>
            <w:r>
              <w:t xml:space="preserve">Total bitrate of </w:t>
            </w:r>
            <w:r w:rsidR="00D4718C">
              <w:t>global or unreferenced PID’s.</w:t>
            </w:r>
          </w:p>
        </w:tc>
      </w:tr>
      <w:tr w:rsidR="00D4718C" w:rsidTr="00C105BA">
        <w:tc>
          <w:tcPr>
            <w:tcW w:w="2233" w:type="dxa"/>
          </w:tcPr>
          <w:p w:rsidR="00D4718C" w:rsidRPr="00C105BA" w:rsidRDefault="00D4718C" w:rsidP="006960DE">
            <w:pPr>
              <w:pStyle w:val="TableContent"/>
              <w:rPr>
                <w:rFonts w:ascii="Consolas" w:hAnsi="Consolas"/>
                <w:lang w:val="en-US"/>
              </w:rPr>
            </w:pPr>
            <w:r w:rsidRPr="00C105BA">
              <w:rPr>
                <w:rFonts w:ascii="Consolas" w:hAnsi="Consolas"/>
                <w:lang w:val="en-US"/>
              </w:rPr>
              <w:t>:bitrate204</w:t>
            </w:r>
            <w:r w:rsidRPr="00C105BA">
              <w:rPr>
                <w:rFonts w:ascii="Consolas" w:hAnsi="Consolas"/>
              </w:rPr>
              <w:t>=</w:t>
            </w:r>
            <w:r w:rsidRPr="00C105BA">
              <w:rPr>
                <w:rFonts w:ascii="Consolas" w:hAnsi="Consolas"/>
                <w:i/>
              </w:rPr>
              <w:t>int</w:t>
            </w:r>
            <w:r w:rsidRPr="00C105BA">
              <w:rPr>
                <w:rFonts w:ascii="Consolas" w:hAnsi="Consolas"/>
              </w:rPr>
              <w:t>:</w:t>
            </w:r>
          </w:p>
        </w:tc>
        <w:tc>
          <w:tcPr>
            <w:tcW w:w="6902" w:type="dxa"/>
          </w:tcPr>
          <w:p w:rsidR="00D4718C" w:rsidRDefault="00F81AF0" w:rsidP="006960DE">
            <w:pPr>
              <w:pStyle w:val="TableContent"/>
            </w:pPr>
            <w:r>
              <w:t>Same as previous, based on 204-byte packets.</w:t>
            </w:r>
          </w:p>
        </w:tc>
      </w:tr>
      <w:tr w:rsidR="00D4718C" w:rsidTr="00C105BA">
        <w:tc>
          <w:tcPr>
            <w:tcW w:w="2233" w:type="dxa"/>
          </w:tcPr>
          <w:p w:rsidR="00D4718C" w:rsidRPr="00C105BA" w:rsidRDefault="00D4718C" w:rsidP="006960DE">
            <w:pPr>
              <w:pStyle w:val="TableContent"/>
              <w:rPr>
                <w:rFonts w:ascii="Consolas" w:hAnsi="Consolas"/>
                <w:lang w:val="en-US"/>
              </w:rPr>
            </w:pPr>
            <w:r w:rsidRPr="00C105BA">
              <w:rPr>
                <w:rFonts w:ascii="Consolas" w:hAnsi="Consolas"/>
                <w:lang w:val="en-US"/>
              </w:rPr>
              <w:t>:access=</w:t>
            </w:r>
            <w:r w:rsidRPr="00C105BA">
              <w:rPr>
                <w:rFonts w:ascii="Consolas" w:hAnsi="Consolas"/>
                <w:i/>
                <w:lang w:val="en-US"/>
              </w:rPr>
              <w:t>type</w:t>
            </w:r>
            <w:r w:rsidRPr="00C105BA">
              <w:rPr>
                <w:rFonts w:ascii="Consolas" w:hAnsi="Consolas"/>
                <w:lang w:val="en-US"/>
              </w:rPr>
              <w:t>:</w:t>
            </w:r>
          </w:p>
        </w:tc>
        <w:tc>
          <w:tcPr>
            <w:tcW w:w="6902" w:type="dxa"/>
          </w:tcPr>
          <w:p w:rsidR="00D4718C" w:rsidRDefault="00D4718C" w:rsidP="006960DE">
            <w:pPr>
              <w:pStyle w:val="TableContent"/>
            </w:pPr>
            <w:r>
              <w:t xml:space="preserve">Value is </w:t>
            </w:r>
            <w:r w:rsidRPr="00C105BA">
              <w:rPr>
                <w:rFonts w:ascii="Consolas" w:hAnsi="Consolas"/>
              </w:rPr>
              <w:t>scrambled</w:t>
            </w:r>
            <w:r>
              <w:t xml:space="preserve"> if there is at least one scrambled PID in the category and </w:t>
            </w:r>
            <w:r w:rsidRPr="00C105BA">
              <w:rPr>
                <w:rFonts w:ascii="Consolas" w:hAnsi="Consolas"/>
              </w:rPr>
              <w:t>clear</w:t>
            </w:r>
            <w:r>
              <w:t xml:space="preserve"> otherwise.</w:t>
            </w:r>
          </w:p>
        </w:tc>
      </w:tr>
      <w:tr w:rsidR="00D4718C" w:rsidTr="00C105BA">
        <w:tc>
          <w:tcPr>
            <w:tcW w:w="2233" w:type="dxa"/>
          </w:tcPr>
          <w:p w:rsidR="00D4718C" w:rsidRPr="00C105BA" w:rsidRDefault="00D4718C" w:rsidP="006960DE">
            <w:pPr>
              <w:pStyle w:val="TableContent"/>
              <w:rPr>
                <w:rFonts w:ascii="Consolas" w:hAnsi="Consolas"/>
                <w:lang w:val="en-US"/>
              </w:rPr>
            </w:pPr>
            <w:r w:rsidRPr="00C105BA">
              <w:rPr>
                <w:rFonts w:ascii="Consolas" w:hAnsi="Consolas"/>
                <w:lang w:val="en-US"/>
              </w:rPr>
              <w:t>:pidlist=</w:t>
            </w:r>
            <w:r w:rsidRPr="00C105BA">
              <w:rPr>
                <w:rFonts w:ascii="Consolas" w:hAnsi="Consolas"/>
                <w:i/>
                <w:lang w:val="en-US"/>
              </w:rPr>
              <w:t>int</w:t>
            </w:r>
            <w:r w:rsidRPr="00C105BA">
              <w:rPr>
                <w:rFonts w:ascii="Consolas" w:hAnsi="Consolas"/>
                <w:lang w:val="en-US"/>
              </w:rPr>
              <w:t>,</w:t>
            </w:r>
            <w:r w:rsidRPr="00C105BA">
              <w:rPr>
                <w:rFonts w:ascii="Consolas" w:hAnsi="Consolas"/>
                <w:i/>
                <w:lang w:val="en-US"/>
              </w:rPr>
              <w:t>int</w:t>
            </w:r>
            <w:r w:rsidRPr="00C105BA">
              <w:rPr>
                <w:rFonts w:ascii="Consolas" w:hAnsi="Consolas"/>
                <w:lang w:val="en-US"/>
              </w:rPr>
              <w:t>,...:</w:t>
            </w:r>
          </w:p>
        </w:tc>
        <w:tc>
          <w:tcPr>
            <w:tcW w:w="6902" w:type="dxa"/>
          </w:tcPr>
          <w:p w:rsidR="00D4718C" w:rsidRDefault="00D4718C" w:rsidP="006960DE">
            <w:pPr>
              <w:pStyle w:val="TableContent"/>
            </w:pPr>
            <w:r>
              <w:t>List of global or unreferenced PID’s.</w:t>
            </w:r>
          </w:p>
        </w:tc>
      </w:tr>
    </w:tbl>
    <w:p w:rsidR="00344AA6" w:rsidRPr="0010024C" w:rsidRDefault="00906B48" w:rsidP="00E233F7">
      <w:pPr>
        <w:pStyle w:val="UsageTitle"/>
        <w:rPr>
          <w:lang w:val="en-US"/>
        </w:rPr>
      </w:pPr>
      <w:r w:rsidRPr="0010024C">
        <w:rPr>
          <w:lang w:val="en-US"/>
        </w:rPr>
        <w:t>Normalized s</w:t>
      </w:r>
      <w:r w:rsidR="00F65127" w:rsidRPr="0010024C">
        <w:rPr>
          <w:lang w:val="en-US"/>
        </w:rPr>
        <w:t xml:space="preserve">ervice characteristics </w:t>
      </w:r>
    </w:p>
    <w:p w:rsidR="008535A6" w:rsidRDefault="008535A6" w:rsidP="008535A6">
      <w:r>
        <w:t xml:space="preserve">The characteristics in </w:t>
      </w:r>
      <w:r w:rsidRPr="001E1625">
        <w:rPr>
          <w:rStyle w:val="StyleConsolas"/>
        </w:rPr>
        <w:t>service</w:t>
      </w:r>
      <w:r w:rsidR="00906B48" w:rsidRPr="001E1625">
        <w:rPr>
          <w:rStyle w:val="StyleConsolas"/>
        </w:rPr>
        <w:t>:</w:t>
      </w:r>
      <w:r>
        <w:t xml:space="preserve"> lines are</w:t>
      </w:r>
      <w:r w:rsidR="00293E1A">
        <w:t>:</w:t>
      </w:r>
    </w:p>
    <w:tbl>
      <w:tblPr>
        <w:tblW w:w="0" w:type="auto"/>
        <w:tblInd w:w="108" w:type="dxa"/>
        <w:tblLook w:val="01E0" w:firstRow="1" w:lastRow="1" w:firstColumn="1" w:lastColumn="1" w:noHBand="0" w:noVBand="0"/>
      </w:tblPr>
      <w:tblGrid>
        <w:gridCol w:w="2526"/>
        <w:gridCol w:w="6609"/>
      </w:tblGrid>
      <w:tr w:rsidR="008535A6" w:rsidTr="007D4329">
        <w:tc>
          <w:tcPr>
            <w:tcW w:w="2526" w:type="dxa"/>
          </w:tcPr>
          <w:p w:rsidR="008535A6" w:rsidRPr="00C105BA" w:rsidRDefault="00AA6799" w:rsidP="006960DE">
            <w:pPr>
              <w:pStyle w:val="TableContent"/>
              <w:rPr>
                <w:rFonts w:ascii="Consolas" w:hAnsi="Consolas"/>
              </w:rPr>
            </w:pPr>
            <w:r w:rsidRPr="00C105BA">
              <w:rPr>
                <w:rFonts w:ascii="Consolas" w:hAnsi="Consolas"/>
              </w:rPr>
              <w:lastRenderedPageBreak/>
              <w:t>:id=</w:t>
            </w:r>
            <w:r w:rsidRPr="00C105BA">
              <w:rPr>
                <w:rFonts w:ascii="Consolas" w:hAnsi="Consolas"/>
                <w:i/>
              </w:rPr>
              <w:t>int</w:t>
            </w:r>
            <w:r w:rsidRPr="00C105BA">
              <w:rPr>
                <w:rFonts w:ascii="Consolas" w:hAnsi="Consolas"/>
              </w:rPr>
              <w:t>:</w:t>
            </w:r>
          </w:p>
        </w:tc>
        <w:tc>
          <w:tcPr>
            <w:tcW w:w="6609" w:type="dxa"/>
          </w:tcPr>
          <w:p w:rsidR="008535A6" w:rsidRDefault="00671D84" w:rsidP="006960DE">
            <w:pPr>
              <w:pStyle w:val="TableContent"/>
            </w:pPr>
            <w:r>
              <w:t>Service id.</w:t>
            </w:r>
          </w:p>
        </w:tc>
      </w:tr>
      <w:tr w:rsidR="00AA6799" w:rsidTr="007D4329">
        <w:tc>
          <w:tcPr>
            <w:tcW w:w="2526" w:type="dxa"/>
          </w:tcPr>
          <w:p w:rsidR="00AA6799" w:rsidRPr="00C105BA" w:rsidRDefault="00AA6799" w:rsidP="006960DE">
            <w:pPr>
              <w:pStyle w:val="TableContent"/>
              <w:rPr>
                <w:rFonts w:ascii="Consolas" w:hAnsi="Consolas"/>
              </w:rPr>
            </w:pPr>
            <w:r w:rsidRPr="00C105BA">
              <w:rPr>
                <w:rFonts w:ascii="Consolas" w:hAnsi="Consolas"/>
              </w:rPr>
              <w:t>:tsid=</w:t>
            </w:r>
            <w:r w:rsidRPr="00C105BA">
              <w:rPr>
                <w:rFonts w:ascii="Consolas" w:hAnsi="Consolas"/>
                <w:i/>
              </w:rPr>
              <w:t>int</w:t>
            </w:r>
            <w:r w:rsidRPr="00C105BA">
              <w:rPr>
                <w:rFonts w:ascii="Consolas" w:hAnsi="Consolas"/>
              </w:rPr>
              <w:t>:</w:t>
            </w:r>
          </w:p>
        </w:tc>
        <w:tc>
          <w:tcPr>
            <w:tcW w:w="6609" w:type="dxa"/>
          </w:tcPr>
          <w:p w:rsidR="00AA6799" w:rsidRDefault="00671D84" w:rsidP="006960DE">
            <w:pPr>
              <w:pStyle w:val="TableContent"/>
            </w:pPr>
            <w:r>
              <w:t>Transport stream id.</w:t>
            </w:r>
          </w:p>
        </w:tc>
      </w:tr>
      <w:tr w:rsidR="00AA6799" w:rsidTr="007D4329">
        <w:tc>
          <w:tcPr>
            <w:tcW w:w="2526" w:type="dxa"/>
          </w:tcPr>
          <w:p w:rsidR="00AA6799" w:rsidRPr="00C105BA" w:rsidRDefault="00AA6799" w:rsidP="006960DE">
            <w:pPr>
              <w:pStyle w:val="TableContent"/>
              <w:rPr>
                <w:rFonts w:ascii="Consolas" w:hAnsi="Consolas"/>
              </w:rPr>
            </w:pPr>
            <w:r w:rsidRPr="00C105BA">
              <w:rPr>
                <w:rFonts w:ascii="Consolas" w:hAnsi="Consolas"/>
              </w:rPr>
              <w:t>:orignetwid=</w:t>
            </w:r>
            <w:r w:rsidRPr="00C105BA">
              <w:rPr>
                <w:rFonts w:ascii="Consolas" w:hAnsi="Consolas"/>
                <w:i/>
              </w:rPr>
              <w:t>int</w:t>
            </w:r>
            <w:r w:rsidRPr="00C105BA">
              <w:rPr>
                <w:rFonts w:ascii="Consolas" w:hAnsi="Consolas"/>
              </w:rPr>
              <w:t>:</w:t>
            </w:r>
          </w:p>
        </w:tc>
        <w:tc>
          <w:tcPr>
            <w:tcW w:w="6609" w:type="dxa"/>
          </w:tcPr>
          <w:p w:rsidR="00AA6799" w:rsidRDefault="00671D84" w:rsidP="006960DE">
            <w:pPr>
              <w:pStyle w:val="TableContent"/>
            </w:pPr>
            <w:r>
              <w:t>Original network id.</w:t>
            </w:r>
          </w:p>
        </w:tc>
      </w:tr>
      <w:tr w:rsidR="00671D84" w:rsidTr="007D4329">
        <w:tc>
          <w:tcPr>
            <w:tcW w:w="2526" w:type="dxa"/>
          </w:tcPr>
          <w:p w:rsidR="00671D84" w:rsidRPr="00C105BA" w:rsidRDefault="00671D84" w:rsidP="007E2FDC">
            <w:pPr>
              <w:pStyle w:val="TableContent"/>
              <w:rPr>
                <w:rFonts w:ascii="Consolas" w:hAnsi="Consolas"/>
              </w:rPr>
            </w:pPr>
            <w:r w:rsidRPr="00C105BA">
              <w:rPr>
                <w:rFonts w:ascii="Consolas" w:hAnsi="Consolas"/>
              </w:rPr>
              <w:t>:servtype=</w:t>
            </w:r>
            <w:r w:rsidRPr="00C105BA">
              <w:rPr>
                <w:rFonts w:ascii="Consolas" w:hAnsi="Consolas"/>
                <w:i/>
              </w:rPr>
              <w:t>int</w:t>
            </w:r>
            <w:r w:rsidRPr="00C105BA">
              <w:rPr>
                <w:rFonts w:ascii="Consolas" w:hAnsi="Consolas"/>
              </w:rPr>
              <w:t>:</w:t>
            </w:r>
          </w:p>
        </w:tc>
        <w:tc>
          <w:tcPr>
            <w:tcW w:w="6609" w:type="dxa"/>
          </w:tcPr>
          <w:p w:rsidR="00671D84" w:rsidRDefault="00671D84" w:rsidP="007E2FDC">
            <w:pPr>
              <w:pStyle w:val="TableContent"/>
            </w:pPr>
            <w:r>
              <w:t>Service type.</w:t>
            </w:r>
          </w:p>
        </w:tc>
      </w:tr>
      <w:tr w:rsidR="00AA6799" w:rsidTr="007D4329">
        <w:tc>
          <w:tcPr>
            <w:tcW w:w="2526" w:type="dxa"/>
          </w:tcPr>
          <w:p w:rsidR="00AA6799" w:rsidRPr="00C105BA" w:rsidRDefault="00AA6799" w:rsidP="006960DE">
            <w:pPr>
              <w:pStyle w:val="TableContent"/>
              <w:rPr>
                <w:rFonts w:ascii="Consolas" w:hAnsi="Consolas"/>
              </w:rPr>
            </w:pPr>
            <w:r w:rsidRPr="00C105BA">
              <w:rPr>
                <w:rFonts w:ascii="Consolas" w:hAnsi="Consolas"/>
              </w:rPr>
              <w:t>:access=</w:t>
            </w:r>
            <w:r w:rsidR="001430A3" w:rsidRPr="00C105BA">
              <w:rPr>
                <w:rFonts w:ascii="Consolas" w:hAnsi="Consolas"/>
                <w:i/>
              </w:rPr>
              <w:t>type</w:t>
            </w:r>
            <w:r w:rsidRPr="00C105BA">
              <w:rPr>
                <w:rFonts w:ascii="Consolas" w:hAnsi="Consolas"/>
              </w:rPr>
              <w:t>:</w:t>
            </w:r>
          </w:p>
        </w:tc>
        <w:tc>
          <w:tcPr>
            <w:tcW w:w="6609" w:type="dxa"/>
          </w:tcPr>
          <w:p w:rsidR="00AA6799" w:rsidRDefault="00671D84" w:rsidP="006960DE">
            <w:pPr>
              <w:pStyle w:val="TableContent"/>
            </w:pPr>
            <w:r>
              <w:t xml:space="preserve">Value is </w:t>
            </w:r>
            <w:r w:rsidRPr="00C105BA">
              <w:rPr>
                <w:rFonts w:ascii="Consolas" w:hAnsi="Consolas"/>
              </w:rPr>
              <w:t>scrambled</w:t>
            </w:r>
            <w:r>
              <w:t xml:space="preserve"> if there is at least one scrambled PID in the service and </w:t>
            </w:r>
            <w:r w:rsidRPr="00C105BA">
              <w:rPr>
                <w:rFonts w:ascii="Consolas" w:hAnsi="Consolas"/>
              </w:rPr>
              <w:t>clear</w:t>
            </w:r>
            <w:r>
              <w:t xml:space="preserve"> otherwise.</w:t>
            </w:r>
          </w:p>
        </w:tc>
      </w:tr>
      <w:tr w:rsidR="00AA6799" w:rsidTr="007D4329">
        <w:tc>
          <w:tcPr>
            <w:tcW w:w="2526" w:type="dxa"/>
          </w:tcPr>
          <w:p w:rsidR="00AA6799" w:rsidRPr="00C105BA" w:rsidRDefault="00AA6799" w:rsidP="006960DE">
            <w:pPr>
              <w:pStyle w:val="TableContent"/>
              <w:rPr>
                <w:rFonts w:ascii="Consolas" w:hAnsi="Consolas"/>
              </w:rPr>
            </w:pPr>
            <w:r w:rsidRPr="00C105BA">
              <w:rPr>
                <w:rFonts w:ascii="Consolas" w:hAnsi="Consolas"/>
              </w:rPr>
              <w:t>:pids=</w:t>
            </w:r>
            <w:r w:rsidRPr="00C105BA">
              <w:rPr>
                <w:rFonts w:ascii="Consolas" w:hAnsi="Consolas"/>
                <w:i/>
              </w:rPr>
              <w:t>int</w:t>
            </w:r>
            <w:r w:rsidRPr="00C105BA">
              <w:rPr>
                <w:rFonts w:ascii="Consolas" w:hAnsi="Consolas"/>
              </w:rPr>
              <w:t>:</w:t>
            </w:r>
          </w:p>
        </w:tc>
        <w:tc>
          <w:tcPr>
            <w:tcW w:w="6609" w:type="dxa"/>
          </w:tcPr>
          <w:p w:rsidR="00AA6799" w:rsidRDefault="00671D84" w:rsidP="006960DE">
            <w:pPr>
              <w:pStyle w:val="TableContent"/>
            </w:pPr>
            <w:r>
              <w:t>Number of PID’s in the service. Note that ECM PID’s are also included.</w:t>
            </w:r>
          </w:p>
        </w:tc>
      </w:tr>
      <w:tr w:rsidR="00AA6799" w:rsidTr="007D4329">
        <w:tc>
          <w:tcPr>
            <w:tcW w:w="2526" w:type="dxa"/>
          </w:tcPr>
          <w:p w:rsidR="00AA6799" w:rsidRPr="00C105BA" w:rsidRDefault="00AA6799" w:rsidP="006960DE">
            <w:pPr>
              <w:pStyle w:val="TableContent"/>
              <w:rPr>
                <w:rFonts w:ascii="Consolas" w:hAnsi="Consolas"/>
              </w:rPr>
            </w:pPr>
            <w:r w:rsidRPr="00C105BA">
              <w:rPr>
                <w:rFonts w:ascii="Consolas" w:hAnsi="Consolas"/>
              </w:rPr>
              <w:t>:clearpids=</w:t>
            </w:r>
            <w:r w:rsidRPr="00C105BA">
              <w:rPr>
                <w:rFonts w:ascii="Consolas" w:hAnsi="Consolas"/>
                <w:i/>
              </w:rPr>
              <w:t>int</w:t>
            </w:r>
            <w:r w:rsidRPr="00C105BA">
              <w:rPr>
                <w:rFonts w:ascii="Consolas" w:hAnsi="Consolas"/>
              </w:rPr>
              <w:t>:</w:t>
            </w:r>
          </w:p>
        </w:tc>
        <w:tc>
          <w:tcPr>
            <w:tcW w:w="6609" w:type="dxa"/>
          </w:tcPr>
          <w:p w:rsidR="00AA6799" w:rsidRDefault="00671D84" w:rsidP="006960DE">
            <w:pPr>
              <w:pStyle w:val="TableContent"/>
            </w:pPr>
            <w:r>
              <w:t>Number of clear (not scrambled) PID’s in the service.</w:t>
            </w:r>
          </w:p>
        </w:tc>
      </w:tr>
      <w:tr w:rsidR="00AA6799" w:rsidTr="007D4329">
        <w:tc>
          <w:tcPr>
            <w:tcW w:w="2526" w:type="dxa"/>
          </w:tcPr>
          <w:p w:rsidR="00AA6799" w:rsidRPr="00C105BA" w:rsidRDefault="00AA6799" w:rsidP="006960DE">
            <w:pPr>
              <w:pStyle w:val="TableContent"/>
              <w:rPr>
                <w:rFonts w:ascii="Consolas" w:hAnsi="Consolas"/>
              </w:rPr>
            </w:pPr>
            <w:r w:rsidRPr="00C105BA">
              <w:rPr>
                <w:rFonts w:ascii="Consolas" w:hAnsi="Consolas"/>
              </w:rPr>
              <w:t>:scrambledpids=</w:t>
            </w:r>
            <w:r w:rsidRPr="00C105BA">
              <w:rPr>
                <w:rFonts w:ascii="Consolas" w:hAnsi="Consolas"/>
                <w:i/>
              </w:rPr>
              <w:t>int</w:t>
            </w:r>
            <w:r w:rsidRPr="00C105BA">
              <w:rPr>
                <w:rFonts w:ascii="Consolas" w:hAnsi="Consolas"/>
              </w:rPr>
              <w:t>:</w:t>
            </w:r>
          </w:p>
        </w:tc>
        <w:tc>
          <w:tcPr>
            <w:tcW w:w="6609" w:type="dxa"/>
          </w:tcPr>
          <w:p w:rsidR="00AA6799" w:rsidRDefault="00671D84" w:rsidP="006960DE">
            <w:pPr>
              <w:pStyle w:val="TableContent"/>
            </w:pPr>
            <w:r>
              <w:t>Number of scrambled PID’s in the service.</w:t>
            </w:r>
          </w:p>
        </w:tc>
      </w:tr>
      <w:tr w:rsidR="00AA6799" w:rsidTr="007D4329">
        <w:tc>
          <w:tcPr>
            <w:tcW w:w="2526" w:type="dxa"/>
          </w:tcPr>
          <w:p w:rsidR="00AA6799" w:rsidRPr="00C105BA" w:rsidRDefault="00AA6799" w:rsidP="006960DE">
            <w:pPr>
              <w:pStyle w:val="TableContent"/>
              <w:rPr>
                <w:rFonts w:ascii="Consolas" w:hAnsi="Consolas"/>
              </w:rPr>
            </w:pPr>
            <w:r w:rsidRPr="00C105BA">
              <w:rPr>
                <w:rFonts w:ascii="Consolas" w:hAnsi="Consolas"/>
              </w:rPr>
              <w:t>:packets=</w:t>
            </w:r>
            <w:r w:rsidRPr="00C105BA">
              <w:rPr>
                <w:rFonts w:ascii="Consolas" w:hAnsi="Consolas"/>
                <w:i/>
              </w:rPr>
              <w:t>int</w:t>
            </w:r>
            <w:r w:rsidRPr="00C105BA">
              <w:rPr>
                <w:rFonts w:ascii="Consolas" w:hAnsi="Consolas"/>
              </w:rPr>
              <w:t>:</w:t>
            </w:r>
          </w:p>
        </w:tc>
        <w:tc>
          <w:tcPr>
            <w:tcW w:w="6609" w:type="dxa"/>
          </w:tcPr>
          <w:p w:rsidR="00AA6799" w:rsidRDefault="00671D84" w:rsidP="006960DE">
            <w:pPr>
              <w:pStyle w:val="TableContent"/>
            </w:pPr>
            <w:r>
              <w:t>Total number of TS packets in the service.</w:t>
            </w:r>
          </w:p>
        </w:tc>
      </w:tr>
      <w:tr w:rsidR="00AA6799" w:rsidTr="007D4329">
        <w:tc>
          <w:tcPr>
            <w:tcW w:w="2526" w:type="dxa"/>
          </w:tcPr>
          <w:p w:rsidR="00AA6799" w:rsidRPr="00C105BA" w:rsidRDefault="00AA6799" w:rsidP="006960DE">
            <w:pPr>
              <w:pStyle w:val="TableContent"/>
              <w:rPr>
                <w:rFonts w:ascii="Consolas" w:hAnsi="Consolas"/>
              </w:rPr>
            </w:pPr>
            <w:r w:rsidRPr="00C105BA">
              <w:rPr>
                <w:rFonts w:ascii="Consolas" w:hAnsi="Consolas"/>
              </w:rPr>
              <w:t>:bitrate=</w:t>
            </w:r>
            <w:r w:rsidRPr="00C105BA">
              <w:rPr>
                <w:rFonts w:ascii="Consolas" w:hAnsi="Consolas"/>
                <w:i/>
              </w:rPr>
              <w:t>int</w:t>
            </w:r>
            <w:r w:rsidRPr="00C105BA">
              <w:rPr>
                <w:rFonts w:ascii="Consolas" w:hAnsi="Consolas"/>
              </w:rPr>
              <w:t>:</w:t>
            </w:r>
          </w:p>
        </w:tc>
        <w:tc>
          <w:tcPr>
            <w:tcW w:w="6609" w:type="dxa"/>
          </w:tcPr>
          <w:p w:rsidR="00AA6799" w:rsidRDefault="00671D84" w:rsidP="006960DE">
            <w:pPr>
              <w:pStyle w:val="TableContent"/>
            </w:pPr>
            <w:r>
              <w:t>Total bitrate of the service</w:t>
            </w:r>
            <w:r w:rsidR="00646C9D">
              <w:t xml:space="preserve"> in b/s</w:t>
            </w:r>
            <w:r>
              <w:t>.</w:t>
            </w:r>
          </w:p>
        </w:tc>
      </w:tr>
      <w:tr w:rsidR="00AA6799" w:rsidTr="007D4329">
        <w:tc>
          <w:tcPr>
            <w:tcW w:w="2526" w:type="dxa"/>
          </w:tcPr>
          <w:p w:rsidR="00AA6799" w:rsidRPr="00C105BA" w:rsidRDefault="00AA6799" w:rsidP="006960DE">
            <w:pPr>
              <w:pStyle w:val="TableContent"/>
              <w:rPr>
                <w:rFonts w:ascii="Consolas" w:hAnsi="Consolas"/>
              </w:rPr>
            </w:pPr>
            <w:r w:rsidRPr="00C105BA">
              <w:rPr>
                <w:rFonts w:ascii="Consolas" w:hAnsi="Consolas"/>
              </w:rPr>
              <w:t>:bitrate204=</w:t>
            </w:r>
            <w:r w:rsidRPr="00C105BA">
              <w:rPr>
                <w:rFonts w:ascii="Consolas" w:hAnsi="Consolas"/>
                <w:i/>
              </w:rPr>
              <w:t>int</w:t>
            </w:r>
            <w:r w:rsidRPr="00C105BA">
              <w:rPr>
                <w:rFonts w:ascii="Consolas" w:hAnsi="Consolas"/>
              </w:rPr>
              <w:t>:</w:t>
            </w:r>
          </w:p>
        </w:tc>
        <w:tc>
          <w:tcPr>
            <w:tcW w:w="6609" w:type="dxa"/>
          </w:tcPr>
          <w:p w:rsidR="00AA6799" w:rsidRDefault="00AA6799" w:rsidP="006960DE">
            <w:pPr>
              <w:pStyle w:val="TableContent"/>
            </w:pPr>
            <w:r>
              <w:t>Same as previous, based on 204-byte packets.</w:t>
            </w:r>
          </w:p>
        </w:tc>
      </w:tr>
      <w:tr w:rsidR="00AA6799" w:rsidTr="007D4329">
        <w:tc>
          <w:tcPr>
            <w:tcW w:w="2526" w:type="dxa"/>
          </w:tcPr>
          <w:p w:rsidR="00AA6799" w:rsidRPr="00C105BA" w:rsidRDefault="00AA6799" w:rsidP="006960DE">
            <w:pPr>
              <w:pStyle w:val="TableContent"/>
              <w:rPr>
                <w:rFonts w:ascii="Consolas" w:hAnsi="Consolas"/>
              </w:rPr>
            </w:pPr>
            <w:r w:rsidRPr="00C105BA">
              <w:rPr>
                <w:rFonts w:ascii="Consolas" w:hAnsi="Consolas"/>
              </w:rPr>
              <w:t>:ssu:</w:t>
            </w:r>
          </w:p>
        </w:tc>
        <w:tc>
          <w:tcPr>
            <w:tcW w:w="6609" w:type="dxa"/>
          </w:tcPr>
          <w:p w:rsidR="00AA6799" w:rsidRDefault="00AA6799" w:rsidP="006960DE">
            <w:pPr>
              <w:pStyle w:val="TableContent"/>
            </w:pPr>
            <w:r>
              <w:t>Optional.</w:t>
            </w:r>
            <w:r w:rsidR="00671D84">
              <w:t xml:space="preserve"> Indicate that the service carries a System Software Update PID.</w:t>
            </w:r>
          </w:p>
        </w:tc>
      </w:tr>
      <w:tr w:rsidR="007D4329" w:rsidTr="007D4329">
        <w:tc>
          <w:tcPr>
            <w:tcW w:w="2526" w:type="dxa"/>
          </w:tcPr>
          <w:p w:rsidR="007D4329" w:rsidRPr="00C105BA" w:rsidRDefault="007D4329" w:rsidP="007D4329">
            <w:pPr>
              <w:pStyle w:val="TableContent"/>
              <w:rPr>
                <w:rFonts w:ascii="Consolas" w:hAnsi="Consolas"/>
              </w:rPr>
            </w:pPr>
            <w:r w:rsidRPr="00C105BA">
              <w:rPr>
                <w:rFonts w:ascii="Consolas" w:hAnsi="Consolas"/>
              </w:rPr>
              <w:t>:</w:t>
            </w:r>
            <w:r>
              <w:rPr>
                <w:rFonts w:ascii="Consolas" w:hAnsi="Consolas"/>
              </w:rPr>
              <w:t>t2mi</w:t>
            </w:r>
            <w:r w:rsidRPr="00C105BA">
              <w:rPr>
                <w:rFonts w:ascii="Consolas" w:hAnsi="Consolas"/>
              </w:rPr>
              <w:t>:</w:t>
            </w:r>
          </w:p>
        </w:tc>
        <w:tc>
          <w:tcPr>
            <w:tcW w:w="6609" w:type="dxa"/>
          </w:tcPr>
          <w:p w:rsidR="007D4329" w:rsidRDefault="007D4329" w:rsidP="007D4329">
            <w:pPr>
              <w:pStyle w:val="TableContent"/>
            </w:pPr>
            <w:r>
              <w:t>Optional. Indicate that the service carries a T2-MI (DVB-T2 Modulator Interface) PID.</w:t>
            </w:r>
          </w:p>
        </w:tc>
      </w:tr>
      <w:tr w:rsidR="00AA6799" w:rsidTr="007D4329">
        <w:tc>
          <w:tcPr>
            <w:tcW w:w="2526" w:type="dxa"/>
          </w:tcPr>
          <w:p w:rsidR="00AA6799" w:rsidRPr="00C105BA" w:rsidRDefault="00AA6799" w:rsidP="006960DE">
            <w:pPr>
              <w:pStyle w:val="TableContent"/>
              <w:rPr>
                <w:rFonts w:ascii="Consolas" w:hAnsi="Consolas"/>
              </w:rPr>
            </w:pPr>
            <w:r w:rsidRPr="00C105BA">
              <w:rPr>
                <w:rFonts w:ascii="Consolas" w:hAnsi="Consolas"/>
              </w:rPr>
              <w:t>:pmtpid=</w:t>
            </w:r>
            <w:r w:rsidRPr="00C105BA">
              <w:rPr>
                <w:rFonts w:ascii="Consolas" w:hAnsi="Consolas"/>
                <w:i/>
              </w:rPr>
              <w:t>int</w:t>
            </w:r>
            <w:r w:rsidRPr="00C105BA">
              <w:rPr>
                <w:rFonts w:ascii="Consolas" w:hAnsi="Consolas"/>
              </w:rPr>
              <w:t>:</w:t>
            </w:r>
          </w:p>
        </w:tc>
        <w:tc>
          <w:tcPr>
            <w:tcW w:w="6609" w:type="dxa"/>
          </w:tcPr>
          <w:p w:rsidR="00AA6799" w:rsidRDefault="00AA6799" w:rsidP="006960DE">
            <w:pPr>
              <w:pStyle w:val="TableContent"/>
            </w:pPr>
            <w:r>
              <w:t>Optional.</w:t>
            </w:r>
            <w:r w:rsidR="00AF62B3">
              <w:t xml:space="preserve"> PID of the service’s PMT.</w:t>
            </w:r>
          </w:p>
        </w:tc>
      </w:tr>
      <w:tr w:rsidR="00AA6799" w:rsidTr="007D4329">
        <w:tc>
          <w:tcPr>
            <w:tcW w:w="2526" w:type="dxa"/>
          </w:tcPr>
          <w:p w:rsidR="00AA6799" w:rsidRPr="00C105BA" w:rsidRDefault="00AA6799" w:rsidP="007E2FDC">
            <w:pPr>
              <w:pStyle w:val="TableContent"/>
              <w:rPr>
                <w:rFonts w:ascii="Consolas" w:hAnsi="Consolas"/>
              </w:rPr>
            </w:pPr>
            <w:r w:rsidRPr="00C105BA">
              <w:rPr>
                <w:rFonts w:ascii="Consolas" w:hAnsi="Consolas"/>
              </w:rPr>
              <w:t>:pcrpid=</w:t>
            </w:r>
            <w:r w:rsidRPr="00C105BA">
              <w:rPr>
                <w:rFonts w:ascii="Consolas" w:hAnsi="Consolas"/>
                <w:i/>
              </w:rPr>
              <w:t>int</w:t>
            </w:r>
            <w:r w:rsidRPr="00C105BA">
              <w:rPr>
                <w:rFonts w:ascii="Consolas" w:hAnsi="Consolas"/>
              </w:rPr>
              <w:t>:</w:t>
            </w:r>
          </w:p>
        </w:tc>
        <w:tc>
          <w:tcPr>
            <w:tcW w:w="6609" w:type="dxa"/>
          </w:tcPr>
          <w:p w:rsidR="00AA6799" w:rsidRDefault="00AA6799" w:rsidP="007E2FDC">
            <w:pPr>
              <w:pStyle w:val="TableContent"/>
            </w:pPr>
            <w:r>
              <w:t>Optional.</w:t>
            </w:r>
            <w:r w:rsidR="00AF62B3">
              <w:t xml:space="preserve"> PCR PID of the service, as declared in the PMT.</w:t>
            </w:r>
          </w:p>
        </w:tc>
      </w:tr>
      <w:tr w:rsidR="00671D84" w:rsidTr="007D4329">
        <w:tc>
          <w:tcPr>
            <w:tcW w:w="2526" w:type="dxa"/>
          </w:tcPr>
          <w:p w:rsidR="00671D84" w:rsidRPr="00C105BA" w:rsidRDefault="00671D84" w:rsidP="007E2FDC">
            <w:pPr>
              <w:pStyle w:val="TableContent"/>
              <w:rPr>
                <w:rFonts w:ascii="Consolas" w:hAnsi="Consolas"/>
              </w:rPr>
            </w:pPr>
            <w:r w:rsidRPr="00C105BA">
              <w:rPr>
                <w:rFonts w:ascii="Consolas" w:hAnsi="Consolas"/>
                <w:lang w:val="en-US"/>
              </w:rPr>
              <w:t>:pidlist=</w:t>
            </w:r>
            <w:r w:rsidRPr="00C105BA">
              <w:rPr>
                <w:rFonts w:ascii="Consolas" w:hAnsi="Consolas"/>
                <w:i/>
                <w:lang w:val="en-US"/>
              </w:rPr>
              <w:t>int</w:t>
            </w:r>
            <w:r w:rsidRPr="00C105BA">
              <w:rPr>
                <w:rFonts w:ascii="Consolas" w:hAnsi="Consolas"/>
                <w:lang w:val="en-US"/>
              </w:rPr>
              <w:t>,</w:t>
            </w:r>
            <w:r w:rsidRPr="00C105BA">
              <w:rPr>
                <w:rFonts w:ascii="Consolas" w:hAnsi="Consolas"/>
                <w:i/>
                <w:lang w:val="en-US"/>
              </w:rPr>
              <w:t>int</w:t>
            </w:r>
            <w:r w:rsidRPr="00C105BA">
              <w:rPr>
                <w:rFonts w:ascii="Consolas" w:hAnsi="Consolas"/>
                <w:lang w:val="en-US"/>
              </w:rPr>
              <w:t>,...:</w:t>
            </w:r>
          </w:p>
        </w:tc>
        <w:tc>
          <w:tcPr>
            <w:tcW w:w="6609" w:type="dxa"/>
          </w:tcPr>
          <w:p w:rsidR="00671D84" w:rsidRDefault="00671D84" w:rsidP="007E2FDC">
            <w:pPr>
              <w:pStyle w:val="TableContent"/>
            </w:pPr>
            <w:r>
              <w:t>List of PID’s in the service.</w:t>
            </w:r>
          </w:p>
        </w:tc>
      </w:tr>
      <w:tr w:rsidR="00AA6799" w:rsidTr="007D4329">
        <w:tc>
          <w:tcPr>
            <w:tcW w:w="2526" w:type="dxa"/>
          </w:tcPr>
          <w:p w:rsidR="00AA6799" w:rsidRPr="00C105BA" w:rsidRDefault="00AA6799" w:rsidP="007E2FDC">
            <w:pPr>
              <w:pStyle w:val="TableContent"/>
              <w:rPr>
                <w:rFonts w:ascii="Consolas" w:hAnsi="Consolas"/>
              </w:rPr>
            </w:pPr>
            <w:r w:rsidRPr="00C105BA">
              <w:rPr>
                <w:rFonts w:ascii="Consolas" w:hAnsi="Consolas"/>
              </w:rPr>
              <w:t>:</w:t>
            </w:r>
            <w:r w:rsidR="00671D84" w:rsidRPr="00C105BA">
              <w:rPr>
                <w:rFonts w:ascii="Consolas" w:hAnsi="Consolas"/>
              </w:rPr>
              <w:t>provider</w:t>
            </w:r>
            <w:r w:rsidRPr="00C105BA">
              <w:rPr>
                <w:rFonts w:ascii="Consolas" w:hAnsi="Consolas"/>
              </w:rPr>
              <w:t>=</w:t>
            </w:r>
            <w:r w:rsidR="00671D84" w:rsidRPr="00C105BA">
              <w:rPr>
                <w:rFonts w:ascii="Consolas" w:hAnsi="Consolas"/>
                <w:i/>
              </w:rPr>
              <w:t>name</w:t>
            </w:r>
            <w:r w:rsidRPr="00C105BA">
              <w:rPr>
                <w:rFonts w:ascii="Consolas" w:hAnsi="Consolas"/>
              </w:rPr>
              <w:t>:</w:t>
            </w:r>
          </w:p>
        </w:tc>
        <w:tc>
          <w:tcPr>
            <w:tcW w:w="6609" w:type="dxa"/>
          </w:tcPr>
          <w:p w:rsidR="00AA6799" w:rsidRDefault="00AF62B3" w:rsidP="007E2FDC">
            <w:pPr>
              <w:pStyle w:val="TableContent"/>
            </w:pPr>
            <w:r>
              <w:t>Service provider name.</w:t>
            </w:r>
          </w:p>
        </w:tc>
      </w:tr>
      <w:tr w:rsidR="00671D84" w:rsidTr="007D4329">
        <w:tc>
          <w:tcPr>
            <w:tcW w:w="2526" w:type="dxa"/>
          </w:tcPr>
          <w:p w:rsidR="00671D84" w:rsidRPr="00C105BA" w:rsidRDefault="00671D84" w:rsidP="007E2FDC">
            <w:pPr>
              <w:pStyle w:val="TableContent"/>
              <w:rPr>
                <w:rFonts w:ascii="Consolas" w:hAnsi="Consolas"/>
                <w:i/>
              </w:rPr>
            </w:pPr>
            <w:r w:rsidRPr="00C105BA">
              <w:rPr>
                <w:rFonts w:ascii="Consolas" w:hAnsi="Consolas"/>
              </w:rPr>
              <w:t>:name=</w:t>
            </w:r>
            <w:r w:rsidRPr="00C105BA">
              <w:rPr>
                <w:rFonts w:ascii="Consolas" w:hAnsi="Consolas"/>
                <w:i/>
              </w:rPr>
              <w:t>name</w:t>
            </w:r>
          </w:p>
        </w:tc>
        <w:tc>
          <w:tcPr>
            <w:tcW w:w="6609" w:type="dxa"/>
          </w:tcPr>
          <w:p w:rsidR="00671D84" w:rsidRDefault="00AF62B3" w:rsidP="007E2FDC">
            <w:pPr>
              <w:pStyle w:val="TableContent"/>
            </w:pPr>
            <w:r>
              <w:t xml:space="preserve">Service name. Note that this is always the last item in the line. The value is not terminated by a colon </w:t>
            </w:r>
            <w:r w:rsidR="00693062">
              <w:t>(</w:t>
            </w:r>
            <w:r>
              <w:t>‘</w:t>
            </w:r>
            <w:r w:rsidRPr="00C105BA">
              <w:rPr>
                <w:rFonts w:ascii="Consolas" w:hAnsi="Consolas"/>
              </w:rPr>
              <w:t>:</w:t>
            </w:r>
            <w:r>
              <w:t>’</w:t>
            </w:r>
            <w:r w:rsidR="00693062">
              <w:t>)</w:t>
            </w:r>
            <w:r>
              <w:t>. So, if a colon is present, it is part of the service name.</w:t>
            </w:r>
          </w:p>
        </w:tc>
      </w:tr>
    </w:tbl>
    <w:p w:rsidR="00344AA6" w:rsidRPr="0010024C" w:rsidRDefault="00906B48" w:rsidP="00E233F7">
      <w:pPr>
        <w:pStyle w:val="UsageTitle"/>
        <w:rPr>
          <w:lang w:val="en-US"/>
        </w:rPr>
      </w:pPr>
      <w:r w:rsidRPr="0010024C">
        <w:rPr>
          <w:lang w:val="en-US"/>
        </w:rPr>
        <w:t xml:space="preserve">Normalized </w:t>
      </w:r>
      <w:r w:rsidR="00F65127" w:rsidRPr="0010024C">
        <w:rPr>
          <w:lang w:val="en-US"/>
        </w:rPr>
        <w:t xml:space="preserve">PID characteristics </w:t>
      </w:r>
    </w:p>
    <w:p w:rsidR="008535A6" w:rsidRDefault="008535A6" w:rsidP="008535A6">
      <w:r>
        <w:t xml:space="preserve">The characteristics in </w:t>
      </w:r>
      <w:r w:rsidRPr="001E1625">
        <w:rPr>
          <w:rStyle w:val="StyleConsolas"/>
        </w:rPr>
        <w:t>pid</w:t>
      </w:r>
      <w:r w:rsidR="00906B48" w:rsidRPr="001E1625">
        <w:rPr>
          <w:rStyle w:val="StyleConsolas"/>
        </w:rPr>
        <w:t>:</w:t>
      </w:r>
      <w:r>
        <w:t xml:space="preserve"> lines are</w:t>
      </w:r>
      <w:r w:rsidR="00293E1A">
        <w:t>:</w:t>
      </w:r>
    </w:p>
    <w:tbl>
      <w:tblPr>
        <w:tblW w:w="0" w:type="auto"/>
        <w:tblInd w:w="108" w:type="dxa"/>
        <w:tblLook w:val="01E0" w:firstRow="1" w:lastRow="1" w:firstColumn="1" w:lastColumn="1" w:noHBand="0" w:noVBand="0"/>
      </w:tblPr>
      <w:tblGrid>
        <w:gridCol w:w="2746"/>
        <w:gridCol w:w="6389"/>
      </w:tblGrid>
      <w:tr w:rsidR="008535A6" w:rsidTr="0086250E">
        <w:tc>
          <w:tcPr>
            <w:tcW w:w="2746" w:type="dxa"/>
          </w:tcPr>
          <w:p w:rsidR="008535A6" w:rsidRPr="00C105BA" w:rsidRDefault="008F70FD" w:rsidP="006960DE">
            <w:pPr>
              <w:pStyle w:val="TableContent"/>
              <w:rPr>
                <w:rFonts w:ascii="Consolas" w:hAnsi="Consolas"/>
              </w:rPr>
            </w:pPr>
            <w:r w:rsidRPr="00C105BA">
              <w:rPr>
                <w:rFonts w:ascii="Consolas" w:hAnsi="Consolas"/>
              </w:rPr>
              <w:t>:pid=</w:t>
            </w:r>
            <w:r w:rsidRPr="00C105BA">
              <w:rPr>
                <w:rFonts w:ascii="Consolas" w:hAnsi="Consolas"/>
                <w:i/>
              </w:rPr>
              <w:t>int</w:t>
            </w:r>
            <w:r w:rsidRPr="00C105BA">
              <w:rPr>
                <w:rFonts w:ascii="Consolas" w:hAnsi="Consolas"/>
              </w:rPr>
              <w:t>:</w:t>
            </w:r>
          </w:p>
        </w:tc>
        <w:tc>
          <w:tcPr>
            <w:tcW w:w="6389" w:type="dxa"/>
          </w:tcPr>
          <w:p w:rsidR="008535A6" w:rsidRDefault="008F70FD" w:rsidP="006960DE">
            <w:pPr>
              <w:pStyle w:val="TableContent"/>
            </w:pPr>
            <w:r>
              <w:t>PID number.</w:t>
            </w:r>
          </w:p>
        </w:tc>
      </w:tr>
      <w:tr w:rsidR="008F70FD" w:rsidTr="0086250E">
        <w:tc>
          <w:tcPr>
            <w:tcW w:w="2746" w:type="dxa"/>
          </w:tcPr>
          <w:p w:rsidR="008F70FD" w:rsidRPr="00C105BA" w:rsidRDefault="008F70FD" w:rsidP="006960DE">
            <w:pPr>
              <w:pStyle w:val="TableContent"/>
              <w:rPr>
                <w:rFonts w:ascii="Consolas" w:hAnsi="Consolas"/>
              </w:rPr>
            </w:pPr>
            <w:r w:rsidRPr="00C105BA">
              <w:rPr>
                <w:rFonts w:ascii="Consolas" w:hAnsi="Consolas"/>
              </w:rPr>
              <w:t>:pmt:</w:t>
            </w:r>
          </w:p>
        </w:tc>
        <w:tc>
          <w:tcPr>
            <w:tcW w:w="6389" w:type="dxa"/>
          </w:tcPr>
          <w:p w:rsidR="008F70FD" w:rsidRDefault="008F70FD" w:rsidP="006960DE">
            <w:pPr>
              <w:pStyle w:val="TableContent"/>
            </w:pPr>
            <w:r>
              <w:t>Optional. Indicate that this is a PMT PID.</w:t>
            </w:r>
          </w:p>
        </w:tc>
      </w:tr>
      <w:tr w:rsidR="008F70FD" w:rsidTr="0086250E">
        <w:tc>
          <w:tcPr>
            <w:tcW w:w="2746" w:type="dxa"/>
          </w:tcPr>
          <w:p w:rsidR="008F70FD" w:rsidRPr="00C105BA" w:rsidRDefault="008F70FD" w:rsidP="006960DE">
            <w:pPr>
              <w:pStyle w:val="TableContent"/>
              <w:rPr>
                <w:rFonts w:ascii="Consolas" w:hAnsi="Consolas"/>
              </w:rPr>
            </w:pPr>
            <w:r w:rsidRPr="00C105BA">
              <w:rPr>
                <w:rFonts w:ascii="Consolas" w:hAnsi="Consolas"/>
              </w:rPr>
              <w:t>:ecm:</w:t>
            </w:r>
          </w:p>
        </w:tc>
        <w:tc>
          <w:tcPr>
            <w:tcW w:w="6389" w:type="dxa"/>
          </w:tcPr>
          <w:p w:rsidR="008F70FD" w:rsidRDefault="008F70FD" w:rsidP="006960DE">
            <w:pPr>
              <w:pStyle w:val="TableContent"/>
            </w:pPr>
            <w:r>
              <w:t>Optional. Indicate that this is an ECM PID.</w:t>
            </w:r>
          </w:p>
        </w:tc>
      </w:tr>
      <w:tr w:rsidR="008F70FD" w:rsidTr="0086250E">
        <w:tc>
          <w:tcPr>
            <w:tcW w:w="2746" w:type="dxa"/>
          </w:tcPr>
          <w:p w:rsidR="008F70FD" w:rsidRPr="00C105BA" w:rsidRDefault="008F70FD" w:rsidP="006960DE">
            <w:pPr>
              <w:pStyle w:val="TableContent"/>
              <w:rPr>
                <w:rFonts w:ascii="Consolas" w:hAnsi="Consolas"/>
                <w:lang w:val="en-US"/>
              </w:rPr>
            </w:pPr>
            <w:r w:rsidRPr="00C105BA">
              <w:rPr>
                <w:rFonts w:ascii="Consolas" w:hAnsi="Consolas"/>
                <w:lang w:val="en-US"/>
              </w:rPr>
              <w:t>:emm:</w:t>
            </w:r>
          </w:p>
        </w:tc>
        <w:tc>
          <w:tcPr>
            <w:tcW w:w="6389" w:type="dxa"/>
          </w:tcPr>
          <w:p w:rsidR="008F70FD" w:rsidRDefault="008F70FD" w:rsidP="006960DE">
            <w:pPr>
              <w:pStyle w:val="TableContent"/>
            </w:pPr>
            <w:r>
              <w:t>Optional. Indicate that this is an EMM PID.</w:t>
            </w:r>
          </w:p>
        </w:tc>
      </w:tr>
      <w:tr w:rsidR="008F70FD" w:rsidTr="0086250E">
        <w:tc>
          <w:tcPr>
            <w:tcW w:w="2746" w:type="dxa"/>
          </w:tcPr>
          <w:p w:rsidR="008F70FD" w:rsidRPr="00C105BA" w:rsidRDefault="008F70FD" w:rsidP="006960DE">
            <w:pPr>
              <w:pStyle w:val="TableContent"/>
              <w:rPr>
                <w:rFonts w:ascii="Consolas" w:hAnsi="Consolas"/>
                <w:lang w:val="en-US"/>
              </w:rPr>
            </w:pPr>
            <w:r w:rsidRPr="00C105BA">
              <w:rPr>
                <w:rFonts w:ascii="Consolas" w:hAnsi="Consolas"/>
                <w:lang w:val="en-US"/>
              </w:rPr>
              <w:t>:cas=</w:t>
            </w:r>
            <w:r w:rsidRPr="00C105BA">
              <w:rPr>
                <w:rFonts w:ascii="Consolas" w:hAnsi="Consolas"/>
                <w:i/>
                <w:lang w:val="en-US"/>
              </w:rPr>
              <w:t>int</w:t>
            </w:r>
            <w:r w:rsidRPr="00C105BA">
              <w:rPr>
                <w:rFonts w:ascii="Consolas" w:hAnsi="Consolas"/>
                <w:lang w:val="en-US"/>
              </w:rPr>
              <w:t>:</w:t>
            </w:r>
          </w:p>
        </w:tc>
        <w:tc>
          <w:tcPr>
            <w:tcW w:w="6389" w:type="dxa"/>
          </w:tcPr>
          <w:p w:rsidR="008F70FD" w:rsidRDefault="008F70FD" w:rsidP="006960DE">
            <w:pPr>
              <w:pStyle w:val="TableContent"/>
            </w:pPr>
            <w:r>
              <w:t xml:space="preserve">Optional. Related </w:t>
            </w:r>
            <w:r w:rsidRPr="00C105BA">
              <w:rPr>
                <w:i/>
              </w:rPr>
              <w:t>CA_system_id</w:t>
            </w:r>
            <w:r>
              <w:t xml:space="preserve"> for ECM or EMM PID’s.</w:t>
            </w:r>
          </w:p>
        </w:tc>
      </w:tr>
      <w:tr w:rsidR="008F70FD" w:rsidTr="0086250E">
        <w:tc>
          <w:tcPr>
            <w:tcW w:w="2746" w:type="dxa"/>
          </w:tcPr>
          <w:p w:rsidR="008F70FD" w:rsidRPr="00C105BA" w:rsidRDefault="008F70FD" w:rsidP="007E2FDC">
            <w:pPr>
              <w:pStyle w:val="TableContent"/>
              <w:rPr>
                <w:rFonts w:ascii="Consolas" w:hAnsi="Consolas"/>
                <w:lang w:val="en-US"/>
              </w:rPr>
            </w:pPr>
            <w:r w:rsidRPr="00C105BA">
              <w:rPr>
                <w:rFonts w:ascii="Consolas" w:hAnsi="Consolas"/>
                <w:lang w:val="en-US"/>
              </w:rPr>
              <w:t>:operator=</w:t>
            </w:r>
            <w:r w:rsidRPr="00C105BA">
              <w:rPr>
                <w:rFonts w:ascii="Consolas" w:hAnsi="Consolas"/>
                <w:i/>
                <w:lang w:val="en-US"/>
              </w:rPr>
              <w:t>int</w:t>
            </w:r>
            <w:r w:rsidRPr="00C105BA">
              <w:rPr>
                <w:rFonts w:ascii="Consolas" w:hAnsi="Consolas"/>
                <w:lang w:val="en-US"/>
              </w:rPr>
              <w:t>:</w:t>
            </w:r>
          </w:p>
        </w:tc>
        <w:tc>
          <w:tcPr>
            <w:tcW w:w="6389" w:type="dxa"/>
          </w:tcPr>
          <w:p w:rsidR="008F70FD" w:rsidRDefault="008F70FD" w:rsidP="001D161D">
            <w:pPr>
              <w:pStyle w:val="TableContent"/>
            </w:pPr>
            <w:r>
              <w:t>Optional.</w:t>
            </w:r>
            <w:r w:rsidR="00D738A3">
              <w:t xml:space="preserve"> Related CA system operator id, when applicable,</w:t>
            </w:r>
            <w:r>
              <w:t xml:space="preserve"> for ECM or EMM PID’s.</w:t>
            </w:r>
          </w:p>
        </w:tc>
      </w:tr>
      <w:tr w:rsidR="008F70FD" w:rsidTr="0086250E">
        <w:tc>
          <w:tcPr>
            <w:tcW w:w="2746" w:type="dxa"/>
          </w:tcPr>
          <w:p w:rsidR="008F70FD" w:rsidRPr="00C105BA" w:rsidRDefault="001430A3" w:rsidP="006960DE">
            <w:pPr>
              <w:pStyle w:val="TableContent"/>
              <w:rPr>
                <w:rFonts w:ascii="Consolas" w:hAnsi="Consolas"/>
                <w:lang w:val="en-US"/>
              </w:rPr>
            </w:pPr>
            <w:r w:rsidRPr="00C105BA">
              <w:rPr>
                <w:rFonts w:ascii="Consolas" w:hAnsi="Consolas"/>
              </w:rPr>
              <w:t>:access=</w:t>
            </w:r>
            <w:r w:rsidRPr="00C105BA">
              <w:rPr>
                <w:rFonts w:ascii="Consolas" w:hAnsi="Consolas"/>
                <w:i/>
              </w:rPr>
              <w:t>type</w:t>
            </w:r>
            <w:r w:rsidRPr="00C105BA">
              <w:rPr>
                <w:rFonts w:ascii="Consolas" w:hAnsi="Consolas"/>
              </w:rPr>
              <w:t>:</w:t>
            </w:r>
          </w:p>
        </w:tc>
        <w:tc>
          <w:tcPr>
            <w:tcW w:w="6389" w:type="dxa"/>
          </w:tcPr>
          <w:p w:rsidR="008F70FD" w:rsidRPr="00C105BA" w:rsidRDefault="001430A3" w:rsidP="006960DE">
            <w:pPr>
              <w:pStyle w:val="TableContent"/>
              <w:rPr>
                <w:lang w:val="en-US"/>
              </w:rPr>
            </w:pPr>
            <w:r>
              <w:t xml:space="preserve">Value is </w:t>
            </w:r>
            <w:r w:rsidRPr="00C105BA">
              <w:rPr>
                <w:rFonts w:ascii="Consolas" w:hAnsi="Consolas"/>
              </w:rPr>
              <w:t>scrambled</w:t>
            </w:r>
            <w:r>
              <w:t xml:space="preserve"> if there is at least one scrambled packet in the PID and </w:t>
            </w:r>
            <w:r w:rsidRPr="00C105BA">
              <w:rPr>
                <w:rFonts w:ascii="Consolas" w:hAnsi="Consolas"/>
              </w:rPr>
              <w:t>clear</w:t>
            </w:r>
            <w:r>
              <w:t xml:space="preserve"> otherwise.</w:t>
            </w:r>
          </w:p>
        </w:tc>
      </w:tr>
      <w:tr w:rsidR="001430A3" w:rsidTr="0086250E">
        <w:tc>
          <w:tcPr>
            <w:tcW w:w="2746" w:type="dxa"/>
          </w:tcPr>
          <w:p w:rsidR="001430A3" w:rsidRPr="00C105BA" w:rsidRDefault="001430A3" w:rsidP="006960DE">
            <w:pPr>
              <w:pStyle w:val="TableContent"/>
              <w:rPr>
                <w:rFonts w:ascii="Consolas" w:hAnsi="Consolas"/>
                <w:lang w:val="en-US"/>
              </w:rPr>
            </w:pPr>
            <w:r w:rsidRPr="00C105BA">
              <w:rPr>
                <w:rFonts w:ascii="Consolas" w:hAnsi="Consolas"/>
                <w:lang w:val="en-US"/>
              </w:rPr>
              <w:t>:cryptoperiod=</w:t>
            </w:r>
            <w:r w:rsidRPr="00C105BA">
              <w:rPr>
                <w:rFonts w:ascii="Consolas" w:hAnsi="Consolas"/>
                <w:i/>
                <w:lang w:val="en-US"/>
              </w:rPr>
              <w:t>int</w:t>
            </w:r>
            <w:r w:rsidRPr="00C105BA">
              <w:rPr>
                <w:rFonts w:ascii="Consolas" w:hAnsi="Consolas"/>
                <w:lang w:val="en-US"/>
              </w:rPr>
              <w:t>:</w:t>
            </w:r>
          </w:p>
        </w:tc>
        <w:tc>
          <w:tcPr>
            <w:tcW w:w="6389" w:type="dxa"/>
          </w:tcPr>
          <w:p w:rsidR="001430A3" w:rsidRDefault="001430A3" w:rsidP="006960DE">
            <w:pPr>
              <w:pStyle w:val="TableContent"/>
            </w:pPr>
            <w:r>
              <w:t>Optional. Average crypto-period d</w:t>
            </w:r>
            <w:r w:rsidR="003C7D98">
              <w:t>uration in seconds</w:t>
            </w:r>
            <w:r>
              <w:t xml:space="preserve"> for scrambled PID’s, when it can be evaluated.</w:t>
            </w:r>
          </w:p>
        </w:tc>
      </w:tr>
      <w:tr w:rsidR="003C7D98" w:rsidTr="0086250E">
        <w:tc>
          <w:tcPr>
            <w:tcW w:w="2746" w:type="dxa"/>
          </w:tcPr>
          <w:p w:rsidR="003C7D98" w:rsidRPr="00C105BA" w:rsidRDefault="003C7D98" w:rsidP="006960DE">
            <w:pPr>
              <w:pStyle w:val="TableContent"/>
              <w:rPr>
                <w:rFonts w:ascii="Consolas" w:hAnsi="Consolas"/>
                <w:lang w:val="en-US"/>
              </w:rPr>
            </w:pPr>
            <w:r w:rsidRPr="00C105BA">
              <w:rPr>
                <w:rFonts w:ascii="Consolas" w:hAnsi="Consolas"/>
                <w:lang w:val="en-US"/>
              </w:rPr>
              <w:t>:streamid=</w:t>
            </w:r>
            <w:r w:rsidRPr="00C105BA">
              <w:rPr>
                <w:rFonts w:ascii="Consolas" w:hAnsi="Consolas"/>
                <w:i/>
                <w:lang w:val="en-US"/>
              </w:rPr>
              <w:t>int</w:t>
            </w:r>
            <w:r w:rsidRPr="00C105BA">
              <w:rPr>
                <w:rFonts w:ascii="Consolas" w:hAnsi="Consolas"/>
                <w:lang w:val="en-US"/>
              </w:rPr>
              <w:t>:</w:t>
            </w:r>
          </w:p>
        </w:tc>
        <w:tc>
          <w:tcPr>
            <w:tcW w:w="6389" w:type="dxa"/>
          </w:tcPr>
          <w:p w:rsidR="003C7D98" w:rsidRPr="003C7D98" w:rsidRDefault="003C7D98" w:rsidP="006960DE">
            <w:pPr>
              <w:pStyle w:val="TableContent"/>
            </w:pPr>
            <w:r>
              <w:t xml:space="preserve">Optional. PES </w:t>
            </w:r>
            <w:r w:rsidRPr="00C105BA">
              <w:rPr>
                <w:i/>
              </w:rPr>
              <w:t>stream_id</w:t>
            </w:r>
            <w:r>
              <w:t xml:space="preserve"> in PES packet headers when the PID carries PES packets and all PES packets have the same </w:t>
            </w:r>
            <w:r w:rsidRPr="00C105BA">
              <w:rPr>
                <w:i/>
              </w:rPr>
              <w:t>stream_id</w:t>
            </w:r>
            <w:r>
              <w:t>.</w:t>
            </w:r>
          </w:p>
        </w:tc>
      </w:tr>
      <w:tr w:rsidR="006F1379" w:rsidTr="0086250E">
        <w:tc>
          <w:tcPr>
            <w:tcW w:w="2746" w:type="dxa"/>
          </w:tcPr>
          <w:p w:rsidR="006F1379" w:rsidRPr="00C105BA" w:rsidRDefault="006F1379" w:rsidP="006960DE">
            <w:pPr>
              <w:pStyle w:val="TableContent"/>
              <w:rPr>
                <w:rFonts w:ascii="Consolas" w:hAnsi="Consolas"/>
                <w:lang w:val="en-US"/>
              </w:rPr>
            </w:pPr>
            <w:r w:rsidRPr="00C105BA">
              <w:rPr>
                <w:rFonts w:ascii="Consolas" w:hAnsi="Consolas"/>
                <w:lang w:val="en-US"/>
              </w:rPr>
              <w:t>:audio:</w:t>
            </w:r>
          </w:p>
        </w:tc>
        <w:tc>
          <w:tcPr>
            <w:tcW w:w="6389" w:type="dxa"/>
          </w:tcPr>
          <w:p w:rsidR="006F1379" w:rsidRDefault="006F1379" w:rsidP="006960DE">
            <w:pPr>
              <w:pStyle w:val="TableContent"/>
            </w:pPr>
            <w:r>
              <w:t>Optional. Indicate that this is an audio PID.</w:t>
            </w:r>
          </w:p>
        </w:tc>
      </w:tr>
      <w:tr w:rsidR="006F1379" w:rsidTr="0086250E">
        <w:tc>
          <w:tcPr>
            <w:tcW w:w="2746" w:type="dxa"/>
          </w:tcPr>
          <w:p w:rsidR="006F1379" w:rsidRPr="00C105BA" w:rsidRDefault="006F1379" w:rsidP="007E2FDC">
            <w:pPr>
              <w:pStyle w:val="TableContent"/>
              <w:rPr>
                <w:rFonts w:ascii="Consolas" w:hAnsi="Consolas"/>
                <w:lang w:val="en-US"/>
              </w:rPr>
            </w:pPr>
            <w:r w:rsidRPr="00C105BA">
              <w:rPr>
                <w:rFonts w:ascii="Consolas" w:hAnsi="Consolas"/>
                <w:lang w:val="en-US"/>
              </w:rPr>
              <w:t>:video:</w:t>
            </w:r>
          </w:p>
        </w:tc>
        <w:tc>
          <w:tcPr>
            <w:tcW w:w="6389" w:type="dxa"/>
          </w:tcPr>
          <w:p w:rsidR="006F1379" w:rsidRDefault="006F1379" w:rsidP="007E2FDC">
            <w:pPr>
              <w:pStyle w:val="TableContent"/>
            </w:pPr>
            <w:r>
              <w:t>Optional. Indicate that this is a video PID.</w:t>
            </w:r>
          </w:p>
        </w:tc>
      </w:tr>
      <w:tr w:rsidR="00C333CC" w:rsidTr="0086250E">
        <w:tc>
          <w:tcPr>
            <w:tcW w:w="2746" w:type="dxa"/>
          </w:tcPr>
          <w:p w:rsidR="00C333CC" w:rsidRPr="00C105BA" w:rsidRDefault="00C333CC" w:rsidP="007E2FDC">
            <w:pPr>
              <w:pStyle w:val="TableContent"/>
              <w:rPr>
                <w:rFonts w:ascii="Consolas" w:hAnsi="Consolas"/>
                <w:lang w:val="en-US"/>
              </w:rPr>
            </w:pPr>
            <w:r w:rsidRPr="00C105BA">
              <w:rPr>
                <w:rFonts w:ascii="Consolas" w:hAnsi="Consolas"/>
                <w:lang w:val="en-US"/>
              </w:rPr>
              <w:t>:language=</w:t>
            </w:r>
            <w:r w:rsidRPr="00C105BA">
              <w:rPr>
                <w:rFonts w:ascii="Consolas" w:hAnsi="Consolas"/>
                <w:i/>
                <w:lang w:val="en-US"/>
              </w:rPr>
              <w:t>name</w:t>
            </w:r>
            <w:r w:rsidRPr="00C105BA">
              <w:rPr>
                <w:rFonts w:ascii="Consolas" w:hAnsi="Consolas"/>
                <w:lang w:val="en-US"/>
              </w:rPr>
              <w:t>:</w:t>
            </w:r>
          </w:p>
        </w:tc>
        <w:tc>
          <w:tcPr>
            <w:tcW w:w="6389" w:type="dxa"/>
          </w:tcPr>
          <w:p w:rsidR="00C333CC" w:rsidRDefault="00C333CC" w:rsidP="007E2FDC">
            <w:pPr>
              <w:pStyle w:val="TableContent"/>
            </w:pPr>
            <w:r>
              <w:t>Optional. Indicate the language for the PID. Can be found on audio or subtitle</w:t>
            </w:r>
            <w:r w:rsidR="007F6E40">
              <w:t>s</w:t>
            </w:r>
            <w:r>
              <w:t xml:space="preserve"> PID’s.</w:t>
            </w:r>
          </w:p>
        </w:tc>
      </w:tr>
      <w:tr w:rsidR="00C333CC" w:rsidTr="0086250E">
        <w:tc>
          <w:tcPr>
            <w:tcW w:w="2746" w:type="dxa"/>
          </w:tcPr>
          <w:p w:rsidR="00C333CC" w:rsidRPr="00C105BA" w:rsidRDefault="00C333CC" w:rsidP="007E2FDC">
            <w:pPr>
              <w:pStyle w:val="TableContent"/>
              <w:rPr>
                <w:rFonts w:ascii="Consolas" w:hAnsi="Consolas"/>
                <w:lang w:val="en-US"/>
              </w:rPr>
            </w:pPr>
            <w:r w:rsidRPr="00C105BA">
              <w:rPr>
                <w:rFonts w:ascii="Consolas" w:hAnsi="Consolas"/>
                <w:lang w:val="en-US"/>
              </w:rPr>
              <w:t>:servcount=</w:t>
            </w:r>
            <w:r w:rsidRPr="00C105BA">
              <w:rPr>
                <w:rFonts w:ascii="Consolas" w:hAnsi="Consolas"/>
                <w:i/>
                <w:lang w:val="en-US"/>
              </w:rPr>
              <w:t>int</w:t>
            </w:r>
            <w:r w:rsidRPr="00C105BA">
              <w:rPr>
                <w:rFonts w:ascii="Consolas" w:hAnsi="Consolas"/>
                <w:lang w:val="en-US"/>
              </w:rPr>
              <w:t>:</w:t>
            </w:r>
          </w:p>
        </w:tc>
        <w:tc>
          <w:tcPr>
            <w:tcW w:w="6389" w:type="dxa"/>
          </w:tcPr>
          <w:p w:rsidR="00C333CC" w:rsidRDefault="00C333CC" w:rsidP="007E2FDC">
            <w:pPr>
              <w:pStyle w:val="TableContent"/>
            </w:pPr>
            <w:r>
              <w:t>Number of services which reference this PID.</w:t>
            </w:r>
          </w:p>
        </w:tc>
      </w:tr>
      <w:tr w:rsidR="00C333CC" w:rsidTr="0086250E">
        <w:tc>
          <w:tcPr>
            <w:tcW w:w="2746" w:type="dxa"/>
          </w:tcPr>
          <w:p w:rsidR="00C333CC" w:rsidRPr="00C105BA" w:rsidRDefault="00C333CC" w:rsidP="007E2FDC">
            <w:pPr>
              <w:pStyle w:val="TableContent"/>
              <w:rPr>
                <w:rFonts w:ascii="Consolas" w:hAnsi="Consolas"/>
                <w:lang w:val="en-US"/>
              </w:rPr>
            </w:pPr>
            <w:r w:rsidRPr="00C105BA">
              <w:rPr>
                <w:rFonts w:ascii="Consolas" w:hAnsi="Consolas"/>
                <w:lang w:val="en-US"/>
              </w:rPr>
              <w:t>:unreferenced:</w:t>
            </w:r>
          </w:p>
        </w:tc>
        <w:tc>
          <w:tcPr>
            <w:tcW w:w="6389" w:type="dxa"/>
          </w:tcPr>
          <w:p w:rsidR="00C333CC" w:rsidRDefault="00C333CC" w:rsidP="007E2FDC">
            <w:pPr>
              <w:pStyle w:val="TableContent"/>
            </w:pPr>
            <w:r>
              <w:t>Optional. Indicate that this is an unreferenced PID.</w:t>
            </w:r>
          </w:p>
        </w:tc>
      </w:tr>
      <w:tr w:rsidR="00C333CC" w:rsidTr="0086250E">
        <w:tc>
          <w:tcPr>
            <w:tcW w:w="2746" w:type="dxa"/>
          </w:tcPr>
          <w:p w:rsidR="00C333CC" w:rsidRPr="00C105BA" w:rsidRDefault="00C333CC" w:rsidP="007E2FDC">
            <w:pPr>
              <w:pStyle w:val="TableContent"/>
              <w:rPr>
                <w:rFonts w:ascii="Consolas" w:hAnsi="Consolas"/>
                <w:lang w:val="en-US"/>
              </w:rPr>
            </w:pPr>
            <w:r w:rsidRPr="00C105BA">
              <w:rPr>
                <w:rFonts w:ascii="Consolas" w:hAnsi="Consolas"/>
                <w:lang w:val="en-US"/>
              </w:rPr>
              <w:t>:global:</w:t>
            </w:r>
          </w:p>
        </w:tc>
        <w:tc>
          <w:tcPr>
            <w:tcW w:w="6389" w:type="dxa"/>
          </w:tcPr>
          <w:p w:rsidR="00C333CC" w:rsidRDefault="00C333CC" w:rsidP="007E2FDC">
            <w:pPr>
              <w:pStyle w:val="TableContent"/>
            </w:pPr>
            <w:r>
              <w:t>Optional. Indicate that this is a global PID.</w:t>
            </w:r>
          </w:p>
        </w:tc>
      </w:tr>
      <w:tr w:rsidR="00C333CC" w:rsidTr="0086250E">
        <w:tc>
          <w:tcPr>
            <w:tcW w:w="2746" w:type="dxa"/>
          </w:tcPr>
          <w:p w:rsidR="00C333CC" w:rsidRPr="00C105BA" w:rsidRDefault="00C333CC" w:rsidP="007E2FDC">
            <w:pPr>
              <w:pStyle w:val="TableContent"/>
              <w:rPr>
                <w:rFonts w:ascii="Consolas" w:hAnsi="Consolas"/>
                <w:lang w:val="en-US"/>
              </w:rPr>
            </w:pPr>
            <w:r w:rsidRPr="00C105BA">
              <w:rPr>
                <w:rFonts w:ascii="Consolas" w:hAnsi="Consolas"/>
                <w:lang w:val="en-US"/>
              </w:rPr>
              <w:t>:servlist=</w:t>
            </w:r>
            <w:r w:rsidRPr="00C105BA">
              <w:rPr>
                <w:rFonts w:ascii="Consolas" w:hAnsi="Consolas"/>
                <w:i/>
                <w:lang w:val="en-US"/>
              </w:rPr>
              <w:t>int</w:t>
            </w:r>
            <w:r w:rsidRPr="00C105BA">
              <w:rPr>
                <w:rFonts w:ascii="Consolas" w:hAnsi="Consolas"/>
                <w:lang w:val="en-US"/>
              </w:rPr>
              <w:t>,</w:t>
            </w:r>
            <w:r w:rsidRPr="00C105BA">
              <w:rPr>
                <w:rFonts w:ascii="Consolas" w:hAnsi="Consolas"/>
                <w:i/>
                <w:lang w:val="en-US"/>
              </w:rPr>
              <w:t>int</w:t>
            </w:r>
            <w:r w:rsidRPr="00C105BA">
              <w:rPr>
                <w:rFonts w:ascii="Consolas" w:hAnsi="Consolas"/>
                <w:lang w:val="en-US"/>
              </w:rPr>
              <w:t>,...:</w:t>
            </w:r>
          </w:p>
        </w:tc>
        <w:tc>
          <w:tcPr>
            <w:tcW w:w="6389" w:type="dxa"/>
          </w:tcPr>
          <w:p w:rsidR="00C333CC" w:rsidRDefault="00C333CC" w:rsidP="007E2FDC">
            <w:pPr>
              <w:pStyle w:val="TableContent"/>
            </w:pPr>
            <w:r>
              <w:t xml:space="preserve">Optional. List of </w:t>
            </w:r>
            <w:r w:rsidRPr="00C105BA">
              <w:rPr>
                <w:i/>
              </w:rPr>
              <w:t>service_id</w:t>
            </w:r>
            <w:r>
              <w:t xml:space="preserve"> which reference this PID.</w:t>
            </w:r>
          </w:p>
        </w:tc>
      </w:tr>
      <w:tr w:rsidR="00C333CC" w:rsidTr="0086250E">
        <w:tc>
          <w:tcPr>
            <w:tcW w:w="2746" w:type="dxa"/>
          </w:tcPr>
          <w:p w:rsidR="00C333CC" w:rsidRPr="00C105BA" w:rsidRDefault="00C333CC" w:rsidP="007E2FDC">
            <w:pPr>
              <w:pStyle w:val="TableContent"/>
              <w:rPr>
                <w:rFonts w:ascii="Consolas" w:hAnsi="Consolas"/>
                <w:lang w:val="en-US"/>
              </w:rPr>
            </w:pPr>
            <w:r w:rsidRPr="00C105BA">
              <w:rPr>
                <w:rFonts w:ascii="Consolas" w:hAnsi="Consolas"/>
                <w:lang w:val="en-US"/>
              </w:rPr>
              <w:t>:ssuoui=</w:t>
            </w:r>
            <w:r w:rsidRPr="00C105BA">
              <w:rPr>
                <w:rFonts w:ascii="Consolas" w:hAnsi="Consolas"/>
                <w:i/>
                <w:lang w:val="en-US"/>
              </w:rPr>
              <w:t>int</w:t>
            </w:r>
            <w:r w:rsidRPr="00C105BA">
              <w:rPr>
                <w:rFonts w:ascii="Consolas" w:hAnsi="Consolas"/>
                <w:lang w:val="en-US"/>
              </w:rPr>
              <w:t>,</w:t>
            </w:r>
            <w:r w:rsidRPr="00C105BA">
              <w:rPr>
                <w:rFonts w:ascii="Consolas" w:hAnsi="Consolas"/>
                <w:i/>
                <w:lang w:val="en-US"/>
              </w:rPr>
              <w:t>int</w:t>
            </w:r>
            <w:r w:rsidRPr="00C105BA">
              <w:rPr>
                <w:rFonts w:ascii="Consolas" w:hAnsi="Consolas"/>
                <w:lang w:val="en-US"/>
              </w:rPr>
              <w:t>,...:</w:t>
            </w:r>
          </w:p>
        </w:tc>
        <w:tc>
          <w:tcPr>
            <w:tcW w:w="6389" w:type="dxa"/>
          </w:tcPr>
          <w:p w:rsidR="00C333CC" w:rsidRDefault="00C333CC" w:rsidP="007E2FDC">
            <w:pPr>
              <w:pStyle w:val="TableContent"/>
            </w:pPr>
            <w:r>
              <w:t xml:space="preserve">Optional. List of manufacturers OUI for System Software Update data </w:t>
            </w:r>
            <w:r>
              <w:lastRenderedPageBreak/>
              <w:t>PID’s.</w:t>
            </w:r>
          </w:p>
        </w:tc>
      </w:tr>
      <w:tr w:rsidR="0086250E" w:rsidTr="0086250E">
        <w:tc>
          <w:tcPr>
            <w:tcW w:w="2746" w:type="dxa"/>
          </w:tcPr>
          <w:p w:rsidR="0086250E" w:rsidRPr="00C105BA" w:rsidRDefault="0086250E" w:rsidP="007E2FDC">
            <w:pPr>
              <w:pStyle w:val="TableContent"/>
              <w:rPr>
                <w:rFonts w:ascii="Consolas" w:hAnsi="Consolas"/>
                <w:lang w:val="en-US"/>
              </w:rPr>
            </w:pPr>
            <w:r w:rsidRPr="00C105BA">
              <w:rPr>
                <w:rFonts w:ascii="Consolas" w:hAnsi="Consolas"/>
              </w:rPr>
              <w:lastRenderedPageBreak/>
              <w:t>:</w:t>
            </w:r>
            <w:r>
              <w:rPr>
                <w:rFonts w:ascii="Consolas" w:hAnsi="Consolas"/>
              </w:rPr>
              <w:t>t2mi</w:t>
            </w:r>
            <w:r w:rsidRPr="00C105BA">
              <w:rPr>
                <w:rFonts w:ascii="Consolas" w:hAnsi="Consolas"/>
              </w:rPr>
              <w:t>:</w:t>
            </w:r>
          </w:p>
        </w:tc>
        <w:tc>
          <w:tcPr>
            <w:tcW w:w="6389" w:type="dxa"/>
          </w:tcPr>
          <w:p w:rsidR="0086250E" w:rsidRDefault="0086250E" w:rsidP="0086250E">
            <w:pPr>
              <w:pStyle w:val="TableContent"/>
            </w:pPr>
            <w:r>
              <w:t>Optional. Indicate that the PID carries a T2-MI stream.</w:t>
            </w:r>
          </w:p>
        </w:tc>
      </w:tr>
      <w:tr w:rsidR="0086250E" w:rsidTr="0086250E">
        <w:tc>
          <w:tcPr>
            <w:tcW w:w="2746" w:type="dxa"/>
          </w:tcPr>
          <w:p w:rsidR="0086250E" w:rsidRPr="00C105BA" w:rsidRDefault="0086250E" w:rsidP="0086250E">
            <w:pPr>
              <w:pStyle w:val="TableContent"/>
              <w:rPr>
                <w:rFonts w:ascii="Consolas" w:hAnsi="Consolas"/>
                <w:lang w:val="en-US"/>
              </w:rPr>
            </w:pPr>
            <w:r w:rsidRPr="00C105BA">
              <w:rPr>
                <w:rFonts w:ascii="Consolas" w:hAnsi="Consolas"/>
                <w:lang w:val="en-US"/>
              </w:rPr>
              <w:t>:</w:t>
            </w:r>
            <w:r>
              <w:rPr>
                <w:rFonts w:ascii="Consolas" w:hAnsi="Consolas"/>
                <w:lang w:val="en-US"/>
              </w:rPr>
              <w:t>plp</w:t>
            </w:r>
            <w:r w:rsidRPr="00C105BA">
              <w:rPr>
                <w:rFonts w:ascii="Consolas" w:hAnsi="Consolas"/>
                <w:lang w:val="en-US"/>
              </w:rPr>
              <w:t>=</w:t>
            </w:r>
            <w:r w:rsidRPr="00C105BA">
              <w:rPr>
                <w:rFonts w:ascii="Consolas" w:hAnsi="Consolas"/>
                <w:i/>
                <w:lang w:val="en-US"/>
              </w:rPr>
              <w:t>int</w:t>
            </w:r>
            <w:r w:rsidRPr="00C105BA">
              <w:rPr>
                <w:rFonts w:ascii="Consolas" w:hAnsi="Consolas"/>
                <w:lang w:val="en-US"/>
              </w:rPr>
              <w:t>,</w:t>
            </w:r>
            <w:r w:rsidRPr="00C105BA">
              <w:rPr>
                <w:rFonts w:ascii="Consolas" w:hAnsi="Consolas"/>
                <w:i/>
                <w:lang w:val="en-US"/>
              </w:rPr>
              <w:t>int</w:t>
            </w:r>
            <w:r w:rsidRPr="00C105BA">
              <w:rPr>
                <w:rFonts w:ascii="Consolas" w:hAnsi="Consolas"/>
                <w:lang w:val="en-US"/>
              </w:rPr>
              <w:t>,...:</w:t>
            </w:r>
          </w:p>
        </w:tc>
        <w:tc>
          <w:tcPr>
            <w:tcW w:w="6389" w:type="dxa"/>
          </w:tcPr>
          <w:p w:rsidR="0086250E" w:rsidRDefault="0086250E" w:rsidP="0086250E">
            <w:pPr>
              <w:pStyle w:val="TableContent"/>
            </w:pPr>
            <w:r>
              <w:t>Optional. List of T2-MI PLP (Physical Layer Pipe) id.</w:t>
            </w:r>
          </w:p>
        </w:tc>
      </w:tr>
      <w:tr w:rsidR="00C333CC" w:rsidTr="0086250E">
        <w:tc>
          <w:tcPr>
            <w:tcW w:w="2746" w:type="dxa"/>
          </w:tcPr>
          <w:p w:rsidR="00C333CC" w:rsidRPr="00C105BA" w:rsidRDefault="00C333CC" w:rsidP="007E2FDC">
            <w:pPr>
              <w:pStyle w:val="TableContent"/>
              <w:rPr>
                <w:rFonts w:ascii="Consolas" w:hAnsi="Consolas"/>
                <w:lang w:val="en-US"/>
              </w:rPr>
            </w:pPr>
            <w:r w:rsidRPr="00C105BA">
              <w:rPr>
                <w:rFonts w:ascii="Consolas" w:hAnsi="Consolas"/>
                <w:lang w:val="en-US"/>
              </w:rPr>
              <w:t>:</w:t>
            </w:r>
            <w:r w:rsidR="007E2FDC" w:rsidRPr="00C105BA">
              <w:rPr>
                <w:rFonts w:ascii="Consolas" w:hAnsi="Consolas"/>
                <w:lang w:val="en-US"/>
              </w:rPr>
              <w:t>bitrate</w:t>
            </w:r>
            <w:r w:rsidRPr="00C105BA">
              <w:rPr>
                <w:rFonts w:ascii="Consolas" w:hAnsi="Consolas"/>
                <w:lang w:val="en-US"/>
              </w:rPr>
              <w:t>=</w:t>
            </w:r>
            <w:r w:rsidRPr="00C105BA">
              <w:rPr>
                <w:rFonts w:ascii="Consolas" w:hAnsi="Consolas"/>
                <w:i/>
                <w:lang w:val="en-US"/>
              </w:rPr>
              <w:t>int</w:t>
            </w:r>
            <w:r w:rsidRPr="00C105BA">
              <w:rPr>
                <w:rFonts w:ascii="Consolas" w:hAnsi="Consolas"/>
                <w:lang w:val="en-US"/>
              </w:rPr>
              <w:t>:</w:t>
            </w:r>
          </w:p>
        </w:tc>
        <w:tc>
          <w:tcPr>
            <w:tcW w:w="6389" w:type="dxa"/>
          </w:tcPr>
          <w:p w:rsidR="00C333CC" w:rsidRDefault="007E2FDC" w:rsidP="007E2FDC">
            <w:pPr>
              <w:pStyle w:val="TableContent"/>
            </w:pPr>
            <w:r>
              <w:t>Bitrate for this PID</w:t>
            </w:r>
            <w:r w:rsidR="007F6E40">
              <w:t xml:space="preserve"> in b/s</w:t>
            </w:r>
            <w:r>
              <w:t>.</w:t>
            </w:r>
          </w:p>
        </w:tc>
      </w:tr>
      <w:tr w:rsidR="007E2FDC" w:rsidTr="0086250E">
        <w:tc>
          <w:tcPr>
            <w:tcW w:w="2746" w:type="dxa"/>
          </w:tcPr>
          <w:p w:rsidR="007E2FDC" w:rsidRPr="00C105BA" w:rsidRDefault="007E2FDC" w:rsidP="007E2FDC">
            <w:pPr>
              <w:pStyle w:val="TableContent"/>
              <w:rPr>
                <w:rFonts w:ascii="Consolas" w:hAnsi="Consolas"/>
                <w:lang w:val="en-US"/>
              </w:rPr>
            </w:pPr>
            <w:r w:rsidRPr="00C105BA">
              <w:rPr>
                <w:rFonts w:ascii="Consolas" w:hAnsi="Consolas"/>
                <w:lang w:val="en-US"/>
              </w:rPr>
              <w:t>:bitrate204=</w:t>
            </w:r>
            <w:r w:rsidRPr="00C105BA">
              <w:rPr>
                <w:rFonts w:ascii="Consolas" w:hAnsi="Consolas"/>
                <w:i/>
                <w:lang w:val="en-US"/>
              </w:rPr>
              <w:t>int</w:t>
            </w:r>
            <w:r w:rsidRPr="00C105BA">
              <w:rPr>
                <w:rFonts w:ascii="Consolas" w:hAnsi="Consolas"/>
                <w:lang w:val="en-US"/>
              </w:rPr>
              <w:t>:</w:t>
            </w:r>
          </w:p>
        </w:tc>
        <w:tc>
          <w:tcPr>
            <w:tcW w:w="6389" w:type="dxa"/>
          </w:tcPr>
          <w:p w:rsidR="007E2FDC" w:rsidRDefault="007E2FDC" w:rsidP="007E2FDC">
            <w:pPr>
              <w:pStyle w:val="TableContent"/>
            </w:pPr>
            <w:r>
              <w:t>Same as previous, based on 204-byte packets.</w:t>
            </w:r>
          </w:p>
        </w:tc>
      </w:tr>
      <w:tr w:rsidR="007E2FDC" w:rsidTr="0086250E">
        <w:tc>
          <w:tcPr>
            <w:tcW w:w="2746" w:type="dxa"/>
          </w:tcPr>
          <w:p w:rsidR="007E2FDC" w:rsidRPr="00C105BA" w:rsidRDefault="007E2FDC" w:rsidP="007E2FDC">
            <w:pPr>
              <w:pStyle w:val="TableContent"/>
              <w:rPr>
                <w:rFonts w:ascii="Consolas" w:hAnsi="Consolas"/>
                <w:lang w:val="en-US"/>
              </w:rPr>
            </w:pPr>
            <w:r w:rsidRPr="00C105BA">
              <w:rPr>
                <w:rFonts w:ascii="Consolas" w:hAnsi="Consolas"/>
                <w:lang w:val="en-US"/>
              </w:rPr>
              <w:t>:</w:t>
            </w:r>
            <w:r w:rsidR="00862532" w:rsidRPr="00C105BA">
              <w:rPr>
                <w:rFonts w:ascii="Consolas" w:hAnsi="Consolas"/>
                <w:lang w:val="en-US"/>
              </w:rPr>
              <w:t>packets</w:t>
            </w:r>
            <w:r w:rsidRPr="00C105BA">
              <w:rPr>
                <w:rFonts w:ascii="Consolas" w:hAnsi="Consolas"/>
                <w:lang w:val="en-US"/>
              </w:rPr>
              <w:t>=</w:t>
            </w:r>
            <w:r w:rsidRPr="00C105BA">
              <w:rPr>
                <w:rFonts w:ascii="Consolas" w:hAnsi="Consolas"/>
                <w:i/>
                <w:lang w:val="en-US"/>
              </w:rPr>
              <w:t>int</w:t>
            </w:r>
            <w:r w:rsidRPr="00C105BA">
              <w:rPr>
                <w:rFonts w:ascii="Consolas" w:hAnsi="Consolas"/>
                <w:lang w:val="en-US"/>
              </w:rPr>
              <w:t>:</w:t>
            </w:r>
          </w:p>
        </w:tc>
        <w:tc>
          <w:tcPr>
            <w:tcW w:w="6389" w:type="dxa"/>
          </w:tcPr>
          <w:p w:rsidR="007E2FDC" w:rsidRDefault="00862532" w:rsidP="007E2FDC">
            <w:pPr>
              <w:pStyle w:val="TableContent"/>
            </w:pPr>
            <w:r>
              <w:t>Total number of TS packets in this PID.</w:t>
            </w:r>
          </w:p>
        </w:tc>
      </w:tr>
      <w:tr w:rsidR="007E2FDC" w:rsidTr="0086250E">
        <w:tc>
          <w:tcPr>
            <w:tcW w:w="2746" w:type="dxa"/>
          </w:tcPr>
          <w:p w:rsidR="007E2FDC" w:rsidRPr="00C105BA" w:rsidRDefault="007E2FDC" w:rsidP="007E2FDC">
            <w:pPr>
              <w:pStyle w:val="TableContent"/>
              <w:rPr>
                <w:rFonts w:ascii="Consolas" w:hAnsi="Consolas"/>
                <w:lang w:val="en-US"/>
              </w:rPr>
            </w:pPr>
            <w:r w:rsidRPr="00C105BA">
              <w:rPr>
                <w:rFonts w:ascii="Consolas" w:hAnsi="Consolas"/>
                <w:lang w:val="en-US"/>
              </w:rPr>
              <w:t>:</w:t>
            </w:r>
            <w:r w:rsidR="00862532" w:rsidRPr="00C105BA">
              <w:rPr>
                <w:rFonts w:ascii="Consolas" w:hAnsi="Consolas"/>
                <w:lang w:val="en-US"/>
              </w:rPr>
              <w:t>clear</w:t>
            </w:r>
            <w:r w:rsidRPr="00C105BA">
              <w:rPr>
                <w:rFonts w:ascii="Consolas" w:hAnsi="Consolas"/>
                <w:lang w:val="en-US"/>
              </w:rPr>
              <w:t>=</w:t>
            </w:r>
            <w:r w:rsidRPr="00C105BA">
              <w:rPr>
                <w:rFonts w:ascii="Consolas" w:hAnsi="Consolas"/>
                <w:i/>
                <w:lang w:val="en-US"/>
              </w:rPr>
              <w:t>int</w:t>
            </w:r>
            <w:r w:rsidRPr="00C105BA">
              <w:rPr>
                <w:rFonts w:ascii="Consolas" w:hAnsi="Consolas"/>
                <w:lang w:val="en-US"/>
              </w:rPr>
              <w:t>:</w:t>
            </w:r>
          </w:p>
        </w:tc>
        <w:tc>
          <w:tcPr>
            <w:tcW w:w="6389" w:type="dxa"/>
          </w:tcPr>
          <w:p w:rsidR="007E2FDC" w:rsidRDefault="00862532" w:rsidP="007E2FDC">
            <w:pPr>
              <w:pStyle w:val="TableContent"/>
            </w:pPr>
            <w:r>
              <w:t>Number of clear (not scrambled) TS packets in this PID.</w:t>
            </w:r>
          </w:p>
        </w:tc>
      </w:tr>
      <w:tr w:rsidR="007E2FDC" w:rsidTr="0086250E">
        <w:tc>
          <w:tcPr>
            <w:tcW w:w="2746" w:type="dxa"/>
          </w:tcPr>
          <w:p w:rsidR="007E2FDC" w:rsidRPr="00C105BA" w:rsidRDefault="007E2FDC" w:rsidP="007E2FDC">
            <w:pPr>
              <w:pStyle w:val="TableContent"/>
              <w:rPr>
                <w:rFonts w:ascii="Consolas" w:hAnsi="Consolas"/>
                <w:lang w:val="en-US"/>
              </w:rPr>
            </w:pPr>
            <w:r w:rsidRPr="00C105BA">
              <w:rPr>
                <w:rFonts w:ascii="Consolas" w:hAnsi="Consolas"/>
                <w:lang w:val="en-US"/>
              </w:rPr>
              <w:t>:</w:t>
            </w:r>
            <w:r w:rsidR="00862532" w:rsidRPr="00C105BA">
              <w:rPr>
                <w:rFonts w:ascii="Consolas" w:hAnsi="Consolas"/>
                <w:lang w:val="en-US"/>
              </w:rPr>
              <w:t>scrambled</w:t>
            </w:r>
            <w:r w:rsidRPr="00C105BA">
              <w:rPr>
                <w:rFonts w:ascii="Consolas" w:hAnsi="Consolas"/>
                <w:lang w:val="en-US"/>
              </w:rPr>
              <w:t>=</w:t>
            </w:r>
            <w:r w:rsidRPr="00C105BA">
              <w:rPr>
                <w:rFonts w:ascii="Consolas" w:hAnsi="Consolas"/>
                <w:i/>
                <w:lang w:val="en-US"/>
              </w:rPr>
              <w:t>int</w:t>
            </w:r>
            <w:r w:rsidRPr="00C105BA">
              <w:rPr>
                <w:rFonts w:ascii="Consolas" w:hAnsi="Consolas"/>
                <w:lang w:val="en-US"/>
              </w:rPr>
              <w:t>:</w:t>
            </w:r>
          </w:p>
        </w:tc>
        <w:tc>
          <w:tcPr>
            <w:tcW w:w="6389" w:type="dxa"/>
          </w:tcPr>
          <w:p w:rsidR="007E2FDC" w:rsidRDefault="00862532" w:rsidP="007E2FDC">
            <w:pPr>
              <w:pStyle w:val="TableContent"/>
            </w:pPr>
            <w:r>
              <w:t>Number of scrambled TS packets in this PID.</w:t>
            </w:r>
          </w:p>
        </w:tc>
      </w:tr>
      <w:tr w:rsidR="007E2FDC" w:rsidTr="0086250E">
        <w:tc>
          <w:tcPr>
            <w:tcW w:w="2746" w:type="dxa"/>
          </w:tcPr>
          <w:p w:rsidR="007E2FDC" w:rsidRPr="00C105BA" w:rsidRDefault="007E2FDC" w:rsidP="007E2FDC">
            <w:pPr>
              <w:pStyle w:val="TableContent"/>
              <w:rPr>
                <w:rFonts w:ascii="Consolas" w:hAnsi="Consolas"/>
                <w:lang w:val="en-US"/>
              </w:rPr>
            </w:pPr>
            <w:r w:rsidRPr="00C105BA">
              <w:rPr>
                <w:rFonts w:ascii="Consolas" w:hAnsi="Consolas"/>
                <w:lang w:val="en-US"/>
              </w:rPr>
              <w:t>:</w:t>
            </w:r>
            <w:r w:rsidR="00862532" w:rsidRPr="00C105BA">
              <w:rPr>
                <w:rFonts w:ascii="Consolas" w:hAnsi="Consolas"/>
                <w:lang w:val="en-US"/>
              </w:rPr>
              <w:t>af</w:t>
            </w:r>
            <w:r w:rsidRPr="00C105BA">
              <w:rPr>
                <w:rFonts w:ascii="Consolas" w:hAnsi="Consolas"/>
                <w:lang w:val="en-US"/>
              </w:rPr>
              <w:t>=</w:t>
            </w:r>
            <w:r w:rsidRPr="00C105BA">
              <w:rPr>
                <w:rFonts w:ascii="Consolas" w:hAnsi="Consolas"/>
                <w:i/>
                <w:lang w:val="en-US"/>
              </w:rPr>
              <w:t>int</w:t>
            </w:r>
            <w:r w:rsidRPr="00C105BA">
              <w:rPr>
                <w:rFonts w:ascii="Consolas" w:hAnsi="Consolas"/>
                <w:lang w:val="en-US"/>
              </w:rPr>
              <w:t>:</w:t>
            </w:r>
          </w:p>
        </w:tc>
        <w:tc>
          <w:tcPr>
            <w:tcW w:w="6389" w:type="dxa"/>
          </w:tcPr>
          <w:p w:rsidR="007E2FDC" w:rsidRDefault="00862532" w:rsidP="007E2FDC">
            <w:pPr>
              <w:pStyle w:val="TableContent"/>
            </w:pPr>
            <w:r>
              <w:t>Number of TS packets with adaptation field in this PID.</w:t>
            </w:r>
          </w:p>
        </w:tc>
      </w:tr>
      <w:tr w:rsidR="007E2FDC" w:rsidTr="0086250E">
        <w:tc>
          <w:tcPr>
            <w:tcW w:w="2746" w:type="dxa"/>
          </w:tcPr>
          <w:p w:rsidR="007E2FDC" w:rsidRPr="00C105BA" w:rsidRDefault="007E2FDC" w:rsidP="007E2FDC">
            <w:pPr>
              <w:pStyle w:val="TableContent"/>
              <w:rPr>
                <w:rFonts w:ascii="Consolas" w:hAnsi="Consolas"/>
                <w:lang w:val="en-US"/>
              </w:rPr>
            </w:pPr>
            <w:r w:rsidRPr="00C105BA">
              <w:rPr>
                <w:rFonts w:ascii="Consolas" w:hAnsi="Consolas"/>
                <w:lang w:val="en-US"/>
              </w:rPr>
              <w:t>:</w:t>
            </w:r>
            <w:r w:rsidR="00862532" w:rsidRPr="00C105BA">
              <w:rPr>
                <w:rFonts w:ascii="Consolas" w:hAnsi="Consolas"/>
                <w:lang w:val="en-US"/>
              </w:rPr>
              <w:t>pcr</w:t>
            </w:r>
            <w:r w:rsidRPr="00C105BA">
              <w:rPr>
                <w:rFonts w:ascii="Consolas" w:hAnsi="Consolas"/>
                <w:lang w:val="en-US"/>
              </w:rPr>
              <w:t>=</w:t>
            </w:r>
            <w:r w:rsidRPr="00C105BA">
              <w:rPr>
                <w:rFonts w:ascii="Consolas" w:hAnsi="Consolas"/>
                <w:i/>
                <w:lang w:val="en-US"/>
              </w:rPr>
              <w:t>int</w:t>
            </w:r>
            <w:r w:rsidRPr="00C105BA">
              <w:rPr>
                <w:rFonts w:ascii="Consolas" w:hAnsi="Consolas"/>
                <w:lang w:val="en-US"/>
              </w:rPr>
              <w:t>:</w:t>
            </w:r>
          </w:p>
        </w:tc>
        <w:tc>
          <w:tcPr>
            <w:tcW w:w="6389" w:type="dxa"/>
          </w:tcPr>
          <w:p w:rsidR="007E2FDC" w:rsidRDefault="00862532" w:rsidP="007E2FDC">
            <w:pPr>
              <w:pStyle w:val="TableContent"/>
            </w:pPr>
            <w:r>
              <w:t>Number of TS packets with PCR in this PID.</w:t>
            </w:r>
          </w:p>
        </w:tc>
      </w:tr>
      <w:tr w:rsidR="007E2FDC" w:rsidRPr="00C105BA" w:rsidTr="0086250E">
        <w:tc>
          <w:tcPr>
            <w:tcW w:w="2746" w:type="dxa"/>
          </w:tcPr>
          <w:p w:rsidR="007E2FDC" w:rsidRPr="00C105BA" w:rsidRDefault="007E2FDC" w:rsidP="007E2FDC">
            <w:pPr>
              <w:pStyle w:val="TableContent"/>
              <w:rPr>
                <w:rFonts w:ascii="Consolas" w:hAnsi="Consolas"/>
                <w:lang w:val="en-US"/>
              </w:rPr>
            </w:pPr>
            <w:r w:rsidRPr="00C105BA">
              <w:rPr>
                <w:rFonts w:ascii="Consolas" w:hAnsi="Consolas"/>
                <w:lang w:val="en-US"/>
              </w:rPr>
              <w:t>:</w:t>
            </w:r>
            <w:r w:rsidR="00CE614D" w:rsidRPr="00C105BA">
              <w:rPr>
                <w:rFonts w:ascii="Consolas" w:hAnsi="Consolas"/>
                <w:lang w:val="en-US"/>
              </w:rPr>
              <w:t>discontinuities</w:t>
            </w:r>
            <w:r w:rsidRPr="00C105BA">
              <w:rPr>
                <w:rFonts w:ascii="Consolas" w:hAnsi="Consolas"/>
                <w:lang w:val="en-US"/>
              </w:rPr>
              <w:t>=</w:t>
            </w:r>
            <w:r w:rsidRPr="00C105BA">
              <w:rPr>
                <w:rFonts w:ascii="Consolas" w:hAnsi="Consolas"/>
                <w:i/>
                <w:lang w:val="en-US"/>
              </w:rPr>
              <w:t>int</w:t>
            </w:r>
            <w:r w:rsidRPr="00C105BA">
              <w:rPr>
                <w:rFonts w:ascii="Consolas" w:hAnsi="Consolas"/>
                <w:lang w:val="en-US"/>
              </w:rPr>
              <w:t>:</w:t>
            </w:r>
          </w:p>
        </w:tc>
        <w:tc>
          <w:tcPr>
            <w:tcW w:w="6389" w:type="dxa"/>
          </w:tcPr>
          <w:p w:rsidR="007E2FDC" w:rsidRPr="00CE614D" w:rsidRDefault="00CE614D" w:rsidP="007E2FDC">
            <w:pPr>
              <w:pStyle w:val="TableContent"/>
            </w:pPr>
            <w:r>
              <w:t xml:space="preserve">Number of </w:t>
            </w:r>
            <w:r w:rsidRPr="00CE614D">
              <w:t>discontinuities</w:t>
            </w:r>
            <w:r>
              <w:t xml:space="preserve"> in this PID.</w:t>
            </w:r>
          </w:p>
        </w:tc>
      </w:tr>
      <w:tr w:rsidR="00CE614D" w:rsidRPr="00CE614D" w:rsidTr="0086250E">
        <w:tc>
          <w:tcPr>
            <w:tcW w:w="2746" w:type="dxa"/>
          </w:tcPr>
          <w:p w:rsidR="00CE614D" w:rsidRPr="00C105BA" w:rsidRDefault="00CE614D" w:rsidP="007E2FDC">
            <w:pPr>
              <w:pStyle w:val="TableContent"/>
              <w:rPr>
                <w:rFonts w:ascii="Consolas" w:hAnsi="Consolas"/>
                <w:lang w:val="en-US"/>
              </w:rPr>
            </w:pPr>
            <w:r w:rsidRPr="00C105BA">
              <w:rPr>
                <w:rFonts w:ascii="Consolas" w:hAnsi="Consolas"/>
                <w:lang w:val="en-US"/>
              </w:rPr>
              <w:t>:duplicated=</w:t>
            </w:r>
            <w:r w:rsidRPr="00C105BA">
              <w:rPr>
                <w:rFonts w:ascii="Consolas" w:hAnsi="Consolas"/>
                <w:i/>
                <w:lang w:val="en-US"/>
              </w:rPr>
              <w:t>int</w:t>
            </w:r>
            <w:r w:rsidRPr="00C105BA">
              <w:rPr>
                <w:rFonts w:ascii="Consolas" w:hAnsi="Consolas"/>
                <w:lang w:val="en-US"/>
              </w:rPr>
              <w:t>:</w:t>
            </w:r>
          </w:p>
        </w:tc>
        <w:tc>
          <w:tcPr>
            <w:tcW w:w="6389" w:type="dxa"/>
          </w:tcPr>
          <w:p w:rsidR="00CE614D" w:rsidRDefault="00CE614D" w:rsidP="007E2FDC">
            <w:pPr>
              <w:pStyle w:val="TableContent"/>
            </w:pPr>
            <w:r>
              <w:t>Number of duplicated TS packets in this PID.</w:t>
            </w:r>
          </w:p>
        </w:tc>
      </w:tr>
      <w:tr w:rsidR="00CE614D" w:rsidRPr="00CE614D" w:rsidTr="0086250E">
        <w:tc>
          <w:tcPr>
            <w:tcW w:w="2746" w:type="dxa"/>
          </w:tcPr>
          <w:p w:rsidR="00CE614D" w:rsidRPr="00C105BA" w:rsidRDefault="00CE614D" w:rsidP="007E2FDC">
            <w:pPr>
              <w:pStyle w:val="TableContent"/>
              <w:rPr>
                <w:rFonts w:ascii="Consolas" w:hAnsi="Consolas"/>
                <w:lang w:val="en-US"/>
              </w:rPr>
            </w:pPr>
            <w:r w:rsidRPr="00C105BA">
              <w:rPr>
                <w:rFonts w:ascii="Consolas" w:hAnsi="Consolas"/>
                <w:lang w:val="en-US"/>
              </w:rPr>
              <w:t>:invalidscrambling=</w:t>
            </w:r>
            <w:r w:rsidRPr="00C105BA">
              <w:rPr>
                <w:rFonts w:ascii="Consolas" w:hAnsi="Consolas"/>
                <w:i/>
                <w:lang w:val="en-US"/>
              </w:rPr>
              <w:t>int</w:t>
            </w:r>
            <w:r w:rsidRPr="00C105BA">
              <w:rPr>
                <w:rFonts w:ascii="Consolas" w:hAnsi="Consolas"/>
                <w:lang w:val="en-US"/>
              </w:rPr>
              <w:t>:</w:t>
            </w:r>
          </w:p>
        </w:tc>
        <w:tc>
          <w:tcPr>
            <w:tcW w:w="6389" w:type="dxa"/>
          </w:tcPr>
          <w:p w:rsidR="00CE614D" w:rsidRDefault="00CE614D" w:rsidP="007E2FDC">
            <w:pPr>
              <w:pStyle w:val="TableContent"/>
            </w:pPr>
            <w:r>
              <w:t>Number of TS packets in this PID with invalid scrambling control value.</w:t>
            </w:r>
          </w:p>
        </w:tc>
      </w:tr>
      <w:tr w:rsidR="00CE614D" w:rsidRPr="00CE614D" w:rsidTr="0086250E">
        <w:tc>
          <w:tcPr>
            <w:tcW w:w="2746" w:type="dxa"/>
          </w:tcPr>
          <w:p w:rsidR="00CE614D" w:rsidRPr="00C105BA" w:rsidRDefault="00CE614D" w:rsidP="007E2FDC">
            <w:pPr>
              <w:pStyle w:val="TableContent"/>
              <w:rPr>
                <w:rFonts w:ascii="Consolas" w:hAnsi="Consolas"/>
                <w:lang w:val="en-US"/>
              </w:rPr>
            </w:pPr>
            <w:r w:rsidRPr="00C105BA">
              <w:rPr>
                <w:rFonts w:ascii="Consolas" w:hAnsi="Consolas"/>
                <w:lang w:val="en-US"/>
              </w:rPr>
              <w:t>:pes=</w:t>
            </w:r>
            <w:r w:rsidRPr="00C105BA">
              <w:rPr>
                <w:rFonts w:ascii="Consolas" w:hAnsi="Consolas"/>
                <w:i/>
                <w:lang w:val="en-US"/>
              </w:rPr>
              <w:t>int</w:t>
            </w:r>
            <w:r w:rsidRPr="00C105BA">
              <w:rPr>
                <w:rFonts w:ascii="Consolas" w:hAnsi="Consolas"/>
                <w:lang w:val="en-US"/>
              </w:rPr>
              <w:t>:</w:t>
            </w:r>
          </w:p>
        </w:tc>
        <w:tc>
          <w:tcPr>
            <w:tcW w:w="6389" w:type="dxa"/>
          </w:tcPr>
          <w:p w:rsidR="00CE614D" w:rsidRDefault="00CE614D" w:rsidP="007E2FDC">
            <w:pPr>
              <w:pStyle w:val="TableContent"/>
            </w:pPr>
            <w:r>
              <w:t>Optional. Number of PES packets, for PID’s carrying PES.</w:t>
            </w:r>
          </w:p>
        </w:tc>
      </w:tr>
      <w:tr w:rsidR="00CE614D" w:rsidRPr="00CE614D" w:rsidTr="0086250E">
        <w:tc>
          <w:tcPr>
            <w:tcW w:w="2746" w:type="dxa"/>
          </w:tcPr>
          <w:p w:rsidR="00CE614D" w:rsidRPr="00C105BA" w:rsidRDefault="00CE614D" w:rsidP="007E2FDC">
            <w:pPr>
              <w:pStyle w:val="TableContent"/>
              <w:rPr>
                <w:rFonts w:ascii="Consolas" w:hAnsi="Consolas"/>
                <w:lang w:val="en-US"/>
              </w:rPr>
            </w:pPr>
            <w:r w:rsidRPr="00C105BA">
              <w:rPr>
                <w:rFonts w:ascii="Consolas" w:hAnsi="Consolas"/>
                <w:lang w:val="en-US"/>
              </w:rPr>
              <w:t>:invalidpesprefix=</w:t>
            </w:r>
            <w:r w:rsidRPr="00C105BA">
              <w:rPr>
                <w:rFonts w:ascii="Consolas" w:hAnsi="Consolas"/>
                <w:i/>
                <w:lang w:val="en-US"/>
              </w:rPr>
              <w:t>int</w:t>
            </w:r>
            <w:r w:rsidRPr="00C105BA">
              <w:rPr>
                <w:rFonts w:ascii="Consolas" w:hAnsi="Consolas"/>
                <w:lang w:val="en-US"/>
              </w:rPr>
              <w:t>:</w:t>
            </w:r>
          </w:p>
        </w:tc>
        <w:tc>
          <w:tcPr>
            <w:tcW w:w="6389" w:type="dxa"/>
          </w:tcPr>
          <w:p w:rsidR="00CE614D" w:rsidRDefault="00CE614D" w:rsidP="007E2FDC">
            <w:pPr>
              <w:pStyle w:val="TableContent"/>
            </w:pPr>
            <w:r>
              <w:t>Optional. Number of invalid PES prefix, for PID’s carrying PES.</w:t>
            </w:r>
          </w:p>
        </w:tc>
      </w:tr>
      <w:tr w:rsidR="00CE614D" w:rsidRPr="00CE614D" w:rsidTr="0086250E">
        <w:tc>
          <w:tcPr>
            <w:tcW w:w="2746" w:type="dxa"/>
          </w:tcPr>
          <w:p w:rsidR="00CE614D" w:rsidRPr="00C105BA" w:rsidRDefault="00CE614D" w:rsidP="007E2FDC">
            <w:pPr>
              <w:pStyle w:val="TableContent"/>
              <w:rPr>
                <w:rFonts w:ascii="Consolas" w:hAnsi="Consolas"/>
                <w:lang w:val="en-US"/>
              </w:rPr>
            </w:pPr>
            <w:r w:rsidRPr="00C105BA">
              <w:rPr>
                <w:rFonts w:ascii="Consolas" w:hAnsi="Consolas"/>
                <w:lang w:val="en-US"/>
              </w:rPr>
              <w:t>:unitstart=</w:t>
            </w:r>
            <w:r w:rsidRPr="00C105BA">
              <w:rPr>
                <w:rFonts w:ascii="Consolas" w:hAnsi="Consolas"/>
                <w:i/>
                <w:lang w:val="en-US"/>
              </w:rPr>
              <w:t>int</w:t>
            </w:r>
            <w:r w:rsidRPr="00C105BA">
              <w:rPr>
                <w:rFonts w:ascii="Consolas" w:hAnsi="Consolas"/>
                <w:lang w:val="en-US"/>
              </w:rPr>
              <w:t>:</w:t>
            </w:r>
          </w:p>
        </w:tc>
        <w:tc>
          <w:tcPr>
            <w:tcW w:w="6389" w:type="dxa"/>
          </w:tcPr>
          <w:p w:rsidR="00CE614D" w:rsidRPr="00CE614D" w:rsidRDefault="00CE614D" w:rsidP="007E2FDC">
            <w:pPr>
              <w:pStyle w:val="TableContent"/>
            </w:pPr>
            <w:r>
              <w:t>Optional. Number of PUSI (</w:t>
            </w:r>
            <w:r w:rsidRPr="00C105BA">
              <w:rPr>
                <w:i/>
              </w:rPr>
              <w:t>payload unit start indicator</w:t>
            </w:r>
            <w:r>
              <w:t>), for PID’s not carrying PES.</w:t>
            </w:r>
          </w:p>
        </w:tc>
      </w:tr>
      <w:tr w:rsidR="00CE614D" w:rsidRPr="00CE614D" w:rsidTr="0086250E">
        <w:tc>
          <w:tcPr>
            <w:tcW w:w="2746" w:type="dxa"/>
          </w:tcPr>
          <w:p w:rsidR="00CE614D" w:rsidRPr="00C105BA" w:rsidRDefault="00CE614D" w:rsidP="007E2FDC">
            <w:pPr>
              <w:pStyle w:val="TableContent"/>
              <w:rPr>
                <w:rFonts w:ascii="Consolas" w:hAnsi="Consolas"/>
                <w:i/>
                <w:lang w:val="en-US"/>
              </w:rPr>
            </w:pPr>
            <w:r w:rsidRPr="00C105BA">
              <w:rPr>
                <w:rFonts w:ascii="Consolas" w:hAnsi="Consolas"/>
                <w:lang w:val="en-US"/>
              </w:rPr>
              <w:t>:description=</w:t>
            </w:r>
            <w:r w:rsidRPr="00C105BA">
              <w:rPr>
                <w:rFonts w:ascii="Consolas" w:hAnsi="Consolas"/>
                <w:i/>
                <w:lang w:val="en-US"/>
              </w:rPr>
              <w:t>string</w:t>
            </w:r>
          </w:p>
        </w:tc>
        <w:tc>
          <w:tcPr>
            <w:tcW w:w="6389" w:type="dxa"/>
          </w:tcPr>
          <w:p w:rsidR="00CE614D" w:rsidRDefault="00CE614D" w:rsidP="007E2FDC">
            <w:pPr>
              <w:pStyle w:val="TableContent"/>
            </w:pPr>
            <w:r>
              <w:t xml:space="preserve">Human-readable description of this PID. Note that this is always the last item in the line. The value is not terminated by a colon </w:t>
            </w:r>
            <w:r w:rsidR="007F6E40">
              <w:t>(</w:t>
            </w:r>
            <w:r>
              <w:t>‘</w:t>
            </w:r>
            <w:r w:rsidRPr="00C105BA">
              <w:rPr>
                <w:rFonts w:ascii="Consolas" w:hAnsi="Consolas"/>
              </w:rPr>
              <w:t>:</w:t>
            </w:r>
            <w:r>
              <w:t>’</w:t>
            </w:r>
            <w:r w:rsidR="007F6E40">
              <w:t>)</w:t>
            </w:r>
            <w:r>
              <w:t>. So, if a colon is present, it is part of the description.</w:t>
            </w:r>
          </w:p>
        </w:tc>
      </w:tr>
    </w:tbl>
    <w:p w:rsidR="00344AA6" w:rsidRPr="0010024C" w:rsidRDefault="00906B48" w:rsidP="00E233F7">
      <w:pPr>
        <w:pStyle w:val="UsageTitle"/>
        <w:rPr>
          <w:lang w:val="en-US"/>
        </w:rPr>
      </w:pPr>
      <w:r w:rsidRPr="0010024C">
        <w:rPr>
          <w:lang w:val="en-US"/>
        </w:rPr>
        <w:t>Normalized t</w:t>
      </w:r>
      <w:r w:rsidR="00F65127" w:rsidRPr="0010024C">
        <w:rPr>
          <w:lang w:val="en-US"/>
        </w:rPr>
        <w:t xml:space="preserve">able and sections characteristics </w:t>
      </w:r>
    </w:p>
    <w:p w:rsidR="008535A6" w:rsidRDefault="008535A6" w:rsidP="008535A6">
      <w:r>
        <w:t xml:space="preserve">The characteristics in </w:t>
      </w:r>
      <w:r w:rsidRPr="001E1625">
        <w:rPr>
          <w:rStyle w:val="StyleConsolas"/>
        </w:rPr>
        <w:t>table</w:t>
      </w:r>
      <w:r w:rsidR="00906B48" w:rsidRPr="001E1625">
        <w:rPr>
          <w:rStyle w:val="StyleConsolas"/>
        </w:rPr>
        <w:t>:</w:t>
      </w:r>
      <w:r>
        <w:t xml:space="preserve"> lines are</w:t>
      </w:r>
      <w:r w:rsidR="00293E1A">
        <w:t>:</w:t>
      </w:r>
    </w:p>
    <w:tbl>
      <w:tblPr>
        <w:tblW w:w="0" w:type="auto"/>
        <w:tblInd w:w="108" w:type="dxa"/>
        <w:tblLook w:val="01E0" w:firstRow="1" w:lastRow="1" w:firstColumn="1" w:lastColumn="1" w:noHBand="0" w:noVBand="0"/>
      </w:tblPr>
      <w:tblGrid>
        <w:gridCol w:w="2636"/>
        <w:gridCol w:w="6499"/>
      </w:tblGrid>
      <w:tr w:rsidR="008535A6" w:rsidTr="00C105BA">
        <w:tc>
          <w:tcPr>
            <w:tcW w:w="2329" w:type="dxa"/>
          </w:tcPr>
          <w:p w:rsidR="008535A6" w:rsidRPr="00C105BA" w:rsidRDefault="008A4FDF" w:rsidP="006960DE">
            <w:pPr>
              <w:pStyle w:val="TableContent"/>
              <w:rPr>
                <w:rFonts w:ascii="Consolas" w:hAnsi="Consolas"/>
              </w:rPr>
            </w:pPr>
            <w:r w:rsidRPr="00C105BA">
              <w:rPr>
                <w:rFonts w:ascii="Consolas" w:hAnsi="Consolas"/>
              </w:rPr>
              <w:t>:pid=</w:t>
            </w:r>
            <w:r w:rsidRPr="00C105BA">
              <w:rPr>
                <w:rFonts w:ascii="Consolas" w:hAnsi="Consolas"/>
                <w:i/>
              </w:rPr>
              <w:t>int</w:t>
            </w:r>
            <w:r w:rsidRPr="00C105BA">
              <w:rPr>
                <w:rFonts w:ascii="Consolas" w:hAnsi="Consolas"/>
              </w:rPr>
              <w:t>:</w:t>
            </w:r>
          </w:p>
        </w:tc>
        <w:tc>
          <w:tcPr>
            <w:tcW w:w="6806" w:type="dxa"/>
          </w:tcPr>
          <w:p w:rsidR="008535A6" w:rsidRDefault="008A4FDF" w:rsidP="006960DE">
            <w:pPr>
              <w:pStyle w:val="TableContent"/>
            </w:pPr>
            <w:r>
              <w:t>PID number on which the table is found.</w:t>
            </w:r>
          </w:p>
        </w:tc>
      </w:tr>
      <w:tr w:rsidR="008A4FDF" w:rsidTr="00C105BA">
        <w:tc>
          <w:tcPr>
            <w:tcW w:w="2329" w:type="dxa"/>
          </w:tcPr>
          <w:p w:rsidR="008A4FDF" w:rsidRPr="00C105BA" w:rsidRDefault="008A4FDF" w:rsidP="006960DE">
            <w:pPr>
              <w:pStyle w:val="TableContent"/>
              <w:rPr>
                <w:rFonts w:ascii="Consolas" w:hAnsi="Consolas"/>
                <w:lang w:val="en-US"/>
              </w:rPr>
            </w:pPr>
            <w:r w:rsidRPr="00C105BA">
              <w:rPr>
                <w:rFonts w:ascii="Consolas" w:hAnsi="Consolas"/>
                <w:lang w:val="en-US"/>
              </w:rPr>
              <w:t>:tid</w:t>
            </w:r>
            <w:r w:rsidRPr="00C105BA">
              <w:rPr>
                <w:rFonts w:ascii="Consolas" w:hAnsi="Consolas"/>
              </w:rPr>
              <w:t>=</w:t>
            </w:r>
            <w:r w:rsidRPr="00C105BA">
              <w:rPr>
                <w:rFonts w:ascii="Consolas" w:hAnsi="Consolas"/>
                <w:i/>
              </w:rPr>
              <w:t>int</w:t>
            </w:r>
            <w:r w:rsidRPr="00C105BA">
              <w:rPr>
                <w:rFonts w:ascii="Consolas" w:hAnsi="Consolas"/>
              </w:rPr>
              <w:t>:</w:t>
            </w:r>
          </w:p>
        </w:tc>
        <w:tc>
          <w:tcPr>
            <w:tcW w:w="6806" w:type="dxa"/>
          </w:tcPr>
          <w:p w:rsidR="008A4FDF" w:rsidRDefault="008A4FDF" w:rsidP="006960DE">
            <w:pPr>
              <w:pStyle w:val="TableContent"/>
            </w:pPr>
            <w:r>
              <w:t>Table id.</w:t>
            </w:r>
          </w:p>
        </w:tc>
      </w:tr>
      <w:tr w:rsidR="008A4FDF" w:rsidTr="00C105BA">
        <w:tc>
          <w:tcPr>
            <w:tcW w:w="2329" w:type="dxa"/>
          </w:tcPr>
          <w:p w:rsidR="008A4FDF" w:rsidRPr="00C105BA" w:rsidRDefault="008A4FDF" w:rsidP="006960DE">
            <w:pPr>
              <w:pStyle w:val="TableContent"/>
              <w:rPr>
                <w:rFonts w:ascii="Consolas" w:hAnsi="Consolas"/>
                <w:lang w:val="en-US"/>
              </w:rPr>
            </w:pPr>
            <w:r w:rsidRPr="00C105BA">
              <w:rPr>
                <w:rFonts w:ascii="Consolas" w:hAnsi="Consolas"/>
                <w:lang w:val="en-US"/>
              </w:rPr>
              <w:t>:tidext</w:t>
            </w:r>
            <w:r w:rsidRPr="00C105BA">
              <w:rPr>
                <w:rFonts w:ascii="Consolas" w:hAnsi="Consolas"/>
              </w:rPr>
              <w:t>=</w:t>
            </w:r>
            <w:r w:rsidRPr="00C105BA">
              <w:rPr>
                <w:rFonts w:ascii="Consolas" w:hAnsi="Consolas"/>
                <w:i/>
              </w:rPr>
              <w:t>int</w:t>
            </w:r>
            <w:r w:rsidRPr="00C105BA">
              <w:rPr>
                <w:rFonts w:ascii="Consolas" w:hAnsi="Consolas"/>
              </w:rPr>
              <w:t>:</w:t>
            </w:r>
          </w:p>
        </w:tc>
        <w:tc>
          <w:tcPr>
            <w:tcW w:w="6806" w:type="dxa"/>
          </w:tcPr>
          <w:p w:rsidR="008A4FDF" w:rsidRDefault="008A4FDF" w:rsidP="006960DE">
            <w:pPr>
              <w:pStyle w:val="TableContent"/>
            </w:pPr>
            <w:r>
              <w:t>Optional. Table id extension, for long sections only.</w:t>
            </w:r>
          </w:p>
        </w:tc>
      </w:tr>
      <w:tr w:rsidR="008A4FDF" w:rsidTr="00C105BA">
        <w:tc>
          <w:tcPr>
            <w:tcW w:w="2329" w:type="dxa"/>
          </w:tcPr>
          <w:p w:rsidR="008A4FDF" w:rsidRPr="00C105BA" w:rsidRDefault="008A4FDF" w:rsidP="006960DE">
            <w:pPr>
              <w:pStyle w:val="TableContent"/>
              <w:rPr>
                <w:rFonts w:ascii="Consolas" w:hAnsi="Consolas"/>
                <w:lang w:val="en-US"/>
              </w:rPr>
            </w:pPr>
            <w:r w:rsidRPr="00C105BA">
              <w:rPr>
                <w:rFonts w:ascii="Consolas" w:hAnsi="Consolas"/>
                <w:lang w:val="en-US"/>
              </w:rPr>
              <w:t>:</w:t>
            </w:r>
            <w:r w:rsidR="002008B9" w:rsidRPr="00C105BA">
              <w:rPr>
                <w:rFonts w:ascii="Consolas" w:hAnsi="Consolas"/>
                <w:lang w:val="en-US"/>
              </w:rPr>
              <w:t>tables</w:t>
            </w:r>
            <w:r w:rsidRPr="00C105BA">
              <w:rPr>
                <w:rFonts w:ascii="Consolas" w:hAnsi="Consolas"/>
              </w:rPr>
              <w:t>=</w:t>
            </w:r>
            <w:r w:rsidRPr="00C105BA">
              <w:rPr>
                <w:rFonts w:ascii="Consolas" w:hAnsi="Consolas"/>
                <w:i/>
              </w:rPr>
              <w:t>int</w:t>
            </w:r>
            <w:r w:rsidRPr="00C105BA">
              <w:rPr>
                <w:rFonts w:ascii="Consolas" w:hAnsi="Consolas"/>
              </w:rPr>
              <w:t>:</w:t>
            </w:r>
          </w:p>
        </w:tc>
        <w:tc>
          <w:tcPr>
            <w:tcW w:w="6806" w:type="dxa"/>
          </w:tcPr>
          <w:p w:rsidR="008A4FDF" w:rsidRDefault="0005678A" w:rsidP="006960DE">
            <w:pPr>
              <w:pStyle w:val="TableContent"/>
            </w:pPr>
            <w:r>
              <w:t>Total number of occurences of the table.</w:t>
            </w:r>
          </w:p>
        </w:tc>
      </w:tr>
      <w:tr w:rsidR="008A4FDF" w:rsidTr="00C105BA">
        <w:tc>
          <w:tcPr>
            <w:tcW w:w="2329" w:type="dxa"/>
          </w:tcPr>
          <w:p w:rsidR="008A4FDF" w:rsidRPr="00C105BA" w:rsidRDefault="008A4FDF" w:rsidP="006960DE">
            <w:pPr>
              <w:pStyle w:val="TableContent"/>
              <w:rPr>
                <w:rFonts w:ascii="Consolas" w:hAnsi="Consolas"/>
                <w:lang w:val="en-US"/>
              </w:rPr>
            </w:pPr>
            <w:r w:rsidRPr="00C105BA">
              <w:rPr>
                <w:rFonts w:ascii="Consolas" w:hAnsi="Consolas"/>
                <w:lang w:val="en-US"/>
              </w:rPr>
              <w:t>:</w:t>
            </w:r>
            <w:r w:rsidR="002008B9" w:rsidRPr="00C105BA">
              <w:rPr>
                <w:rFonts w:ascii="Consolas" w:hAnsi="Consolas"/>
                <w:lang w:val="en-US"/>
              </w:rPr>
              <w:t>sections</w:t>
            </w:r>
            <w:r w:rsidRPr="00C105BA">
              <w:rPr>
                <w:rFonts w:ascii="Consolas" w:hAnsi="Consolas"/>
              </w:rPr>
              <w:t>=</w:t>
            </w:r>
            <w:r w:rsidRPr="00C105BA">
              <w:rPr>
                <w:rFonts w:ascii="Consolas" w:hAnsi="Consolas"/>
                <w:i/>
              </w:rPr>
              <w:t>int</w:t>
            </w:r>
            <w:r w:rsidRPr="00C105BA">
              <w:rPr>
                <w:rFonts w:ascii="Consolas" w:hAnsi="Consolas"/>
              </w:rPr>
              <w:t>:</w:t>
            </w:r>
          </w:p>
        </w:tc>
        <w:tc>
          <w:tcPr>
            <w:tcW w:w="6806" w:type="dxa"/>
          </w:tcPr>
          <w:p w:rsidR="008A4FDF" w:rsidRDefault="0005678A" w:rsidP="006960DE">
            <w:pPr>
              <w:pStyle w:val="TableContent"/>
            </w:pPr>
            <w:r>
              <w:t>Total number of sections for this table.</w:t>
            </w:r>
          </w:p>
        </w:tc>
      </w:tr>
      <w:tr w:rsidR="008A4FDF" w:rsidTr="00C105BA">
        <w:tc>
          <w:tcPr>
            <w:tcW w:w="2329" w:type="dxa"/>
          </w:tcPr>
          <w:p w:rsidR="008A4FDF" w:rsidRPr="00C105BA" w:rsidRDefault="008A4FDF" w:rsidP="006960DE">
            <w:pPr>
              <w:pStyle w:val="TableContent"/>
              <w:rPr>
                <w:rFonts w:ascii="Consolas" w:hAnsi="Consolas"/>
                <w:lang w:val="en-US"/>
              </w:rPr>
            </w:pPr>
            <w:r w:rsidRPr="00C105BA">
              <w:rPr>
                <w:rFonts w:ascii="Consolas" w:hAnsi="Consolas"/>
                <w:lang w:val="en-US"/>
              </w:rPr>
              <w:t>:</w:t>
            </w:r>
            <w:r w:rsidR="002008B9" w:rsidRPr="00C105BA">
              <w:rPr>
                <w:rFonts w:ascii="Consolas" w:hAnsi="Consolas"/>
                <w:lang w:val="en-US"/>
              </w:rPr>
              <w:t>repetitionms</w:t>
            </w:r>
            <w:r w:rsidRPr="00C105BA">
              <w:rPr>
                <w:rFonts w:ascii="Consolas" w:hAnsi="Consolas"/>
              </w:rPr>
              <w:t>=</w:t>
            </w:r>
            <w:r w:rsidRPr="00C105BA">
              <w:rPr>
                <w:rFonts w:ascii="Consolas" w:hAnsi="Consolas"/>
                <w:i/>
              </w:rPr>
              <w:t>int</w:t>
            </w:r>
            <w:r w:rsidRPr="00C105BA">
              <w:rPr>
                <w:rFonts w:ascii="Consolas" w:hAnsi="Consolas"/>
              </w:rPr>
              <w:t>:</w:t>
            </w:r>
          </w:p>
        </w:tc>
        <w:tc>
          <w:tcPr>
            <w:tcW w:w="6806" w:type="dxa"/>
          </w:tcPr>
          <w:p w:rsidR="008A4FDF" w:rsidRDefault="0005678A" w:rsidP="006960DE">
            <w:pPr>
              <w:pStyle w:val="TableContent"/>
            </w:pPr>
            <w:r>
              <w:t>Optional. Average repetition rate in milliseconds (can be computed only if the transport stream bitrate is known).</w:t>
            </w:r>
          </w:p>
        </w:tc>
      </w:tr>
      <w:tr w:rsidR="008A4FDF" w:rsidTr="00C105BA">
        <w:tc>
          <w:tcPr>
            <w:tcW w:w="2329" w:type="dxa"/>
          </w:tcPr>
          <w:p w:rsidR="008A4FDF" w:rsidRPr="00C105BA" w:rsidRDefault="008A4FDF" w:rsidP="006960DE">
            <w:pPr>
              <w:pStyle w:val="TableContent"/>
              <w:rPr>
                <w:rFonts w:ascii="Consolas" w:hAnsi="Consolas"/>
                <w:lang w:val="en-US"/>
              </w:rPr>
            </w:pPr>
            <w:r w:rsidRPr="00C105BA">
              <w:rPr>
                <w:rFonts w:ascii="Consolas" w:hAnsi="Consolas"/>
                <w:lang w:val="en-US"/>
              </w:rPr>
              <w:t>:</w:t>
            </w:r>
            <w:r w:rsidR="002008B9" w:rsidRPr="00C105BA">
              <w:rPr>
                <w:rFonts w:ascii="Consolas" w:hAnsi="Consolas"/>
                <w:lang w:val="en-US"/>
              </w:rPr>
              <w:t>minrepetitionms</w:t>
            </w:r>
            <w:r w:rsidRPr="00C105BA">
              <w:rPr>
                <w:rFonts w:ascii="Consolas" w:hAnsi="Consolas"/>
              </w:rPr>
              <w:t>=</w:t>
            </w:r>
            <w:r w:rsidRPr="00C105BA">
              <w:rPr>
                <w:rFonts w:ascii="Consolas" w:hAnsi="Consolas"/>
                <w:i/>
              </w:rPr>
              <w:t>int</w:t>
            </w:r>
            <w:r w:rsidRPr="00C105BA">
              <w:rPr>
                <w:rFonts w:ascii="Consolas" w:hAnsi="Consolas"/>
              </w:rPr>
              <w:t>:</w:t>
            </w:r>
          </w:p>
        </w:tc>
        <w:tc>
          <w:tcPr>
            <w:tcW w:w="6806" w:type="dxa"/>
          </w:tcPr>
          <w:p w:rsidR="008A4FDF" w:rsidRDefault="0005678A" w:rsidP="006960DE">
            <w:pPr>
              <w:pStyle w:val="TableContent"/>
            </w:pPr>
            <w:r>
              <w:t>Optional. Minimum repetition rate in milliseconds (can be computed only if the transport stream bitrate is known).</w:t>
            </w:r>
          </w:p>
        </w:tc>
      </w:tr>
      <w:tr w:rsidR="002008B9" w:rsidTr="00C105BA">
        <w:tc>
          <w:tcPr>
            <w:tcW w:w="2329" w:type="dxa"/>
          </w:tcPr>
          <w:p w:rsidR="002008B9" w:rsidRPr="00C105BA" w:rsidRDefault="002008B9" w:rsidP="006960DE">
            <w:pPr>
              <w:pStyle w:val="TableContent"/>
              <w:rPr>
                <w:rFonts w:ascii="Consolas" w:hAnsi="Consolas"/>
                <w:lang w:val="en-US"/>
              </w:rPr>
            </w:pPr>
            <w:r w:rsidRPr="00C105BA">
              <w:rPr>
                <w:rFonts w:ascii="Consolas" w:hAnsi="Consolas"/>
                <w:lang w:val="en-US"/>
              </w:rPr>
              <w:t>:maxrepetitionms</w:t>
            </w:r>
            <w:r w:rsidRPr="00C105BA">
              <w:rPr>
                <w:rFonts w:ascii="Consolas" w:hAnsi="Consolas"/>
              </w:rPr>
              <w:t>=</w:t>
            </w:r>
            <w:r w:rsidRPr="00C105BA">
              <w:rPr>
                <w:rFonts w:ascii="Consolas" w:hAnsi="Consolas"/>
                <w:i/>
              </w:rPr>
              <w:t>int</w:t>
            </w:r>
            <w:r w:rsidRPr="00C105BA">
              <w:rPr>
                <w:rFonts w:ascii="Consolas" w:hAnsi="Consolas"/>
              </w:rPr>
              <w:t>:</w:t>
            </w:r>
          </w:p>
        </w:tc>
        <w:tc>
          <w:tcPr>
            <w:tcW w:w="6806" w:type="dxa"/>
          </w:tcPr>
          <w:p w:rsidR="002008B9" w:rsidRDefault="0005678A" w:rsidP="006960DE">
            <w:pPr>
              <w:pStyle w:val="TableContent"/>
            </w:pPr>
            <w:r>
              <w:t>Optional. Maximum repetition rate in milliseconds (can be computed only if the transport stream bitrate is known).</w:t>
            </w:r>
          </w:p>
        </w:tc>
      </w:tr>
      <w:tr w:rsidR="002008B9" w:rsidTr="00C105BA">
        <w:tc>
          <w:tcPr>
            <w:tcW w:w="2329" w:type="dxa"/>
          </w:tcPr>
          <w:p w:rsidR="002008B9" w:rsidRPr="00C105BA" w:rsidRDefault="002008B9" w:rsidP="006960DE">
            <w:pPr>
              <w:pStyle w:val="TableContent"/>
              <w:rPr>
                <w:rFonts w:ascii="Consolas" w:hAnsi="Consolas"/>
                <w:lang w:val="en-US"/>
              </w:rPr>
            </w:pPr>
            <w:r w:rsidRPr="00C105BA">
              <w:rPr>
                <w:rFonts w:ascii="Consolas" w:hAnsi="Consolas"/>
                <w:lang w:val="en-US"/>
              </w:rPr>
              <w:t>:</w:t>
            </w:r>
            <w:r w:rsidR="0005678A" w:rsidRPr="00C105BA">
              <w:rPr>
                <w:rFonts w:ascii="Consolas" w:hAnsi="Consolas"/>
                <w:lang w:val="en-US"/>
              </w:rPr>
              <w:t>repetitionpkt</w:t>
            </w:r>
            <w:r w:rsidRPr="00C105BA">
              <w:rPr>
                <w:rFonts w:ascii="Consolas" w:hAnsi="Consolas"/>
              </w:rPr>
              <w:t>=</w:t>
            </w:r>
            <w:r w:rsidRPr="00C105BA">
              <w:rPr>
                <w:rFonts w:ascii="Consolas" w:hAnsi="Consolas"/>
                <w:i/>
              </w:rPr>
              <w:t>int</w:t>
            </w:r>
            <w:r w:rsidRPr="00C105BA">
              <w:rPr>
                <w:rFonts w:ascii="Consolas" w:hAnsi="Consolas"/>
              </w:rPr>
              <w:t>:</w:t>
            </w:r>
          </w:p>
        </w:tc>
        <w:tc>
          <w:tcPr>
            <w:tcW w:w="6806" w:type="dxa"/>
          </w:tcPr>
          <w:p w:rsidR="002008B9" w:rsidRDefault="0005678A" w:rsidP="006960DE">
            <w:pPr>
              <w:pStyle w:val="TableContent"/>
            </w:pPr>
            <w:r>
              <w:t>Average repetition rate in TS packets interval.</w:t>
            </w:r>
          </w:p>
        </w:tc>
      </w:tr>
      <w:tr w:rsidR="002008B9" w:rsidTr="00C105BA">
        <w:tc>
          <w:tcPr>
            <w:tcW w:w="2329" w:type="dxa"/>
          </w:tcPr>
          <w:p w:rsidR="002008B9" w:rsidRPr="00C105BA" w:rsidRDefault="002008B9" w:rsidP="006960DE">
            <w:pPr>
              <w:pStyle w:val="TableContent"/>
              <w:rPr>
                <w:rFonts w:ascii="Consolas" w:hAnsi="Consolas"/>
                <w:lang w:val="en-US"/>
              </w:rPr>
            </w:pPr>
            <w:r w:rsidRPr="00C105BA">
              <w:rPr>
                <w:rFonts w:ascii="Consolas" w:hAnsi="Consolas"/>
                <w:lang w:val="en-US"/>
              </w:rPr>
              <w:t>:</w:t>
            </w:r>
            <w:r w:rsidR="0005678A" w:rsidRPr="00C105BA">
              <w:rPr>
                <w:rFonts w:ascii="Consolas" w:hAnsi="Consolas"/>
                <w:lang w:val="en-US"/>
              </w:rPr>
              <w:t>minrepetitionpkt</w:t>
            </w:r>
            <w:r w:rsidRPr="00C105BA">
              <w:rPr>
                <w:rFonts w:ascii="Consolas" w:hAnsi="Consolas"/>
              </w:rPr>
              <w:t>=</w:t>
            </w:r>
            <w:r w:rsidRPr="00C105BA">
              <w:rPr>
                <w:rFonts w:ascii="Consolas" w:hAnsi="Consolas"/>
                <w:i/>
              </w:rPr>
              <w:t>int</w:t>
            </w:r>
            <w:r w:rsidRPr="00C105BA">
              <w:rPr>
                <w:rFonts w:ascii="Consolas" w:hAnsi="Consolas"/>
              </w:rPr>
              <w:t>:</w:t>
            </w:r>
          </w:p>
        </w:tc>
        <w:tc>
          <w:tcPr>
            <w:tcW w:w="6806" w:type="dxa"/>
          </w:tcPr>
          <w:p w:rsidR="002008B9" w:rsidRDefault="0005678A" w:rsidP="006960DE">
            <w:pPr>
              <w:pStyle w:val="TableContent"/>
            </w:pPr>
            <w:r>
              <w:t>Minimum repetition rate in TS packets interval.</w:t>
            </w:r>
          </w:p>
        </w:tc>
      </w:tr>
      <w:tr w:rsidR="002008B9" w:rsidTr="00C105BA">
        <w:tc>
          <w:tcPr>
            <w:tcW w:w="2329" w:type="dxa"/>
          </w:tcPr>
          <w:p w:rsidR="002008B9" w:rsidRPr="00C105BA" w:rsidRDefault="002008B9" w:rsidP="006960DE">
            <w:pPr>
              <w:pStyle w:val="TableContent"/>
              <w:rPr>
                <w:rFonts w:ascii="Consolas" w:hAnsi="Consolas"/>
                <w:lang w:val="en-US"/>
              </w:rPr>
            </w:pPr>
            <w:r w:rsidRPr="00C105BA">
              <w:rPr>
                <w:rFonts w:ascii="Consolas" w:hAnsi="Consolas"/>
                <w:lang w:val="en-US"/>
              </w:rPr>
              <w:t>:</w:t>
            </w:r>
            <w:r w:rsidR="0005678A" w:rsidRPr="00C105BA">
              <w:rPr>
                <w:rFonts w:ascii="Consolas" w:hAnsi="Consolas"/>
                <w:lang w:val="en-US"/>
              </w:rPr>
              <w:t>maxrepetitionpkt</w:t>
            </w:r>
            <w:r w:rsidRPr="00C105BA">
              <w:rPr>
                <w:rFonts w:ascii="Consolas" w:hAnsi="Consolas"/>
              </w:rPr>
              <w:t>=</w:t>
            </w:r>
            <w:r w:rsidRPr="00C105BA">
              <w:rPr>
                <w:rFonts w:ascii="Consolas" w:hAnsi="Consolas"/>
                <w:i/>
              </w:rPr>
              <w:t>int</w:t>
            </w:r>
            <w:r w:rsidRPr="00C105BA">
              <w:rPr>
                <w:rFonts w:ascii="Consolas" w:hAnsi="Consolas"/>
              </w:rPr>
              <w:t>:</w:t>
            </w:r>
          </w:p>
        </w:tc>
        <w:tc>
          <w:tcPr>
            <w:tcW w:w="6806" w:type="dxa"/>
          </w:tcPr>
          <w:p w:rsidR="002008B9" w:rsidRDefault="0005678A" w:rsidP="006960DE">
            <w:pPr>
              <w:pStyle w:val="TableContent"/>
            </w:pPr>
            <w:r>
              <w:t>Maximum repetition rate in TS packets interval.</w:t>
            </w:r>
          </w:p>
        </w:tc>
      </w:tr>
      <w:tr w:rsidR="002008B9" w:rsidTr="00C105BA">
        <w:tc>
          <w:tcPr>
            <w:tcW w:w="2329" w:type="dxa"/>
          </w:tcPr>
          <w:p w:rsidR="002008B9" w:rsidRPr="00C105BA" w:rsidRDefault="002008B9" w:rsidP="006960DE">
            <w:pPr>
              <w:pStyle w:val="TableContent"/>
              <w:rPr>
                <w:rFonts w:ascii="Consolas" w:hAnsi="Consolas"/>
                <w:lang w:val="en-US"/>
              </w:rPr>
            </w:pPr>
            <w:r w:rsidRPr="00C105BA">
              <w:rPr>
                <w:rFonts w:ascii="Consolas" w:hAnsi="Consolas"/>
                <w:lang w:val="en-US"/>
              </w:rPr>
              <w:t>:</w:t>
            </w:r>
            <w:r w:rsidR="0005678A" w:rsidRPr="00C105BA">
              <w:rPr>
                <w:rFonts w:ascii="Consolas" w:hAnsi="Consolas"/>
                <w:lang w:val="en-US"/>
              </w:rPr>
              <w:t>firstversion</w:t>
            </w:r>
            <w:r w:rsidRPr="00C105BA">
              <w:rPr>
                <w:rFonts w:ascii="Consolas" w:hAnsi="Consolas"/>
              </w:rPr>
              <w:t>=</w:t>
            </w:r>
            <w:r w:rsidRPr="00C105BA">
              <w:rPr>
                <w:rFonts w:ascii="Consolas" w:hAnsi="Consolas"/>
                <w:i/>
              </w:rPr>
              <w:t>int</w:t>
            </w:r>
            <w:r w:rsidRPr="00C105BA">
              <w:rPr>
                <w:rFonts w:ascii="Consolas" w:hAnsi="Consolas"/>
              </w:rPr>
              <w:t>:</w:t>
            </w:r>
          </w:p>
        </w:tc>
        <w:tc>
          <w:tcPr>
            <w:tcW w:w="6806" w:type="dxa"/>
          </w:tcPr>
          <w:p w:rsidR="002008B9" w:rsidRDefault="0005678A" w:rsidP="006960DE">
            <w:pPr>
              <w:pStyle w:val="TableContent"/>
            </w:pPr>
            <w:r>
              <w:t>Optional. Version number of first occurrence of</w:t>
            </w:r>
            <w:r w:rsidR="003A3E94">
              <w:t xml:space="preserve"> the</w:t>
            </w:r>
            <w:r>
              <w:t xml:space="preserve"> table. For long sections only.</w:t>
            </w:r>
          </w:p>
        </w:tc>
      </w:tr>
      <w:tr w:rsidR="002008B9" w:rsidTr="00C105BA">
        <w:tc>
          <w:tcPr>
            <w:tcW w:w="2329" w:type="dxa"/>
          </w:tcPr>
          <w:p w:rsidR="002008B9" w:rsidRPr="00C105BA" w:rsidRDefault="002008B9" w:rsidP="006960DE">
            <w:pPr>
              <w:pStyle w:val="TableContent"/>
              <w:rPr>
                <w:rFonts w:ascii="Consolas" w:hAnsi="Consolas"/>
                <w:lang w:val="en-US"/>
              </w:rPr>
            </w:pPr>
            <w:r w:rsidRPr="00C105BA">
              <w:rPr>
                <w:rFonts w:ascii="Consolas" w:hAnsi="Consolas"/>
                <w:lang w:val="en-US"/>
              </w:rPr>
              <w:t>:</w:t>
            </w:r>
            <w:r w:rsidR="0005678A" w:rsidRPr="00C105BA">
              <w:rPr>
                <w:rFonts w:ascii="Consolas" w:hAnsi="Consolas"/>
                <w:lang w:val="en-US"/>
              </w:rPr>
              <w:t>lastversion</w:t>
            </w:r>
            <w:r w:rsidRPr="00C105BA">
              <w:rPr>
                <w:rFonts w:ascii="Consolas" w:hAnsi="Consolas"/>
              </w:rPr>
              <w:t>=</w:t>
            </w:r>
            <w:r w:rsidRPr="00C105BA">
              <w:rPr>
                <w:rFonts w:ascii="Consolas" w:hAnsi="Consolas"/>
                <w:i/>
              </w:rPr>
              <w:t>int</w:t>
            </w:r>
            <w:r w:rsidRPr="00C105BA">
              <w:rPr>
                <w:rFonts w:ascii="Consolas" w:hAnsi="Consolas"/>
              </w:rPr>
              <w:t>:</w:t>
            </w:r>
          </w:p>
        </w:tc>
        <w:tc>
          <w:tcPr>
            <w:tcW w:w="6806" w:type="dxa"/>
          </w:tcPr>
          <w:p w:rsidR="002008B9" w:rsidRDefault="0005678A" w:rsidP="006960DE">
            <w:pPr>
              <w:pStyle w:val="TableContent"/>
            </w:pPr>
            <w:r>
              <w:t xml:space="preserve">Optional. Version number of last occurrence of </w:t>
            </w:r>
            <w:r w:rsidR="003A3E94">
              <w:t xml:space="preserve">the </w:t>
            </w:r>
            <w:r>
              <w:t>table. For long sections only.</w:t>
            </w:r>
          </w:p>
        </w:tc>
      </w:tr>
      <w:tr w:rsidR="002008B9" w:rsidTr="00C105BA">
        <w:tc>
          <w:tcPr>
            <w:tcW w:w="2329" w:type="dxa"/>
          </w:tcPr>
          <w:p w:rsidR="002008B9" w:rsidRPr="00C105BA" w:rsidRDefault="002008B9" w:rsidP="006960DE">
            <w:pPr>
              <w:pStyle w:val="TableContent"/>
              <w:rPr>
                <w:rFonts w:ascii="Consolas" w:hAnsi="Consolas"/>
                <w:lang w:val="en-US"/>
              </w:rPr>
            </w:pPr>
            <w:r w:rsidRPr="00C105BA">
              <w:rPr>
                <w:rFonts w:ascii="Consolas" w:hAnsi="Consolas"/>
                <w:lang w:val="en-US"/>
              </w:rPr>
              <w:t>:</w:t>
            </w:r>
            <w:r w:rsidR="0005678A" w:rsidRPr="00C105BA">
              <w:rPr>
                <w:rFonts w:ascii="Consolas" w:hAnsi="Consolas"/>
                <w:lang w:val="en-US"/>
              </w:rPr>
              <w:t>versions</w:t>
            </w:r>
            <w:r w:rsidRPr="00C105BA">
              <w:rPr>
                <w:rFonts w:ascii="Consolas" w:hAnsi="Consolas"/>
              </w:rPr>
              <w:t>=</w:t>
            </w:r>
            <w:r w:rsidRPr="00C105BA">
              <w:rPr>
                <w:rFonts w:ascii="Consolas" w:hAnsi="Consolas"/>
                <w:i/>
              </w:rPr>
              <w:t>int</w:t>
            </w:r>
            <w:r w:rsidR="0005678A" w:rsidRPr="00C105BA">
              <w:rPr>
                <w:rFonts w:ascii="Consolas" w:hAnsi="Consolas"/>
                <w:i/>
              </w:rPr>
              <w:t>,int,...</w:t>
            </w:r>
            <w:r w:rsidRPr="00C105BA">
              <w:rPr>
                <w:rFonts w:ascii="Consolas" w:hAnsi="Consolas"/>
              </w:rPr>
              <w:t>:</w:t>
            </w:r>
          </w:p>
        </w:tc>
        <w:tc>
          <w:tcPr>
            <w:tcW w:w="6806" w:type="dxa"/>
          </w:tcPr>
          <w:p w:rsidR="002008B9" w:rsidRDefault="0005678A" w:rsidP="006960DE">
            <w:pPr>
              <w:pStyle w:val="TableContent"/>
            </w:pPr>
            <w:r>
              <w:t xml:space="preserve">Optional. List of all version numbers of </w:t>
            </w:r>
            <w:r w:rsidR="003A3E94">
              <w:t xml:space="preserve">the </w:t>
            </w:r>
            <w:r>
              <w:t>table. For long sections only.</w:t>
            </w:r>
          </w:p>
        </w:tc>
      </w:tr>
    </w:tbl>
    <w:p w:rsidR="00646C9D" w:rsidRDefault="00906B48" w:rsidP="00E233F7">
      <w:pPr>
        <w:pStyle w:val="UsageTitle"/>
      </w:pPr>
      <w:bookmarkStart w:id="114" w:name="_Ref127164437"/>
      <w:bookmarkStart w:id="115" w:name="_Toc157506343"/>
      <w:r>
        <w:t>Normalized t</w:t>
      </w:r>
      <w:r w:rsidR="00646C9D">
        <w:t xml:space="preserve">ime characteristics </w:t>
      </w:r>
    </w:p>
    <w:p w:rsidR="00646C9D" w:rsidRDefault="00646C9D" w:rsidP="00646C9D">
      <w:r>
        <w:t xml:space="preserve">The characteristics in </w:t>
      </w:r>
      <w:r w:rsidRPr="001E1625">
        <w:rPr>
          <w:rStyle w:val="StyleConsolas"/>
        </w:rPr>
        <w:t>time</w:t>
      </w:r>
      <w:r w:rsidR="00906B48" w:rsidRPr="001E1625">
        <w:rPr>
          <w:rStyle w:val="StyleConsolas"/>
        </w:rPr>
        <w:t>:</w:t>
      </w:r>
      <w:r>
        <w:t xml:space="preserve"> lines are</w:t>
      </w:r>
      <w:r w:rsidR="00293E1A">
        <w:t>:</w:t>
      </w:r>
    </w:p>
    <w:tbl>
      <w:tblPr>
        <w:tblW w:w="0" w:type="auto"/>
        <w:tblInd w:w="108" w:type="dxa"/>
        <w:tblLook w:val="01E0" w:firstRow="1" w:lastRow="1" w:firstColumn="1" w:lastColumn="1" w:noHBand="0" w:noVBand="0"/>
      </w:tblPr>
      <w:tblGrid>
        <w:gridCol w:w="2526"/>
        <w:gridCol w:w="6609"/>
      </w:tblGrid>
      <w:tr w:rsidR="00646C9D" w:rsidTr="00C105BA">
        <w:tc>
          <w:tcPr>
            <w:tcW w:w="1369" w:type="dxa"/>
          </w:tcPr>
          <w:p w:rsidR="00646C9D" w:rsidRPr="00C105BA" w:rsidRDefault="00646C9D" w:rsidP="00AE12DA">
            <w:pPr>
              <w:pStyle w:val="TableContent"/>
              <w:rPr>
                <w:rFonts w:ascii="Consolas" w:hAnsi="Consolas"/>
              </w:rPr>
            </w:pPr>
            <w:r w:rsidRPr="00C105BA">
              <w:rPr>
                <w:rFonts w:ascii="Consolas" w:hAnsi="Consolas"/>
              </w:rPr>
              <w:t>:utc:</w:t>
            </w:r>
          </w:p>
        </w:tc>
        <w:tc>
          <w:tcPr>
            <w:tcW w:w="7766" w:type="dxa"/>
          </w:tcPr>
          <w:p w:rsidR="00646C9D" w:rsidRDefault="00646C9D" w:rsidP="00AE12DA">
            <w:pPr>
              <w:pStyle w:val="TableContent"/>
            </w:pPr>
            <w:r>
              <w:t>Optional. The specified time is UTC.</w:t>
            </w:r>
          </w:p>
        </w:tc>
      </w:tr>
      <w:tr w:rsidR="00646C9D" w:rsidTr="00C105BA">
        <w:tc>
          <w:tcPr>
            <w:tcW w:w="1369" w:type="dxa"/>
          </w:tcPr>
          <w:p w:rsidR="00646C9D" w:rsidRPr="00C105BA" w:rsidRDefault="00646C9D" w:rsidP="00AE12DA">
            <w:pPr>
              <w:pStyle w:val="TableContent"/>
              <w:rPr>
                <w:rFonts w:ascii="Consolas" w:hAnsi="Consolas"/>
                <w:lang w:val="en-US"/>
              </w:rPr>
            </w:pPr>
            <w:r w:rsidRPr="00C105BA">
              <w:rPr>
                <w:rFonts w:ascii="Consolas" w:hAnsi="Consolas"/>
                <w:lang w:val="en-US"/>
              </w:rPr>
              <w:t>:local:</w:t>
            </w:r>
          </w:p>
        </w:tc>
        <w:tc>
          <w:tcPr>
            <w:tcW w:w="7766" w:type="dxa"/>
          </w:tcPr>
          <w:p w:rsidR="00646C9D" w:rsidRDefault="00646C9D" w:rsidP="00AE12DA">
            <w:pPr>
              <w:pStyle w:val="TableContent"/>
            </w:pPr>
            <w:r>
              <w:t>Optional. The specified time is local time.</w:t>
            </w:r>
          </w:p>
        </w:tc>
      </w:tr>
      <w:tr w:rsidR="00646C9D" w:rsidTr="00C105BA">
        <w:tc>
          <w:tcPr>
            <w:tcW w:w="1369" w:type="dxa"/>
          </w:tcPr>
          <w:p w:rsidR="00646C9D" w:rsidRPr="00C105BA" w:rsidRDefault="00646C9D" w:rsidP="00AE12DA">
            <w:pPr>
              <w:pStyle w:val="TableContent"/>
              <w:rPr>
                <w:rFonts w:ascii="Consolas" w:hAnsi="Consolas"/>
                <w:lang w:val="en-US"/>
              </w:rPr>
            </w:pPr>
            <w:r w:rsidRPr="00C105BA">
              <w:rPr>
                <w:rFonts w:ascii="Consolas" w:hAnsi="Consolas"/>
                <w:lang w:val="en-US"/>
              </w:rPr>
              <w:lastRenderedPageBreak/>
              <w:t>:tdt:</w:t>
            </w:r>
          </w:p>
        </w:tc>
        <w:tc>
          <w:tcPr>
            <w:tcW w:w="7766" w:type="dxa"/>
          </w:tcPr>
          <w:p w:rsidR="00646C9D" w:rsidRDefault="00646C9D" w:rsidP="00AE12DA">
            <w:pPr>
              <w:pStyle w:val="TableContent"/>
            </w:pPr>
            <w:r>
              <w:t>Optional. The specified time is extracted from a TDT.</w:t>
            </w:r>
          </w:p>
        </w:tc>
      </w:tr>
      <w:tr w:rsidR="00646C9D" w:rsidTr="00C105BA">
        <w:tc>
          <w:tcPr>
            <w:tcW w:w="1369" w:type="dxa"/>
          </w:tcPr>
          <w:p w:rsidR="00646C9D" w:rsidRPr="00C105BA" w:rsidRDefault="00646C9D" w:rsidP="00AE12DA">
            <w:pPr>
              <w:pStyle w:val="TableContent"/>
              <w:rPr>
                <w:rFonts w:ascii="Consolas" w:hAnsi="Consolas"/>
                <w:lang w:val="en-US"/>
              </w:rPr>
            </w:pPr>
            <w:r w:rsidRPr="00C105BA">
              <w:rPr>
                <w:rFonts w:ascii="Consolas" w:hAnsi="Consolas"/>
                <w:lang w:val="en-US"/>
              </w:rPr>
              <w:t>:tot:</w:t>
            </w:r>
          </w:p>
        </w:tc>
        <w:tc>
          <w:tcPr>
            <w:tcW w:w="7766" w:type="dxa"/>
          </w:tcPr>
          <w:p w:rsidR="00646C9D" w:rsidRDefault="00646C9D" w:rsidP="00AE12DA">
            <w:pPr>
              <w:pStyle w:val="TableContent"/>
            </w:pPr>
            <w:r>
              <w:t>Optional. The specified time is extracted from a TOT.</w:t>
            </w:r>
          </w:p>
        </w:tc>
      </w:tr>
      <w:tr w:rsidR="00646C9D" w:rsidTr="00C105BA">
        <w:tc>
          <w:tcPr>
            <w:tcW w:w="1369" w:type="dxa"/>
          </w:tcPr>
          <w:p w:rsidR="00646C9D" w:rsidRPr="00C105BA" w:rsidRDefault="00646C9D" w:rsidP="00AE12DA">
            <w:pPr>
              <w:pStyle w:val="TableContent"/>
              <w:rPr>
                <w:rFonts w:ascii="Consolas" w:hAnsi="Consolas"/>
                <w:lang w:val="en-US"/>
              </w:rPr>
            </w:pPr>
            <w:r w:rsidRPr="00C105BA">
              <w:rPr>
                <w:rFonts w:ascii="Consolas" w:hAnsi="Consolas"/>
                <w:lang w:val="en-US"/>
              </w:rPr>
              <w:t>:system:</w:t>
            </w:r>
          </w:p>
        </w:tc>
        <w:tc>
          <w:tcPr>
            <w:tcW w:w="7766" w:type="dxa"/>
          </w:tcPr>
          <w:p w:rsidR="00646C9D" w:rsidRDefault="00646C9D" w:rsidP="00AE12DA">
            <w:pPr>
              <w:pStyle w:val="TableContent"/>
            </w:pPr>
            <w:r>
              <w:t xml:space="preserve">Optional. The specified time is an operating system time, </w:t>
            </w:r>
            <w:r w:rsidR="003A3E94">
              <w:t>not extracted from the transport stream</w:t>
            </w:r>
            <w:r>
              <w:t>.</w:t>
            </w:r>
          </w:p>
        </w:tc>
      </w:tr>
      <w:tr w:rsidR="00646C9D" w:rsidTr="00C105BA">
        <w:tc>
          <w:tcPr>
            <w:tcW w:w="1369" w:type="dxa"/>
          </w:tcPr>
          <w:p w:rsidR="00646C9D" w:rsidRPr="00C105BA" w:rsidRDefault="00646C9D" w:rsidP="00AE12DA">
            <w:pPr>
              <w:pStyle w:val="TableContent"/>
              <w:rPr>
                <w:rFonts w:ascii="Consolas" w:hAnsi="Consolas"/>
                <w:lang w:val="en-US"/>
              </w:rPr>
            </w:pPr>
            <w:r w:rsidRPr="00C105BA">
              <w:rPr>
                <w:rFonts w:ascii="Consolas" w:hAnsi="Consolas"/>
                <w:lang w:val="en-US"/>
              </w:rPr>
              <w:t>:first:</w:t>
            </w:r>
          </w:p>
        </w:tc>
        <w:tc>
          <w:tcPr>
            <w:tcW w:w="7766" w:type="dxa"/>
          </w:tcPr>
          <w:p w:rsidR="00646C9D" w:rsidRDefault="00646C9D" w:rsidP="00AE12DA">
            <w:pPr>
              <w:pStyle w:val="TableContent"/>
            </w:pPr>
            <w:r>
              <w:t>Optional. The specified time is the first one in its category (first TDT or TOT, system time of first packet).</w:t>
            </w:r>
          </w:p>
        </w:tc>
      </w:tr>
      <w:tr w:rsidR="00646C9D" w:rsidTr="00C105BA">
        <w:tc>
          <w:tcPr>
            <w:tcW w:w="1369" w:type="dxa"/>
          </w:tcPr>
          <w:p w:rsidR="00646C9D" w:rsidRPr="00C105BA" w:rsidRDefault="00646C9D" w:rsidP="00AE12DA">
            <w:pPr>
              <w:pStyle w:val="TableContent"/>
              <w:rPr>
                <w:rFonts w:ascii="Consolas" w:hAnsi="Consolas"/>
                <w:lang w:val="en-US"/>
              </w:rPr>
            </w:pPr>
            <w:r w:rsidRPr="00C105BA">
              <w:rPr>
                <w:rFonts w:ascii="Consolas" w:hAnsi="Consolas"/>
                <w:lang w:val="en-US"/>
              </w:rPr>
              <w:t>:last:</w:t>
            </w:r>
          </w:p>
        </w:tc>
        <w:tc>
          <w:tcPr>
            <w:tcW w:w="7766" w:type="dxa"/>
          </w:tcPr>
          <w:p w:rsidR="00646C9D" w:rsidRDefault="00646C9D" w:rsidP="00AE12DA">
            <w:pPr>
              <w:pStyle w:val="TableContent"/>
            </w:pPr>
            <w:r>
              <w:t>Optional. The specified time is the last one in its category (last TDT or TOT, system time of last packet).</w:t>
            </w:r>
          </w:p>
        </w:tc>
      </w:tr>
      <w:tr w:rsidR="00646C9D" w:rsidTr="00C105BA">
        <w:tc>
          <w:tcPr>
            <w:tcW w:w="1369" w:type="dxa"/>
          </w:tcPr>
          <w:p w:rsidR="00646C9D" w:rsidRPr="00C105BA" w:rsidRDefault="00646C9D" w:rsidP="00AE12DA">
            <w:pPr>
              <w:pStyle w:val="TableContent"/>
              <w:rPr>
                <w:rFonts w:ascii="Consolas" w:hAnsi="Consolas"/>
                <w:lang w:val="en-US"/>
              </w:rPr>
            </w:pPr>
            <w:r w:rsidRPr="00C105BA">
              <w:rPr>
                <w:rFonts w:ascii="Consolas" w:hAnsi="Consolas"/>
                <w:lang w:val="en-US"/>
              </w:rPr>
              <w:t>:date=</w:t>
            </w:r>
            <w:r w:rsidRPr="00C105BA">
              <w:rPr>
                <w:rFonts w:ascii="Consolas" w:hAnsi="Consolas"/>
                <w:i/>
                <w:u w:val="single"/>
                <w:lang w:val="en-US"/>
              </w:rPr>
              <w:t>dd</w:t>
            </w:r>
            <w:r w:rsidRPr="00C105BA">
              <w:rPr>
                <w:rFonts w:ascii="Consolas" w:hAnsi="Consolas"/>
                <w:lang w:val="en-US"/>
              </w:rPr>
              <w:t>/</w:t>
            </w:r>
            <w:r w:rsidRPr="00C105BA">
              <w:rPr>
                <w:rFonts w:ascii="Consolas" w:hAnsi="Consolas"/>
                <w:i/>
                <w:u w:val="single"/>
                <w:lang w:val="en-US"/>
              </w:rPr>
              <w:t>mm</w:t>
            </w:r>
            <w:r w:rsidRPr="00C105BA">
              <w:rPr>
                <w:rFonts w:ascii="Consolas" w:hAnsi="Consolas"/>
                <w:lang w:val="en-US"/>
              </w:rPr>
              <w:t>/</w:t>
            </w:r>
            <w:r w:rsidRPr="00C105BA">
              <w:rPr>
                <w:rFonts w:ascii="Consolas" w:hAnsi="Consolas"/>
                <w:i/>
                <w:u w:val="single"/>
                <w:lang w:val="en-US"/>
              </w:rPr>
              <w:t>yyyy</w:t>
            </w:r>
            <w:r w:rsidRPr="00C105BA">
              <w:rPr>
                <w:rFonts w:ascii="Consolas" w:hAnsi="Consolas"/>
                <w:lang w:val="en-US"/>
              </w:rPr>
              <w:t>:</w:t>
            </w:r>
          </w:p>
        </w:tc>
        <w:tc>
          <w:tcPr>
            <w:tcW w:w="7766" w:type="dxa"/>
          </w:tcPr>
          <w:p w:rsidR="00646C9D" w:rsidRDefault="00646C9D" w:rsidP="00AE12DA">
            <w:pPr>
              <w:pStyle w:val="TableContent"/>
            </w:pPr>
            <w:r>
              <w:t>Date part of the time</w:t>
            </w:r>
            <w:r w:rsidR="006848FB">
              <w:t>, example: “</w:t>
            </w:r>
            <w:r w:rsidR="006848FB" w:rsidRPr="00C105BA">
              <w:rPr>
                <w:rFonts w:ascii="Consolas" w:hAnsi="Consolas"/>
              </w:rPr>
              <w:t>24/11/2008</w:t>
            </w:r>
            <w:r w:rsidR="006848FB">
              <w:t>”</w:t>
            </w:r>
            <w:r>
              <w:t>.</w:t>
            </w:r>
          </w:p>
        </w:tc>
      </w:tr>
      <w:tr w:rsidR="00646C9D" w:rsidTr="00C105BA">
        <w:tc>
          <w:tcPr>
            <w:tcW w:w="1369" w:type="dxa"/>
          </w:tcPr>
          <w:p w:rsidR="00646C9D" w:rsidRPr="00C105BA" w:rsidRDefault="00646C9D" w:rsidP="00AE12DA">
            <w:pPr>
              <w:pStyle w:val="TableContent"/>
              <w:rPr>
                <w:rFonts w:ascii="Consolas" w:hAnsi="Consolas"/>
                <w:lang w:val="en-US"/>
              </w:rPr>
            </w:pPr>
            <w:r w:rsidRPr="00C105BA">
              <w:rPr>
                <w:rFonts w:ascii="Consolas" w:hAnsi="Consolas"/>
                <w:lang w:val="en-US"/>
              </w:rPr>
              <w:t>:time=</w:t>
            </w:r>
            <w:r w:rsidRPr="00C105BA">
              <w:rPr>
                <w:rFonts w:ascii="Consolas" w:hAnsi="Consolas"/>
                <w:i/>
                <w:u w:val="single"/>
                <w:lang w:val="en-US"/>
              </w:rPr>
              <w:t>hh</w:t>
            </w:r>
            <w:r w:rsidRPr="00C105BA">
              <w:rPr>
                <w:rFonts w:ascii="Consolas" w:hAnsi="Consolas"/>
                <w:lang w:val="en-US"/>
              </w:rPr>
              <w:t>h</w:t>
            </w:r>
            <w:r w:rsidRPr="00C105BA">
              <w:rPr>
                <w:rFonts w:ascii="Consolas" w:hAnsi="Consolas"/>
                <w:i/>
                <w:u w:val="single"/>
                <w:lang w:val="en-US"/>
              </w:rPr>
              <w:t>mm</w:t>
            </w:r>
            <w:r w:rsidRPr="00C105BA">
              <w:rPr>
                <w:rFonts w:ascii="Consolas" w:hAnsi="Consolas"/>
                <w:lang w:val="en-US"/>
              </w:rPr>
              <w:t>m</w:t>
            </w:r>
            <w:r w:rsidRPr="00C105BA">
              <w:rPr>
                <w:rFonts w:ascii="Consolas" w:hAnsi="Consolas"/>
                <w:i/>
                <w:u w:val="single"/>
                <w:lang w:val="en-US"/>
              </w:rPr>
              <w:t>ss</w:t>
            </w:r>
            <w:r w:rsidRPr="00C105BA">
              <w:rPr>
                <w:rFonts w:ascii="Consolas" w:hAnsi="Consolas"/>
                <w:lang w:val="en-US"/>
              </w:rPr>
              <w:t>s:</w:t>
            </w:r>
          </w:p>
        </w:tc>
        <w:tc>
          <w:tcPr>
            <w:tcW w:w="7766" w:type="dxa"/>
          </w:tcPr>
          <w:p w:rsidR="00646C9D" w:rsidRDefault="00646C9D" w:rsidP="00AE12DA">
            <w:pPr>
              <w:pStyle w:val="TableContent"/>
            </w:pPr>
            <w:r>
              <w:t>Hour, minute and second part of time</w:t>
            </w:r>
            <w:r w:rsidR="006848FB">
              <w:t>, example: “</w:t>
            </w:r>
            <w:r w:rsidR="006848FB" w:rsidRPr="00C105BA">
              <w:rPr>
                <w:rFonts w:ascii="Consolas" w:hAnsi="Consolas"/>
              </w:rPr>
              <w:t>14h12m45s</w:t>
            </w:r>
            <w:r w:rsidR="006848FB">
              <w:t>”</w:t>
            </w:r>
            <w:r>
              <w:t>.</w:t>
            </w:r>
          </w:p>
        </w:tc>
      </w:tr>
      <w:tr w:rsidR="00646C9D" w:rsidTr="00C105BA">
        <w:tc>
          <w:tcPr>
            <w:tcW w:w="1369" w:type="dxa"/>
          </w:tcPr>
          <w:p w:rsidR="00646C9D" w:rsidRPr="00C105BA" w:rsidRDefault="00646C9D" w:rsidP="00AE12DA">
            <w:pPr>
              <w:pStyle w:val="TableContent"/>
              <w:rPr>
                <w:rFonts w:ascii="Consolas" w:hAnsi="Consolas"/>
                <w:lang w:val="en-US"/>
              </w:rPr>
            </w:pPr>
            <w:r w:rsidRPr="00C105BA">
              <w:rPr>
                <w:rFonts w:ascii="Consolas" w:hAnsi="Consolas"/>
                <w:lang w:val="en-US"/>
              </w:rPr>
              <w:t>:secondsince2000=</w:t>
            </w:r>
            <w:r w:rsidRPr="00C105BA">
              <w:rPr>
                <w:rFonts w:ascii="Consolas" w:hAnsi="Consolas"/>
                <w:i/>
                <w:lang w:val="en-US"/>
              </w:rPr>
              <w:t>int</w:t>
            </w:r>
            <w:r w:rsidRPr="00C105BA">
              <w:rPr>
                <w:rFonts w:ascii="Consolas" w:hAnsi="Consolas"/>
                <w:lang w:val="en-US"/>
              </w:rPr>
              <w:t>:</w:t>
            </w:r>
          </w:p>
        </w:tc>
        <w:tc>
          <w:tcPr>
            <w:tcW w:w="7766" w:type="dxa"/>
          </w:tcPr>
          <w:p w:rsidR="00646C9D" w:rsidRDefault="00646C9D" w:rsidP="00AE12DA">
            <w:pPr>
              <w:pStyle w:val="TableContent"/>
            </w:pPr>
            <w:r>
              <w:t>Number of seconds since 1</w:t>
            </w:r>
            <w:r w:rsidRPr="00C105BA">
              <w:rPr>
                <w:vertAlign w:val="superscript"/>
              </w:rPr>
              <w:t>st</w:t>
            </w:r>
            <w:r>
              <w:t xml:space="preserve"> January 2000.</w:t>
            </w:r>
            <w:r w:rsidR="006848FB">
              <w:t xml:space="preserve"> Can be used to compute duration, to compare time values, etc.</w:t>
            </w:r>
          </w:p>
        </w:tc>
      </w:tr>
      <w:tr w:rsidR="00646C9D" w:rsidTr="00C105BA">
        <w:tc>
          <w:tcPr>
            <w:tcW w:w="1369" w:type="dxa"/>
          </w:tcPr>
          <w:p w:rsidR="00646C9D" w:rsidRPr="00C105BA" w:rsidRDefault="00646C9D" w:rsidP="00AE12DA">
            <w:pPr>
              <w:pStyle w:val="TableContent"/>
              <w:rPr>
                <w:rFonts w:ascii="Consolas" w:hAnsi="Consolas"/>
                <w:lang w:val="en-US"/>
              </w:rPr>
            </w:pPr>
            <w:r w:rsidRPr="00C105BA">
              <w:rPr>
                <w:rFonts w:ascii="Consolas" w:hAnsi="Consolas"/>
                <w:lang w:val="en-US"/>
              </w:rPr>
              <w:t>:country=</w:t>
            </w:r>
            <w:r w:rsidRPr="00C105BA">
              <w:rPr>
                <w:rFonts w:ascii="Consolas" w:hAnsi="Consolas"/>
                <w:i/>
                <w:lang w:val="en-US"/>
              </w:rPr>
              <w:t>name</w:t>
            </w:r>
            <w:r w:rsidRPr="00C105BA">
              <w:rPr>
                <w:rFonts w:ascii="Consolas" w:hAnsi="Consolas"/>
                <w:lang w:val="en-US"/>
              </w:rPr>
              <w:t>:</w:t>
            </w:r>
          </w:p>
        </w:tc>
        <w:tc>
          <w:tcPr>
            <w:tcW w:w="7766" w:type="dxa"/>
          </w:tcPr>
          <w:p w:rsidR="00646C9D" w:rsidRDefault="00646C9D" w:rsidP="00AE12DA">
            <w:pPr>
              <w:pStyle w:val="TableContent"/>
            </w:pPr>
            <w:r>
              <w:t>Optional. First region name in TOT, if the time comes from a TOT.</w:t>
            </w:r>
          </w:p>
        </w:tc>
      </w:tr>
    </w:tbl>
    <w:p w:rsidR="00A771C4" w:rsidRDefault="00A771C4" w:rsidP="00985575">
      <w:pPr>
        <w:pStyle w:val="ReferenceSectionTitle"/>
      </w:pPr>
      <w:bookmarkStart w:id="116" w:name="_Toc49505806"/>
      <w:r>
        <w:lastRenderedPageBreak/>
        <w:t>tsbitrate</w:t>
      </w:r>
      <w:bookmarkEnd w:id="114"/>
      <w:bookmarkEnd w:id="115"/>
      <w:bookmarkEnd w:id="116"/>
    </w:p>
    <w:p w:rsidR="00985575" w:rsidRPr="00985575" w:rsidRDefault="00985575" w:rsidP="00E233F7">
      <w:pPr>
        <w:pStyle w:val="UsageTitle"/>
      </w:pPr>
      <w:r w:rsidRPr="00985575">
        <w:t xml:space="preserve">Bitrate </w:t>
      </w:r>
      <w:r w:rsidR="00151887">
        <w:t>e</w:t>
      </w:r>
      <w:r w:rsidRPr="00985575">
        <w:t xml:space="preserve">valuation from PCR </w:t>
      </w:r>
    </w:p>
    <w:p w:rsidR="00A771C4" w:rsidRDefault="00A771C4">
      <w:pPr>
        <w:rPr>
          <w:lang w:val="en-GB"/>
        </w:rPr>
      </w:pPr>
      <w:r>
        <w:rPr>
          <w:lang w:val="en-GB"/>
        </w:rPr>
        <w:t>This utility evaluates the original bitrate of a transport stream based on an analysis of the PCR’s (Program Clock Reference timestamps) and the interval between them. This is especially useful for captured files where the transmission bitrate information is lost.</w:t>
      </w:r>
    </w:p>
    <w:p w:rsidR="00A771C4" w:rsidRPr="0010024C" w:rsidRDefault="00BD19C2" w:rsidP="00E233F7">
      <w:pPr>
        <w:pStyle w:val="UsageTitle"/>
        <w:rPr>
          <w:lang w:val="en-US"/>
        </w:rPr>
      </w:pPr>
      <w:r>
        <w:rPr>
          <w:lang w:val="en-US"/>
        </w:rPr>
        <w:t>Usage</w:t>
      </w:r>
    </w:p>
    <w:p w:rsidR="00A771C4" w:rsidRDefault="00A771C4">
      <w:pPr>
        <w:pStyle w:val="UsageSyntax"/>
        <w:rPr>
          <w:lang w:val="en-GB"/>
        </w:rPr>
      </w:pPr>
      <w:r>
        <w:rPr>
          <w:lang w:val="en-GB"/>
        </w:rPr>
        <w:t>tsbitrate [</w:t>
      </w:r>
      <w:r>
        <w:rPr>
          <w:i/>
          <w:iCs/>
          <w:lang w:val="en-GB"/>
        </w:rPr>
        <w:t>options</w:t>
      </w:r>
      <w:r>
        <w:rPr>
          <w:lang w:val="en-GB"/>
        </w:rPr>
        <w:t>] [</w:t>
      </w:r>
      <w:r>
        <w:rPr>
          <w:i/>
          <w:iCs/>
          <w:lang w:val="en-GB"/>
        </w:rPr>
        <w:t>input-file</w:t>
      </w:r>
      <w:r>
        <w:rPr>
          <w:lang w:val="en-GB"/>
        </w:rPr>
        <w:t>]</w:t>
      </w:r>
    </w:p>
    <w:p w:rsidR="00A771C4" w:rsidRPr="0010024C" w:rsidRDefault="00A771C4" w:rsidP="00E233F7">
      <w:pPr>
        <w:pStyle w:val="UsageTitle"/>
        <w:rPr>
          <w:lang w:val="en-US"/>
        </w:rPr>
      </w:pPr>
      <w:r w:rsidRPr="0010024C">
        <w:rPr>
          <w:lang w:val="en-US"/>
        </w:rPr>
        <w:t>Input file</w:t>
      </w:r>
    </w:p>
    <w:p w:rsidR="00A771C4" w:rsidRDefault="00A771C4">
      <w:pPr>
        <w:pStyle w:val="NormalShifted"/>
      </w:pPr>
      <w:r>
        <w:t>MPEG transport stream, either a capture file or a pipe from a live stream. Must be a binary stream of 188-byte packets. If omi</w:t>
      </w:r>
      <w:r w:rsidR="00B243B1">
        <w:t>t</w:t>
      </w:r>
      <w:r>
        <w:t>ted, standard input is used.</w:t>
      </w:r>
    </w:p>
    <w:p w:rsidR="00A771C4" w:rsidRPr="0010024C" w:rsidRDefault="00BD19C2" w:rsidP="00E233F7">
      <w:pPr>
        <w:pStyle w:val="UsageTitle"/>
        <w:rPr>
          <w:lang w:val="en-US"/>
        </w:rPr>
      </w:pPr>
      <w:r>
        <w:rPr>
          <w:lang w:val="en-US"/>
        </w:rPr>
        <w:t>Options</w:t>
      </w:r>
    </w:p>
    <w:p w:rsidR="00284B59" w:rsidRDefault="00284B59">
      <w:pPr>
        <w:pStyle w:val="OptionName"/>
      </w:pPr>
      <w:r>
        <w:t>-a</w:t>
      </w:r>
      <w:r>
        <w:br/>
        <w:t>--all</w:t>
      </w:r>
    </w:p>
    <w:p w:rsidR="00284B59" w:rsidRPr="00284B59" w:rsidRDefault="00284B59" w:rsidP="00284B59">
      <w:pPr>
        <w:pStyle w:val="OptionDescription"/>
      </w:pPr>
      <w:r>
        <w:t>Analyze all packets in the input file. By default, stop analysis when enough PCR information has been collected.</w:t>
      </w:r>
    </w:p>
    <w:p w:rsidR="00AE52A6" w:rsidRPr="00160C81" w:rsidRDefault="00AE52A6" w:rsidP="00AE52A6">
      <w:pPr>
        <w:pStyle w:val="OptionName"/>
      </w:pPr>
      <w:r w:rsidRPr="00160C81">
        <w:t>-d</w:t>
      </w:r>
      <w:r>
        <w:br/>
      </w:r>
      <w:r w:rsidRPr="00160C81">
        <w:t>--dts</w:t>
      </w:r>
    </w:p>
    <w:p w:rsidR="00AE52A6" w:rsidRPr="00160C81" w:rsidRDefault="00AE52A6" w:rsidP="00AE52A6">
      <w:pPr>
        <w:pStyle w:val="OptionDescription"/>
      </w:pPr>
      <w:r w:rsidRPr="00160C81">
        <w:t>Use DTS (Decoding Time Stamps) from video PID's instead of PCR</w:t>
      </w:r>
      <w:r>
        <w:t xml:space="preserve"> </w:t>
      </w:r>
      <w:r w:rsidRPr="00160C81">
        <w:t>(Program Clock Reference) from the transport layer.</w:t>
      </w:r>
    </w:p>
    <w:p w:rsidR="00EE7CBE" w:rsidRDefault="00EE7CBE" w:rsidP="00EE7CBE">
      <w:pPr>
        <w:pStyle w:val="OptionName"/>
      </w:pPr>
      <w:r>
        <w:t xml:space="preserve">--format </w:t>
      </w:r>
      <w:r w:rsidRPr="001D091F">
        <w:rPr>
          <w:b w:val="0"/>
          <w:i/>
        </w:rPr>
        <w:t>name</w:t>
      </w:r>
    </w:p>
    <w:p w:rsidR="00EE7CBE" w:rsidRDefault="00EE7CBE" w:rsidP="00EE7CBE">
      <w:pPr>
        <w:pStyle w:val="OptionDescription"/>
      </w:pPr>
      <w:r>
        <w:t xml:space="preserve">Specify the format of the input file. See section </w:t>
      </w:r>
      <w:r>
        <w:fldChar w:fldCharType="begin"/>
      </w:r>
      <w:r>
        <w:instrText xml:space="preserve"> REF _Ref43227096 \r \h </w:instrText>
      </w:r>
      <w:r>
        <w:fldChar w:fldCharType="separate"/>
      </w:r>
      <w:r w:rsidR="00850422">
        <w:t>2.1.2</w:t>
      </w:r>
      <w:r>
        <w:fldChar w:fldCharType="end"/>
      </w:r>
      <w:r>
        <w:t xml:space="preserve"> for more details.</w:t>
      </w:r>
    </w:p>
    <w:p w:rsidR="00A771C4" w:rsidRDefault="00A771C4">
      <w:pPr>
        <w:pStyle w:val="OptionName"/>
      </w:pPr>
      <w:r>
        <w:t>-f</w:t>
      </w:r>
      <w:r w:rsidR="008D7673">
        <w:br/>
      </w:r>
      <w:r>
        <w:t>--full</w:t>
      </w:r>
    </w:p>
    <w:p w:rsidR="00A771C4" w:rsidRDefault="00284B59" w:rsidP="00284B59">
      <w:pPr>
        <w:pStyle w:val="OptionDescription"/>
      </w:pPr>
      <w:r>
        <w:t xml:space="preserve">Full analysis. The file is entirely analyzed (as with </w:t>
      </w:r>
      <w:r w:rsidRPr="00284B59">
        <w:rPr>
          <w:rFonts w:ascii="Consolas" w:hAnsi="Consolas" w:cs="Consolas"/>
        </w:rPr>
        <w:t>--all</w:t>
      </w:r>
      <w:r>
        <w:t>) and the final report includes a complete per PID bitrate analysis.</w:t>
      </w:r>
    </w:p>
    <w:p w:rsidR="00304381" w:rsidRDefault="00304381" w:rsidP="00304381">
      <w:pPr>
        <w:pStyle w:val="OptionName"/>
      </w:pPr>
      <w:r>
        <w:t>-i</w:t>
      </w:r>
      <w:r>
        <w:br/>
        <w:t>--ignore-errors</w:t>
      </w:r>
    </w:p>
    <w:p w:rsidR="00304381" w:rsidRDefault="00304381" w:rsidP="00304381">
      <w:pPr>
        <w:pStyle w:val="OptionDescription"/>
      </w:pPr>
      <w:r>
        <w:t>Ignore transport stream errors such as discontinuities.</w:t>
      </w:r>
    </w:p>
    <w:p w:rsidR="00304381" w:rsidRDefault="00304381" w:rsidP="00304381">
      <w:pPr>
        <w:pStyle w:val="OptionDescription"/>
      </w:pPr>
      <w:r>
        <w:t>When errors are not ignored (the default), the bitrate of the original stream (before corruptions) is evaluated. When errors are ignored, the bitrate of the received stream is evaluated, missing packets being considered as non-existent.</w:t>
      </w:r>
    </w:p>
    <w:p w:rsidR="00A771C4" w:rsidRDefault="00A771C4">
      <w:pPr>
        <w:pStyle w:val="OptionName"/>
      </w:pPr>
      <w:r>
        <w:t xml:space="preserve">--min-pcr </w:t>
      </w:r>
      <w:r w:rsidRPr="00A6771E">
        <w:rPr>
          <w:rStyle w:val="StyleOptionNameItaliqueCar"/>
        </w:rPr>
        <w:t>value</w:t>
      </w:r>
    </w:p>
    <w:p w:rsidR="00A771C4" w:rsidRDefault="00A771C4">
      <w:pPr>
        <w:pStyle w:val="OptionDescription"/>
      </w:pPr>
      <w:r>
        <w:t>Stop analysis when that number of PCR’s are read from the required minimum number of PID’s (default</w:t>
      </w:r>
      <w:r w:rsidR="00293E1A">
        <w:t>:</w:t>
      </w:r>
      <w:r>
        <w:t xml:space="preserve"> stop after 64 PCR’s on 1 PID).</w:t>
      </w:r>
    </w:p>
    <w:p w:rsidR="00A771C4" w:rsidRDefault="00A771C4">
      <w:pPr>
        <w:pStyle w:val="OptionName"/>
      </w:pPr>
      <w:r>
        <w:t xml:space="preserve">--min-pid </w:t>
      </w:r>
      <w:r w:rsidRPr="00A6771E">
        <w:rPr>
          <w:rStyle w:val="StyleOptionNameItaliqueCar"/>
        </w:rPr>
        <w:t>value</w:t>
      </w:r>
    </w:p>
    <w:p w:rsidR="00A771C4" w:rsidRDefault="00A771C4">
      <w:pPr>
        <w:pStyle w:val="OptionDescription"/>
      </w:pPr>
      <w:r>
        <w:t>Minimum number of PID to get PCR’s from (default</w:t>
      </w:r>
      <w:r w:rsidR="00293E1A">
        <w:t>:</w:t>
      </w:r>
      <w:r>
        <w:t xml:space="preserve"> stop after 64 PCR’s on 1 PID).</w:t>
      </w:r>
    </w:p>
    <w:p w:rsidR="00A771C4" w:rsidRDefault="008D7673">
      <w:pPr>
        <w:pStyle w:val="OptionName"/>
      </w:pPr>
      <w:r>
        <w:t>-v</w:t>
      </w:r>
      <w:r>
        <w:br/>
      </w:r>
      <w:r w:rsidR="00A771C4">
        <w:t>--value-only</w:t>
      </w:r>
    </w:p>
    <w:p w:rsidR="00A771C4" w:rsidRDefault="00A771C4">
      <w:pPr>
        <w:pStyle w:val="OptionDescription"/>
      </w:pPr>
      <w:r>
        <w:t>Display only the bitrate value, in bits/seconds, based on 188-byte packets. Useful to reuse the value in command lines.</w:t>
      </w:r>
    </w:p>
    <w:p w:rsidR="00A94C37" w:rsidRPr="0010024C" w:rsidRDefault="00A94C37" w:rsidP="00A94C37">
      <w:pPr>
        <w:pStyle w:val="UsageTitle"/>
        <w:rPr>
          <w:lang w:val="en-US"/>
        </w:rPr>
      </w:pPr>
      <w:r>
        <w:rPr>
          <w:lang w:val="en-US"/>
        </w:rPr>
        <w:t xml:space="preserve">Generic common command </w:t>
      </w:r>
      <w:r w:rsidRPr="0010024C">
        <w:rPr>
          <w:lang w:val="en-US"/>
        </w:rPr>
        <w:t>options</w:t>
      </w:r>
    </w:p>
    <w:p w:rsidR="00096DEB" w:rsidRPr="00CF0FFB" w:rsidRDefault="00096DEB" w:rsidP="00096DEB">
      <w:pPr>
        <w:ind w:left="284"/>
        <w:rPr>
          <w:lang w:val="en-GB"/>
        </w:rPr>
      </w:pPr>
      <w:r w:rsidRPr="00CF0FFB">
        <w:rPr>
          <w:lang w:val="en-GB"/>
        </w:rPr>
        <w:t xml:space="preserve">The following options are implicitly defined in all </w:t>
      </w:r>
      <w:r>
        <w:rPr>
          <w:lang w:val="en-GB"/>
        </w:rPr>
        <w:t>commands</w:t>
      </w:r>
      <w:r w:rsidRPr="00CF0FFB">
        <w:rPr>
          <w:lang w:val="en-GB"/>
        </w:rPr>
        <w:t>.</w:t>
      </w:r>
    </w:p>
    <w:p w:rsidR="00A94C37" w:rsidRDefault="00A94C37" w:rsidP="00A94C37">
      <w:pPr>
        <w:pStyle w:val="OptionName"/>
      </w:pPr>
      <w:r>
        <w:t>--debug[=</w:t>
      </w:r>
      <w:r w:rsidRPr="00A6771E">
        <w:rPr>
          <w:rStyle w:val="StyleOptionNameItaliqueCar"/>
        </w:rPr>
        <w:t>N</w:t>
      </w:r>
      <w:r>
        <w:t>]</w:t>
      </w:r>
    </w:p>
    <w:p w:rsidR="00A94C37" w:rsidRDefault="00A94C37" w:rsidP="00A94C37">
      <w:pPr>
        <w:pStyle w:val="OptionDescription"/>
      </w:pPr>
      <w:r>
        <w:t xml:space="preserve">Produce verbose debug output. Specify an optional debug level </w:t>
      </w:r>
      <w:r>
        <w:rPr>
          <w:i/>
          <w:iCs/>
        </w:rPr>
        <w:t>N</w:t>
      </w:r>
      <w:r>
        <w:t xml:space="preserve"> (1 by default).</w:t>
      </w:r>
    </w:p>
    <w:p w:rsidR="00A94C37" w:rsidRDefault="00A94C37" w:rsidP="00A94C37">
      <w:pPr>
        <w:pStyle w:val="OptionName"/>
      </w:pPr>
      <w:r>
        <w:lastRenderedPageBreak/>
        <w:t>--help</w:t>
      </w:r>
    </w:p>
    <w:p w:rsidR="00A94C37" w:rsidRDefault="00A94C37" w:rsidP="00A94C37">
      <w:pPr>
        <w:pStyle w:val="OptionDescription"/>
      </w:pPr>
      <w:r>
        <w:t>Display command help text.</w:t>
      </w:r>
    </w:p>
    <w:p w:rsidR="00A94C37" w:rsidRPr="00EE3259" w:rsidRDefault="00A94C37" w:rsidP="00A94C37">
      <w:pPr>
        <w:pStyle w:val="OptionName"/>
        <w:rPr>
          <w:lang w:val="fr-FR"/>
        </w:rPr>
      </w:pPr>
      <w:r w:rsidRPr="00EE3259">
        <w:rPr>
          <w:lang w:val="fr-FR"/>
        </w:rPr>
        <w:t>--verbose</w:t>
      </w:r>
    </w:p>
    <w:p w:rsidR="00A94C37" w:rsidRPr="00EE3259" w:rsidRDefault="00A94C37" w:rsidP="00A94C37">
      <w:pPr>
        <w:pStyle w:val="OptionDescription"/>
        <w:rPr>
          <w:lang w:val="fr-FR"/>
        </w:rPr>
      </w:pPr>
      <w:r w:rsidRPr="00EE3259">
        <w:rPr>
          <w:lang w:val="fr-FR"/>
        </w:rPr>
        <w:t>Produce verbose messages.</w:t>
      </w:r>
    </w:p>
    <w:p w:rsidR="00A94C37" w:rsidRDefault="00A94C37" w:rsidP="00A94C37">
      <w:pPr>
        <w:pStyle w:val="OptionName"/>
      </w:pPr>
      <w:r>
        <w:t>--version</w:t>
      </w:r>
    </w:p>
    <w:p w:rsidR="00A94C37" w:rsidRDefault="00A94C37" w:rsidP="00A94C37">
      <w:pPr>
        <w:pStyle w:val="OptionDescription"/>
      </w:pPr>
      <w:r>
        <w:t>Display the version number.</w:t>
      </w:r>
    </w:p>
    <w:p w:rsidR="00151887" w:rsidRDefault="00151887" w:rsidP="00151887">
      <w:pPr>
        <w:pStyle w:val="ReferenceSectionTitle"/>
      </w:pPr>
      <w:bookmarkStart w:id="117" w:name="_Toc49505807"/>
      <w:r>
        <w:lastRenderedPageBreak/>
        <w:t>tscharset</w:t>
      </w:r>
      <w:bookmarkEnd w:id="117"/>
    </w:p>
    <w:p w:rsidR="00151887" w:rsidRPr="00151887" w:rsidRDefault="00151887" w:rsidP="00151887">
      <w:pPr>
        <w:pStyle w:val="UsageTitle"/>
        <w:rPr>
          <w:lang w:val="en-US"/>
        </w:rPr>
      </w:pPr>
      <w:r w:rsidRPr="00151887">
        <w:rPr>
          <w:lang w:val="en-US"/>
        </w:rPr>
        <w:t>Test tool for DVB and ARIB character sets</w:t>
      </w:r>
    </w:p>
    <w:p w:rsidR="00151887" w:rsidRDefault="00151887" w:rsidP="00151887">
      <w:pPr>
        <w:rPr>
          <w:lang w:val="en-GB"/>
        </w:rPr>
      </w:pPr>
      <w:r>
        <w:rPr>
          <w:lang w:val="en-GB"/>
        </w:rPr>
        <w:t xml:space="preserve">This utility </w:t>
      </w:r>
      <w:r w:rsidRPr="00151887">
        <w:rPr>
          <w:lang w:val="en-GB"/>
        </w:rPr>
        <w:t>perform</w:t>
      </w:r>
      <w:r>
        <w:rPr>
          <w:lang w:val="en-GB"/>
        </w:rPr>
        <w:t>s</w:t>
      </w:r>
      <w:r w:rsidRPr="00151887">
        <w:rPr>
          <w:lang w:val="en-GB"/>
        </w:rPr>
        <w:t xml:space="preserve"> manual string encoding and decoding</w:t>
      </w:r>
      <w:r>
        <w:rPr>
          <w:lang w:val="en-GB"/>
        </w:rPr>
        <w:t xml:space="preserve"> u</w:t>
      </w:r>
      <w:r w:rsidRPr="00151887">
        <w:rPr>
          <w:lang w:val="en-GB"/>
        </w:rPr>
        <w:t>sing various DVB and ARIB character sets.</w:t>
      </w:r>
      <w:r>
        <w:rPr>
          <w:lang w:val="en-GB"/>
        </w:rPr>
        <w:t xml:space="preserve"> It can be used to evaluate the validity of conversions.</w:t>
      </w:r>
    </w:p>
    <w:p w:rsidR="003F63A3" w:rsidRDefault="003F63A3" w:rsidP="00151887">
      <w:pPr>
        <w:rPr>
          <w:lang w:val="en-GB"/>
        </w:rPr>
      </w:pPr>
      <w:r>
        <w:rPr>
          <w:lang w:val="en-GB"/>
        </w:rPr>
        <w:t xml:space="preserve">By default, the converted data is displayed on one line. With the </w:t>
      </w:r>
      <w:r w:rsidRPr="003F63A3">
        <w:rPr>
          <w:rStyle w:val="Codeintext"/>
        </w:rPr>
        <w:t>--verbose</w:t>
      </w:r>
      <w:r>
        <w:rPr>
          <w:lang w:val="en-GB"/>
        </w:rPr>
        <w:t xml:space="preserve"> option, more details are displayed such as the string in UTF-8 or UTF-16 format.</w:t>
      </w:r>
    </w:p>
    <w:p w:rsidR="00151887" w:rsidRPr="0060601C" w:rsidRDefault="00151887" w:rsidP="00151887">
      <w:pPr>
        <w:pStyle w:val="UsageTitle"/>
      </w:pPr>
      <w:r w:rsidRPr="0060601C">
        <w:t>Usage</w:t>
      </w:r>
    </w:p>
    <w:p w:rsidR="00151887" w:rsidRPr="0060601C" w:rsidRDefault="00151887" w:rsidP="00151887">
      <w:pPr>
        <w:pStyle w:val="UsageSyntax"/>
      </w:pPr>
      <w:r w:rsidRPr="0060601C">
        <w:t>tscharset [</w:t>
      </w:r>
      <w:r w:rsidRPr="0060601C">
        <w:rPr>
          <w:i/>
          <w:iCs/>
        </w:rPr>
        <w:t>options</w:t>
      </w:r>
      <w:r w:rsidRPr="0060601C">
        <w:t>]</w:t>
      </w:r>
    </w:p>
    <w:p w:rsidR="00151887" w:rsidRPr="0060601C" w:rsidRDefault="00151887" w:rsidP="00151887">
      <w:pPr>
        <w:pStyle w:val="UsageTitle"/>
      </w:pPr>
      <w:r w:rsidRPr="0060601C">
        <w:t>Options</w:t>
      </w:r>
    </w:p>
    <w:p w:rsidR="003F63A3" w:rsidRPr="0060601C" w:rsidRDefault="003F63A3" w:rsidP="00946B67">
      <w:pPr>
        <w:pStyle w:val="OptionName"/>
        <w:rPr>
          <w:lang w:val="fr-FR"/>
        </w:rPr>
      </w:pPr>
      <w:r w:rsidRPr="0060601C">
        <w:rPr>
          <w:lang w:val="fr-FR"/>
        </w:rPr>
        <w:t>-c</w:t>
      </w:r>
      <w:r w:rsidR="00946B67" w:rsidRPr="0060601C">
        <w:rPr>
          <w:lang w:val="fr-FR"/>
        </w:rPr>
        <w:br/>
      </w:r>
      <w:r w:rsidRPr="0060601C">
        <w:rPr>
          <w:lang w:val="fr-FR"/>
        </w:rPr>
        <w:t>--c-style</w:t>
      </w:r>
    </w:p>
    <w:p w:rsidR="00946B67" w:rsidRDefault="003F63A3" w:rsidP="003F63A3">
      <w:pPr>
        <w:pStyle w:val="OptionDescription"/>
      </w:pPr>
      <w:r>
        <w:t xml:space="preserve">Output binary data in C/C++ syntax, using </w:t>
      </w:r>
      <w:r w:rsidRPr="00946B67">
        <w:rPr>
          <w:rStyle w:val="Codeintext"/>
        </w:rPr>
        <w:t>0x</w:t>
      </w:r>
      <w:r>
        <w:t xml:space="preserve"> prefix.</w:t>
      </w:r>
    </w:p>
    <w:p w:rsidR="003F63A3" w:rsidRDefault="00946B67" w:rsidP="003F63A3">
      <w:pPr>
        <w:pStyle w:val="OptionDescription"/>
      </w:pPr>
      <w:r>
        <w:t>The result can be easily copied into C/C++ source code.</w:t>
      </w:r>
    </w:p>
    <w:p w:rsidR="003F63A3" w:rsidRDefault="003F63A3" w:rsidP="00946B67">
      <w:pPr>
        <w:pStyle w:val="OptionName"/>
      </w:pPr>
      <w:r>
        <w:t xml:space="preserve">-d </w:t>
      </w:r>
      <w:r w:rsidRPr="00946B67">
        <w:rPr>
          <w:b w:val="0"/>
          <w:i/>
        </w:rPr>
        <w:t>hexa-digits</w:t>
      </w:r>
      <w:r w:rsidR="00946B67">
        <w:br/>
      </w:r>
      <w:r>
        <w:t xml:space="preserve">--decode </w:t>
      </w:r>
      <w:r w:rsidRPr="00946B67">
        <w:rPr>
          <w:b w:val="0"/>
          <w:i/>
        </w:rPr>
        <w:t>hexa-digits</w:t>
      </w:r>
    </w:p>
    <w:p w:rsidR="00946B67" w:rsidRDefault="003F63A3" w:rsidP="003F63A3">
      <w:pPr>
        <w:pStyle w:val="OptionDescription"/>
      </w:pPr>
      <w:r>
        <w:t>Decode the specified binary data according to the default character set.</w:t>
      </w:r>
    </w:p>
    <w:p w:rsidR="003F63A3" w:rsidRDefault="003F63A3" w:rsidP="003F63A3">
      <w:pPr>
        <w:pStyle w:val="OptionDescription"/>
      </w:pPr>
      <w:r>
        <w:t>The encoded data shall be represented as binary digits. Spaces are ignored.</w:t>
      </w:r>
    </w:p>
    <w:p w:rsidR="003F63A3" w:rsidRDefault="003F63A3" w:rsidP="00FC2664">
      <w:pPr>
        <w:pStyle w:val="OptionName"/>
      </w:pPr>
      <w:r>
        <w:t xml:space="preserve">--default-charset </w:t>
      </w:r>
      <w:r w:rsidRPr="00FC2664">
        <w:rPr>
          <w:b w:val="0"/>
          <w:i/>
        </w:rPr>
        <w:t>name</w:t>
      </w:r>
    </w:p>
    <w:p w:rsidR="00FC2664" w:rsidRDefault="00FC2664" w:rsidP="003F63A3">
      <w:pPr>
        <w:pStyle w:val="OptionDescription"/>
      </w:pPr>
      <w:r>
        <w:t>Specify the</w:t>
      </w:r>
      <w:r w:rsidR="003F63A3">
        <w:t xml:space="preserve"> character set to use when </w:t>
      </w:r>
      <w:r>
        <w:t>encoding or decoding</w:t>
      </w:r>
      <w:r w:rsidR="003F63A3">
        <w:t xml:space="preserve"> strings</w:t>
      </w:r>
      <w:r>
        <w:t>.</w:t>
      </w:r>
    </w:p>
    <w:p w:rsidR="00EC4226" w:rsidRDefault="00EC4226" w:rsidP="00EC4226">
      <w:pPr>
        <w:pStyle w:val="OptionDescription"/>
        <w:rPr>
          <w:rStyle w:val="s1"/>
        </w:rPr>
      </w:pPr>
      <w:r w:rsidRPr="00097D77">
        <w:rPr>
          <w:rStyle w:val="s1"/>
        </w:rPr>
        <w:t xml:space="preserve">By default, </w:t>
      </w:r>
      <w:r>
        <w:rPr>
          <w:rStyle w:val="s1"/>
        </w:rPr>
        <w:t xml:space="preserve">standard </w:t>
      </w:r>
      <w:r w:rsidRPr="00097D77">
        <w:rPr>
          <w:rStyle w:val="s1"/>
        </w:rPr>
        <w:t xml:space="preserve">DVB encoding </w:t>
      </w:r>
      <w:r>
        <w:rPr>
          <w:rStyle w:val="s1"/>
        </w:rPr>
        <w:t>is used. See</w:t>
      </w:r>
      <w:r w:rsidR="0060601C" w:rsidRPr="0060601C">
        <w:rPr>
          <w:rStyle w:val="s1"/>
        </w:rPr>
        <w:t xml:space="preserve"> </w:t>
      </w:r>
      <w:r w:rsidR="0060601C">
        <w:rPr>
          <w:rStyle w:val="s1"/>
        </w:rPr>
        <w:t>section</w:t>
      </w:r>
      <w:r>
        <w:rPr>
          <w:rStyle w:val="s1"/>
        </w:rPr>
        <w:t xml:space="preserve">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3F63A3" w:rsidRDefault="003F63A3" w:rsidP="00FC2664">
      <w:pPr>
        <w:pStyle w:val="OptionName"/>
      </w:pPr>
      <w:r>
        <w:t xml:space="preserve">-e </w:t>
      </w:r>
      <w:r w:rsidR="00FC2664" w:rsidRPr="00FC2664">
        <w:rPr>
          <w:b w:val="0"/>
        </w:rPr>
        <w:t>"</w:t>
      </w:r>
      <w:r w:rsidRPr="00FC2664">
        <w:rPr>
          <w:b w:val="0"/>
          <w:i/>
        </w:rPr>
        <w:t>string</w:t>
      </w:r>
      <w:r w:rsidR="00FC2664" w:rsidRPr="00FC2664">
        <w:rPr>
          <w:b w:val="0"/>
        </w:rPr>
        <w:t>"</w:t>
      </w:r>
      <w:r w:rsidR="00FC2664" w:rsidRPr="00FC2664">
        <w:rPr>
          <w:b w:val="0"/>
        </w:rPr>
        <w:br/>
      </w:r>
      <w:r>
        <w:t xml:space="preserve">--encode </w:t>
      </w:r>
      <w:r w:rsidR="00FC2664" w:rsidRPr="00FC2664">
        <w:rPr>
          <w:b w:val="0"/>
        </w:rPr>
        <w:t>"</w:t>
      </w:r>
      <w:r w:rsidR="00FC2664" w:rsidRPr="00FC2664">
        <w:rPr>
          <w:b w:val="0"/>
          <w:i/>
        </w:rPr>
        <w:t>string</w:t>
      </w:r>
      <w:r w:rsidR="00FC2664" w:rsidRPr="00FC2664">
        <w:rPr>
          <w:b w:val="0"/>
        </w:rPr>
        <w:t>"</w:t>
      </w:r>
    </w:p>
    <w:p w:rsidR="003F63A3" w:rsidRDefault="003F63A3" w:rsidP="003F63A3">
      <w:pPr>
        <w:pStyle w:val="OptionDescription"/>
      </w:pPr>
      <w:r>
        <w:t>Encode the specified string according to the default character set.</w:t>
      </w:r>
    </w:p>
    <w:p w:rsidR="00FC2664" w:rsidRDefault="00FC2664" w:rsidP="003F63A3">
      <w:pPr>
        <w:pStyle w:val="OptionDescription"/>
      </w:pPr>
      <w:r>
        <w:t xml:space="preserve">See also options </w:t>
      </w:r>
      <w:r w:rsidRPr="00FC2664">
        <w:rPr>
          <w:rStyle w:val="Codeintext"/>
        </w:rPr>
        <w:t>--from-utf-8</w:t>
      </w:r>
      <w:r>
        <w:t xml:space="preserve"> and </w:t>
      </w:r>
      <w:r w:rsidRPr="00FC2664">
        <w:rPr>
          <w:rStyle w:val="Codeintext"/>
        </w:rPr>
        <w:t>--from-utf-16</w:t>
      </w:r>
      <w:r>
        <w:t>.</w:t>
      </w:r>
    </w:p>
    <w:p w:rsidR="003F63A3" w:rsidRDefault="003F63A3" w:rsidP="00FC2664">
      <w:pPr>
        <w:pStyle w:val="OptionName"/>
      </w:pPr>
      <w:r>
        <w:t>--europe</w:t>
      </w:r>
    </w:p>
    <w:p w:rsidR="00EC4226" w:rsidRPr="00B26EC4" w:rsidRDefault="00EC4226" w:rsidP="00EC4226">
      <w:pPr>
        <w:pStyle w:val="OptionDescription"/>
        <w:rPr>
          <w:lang w:val="en-US"/>
        </w:rPr>
      </w:pPr>
      <w:r w:rsidRPr="00B26EC4">
        <w:rPr>
          <w:rStyle w:val="s1"/>
          <w:lang w:val="en-US"/>
        </w:rPr>
        <w:t xml:space="preserve">A synonym for </w:t>
      </w:r>
      <w:r w:rsidRPr="00B26EC4">
        <w:rPr>
          <w:rStyle w:val="s1"/>
          <w:rFonts w:ascii="Consolas" w:hAnsi="Consolas" w:cs="Consolas"/>
          <w:lang w:val="en-US"/>
        </w:rPr>
        <w:t>--default-charset ISO-8859-15</w:t>
      </w:r>
      <w:r w:rsidRPr="00B26EC4">
        <w:rPr>
          <w:rStyle w:val="s1"/>
          <w:lang w:val="en-US"/>
        </w:rPr>
        <w:t xml:space="preserve">. </w:t>
      </w:r>
      <w:r>
        <w:rPr>
          <w:rStyle w:val="s1"/>
        </w:rPr>
        <w:t>See</w:t>
      </w:r>
      <w:r w:rsidR="0060601C" w:rsidRPr="0060601C">
        <w:rPr>
          <w:rStyle w:val="s1"/>
        </w:rPr>
        <w:t xml:space="preserve"> </w:t>
      </w:r>
      <w:r w:rsidR="0060601C">
        <w:rPr>
          <w:rStyle w:val="s1"/>
        </w:rPr>
        <w:t>section</w:t>
      </w:r>
      <w:r>
        <w:rPr>
          <w:rStyle w:val="s1"/>
        </w:rPr>
        <w:t xml:space="preserve">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3F63A3" w:rsidRDefault="003F63A3" w:rsidP="00FC2664">
      <w:pPr>
        <w:pStyle w:val="OptionName"/>
      </w:pPr>
      <w:r>
        <w:t>-6</w:t>
      </w:r>
      <w:r w:rsidR="00FC2664">
        <w:br/>
      </w:r>
      <w:r>
        <w:t>--from-utf-16</w:t>
      </w:r>
    </w:p>
    <w:p w:rsidR="003F63A3" w:rsidRDefault="003F63A3" w:rsidP="003F63A3">
      <w:pPr>
        <w:pStyle w:val="OptionDescription"/>
      </w:pPr>
      <w:r>
        <w:t xml:space="preserve">With </w:t>
      </w:r>
      <w:r w:rsidRPr="00FC2664">
        <w:rPr>
          <w:rStyle w:val="Codeintext"/>
        </w:rPr>
        <w:t>--encode</w:t>
      </w:r>
      <w:r>
        <w:t>, specify that the parameter value is a suite of binary digits representing the string in UTF-16 format. There must be an even number of bytes.</w:t>
      </w:r>
    </w:p>
    <w:p w:rsidR="003F63A3" w:rsidRDefault="003F63A3" w:rsidP="00FC2664">
      <w:pPr>
        <w:pStyle w:val="OptionName"/>
      </w:pPr>
      <w:r>
        <w:t>-8</w:t>
      </w:r>
      <w:r w:rsidR="00FC2664">
        <w:br/>
      </w:r>
      <w:r>
        <w:t>--from-utf-8</w:t>
      </w:r>
    </w:p>
    <w:p w:rsidR="003F63A3" w:rsidRDefault="003F63A3" w:rsidP="003F63A3">
      <w:pPr>
        <w:pStyle w:val="OptionDescription"/>
      </w:pPr>
      <w:r>
        <w:t xml:space="preserve">With </w:t>
      </w:r>
      <w:r w:rsidRPr="00FC2664">
        <w:rPr>
          <w:rStyle w:val="Codeintext"/>
        </w:rPr>
        <w:t>--encode</w:t>
      </w:r>
      <w:r>
        <w:t>, specify that the parameter value is a suite of binary digits representing the string in UTF-8 format.</w:t>
      </w:r>
    </w:p>
    <w:p w:rsidR="003F63A3" w:rsidRDefault="003F63A3" w:rsidP="006A7966">
      <w:pPr>
        <w:pStyle w:val="OptionName"/>
      </w:pPr>
      <w:r>
        <w:t>--japan</w:t>
      </w:r>
    </w:p>
    <w:p w:rsidR="00EC4226" w:rsidRDefault="00EC4226" w:rsidP="00EC4226">
      <w:pPr>
        <w:pStyle w:val="OptionDescription"/>
      </w:pPr>
      <w:r>
        <w:t xml:space="preserve">A synonym for </w:t>
      </w:r>
      <w:r w:rsidRPr="00A159C2">
        <w:rPr>
          <w:rStyle w:val="StyleConsolas"/>
        </w:rPr>
        <w:t>--default-charset ARIB-STD-B24</w:t>
      </w:r>
      <w:r>
        <w:t>.</w:t>
      </w:r>
      <w:r w:rsidRPr="0090420F">
        <w:rPr>
          <w:rStyle w:val="s1"/>
        </w:rPr>
        <w:t xml:space="preserve"> </w:t>
      </w:r>
      <w:r>
        <w:rPr>
          <w:rStyle w:val="s1"/>
        </w:rPr>
        <w:t>See</w:t>
      </w:r>
      <w:r w:rsidR="0060601C" w:rsidRPr="0060601C">
        <w:rPr>
          <w:rStyle w:val="s1"/>
        </w:rPr>
        <w:t xml:space="preserve"> </w:t>
      </w:r>
      <w:r w:rsidR="0060601C">
        <w:rPr>
          <w:rStyle w:val="s1"/>
        </w:rPr>
        <w:t>section</w:t>
      </w:r>
      <w:r>
        <w:rPr>
          <w:rStyle w:val="s1"/>
        </w:rPr>
        <w:t xml:space="preserve">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3F63A3" w:rsidRDefault="003F63A3" w:rsidP="006A7966">
      <w:pPr>
        <w:pStyle w:val="OptionName"/>
      </w:pPr>
      <w:r>
        <w:t>-l</w:t>
      </w:r>
      <w:r w:rsidR="006A7966">
        <w:br/>
      </w:r>
      <w:r>
        <w:t>--list-charsets</w:t>
      </w:r>
    </w:p>
    <w:p w:rsidR="003F63A3" w:rsidRDefault="003F63A3" w:rsidP="003F63A3">
      <w:pPr>
        <w:pStyle w:val="OptionDescription"/>
      </w:pPr>
      <w:r>
        <w:t>List all known character set names</w:t>
      </w:r>
    </w:p>
    <w:p w:rsidR="003F63A3" w:rsidRDefault="003F63A3" w:rsidP="006A7966">
      <w:pPr>
        <w:pStyle w:val="OptionName"/>
      </w:pPr>
      <w:r>
        <w:t xml:space="preserve">-o </w:t>
      </w:r>
      <w:r w:rsidR="006A7966" w:rsidRPr="006A7966">
        <w:rPr>
          <w:b w:val="0"/>
          <w:i/>
        </w:rPr>
        <w:t>file-name</w:t>
      </w:r>
      <w:r w:rsidR="006A7966">
        <w:br/>
      </w:r>
      <w:r>
        <w:t xml:space="preserve">--output </w:t>
      </w:r>
      <w:r w:rsidR="006A7966" w:rsidRPr="006A7966">
        <w:rPr>
          <w:b w:val="0"/>
          <w:i/>
        </w:rPr>
        <w:t>file-name</w:t>
      </w:r>
    </w:p>
    <w:p w:rsidR="003F63A3" w:rsidRDefault="003F63A3" w:rsidP="003F63A3">
      <w:pPr>
        <w:pStyle w:val="OptionDescription"/>
      </w:pPr>
      <w:r>
        <w:t>Output file name. By default, use standard output.</w:t>
      </w:r>
    </w:p>
    <w:p w:rsidR="003F63A3" w:rsidRDefault="003F63A3" w:rsidP="006A7966">
      <w:pPr>
        <w:pStyle w:val="OptionName"/>
      </w:pPr>
      <w:r>
        <w:t>--to-utf-16</w:t>
      </w:r>
    </w:p>
    <w:p w:rsidR="003F63A3" w:rsidRDefault="003F63A3" w:rsidP="003F63A3">
      <w:pPr>
        <w:pStyle w:val="OptionDescription"/>
      </w:pPr>
      <w:r>
        <w:t xml:space="preserve">With </w:t>
      </w:r>
      <w:r w:rsidRPr="006A7966">
        <w:rPr>
          <w:rStyle w:val="Codeintext"/>
        </w:rPr>
        <w:t>--decode</w:t>
      </w:r>
      <w:r>
        <w:t>, display an hexadecimal representation of the decoded string in UTF-16 format.</w:t>
      </w:r>
    </w:p>
    <w:p w:rsidR="006A7966" w:rsidRDefault="006A7966" w:rsidP="003F63A3">
      <w:pPr>
        <w:pStyle w:val="OptionDescription"/>
      </w:pPr>
      <w:r>
        <w:lastRenderedPageBreak/>
        <w:t xml:space="preserve">With </w:t>
      </w:r>
      <w:r w:rsidRPr="006A7966">
        <w:rPr>
          <w:rStyle w:val="Codeintext"/>
        </w:rPr>
        <w:t>--verbose</w:t>
      </w:r>
      <w:r>
        <w:t>, this option is redundant because the string is already displayed in plain form and in UTF-16 representation.</w:t>
      </w:r>
    </w:p>
    <w:p w:rsidR="003F63A3" w:rsidRDefault="003F63A3" w:rsidP="006A7966">
      <w:pPr>
        <w:pStyle w:val="OptionName"/>
      </w:pPr>
      <w:r>
        <w:t>--to-utf-8</w:t>
      </w:r>
    </w:p>
    <w:p w:rsidR="003F63A3" w:rsidRDefault="003F63A3" w:rsidP="003F63A3">
      <w:pPr>
        <w:pStyle w:val="OptionDescription"/>
      </w:pPr>
      <w:r>
        <w:t xml:space="preserve">With </w:t>
      </w:r>
      <w:r w:rsidRPr="006A7966">
        <w:rPr>
          <w:rStyle w:val="Codeintext"/>
        </w:rPr>
        <w:t>--decode</w:t>
      </w:r>
      <w:r>
        <w:t>, display an hexadecimal representation of the decoded string in UTF-8 format.</w:t>
      </w:r>
    </w:p>
    <w:p w:rsidR="006A7966" w:rsidRPr="00284B59" w:rsidRDefault="006A7966" w:rsidP="003F63A3">
      <w:pPr>
        <w:pStyle w:val="OptionDescription"/>
      </w:pPr>
      <w:r>
        <w:t xml:space="preserve">With </w:t>
      </w:r>
      <w:r w:rsidRPr="006A7966">
        <w:rPr>
          <w:rStyle w:val="Codeintext"/>
        </w:rPr>
        <w:t>--verbose</w:t>
      </w:r>
      <w:r>
        <w:t>, use UTF-8 instead of UTF-16 for the alternate representation of the string.</w:t>
      </w:r>
    </w:p>
    <w:p w:rsidR="00151887" w:rsidRPr="0010024C" w:rsidRDefault="00151887" w:rsidP="00151887">
      <w:pPr>
        <w:pStyle w:val="UsageTitle"/>
        <w:rPr>
          <w:lang w:val="en-US"/>
        </w:rPr>
      </w:pPr>
      <w:r>
        <w:rPr>
          <w:lang w:val="en-US"/>
        </w:rPr>
        <w:t xml:space="preserve">Generic common command </w:t>
      </w:r>
      <w:r w:rsidRPr="0010024C">
        <w:rPr>
          <w:lang w:val="en-US"/>
        </w:rPr>
        <w:t>options</w:t>
      </w:r>
    </w:p>
    <w:p w:rsidR="00151887" w:rsidRPr="00CF0FFB" w:rsidRDefault="00151887" w:rsidP="00151887">
      <w:pPr>
        <w:ind w:left="284"/>
        <w:rPr>
          <w:lang w:val="en-GB"/>
        </w:rPr>
      </w:pPr>
      <w:r w:rsidRPr="00CF0FFB">
        <w:rPr>
          <w:lang w:val="en-GB"/>
        </w:rPr>
        <w:t xml:space="preserve">The following options are implicitly defined in all </w:t>
      </w:r>
      <w:r>
        <w:rPr>
          <w:lang w:val="en-GB"/>
        </w:rPr>
        <w:t>commands</w:t>
      </w:r>
      <w:r w:rsidRPr="00CF0FFB">
        <w:rPr>
          <w:lang w:val="en-GB"/>
        </w:rPr>
        <w:t>.</w:t>
      </w:r>
    </w:p>
    <w:p w:rsidR="00151887" w:rsidRDefault="00151887" w:rsidP="00151887">
      <w:pPr>
        <w:pStyle w:val="OptionName"/>
      </w:pPr>
      <w:r>
        <w:t>--debug[=</w:t>
      </w:r>
      <w:r w:rsidRPr="00A6771E">
        <w:rPr>
          <w:rStyle w:val="StyleOptionNameItaliqueCar"/>
        </w:rPr>
        <w:t>N</w:t>
      </w:r>
      <w:r>
        <w:t>]</w:t>
      </w:r>
    </w:p>
    <w:p w:rsidR="00151887" w:rsidRDefault="00151887" w:rsidP="00151887">
      <w:pPr>
        <w:pStyle w:val="OptionDescription"/>
      </w:pPr>
      <w:r>
        <w:t xml:space="preserve">Produce verbose debug output. Specify an optional debug level </w:t>
      </w:r>
      <w:r>
        <w:rPr>
          <w:i/>
          <w:iCs/>
        </w:rPr>
        <w:t>N</w:t>
      </w:r>
      <w:r>
        <w:t xml:space="preserve"> (1 by default).</w:t>
      </w:r>
    </w:p>
    <w:p w:rsidR="00151887" w:rsidRDefault="00151887" w:rsidP="00151887">
      <w:pPr>
        <w:pStyle w:val="OptionName"/>
      </w:pPr>
      <w:r>
        <w:t>--help</w:t>
      </w:r>
    </w:p>
    <w:p w:rsidR="00151887" w:rsidRDefault="00151887" w:rsidP="00151887">
      <w:pPr>
        <w:pStyle w:val="OptionDescription"/>
      </w:pPr>
      <w:r>
        <w:t>Display command help text.</w:t>
      </w:r>
    </w:p>
    <w:p w:rsidR="00151887" w:rsidRPr="00EE3259" w:rsidRDefault="00151887" w:rsidP="00151887">
      <w:pPr>
        <w:pStyle w:val="OptionName"/>
        <w:rPr>
          <w:lang w:val="fr-FR"/>
        </w:rPr>
      </w:pPr>
      <w:r w:rsidRPr="00EE3259">
        <w:rPr>
          <w:lang w:val="fr-FR"/>
        </w:rPr>
        <w:t>--verbose</w:t>
      </w:r>
    </w:p>
    <w:p w:rsidR="00151887" w:rsidRPr="00EE3259" w:rsidRDefault="00151887" w:rsidP="00151887">
      <w:pPr>
        <w:pStyle w:val="OptionDescription"/>
        <w:rPr>
          <w:lang w:val="fr-FR"/>
        </w:rPr>
      </w:pPr>
      <w:r w:rsidRPr="00EE3259">
        <w:rPr>
          <w:lang w:val="fr-FR"/>
        </w:rPr>
        <w:t>Produce verbose messages.</w:t>
      </w:r>
    </w:p>
    <w:p w:rsidR="00151887" w:rsidRDefault="00151887" w:rsidP="00151887">
      <w:pPr>
        <w:pStyle w:val="OptionName"/>
      </w:pPr>
      <w:r>
        <w:t>--version</w:t>
      </w:r>
    </w:p>
    <w:p w:rsidR="00151887" w:rsidRDefault="00151887" w:rsidP="00A94C37">
      <w:pPr>
        <w:pStyle w:val="OptionDescription"/>
      </w:pPr>
      <w:r>
        <w:t>Display the version number.</w:t>
      </w:r>
    </w:p>
    <w:p w:rsidR="00A771C4" w:rsidRDefault="00A771C4" w:rsidP="006E449E">
      <w:pPr>
        <w:pStyle w:val="ReferenceSectionTitle"/>
        <w:tabs>
          <w:tab w:val="clear" w:pos="284"/>
          <w:tab w:val="left" w:pos="142"/>
        </w:tabs>
      </w:pPr>
      <w:bookmarkStart w:id="118" w:name="_Ref127164458"/>
      <w:bookmarkStart w:id="119" w:name="_Toc157506344"/>
      <w:bookmarkStart w:id="120" w:name="_Toc49505808"/>
      <w:r>
        <w:lastRenderedPageBreak/>
        <w:t>ts</w:t>
      </w:r>
      <w:bookmarkEnd w:id="118"/>
      <w:bookmarkEnd w:id="119"/>
      <w:r w:rsidR="003066BF">
        <w:t>cmp</w:t>
      </w:r>
      <w:bookmarkEnd w:id="120"/>
    </w:p>
    <w:p w:rsidR="00985575" w:rsidRPr="00985575" w:rsidRDefault="003066BF" w:rsidP="00E233F7">
      <w:pPr>
        <w:pStyle w:val="UsageTitle"/>
      </w:pPr>
      <w:r>
        <w:t xml:space="preserve">Transport </w:t>
      </w:r>
      <w:r w:rsidR="00151887">
        <w:t>s</w:t>
      </w:r>
      <w:r>
        <w:t xml:space="preserve">tream </w:t>
      </w:r>
      <w:r w:rsidR="00151887">
        <w:t>f</w:t>
      </w:r>
      <w:r>
        <w:t xml:space="preserve">iles </w:t>
      </w:r>
      <w:r w:rsidR="00151887">
        <w:t>c</w:t>
      </w:r>
      <w:r>
        <w:t>omparison</w:t>
      </w:r>
      <w:r w:rsidR="00985575" w:rsidRPr="00985575">
        <w:t xml:space="preserve"> </w:t>
      </w:r>
    </w:p>
    <w:p w:rsidR="00A771C4" w:rsidRDefault="003066BF">
      <w:pPr>
        <w:rPr>
          <w:lang w:val="en-GB"/>
        </w:rPr>
      </w:pPr>
      <w:r>
        <w:rPr>
          <w:lang w:val="en-GB"/>
        </w:rPr>
        <w:t>This util</w:t>
      </w:r>
      <w:r w:rsidR="00A771C4">
        <w:rPr>
          <w:lang w:val="en-GB"/>
        </w:rPr>
        <w:t>ity</w:t>
      </w:r>
      <w:r>
        <w:rPr>
          <w:lang w:val="en-GB"/>
        </w:rPr>
        <w:t xml:space="preserve"> compares the binary content of two transport stream files</w:t>
      </w:r>
      <w:r w:rsidR="00A771C4">
        <w:rPr>
          <w:lang w:val="en-GB"/>
        </w:rPr>
        <w:t>.</w:t>
      </w:r>
      <w:r>
        <w:rPr>
          <w:lang w:val="en-GB"/>
        </w:rPr>
        <w:t xml:space="preserve"> Selected fields may be omitted in the comparison to allow comparing files which went through different PID remapping or resynchronization process.</w:t>
      </w:r>
    </w:p>
    <w:p w:rsidR="00A771C4" w:rsidRPr="0010024C" w:rsidRDefault="00BD19C2" w:rsidP="00E233F7">
      <w:pPr>
        <w:pStyle w:val="UsageTitle"/>
        <w:rPr>
          <w:lang w:val="en-US"/>
        </w:rPr>
      </w:pPr>
      <w:r>
        <w:rPr>
          <w:lang w:val="en-US"/>
        </w:rPr>
        <w:t>Usage</w:t>
      </w:r>
    </w:p>
    <w:p w:rsidR="00A771C4" w:rsidRDefault="003066BF">
      <w:pPr>
        <w:pStyle w:val="UsageSyntax"/>
        <w:rPr>
          <w:lang w:val="en-GB"/>
        </w:rPr>
      </w:pPr>
      <w:r w:rsidRPr="003066BF">
        <w:rPr>
          <w:lang w:val="en-GB"/>
        </w:rPr>
        <w:t>tscmp [</w:t>
      </w:r>
      <w:r w:rsidRPr="003066BF">
        <w:rPr>
          <w:i/>
          <w:lang w:val="en-GB"/>
        </w:rPr>
        <w:t>options</w:t>
      </w:r>
      <w:r w:rsidRPr="003066BF">
        <w:rPr>
          <w:lang w:val="en-GB"/>
        </w:rPr>
        <w:t xml:space="preserve">] </w:t>
      </w:r>
      <w:r w:rsidRPr="003066BF">
        <w:rPr>
          <w:i/>
          <w:lang w:val="en-GB"/>
        </w:rPr>
        <w:t>filename-1</w:t>
      </w:r>
      <w:r w:rsidRPr="003066BF">
        <w:rPr>
          <w:lang w:val="en-GB"/>
        </w:rPr>
        <w:t xml:space="preserve"> </w:t>
      </w:r>
      <w:r w:rsidRPr="003066BF">
        <w:rPr>
          <w:i/>
          <w:lang w:val="en-GB"/>
        </w:rPr>
        <w:t>filename-2</w:t>
      </w:r>
    </w:p>
    <w:p w:rsidR="00A771C4" w:rsidRPr="0010024C" w:rsidRDefault="00A771C4" w:rsidP="00E233F7">
      <w:pPr>
        <w:pStyle w:val="UsageTitle"/>
        <w:rPr>
          <w:lang w:val="en-US"/>
        </w:rPr>
      </w:pPr>
      <w:r w:rsidRPr="0010024C">
        <w:rPr>
          <w:lang w:val="en-US"/>
        </w:rPr>
        <w:t>Input file</w:t>
      </w:r>
      <w:r w:rsidR="003066BF" w:rsidRPr="0010024C">
        <w:rPr>
          <w:lang w:val="en-US"/>
        </w:rPr>
        <w:t>s</w:t>
      </w:r>
    </w:p>
    <w:p w:rsidR="00A771C4" w:rsidRDefault="00A771C4">
      <w:pPr>
        <w:pStyle w:val="NormalShifted"/>
      </w:pPr>
      <w:r>
        <w:t>MPEG transport stream</w:t>
      </w:r>
      <w:r w:rsidR="003066BF">
        <w:t xml:space="preserve"> files to be compared</w:t>
      </w:r>
      <w:r>
        <w:t>.</w:t>
      </w:r>
    </w:p>
    <w:p w:rsidR="00A771C4" w:rsidRPr="0010024C" w:rsidRDefault="00BD19C2" w:rsidP="00E233F7">
      <w:pPr>
        <w:pStyle w:val="UsageTitle"/>
        <w:rPr>
          <w:lang w:val="en-US"/>
        </w:rPr>
      </w:pPr>
      <w:r>
        <w:rPr>
          <w:lang w:val="en-US"/>
        </w:rPr>
        <w:t>Options</w:t>
      </w:r>
    </w:p>
    <w:p w:rsidR="003066BF" w:rsidRDefault="003066BF" w:rsidP="003066BF">
      <w:pPr>
        <w:pStyle w:val="OptionName"/>
      </w:pPr>
      <w:r>
        <w:t xml:space="preserve">--buffered-packets </w:t>
      </w:r>
      <w:r w:rsidRPr="00CF1192">
        <w:rPr>
          <w:b w:val="0"/>
          <w:i/>
        </w:rPr>
        <w:t>value</w:t>
      </w:r>
    </w:p>
    <w:p w:rsidR="003066BF" w:rsidRDefault="003066BF" w:rsidP="003066BF">
      <w:pPr>
        <w:pStyle w:val="OptionDescription"/>
      </w:pPr>
      <w:r>
        <w:t>Specifies the files input buffer size in TS packets. The default is 10,000 TS packets.</w:t>
      </w:r>
    </w:p>
    <w:p w:rsidR="003066BF" w:rsidRDefault="003066BF" w:rsidP="003066BF">
      <w:pPr>
        <w:pStyle w:val="OptionName"/>
      </w:pPr>
      <w:r>
        <w:t xml:space="preserve">-b </w:t>
      </w:r>
      <w:r w:rsidRPr="00CF1192">
        <w:rPr>
          <w:b w:val="0"/>
          <w:i/>
        </w:rPr>
        <w:t>value</w:t>
      </w:r>
      <w:r>
        <w:br/>
        <w:t xml:space="preserve">--byte-offset </w:t>
      </w:r>
      <w:r w:rsidRPr="00CF1192">
        <w:rPr>
          <w:b w:val="0"/>
          <w:i/>
        </w:rPr>
        <w:t>value</w:t>
      </w:r>
    </w:p>
    <w:p w:rsidR="003066BF" w:rsidRDefault="003066BF" w:rsidP="003066BF">
      <w:pPr>
        <w:pStyle w:val="OptionDescription"/>
      </w:pPr>
      <w:r>
        <w:t>Start reading the files at the specified byte offset (default: zero).</w:t>
      </w:r>
    </w:p>
    <w:p w:rsidR="003066BF" w:rsidRDefault="003066BF" w:rsidP="003066BF">
      <w:pPr>
        <w:pStyle w:val="OptionName"/>
      </w:pPr>
      <w:r>
        <w:t>--cc-ignore</w:t>
      </w:r>
    </w:p>
    <w:p w:rsidR="003066BF" w:rsidRDefault="003066BF" w:rsidP="003066BF">
      <w:pPr>
        <w:pStyle w:val="OptionDescription"/>
      </w:pPr>
      <w:r>
        <w:t>Ignore continuity counters when comparing packets. Useful if one file has been resynchronized.</w:t>
      </w:r>
    </w:p>
    <w:p w:rsidR="003066BF" w:rsidRDefault="003066BF" w:rsidP="003066BF">
      <w:pPr>
        <w:pStyle w:val="OptionName"/>
      </w:pPr>
      <w:r>
        <w:t>-c</w:t>
      </w:r>
      <w:r>
        <w:br/>
        <w:t>--continue</w:t>
      </w:r>
    </w:p>
    <w:p w:rsidR="003066BF" w:rsidRDefault="003066BF" w:rsidP="003066BF">
      <w:pPr>
        <w:pStyle w:val="OptionDescription"/>
      </w:pPr>
      <w:r>
        <w:t>Continue the comparison up to the end of files. By default, stop after the first differing packet.</w:t>
      </w:r>
    </w:p>
    <w:p w:rsidR="003066BF" w:rsidRDefault="003066BF" w:rsidP="003066BF">
      <w:pPr>
        <w:pStyle w:val="OptionName"/>
      </w:pPr>
      <w:r>
        <w:t>-d</w:t>
      </w:r>
      <w:r>
        <w:br/>
        <w:t>--dump</w:t>
      </w:r>
    </w:p>
    <w:p w:rsidR="003066BF" w:rsidRDefault="003066BF" w:rsidP="003066BF">
      <w:pPr>
        <w:pStyle w:val="OptionDescription"/>
      </w:pPr>
      <w:r>
        <w:t>Dump the content of all differing packets.</w:t>
      </w:r>
      <w:r w:rsidR="006E2F2A">
        <w:t xml:space="preserve"> Also separately dump the differing area within the packets.</w:t>
      </w:r>
    </w:p>
    <w:p w:rsidR="00F024B2" w:rsidRDefault="00F024B2" w:rsidP="00F024B2">
      <w:pPr>
        <w:pStyle w:val="OptionName"/>
      </w:pPr>
      <w:r>
        <w:t xml:space="preserve">-f </w:t>
      </w:r>
      <w:r w:rsidRPr="00263C6A">
        <w:rPr>
          <w:b w:val="0"/>
          <w:i/>
        </w:rPr>
        <w:t>name</w:t>
      </w:r>
      <w:r>
        <w:br/>
        <w:t xml:space="preserve">--format </w:t>
      </w:r>
      <w:r w:rsidRPr="00263C6A">
        <w:rPr>
          <w:b w:val="0"/>
          <w:i/>
        </w:rPr>
        <w:t>name</w:t>
      </w:r>
    </w:p>
    <w:p w:rsidR="00F024B2" w:rsidRDefault="00F024B2" w:rsidP="00F024B2">
      <w:pPr>
        <w:pStyle w:val="OptionDescription"/>
      </w:pPr>
      <w:r>
        <w:t xml:space="preserve">Specify the format of the input files. See section </w:t>
      </w:r>
      <w:r>
        <w:fldChar w:fldCharType="begin"/>
      </w:r>
      <w:r>
        <w:instrText xml:space="preserve"> REF _Ref43227096 \r \h </w:instrText>
      </w:r>
      <w:r>
        <w:fldChar w:fldCharType="separate"/>
      </w:r>
      <w:r w:rsidR="00850422">
        <w:t>2.1.2</w:t>
      </w:r>
      <w:r>
        <w:fldChar w:fldCharType="end"/>
      </w:r>
      <w:r>
        <w:t xml:space="preserve"> for more details.</w:t>
      </w:r>
    </w:p>
    <w:p w:rsidR="00F024B2" w:rsidRDefault="00F024B2" w:rsidP="00F024B2">
      <w:pPr>
        <w:pStyle w:val="OptionDescription"/>
      </w:pPr>
      <w:r>
        <w:t xml:space="preserve">By default, the format of each input file is automatically detected and can be different from one file to another. When the option </w:t>
      </w:r>
      <w:r w:rsidRPr="00CF5BC6">
        <w:rPr>
          <w:rStyle w:val="StyleConsolas"/>
        </w:rPr>
        <w:t>--format</w:t>
      </w:r>
      <w:r>
        <w:t xml:space="preserve"> is specified, the two input files must have the same format.</w:t>
      </w:r>
    </w:p>
    <w:p w:rsidR="004C49FE" w:rsidRDefault="004C49FE" w:rsidP="004C49FE">
      <w:pPr>
        <w:pStyle w:val="OptionName"/>
      </w:pPr>
      <w:r>
        <w:t>-n</w:t>
      </w:r>
      <w:r>
        <w:br/>
        <w:t>--normalized</w:t>
      </w:r>
    </w:p>
    <w:p w:rsidR="004C49FE" w:rsidRDefault="004C49FE" w:rsidP="004C49FE">
      <w:pPr>
        <w:pStyle w:val="OptionDescription"/>
      </w:pPr>
      <w:r>
        <w:t>Report in a normalized output format (useful for automatic analysis).</w:t>
      </w:r>
    </w:p>
    <w:p w:rsidR="003066BF" w:rsidRDefault="003066BF" w:rsidP="003066BF">
      <w:pPr>
        <w:pStyle w:val="OptionName"/>
      </w:pPr>
      <w:r>
        <w:t xml:space="preserve">-p </w:t>
      </w:r>
      <w:r w:rsidRPr="003066BF">
        <w:rPr>
          <w:i/>
        </w:rPr>
        <w:t>value</w:t>
      </w:r>
      <w:r>
        <w:br/>
        <w:t xml:space="preserve">--packet-offset </w:t>
      </w:r>
      <w:r w:rsidRPr="00CF1192">
        <w:rPr>
          <w:b w:val="0"/>
          <w:i/>
        </w:rPr>
        <w:t>value</w:t>
      </w:r>
    </w:p>
    <w:p w:rsidR="003066BF" w:rsidRDefault="003066BF" w:rsidP="003066BF">
      <w:pPr>
        <w:pStyle w:val="OptionDescription"/>
      </w:pPr>
      <w:r>
        <w:t>Start reading the files at the specified TS packet (default: zero).</w:t>
      </w:r>
    </w:p>
    <w:p w:rsidR="003066BF" w:rsidRDefault="003066BF" w:rsidP="003066BF">
      <w:pPr>
        <w:pStyle w:val="OptionName"/>
      </w:pPr>
      <w:r>
        <w:t>--payload-only</w:t>
      </w:r>
    </w:p>
    <w:p w:rsidR="003066BF" w:rsidRDefault="003066BF" w:rsidP="003066BF">
      <w:pPr>
        <w:pStyle w:val="OptionDescription"/>
      </w:pPr>
      <w:r>
        <w:t>Compare only the payload of the packets, ignore header and adaptation field.</w:t>
      </w:r>
    </w:p>
    <w:p w:rsidR="003066BF" w:rsidRDefault="003066BF" w:rsidP="003066BF">
      <w:pPr>
        <w:pStyle w:val="OptionName"/>
      </w:pPr>
      <w:r>
        <w:t>--pcr-ignore</w:t>
      </w:r>
    </w:p>
    <w:p w:rsidR="003066BF" w:rsidRDefault="003066BF" w:rsidP="003066BF">
      <w:pPr>
        <w:pStyle w:val="OptionDescription"/>
      </w:pPr>
      <w:r>
        <w:t>Ignore PCR and OPCR when comparing packets. Useful if one file has been resynchronized.</w:t>
      </w:r>
    </w:p>
    <w:p w:rsidR="003066BF" w:rsidRDefault="003066BF" w:rsidP="003066BF">
      <w:pPr>
        <w:pStyle w:val="OptionName"/>
      </w:pPr>
      <w:r>
        <w:t>--pid-ignore</w:t>
      </w:r>
    </w:p>
    <w:p w:rsidR="003066BF" w:rsidRDefault="003066BF" w:rsidP="003066BF">
      <w:pPr>
        <w:pStyle w:val="OptionDescription"/>
      </w:pPr>
      <w:r>
        <w:t>Ignore PID value when comparing packets. Useful if one file has gone through a remapping process.</w:t>
      </w:r>
    </w:p>
    <w:p w:rsidR="003066BF" w:rsidRDefault="003066BF" w:rsidP="003066BF">
      <w:pPr>
        <w:pStyle w:val="OptionName"/>
      </w:pPr>
      <w:r>
        <w:lastRenderedPageBreak/>
        <w:t>-q</w:t>
      </w:r>
      <w:r>
        <w:br/>
        <w:t>--quiet</w:t>
      </w:r>
    </w:p>
    <w:p w:rsidR="003066BF" w:rsidRDefault="003066BF" w:rsidP="003066BF">
      <w:pPr>
        <w:pStyle w:val="OptionDescription"/>
      </w:pPr>
      <w:r>
        <w:t>Do not output any message. The process simply terminates with a success status if the files are identical and a failure status if they differ.</w:t>
      </w:r>
    </w:p>
    <w:p w:rsidR="00DD648F" w:rsidRDefault="00DD648F" w:rsidP="00DD648F">
      <w:pPr>
        <w:pStyle w:val="OptionName"/>
      </w:pPr>
      <w:r>
        <w:t>-s</w:t>
      </w:r>
      <w:r>
        <w:br/>
        <w:t>--subset</w:t>
      </w:r>
    </w:p>
    <w:p w:rsidR="00DD648F" w:rsidRDefault="00DD648F" w:rsidP="00DD648F">
      <w:pPr>
        <w:pStyle w:val="OptionDescription"/>
      </w:pPr>
      <w:r>
        <w:t>Specifies that the second file is a subset of the first one. This means that the second file is expected to be identical to the first one, except that some packets may be missing. When a difference is found, the first file is read ahead until a matching packet is found. Without this option, missing packets in the second file cause all the rest of the file to be considered as different.</w:t>
      </w:r>
    </w:p>
    <w:p w:rsidR="00DD648F" w:rsidRDefault="00DD648F" w:rsidP="00DD648F">
      <w:pPr>
        <w:pStyle w:val="OptionDescription"/>
      </w:pPr>
      <w:r>
        <w:t xml:space="preserve">See also </w:t>
      </w:r>
      <w:r w:rsidRPr="00DD648F">
        <w:rPr>
          <w:rFonts w:ascii="Consolas" w:hAnsi="Consolas" w:cs="Consolas"/>
        </w:rPr>
        <w:t>--threshold-diff</w:t>
      </w:r>
      <w:r>
        <w:t>.</w:t>
      </w:r>
    </w:p>
    <w:p w:rsidR="00DD648F" w:rsidRDefault="00DD648F" w:rsidP="00DD648F">
      <w:pPr>
        <w:pStyle w:val="OptionName"/>
      </w:pPr>
      <w:r>
        <w:t xml:space="preserve">-t </w:t>
      </w:r>
      <w:r w:rsidRPr="00CF1192">
        <w:rPr>
          <w:b w:val="0"/>
          <w:i/>
        </w:rPr>
        <w:t>value</w:t>
      </w:r>
      <w:r>
        <w:br/>
        <w:t xml:space="preserve">--threshold-diff </w:t>
      </w:r>
      <w:r w:rsidRPr="00CF1192">
        <w:rPr>
          <w:b w:val="0"/>
          <w:i/>
        </w:rPr>
        <w:t>value</w:t>
      </w:r>
    </w:p>
    <w:p w:rsidR="00DD648F" w:rsidRDefault="00DD648F" w:rsidP="00DD648F">
      <w:pPr>
        <w:pStyle w:val="OptionDescription"/>
      </w:pPr>
      <w:r>
        <w:t xml:space="preserve">When used with </w:t>
      </w:r>
      <w:r w:rsidRPr="00DD648F">
        <w:rPr>
          <w:rFonts w:ascii="Consolas" w:hAnsi="Consolas" w:cs="Consolas"/>
        </w:rPr>
        <w:t>--subset</w:t>
      </w:r>
      <w:r>
        <w:t>, this value specifies the maximum number of differing bytes in packets to declare them equal. When two packets have more differing bytes than this threshold, the packets are reported as different and the first file is read ahead. The default is zero, which means that two packets must be strictly identical to declare them equal.</w:t>
      </w:r>
    </w:p>
    <w:p w:rsidR="00AE665E" w:rsidRDefault="00AE665E" w:rsidP="00DD648F">
      <w:pPr>
        <w:pStyle w:val="OptionDescription"/>
      </w:pPr>
      <w:r>
        <w:t>If you find this explanation unclear, try it with a second file which contains both missing and corrupted packets…</w:t>
      </w:r>
    </w:p>
    <w:p w:rsidR="00DA3955" w:rsidRPr="0010024C" w:rsidRDefault="00DA3955" w:rsidP="00DA3955">
      <w:pPr>
        <w:pStyle w:val="UsageTitle"/>
        <w:rPr>
          <w:lang w:val="en-US"/>
        </w:rPr>
      </w:pPr>
      <w:r>
        <w:rPr>
          <w:lang w:val="en-US"/>
        </w:rPr>
        <w:t xml:space="preserve">Generic common command </w:t>
      </w:r>
      <w:r w:rsidRPr="0010024C">
        <w:rPr>
          <w:lang w:val="en-US"/>
        </w:rPr>
        <w:t>options</w:t>
      </w:r>
    </w:p>
    <w:p w:rsidR="00096DEB" w:rsidRPr="00CF0FFB" w:rsidRDefault="00096DEB" w:rsidP="00096DEB">
      <w:pPr>
        <w:ind w:left="284"/>
        <w:rPr>
          <w:lang w:val="en-GB"/>
        </w:rPr>
      </w:pPr>
      <w:r w:rsidRPr="00CF0FFB">
        <w:rPr>
          <w:lang w:val="en-GB"/>
        </w:rPr>
        <w:t xml:space="preserve">The following options are implicitly defined in all </w:t>
      </w:r>
      <w:r>
        <w:rPr>
          <w:lang w:val="en-GB"/>
        </w:rPr>
        <w:t>commands</w:t>
      </w:r>
      <w:r w:rsidRPr="00CF0FFB">
        <w:rPr>
          <w:lang w:val="en-GB"/>
        </w:rPr>
        <w:t>.</w:t>
      </w:r>
    </w:p>
    <w:p w:rsidR="00DA3955" w:rsidRDefault="00DA3955" w:rsidP="00DA3955">
      <w:pPr>
        <w:pStyle w:val="OptionName"/>
      </w:pPr>
      <w:r>
        <w:t>--debug[=</w:t>
      </w:r>
      <w:r w:rsidRPr="00A6771E">
        <w:rPr>
          <w:rStyle w:val="StyleOptionNameItaliqueCar"/>
        </w:rPr>
        <w:t>N</w:t>
      </w:r>
      <w:r>
        <w:t>]</w:t>
      </w:r>
    </w:p>
    <w:p w:rsidR="00DA3955" w:rsidRDefault="00DA3955" w:rsidP="00DA3955">
      <w:pPr>
        <w:pStyle w:val="OptionDescription"/>
      </w:pPr>
      <w:r>
        <w:t xml:space="preserve">Produce verbose debug output. Specify an optional debug level </w:t>
      </w:r>
      <w:r>
        <w:rPr>
          <w:i/>
          <w:iCs/>
        </w:rPr>
        <w:t>N</w:t>
      </w:r>
      <w:r>
        <w:t xml:space="preserve"> (1 by default).</w:t>
      </w:r>
    </w:p>
    <w:p w:rsidR="00DA3955" w:rsidRDefault="00DA3955" w:rsidP="00DA3955">
      <w:pPr>
        <w:pStyle w:val="OptionName"/>
      </w:pPr>
      <w:r>
        <w:t>--help</w:t>
      </w:r>
    </w:p>
    <w:p w:rsidR="00DA3955" w:rsidRDefault="00DA3955" w:rsidP="00DA3955">
      <w:pPr>
        <w:pStyle w:val="OptionDescription"/>
      </w:pPr>
      <w:r>
        <w:t>Display command help text.</w:t>
      </w:r>
    </w:p>
    <w:p w:rsidR="00DA3955" w:rsidRPr="00EE3259" w:rsidRDefault="00DA3955" w:rsidP="00DA3955">
      <w:pPr>
        <w:pStyle w:val="OptionName"/>
        <w:rPr>
          <w:lang w:val="fr-FR"/>
        </w:rPr>
      </w:pPr>
      <w:r w:rsidRPr="00EE3259">
        <w:rPr>
          <w:lang w:val="fr-FR"/>
        </w:rPr>
        <w:t>--verbose</w:t>
      </w:r>
    </w:p>
    <w:p w:rsidR="00DA3955" w:rsidRPr="00EE3259" w:rsidRDefault="00DA3955" w:rsidP="00DA3955">
      <w:pPr>
        <w:pStyle w:val="OptionDescription"/>
        <w:rPr>
          <w:lang w:val="fr-FR"/>
        </w:rPr>
      </w:pPr>
      <w:r w:rsidRPr="00EE3259">
        <w:rPr>
          <w:lang w:val="fr-FR"/>
        </w:rPr>
        <w:t>Produce verbose messages.</w:t>
      </w:r>
    </w:p>
    <w:p w:rsidR="00DA3955" w:rsidRDefault="00DA3955" w:rsidP="00DA3955">
      <w:pPr>
        <w:pStyle w:val="OptionName"/>
      </w:pPr>
      <w:r>
        <w:t>--version</w:t>
      </w:r>
    </w:p>
    <w:p w:rsidR="00DA3955" w:rsidRDefault="00DA3955" w:rsidP="00DA3955">
      <w:pPr>
        <w:pStyle w:val="OptionDescription"/>
      </w:pPr>
      <w:r>
        <w:t>Display the version number.</w:t>
      </w:r>
    </w:p>
    <w:p w:rsidR="00A771C4" w:rsidRDefault="00A771C4">
      <w:pPr>
        <w:pStyle w:val="OptionDescription"/>
      </w:pPr>
    </w:p>
    <w:p w:rsidR="003066BF" w:rsidRDefault="003066BF" w:rsidP="003066BF">
      <w:pPr>
        <w:pStyle w:val="ReferenceSectionTitle"/>
        <w:tabs>
          <w:tab w:val="clear" w:pos="284"/>
          <w:tab w:val="left" w:pos="142"/>
        </w:tabs>
      </w:pPr>
      <w:bookmarkStart w:id="121" w:name="_Toc49505809"/>
      <w:r>
        <w:lastRenderedPageBreak/>
        <w:t>tsdate</w:t>
      </w:r>
      <w:bookmarkEnd w:id="121"/>
    </w:p>
    <w:p w:rsidR="003066BF" w:rsidRPr="00985575" w:rsidRDefault="003066BF" w:rsidP="00E233F7">
      <w:pPr>
        <w:pStyle w:val="UsageTitle"/>
      </w:pPr>
      <w:r w:rsidRPr="00985575">
        <w:t xml:space="preserve">Date and Time Extraction </w:t>
      </w:r>
    </w:p>
    <w:p w:rsidR="003066BF" w:rsidRDefault="003066BF" w:rsidP="003066BF">
      <w:pPr>
        <w:rPr>
          <w:lang w:val="en-GB"/>
        </w:rPr>
      </w:pPr>
      <w:r>
        <w:rPr>
          <w:lang w:val="en-GB"/>
        </w:rPr>
        <w:t>This utility extracts date and time information from s transport stream, namely the TDT (Time and Data Table) and the TOT (Time Offset Utility).</w:t>
      </w:r>
    </w:p>
    <w:p w:rsidR="003066BF" w:rsidRPr="0010024C" w:rsidRDefault="00BD19C2" w:rsidP="00E233F7">
      <w:pPr>
        <w:pStyle w:val="UsageTitle"/>
        <w:rPr>
          <w:lang w:val="en-US"/>
        </w:rPr>
      </w:pPr>
      <w:r>
        <w:rPr>
          <w:lang w:val="en-US"/>
        </w:rPr>
        <w:t>Usage</w:t>
      </w:r>
    </w:p>
    <w:p w:rsidR="003066BF" w:rsidRDefault="003066BF" w:rsidP="003066BF">
      <w:pPr>
        <w:pStyle w:val="UsageSyntax"/>
        <w:rPr>
          <w:lang w:val="en-GB"/>
        </w:rPr>
      </w:pPr>
      <w:r>
        <w:rPr>
          <w:lang w:val="en-GB"/>
        </w:rPr>
        <w:t>tsdate [</w:t>
      </w:r>
      <w:r>
        <w:rPr>
          <w:i/>
          <w:iCs/>
          <w:lang w:val="en-GB"/>
        </w:rPr>
        <w:t>options</w:t>
      </w:r>
      <w:r>
        <w:rPr>
          <w:lang w:val="en-GB"/>
        </w:rPr>
        <w:t>] [</w:t>
      </w:r>
      <w:r>
        <w:rPr>
          <w:i/>
          <w:iCs/>
          <w:lang w:val="en-GB"/>
        </w:rPr>
        <w:t>input-file</w:t>
      </w:r>
      <w:r>
        <w:rPr>
          <w:lang w:val="en-GB"/>
        </w:rPr>
        <w:t>]</w:t>
      </w:r>
    </w:p>
    <w:p w:rsidR="003066BF" w:rsidRPr="0010024C" w:rsidRDefault="003066BF" w:rsidP="00E233F7">
      <w:pPr>
        <w:pStyle w:val="UsageTitle"/>
        <w:rPr>
          <w:lang w:val="en-US"/>
        </w:rPr>
      </w:pPr>
      <w:r w:rsidRPr="0010024C">
        <w:rPr>
          <w:lang w:val="en-US"/>
        </w:rPr>
        <w:t>Input file</w:t>
      </w:r>
    </w:p>
    <w:p w:rsidR="003066BF" w:rsidRDefault="003066BF" w:rsidP="003066BF">
      <w:pPr>
        <w:pStyle w:val="NormalShifted"/>
      </w:pPr>
      <w:r>
        <w:t>MPEG transport stream, either a capture file or a pipe from a live stream. Must be a binary stream of 188-byte packets. If omited, standard input is used.</w:t>
      </w:r>
    </w:p>
    <w:p w:rsidR="003066BF" w:rsidRPr="0010024C" w:rsidRDefault="00BD19C2" w:rsidP="00E233F7">
      <w:pPr>
        <w:pStyle w:val="UsageTitle"/>
        <w:rPr>
          <w:lang w:val="en-US"/>
        </w:rPr>
      </w:pPr>
      <w:r>
        <w:rPr>
          <w:lang w:val="en-US"/>
        </w:rPr>
        <w:t>Options</w:t>
      </w:r>
    </w:p>
    <w:p w:rsidR="003066BF" w:rsidRDefault="003066BF" w:rsidP="003066BF">
      <w:pPr>
        <w:pStyle w:val="OptionName"/>
      </w:pPr>
      <w:r>
        <w:t>-a</w:t>
      </w:r>
      <w:r>
        <w:br/>
        <w:t>--all</w:t>
      </w:r>
    </w:p>
    <w:p w:rsidR="003066BF" w:rsidRDefault="003066BF" w:rsidP="003066BF">
      <w:pPr>
        <w:pStyle w:val="OptionDescription"/>
      </w:pPr>
      <w:r>
        <w:t>Report all TDT/TOT tables (default</w:t>
      </w:r>
      <w:r w:rsidR="00293E1A">
        <w:t>:</w:t>
      </w:r>
      <w:r>
        <w:t xml:space="preserve"> report only the first table of each type).</w:t>
      </w:r>
    </w:p>
    <w:p w:rsidR="00FD7B06" w:rsidRDefault="00FD7B06" w:rsidP="00FD7B06">
      <w:pPr>
        <w:pStyle w:val="OptionName"/>
      </w:pPr>
      <w:r>
        <w:t xml:space="preserve">-f </w:t>
      </w:r>
      <w:r w:rsidRPr="001D091F">
        <w:rPr>
          <w:b w:val="0"/>
          <w:i/>
        </w:rPr>
        <w:t>name</w:t>
      </w:r>
      <w:r>
        <w:br/>
        <w:t xml:space="preserve">--format </w:t>
      </w:r>
      <w:r w:rsidRPr="001D091F">
        <w:rPr>
          <w:b w:val="0"/>
          <w:i/>
        </w:rPr>
        <w:t>name</w:t>
      </w:r>
    </w:p>
    <w:p w:rsidR="00FD7B06" w:rsidRDefault="00FD7B06" w:rsidP="00FD7B06">
      <w:pPr>
        <w:pStyle w:val="OptionDescription"/>
      </w:pPr>
      <w:r>
        <w:t xml:space="preserve">Specify the format of the input file. See section </w:t>
      </w:r>
      <w:r>
        <w:fldChar w:fldCharType="begin"/>
      </w:r>
      <w:r>
        <w:instrText xml:space="preserve"> REF _Ref43227096 \r \h </w:instrText>
      </w:r>
      <w:r>
        <w:fldChar w:fldCharType="separate"/>
      </w:r>
      <w:r w:rsidR="00850422">
        <w:t>2.1.2</w:t>
      </w:r>
      <w:r>
        <w:fldChar w:fldCharType="end"/>
      </w:r>
      <w:r>
        <w:t xml:space="preserve"> for more details.</w:t>
      </w:r>
    </w:p>
    <w:p w:rsidR="003066BF" w:rsidRDefault="003066BF" w:rsidP="003066BF">
      <w:pPr>
        <w:pStyle w:val="OptionName"/>
      </w:pPr>
      <w:r>
        <w:t>--notdt</w:t>
      </w:r>
    </w:p>
    <w:p w:rsidR="003066BF" w:rsidRDefault="003066BF" w:rsidP="003066BF">
      <w:pPr>
        <w:pStyle w:val="OptionDescription"/>
      </w:pPr>
      <w:r>
        <w:t>Ignore Time &amp; Date Table (TDT).</w:t>
      </w:r>
    </w:p>
    <w:p w:rsidR="003066BF" w:rsidRDefault="003066BF" w:rsidP="003066BF">
      <w:pPr>
        <w:pStyle w:val="OptionName"/>
      </w:pPr>
      <w:r>
        <w:t>--notot</w:t>
      </w:r>
    </w:p>
    <w:p w:rsidR="003066BF" w:rsidRDefault="003066BF" w:rsidP="003066BF">
      <w:pPr>
        <w:pStyle w:val="OptionDescription"/>
      </w:pPr>
      <w:r>
        <w:t>Ignore Time Offset Table (TOT).</w:t>
      </w:r>
    </w:p>
    <w:p w:rsidR="00BB057E" w:rsidRPr="0010024C" w:rsidRDefault="00BB057E" w:rsidP="00BB057E">
      <w:pPr>
        <w:pStyle w:val="UsageTitle"/>
        <w:rPr>
          <w:lang w:val="en-US"/>
        </w:rPr>
      </w:pPr>
      <w:r>
        <w:rPr>
          <w:lang w:val="en-US"/>
        </w:rPr>
        <w:t xml:space="preserve">Generic common command </w:t>
      </w:r>
      <w:r w:rsidRPr="0010024C">
        <w:rPr>
          <w:lang w:val="en-US"/>
        </w:rPr>
        <w:t>options</w:t>
      </w:r>
    </w:p>
    <w:p w:rsidR="00096DEB" w:rsidRPr="00CF0FFB" w:rsidRDefault="00096DEB" w:rsidP="00096DEB">
      <w:pPr>
        <w:ind w:left="284"/>
        <w:rPr>
          <w:lang w:val="en-GB"/>
        </w:rPr>
      </w:pPr>
      <w:r w:rsidRPr="00CF0FFB">
        <w:rPr>
          <w:lang w:val="en-GB"/>
        </w:rPr>
        <w:t xml:space="preserve">The following options are implicitly defined in all </w:t>
      </w:r>
      <w:r>
        <w:rPr>
          <w:lang w:val="en-GB"/>
        </w:rPr>
        <w:t>commands</w:t>
      </w:r>
      <w:r w:rsidRPr="00CF0FFB">
        <w:rPr>
          <w:lang w:val="en-GB"/>
        </w:rPr>
        <w:t>.</w:t>
      </w:r>
    </w:p>
    <w:p w:rsidR="00BB057E" w:rsidRDefault="00BB057E" w:rsidP="00BB057E">
      <w:pPr>
        <w:pStyle w:val="OptionName"/>
      </w:pPr>
      <w:r>
        <w:t>--debug[=</w:t>
      </w:r>
      <w:r w:rsidRPr="00A6771E">
        <w:rPr>
          <w:rStyle w:val="StyleOptionNameItaliqueCar"/>
        </w:rPr>
        <w:t>N</w:t>
      </w:r>
      <w:r>
        <w:t>]</w:t>
      </w:r>
    </w:p>
    <w:p w:rsidR="00BB057E" w:rsidRDefault="00BB057E" w:rsidP="00BB057E">
      <w:pPr>
        <w:pStyle w:val="OptionDescription"/>
      </w:pPr>
      <w:r>
        <w:t xml:space="preserve">Produce verbose debug output. Specify an optional debug level </w:t>
      </w:r>
      <w:r>
        <w:rPr>
          <w:i/>
          <w:iCs/>
        </w:rPr>
        <w:t>N</w:t>
      </w:r>
      <w:r>
        <w:t xml:space="preserve"> (1 by default).</w:t>
      </w:r>
    </w:p>
    <w:p w:rsidR="00BB057E" w:rsidRDefault="00BB057E" w:rsidP="00BB057E">
      <w:pPr>
        <w:pStyle w:val="OptionName"/>
      </w:pPr>
      <w:r>
        <w:t>--help</w:t>
      </w:r>
    </w:p>
    <w:p w:rsidR="00BB057E" w:rsidRDefault="00BB057E" w:rsidP="00BB057E">
      <w:pPr>
        <w:pStyle w:val="OptionDescription"/>
      </w:pPr>
      <w:r>
        <w:t>Display command help text.</w:t>
      </w:r>
    </w:p>
    <w:p w:rsidR="00BB057E" w:rsidRPr="00EE3259" w:rsidRDefault="00BB057E" w:rsidP="00BB057E">
      <w:pPr>
        <w:pStyle w:val="OptionName"/>
        <w:rPr>
          <w:lang w:val="fr-FR"/>
        </w:rPr>
      </w:pPr>
      <w:r w:rsidRPr="00EE3259">
        <w:rPr>
          <w:lang w:val="fr-FR"/>
        </w:rPr>
        <w:t>--verbose</w:t>
      </w:r>
    </w:p>
    <w:p w:rsidR="00BB057E" w:rsidRPr="00EE3259" w:rsidRDefault="00BB057E" w:rsidP="00BB057E">
      <w:pPr>
        <w:pStyle w:val="OptionDescription"/>
        <w:rPr>
          <w:lang w:val="fr-FR"/>
        </w:rPr>
      </w:pPr>
      <w:r w:rsidRPr="00EE3259">
        <w:rPr>
          <w:lang w:val="fr-FR"/>
        </w:rPr>
        <w:t>Produce verbose messages.</w:t>
      </w:r>
    </w:p>
    <w:p w:rsidR="00BB057E" w:rsidRDefault="00BB057E" w:rsidP="00BB057E">
      <w:pPr>
        <w:pStyle w:val="OptionName"/>
      </w:pPr>
      <w:r>
        <w:t>--version</w:t>
      </w:r>
    </w:p>
    <w:p w:rsidR="00BB057E" w:rsidRDefault="00BB057E" w:rsidP="00BB057E">
      <w:pPr>
        <w:pStyle w:val="OptionDescription"/>
      </w:pPr>
      <w:r>
        <w:t>Display the version number.</w:t>
      </w:r>
    </w:p>
    <w:p w:rsidR="00A771C4" w:rsidRDefault="00A771C4" w:rsidP="00985575">
      <w:pPr>
        <w:pStyle w:val="ReferenceSectionTitle"/>
      </w:pPr>
      <w:bookmarkStart w:id="122" w:name="_Ref127164475"/>
      <w:bookmarkStart w:id="123" w:name="_Toc157506345"/>
      <w:bookmarkStart w:id="124" w:name="_Toc49505810"/>
      <w:r>
        <w:lastRenderedPageBreak/>
        <w:t>tsdektec</w:t>
      </w:r>
      <w:bookmarkEnd w:id="122"/>
      <w:bookmarkEnd w:id="123"/>
      <w:bookmarkEnd w:id="124"/>
    </w:p>
    <w:p w:rsidR="00985575" w:rsidRDefault="00985575" w:rsidP="00E233F7">
      <w:pPr>
        <w:pStyle w:val="UsageTitle"/>
      </w:pPr>
      <w:r w:rsidRPr="00C73CFB">
        <w:t xml:space="preserve">Dektec Device Control </w:t>
      </w:r>
    </w:p>
    <w:p w:rsidR="00A771C4" w:rsidRDefault="00A771C4">
      <w:pPr>
        <w:rPr>
          <w:lang w:val="en-GB"/>
        </w:rPr>
      </w:pPr>
      <w:r>
        <w:rPr>
          <w:lang w:val="en-GB"/>
        </w:rPr>
        <w:t xml:space="preserve">This utility controls Dektec devices, which include input and / or output DVB-ASI devices, QPSK or QAM modulators (see </w:t>
      </w:r>
      <w:r w:rsidR="00D57DD4">
        <w:rPr>
          <w:lang w:val="en-GB"/>
        </w:rPr>
        <w:fldChar w:fldCharType="begin"/>
      </w:r>
      <w:r>
        <w:rPr>
          <w:lang w:val="en-GB"/>
        </w:rPr>
        <w:instrText xml:space="preserve"> REF _Ref126664330 \r \h </w:instrText>
      </w:r>
      <w:r w:rsidR="00D57DD4">
        <w:rPr>
          <w:lang w:val="en-GB"/>
        </w:rPr>
      </w:r>
      <w:r w:rsidR="00D57DD4">
        <w:rPr>
          <w:lang w:val="en-GB"/>
        </w:rPr>
        <w:fldChar w:fldCharType="separate"/>
      </w:r>
      <w:r w:rsidR="00850422">
        <w:rPr>
          <w:lang w:val="en-GB"/>
        </w:rPr>
        <w:t>[31]</w:t>
      </w:r>
      <w:r w:rsidR="00D57DD4">
        <w:rPr>
          <w:lang w:val="en-GB"/>
        </w:rPr>
        <w:fldChar w:fldCharType="end"/>
      </w:r>
      <w:r>
        <w:rPr>
          <w:lang w:val="en-GB"/>
        </w:rPr>
        <w:t>).</w:t>
      </w:r>
    </w:p>
    <w:p w:rsidR="00A771C4" w:rsidRPr="005423EC" w:rsidRDefault="00BD19C2" w:rsidP="00E233F7">
      <w:pPr>
        <w:pStyle w:val="UsageTitle"/>
        <w:rPr>
          <w:lang w:val="en-US"/>
        </w:rPr>
      </w:pPr>
      <w:r w:rsidRPr="005423EC">
        <w:rPr>
          <w:lang w:val="en-US"/>
        </w:rPr>
        <w:t>Usage</w:t>
      </w:r>
    </w:p>
    <w:p w:rsidR="00A771C4" w:rsidRPr="005423EC" w:rsidRDefault="00A771C4">
      <w:pPr>
        <w:pStyle w:val="UsageSyntax"/>
        <w:rPr>
          <w:lang w:val="en-US"/>
        </w:rPr>
      </w:pPr>
      <w:r w:rsidRPr="005423EC">
        <w:rPr>
          <w:lang w:val="en-US"/>
        </w:rPr>
        <w:t>tsdektec [</w:t>
      </w:r>
      <w:r w:rsidRPr="005423EC">
        <w:rPr>
          <w:i/>
          <w:iCs/>
          <w:lang w:val="en-US"/>
        </w:rPr>
        <w:t>options</w:t>
      </w:r>
      <w:r w:rsidRPr="005423EC">
        <w:rPr>
          <w:lang w:val="en-US"/>
        </w:rPr>
        <w:t>] [</w:t>
      </w:r>
      <w:r w:rsidRPr="005423EC">
        <w:rPr>
          <w:i/>
          <w:iCs/>
          <w:lang w:val="en-US"/>
        </w:rPr>
        <w:t>device</w:t>
      </w:r>
      <w:r w:rsidRPr="005423EC">
        <w:rPr>
          <w:lang w:val="en-US"/>
        </w:rPr>
        <w:t>]</w:t>
      </w:r>
    </w:p>
    <w:p w:rsidR="00A771C4" w:rsidRPr="005423EC" w:rsidRDefault="00A771C4" w:rsidP="00E233F7">
      <w:pPr>
        <w:pStyle w:val="UsageTitle"/>
        <w:rPr>
          <w:lang w:val="en-US"/>
        </w:rPr>
      </w:pPr>
      <w:r w:rsidRPr="005423EC">
        <w:rPr>
          <w:lang w:val="en-US"/>
        </w:rPr>
        <w:t>Device</w:t>
      </w:r>
    </w:p>
    <w:p w:rsidR="00A771C4" w:rsidRDefault="00A771C4">
      <w:pPr>
        <w:pStyle w:val="NormalShifted"/>
      </w:pPr>
      <w:r>
        <w:t xml:space="preserve">Device index, from 0 to N-1 (with N being the number of Dektec devices in the system). The default is 0. Use option </w:t>
      </w:r>
      <w:r w:rsidR="00406088">
        <w:rPr>
          <w:rFonts w:ascii="Consolas" w:hAnsi="Consolas" w:cs="Consolas"/>
        </w:rPr>
        <w:noBreakHyphen/>
      </w:r>
      <w:r w:rsidR="00406088">
        <w:rPr>
          <w:rFonts w:ascii="Consolas" w:hAnsi="Consolas" w:cs="Consolas"/>
        </w:rPr>
        <w:noBreakHyphen/>
        <w:t>list</w:t>
      </w:r>
      <w:r w:rsidR="00406088">
        <w:rPr>
          <w:rFonts w:ascii="Consolas" w:hAnsi="Consolas" w:cs="Consolas"/>
        </w:rPr>
        <w:noBreakHyphen/>
      </w:r>
      <w:r w:rsidRPr="00406088">
        <w:rPr>
          <w:rFonts w:ascii="Consolas" w:hAnsi="Consolas" w:cs="Consolas"/>
        </w:rPr>
        <w:t>all</w:t>
      </w:r>
      <w:r>
        <w:t xml:space="preserve"> </w:t>
      </w:r>
      <w:r w:rsidR="00406088">
        <w:t xml:space="preserve">(or </w:t>
      </w:r>
      <w:r w:rsidR="00406088" w:rsidRPr="00406088">
        <w:rPr>
          <w:rFonts w:ascii="Consolas" w:hAnsi="Consolas" w:cs="Consolas"/>
        </w:rPr>
        <w:t>–a</w:t>
      </w:r>
      <w:r w:rsidR="00406088">
        <w:t xml:space="preserve">) </w:t>
      </w:r>
      <w:r>
        <w:t>to have a complete list of devices in the system.</w:t>
      </w:r>
    </w:p>
    <w:p w:rsidR="00A771C4" w:rsidRPr="0010024C" w:rsidRDefault="00BD19C2" w:rsidP="00E233F7">
      <w:pPr>
        <w:pStyle w:val="UsageTitle"/>
        <w:rPr>
          <w:rFonts w:ascii="Consolas" w:hAnsi="Consolas" w:cs="Consolas"/>
          <w:lang w:val="en-US"/>
        </w:rPr>
      </w:pPr>
      <w:r>
        <w:rPr>
          <w:lang w:val="en-US"/>
        </w:rPr>
        <w:t>Options</w:t>
      </w:r>
    </w:p>
    <w:p w:rsidR="00A771C4" w:rsidRDefault="00A771C4">
      <w:pPr>
        <w:pStyle w:val="OptionName"/>
      </w:pPr>
      <w:r>
        <w:t>-a</w:t>
      </w:r>
      <w:r w:rsidR="008D7673">
        <w:br/>
      </w:r>
      <w:r>
        <w:t>--list-all</w:t>
      </w:r>
    </w:p>
    <w:p w:rsidR="00A771C4" w:rsidRDefault="00A771C4">
      <w:pPr>
        <w:pStyle w:val="OptionDescription"/>
      </w:pPr>
      <w:r>
        <w:t>List all Dektec devices available on the system.</w:t>
      </w:r>
    </w:p>
    <w:p w:rsidR="00BF547C" w:rsidRDefault="00BF547C" w:rsidP="00BF547C">
      <w:pPr>
        <w:pStyle w:val="OptionName"/>
      </w:pPr>
      <w:r>
        <w:t xml:space="preserve">-i </w:t>
      </w:r>
      <w:r w:rsidRPr="00CD0701">
        <w:rPr>
          <w:b w:val="0"/>
          <w:i/>
        </w:rPr>
        <w:t>port-number</w:t>
      </w:r>
      <w:r>
        <w:br/>
        <w:t xml:space="preserve">--input </w:t>
      </w:r>
      <w:r w:rsidRPr="00CD0701">
        <w:rPr>
          <w:b w:val="0"/>
          <w:i/>
        </w:rPr>
        <w:t>port-number</w:t>
      </w:r>
    </w:p>
    <w:p w:rsidR="00BF547C" w:rsidRDefault="00BF547C" w:rsidP="00886670">
      <w:pPr>
        <w:pStyle w:val="OptionDescription"/>
      </w:pPr>
      <w:r>
        <w:t>Set the specified port in input mode. This applies to bidirectional</w:t>
      </w:r>
      <w:r w:rsidR="00886670">
        <w:t xml:space="preserve"> </w:t>
      </w:r>
      <w:r>
        <w:t>ports which can be either set in input or output mode.</w:t>
      </w:r>
      <w:r w:rsidR="00886670">
        <w:t xml:space="preserve"> The port number of each channel can be seen using  the command “</w:t>
      </w:r>
      <w:r w:rsidR="00886670" w:rsidRPr="00022EDB">
        <w:rPr>
          <w:rFonts w:ascii="Consolas" w:hAnsi="Consolas" w:cs="Consolas"/>
        </w:rPr>
        <w:t>tsdektec -av</w:t>
      </w:r>
      <w:r w:rsidR="00886670">
        <w:t>”.</w:t>
      </w:r>
    </w:p>
    <w:p w:rsidR="00A771C4" w:rsidRDefault="00A771C4" w:rsidP="008D7673">
      <w:pPr>
        <w:pStyle w:val="OptionName"/>
      </w:pPr>
      <w:r>
        <w:t xml:space="preserve">-l </w:t>
      </w:r>
      <w:r w:rsidRPr="00A6771E">
        <w:rPr>
          <w:rStyle w:val="StyleOptionNameItaliqueCar"/>
        </w:rPr>
        <w:t>state</w:t>
      </w:r>
      <w:r w:rsidR="008D7673">
        <w:br/>
      </w:r>
      <w:r>
        <w:t xml:space="preserve">--led </w:t>
      </w:r>
      <w:r w:rsidRPr="00A6771E">
        <w:rPr>
          <w:rStyle w:val="StyleOptionNameItaliqueCar"/>
        </w:rPr>
        <w:t>state</w:t>
      </w:r>
    </w:p>
    <w:p w:rsidR="00A771C4" w:rsidRDefault="00A771C4">
      <w:pPr>
        <w:pStyle w:val="OptionDescription"/>
      </w:pPr>
      <w:r>
        <w:t>Set the state of the LED on the rear panel. Useful to identify a Dektec device when more than one is present. The state is one of "</w:t>
      </w:r>
      <w:r>
        <w:rPr>
          <w:rFonts w:ascii="Consolas" w:hAnsi="Consolas"/>
        </w:rPr>
        <w:t>off</w:t>
      </w:r>
      <w:r>
        <w:t>", "</w:t>
      </w:r>
      <w:r>
        <w:rPr>
          <w:rFonts w:ascii="Consolas" w:hAnsi="Consolas"/>
        </w:rPr>
        <w:t>green</w:t>
      </w:r>
      <w:r>
        <w:t>", "</w:t>
      </w:r>
      <w:r>
        <w:rPr>
          <w:rFonts w:ascii="Consolas" w:hAnsi="Consolas"/>
        </w:rPr>
        <w:t>red</w:t>
      </w:r>
      <w:r>
        <w:t>", "</w:t>
      </w:r>
      <w:r>
        <w:rPr>
          <w:rFonts w:ascii="Consolas" w:hAnsi="Consolas"/>
        </w:rPr>
        <w:t>yellow</w:t>
      </w:r>
      <w:r>
        <w:t xml:space="preserve">", </w:t>
      </w:r>
      <w:r w:rsidR="00E341FF">
        <w:t>"</w:t>
      </w:r>
      <w:r w:rsidR="00E341FF">
        <w:rPr>
          <w:rFonts w:ascii="Consolas" w:hAnsi="Consolas"/>
        </w:rPr>
        <w:t>blue</w:t>
      </w:r>
      <w:r w:rsidR="00E341FF">
        <w:t xml:space="preserve">", </w:t>
      </w:r>
      <w:r>
        <w:t>"</w:t>
      </w:r>
      <w:r>
        <w:rPr>
          <w:rFonts w:ascii="Consolas" w:hAnsi="Consolas"/>
        </w:rPr>
        <w:t>hardware</w:t>
      </w:r>
      <w:r>
        <w:t xml:space="preserve">". See also option </w:t>
      </w:r>
      <w:r>
        <w:rPr>
          <w:rFonts w:ascii="Consolas" w:hAnsi="Consolas"/>
        </w:rPr>
        <w:t>--wait</w:t>
      </w:r>
      <w:r>
        <w:t xml:space="preserve"> (the led state is automatically returned to "</w:t>
      </w:r>
      <w:r>
        <w:rPr>
          <w:rFonts w:ascii="Consolas" w:hAnsi="Consolas"/>
        </w:rPr>
        <w:t>hardware</w:t>
      </w:r>
      <w:r>
        <w:t>" after exit).</w:t>
      </w:r>
    </w:p>
    <w:p w:rsidR="00022EDB" w:rsidRDefault="00022EDB" w:rsidP="00022EDB">
      <w:pPr>
        <w:pStyle w:val="OptionName"/>
      </w:pPr>
      <w:r>
        <w:t>-n</w:t>
      </w:r>
      <w:r>
        <w:br/>
        <w:t>--normalized</w:t>
      </w:r>
    </w:p>
    <w:p w:rsidR="00022EDB" w:rsidRDefault="00022EDB" w:rsidP="00022EDB">
      <w:pPr>
        <w:pStyle w:val="OptionDescription"/>
      </w:pPr>
      <w:r>
        <w:t xml:space="preserve">With </w:t>
      </w:r>
      <w:r w:rsidRPr="00022EDB">
        <w:rPr>
          <w:rFonts w:ascii="Consolas" w:hAnsi="Consolas" w:cs="Consolas"/>
        </w:rPr>
        <w:t>--all</w:t>
      </w:r>
      <w:r>
        <w:t>, list the Dektec devices in a normalized output format (useful for automatic analysis).</w:t>
      </w:r>
    </w:p>
    <w:p w:rsidR="00022EDB" w:rsidRDefault="00022EDB" w:rsidP="00022EDB">
      <w:pPr>
        <w:pStyle w:val="OptionName"/>
      </w:pPr>
      <w:r>
        <w:t xml:space="preserve">-o </w:t>
      </w:r>
      <w:r w:rsidRPr="00022EDB">
        <w:rPr>
          <w:i/>
        </w:rPr>
        <w:t>port-number</w:t>
      </w:r>
      <w:r>
        <w:br/>
        <w:t xml:space="preserve">--output </w:t>
      </w:r>
      <w:r w:rsidRPr="00022EDB">
        <w:rPr>
          <w:i/>
        </w:rPr>
        <w:t>port-number</w:t>
      </w:r>
    </w:p>
    <w:p w:rsidR="00022EDB" w:rsidRDefault="00022EDB" w:rsidP="00022EDB">
      <w:pPr>
        <w:pStyle w:val="OptionDescription"/>
      </w:pPr>
      <w:r>
        <w:t>Set the specified port in output mode. This applies to bidirectional ports which can be either set in input or output mode.</w:t>
      </w:r>
      <w:r w:rsidRPr="00022EDB">
        <w:t xml:space="preserve"> </w:t>
      </w:r>
      <w:r>
        <w:t>The port number of each channel can be seen using  the command “</w:t>
      </w:r>
      <w:r w:rsidRPr="00022EDB">
        <w:rPr>
          <w:rFonts w:ascii="Consolas" w:hAnsi="Consolas" w:cs="Consolas"/>
        </w:rPr>
        <w:t>tsdektec -av</w:t>
      </w:r>
      <w:r>
        <w:t>”.</w:t>
      </w:r>
    </w:p>
    <w:p w:rsidR="00657B0D" w:rsidRDefault="00657B0D" w:rsidP="00657B0D">
      <w:pPr>
        <w:pStyle w:val="OptionName"/>
      </w:pPr>
      <w:r>
        <w:t xml:space="preserve">-p </w:t>
      </w:r>
      <w:r w:rsidRPr="00657B0D">
        <w:rPr>
          <w:b w:val="0"/>
          <w:i/>
        </w:rPr>
        <w:t>value</w:t>
      </w:r>
      <w:r>
        <w:br/>
        <w:t xml:space="preserve">--power-mode </w:t>
      </w:r>
      <w:r w:rsidRPr="00657B0D">
        <w:rPr>
          <w:b w:val="0"/>
          <w:i/>
        </w:rPr>
        <w:t>value</w:t>
      </w:r>
    </w:p>
    <w:p w:rsidR="00657B0D" w:rsidRDefault="00657B0D" w:rsidP="00657B0D">
      <w:pPr>
        <w:pStyle w:val="OptionDescription"/>
      </w:pPr>
      <w:r>
        <w:t>On DTU-315 USB modulators, set the power mode to the specified value.</w:t>
      </w:r>
    </w:p>
    <w:p w:rsidR="00657B0D" w:rsidRPr="00022EDB" w:rsidRDefault="00657B0D" w:rsidP="00657B0D">
      <w:pPr>
        <w:pStyle w:val="OptionDescription"/>
      </w:pPr>
      <w:r>
        <w:t>Must be one of "</w:t>
      </w:r>
      <w:r w:rsidRPr="00657B0D">
        <w:rPr>
          <w:rStyle w:val="StyleConsolas"/>
        </w:rPr>
        <w:t>high-quality</w:t>
      </w:r>
      <w:r>
        <w:t>", "</w:t>
      </w:r>
      <w:r w:rsidRPr="00657B0D">
        <w:rPr>
          <w:rStyle w:val="StyleConsolas"/>
        </w:rPr>
        <w:t>low-power</w:t>
      </w:r>
      <w:r>
        <w:t>".</w:t>
      </w:r>
    </w:p>
    <w:p w:rsidR="00A771C4" w:rsidRDefault="00406088">
      <w:pPr>
        <w:pStyle w:val="OptionName"/>
      </w:pPr>
      <w:r>
        <w:t>-r</w:t>
      </w:r>
      <w:r>
        <w:br/>
      </w:r>
      <w:r w:rsidR="00A771C4">
        <w:t>--reset</w:t>
      </w:r>
    </w:p>
    <w:p w:rsidR="00A771C4" w:rsidRDefault="00A771C4">
      <w:pPr>
        <w:pStyle w:val="OptionDescription"/>
      </w:pPr>
      <w:r>
        <w:t>Reset the device.</w:t>
      </w:r>
    </w:p>
    <w:p w:rsidR="00A771C4" w:rsidRDefault="00A771C4">
      <w:pPr>
        <w:pStyle w:val="OptionName"/>
      </w:pPr>
      <w:r>
        <w:t xml:space="preserve">-w </w:t>
      </w:r>
      <w:r w:rsidRPr="00A6771E">
        <w:rPr>
          <w:rStyle w:val="StyleOptionNameItaliqueCar"/>
        </w:rPr>
        <w:t>seconds</w:t>
      </w:r>
      <w:r w:rsidR="008D7673">
        <w:br/>
      </w:r>
      <w:r>
        <w:t xml:space="preserve">--wait </w:t>
      </w:r>
      <w:r w:rsidRPr="00A6771E">
        <w:rPr>
          <w:rStyle w:val="StyleOptionNameItaliqueCar"/>
        </w:rPr>
        <w:t>seconds</w:t>
      </w:r>
    </w:p>
    <w:p w:rsidR="00A771C4" w:rsidRDefault="00A771C4">
      <w:pPr>
        <w:pStyle w:val="OptionDescription"/>
      </w:pPr>
      <w:r>
        <w:t xml:space="preserve">Wait the specified number of seconds before exiting. The default if 5 seconds if option </w:t>
      </w:r>
      <w:r>
        <w:rPr>
          <w:rFonts w:ascii="Consolas" w:hAnsi="Consolas"/>
        </w:rPr>
        <w:t>--led</w:t>
      </w:r>
      <w:r>
        <w:t xml:space="preserve"> is specified and 0 otherwise.</w:t>
      </w:r>
    </w:p>
    <w:p w:rsidR="00AA6B03" w:rsidRPr="0010024C" w:rsidRDefault="00AA6B03" w:rsidP="00AA6B03">
      <w:pPr>
        <w:pStyle w:val="UsageTitle"/>
        <w:rPr>
          <w:lang w:val="en-US"/>
        </w:rPr>
      </w:pPr>
      <w:r>
        <w:rPr>
          <w:lang w:val="en-US"/>
        </w:rPr>
        <w:t xml:space="preserve">Generic common command </w:t>
      </w:r>
      <w:r w:rsidRPr="0010024C">
        <w:rPr>
          <w:lang w:val="en-US"/>
        </w:rPr>
        <w:t>options</w:t>
      </w:r>
    </w:p>
    <w:p w:rsidR="00096DEB" w:rsidRPr="00CF0FFB" w:rsidRDefault="00096DEB" w:rsidP="00096DEB">
      <w:pPr>
        <w:ind w:left="284"/>
        <w:rPr>
          <w:lang w:val="en-GB"/>
        </w:rPr>
      </w:pPr>
      <w:r w:rsidRPr="00CF0FFB">
        <w:rPr>
          <w:lang w:val="en-GB"/>
        </w:rPr>
        <w:t xml:space="preserve">The following options are implicitly defined in all </w:t>
      </w:r>
      <w:r>
        <w:rPr>
          <w:lang w:val="en-GB"/>
        </w:rPr>
        <w:t>commands</w:t>
      </w:r>
      <w:r w:rsidRPr="00CF0FFB">
        <w:rPr>
          <w:lang w:val="en-GB"/>
        </w:rPr>
        <w:t>.</w:t>
      </w:r>
    </w:p>
    <w:p w:rsidR="00AA6B03" w:rsidRDefault="00AA6B03" w:rsidP="00AA6B03">
      <w:pPr>
        <w:pStyle w:val="OptionName"/>
      </w:pPr>
      <w:r>
        <w:lastRenderedPageBreak/>
        <w:t>--debug[=</w:t>
      </w:r>
      <w:r w:rsidRPr="00A6771E">
        <w:rPr>
          <w:rStyle w:val="StyleOptionNameItaliqueCar"/>
        </w:rPr>
        <w:t>N</w:t>
      </w:r>
      <w:r>
        <w:t>]</w:t>
      </w:r>
    </w:p>
    <w:p w:rsidR="00AA6B03" w:rsidRDefault="00AA6B03" w:rsidP="00AA6B03">
      <w:pPr>
        <w:pStyle w:val="OptionDescription"/>
      </w:pPr>
      <w:r>
        <w:t xml:space="preserve">Produce verbose debug output. Specify an optional debug level </w:t>
      </w:r>
      <w:r>
        <w:rPr>
          <w:i/>
          <w:iCs/>
        </w:rPr>
        <w:t>N</w:t>
      </w:r>
      <w:r>
        <w:t xml:space="preserve"> (1 by default).</w:t>
      </w:r>
    </w:p>
    <w:p w:rsidR="00AA6B03" w:rsidRDefault="00AA6B03" w:rsidP="00AA6B03">
      <w:pPr>
        <w:pStyle w:val="OptionName"/>
      </w:pPr>
      <w:r>
        <w:t>--help</w:t>
      </w:r>
    </w:p>
    <w:p w:rsidR="00AA6B03" w:rsidRDefault="00AA6B03" w:rsidP="00AA6B03">
      <w:pPr>
        <w:pStyle w:val="OptionDescription"/>
      </w:pPr>
      <w:r>
        <w:t>Display command help text.</w:t>
      </w:r>
    </w:p>
    <w:p w:rsidR="00AA6B03" w:rsidRPr="00EE3259" w:rsidRDefault="005F17C8" w:rsidP="00AA6B03">
      <w:pPr>
        <w:pStyle w:val="OptionName"/>
        <w:rPr>
          <w:lang w:val="fr-FR"/>
        </w:rPr>
      </w:pPr>
      <w:r>
        <w:rPr>
          <w:lang w:val="fr-FR"/>
        </w:rPr>
        <w:t>-v</w:t>
      </w:r>
      <w:r>
        <w:rPr>
          <w:lang w:val="fr-FR"/>
        </w:rPr>
        <w:br/>
      </w:r>
      <w:r w:rsidR="00AA6B03" w:rsidRPr="00EE3259">
        <w:rPr>
          <w:lang w:val="fr-FR"/>
        </w:rPr>
        <w:t>--verbose</w:t>
      </w:r>
    </w:p>
    <w:p w:rsidR="00AA6B03" w:rsidRPr="00EE3259" w:rsidRDefault="00AA6B03" w:rsidP="00AA6B03">
      <w:pPr>
        <w:pStyle w:val="OptionDescription"/>
        <w:rPr>
          <w:lang w:val="fr-FR"/>
        </w:rPr>
      </w:pPr>
      <w:r w:rsidRPr="00EE3259">
        <w:rPr>
          <w:lang w:val="fr-FR"/>
        </w:rPr>
        <w:t>Produce verbose messages.</w:t>
      </w:r>
    </w:p>
    <w:p w:rsidR="00AA6B03" w:rsidRDefault="00AA6B03" w:rsidP="00AA6B03">
      <w:pPr>
        <w:pStyle w:val="OptionName"/>
      </w:pPr>
      <w:r>
        <w:t>--version</w:t>
      </w:r>
    </w:p>
    <w:p w:rsidR="00AA6B03" w:rsidRDefault="00AA6B03" w:rsidP="00AA6B03">
      <w:pPr>
        <w:pStyle w:val="OptionDescription"/>
      </w:pPr>
      <w:r>
        <w:t>Display the version number.</w:t>
      </w:r>
    </w:p>
    <w:p w:rsidR="00E02C6B" w:rsidRPr="0010024C" w:rsidRDefault="00E02C6B" w:rsidP="00E233F7">
      <w:pPr>
        <w:pStyle w:val="UsageTitle"/>
        <w:rPr>
          <w:lang w:val="en-US"/>
        </w:rPr>
      </w:pPr>
      <w:r w:rsidRPr="0010024C">
        <w:rPr>
          <w:lang w:val="en-US"/>
        </w:rPr>
        <w:t>Normalized output format</w:t>
      </w:r>
    </w:p>
    <w:p w:rsidR="00E02C6B" w:rsidRDefault="00E02C6B" w:rsidP="00E02C6B">
      <w:r>
        <w:t xml:space="preserve">In normalized output, each line describes one </w:t>
      </w:r>
      <w:r w:rsidRPr="00586244">
        <w:rPr>
          <w:i/>
        </w:rPr>
        <w:t>object</w:t>
      </w:r>
      <w:r>
        <w:t xml:space="preserve"> (driver, device, channel, etc). The format of each line is</w:t>
      </w:r>
      <w:r w:rsidR="00293E1A">
        <w:t>:</w:t>
      </w:r>
    </w:p>
    <w:p w:rsidR="00E02C6B" w:rsidRDefault="00E02C6B" w:rsidP="00E233F7">
      <w:pPr>
        <w:pStyle w:val="Example"/>
      </w:pPr>
      <w:r w:rsidRPr="00125D5E">
        <w:t>type</w:t>
      </w:r>
      <w:r>
        <w:t>:</w:t>
      </w:r>
      <w:r w:rsidRPr="00125D5E">
        <w:t>name</w:t>
      </w:r>
      <w:r>
        <w:t>[=</w:t>
      </w:r>
      <w:r w:rsidRPr="00125D5E">
        <w:t>value</w:t>
      </w:r>
      <w:r>
        <w:t>]:...</w:t>
      </w:r>
    </w:p>
    <w:p w:rsidR="00E02C6B" w:rsidRDefault="00E02C6B" w:rsidP="00E02C6B">
      <w:r>
        <w:t xml:space="preserve">The </w:t>
      </w:r>
      <w:r>
        <w:rPr>
          <w:i/>
        </w:rPr>
        <w:t>type</w:t>
      </w:r>
      <w:r>
        <w:t xml:space="preserve"> identifies the kind of object which is described by the line. The </w:t>
      </w:r>
      <w:r w:rsidRPr="00125D5E">
        <w:rPr>
          <w:i/>
        </w:rPr>
        <w:t>name</w:t>
      </w:r>
      <w:r>
        <w:t xml:space="preserve"> identifies a characteristics for the object with an optional </w:t>
      </w:r>
      <w:r w:rsidRPr="00125D5E">
        <w:rPr>
          <w:i/>
        </w:rPr>
        <w:t>value</w:t>
      </w:r>
      <w:r>
        <w:t>. There is no space characters. All integer values are in decimal format.</w:t>
      </w:r>
    </w:p>
    <w:p w:rsidR="00E02C6B" w:rsidRDefault="00E02C6B" w:rsidP="00E02C6B">
      <w:r>
        <w:t xml:space="preserve">The normalized syntax can be used to search for specific objects with specific characteristics. See also the description of the command </w:t>
      </w:r>
      <w:r w:rsidRPr="00E02C6B">
        <w:rPr>
          <w:i/>
        </w:rPr>
        <w:t xml:space="preserve">tsanalyze </w:t>
      </w:r>
      <w:r>
        <w:t>for another example of normalized output.</w:t>
      </w:r>
    </w:p>
    <w:p w:rsidR="00E02C6B" w:rsidRPr="0010024C" w:rsidRDefault="00E02C6B" w:rsidP="00E233F7">
      <w:pPr>
        <w:pStyle w:val="UsageTitle"/>
        <w:rPr>
          <w:lang w:val="en-US"/>
        </w:rPr>
      </w:pPr>
      <w:r w:rsidRPr="0010024C">
        <w:rPr>
          <w:lang w:val="en-US"/>
        </w:rPr>
        <w:t>Normalized object types</w:t>
      </w:r>
    </w:p>
    <w:p w:rsidR="00E02C6B" w:rsidRDefault="00E02C6B" w:rsidP="00E02C6B">
      <w:r>
        <w:t xml:space="preserve">The list of </w:t>
      </w:r>
      <w:r>
        <w:rPr>
          <w:i/>
        </w:rPr>
        <w:t>type</w:t>
      </w:r>
      <w:r>
        <w:t>, at beginning of lines, is the following:</w:t>
      </w:r>
    </w:p>
    <w:tbl>
      <w:tblPr>
        <w:tblW w:w="0" w:type="auto"/>
        <w:tblInd w:w="108" w:type="dxa"/>
        <w:tblLook w:val="01E0" w:firstRow="1" w:lastRow="1" w:firstColumn="1" w:lastColumn="1" w:noHBand="0" w:noVBand="0"/>
      </w:tblPr>
      <w:tblGrid>
        <w:gridCol w:w="1134"/>
        <w:gridCol w:w="8001"/>
      </w:tblGrid>
      <w:tr w:rsidR="00E02C6B" w:rsidTr="001F5349">
        <w:tc>
          <w:tcPr>
            <w:tcW w:w="1134" w:type="dxa"/>
          </w:tcPr>
          <w:p w:rsidR="00E02C6B" w:rsidRPr="00C105BA" w:rsidRDefault="0036471B" w:rsidP="00BC1047">
            <w:pPr>
              <w:pStyle w:val="TableContent"/>
              <w:rPr>
                <w:rFonts w:ascii="Consolas" w:hAnsi="Consolas"/>
              </w:rPr>
            </w:pPr>
            <w:r>
              <w:rPr>
                <w:rFonts w:ascii="Consolas" w:hAnsi="Consolas"/>
              </w:rPr>
              <w:t>dtapi</w:t>
            </w:r>
            <w:r w:rsidR="00E02C6B" w:rsidRPr="00C105BA">
              <w:rPr>
                <w:rFonts w:ascii="Consolas" w:hAnsi="Consolas"/>
              </w:rPr>
              <w:t>:</w:t>
            </w:r>
          </w:p>
        </w:tc>
        <w:tc>
          <w:tcPr>
            <w:tcW w:w="8001" w:type="dxa"/>
          </w:tcPr>
          <w:p w:rsidR="00E02C6B" w:rsidRDefault="0036471B" w:rsidP="0036471B">
            <w:pPr>
              <w:pStyle w:val="TableContent"/>
            </w:pPr>
            <w:r>
              <w:t>Description of the Dektec runtime library</w:t>
            </w:r>
            <w:r w:rsidR="000A2EC0">
              <w:t xml:space="preserve"> (“DTAPI”)</w:t>
            </w:r>
            <w:r>
              <w:t>.</w:t>
            </w:r>
            <w:r w:rsidR="00E02C6B">
              <w:t xml:space="preserve"> There is always one single </w:t>
            </w:r>
            <w:r>
              <w:rPr>
                <w:rFonts w:ascii="Consolas" w:hAnsi="Consolas"/>
              </w:rPr>
              <w:t>dtapi</w:t>
            </w:r>
            <w:r w:rsidR="00E02C6B">
              <w:t xml:space="preserve"> line.</w:t>
            </w:r>
          </w:p>
        </w:tc>
      </w:tr>
      <w:tr w:rsidR="00E02C6B" w:rsidTr="001F5349">
        <w:tc>
          <w:tcPr>
            <w:tcW w:w="1134" w:type="dxa"/>
          </w:tcPr>
          <w:p w:rsidR="00E02C6B" w:rsidRPr="00C105BA" w:rsidRDefault="0036471B" w:rsidP="00BC1047">
            <w:pPr>
              <w:pStyle w:val="TableContent"/>
              <w:rPr>
                <w:rFonts w:ascii="Consolas" w:hAnsi="Consolas"/>
              </w:rPr>
            </w:pPr>
            <w:r>
              <w:rPr>
                <w:rFonts w:ascii="Consolas" w:hAnsi="Consolas"/>
              </w:rPr>
              <w:t>driver</w:t>
            </w:r>
            <w:r w:rsidR="00E02C6B" w:rsidRPr="00C105BA">
              <w:rPr>
                <w:rFonts w:ascii="Consolas" w:hAnsi="Consolas"/>
              </w:rPr>
              <w:t>:</w:t>
            </w:r>
          </w:p>
        </w:tc>
        <w:tc>
          <w:tcPr>
            <w:tcW w:w="8001" w:type="dxa"/>
          </w:tcPr>
          <w:p w:rsidR="00E02C6B" w:rsidRDefault="0036471B" w:rsidP="00BC1047">
            <w:pPr>
              <w:pStyle w:val="TableContent"/>
            </w:pPr>
            <w:r>
              <w:t>Description of one type of Dektec device driver.</w:t>
            </w:r>
          </w:p>
        </w:tc>
      </w:tr>
      <w:tr w:rsidR="00E02C6B" w:rsidTr="001F5349">
        <w:tc>
          <w:tcPr>
            <w:tcW w:w="1134" w:type="dxa"/>
          </w:tcPr>
          <w:p w:rsidR="00E02C6B" w:rsidRPr="00C105BA" w:rsidRDefault="0036471B" w:rsidP="00BC1047">
            <w:pPr>
              <w:pStyle w:val="TableContent"/>
              <w:rPr>
                <w:rFonts w:ascii="Consolas" w:hAnsi="Consolas"/>
              </w:rPr>
            </w:pPr>
            <w:r>
              <w:rPr>
                <w:rFonts w:ascii="Consolas" w:hAnsi="Consolas"/>
              </w:rPr>
              <w:t>device</w:t>
            </w:r>
            <w:r w:rsidR="00E02C6B" w:rsidRPr="00C105BA">
              <w:rPr>
                <w:rFonts w:ascii="Consolas" w:hAnsi="Consolas"/>
              </w:rPr>
              <w:t>:</w:t>
            </w:r>
          </w:p>
        </w:tc>
        <w:tc>
          <w:tcPr>
            <w:tcW w:w="8001" w:type="dxa"/>
          </w:tcPr>
          <w:p w:rsidR="00E02C6B" w:rsidRDefault="0036471B" w:rsidP="00BC1047">
            <w:pPr>
              <w:pStyle w:val="TableContent"/>
            </w:pPr>
            <w:r>
              <w:t>Description of one Dektec device.</w:t>
            </w:r>
          </w:p>
        </w:tc>
      </w:tr>
      <w:tr w:rsidR="00E02C6B" w:rsidTr="001F5349">
        <w:tc>
          <w:tcPr>
            <w:tcW w:w="1134" w:type="dxa"/>
          </w:tcPr>
          <w:p w:rsidR="00E02C6B" w:rsidRPr="00C105BA" w:rsidRDefault="0036471B" w:rsidP="00BC1047">
            <w:pPr>
              <w:pStyle w:val="TableContent"/>
              <w:rPr>
                <w:rFonts w:ascii="Consolas" w:hAnsi="Consolas"/>
                <w:lang w:val="en-US"/>
              </w:rPr>
            </w:pPr>
            <w:r>
              <w:rPr>
                <w:rFonts w:ascii="Consolas" w:hAnsi="Consolas"/>
                <w:lang w:val="en-US"/>
              </w:rPr>
              <w:t>channel</w:t>
            </w:r>
            <w:r w:rsidR="00E02C6B" w:rsidRPr="00C105BA">
              <w:rPr>
                <w:rFonts w:ascii="Consolas" w:hAnsi="Consolas"/>
                <w:lang w:val="en-US"/>
              </w:rPr>
              <w:t>:</w:t>
            </w:r>
          </w:p>
        </w:tc>
        <w:tc>
          <w:tcPr>
            <w:tcW w:w="8001" w:type="dxa"/>
          </w:tcPr>
          <w:p w:rsidR="00E02C6B" w:rsidRDefault="00E02C6B" w:rsidP="0036471B">
            <w:pPr>
              <w:pStyle w:val="TableContent"/>
            </w:pPr>
            <w:r>
              <w:t xml:space="preserve">Description of one </w:t>
            </w:r>
            <w:r w:rsidR="0036471B">
              <w:t>channel inside a Dektec device.</w:t>
            </w:r>
          </w:p>
        </w:tc>
      </w:tr>
    </w:tbl>
    <w:p w:rsidR="00E02C6B" w:rsidRPr="0010024C" w:rsidRDefault="00E02C6B" w:rsidP="00E233F7">
      <w:pPr>
        <w:pStyle w:val="UsageTitle"/>
        <w:rPr>
          <w:lang w:val="en-US"/>
        </w:rPr>
      </w:pPr>
      <w:r w:rsidRPr="0010024C">
        <w:rPr>
          <w:lang w:val="en-US"/>
        </w:rPr>
        <w:t xml:space="preserve">Normalized </w:t>
      </w:r>
      <w:r w:rsidR="0036471B" w:rsidRPr="0010024C">
        <w:rPr>
          <w:lang w:val="en-US"/>
        </w:rPr>
        <w:t>DTAPI</w:t>
      </w:r>
      <w:r w:rsidRPr="0010024C">
        <w:rPr>
          <w:lang w:val="en-US"/>
        </w:rPr>
        <w:t xml:space="preserve"> characteristics </w:t>
      </w:r>
    </w:p>
    <w:p w:rsidR="00E02C6B" w:rsidRDefault="00E02C6B" w:rsidP="00E02C6B">
      <w:r>
        <w:t xml:space="preserve">The characteristics in </w:t>
      </w:r>
      <w:r w:rsidR="0036471B" w:rsidRPr="001E1625">
        <w:rPr>
          <w:rStyle w:val="StyleConsolas"/>
        </w:rPr>
        <w:t>dtapi</w:t>
      </w:r>
      <w:r w:rsidRPr="001E1625">
        <w:rPr>
          <w:rStyle w:val="StyleConsolas"/>
        </w:rPr>
        <w:t>:</w:t>
      </w:r>
      <w:r>
        <w:t xml:space="preserve"> lines are</w:t>
      </w:r>
      <w:r w:rsidR="00293E1A">
        <w:t>:</w:t>
      </w:r>
    </w:p>
    <w:tbl>
      <w:tblPr>
        <w:tblW w:w="0" w:type="auto"/>
        <w:tblInd w:w="108" w:type="dxa"/>
        <w:tblLook w:val="01E0" w:firstRow="1" w:lastRow="1" w:firstColumn="1" w:lastColumn="1" w:noHBand="0" w:noVBand="0"/>
      </w:tblPr>
      <w:tblGrid>
        <w:gridCol w:w="2552"/>
        <w:gridCol w:w="6583"/>
      </w:tblGrid>
      <w:tr w:rsidR="00E02C6B" w:rsidTr="001F5349">
        <w:tc>
          <w:tcPr>
            <w:tcW w:w="2552" w:type="dxa"/>
          </w:tcPr>
          <w:p w:rsidR="00E02C6B" w:rsidRPr="00C105BA" w:rsidRDefault="00E02C6B" w:rsidP="000A2EC0">
            <w:pPr>
              <w:pStyle w:val="TableContent"/>
              <w:rPr>
                <w:rFonts w:ascii="Consolas" w:hAnsi="Consolas"/>
              </w:rPr>
            </w:pPr>
            <w:r w:rsidRPr="00C105BA">
              <w:rPr>
                <w:rFonts w:ascii="Consolas" w:hAnsi="Consolas"/>
              </w:rPr>
              <w:t>:</w:t>
            </w:r>
            <w:r w:rsidR="000A2EC0">
              <w:rPr>
                <w:rFonts w:ascii="Consolas" w:hAnsi="Consolas"/>
              </w:rPr>
              <w:t>version</w:t>
            </w:r>
            <w:r w:rsidRPr="00C105BA">
              <w:rPr>
                <w:rFonts w:ascii="Consolas" w:hAnsi="Consolas"/>
              </w:rPr>
              <w:t>=</w:t>
            </w:r>
            <w:r w:rsidR="000A2EC0">
              <w:rPr>
                <w:rFonts w:ascii="Consolas" w:hAnsi="Consolas"/>
                <w:i/>
              </w:rPr>
              <w:t>string</w:t>
            </w:r>
            <w:r w:rsidRPr="00C105BA">
              <w:rPr>
                <w:rFonts w:ascii="Consolas" w:hAnsi="Consolas"/>
              </w:rPr>
              <w:t>:</w:t>
            </w:r>
          </w:p>
        </w:tc>
        <w:tc>
          <w:tcPr>
            <w:tcW w:w="6583" w:type="dxa"/>
          </w:tcPr>
          <w:p w:rsidR="00E02C6B" w:rsidRDefault="000A2EC0" w:rsidP="00BC1047">
            <w:pPr>
              <w:pStyle w:val="TableContent"/>
            </w:pPr>
            <w:r>
              <w:t>Version of the DTAPI.</w:t>
            </w:r>
          </w:p>
        </w:tc>
      </w:tr>
    </w:tbl>
    <w:p w:rsidR="00E5610F" w:rsidRPr="00906B48" w:rsidRDefault="00E5610F" w:rsidP="00E233F7">
      <w:pPr>
        <w:pStyle w:val="UsageTitle"/>
      </w:pPr>
      <w:bookmarkStart w:id="125" w:name="_Ref127164493"/>
      <w:bookmarkStart w:id="126" w:name="_Toc157506346"/>
      <w:r w:rsidRPr="00906B48">
        <w:t xml:space="preserve">Normalized </w:t>
      </w:r>
      <w:r>
        <w:t>driver</w:t>
      </w:r>
      <w:r w:rsidRPr="00906B48">
        <w:t xml:space="preserve"> characteristics </w:t>
      </w:r>
    </w:p>
    <w:p w:rsidR="00E5610F" w:rsidRDefault="00E5610F" w:rsidP="00E5610F">
      <w:r>
        <w:t xml:space="preserve">The characteristics in </w:t>
      </w:r>
      <w:r w:rsidRPr="001E1625">
        <w:rPr>
          <w:rStyle w:val="StyleConsolas"/>
        </w:rPr>
        <w:t>driver:</w:t>
      </w:r>
      <w:r>
        <w:t xml:space="preserve"> lines are</w:t>
      </w:r>
      <w:r w:rsidR="00293E1A">
        <w:t>:</w:t>
      </w:r>
    </w:p>
    <w:tbl>
      <w:tblPr>
        <w:tblW w:w="0" w:type="auto"/>
        <w:tblInd w:w="108" w:type="dxa"/>
        <w:tblLook w:val="01E0" w:firstRow="1" w:lastRow="1" w:firstColumn="1" w:lastColumn="1" w:noHBand="0" w:noVBand="0"/>
      </w:tblPr>
      <w:tblGrid>
        <w:gridCol w:w="2552"/>
        <w:gridCol w:w="6583"/>
      </w:tblGrid>
      <w:tr w:rsidR="00E5610F" w:rsidTr="001F5349">
        <w:tc>
          <w:tcPr>
            <w:tcW w:w="2552" w:type="dxa"/>
          </w:tcPr>
          <w:p w:rsidR="00E5610F" w:rsidRPr="00C105BA" w:rsidRDefault="00E5610F" w:rsidP="00BC1047">
            <w:pPr>
              <w:pStyle w:val="TableContent"/>
              <w:rPr>
                <w:rFonts w:ascii="Consolas" w:hAnsi="Consolas"/>
              </w:rPr>
            </w:pPr>
            <w:r>
              <w:rPr>
                <w:rFonts w:ascii="Consolas" w:hAnsi="Consolas"/>
              </w:rPr>
              <w:t>:pci:</w:t>
            </w:r>
          </w:p>
        </w:tc>
        <w:tc>
          <w:tcPr>
            <w:tcW w:w="6583" w:type="dxa"/>
          </w:tcPr>
          <w:p w:rsidR="00E5610F" w:rsidRDefault="00E5610F" w:rsidP="00BC1047">
            <w:pPr>
              <w:pStyle w:val="TableContent"/>
            </w:pPr>
            <w:r>
              <w:t>This is a PCI driver (Dta1xx)</w:t>
            </w:r>
          </w:p>
        </w:tc>
      </w:tr>
      <w:tr w:rsidR="00E5610F" w:rsidTr="001F5349">
        <w:tc>
          <w:tcPr>
            <w:tcW w:w="2552" w:type="dxa"/>
          </w:tcPr>
          <w:p w:rsidR="00E5610F" w:rsidRPr="00E5610F" w:rsidRDefault="00E5610F" w:rsidP="00BC1047">
            <w:pPr>
              <w:pStyle w:val="TableContent"/>
              <w:rPr>
                <w:rFonts w:ascii="Consolas" w:hAnsi="Consolas"/>
                <w:lang w:val="en-US"/>
              </w:rPr>
            </w:pPr>
            <w:r>
              <w:rPr>
                <w:rFonts w:ascii="Consolas" w:hAnsi="Consolas"/>
                <w:lang w:val="en-US"/>
              </w:rPr>
              <w:t>:usb:</w:t>
            </w:r>
          </w:p>
        </w:tc>
        <w:tc>
          <w:tcPr>
            <w:tcW w:w="6583" w:type="dxa"/>
          </w:tcPr>
          <w:p w:rsidR="00E5610F" w:rsidRDefault="00E5610F" w:rsidP="00BC1047">
            <w:pPr>
              <w:pStyle w:val="TableContent"/>
            </w:pPr>
            <w:r>
              <w:t>This is a USB driver (Dtu2xx)</w:t>
            </w:r>
          </w:p>
        </w:tc>
      </w:tr>
      <w:tr w:rsidR="00E5610F" w:rsidTr="001F5349">
        <w:tc>
          <w:tcPr>
            <w:tcW w:w="2552" w:type="dxa"/>
          </w:tcPr>
          <w:p w:rsidR="00E5610F" w:rsidRPr="00C105BA" w:rsidRDefault="00E5610F" w:rsidP="00BC1047">
            <w:pPr>
              <w:pStyle w:val="TableContent"/>
              <w:rPr>
                <w:rFonts w:ascii="Consolas" w:hAnsi="Consolas"/>
              </w:rPr>
            </w:pPr>
            <w:r w:rsidRPr="00C105BA">
              <w:rPr>
                <w:rFonts w:ascii="Consolas" w:hAnsi="Consolas"/>
              </w:rPr>
              <w:t>:</w:t>
            </w:r>
            <w:r>
              <w:rPr>
                <w:rFonts w:ascii="Consolas" w:hAnsi="Consolas"/>
              </w:rPr>
              <w:t>version</w:t>
            </w:r>
            <w:r w:rsidRPr="00C105BA">
              <w:rPr>
                <w:rFonts w:ascii="Consolas" w:hAnsi="Consolas"/>
              </w:rPr>
              <w:t>=</w:t>
            </w:r>
            <w:r>
              <w:rPr>
                <w:rFonts w:ascii="Consolas" w:hAnsi="Consolas"/>
                <w:i/>
              </w:rPr>
              <w:t>string</w:t>
            </w:r>
            <w:r w:rsidRPr="00C105BA">
              <w:rPr>
                <w:rFonts w:ascii="Consolas" w:hAnsi="Consolas"/>
              </w:rPr>
              <w:t>:</w:t>
            </w:r>
          </w:p>
        </w:tc>
        <w:tc>
          <w:tcPr>
            <w:tcW w:w="6583" w:type="dxa"/>
          </w:tcPr>
          <w:p w:rsidR="00E5610F" w:rsidRDefault="00E5610F" w:rsidP="00E5610F">
            <w:pPr>
              <w:pStyle w:val="TableContent"/>
            </w:pPr>
            <w:r>
              <w:t>Version of the driver.</w:t>
            </w:r>
          </w:p>
        </w:tc>
      </w:tr>
    </w:tbl>
    <w:p w:rsidR="002149A1" w:rsidRPr="00906B48" w:rsidRDefault="002149A1" w:rsidP="00E233F7">
      <w:pPr>
        <w:pStyle w:val="UsageTitle"/>
      </w:pPr>
      <w:r w:rsidRPr="00906B48">
        <w:t xml:space="preserve">Normalized </w:t>
      </w:r>
      <w:r>
        <w:t xml:space="preserve">device </w:t>
      </w:r>
      <w:r w:rsidRPr="00906B48">
        <w:t xml:space="preserve">characteristics </w:t>
      </w:r>
    </w:p>
    <w:p w:rsidR="002149A1" w:rsidRDefault="002149A1" w:rsidP="002149A1">
      <w:r>
        <w:t xml:space="preserve">The characteristics in </w:t>
      </w:r>
      <w:r w:rsidRPr="001E1625">
        <w:rPr>
          <w:rStyle w:val="StyleConsolas"/>
        </w:rPr>
        <w:t>device:</w:t>
      </w:r>
      <w:r>
        <w:t xml:space="preserve"> lines are</w:t>
      </w:r>
      <w:r w:rsidR="00293E1A">
        <w:t>:</w:t>
      </w:r>
    </w:p>
    <w:tbl>
      <w:tblPr>
        <w:tblW w:w="0" w:type="auto"/>
        <w:tblInd w:w="108" w:type="dxa"/>
        <w:tblLook w:val="01E0" w:firstRow="1" w:lastRow="1" w:firstColumn="1" w:lastColumn="1" w:noHBand="0" w:noVBand="0"/>
      </w:tblPr>
      <w:tblGrid>
        <w:gridCol w:w="2552"/>
        <w:gridCol w:w="6583"/>
      </w:tblGrid>
      <w:tr w:rsidR="002149A1" w:rsidTr="001F5349">
        <w:tc>
          <w:tcPr>
            <w:tcW w:w="2552" w:type="dxa"/>
          </w:tcPr>
          <w:p w:rsidR="002149A1" w:rsidRPr="002149A1" w:rsidRDefault="002149A1" w:rsidP="00BC1047">
            <w:pPr>
              <w:pStyle w:val="TableContent"/>
              <w:rPr>
                <w:rFonts w:ascii="Consolas" w:hAnsi="Consolas"/>
              </w:rPr>
            </w:pPr>
            <w:r>
              <w:rPr>
                <w:rFonts w:ascii="Consolas" w:hAnsi="Consolas"/>
              </w:rPr>
              <w:t>:address=</w:t>
            </w:r>
            <w:r>
              <w:rPr>
                <w:rFonts w:ascii="Consolas" w:hAnsi="Consolas"/>
                <w:i/>
              </w:rPr>
              <w:t>int</w:t>
            </w:r>
            <w:r>
              <w:rPr>
                <w:rFonts w:ascii="Consolas" w:hAnsi="Consolas"/>
              </w:rPr>
              <w:t>:</w:t>
            </w:r>
          </w:p>
        </w:tc>
        <w:tc>
          <w:tcPr>
            <w:tcW w:w="6583" w:type="dxa"/>
          </w:tcPr>
          <w:p w:rsidR="002149A1" w:rsidRDefault="002149A1" w:rsidP="00BC1047">
            <w:pPr>
              <w:pStyle w:val="TableContent"/>
            </w:pPr>
            <w:r>
              <w:t>USB address.</w:t>
            </w:r>
          </w:p>
        </w:tc>
      </w:tr>
      <w:tr w:rsidR="002149A1" w:rsidTr="001F5349">
        <w:tc>
          <w:tcPr>
            <w:tcW w:w="2552" w:type="dxa"/>
          </w:tcPr>
          <w:p w:rsidR="002149A1" w:rsidRPr="002149A1" w:rsidRDefault="002149A1" w:rsidP="00BC1047">
            <w:pPr>
              <w:pStyle w:val="TableContent"/>
              <w:rPr>
                <w:rFonts w:ascii="Consolas" w:hAnsi="Consolas"/>
              </w:rPr>
            </w:pPr>
            <w:r>
              <w:rPr>
                <w:rFonts w:ascii="Consolas" w:hAnsi="Consolas"/>
              </w:rPr>
              <w:t>:bus=</w:t>
            </w:r>
            <w:r>
              <w:rPr>
                <w:rFonts w:ascii="Consolas" w:hAnsi="Consolas"/>
                <w:i/>
              </w:rPr>
              <w:t>int</w:t>
            </w:r>
            <w:r>
              <w:rPr>
                <w:rFonts w:ascii="Consolas" w:hAnsi="Consolas"/>
              </w:rPr>
              <w:t>:</w:t>
            </w:r>
          </w:p>
        </w:tc>
        <w:tc>
          <w:tcPr>
            <w:tcW w:w="6583" w:type="dxa"/>
          </w:tcPr>
          <w:p w:rsidR="002149A1" w:rsidRDefault="002149A1" w:rsidP="00BC1047">
            <w:pPr>
              <w:pStyle w:val="TableContent"/>
            </w:pPr>
            <w:r>
              <w:t>PCI bus number.</w:t>
            </w:r>
          </w:p>
        </w:tc>
      </w:tr>
      <w:tr w:rsidR="002149A1" w:rsidTr="001F5349">
        <w:tc>
          <w:tcPr>
            <w:tcW w:w="2552" w:type="dxa"/>
          </w:tcPr>
          <w:p w:rsidR="002149A1" w:rsidRPr="002149A1" w:rsidRDefault="002149A1" w:rsidP="00BC1047">
            <w:pPr>
              <w:pStyle w:val="TableContent"/>
              <w:rPr>
                <w:rFonts w:ascii="Consolas" w:hAnsi="Consolas"/>
              </w:rPr>
            </w:pPr>
            <w:r>
              <w:rPr>
                <w:rFonts w:ascii="Consolas" w:hAnsi="Consolas"/>
              </w:rPr>
              <w:t>:device=</w:t>
            </w:r>
            <w:r>
              <w:rPr>
                <w:rFonts w:ascii="Consolas" w:hAnsi="Consolas"/>
                <w:i/>
              </w:rPr>
              <w:t>int</w:t>
            </w:r>
            <w:r>
              <w:rPr>
                <w:rFonts w:ascii="Consolas" w:hAnsi="Consolas"/>
              </w:rPr>
              <w:t>:</w:t>
            </w:r>
          </w:p>
        </w:tc>
        <w:tc>
          <w:tcPr>
            <w:tcW w:w="6583" w:type="dxa"/>
          </w:tcPr>
          <w:p w:rsidR="002149A1" w:rsidRDefault="002149A1" w:rsidP="00BC1047">
            <w:pPr>
              <w:pStyle w:val="TableContent"/>
            </w:pPr>
            <w:r>
              <w:t>Device index.</w:t>
            </w:r>
          </w:p>
        </w:tc>
      </w:tr>
      <w:tr w:rsidR="00356153" w:rsidTr="001F5349">
        <w:tc>
          <w:tcPr>
            <w:tcW w:w="2552" w:type="dxa"/>
          </w:tcPr>
          <w:p w:rsidR="00356153" w:rsidRPr="005B2EDB" w:rsidRDefault="00356153" w:rsidP="00356153">
            <w:pPr>
              <w:pStyle w:val="TableContent"/>
              <w:rPr>
                <w:rFonts w:ascii="Consolas" w:hAnsi="Consolas"/>
              </w:rPr>
            </w:pPr>
            <w:r>
              <w:rPr>
                <w:rFonts w:ascii="Consolas" w:hAnsi="Consolas"/>
              </w:rPr>
              <w:t>:device-id=</w:t>
            </w:r>
            <w:r>
              <w:rPr>
                <w:rFonts w:ascii="Consolas" w:hAnsi="Consolas"/>
                <w:i/>
              </w:rPr>
              <w:t>int</w:t>
            </w:r>
            <w:r>
              <w:rPr>
                <w:rFonts w:ascii="Consolas" w:hAnsi="Consolas"/>
              </w:rPr>
              <w:t>:</w:t>
            </w:r>
          </w:p>
        </w:tc>
        <w:tc>
          <w:tcPr>
            <w:tcW w:w="6583" w:type="dxa"/>
          </w:tcPr>
          <w:p w:rsidR="00356153" w:rsidRDefault="00356153" w:rsidP="00BC1047">
            <w:pPr>
              <w:pStyle w:val="TableContent"/>
            </w:pPr>
            <w:r>
              <w:t>Device id</w:t>
            </w:r>
          </w:p>
        </w:tc>
      </w:tr>
      <w:tr w:rsidR="00356153" w:rsidTr="001F5349">
        <w:tc>
          <w:tcPr>
            <w:tcW w:w="2552" w:type="dxa"/>
          </w:tcPr>
          <w:p w:rsidR="00356153" w:rsidRPr="005B2EDB" w:rsidRDefault="00356153" w:rsidP="00356153">
            <w:pPr>
              <w:pStyle w:val="TableContent"/>
              <w:rPr>
                <w:rFonts w:ascii="Consolas" w:hAnsi="Consolas"/>
              </w:rPr>
            </w:pPr>
            <w:r>
              <w:rPr>
                <w:rFonts w:ascii="Consolas" w:hAnsi="Consolas"/>
              </w:rPr>
              <w:t>:fw-variant=</w:t>
            </w:r>
            <w:r>
              <w:rPr>
                <w:rFonts w:ascii="Consolas" w:hAnsi="Consolas"/>
                <w:i/>
              </w:rPr>
              <w:t>int</w:t>
            </w:r>
            <w:r>
              <w:rPr>
                <w:rFonts w:ascii="Consolas" w:hAnsi="Consolas"/>
              </w:rPr>
              <w:t>:</w:t>
            </w:r>
          </w:p>
        </w:tc>
        <w:tc>
          <w:tcPr>
            <w:tcW w:w="6583" w:type="dxa"/>
          </w:tcPr>
          <w:p w:rsidR="00356153" w:rsidRDefault="00356153" w:rsidP="00356153">
            <w:pPr>
              <w:pStyle w:val="TableContent"/>
            </w:pPr>
            <w:r>
              <w:t>Firmware variant.</w:t>
            </w:r>
          </w:p>
        </w:tc>
      </w:tr>
      <w:tr w:rsidR="00356153" w:rsidTr="001F5349">
        <w:tc>
          <w:tcPr>
            <w:tcW w:w="2552" w:type="dxa"/>
          </w:tcPr>
          <w:p w:rsidR="00356153" w:rsidRPr="005B2EDB" w:rsidRDefault="00356153" w:rsidP="00356153">
            <w:pPr>
              <w:pStyle w:val="TableContent"/>
              <w:rPr>
                <w:rFonts w:ascii="Consolas" w:hAnsi="Consolas"/>
              </w:rPr>
            </w:pPr>
            <w:r>
              <w:rPr>
                <w:rFonts w:ascii="Consolas" w:hAnsi="Consolas"/>
              </w:rPr>
              <w:t>:fw-version=</w:t>
            </w:r>
            <w:r>
              <w:rPr>
                <w:rFonts w:ascii="Consolas" w:hAnsi="Consolas"/>
                <w:i/>
              </w:rPr>
              <w:t>int</w:t>
            </w:r>
            <w:r>
              <w:rPr>
                <w:rFonts w:ascii="Consolas" w:hAnsi="Consolas"/>
              </w:rPr>
              <w:t>:</w:t>
            </w:r>
          </w:p>
        </w:tc>
        <w:tc>
          <w:tcPr>
            <w:tcW w:w="6583" w:type="dxa"/>
          </w:tcPr>
          <w:p w:rsidR="00356153" w:rsidRDefault="00356153" w:rsidP="00BC1047">
            <w:pPr>
              <w:pStyle w:val="TableContent"/>
            </w:pPr>
            <w:r>
              <w:t>Firmware version.</w:t>
            </w:r>
          </w:p>
        </w:tc>
      </w:tr>
      <w:tr w:rsidR="002149A1" w:rsidTr="001F5349">
        <w:tc>
          <w:tcPr>
            <w:tcW w:w="2552" w:type="dxa"/>
          </w:tcPr>
          <w:p w:rsidR="002149A1" w:rsidRPr="002149A1" w:rsidRDefault="002149A1" w:rsidP="00BC1047">
            <w:pPr>
              <w:pStyle w:val="TableContent"/>
              <w:rPr>
                <w:rFonts w:ascii="Consolas" w:hAnsi="Consolas"/>
              </w:rPr>
            </w:pPr>
            <w:r>
              <w:rPr>
                <w:rFonts w:ascii="Consolas" w:hAnsi="Consolas"/>
              </w:rPr>
              <w:t>:model=</w:t>
            </w:r>
            <w:r>
              <w:rPr>
                <w:rFonts w:ascii="Consolas" w:hAnsi="Consolas"/>
                <w:i/>
              </w:rPr>
              <w:t>string</w:t>
            </w:r>
            <w:r>
              <w:rPr>
                <w:rFonts w:ascii="Consolas" w:hAnsi="Consolas"/>
              </w:rPr>
              <w:t>:</w:t>
            </w:r>
          </w:p>
        </w:tc>
        <w:tc>
          <w:tcPr>
            <w:tcW w:w="6583" w:type="dxa"/>
          </w:tcPr>
          <w:p w:rsidR="002149A1" w:rsidRDefault="002149A1" w:rsidP="00BC1047">
            <w:pPr>
              <w:pStyle w:val="TableContent"/>
            </w:pPr>
            <w:r>
              <w:t>Device model name.</w:t>
            </w:r>
          </w:p>
        </w:tc>
      </w:tr>
      <w:tr w:rsidR="002149A1" w:rsidTr="001F5349">
        <w:tc>
          <w:tcPr>
            <w:tcW w:w="2552" w:type="dxa"/>
          </w:tcPr>
          <w:p w:rsidR="002149A1" w:rsidRPr="002149A1" w:rsidRDefault="002149A1" w:rsidP="00BC1047">
            <w:pPr>
              <w:pStyle w:val="TableContent"/>
              <w:rPr>
                <w:rFonts w:ascii="Consolas" w:hAnsi="Consolas"/>
              </w:rPr>
            </w:pPr>
            <w:r>
              <w:rPr>
                <w:rFonts w:ascii="Consolas" w:hAnsi="Consolas"/>
              </w:rPr>
              <w:t>:nb-input=</w:t>
            </w:r>
            <w:r>
              <w:rPr>
                <w:rFonts w:ascii="Consolas" w:hAnsi="Consolas"/>
                <w:i/>
              </w:rPr>
              <w:t>int</w:t>
            </w:r>
            <w:r>
              <w:rPr>
                <w:rFonts w:ascii="Consolas" w:hAnsi="Consolas"/>
              </w:rPr>
              <w:t>:</w:t>
            </w:r>
          </w:p>
        </w:tc>
        <w:tc>
          <w:tcPr>
            <w:tcW w:w="6583" w:type="dxa"/>
          </w:tcPr>
          <w:p w:rsidR="002149A1" w:rsidRDefault="002149A1" w:rsidP="00BC1047">
            <w:pPr>
              <w:pStyle w:val="TableContent"/>
            </w:pPr>
            <w:r>
              <w:t>Count of input ports.</w:t>
            </w:r>
          </w:p>
        </w:tc>
      </w:tr>
      <w:tr w:rsidR="002149A1" w:rsidTr="001F5349">
        <w:tc>
          <w:tcPr>
            <w:tcW w:w="2552" w:type="dxa"/>
          </w:tcPr>
          <w:p w:rsidR="002149A1" w:rsidRPr="002149A1" w:rsidRDefault="002149A1" w:rsidP="00BC1047">
            <w:pPr>
              <w:pStyle w:val="TableContent"/>
              <w:rPr>
                <w:rFonts w:ascii="Consolas" w:hAnsi="Consolas"/>
              </w:rPr>
            </w:pPr>
            <w:r>
              <w:rPr>
                <w:rFonts w:ascii="Consolas" w:hAnsi="Consolas"/>
              </w:rPr>
              <w:t>:nb-output=</w:t>
            </w:r>
            <w:r>
              <w:rPr>
                <w:rFonts w:ascii="Consolas" w:hAnsi="Consolas"/>
                <w:i/>
              </w:rPr>
              <w:t>int</w:t>
            </w:r>
            <w:r>
              <w:rPr>
                <w:rFonts w:ascii="Consolas" w:hAnsi="Consolas"/>
              </w:rPr>
              <w:t>:</w:t>
            </w:r>
          </w:p>
        </w:tc>
        <w:tc>
          <w:tcPr>
            <w:tcW w:w="6583" w:type="dxa"/>
          </w:tcPr>
          <w:p w:rsidR="002149A1" w:rsidRDefault="002149A1" w:rsidP="002149A1">
            <w:pPr>
              <w:pStyle w:val="TableContent"/>
            </w:pPr>
            <w:r>
              <w:t>Count of output ports.</w:t>
            </w:r>
          </w:p>
        </w:tc>
      </w:tr>
      <w:tr w:rsidR="002149A1" w:rsidTr="001F5349">
        <w:tc>
          <w:tcPr>
            <w:tcW w:w="2552" w:type="dxa"/>
          </w:tcPr>
          <w:p w:rsidR="002149A1" w:rsidRPr="002149A1" w:rsidRDefault="002149A1" w:rsidP="002149A1">
            <w:pPr>
              <w:pStyle w:val="TableContent"/>
              <w:rPr>
                <w:rFonts w:ascii="Consolas" w:hAnsi="Consolas"/>
              </w:rPr>
            </w:pPr>
            <w:r>
              <w:rPr>
                <w:rFonts w:ascii="Consolas" w:hAnsi="Consolas"/>
              </w:rPr>
              <w:lastRenderedPageBreak/>
              <w:t>:nb-port=</w:t>
            </w:r>
            <w:r>
              <w:rPr>
                <w:rFonts w:ascii="Consolas" w:hAnsi="Consolas"/>
                <w:i/>
              </w:rPr>
              <w:t>int</w:t>
            </w:r>
            <w:r>
              <w:rPr>
                <w:rFonts w:ascii="Consolas" w:hAnsi="Consolas"/>
              </w:rPr>
              <w:t>:</w:t>
            </w:r>
          </w:p>
        </w:tc>
        <w:tc>
          <w:tcPr>
            <w:tcW w:w="6583" w:type="dxa"/>
          </w:tcPr>
          <w:p w:rsidR="002149A1" w:rsidRDefault="002149A1" w:rsidP="002149A1">
            <w:pPr>
              <w:pStyle w:val="TableContent"/>
            </w:pPr>
            <w:r>
              <w:t>Count of all ports.</w:t>
            </w:r>
          </w:p>
        </w:tc>
      </w:tr>
      <w:tr w:rsidR="002149A1" w:rsidTr="001F5349">
        <w:tc>
          <w:tcPr>
            <w:tcW w:w="2552" w:type="dxa"/>
          </w:tcPr>
          <w:p w:rsidR="002149A1" w:rsidRPr="00C105BA" w:rsidRDefault="002149A1" w:rsidP="00BC1047">
            <w:pPr>
              <w:pStyle w:val="TableContent"/>
              <w:rPr>
                <w:rFonts w:ascii="Consolas" w:hAnsi="Consolas"/>
              </w:rPr>
            </w:pPr>
            <w:r>
              <w:rPr>
                <w:rFonts w:ascii="Consolas" w:hAnsi="Consolas"/>
              </w:rPr>
              <w:t>:pci:</w:t>
            </w:r>
          </w:p>
        </w:tc>
        <w:tc>
          <w:tcPr>
            <w:tcW w:w="6583" w:type="dxa"/>
          </w:tcPr>
          <w:p w:rsidR="002149A1" w:rsidRDefault="002149A1" w:rsidP="002149A1">
            <w:pPr>
              <w:pStyle w:val="TableContent"/>
            </w:pPr>
            <w:r>
              <w:t>This is a PCI device.</w:t>
            </w:r>
          </w:p>
        </w:tc>
      </w:tr>
      <w:tr w:rsidR="00356153" w:rsidTr="001F5349">
        <w:tc>
          <w:tcPr>
            <w:tcW w:w="2552" w:type="dxa"/>
          </w:tcPr>
          <w:p w:rsidR="00356153" w:rsidRPr="005B2EDB" w:rsidRDefault="00356153" w:rsidP="00356153">
            <w:pPr>
              <w:pStyle w:val="TableContent"/>
              <w:rPr>
                <w:rFonts w:ascii="Consolas" w:hAnsi="Consolas"/>
              </w:rPr>
            </w:pPr>
            <w:r>
              <w:rPr>
                <w:rFonts w:ascii="Consolas" w:hAnsi="Consolas"/>
              </w:rPr>
              <w:t>:serial=</w:t>
            </w:r>
            <w:r>
              <w:rPr>
                <w:rFonts w:ascii="Consolas" w:hAnsi="Consolas"/>
                <w:i/>
              </w:rPr>
              <w:t>int</w:t>
            </w:r>
            <w:r>
              <w:rPr>
                <w:rFonts w:ascii="Consolas" w:hAnsi="Consolas"/>
              </w:rPr>
              <w:t>:</w:t>
            </w:r>
          </w:p>
        </w:tc>
        <w:tc>
          <w:tcPr>
            <w:tcW w:w="6583" w:type="dxa"/>
          </w:tcPr>
          <w:p w:rsidR="00356153" w:rsidRDefault="00356153" w:rsidP="00BC1047">
            <w:pPr>
              <w:pStyle w:val="TableContent"/>
            </w:pPr>
            <w:r>
              <w:t>Serial number.</w:t>
            </w:r>
          </w:p>
        </w:tc>
      </w:tr>
      <w:tr w:rsidR="002149A1" w:rsidTr="001F5349">
        <w:tc>
          <w:tcPr>
            <w:tcW w:w="2552" w:type="dxa"/>
          </w:tcPr>
          <w:p w:rsidR="002149A1" w:rsidRPr="002149A1" w:rsidRDefault="002149A1" w:rsidP="00BC1047">
            <w:pPr>
              <w:pStyle w:val="TableContent"/>
              <w:rPr>
                <w:rFonts w:ascii="Consolas" w:hAnsi="Consolas"/>
              </w:rPr>
            </w:pPr>
            <w:r>
              <w:rPr>
                <w:rFonts w:ascii="Consolas" w:hAnsi="Consolas"/>
              </w:rPr>
              <w:t>:slot=</w:t>
            </w:r>
            <w:r>
              <w:rPr>
                <w:rFonts w:ascii="Consolas" w:hAnsi="Consolas"/>
                <w:i/>
              </w:rPr>
              <w:t>int</w:t>
            </w:r>
            <w:r>
              <w:rPr>
                <w:rFonts w:ascii="Consolas" w:hAnsi="Consolas"/>
              </w:rPr>
              <w:t>:</w:t>
            </w:r>
          </w:p>
        </w:tc>
        <w:tc>
          <w:tcPr>
            <w:tcW w:w="6583" w:type="dxa"/>
          </w:tcPr>
          <w:p w:rsidR="002149A1" w:rsidRDefault="002149A1" w:rsidP="002149A1">
            <w:pPr>
              <w:pStyle w:val="TableContent"/>
            </w:pPr>
            <w:r>
              <w:t>PCI slot number in the PCI bus.</w:t>
            </w:r>
          </w:p>
        </w:tc>
      </w:tr>
      <w:tr w:rsidR="005B2EDB" w:rsidTr="001F5349">
        <w:tc>
          <w:tcPr>
            <w:tcW w:w="2552" w:type="dxa"/>
          </w:tcPr>
          <w:p w:rsidR="005B2EDB" w:rsidRPr="005B2EDB" w:rsidRDefault="005B2EDB" w:rsidP="00BC1047">
            <w:pPr>
              <w:pStyle w:val="TableContent"/>
              <w:rPr>
                <w:rFonts w:ascii="Consolas" w:hAnsi="Consolas"/>
              </w:rPr>
            </w:pPr>
            <w:r>
              <w:rPr>
                <w:rFonts w:ascii="Consolas" w:hAnsi="Consolas"/>
              </w:rPr>
              <w:t>:subsys-id=</w:t>
            </w:r>
            <w:r>
              <w:rPr>
                <w:rFonts w:ascii="Consolas" w:hAnsi="Consolas"/>
                <w:i/>
              </w:rPr>
              <w:t>int</w:t>
            </w:r>
            <w:r>
              <w:rPr>
                <w:rFonts w:ascii="Consolas" w:hAnsi="Consolas"/>
              </w:rPr>
              <w:t>:</w:t>
            </w:r>
          </w:p>
        </w:tc>
        <w:tc>
          <w:tcPr>
            <w:tcW w:w="6583" w:type="dxa"/>
          </w:tcPr>
          <w:p w:rsidR="005B2EDB" w:rsidRDefault="005B2EDB" w:rsidP="002149A1">
            <w:pPr>
              <w:pStyle w:val="TableContent"/>
            </w:pPr>
            <w:r>
              <w:t>Subsystem id</w:t>
            </w:r>
          </w:p>
        </w:tc>
      </w:tr>
      <w:tr w:rsidR="005B2EDB" w:rsidTr="001F5349">
        <w:tc>
          <w:tcPr>
            <w:tcW w:w="2552" w:type="dxa"/>
          </w:tcPr>
          <w:p w:rsidR="005B2EDB" w:rsidRPr="005B2EDB" w:rsidRDefault="005B2EDB" w:rsidP="00BC1047">
            <w:pPr>
              <w:pStyle w:val="TableContent"/>
              <w:rPr>
                <w:rFonts w:ascii="Consolas" w:hAnsi="Consolas"/>
              </w:rPr>
            </w:pPr>
            <w:r>
              <w:rPr>
                <w:rFonts w:ascii="Consolas" w:hAnsi="Consolas"/>
              </w:rPr>
              <w:t>:subsys-vendor-id=</w:t>
            </w:r>
            <w:r>
              <w:rPr>
                <w:rFonts w:ascii="Consolas" w:hAnsi="Consolas"/>
                <w:i/>
              </w:rPr>
              <w:t>int</w:t>
            </w:r>
            <w:r>
              <w:rPr>
                <w:rFonts w:ascii="Consolas" w:hAnsi="Consolas"/>
              </w:rPr>
              <w:t>:</w:t>
            </w:r>
          </w:p>
        </w:tc>
        <w:tc>
          <w:tcPr>
            <w:tcW w:w="6583" w:type="dxa"/>
          </w:tcPr>
          <w:p w:rsidR="005B2EDB" w:rsidRDefault="005B2EDB" w:rsidP="00BC1047">
            <w:pPr>
              <w:pStyle w:val="TableContent"/>
            </w:pPr>
            <w:r>
              <w:t>Subsystem vendor id</w:t>
            </w:r>
          </w:p>
        </w:tc>
      </w:tr>
      <w:tr w:rsidR="002149A1" w:rsidTr="001F5349">
        <w:tc>
          <w:tcPr>
            <w:tcW w:w="2552" w:type="dxa"/>
          </w:tcPr>
          <w:p w:rsidR="002149A1" w:rsidRPr="00E5610F" w:rsidRDefault="002149A1" w:rsidP="00BC1047">
            <w:pPr>
              <w:pStyle w:val="TableContent"/>
              <w:rPr>
                <w:rFonts w:ascii="Consolas" w:hAnsi="Consolas"/>
                <w:lang w:val="en-US"/>
              </w:rPr>
            </w:pPr>
            <w:r>
              <w:rPr>
                <w:rFonts w:ascii="Consolas" w:hAnsi="Consolas"/>
                <w:lang w:val="en-US"/>
              </w:rPr>
              <w:t>:usb:</w:t>
            </w:r>
          </w:p>
        </w:tc>
        <w:tc>
          <w:tcPr>
            <w:tcW w:w="6583" w:type="dxa"/>
          </w:tcPr>
          <w:p w:rsidR="002149A1" w:rsidRDefault="002149A1" w:rsidP="002149A1">
            <w:pPr>
              <w:pStyle w:val="TableContent"/>
            </w:pPr>
            <w:r>
              <w:t>This is a USB device.</w:t>
            </w:r>
          </w:p>
        </w:tc>
      </w:tr>
      <w:tr w:rsidR="00356153" w:rsidTr="001F5349">
        <w:tc>
          <w:tcPr>
            <w:tcW w:w="2552" w:type="dxa"/>
          </w:tcPr>
          <w:p w:rsidR="00356153" w:rsidRPr="005B2EDB" w:rsidRDefault="00356153" w:rsidP="00356153">
            <w:pPr>
              <w:pStyle w:val="TableContent"/>
              <w:rPr>
                <w:rFonts w:ascii="Consolas" w:hAnsi="Consolas"/>
              </w:rPr>
            </w:pPr>
            <w:r>
              <w:rPr>
                <w:rFonts w:ascii="Consolas" w:hAnsi="Consolas"/>
              </w:rPr>
              <w:t>:vendor-id=</w:t>
            </w:r>
            <w:r>
              <w:rPr>
                <w:rFonts w:ascii="Consolas" w:hAnsi="Consolas"/>
                <w:i/>
              </w:rPr>
              <w:t>int</w:t>
            </w:r>
            <w:r>
              <w:rPr>
                <w:rFonts w:ascii="Consolas" w:hAnsi="Consolas"/>
              </w:rPr>
              <w:t>:</w:t>
            </w:r>
          </w:p>
        </w:tc>
        <w:tc>
          <w:tcPr>
            <w:tcW w:w="6583" w:type="dxa"/>
          </w:tcPr>
          <w:p w:rsidR="00356153" w:rsidRDefault="00356153" w:rsidP="00BC1047">
            <w:pPr>
              <w:pStyle w:val="TableContent"/>
            </w:pPr>
            <w:r>
              <w:t>Vendor id</w:t>
            </w:r>
          </w:p>
        </w:tc>
      </w:tr>
      <w:tr w:rsidR="003D1AF1" w:rsidTr="001F5349">
        <w:tc>
          <w:tcPr>
            <w:tcW w:w="2552" w:type="dxa"/>
          </w:tcPr>
          <w:p w:rsidR="003D1AF1" w:rsidRPr="003D1AF1" w:rsidRDefault="003D1AF1" w:rsidP="00BC1047">
            <w:pPr>
              <w:pStyle w:val="TableContent"/>
              <w:rPr>
                <w:rFonts w:ascii="Consolas" w:hAnsi="Consolas"/>
              </w:rPr>
            </w:pPr>
            <w:r>
              <w:rPr>
                <w:rFonts w:ascii="Consolas" w:hAnsi="Consolas"/>
              </w:rPr>
              <w:t>:vpd-bo=</w:t>
            </w:r>
            <w:r>
              <w:rPr>
                <w:rFonts w:ascii="Consolas" w:hAnsi="Consolas"/>
                <w:i/>
              </w:rPr>
              <w:t>string</w:t>
            </w:r>
            <w:r>
              <w:rPr>
                <w:rFonts w:ascii="Consolas" w:hAnsi="Consolas"/>
              </w:rPr>
              <w:t>:</w:t>
            </w:r>
          </w:p>
        </w:tc>
        <w:tc>
          <w:tcPr>
            <w:tcW w:w="6583" w:type="dxa"/>
          </w:tcPr>
          <w:p w:rsidR="003D1AF1" w:rsidRDefault="0098552A" w:rsidP="00BC1047">
            <w:pPr>
              <w:pStyle w:val="TableContent"/>
            </w:pPr>
            <w:r>
              <w:t xml:space="preserve">Bitrate offset </w:t>
            </w:r>
            <w:r w:rsidR="003D1AF1">
              <w:t>(from Vital Product Data area)</w:t>
            </w:r>
          </w:p>
        </w:tc>
      </w:tr>
      <w:tr w:rsidR="003D1AF1" w:rsidTr="001F5349">
        <w:tc>
          <w:tcPr>
            <w:tcW w:w="2552" w:type="dxa"/>
          </w:tcPr>
          <w:p w:rsidR="003D1AF1" w:rsidRPr="003D1AF1" w:rsidRDefault="003D1AF1" w:rsidP="00BC1047">
            <w:pPr>
              <w:pStyle w:val="TableContent"/>
              <w:rPr>
                <w:rFonts w:ascii="Consolas" w:hAnsi="Consolas"/>
              </w:rPr>
            </w:pPr>
            <w:r>
              <w:rPr>
                <w:rFonts w:ascii="Consolas" w:hAnsi="Consolas"/>
              </w:rPr>
              <w:t>:vpd-cl=</w:t>
            </w:r>
            <w:r>
              <w:rPr>
                <w:rFonts w:ascii="Consolas" w:hAnsi="Consolas"/>
                <w:i/>
              </w:rPr>
              <w:t>string</w:t>
            </w:r>
            <w:r>
              <w:rPr>
                <w:rFonts w:ascii="Consolas" w:hAnsi="Consolas"/>
              </w:rPr>
              <w:t>:</w:t>
            </w:r>
          </w:p>
        </w:tc>
        <w:tc>
          <w:tcPr>
            <w:tcW w:w="6583" w:type="dxa"/>
          </w:tcPr>
          <w:p w:rsidR="003D1AF1" w:rsidRDefault="0098552A" w:rsidP="00BC1047">
            <w:pPr>
              <w:pStyle w:val="TableContent"/>
            </w:pPr>
            <w:r>
              <w:t xml:space="preserve">Customer id </w:t>
            </w:r>
            <w:r w:rsidR="003D1AF1">
              <w:t>(from Vital Product Data area)</w:t>
            </w:r>
          </w:p>
        </w:tc>
      </w:tr>
      <w:tr w:rsidR="003D1AF1" w:rsidTr="001F5349">
        <w:tc>
          <w:tcPr>
            <w:tcW w:w="2552" w:type="dxa"/>
          </w:tcPr>
          <w:p w:rsidR="003D1AF1" w:rsidRPr="003D1AF1" w:rsidRDefault="003D1AF1" w:rsidP="00BC1047">
            <w:pPr>
              <w:pStyle w:val="TableContent"/>
              <w:rPr>
                <w:rFonts w:ascii="Consolas" w:hAnsi="Consolas"/>
              </w:rPr>
            </w:pPr>
            <w:r>
              <w:rPr>
                <w:rFonts w:ascii="Consolas" w:hAnsi="Consolas"/>
              </w:rPr>
              <w:t>:vpd-ec=</w:t>
            </w:r>
            <w:r>
              <w:rPr>
                <w:rFonts w:ascii="Consolas" w:hAnsi="Consolas"/>
                <w:i/>
              </w:rPr>
              <w:t>string</w:t>
            </w:r>
            <w:r>
              <w:rPr>
                <w:rFonts w:ascii="Consolas" w:hAnsi="Consolas"/>
              </w:rPr>
              <w:t>:</w:t>
            </w:r>
          </w:p>
        </w:tc>
        <w:tc>
          <w:tcPr>
            <w:tcW w:w="6583" w:type="dxa"/>
          </w:tcPr>
          <w:p w:rsidR="003D1AF1" w:rsidRDefault="0098552A" w:rsidP="00BC1047">
            <w:pPr>
              <w:pStyle w:val="TableContent"/>
            </w:pPr>
            <w:r>
              <w:t xml:space="preserve">Engineering change level </w:t>
            </w:r>
            <w:r w:rsidR="003D1AF1">
              <w:t>(from Vital Product Data area)</w:t>
            </w:r>
          </w:p>
        </w:tc>
      </w:tr>
      <w:tr w:rsidR="003D1AF1" w:rsidTr="001F5349">
        <w:tc>
          <w:tcPr>
            <w:tcW w:w="2552" w:type="dxa"/>
          </w:tcPr>
          <w:p w:rsidR="003D1AF1" w:rsidRPr="003D1AF1" w:rsidRDefault="003D1AF1" w:rsidP="00BC1047">
            <w:pPr>
              <w:pStyle w:val="TableContent"/>
              <w:rPr>
                <w:rFonts w:ascii="Consolas" w:hAnsi="Consolas"/>
              </w:rPr>
            </w:pPr>
            <w:r>
              <w:rPr>
                <w:rFonts w:ascii="Consolas" w:hAnsi="Consolas"/>
              </w:rPr>
              <w:t>:vpd-id=</w:t>
            </w:r>
            <w:r>
              <w:rPr>
                <w:rFonts w:ascii="Consolas" w:hAnsi="Consolas"/>
                <w:i/>
              </w:rPr>
              <w:t>string</w:t>
            </w:r>
            <w:r>
              <w:rPr>
                <w:rFonts w:ascii="Consolas" w:hAnsi="Consolas"/>
              </w:rPr>
              <w:t>:</w:t>
            </w:r>
          </w:p>
        </w:tc>
        <w:tc>
          <w:tcPr>
            <w:tcW w:w="6583" w:type="dxa"/>
          </w:tcPr>
          <w:p w:rsidR="003D1AF1" w:rsidRDefault="0098552A" w:rsidP="00BC1047">
            <w:pPr>
              <w:pStyle w:val="TableContent"/>
            </w:pPr>
            <w:r>
              <w:t xml:space="preserve">Device description </w:t>
            </w:r>
            <w:r w:rsidR="003D1AF1">
              <w:t>(from Vital Product Data area)</w:t>
            </w:r>
          </w:p>
        </w:tc>
      </w:tr>
      <w:tr w:rsidR="003D1AF1" w:rsidTr="001F5349">
        <w:tc>
          <w:tcPr>
            <w:tcW w:w="2552" w:type="dxa"/>
          </w:tcPr>
          <w:p w:rsidR="003D1AF1" w:rsidRPr="003D1AF1" w:rsidRDefault="003D1AF1" w:rsidP="00BC1047">
            <w:pPr>
              <w:pStyle w:val="TableContent"/>
              <w:rPr>
                <w:rFonts w:ascii="Consolas" w:hAnsi="Consolas"/>
              </w:rPr>
            </w:pPr>
            <w:r>
              <w:rPr>
                <w:rFonts w:ascii="Consolas" w:hAnsi="Consolas"/>
              </w:rPr>
              <w:t>:vpd-mn=</w:t>
            </w:r>
            <w:r>
              <w:rPr>
                <w:rFonts w:ascii="Consolas" w:hAnsi="Consolas"/>
                <w:i/>
              </w:rPr>
              <w:t>string</w:t>
            </w:r>
            <w:r>
              <w:rPr>
                <w:rFonts w:ascii="Consolas" w:hAnsi="Consolas"/>
              </w:rPr>
              <w:t>:</w:t>
            </w:r>
          </w:p>
        </w:tc>
        <w:tc>
          <w:tcPr>
            <w:tcW w:w="6583" w:type="dxa"/>
          </w:tcPr>
          <w:p w:rsidR="003D1AF1" w:rsidRDefault="0098552A" w:rsidP="00BC1047">
            <w:pPr>
              <w:pStyle w:val="TableContent"/>
            </w:pPr>
            <w:r>
              <w:t xml:space="preserve">Manufacture id </w:t>
            </w:r>
            <w:r w:rsidR="003D1AF1">
              <w:t>(from Vital Product Data area)</w:t>
            </w:r>
          </w:p>
        </w:tc>
      </w:tr>
      <w:tr w:rsidR="003D1AF1" w:rsidTr="001F5349">
        <w:tc>
          <w:tcPr>
            <w:tcW w:w="2552" w:type="dxa"/>
          </w:tcPr>
          <w:p w:rsidR="003D1AF1" w:rsidRPr="003D1AF1" w:rsidRDefault="003D1AF1" w:rsidP="00BC1047">
            <w:pPr>
              <w:pStyle w:val="TableContent"/>
              <w:rPr>
                <w:rFonts w:ascii="Consolas" w:hAnsi="Consolas"/>
              </w:rPr>
            </w:pPr>
            <w:r>
              <w:rPr>
                <w:rFonts w:ascii="Consolas" w:hAnsi="Consolas"/>
              </w:rPr>
              <w:t>:vpd-pd=</w:t>
            </w:r>
            <w:r>
              <w:rPr>
                <w:rFonts w:ascii="Consolas" w:hAnsi="Consolas"/>
                <w:i/>
              </w:rPr>
              <w:t>string</w:t>
            </w:r>
            <w:r>
              <w:rPr>
                <w:rFonts w:ascii="Consolas" w:hAnsi="Consolas"/>
              </w:rPr>
              <w:t>:</w:t>
            </w:r>
          </w:p>
        </w:tc>
        <w:tc>
          <w:tcPr>
            <w:tcW w:w="6583" w:type="dxa"/>
          </w:tcPr>
          <w:p w:rsidR="003D1AF1" w:rsidRDefault="0098552A" w:rsidP="00BC1047">
            <w:pPr>
              <w:pStyle w:val="TableContent"/>
            </w:pPr>
            <w:r>
              <w:t xml:space="preserve">Production date </w:t>
            </w:r>
            <w:r w:rsidR="003D1AF1">
              <w:t>(from Vital Product Data area)</w:t>
            </w:r>
          </w:p>
        </w:tc>
      </w:tr>
      <w:tr w:rsidR="003D1AF1" w:rsidTr="001F5349">
        <w:tc>
          <w:tcPr>
            <w:tcW w:w="2552" w:type="dxa"/>
          </w:tcPr>
          <w:p w:rsidR="003D1AF1" w:rsidRPr="003D1AF1" w:rsidRDefault="003D1AF1" w:rsidP="00BC1047">
            <w:pPr>
              <w:pStyle w:val="TableContent"/>
              <w:rPr>
                <w:rFonts w:ascii="Consolas" w:hAnsi="Consolas"/>
              </w:rPr>
            </w:pPr>
            <w:r>
              <w:rPr>
                <w:rFonts w:ascii="Consolas" w:hAnsi="Consolas"/>
              </w:rPr>
              <w:t>:vpd-pn=</w:t>
            </w:r>
            <w:r>
              <w:rPr>
                <w:rFonts w:ascii="Consolas" w:hAnsi="Consolas"/>
                <w:i/>
              </w:rPr>
              <w:t>string</w:t>
            </w:r>
            <w:r>
              <w:rPr>
                <w:rFonts w:ascii="Consolas" w:hAnsi="Consolas"/>
              </w:rPr>
              <w:t>:</w:t>
            </w:r>
          </w:p>
        </w:tc>
        <w:tc>
          <w:tcPr>
            <w:tcW w:w="6583" w:type="dxa"/>
          </w:tcPr>
          <w:p w:rsidR="003D1AF1" w:rsidRDefault="0098552A" w:rsidP="00BC1047">
            <w:pPr>
              <w:pStyle w:val="TableContent"/>
            </w:pPr>
            <w:r>
              <w:t xml:space="preserve">Part number </w:t>
            </w:r>
            <w:r w:rsidR="003D1AF1">
              <w:t>(from Vital Product Data area)</w:t>
            </w:r>
          </w:p>
        </w:tc>
      </w:tr>
      <w:tr w:rsidR="0098552A" w:rsidTr="001F5349">
        <w:tc>
          <w:tcPr>
            <w:tcW w:w="2552" w:type="dxa"/>
          </w:tcPr>
          <w:p w:rsidR="0098552A" w:rsidRPr="003D1AF1" w:rsidRDefault="0098552A" w:rsidP="0098552A">
            <w:pPr>
              <w:pStyle w:val="TableContent"/>
              <w:rPr>
                <w:rFonts w:ascii="Consolas" w:hAnsi="Consolas"/>
              </w:rPr>
            </w:pPr>
            <w:r>
              <w:rPr>
                <w:rFonts w:ascii="Consolas" w:hAnsi="Consolas"/>
              </w:rPr>
              <w:t>:vpd-sn=</w:t>
            </w:r>
            <w:r>
              <w:rPr>
                <w:rFonts w:ascii="Consolas" w:hAnsi="Consolas"/>
                <w:i/>
              </w:rPr>
              <w:t>string</w:t>
            </w:r>
            <w:r>
              <w:rPr>
                <w:rFonts w:ascii="Consolas" w:hAnsi="Consolas"/>
              </w:rPr>
              <w:t>:</w:t>
            </w:r>
          </w:p>
        </w:tc>
        <w:tc>
          <w:tcPr>
            <w:tcW w:w="6583" w:type="dxa"/>
          </w:tcPr>
          <w:p w:rsidR="0098552A" w:rsidRDefault="0098552A" w:rsidP="00BC1047">
            <w:pPr>
              <w:pStyle w:val="TableContent"/>
            </w:pPr>
            <w:r>
              <w:t>Serial number (from Vital Product Data area)</w:t>
            </w:r>
          </w:p>
        </w:tc>
      </w:tr>
      <w:tr w:rsidR="003D1AF1" w:rsidTr="001F5349">
        <w:tc>
          <w:tcPr>
            <w:tcW w:w="2552" w:type="dxa"/>
          </w:tcPr>
          <w:p w:rsidR="003D1AF1" w:rsidRPr="003D1AF1" w:rsidRDefault="003D1AF1" w:rsidP="00356153">
            <w:pPr>
              <w:pStyle w:val="TableContent"/>
              <w:rPr>
                <w:rFonts w:ascii="Consolas" w:hAnsi="Consolas"/>
              </w:rPr>
            </w:pPr>
            <w:r>
              <w:rPr>
                <w:rFonts w:ascii="Consolas" w:hAnsi="Consolas"/>
              </w:rPr>
              <w:t>:vpd-xt=</w:t>
            </w:r>
            <w:r>
              <w:rPr>
                <w:rFonts w:ascii="Consolas" w:hAnsi="Consolas"/>
                <w:i/>
              </w:rPr>
              <w:t>string</w:t>
            </w:r>
            <w:r>
              <w:rPr>
                <w:rFonts w:ascii="Consolas" w:hAnsi="Consolas"/>
              </w:rPr>
              <w:t>:</w:t>
            </w:r>
          </w:p>
        </w:tc>
        <w:tc>
          <w:tcPr>
            <w:tcW w:w="6583" w:type="dxa"/>
          </w:tcPr>
          <w:p w:rsidR="003D1AF1" w:rsidRDefault="0098552A" w:rsidP="00BC1047">
            <w:pPr>
              <w:pStyle w:val="TableContent"/>
            </w:pPr>
            <w:r>
              <w:t xml:space="preserve">Crystal stability </w:t>
            </w:r>
            <w:r w:rsidR="003D1AF1">
              <w:t>(from Vital Product Data area)</w:t>
            </w:r>
          </w:p>
        </w:tc>
      </w:tr>
    </w:tbl>
    <w:p w:rsidR="001F5349" w:rsidRPr="0010024C" w:rsidRDefault="001F5349" w:rsidP="00E233F7">
      <w:pPr>
        <w:pStyle w:val="UsageTitle"/>
        <w:rPr>
          <w:lang w:val="en-US"/>
        </w:rPr>
      </w:pPr>
      <w:r w:rsidRPr="0010024C">
        <w:rPr>
          <w:lang w:val="en-US"/>
        </w:rPr>
        <w:t xml:space="preserve">Normalized channel characteristics </w:t>
      </w:r>
    </w:p>
    <w:p w:rsidR="001F5349" w:rsidRDefault="001F5349" w:rsidP="001F5349">
      <w:r>
        <w:t xml:space="preserve">The characteristics in </w:t>
      </w:r>
      <w:r w:rsidRPr="001E1625">
        <w:rPr>
          <w:rStyle w:val="StyleConsolas"/>
        </w:rPr>
        <w:t>channel:</w:t>
      </w:r>
      <w:r>
        <w:t xml:space="preserve"> lines are</w:t>
      </w:r>
      <w:r w:rsidR="00293E1A">
        <w:t>:</w:t>
      </w:r>
    </w:p>
    <w:tbl>
      <w:tblPr>
        <w:tblW w:w="0" w:type="auto"/>
        <w:tblInd w:w="108" w:type="dxa"/>
        <w:tblLook w:val="01E0" w:firstRow="1" w:lastRow="1" w:firstColumn="1" w:lastColumn="1" w:noHBand="0" w:noVBand="0"/>
      </w:tblPr>
      <w:tblGrid>
        <w:gridCol w:w="3402"/>
        <w:gridCol w:w="5733"/>
      </w:tblGrid>
      <w:tr w:rsidR="00FE626D" w:rsidTr="00D469A1">
        <w:tc>
          <w:tcPr>
            <w:tcW w:w="3402" w:type="dxa"/>
          </w:tcPr>
          <w:p w:rsidR="00FE626D" w:rsidRDefault="00FE626D" w:rsidP="00BC1047">
            <w:pPr>
              <w:pStyle w:val="TableContent"/>
              <w:rPr>
                <w:rFonts w:ascii="Consolas" w:hAnsi="Consolas"/>
              </w:rPr>
            </w:pPr>
            <w:r>
              <w:rPr>
                <w:rFonts w:ascii="Consolas" w:hAnsi="Consolas"/>
              </w:rPr>
              <w:t>:</w:t>
            </w:r>
            <w:r w:rsidRPr="00FE626D">
              <w:rPr>
                <w:rFonts w:ascii="Consolas" w:hAnsi="Consolas"/>
              </w:rPr>
              <w:t>access-downconverted:</w:t>
            </w:r>
          </w:p>
        </w:tc>
        <w:tc>
          <w:tcPr>
            <w:tcW w:w="5733" w:type="dxa"/>
          </w:tcPr>
          <w:p w:rsidR="00FE626D" w:rsidRDefault="00250906" w:rsidP="00BC1047">
            <w:pPr>
              <w:pStyle w:val="TableContent"/>
            </w:pPr>
            <w:r w:rsidRPr="00250906">
              <w:t>Access to downconverted signal</w:t>
            </w:r>
            <w:r>
              <w:t>.</w:t>
            </w:r>
          </w:p>
        </w:tc>
      </w:tr>
      <w:tr w:rsidR="00FE626D" w:rsidTr="00D469A1">
        <w:tc>
          <w:tcPr>
            <w:tcW w:w="3402" w:type="dxa"/>
          </w:tcPr>
          <w:p w:rsidR="00FE626D" w:rsidRDefault="00FE626D" w:rsidP="00BC1047">
            <w:pPr>
              <w:pStyle w:val="TableContent"/>
              <w:rPr>
                <w:rFonts w:ascii="Consolas" w:hAnsi="Consolas"/>
              </w:rPr>
            </w:pPr>
            <w:r>
              <w:rPr>
                <w:rFonts w:ascii="Consolas" w:hAnsi="Consolas"/>
              </w:rPr>
              <w:t>:</w:t>
            </w:r>
            <w:r w:rsidRPr="00FE626D">
              <w:rPr>
                <w:rFonts w:ascii="Consolas" w:hAnsi="Consolas"/>
              </w:rPr>
              <w:t>adjust-level:</w:t>
            </w:r>
          </w:p>
        </w:tc>
        <w:tc>
          <w:tcPr>
            <w:tcW w:w="5733" w:type="dxa"/>
          </w:tcPr>
          <w:p w:rsidR="00FE626D" w:rsidRDefault="00250906" w:rsidP="00BC1047">
            <w:pPr>
              <w:pStyle w:val="TableContent"/>
            </w:pPr>
            <w:r w:rsidRPr="00250906">
              <w:t>Adjustable level</w:t>
            </w:r>
          </w:p>
        </w:tc>
      </w:tr>
      <w:tr w:rsidR="001F5349" w:rsidTr="00D469A1">
        <w:tc>
          <w:tcPr>
            <w:tcW w:w="3402" w:type="dxa"/>
          </w:tcPr>
          <w:p w:rsidR="001F5349" w:rsidRDefault="001F5349" w:rsidP="00BC1047">
            <w:pPr>
              <w:pStyle w:val="TableContent"/>
              <w:rPr>
                <w:rFonts w:ascii="Consolas" w:hAnsi="Consolas"/>
              </w:rPr>
            </w:pPr>
            <w:r>
              <w:rPr>
                <w:rFonts w:ascii="Consolas" w:hAnsi="Consolas"/>
              </w:rPr>
              <w:t>:asi:</w:t>
            </w:r>
          </w:p>
        </w:tc>
        <w:tc>
          <w:tcPr>
            <w:tcW w:w="5733" w:type="dxa"/>
          </w:tcPr>
          <w:p w:rsidR="001F5349" w:rsidRDefault="001F5349" w:rsidP="00BC1047">
            <w:pPr>
              <w:pStyle w:val="TableContent"/>
            </w:pPr>
            <w:r>
              <w:t>This is a DVB/ASI port.</w:t>
            </w:r>
          </w:p>
        </w:tc>
      </w:tr>
      <w:tr w:rsidR="00FE626D" w:rsidRPr="000135C8" w:rsidTr="00D469A1">
        <w:tc>
          <w:tcPr>
            <w:tcW w:w="3402" w:type="dxa"/>
          </w:tcPr>
          <w:p w:rsidR="00FE626D" w:rsidRDefault="00FE626D" w:rsidP="00FE626D">
            <w:pPr>
              <w:pStyle w:val="TableContent"/>
              <w:rPr>
                <w:rFonts w:ascii="Consolas" w:hAnsi="Consolas"/>
                <w:lang w:val="en-US"/>
              </w:rPr>
            </w:pPr>
            <w:r>
              <w:rPr>
                <w:rFonts w:ascii="Consolas" w:hAnsi="Consolas"/>
                <w:lang w:val="en-US"/>
              </w:rPr>
              <w:t>:asi</w:t>
            </w:r>
            <w:r w:rsidRPr="00FE626D">
              <w:rPr>
                <w:rFonts w:ascii="Consolas" w:hAnsi="Consolas"/>
                <w:lang w:val="en-US"/>
              </w:rPr>
              <w:t>-raw-10bit:</w:t>
            </w:r>
          </w:p>
        </w:tc>
        <w:tc>
          <w:tcPr>
            <w:tcW w:w="5733" w:type="dxa"/>
          </w:tcPr>
          <w:p w:rsidR="00FE626D" w:rsidRPr="00250906" w:rsidRDefault="00250906" w:rsidP="00BC1047">
            <w:pPr>
              <w:pStyle w:val="TableContent"/>
              <w:rPr>
                <w:lang w:val="fr-FR"/>
              </w:rPr>
            </w:pPr>
            <w:r w:rsidRPr="00250906">
              <w:rPr>
                <w:lang w:val="fr-FR"/>
              </w:rPr>
              <w:t>Raw 10-bit ASI mode available.</w:t>
            </w:r>
          </w:p>
        </w:tc>
      </w:tr>
      <w:tr w:rsidR="001F5349" w:rsidTr="00D469A1">
        <w:tc>
          <w:tcPr>
            <w:tcW w:w="3402" w:type="dxa"/>
          </w:tcPr>
          <w:p w:rsidR="001F5349" w:rsidRDefault="001F5349" w:rsidP="00BC1047">
            <w:pPr>
              <w:pStyle w:val="TableContent"/>
              <w:rPr>
                <w:rFonts w:ascii="Consolas" w:hAnsi="Consolas"/>
              </w:rPr>
            </w:pPr>
            <w:r>
              <w:rPr>
                <w:rFonts w:ascii="Consolas" w:hAnsi="Consolas"/>
              </w:rPr>
              <w:t>:atsc:</w:t>
            </w:r>
          </w:p>
        </w:tc>
        <w:tc>
          <w:tcPr>
            <w:tcW w:w="5733" w:type="dxa"/>
          </w:tcPr>
          <w:p w:rsidR="001F5349" w:rsidRDefault="003F265E" w:rsidP="00BC1047">
            <w:pPr>
              <w:pStyle w:val="TableContent"/>
            </w:pPr>
            <w:r>
              <w:t>ATSC modulator.</w:t>
            </w:r>
          </w:p>
        </w:tc>
      </w:tr>
      <w:tr w:rsidR="001F5349" w:rsidTr="00D469A1">
        <w:tc>
          <w:tcPr>
            <w:tcW w:w="3402" w:type="dxa"/>
          </w:tcPr>
          <w:p w:rsidR="001F5349" w:rsidRDefault="001F5349" w:rsidP="00BC1047">
            <w:pPr>
              <w:pStyle w:val="TableContent"/>
              <w:rPr>
                <w:rFonts w:ascii="Consolas" w:hAnsi="Consolas"/>
              </w:rPr>
            </w:pPr>
            <w:r>
              <w:rPr>
                <w:rFonts w:ascii="Consolas" w:hAnsi="Consolas"/>
              </w:rPr>
              <w:t>:bidir:</w:t>
            </w:r>
          </w:p>
        </w:tc>
        <w:tc>
          <w:tcPr>
            <w:tcW w:w="5733" w:type="dxa"/>
          </w:tcPr>
          <w:p w:rsidR="001F5349" w:rsidRDefault="001F5349" w:rsidP="00BC1047">
            <w:pPr>
              <w:pStyle w:val="TableContent"/>
            </w:pPr>
            <w:r>
              <w:t>This is a bidirectional port.</w:t>
            </w:r>
          </w:p>
        </w:tc>
      </w:tr>
      <w:tr w:rsidR="001F5349" w:rsidTr="00D469A1">
        <w:tc>
          <w:tcPr>
            <w:tcW w:w="3402" w:type="dxa"/>
          </w:tcPr>
          <w:p w:rsidR="001F5349" w:rsidRPr="00C105BA" w:rsidRDefault="001F5349" w:rsidP="001F5349">
            <w:pPr>
              <w:pStyle w:val="TableContent"/>
              <w:rPr>
                <w:rFonts w:ascii="Consolas" w:hAnsi="Consolas"/>
              </w:rPr>
            </w:pPr>
            <w:r>
              <w:rPr>
                <w:rFonts w:ascii="Consolas" w:hAnsi="Consolas"/>
              </w:rPr>
              <w:t>:channel=</w:t>
            </w:r>
            <w:r>
              <w:rPr>
                <w:rFonts w:ascii="Consolas" w:hAnsi="Consolas"/>
                <w:i/>
              </w:rPr>
              <w:t>int</w:t>
            </w:r>
            <w:r>
              <w:rPr>
                <w:rFonts w:ascii="Consolas" w:hAnsi="Consolas"/>
              </w:rPr>
              <w:t>:</w:t>
            </w:r>
          </w:p>
        </w:tc>
        <w:tc>
          <w:tcPr>
            <w:tcW w:w="5733" w:type="dxa"/>
          </w:tcPr>
          <w:p w:rsidR="001F5349" w:rsidRDefault="001F5349" w:rsidP="00BC1047">
            <w:pPr>
              <w:pStyle w:val="TableContent"/>
            </w:pPr>
            <w:r>
              <w:t>Channel index inside device.</w:t>
            </w:r>
          </w:p>
        </w:tc>
      </w:tr>
      <w:tr w:rsidR="00FE626D" w:rsidTr="00D469A1">
        <w:tc>
          <w:tcPr>
            <w:tcW w:w="3402" w:type="dxa"/>
          </w:tcPr>
          <w:p w:rsidR="00FE626D" w:rsidRDefault="00FE626D" w:rsidP="001F5349">
            <w:pPr>
              <w:pStyle w:val="TableContent"/>
              <w:rPr>
                <w:rFonts w:ascii="Consolas" w:hAnsi="Consolas"/>
              </w:rPr>
            </w:pPr>
            <w:r>
              <w:rPr>
                <w:rFonts w:ascii="Consolas" w:hAnsi="Consolas"/>
              </w:rPr>
              <w:t>:</w:t>
            </w:r>
            <w:r w:rsidRPr="00FE626D">
              <w:rPr>
                <w:rFonts w:ascii="Consolas" w:hAnsi="Consolas"/>
              </w:rPr>
              <w:t>channel-modelling:</w:t>
            </w:r>
          </w:p>
        </w:tc>
        <w:tc>
          <w:tcPr>
            <w:tcW w:w="5733" w:type="dxa"/>
          </w:tcPr>
          <w:p w:rsidR="00FE626D" w:rsidRDefault="00250906" w:rsidP="00BC1047">
            <w:pPr>
              <w:pStyle w:val="TableContent"/>
            </w:pPr>
            <w:r w:rsidRPr="00250906">
              <w:t>Channel modelling</w:t>
            </w:r>
            <w:r>
              <w:t xml:space="preserve"> available.</w:t>
            </w:r>
          </w:p>
        </w:tc>
      </w:tr>
      <w:tr w:rsidR="001F5349" w:rsidTr="00D469A1">
        <w:tc>
          <w:tcPr>
            <w:tcW w:w="3402" w:type="dxa"/>
          </w:tcPr>
          <w:p w:rsidR="001F5349" w:rsidRDefault="001F5349" w:rsidP="001F5349">
            <w:pPr>
              <w:pStyle w:val="TableContent"/>
              <w:rPr>
                <w:rFonts w:ascii="Consolas" w:hAnsi="Consolas"/>
              </w:rPr>
            </w:pPr>
            <w:r>
              <w:rPr>
                <w:rFonts w:ascii="Consolas" w:hAnsi="Consolas"/>
              </w:rPr>
              <w:t>:cmmb:</w:t>
            </w:r>
          </w:p>
        </w:tc>
        <w:tc>
          <w:tcPr>
            <w:tcW w:w="5733" w:type="dxa"/>
          </w:tcPr>
          <w:p w:rsidR="001F5349" w:rsidRDefault="003F265E" w:rsidP="00BC1047">
            <w:pPr>
              <w:pStyle w:val="TableContent"/>
            </w:pPr>
            <w:r>
              <w:t>CMMB modulator.</w:t>
            </w:r>
          </w:p>
        </w:tc>
      </w:tr>
      <w:tr w:rsidR="00D469A1" w:rsidTr="00D469A1">
        <w:tc>
          <w:tcPr>
            <w:tcW w:w="3402" w:type="dxa"/>
          </w:tcPr>
          <w:p w:rsidR="00D469A1" w:rsidRDefault="00D469A1" w:rsidP="00A10103">
            <w:pPr>
              <w:pStyle w:val="TableContent"/>
              <w:rPr>
                <w:rFonts w:ascii="Consolas" w:hAnsi="Consolas"/>
              </w:rPr>
            </w:pPr>
            <w:r>
              <w:rPr>
                <w:rFonts w:ascii="Consolas" w:hAnsi="Consolas"/>
              </w:rPr>
              <w:t>:dedicated-clock-input:</w:t>
            </w:r>
          </w:p>
        </w:tc>
        <w:tc>
          <w:tcPr>
            <w:tcW w:w="5733" w:type="dxa"/>
          </w:tcPr>
          <w:p w:rsidR="00D469A1" w:rsidRDefault="00D469A1" w:rsidP="00A10103">
            <w:pPr>
              <w:pStyle w:val="TableContent"/>
            </w:pPr>
            <w:r w:rsidRPr="005249FB">
              <w:t>Dedicated clock input available</w:t>
            </w:r>
            <w:r>
              <w:t>.</w:t>
            </w:r>
          </w:p>
        </w:tc>
      </w:tr>
      <w:tr w:rsidR="005249FB" w:rsidTr="00D469A1">
        <w:tc>
          <w:tcPr>
            <w:tcW w:w="3402" w:type="dxa"/>
          </w:tcPr>
          <w:p w:rsidR="005249FB" w:rsidRDefault="005249FB" w:rsidP="001F5349">
            <w:pPr>
              <w:pStyle w:val="TableContent"/>
              <w:rPr>
                <w:rFonts w:ascii="Consolas" w:hAnsi="Consolas"/>
              </w:rPr>
            </w:pPr>
            <w:r>
              <w:rPr>
                <w:rFonts w:ascii="Consolas" w:hAnsi="Consolas"/>
              </w:rPr>
              <w:t>:dedicated-clock-input</w:t>
            </w:r>
            <w:r w:rsidR="00D469A1">
              <w:rPr>
                <w:rFonts w:ascii="Consolas" w:hAnsi="Consolas"/>
              </w:rPr>
              <w:t>-ratio</w:t>
            </w:r>
            <w:r>
              <w:rPr>
                <w:rFonts w:ascii="Consolas" w:hAnsi="Consolas"/>
              </w:rPr>
              <w:t>:</w:t>
            </w:r>
          </w:p>
        </w:tc>
        <w:tc>
          <w:tcPr>
            <w:tcW w:w="5733" w:type="dxa"/>
          </w:tcPr>
          <w:p w:rsidR="005249FB" w:rsidRDefault="005249FB" w:rsidP="00BC1047">
            <w:pPr>
              <w:pStyle w:val="TableContent"/>
            </w:pPr>
            <w:r w:rsidRPr="005249FB">
              <w:t>Dedicated clock input available</w:t>
            </w:r>
            <w:r w:rsidR="00D469A1">
              <w:t xml:space="preserve">, </w:t>
            </w:r>
            <w:r w:rsidR="00D469A1" w:rsidRPr="00D469A1">
              <w:t>can be divided by providing a ratio</w:t>
            </w:r>
            <w:r>
              <w:t>.</w:t>
            </w:r>
          </w:p>
        </w:tc>
      </w:tr>
      <w:tr w:rsidR="001F5349" w:rsidTr="00D469A1">
        <w:tc>
          <w:tcPr>
            <w:tcW w:w="3402" w:type="dxa"/>
          </w:tcPr>
          <w:p w:rsidR="001F5349" w:rsidRPr="00E5610F" w:rsidRDefault="001F5349" w:rsidP="001F5349">
            <w:pPr>
              <w:pStyle w:val="TableContent"/>
              <w:rPr>
                <w:rFonts w:ascii="Consolas" w:hAnsi="Consolas"/>
                <w:lang w:val="en-US"/>
              </w:rPr>
            </w:pPr>
            <w:r>
              <w:rPr>
                <w:rFonts w:ascii="Consolas" w:hAnsi="Consolas"/>
                <w:lang w:val="en-US"/>
              </w:rPr>
              <w:t>:device=</w:t>
            </w:r>
            <w:r>
              <w:rPr>
                <w:rFonts w:ascii="Consolas" w:hAnsi="Consolas"/>
                <w:i/>
                <w:lang w:val="en-US"/>
              </w:rPr>
              <w:t>int</w:t>
            </w:r>
            <w:r>
              <w:rPr>
                <w:rFonts w:ascii="Consolas" w:hAnsi="Consolas"/>
                <w:lang w:val="en-US"/>
              </w:rPr>
              <w:t>:</w:t>
            </w:r>
          </w:p>
        </w:tc>
        <w:tc>
          <w:tcPr>
            <w:tcW w:w="5733" w:type="dxa"/>
          </w:tcPr>
          <w:p w:rsidR="001F5349" w:rsidRDefault="001F5349" w:rsidP="00BC1047">
            <w:pPr>
              <w:pStyle w:val="TableContent"/>
            </w:pPr>
            <w:r>
              <w:t>Device index of the device containing the channel.</w:t>
            </w:r>
          </w:p>
        </w:tc>
      </w:tr>
      <w:tr w:rsidR="00FE626D" w:rsidTr="00D469A1">
        <w:tc>
          <w:tcPr>
            <w:tcW w:w="3402" w:type="dxa"/>
          </w:tcPr>
          <w:p w:rsidR="00FE626D" w:rsidRDefault="00FE626D" w:rsidP="001F5349">
            <w:pPr>
              <w:pStyle w:val="TableContent"/>
              <w:rPr>
                <w:rFonts w:ascii="Consolas" w:hAnsi="Consolas"/>
                <w:lang w:val="en-US"/>
              </w:rPr>
            </w:pPr>
            <w:r>
              <w:rPr>
                <w:rFonts w:ascii="Consolas" w:hAnsi="Consolas"/>
                <w:lang w:val="en-US"/>
              </w:rPr>
              <w:t>:diversity:</w:t>
            </w:r>
          </w:p>
        </w:tc>
        <w:tc>
          <w:tcPr>
            <w:tcW w:w="5733" w:type="dxa"/>
          </w:tcPr>
          <w:p w:rsidR="00FE626D" w:rsidRDefault="00250906" w:rsidP="00BC1047">
            <w:pPr>
              <w:pStyle w:val="TableContent"/>
            </w:pPr>
            <w:r w:rsidRPr="00250906">
              <w:t>Diversity mode</w:t>
            </w:r>
            <w:r>
              <w:t xml:space="preserve"> available.</w:t>
            </w:r>
          </w:p>
        </w:tc>
      </w:tr>
      <w:tr w:rsidR="001F5349" w:rsidTr="00D469A1">
        <w:tc>
          <w:tcPr>
            <w:tcW w:w="3402" w:type="dxa"/>
          </w:tcPr>
          <w:p w:rsidR="001F5349" w:rsidRDefault="001F5349" w:rsidP="001F5349">
            <w:pPr>
              <w:pStyle w:val="TableContent"/>
              <w:rPr>
                <w:rFonts w:ascii="Consolas" w:hAnsi="Consolas"/>
                <w:lang w:val="en-US"/>
              </w:rPr>
            </w:pPr>
            <w:r>
              <w:rPr>
                <w:rFonts w:ascii="Consolas" w:hAnsi="Consolas"/>
                <w:lang w:val="en-US"/>
              </w:rPr>
              <w:t>:double-buffer:</w:t>
            </w:r>
          </w:p>
        </w:tc>
        <w:tc>
          <w:tcPr>
            <w:tcW w:w="5733" w:type="dxa"/>
          </w:tcPr>
          <w:p w:rsidR="001F5349" w:rsidRDefault="001F5349" w:rsidP="00BC1047">
            <w:pPr>
              <w:pStyle w:val="TableContent"/>
            </w:pPr>
            <w:r>
              <w:t>This is a double-buffered device.</w:t>
            </w:r>
          </w:p>
        </w:tc>
      </w:tr>
      <w:tr w:rsidR="001F5349" w:rsidTr="00D469A1">
        <w:tc>
          <w:tcPr>
            <w:tcW w:w="3402" w:type="dxa"/>
          </w:tcPr>
          <w:p w:rsidR="001F5349" w:rsidRDefault="001F5349" w:rsidP="001F5349">
            <w:pPr>
              <w:pStyle w:val="TableContent"/>
              <w:rPr>
                <w:rFonts w:ascii="Consolas" w:hAnsi="Consolas"/>
                <w:lang w:val="en-US"/>
              </w:rPr>
            </w:pPr>
            <w:r>
              <w:rPr>
                <w:rFonts w:ascii="Consolas" w:hAnsi="Consolas"/>
                <w:lang w:val="en-US"/>
              </w:rPr>
              <w:t>:dtmb:</w:t>
            </w:r>
          </w:p>
        </w:tc>
        <w:tc>
          <w:tcPr>
            <w:tcW w:w="5733" w:type="dxa"/>
          </w:tcPr>
          <w:p w:rsidR="001F5349" w:rsidRDefault="003F265E" w:rsidP="00BC1047">
            <w:pPr>
              <w:pStyle w:val="TableContent"/>
            </w:pPr>
            <w:r>
              <w:t>DTMB modulator.</w:t>
            </w:r>
          </w:p>
        </w:tc>
      </w:tr>
      <w:tr w:rsidR="001F5349" w:rsidTr="00D469A1">
        <w:tc>
          <w:tcPr>
            <w:tcW w:w="3402" w:type="dxa"/>
          </w:tcPr>
          <w:p w:rsidR="001F5349" w:rsidRDefault="001F5349" w:rsidP="00BC1047">
            <w:pPr>
              <w:pStyle w:val="TableContent"/>
              <w:rPr>
                <w:rFonts w:ascii="Consolas" w:hAnsi="Consolas"/>
                <w:lang w:val="en-US"/>
              </w:rPr>
            </w:pPr>
            <w:r>
              <w:rPr>
                <w:rFonts w:ascii="Consolas" w:hAnsi="Consolas"/>
                <w:lang w:val="en-US"/>
              </w:rPr>
              <w:t>:dvb-c:</w:t>
            </w:r>
          </w:p>
        </w:tc>
        <w:tc>
          <w:tcPr>
            <w:tcW w:w="5733" w:type="dxa"/>
          </w:tcPr>
          <w:p w:rsidR="001F5349" w:rsidRDefault="003F265E" w:rsidP="00BC1047">
            <w:pPr>
              <w:pStyle w:val="TableContent"/>
            </w:pPr>
            <w:r>
              <w:t>DVB-C modulator.</w:t>
            </w:r>
          </w:p>
        </w:tc>
      </w:tr>
      <w:tr w:rsidR="001F5349" w:rsidTr="00D469A1">
        <w:tc>
          <w:tcPr>
            <w:tcW w:w="3402" w:type="dxa"/>
          </w:tcPr>
          <w:p w:rsidR="001F5349" w:rsidRDefault="001F5349" w:rsidP="001F5349">
            <w:pPr>
              <w:pStyle w:val="TableContent"/>
              <w:rPr>
                <w:rFonts w:ascii="Consolas" w:hAnsi="Consolas"/>
                <w:lang w:val="en-US"/>
              </w:rPr>
            </w:pPr>
            <w:r>
              <w:rPr>
                <w:rFonts w:ascii="Consolas" w:hAnsi="Consolas"/>
                <w:lang w:val="en-US"/>
              </w:rPr>
              <w:t>:dvb-c2:</w:t>
            </w:r>
          </w:p>
        </w:tc>
        <w:tc>
          <w:tcPr>
            <w:tcW w:w="5733" w:type="dxa"/>
          </w:tcPr>
          <w:p w:rsidR="001F5349" w:rsidRDefault="003F265E" w:rsidP="00BC1047">
            <w:pPr>
              <w:pStyle w:val="TableContent"/>
            </w:pPr>
            <w:r>
              <w:t>DVB-C2 modulator.</w:t>
            </w:r>
          </w:p>
        </w:tc>
      </w:tr>
      <w:tr w:rsidR="00FE626D" w:rsidRPr="000135C8" w:rsidTr="00D469A1">
        <w:tc>
          <w:tcPr>
            <w:tcW w:w="3402" w:type="dxa"/>
          </w:tcPr>
          <w:p w:rsidR="00FE626D" w:rsidRDefault="00FE626D" w:rsidP="001F5349">
            <w:pPr>
              <w:pStyle w:val="TableContent"/>
              <w:rPr>
                <w:rFonts w:ascii="Consolas" w:hAnsi="Consolas"/>
                <w:lang w:val="en-US"/>
              </w:rPr>
            </w:pPr>
            <w:r>
              <w:rPr>
                <w:rFonts w:ascii="Consolas" w:hAnsi="Consolas"/>
                <w:lang w:val="en-US"/>
              </w:rPr>
              <w:t>:</w:t>
            </w:r>
            <w:r w:rsidRPr="00FE626D">
              <w:rPr>
                <w:rFonts w:ascii="Consolas" w:hAnsi="Consolas"/>
                <w:lang w:val="en-US"/>
              </w:rPr>
              <w:t>dvb-raw-10bit:</w:t>
            </w:r>
          </w:p>
        </w:tc>
        <w:tc>
          <w:tcPr>
            <w:tcW w:w="5733" w:type="dxa"/>
          </w:tcPr>
          <w:p w:rsidR="00FE626D" w:rsidRPr="00250906" w:rsidRDefault="00250906" w:rsidP="00BC1047">
            <w:pPr>
              <w:pStyle w:val="TableContent"/>
              <w:rPr>
                <w:lang w:val="fr-FR"/>
              </w:rPr>
            </w:pPr>
            <w:r w:rsidRPr="00250906">
              <w:rPr>
                <w:lang w:val="fr-FR"/>
              </w:rPr>
              <w:t>DVB 10-bit raw mode available.</w:t>
            </w:r>
          </w:p>
        </w:tc>
      </w:tr>
      <w:tr w:rsidR="001F5349" w:rsidTr="00D469A1">
        <w:tc>
          <w:tcPr>
            <w:tcW w:w="3402" w:type="dxa"/>
          </w:tcPr>
          <w:p w:rsidR="001F5349" w:rsidRDefault="001F5349" w:rsidP="00BC1047">
            <w:pPr>
              <w:pStyle w:val="TableContent"/>
              <w:rPr>
                <w:rFonts w:ascii="Consolas" w:hAnsi="Consolas"/>
                <w:lang w:val="en-US"/>
              </w:rPr>
            </w:pPr>
            <w:r>
              <w:rPr>
                <w:rFonts w:ascii="Consolas" w:hAnsi="Consolas"/>
                <w:lang w:val="en-US"/>
              </w:rPr>
              <w:t>:dvb-s:</w:t>
            </w:r>
          </w:p>
        </w:tc>
        <w:tc>
          <w:tcPr>
            <w:tcW w:w="5733" w:type="dxa"/>
          </w:tcPr>
          <w:p w:rsidR="001F5349" w:rsidRDefault="003F265E" w:rsidP="00BC1047">
            <w:pPr>
              <w:pStyle w:val="TableContent"/>
            </w:pPr>
            <w:r>
              <w:t>DVB-S modulator.</w:t>
            </w:r>
          </w:p>
        </w:tc>
      </w:tr>
      <w:tr w:rsidR="001F5349" w:rsidTr="00D469A1">
        <w:tc>
          <w:tcPr>
            <w:tcW w:w="3402" w:type="dxa"/>
          </w:tcPr>
          <w:p w:rsidR="001F5349" w:rsidRDefault="001F5349" w:rsidP="00BC1047">
            <w:pPr>
              <w:pStyle w:val="TableContent"/>
              <w:rPr>
                <w:rFonts w:ascii="Consolas" w:hAnsi="Consolas"/>
                <w:lang w:val="en-US"/>
              </w:rPr>
            </w:pPr>
            <w:r>
              <w:rPr>
                <w:rFonts w:ascii="Consolas" w:hAnsi="Consolas"/>
                <w:lang w:val="en-US"/>
              </w:rPr>
              <w:t>:dvb-s2:</w:t>
            </w:r>
          </w:p>
        </w:tc>
        <w:tc>
          <w:tcPr>
            <w:tcW w:w="5733" w:type="dxa"/>
          </w:tcPr>
          <w:p w:rsidR="001F5349" w:rsidRDefault="003F265E" w:rsidP="00BC1047">
            <w:pPr>
              <w:pStyle w:val="TableContent"/>
            </w:pPr>
            <w:r>
              <w:t>DVB-S2 modulator.</w:t>
            </w:r>
          </w:p>
        </w:tc>
      </w:tr>
      <w:tr w:rsidR="001F5349" w:rsidTr="00D469A1">
        <w:tc>
          <w:tcPr>
            <w:tcW w:w="3402" w:type="dxa"/>
          </w:tcPr>
          <w:p w:rsidR="001F5349" w:rsidRDefault="001F5349" w:rsidP="00BC1047">
            <w:pPr>
              <w:pStyle w:val="TableContent"/>
              <w:rPr>
                <w:rFonts w:ascii="Consolas" w:hAnsi="Consolas"/>
                <w:lang w:val="en-US"/>
              </w:rPr>
            </w:pPr>
            <w:r>
              <w:rPr>
                <w:rFonts w:ascii="Consolas" w:hAnsi="Consolas"/>
                <w:lang w:val="en-US"/>
              </w:rPr>
              <w:t>:dvb-t:</w:t>
            </w:r>
          </w:p>
        </w:tc>
        <w:tc>
          <w:tcPr>
            <w:tcW w:w="5733" w:type="dxa"/>
          </w:tcPr>
          <w:p w:rsidR="001F5349" w:rsidRDefault="003F265E" w:rsidP="00BC1047">
            <w:pPr>
              <w:pStyle w:val="TableContent"/>
            </w:pPr>
            <w:r>
              <w:t>DVB-T modulator.</w:t>
            </w:r>
          </w:p>
        </w:tc>
      </w:tr>
      <w:tr w:rsidR="00D07511" w:rsidTr="00D469A1">
        <w:tc>
          <w:tcPr>
            <w:tcW w:w="3402" w:type="dxa"/>
          </w:tcPr>
          <w:p w:rsidR="00D07511" w:rsidRDefault="00D07511" w:rsidP="005249FB">
            <w:pPr>
              <w:pStyle w:val="TableContent"/>
              <w:rPr>
                <w:rFonts w:ascii="Consolas" w:hAnsi="Consolas"/>
                <w:lang w:val="en-US"/>
              </w:rPr>
            </w:pPr>
            <w:r>
              <w:rPr>
                <w:rFonts w:ascii="Consolas" w:hAnsi="Consolas"/>
                <w:lang w:val="en-US"/>
              </w:rPr>
              <w:t>:dvb-t2:</w:t>
            </w:r>
          </w:p>
        </w:tc>
        <w:tc>
          <w:tcPr>
            <w:tcW w:w="5733" w:type="dxa"/>
          </w:tcPr>
          <w:p w:rsidR="00D07511" w:rsidRDefault="00D07511" w:rsidP="005249FB">
            <w:pPr>
              <w:pStyle w:val="TableContent"/>
            </w:pPr>
            <w:r>
              <w:t>DVB-T2 modulator.</w:t>
            </w:r>
          </w:p>
        </w:tc>
      </w:tr>
      <w:tr w:rsidR="001F5349" w:rsidTr="00D469A1">
        <w:tc>
          <w:tcPr>
            <w:tcW w:w="3402" w:type="dxa"/>
          </w:tcPr>
          <w:p w:rsidR="001F5349" w:rsidRDefault="001F5349" w:rsidP="00BC1047">
            <w:pPr>
              <w:pStyle w:val="TableContent"/>
              <w:rPr>
                <w:rFonts w:ascii="Consolas" w:hAnsi="Consolas"/>
                <w:lang w:val="en-US"/>
              </w:rPr>
            </w:pPr>
            <w:r>
              <w:rPr>
                <w:rFonts w:ascii="Consolas" w:hAnsi="Consolas"/>
                <w:lang w:val="en-US"/>
              </w:rPr>
              <w:t>:dvb-t2</w:t>
            </w:r>
            <w:r w:rsidR="00D07511">
              <w:rPr>
                <w:rFonts w:ascii="Consolas" w:hAnsi="Consolas"/>
                <w:lang w:val="en-US"/>
              </w:rPr>
              <w:t>-mi</w:t>
            </w:r>
            <w:r>
              <w:rPr>
                <w:rFonts w:ascii="Consolas" w:hAnsi="Consolas"/>
                <w:lang w:val="en-US"/>
              </w:rPr>
              <w:t>:</w:t>
            </w:r>
          </w:p>
        </w:tc>
        <w:tc>
          <w:tcPr>
            <w:tcW w:w="5733" w:type="dxa"/>
          </w:tcPr>
          <w:p w:rsidR="001F5349" w:rsidRDefault="003F265E" w:rsidP="00BC1047">
            <w:pPr>
              <w:pStyle w:val="TableContent"/>
            </w:pPr>
            <w:r>
              <w:t>DVB-T2</w:t>
            </w:r>
            <w:r w:rsidR="00D07511">
              <w:t>-MI</w:t>
            </w:r>
            <w:r>
              <w:t xml:space="preserve"> modulator.</w:t>
            </w:r>
          </w:p>
        </w:tc>
      </w:tr>
      <w:tr w:rsidR="001F5349" w:rsidTr="00D469A1">
        <w:tc>
          <w:tcPr>
            <w:tcW w:w="3402" w:type="dxa"/>
          </w:tcPr>
          <w:p w:rsidR="001F5349" w:rsidRDefault="001F5349" w:rsidP="001F5349">
            <w:pPr>
              <w:pStyle w:val="TableContent"/>
              <w:rPr>
                <w:rFonts w:ascii="Consolas" w:hAnsi="Consolas"/>
                <w:lang w:val="en-US"/>
              </w:rPr>
            </w:pPr>
            <w:r>
              <w:rPr>
                <w:rFonts w:ascii="Consolas" w:hAnsi="Consolas"/>
                <w:lang w:val="en-US"/>
              </w:rPr>
              <w:lastRenderedPageBreak/>
              <w:t>:failsafe:</w:t>
            </w:r>
          </w:p>
        </w:tc>
        <w:tc>
          <w:tcPr>
            <w:tcW w:w="5733" w:type="dxa"/>
          </w:tcPr>
          <w:p w:rsidR="001F5349" w:rsidRDefault="00250906" w:rsidP="00BC1047">
            <w:pPr>
              <w:pStyle w:val="TableContent"/>
            </w:pPr>
            <w:r w:rsidRPr="00250906">
              <w:t>Failsafe</w:t>
            </w:r>
          </w:p>
        </w:tc>
      </w:tr>
      <w:tr w:rsidR="001F5349" w:rsidTr="00D469A1">
        <w:tc>
          <w:tcPr>
            <w:tcW w:w="3402" w:type="dxa"/>
          </w:tcPr>
          <w:p w:rsidR="001F5349" w:rsidRDefault="001F5349" w:rsidP="001F5349">
            <w:pPr>
              <w:pStyle w:val="TableContent"/>
              <w:rPr>
                <w:rFonts w:ascii="Consolas" w:hAnsi="Consolas"/>
                <w:lang w:val="en-US"/>
              </w:rPr>
            </w:pPr>
            <w:r>
              <w:rPr>
                <w:rFonts w:ascii="Consolas" w:hAnsi="Consolas"/>
                <w:lang w:val="en-US"/>
              </w:rPr>
              <w:t>:if-output:</w:t>
            </w:r>
          </w:p>
        </w:tc>
        <w:tc>
          <w:tcPr>
            <w:tcW w:w="5733" w:type="dxa"/>
          </w:tcPr>
          <w:p w:rsidR="001F5349" w:rsidRDefault="00250906" w:rsidP="00BC1047">
            <w:pPr>
              <w:pStyle w:val="TableContent"/>
            </w:pPr>
            <w:r w:rsidRPr="00250906">
              <w:t>IF output</w:t>
            </w:r>
          </w:p>
        </w:tc>
      </w:tr>
      <w:tr w:rsidR="00FE626D" w:rsidTr="00D469A1">
        <w:tc>
          <w:tcPr>
            <w:tcW w:w="3402" w:type="dxa"/>
          </w:tcPr>
          <w:p w:rsidR="00FE626D" w:rsidRPr="00FE626D" w:rsidRDefault="00FE626D" w:rsidP="001F5349">
            <w:pPr>
              <w:pStyle w:val="TableContent"/>
              <w:rPr>
                <w:rFonts w:ascii="Consolas" w:hAnsi="Consolas"/>
                <w:lang w:val="en-US"/>
              </w:rPr>
            </w:pPr>
            <w:r>
              <w:rPr>
                <w:rFonts w:ascii="Consolas" w:hAnsi="Consolas"/>
                <w:lang w:val="en-US"/>
              </w:rPr>
              <w:t>:ip=</w:t>
            </w:r>
            <w:r>
              <w:rPr>
                <w:rFonts w:ascii="Consolas" w:hAnsi="Consolas"/>
                <w:i/>
                <w:lang w:val="en-US"/>
              </w:rPr>
              <w:t>string</w:t>
            </w:r>
            <w:r>
              <w:rPr>
                <w:rFonts w:ascii="Consolas" w:hAnsi="Consolas"/>
                <w:lang w:val="en-US"/>
              </w:rPr>
              <w:t>:</w:t>
            </w:r>
          </w:p>
        </w:tc>
        <w:tc>
          <w:tcPr>
            <w:tcW w:w="5733" w:type="dxa"/>
          </w:tcPr>
          <w:p w:rsidR="00FE626D" w:rsidRDefault="00FE626D" w:rsidP="00BC1047">
            <w:pPr>
              <w:pStyle w:val="TableContent"/>
            </w:pPr>
            <w:r>
              <w:t>IP address</w:t>
            </w:r>
          </w:p>
        </w:tc>
      </w:tr>
      <w:tr w:rsidR="00FE626D" w:rsidTr="00D469A1">
        <w:tc>
          <w:tcPr>
            <w:tcW w:w="3402" w:type="dxa"/>
          </w:tcPr>
          <w:p w:rsidR="00FE626D" w:rsidRDefault="00FE626D" w:rsidP="00FE626D">
            <w:pPr>
              <w:pStyle w:val="TableContent"/>
              <w:rPr>
                <w:rFonts w:ascii="Consolas" w:hAnsi="Consolas"/>
                <w:lang w:val="en-US"/>
              </w:rPr>
            </w:pPr>
            <w:r>
              <w:rPr>
                <w:rFonts w:ascii="Consolas" w:hAnsi="Consolas"/>
                <w:lang w:val="en-US"/>
              </w:rPr>
              <w:t>:</w:t>
            </w:r>
            <w:r w:rsidRPr="00FE626D">
              <w:rPr>
                <w:rFonts w:ascii="Consolas" w:hAnsi="Consolas"/>
                <w:lang w:val="en-US"/>
              </w:rPr>
              <w:t>io-</w:t>
            </w:r>
            <w:r>
              <w:rPr>
                <w:rFonts w:ascii="Consolas" w:hAnsi="Consolas"/>
                <w:lang w:val="en-US"/>
              </w:rPr>
              <w:t>clock</w:t>
            </w:r>
            <w:r w:rsidRPr="00FE626D">
              <w:rPr>
                <w:rFonts w:ascii="Consolas" w:hAnsi="Consolas"/>
                <w:lang w:val="en-US"/>
              </w:rPr>
              <w:t>-select:</w:t>
            </w:r>
          </w:p>
        </w:tc>
        <w:tc>
          <w:tcPr>
            <w:tcW w:w="5733" w:type="dxa"/>
          </w:tcPr>
          <w:p w:rsidR="00FE626D" w:rsidRDefault="00250906" w:rsidP="00BC1047">
            <w:pPr>
              <w:pStyle w:val="TableContent"/>
            </w:pPr>
            <w:r w:rsidRPr="00250906">
              <w:t>I/O clock selection</w:t>
            </w:r>
            <w:r>
              <w:t xml:space="preserve"> available.</w:t>
            </w:r>
          </w:p>
        </w:tc>
      </w:tr>
      <w:tr w:rsidR="00FE626D" w:rsidTr="00D469A1">
        <w:tc>
          <w:tcPr>
            <w:tcW w:w="3402" w:type="dxa"/>
          </w:tcPr>
          <w:p w:rsidR="00FE626D" w:rsidRDefault="00FE626D" w:rsidP="00FE626D">
            <w:pPr>
              <w:pStyle w:val="TableContent"/>
              <w:rPr>
                <w:rFonts w:ascii="Consolas" w:hAnsi="Consolas"/>
                <w:lang w:val="en-US"/>
              </w:rPr>
            </w:pPr>
            <w:r>
              <w:rPr>
                <w:rFonts w:ascii="Consolas" w:hAnsi="Consolas"/>
                <w:lang w:val="en-US"/>
              </w:rPr>
              <w:t>:</w:t>
            </w:r>
            <w:r w:rsidRPr="00FE626D">
              <w:rPr>
                <w:rFonts w:ascii="Consolas" w:hAnsi="Consolas"/>
                <w:lang w:val="en-US"/>
              </w:rPr>
              <w:t>io-</w:t>
            </w:r>
            <w:r>
              <w:rPr>
                <w:rFonts w:ascii="Consolas" w:hAnsi="Consolas"/>
                <w:lang w:val="en-US"/>
              </w:rPr>
              <w:t>config</w:t>
            </w:r>
            <w:r w:rsidRPr="00FE626D">
              <w:rPr>
                <w:rFonts w:ascii="Consolas" w:hAnsi="Consolas"/>
                <w:lang w:val="en-US"/>
              </w:rPr>
              <w:t>:</w:t>
            </w:r>
          </w:p>
        </w:tc>
        <w:tc>
          <w:tcPr>
            <w:tcW w:w="5733" w:type="dxa"/>
          </w:tcPr>
          <w:p w:rsidR="00FE626D" w:rsidRDefault="00250906" w:rsidP="00BC1047">
            <w:pPr>
              <w:pStyle w:val="TableContent"/>
            </w:pPr>
            <w:r w:rsidRPr="00250906">
              <w:t>I/O standard and mode configuration</w:t>
            </w:r>
            <w:r>
              <w:t xml:space="preserve"> available.</w:t>
            </w:r>
          </w:p>
        </w:tc>
      </w:tr>
      <w:tr w:rsidR="00FE626D" w:rsidTr="00D469A1">
        <w:tc>
          <w:tcPr>
            <w:tcW w:w="3402" w:type="dxa"/>
          </w:tcPr>
          <w:p w:rsidR="00FE626D" w:rsidRDefault="00FE626D" w:rsidP="001F5349">
            <w:pPr>
              <w:pStyle w:val="TableContent"/>
              <w:rPr>
                <w:rFonts w:ascii="Consolas" w:hAnsi="Consolas"/>
                <w:lang w:val="en-US"/>
              </w:rPr>
            </w:pPr>
            <w:r>
              <w:rPr>
                <w:rFonts w:ascii="Consolas" w:hAnsi="Consolas"/>
                <w:lang w:val="en-US"/>
              </w:rPr>
              <w:t>:</w:t>
            </w:r>
            <w:r w:rsidRPr="00FE626D">
              <w:rPr>
                <w:rFonts w:ascii="Consolas" w:hAnsi="Consolas"/>
                <w:lang w:val="en-US"/>
              </w:rPr>
              <w:t>io-rate-select:</w:t>
            </w:r>
          </w:p>
        </w:tc>
        <w:tc>
          <w:tcPr>
            <w:tcW w:w="5733" w:type="dxa"/>
          </w:tcPr>
          <w:p w:rsidR="00FE626D" w:rsidRDefault="00250906" w:rsidP="00BC1047">
            <w:pPr>
              <w:pStyle w:val="TableContent"/>
            </w:pPr>
            <w:r w:rsidRPr="00250906">
              <w:t>TS rate clock selection</w:t>
            </w:r>
            <w:r>
              <w:t xml:space="preserve"> available.</w:t>
            </w:r>
          </w:p>
        </w:tc>
      </w:tr>
      <w:tr w:rsidR="001F5349" w:rsidTr="00D469A1">
        <w:tc>
          <w:tcPr>
            <w:tcW w:w="3402" w:type="dxa"/>
          </w:tcPr>
          <w:p w:rsidR="001F5349" w:rsidRDefault="001F5349" w:rsidP="001F5349">
            <w:pPr>
              <w:pStyle w:val="TableContent"/>
              <w:rPr>
                <w:rFonts w:ascii="Consolas" w:hAnsi="Consolas"/>
                <w:lang w:val="en-US"/>
              </w:rPr>
            </w:pPr>
            <w:r>
              <w:rPr>
                <w:rFonts w:ascii="Consolas" w:hAnsi="Consolas"/>
                <w:lang w:val="en-US"/>
              </w:rPr>
              <w:t>:iq-output:</w:t>
            </w:r>
          </w:p>
        </w:tc>
        <w:tc>
          <w:tcPr>
            <w:tcW w:w="5733" w:type="dxa"/>
          </w:tcPr>
          <w:p w:rsidR="001F5349" w:rsidRDefault="00250906" w:rsidP="00BC1047">
            <w:pPr>
              <w:pStyle w:val="TableContent"/>
            </w:pPr>
            <w:r w:rsidRPr="00250906">
              <w:t>Digital IQ output</w:t>
            </w:r>
            <w:r>
              <w:t>.</w:t>
            </w:r>
          </w:p>
        </w:tc>
      </w:tr>
      <w:tr w:rsidR="001F5349" w:rsidTr="00D469A1">
        <w:tc>
          <w:tcPr>
            <w:tcW w:w="3402" w:type="dxa"/>
          </w:tcPr>
          <w:p w:rsidR="001F5349" w:rsidRDefault="001F5349" w:rsidP="001F5349">
            <w:pPr>
              <w:pStyle w:val="TableContent"/>
              <w:rPr>
                <w:rFonts w:ascii="Consolas" w:hAnsi="Consolas"/>
                <w:lang w:val="en-US"/>
              </w:rPr>
            </w:pPr>
            <w:r>
              <w:rPr>
                <w:rFonts w:ascii="Consolas" w:hAnsi="Consolas"/>
                <w:lang w:val="en-US"/>
              </w:rPr>
              <w:t>:</w:t>
            </w:r>
            <w:r w:rsidRPr="001F5349">
              <w:rPr>
                <w:rFonts w:ascii="Consolas" w:hAnsi="Consolas"/>
                <w:lang w:val="en-US"/>
              </w:rPr>
              <w:t>iq-samples:</w:t>
            </w:r>
          </w:p>
        </w:tc>
        <w:tc>
          <w:tcPr>
            <w:tcW w:w="5733" w:type="dxa"/>
          </w:tcPr>
          <w:p w:rsidR="001F5349" w:rsidRDefault="00250906" w:rsidP="00BC1047">
            <w:pPr>
              <w:pStyle w:val="TableContent"/>
            </w:pPr>
            <w:r w:rsidRPr="00250906">
              <w:t>Direct I/Q samples</w:t>
            </w:r>
            <w:r>
              <w:t xml:space="preserve"> available.</w:t>
            </w:r>
          </w:p>
        </w:tc>
      </w:tr>
      <w:tr w:rsidR="001F5349" w:rsidTr="00D469A1">
        <w:tc>
          <w:tcPr>
            <w:tcW w:w="3402" w:type="dxa"/>
          </w:tcPr>
          <w:p w:rsidR="001F5349" w:rsidRDefault="001F5349" w:rsidP="00BC1047">
            <w:pPr>
              <w:pStyle w:val="TableContent"/>
              <w:rPr>
                <w:rFonts w:ascii="Consolas" w:hAnsi="Consolas"/>
                <w:lang w:val="en-US"/>
              </w:rPr>
            </w:pPr>
            <w:r>
              <w:rPr>
                <w:rFonts w:ascii="Consolas" w:hAnsi="Consolas"/>
                <w:lang w:val="en-US"/>
              </w:rPr>
              <w:t>:isdb-s:</w:t>
            </w:r>
          </w:p>
        </w:tc>
        <w:tc>
          <w:tcPr>
            <w:tcW w:w="5733" w:type="dxa"/>
          </w:tcPr>
          <w:p w:rsidR="001F5349" w:rsidRDefault="003F265E" w:rsidP="00BC1047">
            <w:pPr>
              <w:pStyle w:val="TableContent"/>
            </w:pPr>
            <w:r>
              <w:t>ISDB-S modulator.</w:t>
            </w:r>
          </w:p>
        </w:tc>
      </w:tr>
      <w:tr w:rsidR="001F5349" w:rsidTr="00D469A1">
        <w:tc>
          <w:tcPr>
            <w:tcW w:w="3402" w:type="dxa"/>
          </w:tcPr>
          <w:p w:rsidR="001F5349" w:rsidRDefault="001F5349" w:rsidP="001F5349">
            <w:pPr>
              <w:pStyle w:val="TableContent"/>
              <w:rPr>
                <w:rFonts w:ascii="Consolas" w:hAnsi="Consolas"/>
                <w:lang w:val="en-US"/>
              </w:rPr>
            </w:pPr>
            <w:r>
              <w:rPr>
                <w:rFonts w:ascii="Consolas" w:hAnsi="Consolas"/>
                <w:lang w:val="en-US"/>
              </w:rPr>
              <w:t>:isdb-t:</w:t>
            </w:r>
          </w:p>
        </w:tc>
        <w:tc>
          <w:tcPr>
            <w:tcW w:w="5733" w:type="dxa"/>
          </w:tcPr>
          <w:p w:rsidR="001F5349" w:rsidRDefault="003F265E" w:rsidP="00BC1047">
            <w:pPr>
              <w:pStyle w:val="TableContent"/>
            </w:pPr>
            <w:r>
              <w:t>ISDB-T modulator.</w:t>
            </w:r>
          </w:p>
        </w:tc>
      </w:tr>
      <w:tr w:rsidR="001F5349" w:rsidTr="00D469A1">
        <w:tc>
          <w:tcPr>
            <w:tcW w:w="3402" w:type="dxa"/>
          </w:tcPr>
          <w:p w:rsidR="001F5349" w:rsidRDefault="001F5349" w:rsidP="001F5349">
            <w:pPr>
              <w:pStyle w:val="TableContent"/>
              <w:rPr>
                <w:rFonts w:ascii="Consolas" w:hAnsi="Consolas"/>
                <w:lang w:val="en-US"/>
              </w:rPr>
            </w:pPr>
            <w:r>
              <w:rPr>
                <w:rFonts w:ascii="Consolas" w:hAnsi="Consolas"/>
                <w:lang w:val="en-US"/>
              </w:rPr>
              <w:t>:lband:</w:t>
            </w:r>
          </w:p>
        </w:tc>
        <w:tc>
          <w:tcPr>
            <w:tcW w:w="5733" w:type="dxa"/>
          </w:tcPr>
          <w:p w:rsidR="001F5349" w:rsidRDefault="00250906" w:rsidP="00BC1047">
            <w:pPr>
              <w:pStyle w:val="TableContent"/>
            </w:pPr>
            <w:r w:rsidRPr="00250906">
              <w:t>L-Band</w:t>
            </w:r>
          </w:p>
        </w:tc>
      </w:tr>
      <w:tr w:rsidR="00FE626D" w:rsidTr="00D469A1">
        <w:tc>
          <w:tcPr>
            <w:tcW w:w="3402" w:type="dxa"/>
          </w:tcPr>
          <w:p w:rsidR="00FE626D" w:rsidRDefault="00FE626D" w:rsidP="001F5349">
            <w:pPr>
              <w:pStyle w:val="TableContent"/>
              <w:rPr>
                <w:rFonts w:ascii="Consolas" w:hAnsi="Consolas"/>
                <w:lang w:val="en-US"/>
              </w:rPr>
            </w:pPr>
            <w:r>
              <w:rPr>
                <w:rFonts w:ascii="Consolas" w:hAnsi="Consolas"/>
                <w:lang w:val="en-US"/>
              </w:rPr>
              <w:t>:</w:t>
            </w:r>
            <w:r w:rsidRPr="00FE626D">
              <w:rPr>
                <w:rFonts w:ascii="Consolas" w:hAnsi="Consolas"/>
                <w:lang w:val="en-US"/>
              </w:rPr>
              <w:t>lock-io-rate:</w:t>
            </w:r>
          </w:p>
        </w:tc>
        <w:tc>
          <w:tcPr>
            <w:tcW w:w="5733" w:type="dxa"/>
          </w:tcPr>
          <w:p w:rsidR="00FE626D" w:rsidRDefault="00250906" w:rsidP="00BC1047">
            <w:pPr>
              <w:pStyle w:val="TableContent"/>
            </w:pPr>
            <w:r w:rsidRPr="00250906">
              <w:t>Lock output to input TS rate</w:t>
            </w:r>
            <w:r>
              <w:t xml:space="preserve"> available.</w:t>
            </w:r>
          </w:p>
        </w:tc>
      </w:tr>
      <w:tr w:rsidR="001F5349" w:rsidTr="00D469A1">
        <w:tc>
          <w:tcPr>
            <w:tcW w:w="3402" w:type="dxa"/>
          </w:tcPr>
          <w:p w:rsidR="001F5349" w:rsidRDefault="001F5349" w:rsidP="001F5349">
            <w:pPr>
              <w:pStyle w:val="TableContent"/>
              <w:rPr>
                <w:rFonts w:ascii="Consolas" w:hAnsi="Consolas"/>
                <w:lang w:val="en-US"/>
              </w:rPr>
            </w:pPr>
            <w:r>
              <w:rPr>
                <w:rFonts w:ascii="Consolas" w:hAnsi="Consolas"/>
                <w:lang w:val="en-US"/>
              </w:rPr>
              <w:t>:</w:t>
            </w:r>
            <w:r w:rsidRPr="001F5349">
              <w:rPr>
                <w:rFonts w:ascii="Consolas" w:hAnsi="Consolas"/>
                <w:lang w:val="en-US"/>
              </w:rPr>
              <w:t>loop-through</w:t>
            </w:r>
            <w:r>
              <w:rPr>
                <w:rFonts w:ascii="Consolas" w:hAnsi="Consolas"/>
                <w:lang w:val="en-US"/>
              </w:rPr>
              <w:t>:</w:t>
            </w:r>
          </w:p>
        </w:tc>
        <w:tc>
          <w:tcPr>
            <w:tcW w:w="5733" w:type="dxa"/>
          </w:tcPr>
          <w:p w:rsidR="001F5349" w:rsidRDefault="003F265E" w:rsidP="00BC1047">
            <w:pPr>
              <w:pStyle w:val="TableContent"/>
            </w:pPr>
            <w:r>
              <w:t>Loop-through available</w:t>
            </w:r>
            <w:r w:rsidR="005A45A6">
              <w:t>.</w:t>
            </w:r>
          </w:p>
        </w:tc>
      </w:tr>
      <w:tr w:rsidR="005A45A6" w:rsidTr="00A10103">
        <w:tc>
          <w:tcPr>
            <w:tcW w:w="3402" w:type="dxa"/>
          </w:tcPr>
          <w:p w:rsidR="005A45A6" w:rsidRDefault="005A45A6" w:rsidP="00A10103">
            <w:pPr>
              <w:pStyle w:val="TableContent"/>
              <w:rPr>
                <w:rFonts w:ascii="Consolas" w:hAnsi="Consolas"/>
                <w:lang w:val="en-US"/>
              </w:rPr>
            </w:pPr>
            <w:r>
              <w:rPr>
                <w:rFonts w:ascii="Consolas" w:hAnsi="Consolas"/>
                <w:lang w:val="en-US"/>
              </w:rPr>
              <w:t>:lvds1:</w:t>
            </w:r>
          </w:p>
        </w:tc>
        <w:tc>
          <w:tcPr>
            <w:tcW w:w="5733" w:type="dxa"/>
          </w:tcPr>
          <w:p w:rsidR="005A45A6" w:rsidRDefault="005A45A6" w:rsidP="00A10103">
            <w:pPr>
              <w:pStyle w:val="TableContent"/>
            </w:pPr>
            <w:r>
              <w:t>SPI LVDS1 available.</w:t>
            </w:r>
          </w:p>
        </w:tc>
      </w:tr>
      <w:tr w:rsidR="005A45A6" w:rsidTr="00D469A1">
        <w:tc>
          <w:tcPr>
            <w:tcW w:w="3402" w:type="dxa"/>
          </w:tcPr>
          <w:p w:rsidR="005A45A6" w:rsidRDefault="005A45A6" w:rsidP="001F5349">
            <w:pPr>
              <w:pStyle w:val="TableContent"/>
              <w:rPr>
                <w:rFonts w:ascii="Consolas" w:hAnsi="Consolas"/>
                <w:lang w:val="en-US"/>
              </w:rPr>
            </w:pPr>
            <w:r>
              <w:rPr>
                <w:rFonts w:ascii="Consolas" w:hAnsi="Consolas"/>
                <w:lang w:val="en-US"/>
              </w:rPr>
              <w:t>:lvds2:</w:t>
            </w:r>
          </w:p>
        </w:tc>
        <w:tc>
          <w:tcPr>
            <w:tcW w:w="5733" w:type="dxa"/>
          </w:tcPr>
          <w:p w:rsidR="005A45A6" w:rsidRDefault="005A45A6" w:rsidP="00BC1047">
            <w:pPr>
              <w:pStyle w:val="TableContent"/>
            </w:pPr>
            <w:r>
              <w:t>SPI LVDS2 available.</w:t>
            </w:r>
          </w:p>
        </w:tc>
      </w:tr>
      <w:tr w:rsidR="005D5C4C" w:rsidTr="00A10103">
        <w:tc>
          <w:tcPr>
            <w:tcW w:w="3402" w:type="dxa"/>
          </w:tcPr>
          <w:p w:rsidR="005D5C4C" w:rsidRDefault="005D5C4C" w:rsidP="005D5C4C">
            <w:pPr>
              <w:pStyle w:val="TableContent"/>
              <w:rPr>
                <w:rFonts w:ascii="Consolas" w:hAnsi="Consolas"/>
                <w:lang w:val="en-US"/>
              </w:rPr>
            </w:pPr>
            <w:r>
              <w:rPr>
                <w:rFonts w:ascii="Consolas" w:hAnsi="Consolas"/>
                <w:lang w:val="en-US"/>
              </w:rPr>
              <w:t>:lvttl:</w:t>
            </w:r>
          </w:p>
        </w:tc>
        <w:tc>
          <w:tcPr>
            <w:tcW w:w="5733" w:type="dxa"/>
          </w:tcPr>
          <w:p w:rsidR="005D5C4C" w:rsidRDefault="005D5C4C" w:rsidP="005D5C4C">
            <w:pPr>
              <w:pStyle w:val="TableContent"/>
            </w:pPr>
            <w:r>
              <w:t>SPI LVTTL available.</w:t>
            </w:r>
          </w:p>
        </w:tc>
      </w:tr>
      <w:tr w:rsidR="00FE626D" w:rsidTr="00D469A1">
        <w:tc>
          <w:tcPr>
            <w:tcW w:w="3402" w:type="dxa"/>
          </w:tcPr>
          <w:p w:rsidR="00FE626D" w:rsidRPr="00FE626D" w:rsidRDefault="00FE626D" w:rsidP="00FE626D">
            <w:pPr>
              <w:pStyle w:val="TableContent"/>
              <w:rPr>
                <w:rFonts w:ascii="Consolas" w:hAnsi="Consolas"/>
                <w:lang w:val="en-US"/>
              </w:rPr>
            </w:pPr>
            <w:r>
              <w:rPr>
                <w:rFonts w:ascii="Consolas" w:hAnsi="Consolas"/>
                <w:lang w:val="en-US"/>
              </w:rPr>
              <w:t>:mac=</w:t>
            </w:r>
            <w:r>
              <w:rPr>
                <w:rFonts w:ascii="Consolas" w:hAnsi="Consolas"/>
                <w:i/>
                <w:lang w:val="en-US"/>
              </w:rPr>
              <w:t>string</w:t>
            </w:r>
            <w:r>
              <w:rPr>
                <w:rFonts w:ascii="Consolas" w:hAnsi="Consolas"/>
                <w:lang w:val="en-US"/>
              </w:rPr>
              <w:t>:</w:t>
            </w:r>
          </w:p>
        </w:tc>
        <w:tc>
          <w:tcPr>
            <w:tcW w:w="5733" w:type="dxa"/>
          </w:tcPr>
          <w:p w:rsidR="00FE626D" w:rsidRDefault="00FE626D" w:rsidP="00BC1047">
            <w:pPr>
              <w:pStyle w:val="TableContent"/>
            </w:pPr>
            <w:r>
              <w:t>MAC address</w:t>
            </w:r>
          </w:p>
        </w:tc>
      </w:tr>
      <w:tr w:rsidR="001F5349" w:rsidTr="00D469A1">
        <w:tc>
          <w:tcPr>
            <w:tcW w:w="3402" w:type="dxa"/>
          </w:tcPr>
          <w:p w:rsidR="001F5349" w:rsidRDefault="001F5349" w:rsidP="001F5349">
            <w:pPr>
              <w:pStyle w:val="TableContent"/>
              <w:rPr>
                <w:rFonts w:ascii="Consolas" w:hAnsi="Consolas"/>
                <w:lang w:val="en-US"/>
              </w:rPr>
            </w:pPr>
            <w:r>
              <w:rPr>
                <w:rFonts w:ascii="Consolas" w:hAnsi="Consolas"/>
                <w:lang w:val="en-US"/>
              </w:rPr>
              <w:t>:modulator:</w:t>
            </w:r>
          </w:p>
        </w:tc>
        <w:tc>
          <w:tcPr>
            <w:tcW w:w="5733" w:type="dxa"/>
          </w:tcPr>
          <w:p w:rsidR="001F5349" w:rsidRDefault="001F5349" w:rsidP="00BC1047">
            <w:pPr>
              <w:pStyle w:val="TableContent"/>
            </w:pPr>
            <w:r>
              <w:t>This is a modulator port.</w:t>
            </w:r>
          </w:p>
        </w:tc>
      </w:tr>
      <w:tr w:rsidR="001F5349" w:rsidTr="00D469A1">
        <w:tc>
          <w:tcPr>
            <w:tcW w:w="3402" w:type="dxa"/>
          </w:tcPr>
          <w:p w:rsidR="001F5349" w:rsidRPr="001F5349" w:rsidRDefault="001F5349" w:rsidP="00BC1047">
            <w:pPr>
              <w:pStyle w:val="TableContent"/>
              <w:rPr>
                <w:rFonts w:ascii="Consolas" w:hAnsi="Consolas"/>
              </w:rPr>
            </w:pPr>
            <w:r>
              <w:rPr>
                <w:rFonts w:ascii="Consolas" w:hAnsi="Consolas"/>
              </w:rPr>
              <w:t>:port=</w:t>
            </w:r>
            <w:r>
              <w:rPr>
                <w:rFonts w:ascii="Consolas" w:hAnsi="Consolas"/>
                <w:i/>
              </w:rPr>
              <w:t>int</w:t>
            </w:r>
            <w:r>
              <w:rPr>
                <w:rFonts w:ascii="Consolas" w:hAnsi="Consolas"/>
              </w:rPr>
              <w:t>:</w:t>
            </w:r>
          </w:p>
        </w:tc>
        <w:tc>
          <w:tcPr>
            <w:tcW w:w="5733" w:type="dxa"/>
          </w:tcPr>
          <w:p w:rsidR="001F5349" w:rsidRDefault="001F5349" w:rsidP="00BC1047">
            <w:pPr>
              <w:pStyle w:val="TableContent"/>
            </w:pPr>
            <w:r>
              <w:t>Port number.</w:t>
            </w:r>
          </w:p>
        </w:tc>
      </w:tr>
      <w:tr w:rsidR="001F5349" w:rsidTr="00D469A1">
        <w:tc>
          <w:tcPr>
            <w:tcW w:w="3402" w:type="dxa"/>
          </w:tcPr>
          <w:p w:rsidR="001F5349" w:rsidRDefault="001F5349" w:rsidP="00BC1047">
            <w:pPr>
              <w:pStyle w:val="TableContent"/>
              <w:rPr>
                <w:rFonts w:ascii="Consolas" w:hAnsi="Consolas"/>
              </w:rPr>
            </w:pPr>
            <w:r>
              <w:rPr>
                <w:rFonts w:ascii="Consolas" w:hAnsi="Consolas"/>
              </w:rPr>
              <w:t>:qam:</w:t>
            </w:r>
          </w:p>
        </w:tc>
        <w:tc>
          <w:tcPr>
            <w:tcW w:w="5733" w:type="dxa"/>
          </w:tcPr>
          <w:p w:rsidR="001F5349" w:rsidRDefault="003F265E" w:rsidP="00BC1047">
            <w:pPr>
              <w:pStyle w:val="TableContent"/>
            </w:pPr>
            <w:r>
              <w:t>QAM modulator.</w:t>
            </w:r>
          </w:p>
        </w:tc>
      </w:tr>
      <w:tr w:rsidR="00127782" w:rsidTr="00D469A1">
        <w:tc>
          <w:tcPr>
            <w:tcW w:w="3402" w:type="dxa"/>
          </w:tcPr>
          <w:p w:rsidR="00127782" w:rsidRDefault="00127782" w:rsidP="00BC1047">
            <w:pPr>
              <w:pStyle w:val="TableContent"/>
              <w:rPr>
                <w:rFonts w:ascii="Consolas" w:hAnsi="Consolas"/>
              </w:rPr>
            </w:pPr>
            <w:r>
              <w:rPr>
                <w:rFonts w:ascii="Consolas" w:hAnsi="Consolas"/>
              </w:rPr>
              <w:t>:qam-a:</w:t>
            </w:r>
          </w:p>
        </w:tc>
        <w:tc>
          <w:tcPr>
            <w:tcW w:w="5733" w:type="dxa"/>
          </w:tcPr>
          <w:p w:rsidR="00127782" w:rsidRDefault="00127782" w:rsidP="00BC1047">
            <w:pPr>
              <w:pStyle w:val="TableContent"/>
            </w:pPr>
            <w:r>
              <w:t>QAM-A (DVB-C) modulator.</w:t>
            </w:r>
          </w:p>
        </w:tc>
      </w:tr>
      <w:tr w:rsidR="001F5349" w:rsidTr="00D469A1">
        <w:tc>
          <w:tcPr>
            <w:tcW w:w="3402" w:type="dxa"/>
          </w:tcPr>
          <w:p w:rsidR="001F5349" w:rsidRDefault="001F5349" w:rsidP="00BC1047">
            <w:pPr>
              <w:pStyle w:val="TableContent"/>
              <w:rPr>
                <w:rFonts w:ascii="Consolas" w:hAnsi="Consolas"/>
              </w:rPr>
            </w:pPr>
            <w:r>
              <w:rPr>
                <w:rFonts w:ascii="Consolas" w:hAnsi="Consolas"/>
              </w:rPr>
              <w:t>:qam-b:</w:t>
            </w:r>
          </w:p>
        </w:tc>
        <w:tc>
          <w:tcPr>
            <w:tcW w:w="5733" w:type="dxa"/>
          </w:tcPr>
          <w:p w:rsidR="001F5349" w:rsidRDefault="003F265E" w:rsidP="00BC1047">
            <w:pPr>
              <w:pStyle w:val="TableContent"/>
            </w:pPr>
            <w:r>
              <w:t xml:space="preserve">QAM-B </w:t>
            </w:r>
            <w:r w:rsidR="00250906">
              <w:t xml:space="preserve">(USA) </w:t>
            </w:r>
            <w:r>
              <w:t>modulator.</w:t>
            </w:r>
          </w:p>
        </w:tc>
      </w:tr>
      <w:tr w:rsidR="001F5349" w:rsidTr="00D469A1">
        <w:tc>
          <w:tcPr>
            <w:tcW w:w="3402" w:type="dxa"/>
          </w:tcPr>
          <w:p w:rsidR="001F5349" w:rsidRDefault="001F5349" w:rsidP="00BC1047">
            <w:pPr>
              <w:pStyle w:val="TableContent"/>
              <w:rPr>
                <w:rFonts w:ascii="Consolas" w:hAnsi="Consolas"/>
              </w:rPr>
            </w:pPr>
            <w:r>
              <w:rPr>
                <w:rFonts w:ascii="Consolas" w:hAnsi="Consolas"/>
              </w:rPr>
              <w:t>:qam-c:</w:t>
            </w:r>
          </w:p>
        </w:tc>
        <w:tc>
          <w:tcPr>
            <w:tcW w:w="5733" w:type="dxa"/>
          </w:tcPr>
          <w:p w:rsidR="001F5349" w:rsidRDefault="003F265E" w:rsidP="00BC1047">
            <w:pPr>
              <w:pStyle w:val="TableContent"/>
            </w:pPr>
            <w:r>
              <w:t xml:space="preserve">QAM-C </w:t>
            </w:r>
            <w:r w:rsidR="00250906">
              <w:t xml:space="preserve">(Japan) </w:t>
            </w:r>
            <w:r>
              <w:t>modulator.</w:t>
            </w:r>
          </w:p>
        </w:tc>
      </w:tr>
      <w:tr w:rsidR="00FE626D" w:rsidTr="00D469A1">
        <w:tc>
          <w:tcPr>
            <w:tcW w:w="3402" w:type="dxa"/>
          </w:tcPr>
          <w:p w:rsidR="00FE626D" w:rsidRDefault="00FE626D" w:rsidP="00BC1047">
            <w:pPr>
              <w:pStyle w:val="TableContent"/>
              <w:rPr>
                <w:rFonts w:ascii="Consolas" w:hAnsi="Consolas"/>
              </w:rPr>
            </w:pPr>
            <w:r>
              <w:rPr>
                <w:rFonts w:ascii="Consolas" w:hAnsi="Consolas"/>
              </w:rPr>
              <w:t>:</w:t>
            </w:r>
            <w:r w:rsidRPr="00FE626D">
              <w:rPr>
                <w:rFonts w:ascii="Consolas" w:hAnsi="Consolas"/>
              </w:rPr>
              <w:t>shared-input:</w:t>
            </w:r>
          </w:p>
        </w:tc>
        <w:tc>
          <w:tcPr>
            <w:tcW w:w="5733" w:type="dxa"/>
          </w:tcPr>
          <w:p w:rsidR="00FE626D" w:rsidRDefault="00250906" w:rsidP="00BC1047">
            <w:pPr>
              <w:pStyle w:val="TableContent"/>
            </w:pPr>
            <w:r w:rsidRPr="00250906">
              <w:t>Shared antenna input</w:t>
            </w:r>
            <w:r>
              <w:t xml:space="preserve"> available.</w:t>
            </w:r>
          </w:p>
        </w:tc>
      </w:tr>
      <w:tr w:rsidR="001F5349" w:rsidTr="00D469A1">
        <w:tc>
          <w:tcPr>
            <w:tcW w:w="3402" w:type="dxa"/>
          </w:tcPr>
          <w:p w:rsidR="001F5349" w:rsidRDefault="001F5349" w:rsidP="00BC1047">
            <w:pPr>
              <w:pStyle w:val="TableContent"/>
              <w:rPr>
                <w:rFonts w:ascii="Consolas" w:hAnsi="Consolas"/>
              </w:rPr>
            </w:pPr>
            <w:r>
              <w:rPr>
                <w:rFonts w:ascii="Consolas" w:hAnsi="Consolas"/>
              </w:rPr>
              <w:t>:sdi:</w:t>
            </w:r>
          </w:p>
        </w:tc>
        <w:tc>
          <w:tcPr>
            <w:tcW w:w="5733" w:type="dxa"/>
          </w:tcPr>
          <w:p w:rsidR="001F5349" w:rsidRDefault="001F5349" w:rsidP="00BC1047">
            <w:pPr>
              <w:pStyle w:val="TableContent"/>
            </w:pPr>
            <w:r>
              <w:t>This is an SDI port.</w:t>
            </w:r>
          </w:p>
        </w:tc>
      </w:tr>
      <w:tr w:rsidR="001F5349" w:rsidTr="00D469A1">
        <w:tc>
          <w:tcPr>
            <w:tcW w:w="3402" w:type="dxa"/>
          </w:tcPr>
          <w:p w:rsidR="001F5349" w:rsidRDefault="001F5349" w:rsidP="00BC1047">
            <w:pPr>
              <w:pStyle w:val="TableContent"/>
              <w:rPr>
                <w:rFonts w:ascii="Consolas" w:hAnsi="Consolas"/>
              </w:rPr>
            </w:pPr>
            <w:r>
              <w:rPr>
                <w:rFonts w:ascii="Consolas" w:hAnsi="Consolas"/>
              </w:rPr>
              <w:t>:sdi-time-stamp:</w:t>
            </w:r>
          </w:p>
        </w:tc>
        <w:tc>
          <w:tcPr>
            <w:tcW w:w="5733" w:type="dxa"/>
          </w:tcPr>
          <w:p w:rsidR="001F5349" w:rsidRDefault="00250906" w:rsidP="00BC1047">
            <w:pPr>
              <w:pStyle w:val="TableContent"/>
            </w:pPr>
            <w:r w:rsidRPr="00250906">
              <w:t>SDI frames time-stamping</w:t>
            </w:r>
            <w:r>
              <w:t xml:space="preserve"> available.</w:t>
            </w:r>
          </w:p>
        </w:tc>
      </w:tr>
      <w:tr w:rsidR="001F5349" w:rsidTr="00D469A1">
        <w:tc>
          <w:tcPr>
            <w:tcW w:w="3402" w:type="dxa"/>
          </w:tcPr>
          <w:p w:rsidR="001F5349" w:rsidRDefault="001F5349" w:rsidP="00BC1047">
            <w:pPr>
              <w:pStyle w:val="TableContent"/>
              <w:rPr>
                <w:rFonts w:ascii="Consolas" w:hAnsi="Consolas"/>
              </w:rPr>
            </w:pPr>
            <w:r>
              <w:rPr>
                <w:rFonts w:ascii="Consolas" w:hAnsi="Consolas"/>
              </w:rPr>
              <w:t>:sdi-time-stamp-64:</w:t>
            </w:r>
          </w:p>
        </w:tc>
        <w:tc>
          <w:tcPr>
            <w:tcW w:w="5733" w:type="dxa"/>
          </w:tcPr>
          <w:p w:rsidR="001F5349" w:rsidRDefault="00250906" w:rsidP="00BC1047">
            <w:pPr>
              <w:pStyle w:val="TableContent"/>
            </w:pPr>
            <w:r w:rsidRPr="00250906">
              <w:t xml:space="preserve">SDI frames </w:t>
            </w:r>
            <w:r>
              <w:t xml:space="preserve">64-bit </w:t>
            </w:r>
            <w:r w:rsidRPr="00250906">
              <w:t>time-stamping</w:t>
            </w:r>
            <w:r>
              <w:t xml:space="preserve"> available.</w:t>
            </w:r>
          </w:p>
        </w:tc>
      </w:tr>
      <w:tr w:rsidR="00FE626D" w:rsidTr="00D469A1">
        <w:tc>
          <w:tcPr>
            <w:tcW w:w="3402" w:type="dxa"/>
          </w:tcPr>
          <w:p w:rsidR="00FE626D" w:rsidRDefault="00FE626D" w:rsidP="00BC1047">
            <w:pPr>
              <w:pStyle w:val="TableContent"/>
              <w:rPr>
                <w:rFonts w:ascii="Consolas" w:hAnsi="Consolas"/>
              </w:rPr>
            </w:pPr>
            <w:r>
              <w:rPr>
                <w:rFonts w:ascii="Consolas" w:hAnsi="Consolas"/>
              </w:rPr>
              <w:t>:</w:t>
            </w:r>
            <w:r w:rsidRPr="00FE626D">
              <w:rPr>
                <w:rFonts w:ascii="Consolas" w:hAnsi="Consolas"/>
              </w:rPr>
              <w:t>snr-setting:</w:t>
            </w:r>
          </w:p>
        </w:tc>
        <w:tc>
          <w:tcPr>
            <w:tcW w:w="5733" w:type="dxa"/>
          </w:tcPr>
          <w:p w:rsidR="00FE626D" w:rsidRDefault="00250906" w:rsidP="00BC1047">
            <w:pPr>
              <w:pStyle w:val="TableContent"/>
            </w:pPr>
            <w:r w:rsidRPr="00250906">
              <w:t>SNR setting</w:t>
            </w:r>
            <w:r>
              <w:t xml:space="preserve"> available.</w:t>
            </w:r>
          </w:p>
        </w:tc>
      </w:tr>
      <w:tr w:rsidR="001F5349" w:rsidTr="00D469A1">
        <w:tc>
          <w:tcPr>
            <w:tcW w:w="3402" w:type="dxa"/>
          </w:tcPr>
          <w:p w:rsidR="001F5349" w:rsidRDefault="001F5349" w:rsidP="00BC1047">
            <w:pPr>
              <w:pStyle w:val="TableContent"/>
              <w:rPr>
                <w:rFonts w:ascii="Consolas" w:hAnsi="Consolas"/>
              </w:rPr>
            </w:pPr>
            <w:r>
              <w:rPr>
                <w:rFonts w:ascii="Consolas" w:hAnsi="Consolas"/>
              </w:rPr>
              <w:t>:spi:</w:t>
            </w:r>
          </w:p>
        </w:tc>
        <w:tc>
          <w:tcPr>
            <w:tcW w:w="5733" w:type="dxa"/>
          </w:tcPr>
          <w:p w:rsidR="001F5349" w:rsidRDefault="001F5349" w:rsidP="00BC1047">
            <w:pPr>
              <w:pStyle w:val="TableContent"/>
            </w:pPr>
            <w:r>
              <w:t>This is an SPI port.</w:t>
            </w:r>
          </w:p>
        </w:tc>
      </w:tr>
      <w:tr w:rsidR="003B6979" w:rsidTr="00A10103">
        <w:tc>
          <w:tcPr>
            <w:tcW w:w="3402" w:type="dxa"/>
          </w:tcPr>
          <w:p w:rsidR="003B6979" w:rsidRDefault="003B6979" w:rsidP="00A10103">
            <w:pPr>
              <w:pStyle w:val="TableContent"/>
              <w:rPr>
                <w:rFonts w:ascii="Consolas" w:hAnsi="Consolas"/>
              </w:rPr>
            </w:pPr>
            <w:r>
              <w:rPr>
                <w:rFonts w:ascii="Consolas" w:hAnsi="Consolas"/>
              </w:rPr>
              <w:t>:spi-external-clock:</w:t>
            </w:r>
          </w:p>
        </w:tc>
        <w:tc>
          <w:tcPr>
            <w:tcW w:w="5733" w:type="dxa"/>
          </w:tcPr>
          <w:p w:rsidR="003B6979" w:rsidRDefault="003B6979" w:rsidP="00A10103">
            <w:pPr>
              <w:pStyle w:val="TableContent"/>
            </w:pPr>
            <w:r>
              <w:t>SPI external clock available.</w:t>
            </w:r>
          </w:p>
        </w:tc>
      </w:tr>
      <w:tr w:rsidR="00816E72" w:rsidTr="00D469A1">
        <w:tc>
          <w:tcPr>
            <w:tcW w:w="3402" w:type="dxa"/>
          </w:tcPr>
          <w:p w:rsidR="00816E72" w:rsidRDefault="00816E72" w:rsidP="003B6979">
            <w:pPr>
              <w:pStyle w:val="TableContent"/>
              <w:rPr>
                <w:rFonts w:ascii="Consolas" w:hAnsi="Consolas"/>
              </w:rPr>
            </w:pPr>
            <w:r>
              <w:rPr>
                <w:rFonts w:ascii="Consolas" w:hAnsi="Consolas"/>
              </w:rPr>
              <w:t>:spi-</w:t>
            </w:r>
            <w:r w:rsidR="003B6979">
              <w:rPr>
                <w:rFonts w:ascii="Consolas" w:hAnsi="Consolas"/>
              </w:rPr>
              <w:t>fixed</w:t>
            </w:r>
            <w:r>
              <w:rPr>
                <w:rFonts w:ascii="Consolas" w:hAnsi="Consolas"/>
              </w:rPr>
              <w:t>-clock:</w:t>
            </w:r>
          </w:p>
        </w:tc>
        <w:tc>
          <w:tcPr>
            <w:tcW w:w="5733" w:type="dxa"/>
          </w:tcPr>
          <w:p w:rsidR="00816E72" w:rsidRDefault="00816E72" w:rsidP="005B3208">
            <w:pPr>
              <w:pStyle w:val="TableContent"/>
            </w:pPr>
            <w:r>
              <w:t xml:space="preserve">SPI </w:t>
            </w:r>
            <w:r w:rsidR="005B3208">
              <w:t xml:space="preserve">fixed </w:t>
            </w:r>
            <w:r>
              <w:t>clock available.</w:t>
            </w:r>
          </w:p>
        </w:tc>
      </w:tr>
      <w:tr w:rsidR="00652C33" w:rsidTr="00A10103">
        <w:tc>
          <w:tcPr>
            <w:tcW w:w="3402" w:type="dxa"/>
          </w:tcPr>
          <w:p w:rsidR="00652C33" w:rsidRDefault="00652C33" w:rsidP="00652C33">
            <w:pPr>
              <w:pStyle w:val="TableContent"/>
              <w:rPr>
                <w:rFonts w:ascii="Consolas" w:hAnsi="Consolas"/>
              </w:rPr>
            </w:pPr>
            <w:r>
              <w:rPr>
                <w:rFonts w:ascii="Consolas" w:hAnsi="Consolas"/>
              </w:rPr>
              <w:t>:spi-serial-8-bit:</w:t>
            </w:r>
          </w:p>
        </w:tc>
        <w:tc>
          <w:tcPr>
            <w:tcW w:w="5733" w:type="dxa"/>
          </w:tcPr>
          <w:p w:rsidR="00652C33" w:rsidRDefault="00652C33" w:rsidP="00652C33">
            <w:pPr>
              <w:pStyle w:val="TableContent"/>
            </w:pPr>
            <w:r>
              <w:t>SPI serial 8-bit available.</w:t>
            </w:r>
          </w:p>
        </w:tc>
      </w:tr>
      <w:tr w:rsidR="00652C33" w:rsidTr="00A10103">
        <w:tc>
          <w:tcPr>
            <w:tcW w:w="3402" w:type="dxa"/>
          </w:tcPr>
          <w:p w:rsidR="00652C33" w:rsidRDefault="00652C33" w:rsidP="00A10103">
            <w:pPr>
              <w:pStyle w:val="TableContent"/>
              <w:rPr>
                <w:rFonts w:ascii="Consolas" w:hAnsi="Consolas"/>
              </w:rPr>
            </w:pPr>
            <w:r>
              <w:rPr>
                <w:rFonts w:ascii="Consolas" w:hAnsi="Consolas"/>
              </w:rPr>
              <w:t>:spi-serial-10-bit:</w:t>
            </w:r>
          </w:p>
        </w:tc>
        <w:tc>
          <w:tcPr>
            <w:tcW w:w="5733" w:type="dxa"/>
          </w:tcPr>
          <w:p w:rsidR="00652C33" w:rsidRDefault="00652C33" w:rsidP="00A10103">
            <w:pPr>
              <w:pStyle w:val="TableContent"/>
            </w:pPr>
            <w:r>
              <w:t>SPI serial 10-bit available.</w:t>
            </w:r>
          </w:p>
        </w:tc>
      </w:tr>
      <w:tr w:rsidR="001F5349" w:rsidTr="00D469A1">
        <w:tc>
          <w:tcPr>
            <w:tcW w:w="3402" w:type="dxa"/>
          </w:tcPr>
          <w:p w:rsidR="001F5349" w:rsidRDefault="001F5349" w:rsidP="00BC1047">
            <w:pPr>
              <w:pStyle w:val="TableContent"/>
              <w:rPr>
                <w:rFonts w:ascii="Consolas" w:hAnsi="Consolas"/>
              </w:rPr>
            </w:pPr>
            <w:r>
              <w:rPr>
                <w:rFonts w:ascii="Consolas" w:hAnsi="Consolas"/>
              </w:rPr>
              <w:t>:</w:t>
            </w:r>
            <w:r w:rsidRPr="001F5349">
              <w:rPr>
                <w:rFonts w:ascii="Consolas" w:hAnsi="Consolas"/>
              </w:rPr>
              <w:t>transmit-on-time-stamp:</w:t>
            </w:r>
          </w:p>
        </w:tc>
        <w:tc>
          <w:tcPr>
            <w:tcW w:w="5733" w:type="dxa"/>
          </w:tcPr>
          <w:p w:rsidR="001F5349" w:rsidRDefault="00250906" w:rsidP="00BC1047">
            <w:pPr>
              <w:pStyle w:val="TableContent"/>
            </w:pPr>
            <w:r w:rsidRPr="00250906">
              <w:t>Transmission on time-stamp</w:t>
            </w:r>
            <w:r>
              <w:t xml:space="preserve"> available.</w:t>
            </w:r>
          </w:p>
        </w:tc>
      </w:tr>
      <w:tr w:rsidR="001F5349" w:rsidTr="00D469A1">
        <w:tc>
          <w:tcPr>
            <w:tcW w:w="3402" w:type="dxa"/>
          </w:tcPr>
          <w:p w:rsidR="001F5349" w:rsidRDefault="001F5349" w:rsidP="00BC1047">
            <w:pPr>
              <w:pStyle w:val="TableContent"/>
              <w:rPr>
                <w:rFonts w:ascii="Consolas" w:hAnsi="Consolas"/>
              </w:rPr>
            </w:pPr>
            <w:r>
              <w:rPr>
                <w:rFonts w:ascii="Consolas" w:hAnsi="Consolas"/>
              </w:rPr>
              <w:t>:transparent:</w:t>
            </w:r>
          </w:p>
        </w:tc>
        <w:tc>
          <w:tcPr>
            <w:tcW w:w="5733" w:type="dxa"/>
          </w:tcPr>
          <w:p w:rsidR="001F5349" w:rsidRDefault="003F265E" w:rsidP="00BC1047">
            <w:pPr>
              <w:pStyle w:val="TableContent"/>
            </w:pPr>
            <w:r>
              <w:t>Transparent mode available.</w:t>
            </w:r>
          </w:p>
        </w:tc>
      </w:tr>
      <w:tr w:rsidR="001F5349" w:rsidTr="00D469A1">
        <w:tc>
          <w:tcPr>
            <w:tcW w:w="3402" w:type="dxa"/>
          </w:tcPr>
          <w:p w:rsidR="001F5349" w:rsidRDefault="001F5349" w:rsidP="00BC1047">
            <w:pPr>
              <w:pStyle w:val="TableContent"/>
              <w:rPr>
                <w:rFonts w:ascii="Consolas" w:hAnsi="Consolas"/>
              </w:rPr>
            </w:pPr>
            <w:r>
              <w:rPr>
                <w:rFonts w:ascii="Consolas" w:hAnsi="Consolas"/>
              </w:rPr>
              <w:t>:ts-over-ip:</w:t>
            </w:r>
          </w:p>
        </w:tc>
        <w:tc>
          <w:tcPr>
            <w:tcW w:w="5733" w:type="dxa"/>
          </w:tcPr>
          <w:p w:rsidR="001F5349" w:rsidRDefault="001F5349" w:rsidP="00BC1047">
            <w:pPr>
              <w:pStyle w:val="TableContent"/>
            </w:pPr>
            <w:r>
              <w:t>This an IP port, for TS over IP.</w:t>
            </w:r>
          </w:p>
        </w:tc>
      </w:tr>
      <w:tr w:rsidR="001F5349" w:rsidTr="00D469A1">
        <w:tc>
          <w:tcPr>
            <w:tcW w:w="3402" w:type="dxa"/>
          </w:tcPr>
          <w:p w:rsidR="001F5349" w:rsidRDefault="001F5349" w:rsidP="00BC1047">
            <w:pPr>
              <w:pStyle w:val="TableContent"/>
              <w:rPr>
                <w:rFonts w:ascii="Consolas" w:hAnsi="Consolas"/>
              </w:rPr>
            </w:pPr>
            <w:r>
              <w:rPr>
                <w:rFonts w:ascii="Consolas" w:hAnsi="Consolas"/>
              </w:rPr>
              <w:t>:uhf:</w:t>
            </w:r>
          </w:p>
        </w:tc>
        <w:tc>
          <w:tcPr>
            <w:tcW w:w="5733" w:type="dxa"/>
          </w:tcPr>
          <w:p w:rsidR="001F5349" w:rsidRDefault="003F265E" w:rsidP="00BC1047">
            <w:pPr>
              <w:pStyle w:val="TableContent"/>
            </w:pPr>
            <w:r>
              <w:t>UHF modulator.</w:t>
            </w:r>
          </w:p>
        </w:tc>
      </w:tr>
      <w:tr w:rsidR="001F5349" w:rsidTr="00D469A1">
        <w:tc>
          <w:tcPr>
            <w:tcW w:w="3402" w:type="dxa"/>
          </w:tcPr>
          <w:p w:rsidR="001F5349" w:rsidRDefault="001F5349" w:rsidP="00BC1047">
            <w:pPr>
              <w:pStyle w:val="TableContent"/>
              <w:rPr>
                <w:rFonts w:ascii="Consolas" w:hAnsi="Consolas"/>
              </w:rPr>
            </w:pPr>
            <w:r>
              <w:rPr>
                <w:rFonts w:ascii="Consolas" w:hAnsi="Consolas"/>
              </w:rPr>
              <w:t>:vhf:</w:t>
            </w:r>
          </w:p>
        </w:tc>
        <w:tc>
          <w:tcPr>
            <w:tcW w:w="5733" w:type="dxa"/>
          </w:tcPr>
          <w:p w:rsidR="001F5349" w:rsidRDefault="003F265E" w:rsidP="00BC1047">
            <w:pPr>
              <w:pStyle w:val="TableContent"/>
            </w:pPr>
            <w:r>
              <w:t>VHF modulator.</w:t>
            </w:r>
          </w:p>
        </w:tc>
      </w:tr>
      <w:tr w:rsidR="00D07511" w:rsidTr="00D469A1">
        <w:tc>
          <w:tcPr>
            <w:tcW w:w="3402" w:type="dxa"/>
          </w:tcPr>
          <w:p w:rsidR="00D07511" w:rsidRDefault="00D07511" w:rsidP="00BC1047">
            <w:pPr>
              <w:pStyle w:val="TableContent"/>
              <w:rPr>
                <w:rFonts w:ascii="Consolas" w:hAnsi="Consolas"/>
              </w:rPr>
            </w:pPr>
            <w:r>
              <w:rPr>
                <w:rFonts w:ascii="Consolas" w:hAnsi="Consolas"/>
              </w:rPr>
              <w:t>:virtual-stream:</w:t>
            </w:r>
          </w:p>
        </w:tc>
        <w:tc>
          <w:tcPr>
            <w:tcW w:w="5733" w:type="dxa"/>
          </w:tcPr>
          <w:p w:rsidR="00D07511" w:rsidRDefault="00D07511" w:rsidP="00BC1047">
            <w:pPr>
              <w:pStyle w:val="TableContent"/>
            </w:pPr>
            <w:r>
              <w:t>Virtual stream channel.</w:t>
            </w:r>
          </w:p>
        </w:tc>
      </w:tr>
    </w:tbl>
    <w:p w:rsidR="000A2EC0" w:rsidRDefault="000A2EC0" w:rsidP="000A2EC0"/>
    <w:p w:rsidR="00A771C4" w:rsidRDefault="00A771C4" w:rsidP="00985575">
      <w:pPr>
        <w:pStyle w:val="ReferenceSectionTitle"/>
      </w:pPr>
      <w:bookmarkStart w:id="127" w:name="_Toc49505811"/>
      <w:r>
        <w:lastRenderedPageBreak/>
        <w:t>tsdump</w:t>
      </w:r>
      <w:bookmarkEnd w:id="125"/>
      <w:bookmarkEnd w:id="126"/>
      <w:bookmarkEnd w:id="127"/>
    </w:p>
    <w:p w:rsidR="00985575" w:rsidRPr="00C73CFB" w:rsidRDefault="00985575" w:rsidP="00E233F7">
      <w:pPr>
        <w:pStyle w:val="UsageTitle"/>
      </w:pPr>
      <w:r w:rsidRPr="00C73CFB">
        <w:t xml:space="preserve">Dump TS </w:t>
      </w:r>
      <w:r w:rsidR="005C1215">
        <w:t>p</w:t>
      </w:r>
      <w:r w:rsidRPr="00C73CFB">
        <w:t xml:space="preserve">ackets </w:t>
      </w:r>
    </w:p>
    <w:p w:rsidR="00A771C4" w:rsidRDefault="00A771C4">
      <w:pPr>
        <w:rPr>
          <w:lang w:val="en-GB"/>
        </w:rPr>
      </w:pPr>
      <w:r>
        <w:rPr>
          <w:lang w:val="en-GB"/>
        </w:rPr>
        <w:t>This utility dumps the contents of MPEG transport stream packets.</w:t>
      </w:r>
    </w:p>
    <w:p w:rsidR="00A771C4" w:rsidRPr="0010024C" w:rsidRDefault="00BD19C2" w:rsidP="00E233F7">
      <w:pPr>
        <w:pStyle w:val="UsageTitle"/>
        <w:rPr>
          <w:lang w:val="en-US"/>
        </w:rPr>
      </w:pPr>
      <w:r>
        <w:rPr>
          <w:lang w:val="en-US"/>
        </w:rPr>
        <w:t>Usage</w:t>
      </w:r>
    </w:p>
    <w:p w:rsidR="00A771C4" w:rsidRDefault="00A771C4">
      <w:pPr>
        <w:pStyle w:val="UsageSyntax"/>
        <w:rPr>
          <w:lang w:val="en-GB"/>
        </w:rPr>
      </w:pPr>
      <w:r>
        <w:rPr>
          <w:lang w:val="en-GB"/>
        </w:rPr>
        <w:t>tsdump [</w:t>
      </w:r>
      <w:r>
        <w:rPr>
          <w:i/>
          <w:iCs/>
          <w:lang w:val="en-GB"/>
        </w:rPr>
        <w:t>options</w:t>
      </w:r>
      <w:r>
        <w:rPr>
          <w:lang w:val="en-GB"/>
        </w:rPr>
        <w:t>] [</w:t>
      </w:r>
      <w:r>
        <w:rPr>
          <w:i/>
          <w:iCs/>
          <w:lang w:val="en-GB"/>
        </w:rPr>
        <w:t>input-file</w:t>
      </w:r>
      <w:r w:rsidR="00045C1A">
        <w:rPr>
          <w:i/>
          <w:iCs/>
          <w:lang w:val="en-GB"/>
        </w:rPr>
        <w:t xml:space="preserve"> ...</w:t>
      </w:r>
      <w:r>
        <w:rPr>
          <w:lang w:val="en-GB"/>
        </w:rPr>
        <w:t>]</w:t>
      </w:r>
    </w:p>
    <w:p w:rsidR="00A771C4" w:rsidRPr="0010024C" w:rsidRDefault="00A771C4" w:rsidP="00E233F7">
      <w:pPr>
        <w:pStyle w:val="UsageTitle"/>
        <w:rPr>
          <w:lang w:val="en-US"/>
        </w:rPr>
      </w:pPr>
      <w:r w:rsidRPr="0010024C">
        <w:rPr>
          <w:lang w:val="en-US"/>
        </w:rPr>
        <w:t>Input file</w:t>
      </w:r>
      <w:r w:rsidR="00045C1A">
        <w:rPr>
          <w:lang w:val="en-US"/>
        </w:rPr>
        <w:t>s</w:t>
      </w:r>
    </w:p>
    <w:p w:rsidR="00A771C4" w:rsidRDefault="00927651">
      <w:pPr>
        <w:pStyle w:val="NormalShifted"/>
      </w:pPr>
      <w:r>
        <w:t xml:space="preserve">Any number of </w:t>
      </w:r>
      <w:r w:rsidR="00A771C4">
        <w:t>MPEG transport stream</w:t>
      </w:r>
      <w:r>
        <w:t xml:space="preserve"> files</w:t>
      </w:r>
      <w:r w:rsidR="00A771C4">
        <w:t>. If omit</w:t>
      </w:r>
      <w:r w:rsidR="00045C1A">
        <w:t>t</w:t>
      </w:r>
      <w:r w:rsidR="00A771C4">
        <w:t xml:space="preserve">ed, </w:t>
      </w:r>
      <w:r w:rsidR="00045C1A">
        <w:t xml:space="preserve">the </w:t>
      </w:r>
      <w:r w:rsidR="00A771C4">
        <w:t>standard input is used</w:t>
      </w:r>
      <w:r>
        <w:t xml:space="preserve"> (can be a pipe from a live stream)</w:t>
      </w:r>
      <w:r w:rsidR="00A771C4">
        <w:t>.</w:t>
      </w:r>
    </w:p>
    <w:p w:rsidR="00A771C4" w:rsidRDefault="00A771C4">
      <w:pPr>
        <w:ind w:left="284"/>
        <w:rPr>
          <w:lang w:val="en-GB"/>
        </w:rPr>
      </w:pPr>
      <w:r>
        <w:rPr>
          <w:lang w:val="en-GB"/>
        </w:rPr>
        <w:t xml:space="preserve">Note that if the option </w:t>
      </w:r>
      <w:r w:rsidRPr="001E1625">
        <w:rPr>
          <w:rStyle w:val="StyleConsolas"/>
        </w:rPr>
        <w:t>–-raw</w:t>
      </w:r>
      <w:r>
        <w:rPr>
          <w:lang w:val="en-GB"/>
        </w:rPr>
        <w:t xml:space="preserve"> is used, the input </w:t>
      </w:r>
      <w:r w:rsidR="00045C1A">
        <w:rPr>
          <w:lang w:val="en-GB"/>
        </w:rPr>
        <w:t xml:space="preserve">files </w:t>
      </w:r>
      <w:r>
        <w:rPr>
          <w:lang w:val="en-GB"/>
        </w:rPr>
        <w:t>can be any</w:t>
      </w:r>
      <w:r w:rsidR="00045C1A">
        <w:rPr>
          <w:lang w:val="en-GB"/>
        </w:rPr>
        <w:t xml:space="preserve"> type of file, not necessarily</w:t>
      </w:r>
      <w:r>
        <w:rPr>
          <w:lang w:val="en-GB"/>
        </w:rPr>
        <w:t xml:space="preserve"> TS fil</w:t>
      </w:r>
      <w:r w:rsidR="00045C1A">
        <w:rPr>
          <w:lang w:val="en-GB"/>
        </w:rPr>
        <w:t>es</w:t>
      </w:r>
      <w:r>
        <w:rPr>
          <w:lang w:val="en-GB"/>
        </w:rPr>
        <w:t>.</w:t>
      </w:r>
    </w:p>
    <w:p w:rsidR="00A771C4" w:rsidRPr="0010024C" w:rsidRDefault="00BD19C2" w:rsidP="00E233F7">
      <w:pPr>
        <w:pStyle w:val="UsageTitle"/>
        <w:rPr>
          <w:lang w:val="en-US"/>
        </w:rPr>
      </w:pPr>
      <w:r>
        <w:rPr>
          <w:lang w:val="en-US"/>
        </w:rPr>
        <w:t>Options</w:t>
      </w:r>
    </w:p>
    <w:p w:rsidR="00A771C4" w:rsidRDefault="00A771C4">
      <w:pPr>
        <w:pStyle w:val="OptionName"/>
      </w:pPr>
      <w:r>
        <w:t>-a</w:t>
      </w:r>
      <w:r w:rsidR="008D7673">
        <w:br/>
      </w:r>
      <w:r>
        <w:t>--ascii</w:t>
      </w:r>
    </w:p>
    <w:p w:rsidR="00A771C4" w:rsidRDefault="00A771C4">
      <w:pPr>
        <w:pStyle w:val="OptionDescription"/>
      </w:pPr>
      <w:r>
        <w:t>Include ASCII dump in addition to hexadecimal.</w:t>
      </w:r>
    </w:p>
    <w:p w:rsidR="00B62E24" w:rsidRDefault="00B62E24" w:rsidP="00B62E24">
      <w:pPr>
        <w:pStyle w:val="OptionName"/>
      </w:pPr>
      <w:r>
        <w:t>-b</w:t>
      </w:r>
      <w:r>
        <w:br/>
        <w:t>--binary</w:t>
      </w:r>
    </w:p>
    <w:p w:rsidR="00B62E24" w:rsidRDefault="00B62E24" w:rsidP="00B62E24">
      <w:pPr>
        <w:pStyle w:val="OptionDescription"/>
      </w:pPr>
      <w:r>
        <w:t>Include binary dump in addition to hexadecimal.</w:t>
      </w:r>
    </w:p>
    <w:p w:rsidR="004E2413" w:rsidRDefault="004E2413" w:rsidP="004E2413">
      <w:pPr>
        <w:pStyle w:val="OptionName"/>
      </w:pPr>
      <w:r>
        <w:t>-c</w:t>
      </w:r>
      <w:r>
        <w:br/>
        <w:t>--c-style</w:t>
      </w:r>
    </w:p>
    <w:p w:rsidR="004E2413" w:rsidRDefault="004E2413" w:rsidP="004E2413">
      <w:pPr>
        <w:pStyle w:val="OptionDescription"/>
      </w:pPr>
      <w:r>
        <w:t xml:space="preserve">Same as </w:t>
      </w:r>
      <w:r w:rsidRPr="000E6583">
        <w:rPr>
          <w:rFonts w:ascii="Consolas" w:hAnsi="Consolas" w:cs="Consolas"/>
        </w:rPr>
        <w:t>--raw-dump</w:t>
      </w:r>
      <w:r>
        <w:t xml:space="preserve"> (no interpretation of packets) but dump the bytes in C-language style, eg. “</w:t>
      </w:r>
      <w:r w:rsidRPr="000E6583">
        <w:rPr>
          <w:rFonts w:ascii="Consolas" w:hAnsi="Consolas" w:cs="Consolas"/>
        </w:rPr>
        <w:t xml:space="preserve">0x01, </w:t>
      </w:r>
      <w:r>
        <w:rPr>
          <w:rFonts w:ascii="Consolas" w:hAnsi="Consolas" w:cs="Consolas"/>
        </w:rPr>
        <w:t>0</w:t>
      </w:r>
      <w:r w:rsidRPr="000E6583">
        <w:rPr>
          <w:rFonts w:ascii="Consolas" w:hAnsi="Consolas" w:cs="Consolas"/>
        </w:rPr>
        <w:t>x02</w:t>
      </w:r>
      <w:r>
        <w:rPr>
          <w:rFonts w:ascii="Consolas" w:hAnsi="Consolas" w:cs="Consolas"/>
        </w:rPr>
        <w:t xml:space="preserve">, </w:t>
      </w:r>
      <w:r>
        <w:t>” instead of “</w:t>
      </w:r>
      <w:r w:rsidRPr="000E6583">
        <w:rPr>
          <w:rFonts w:ascii="Consolas" w:hAnsi="Consolas" w:cs="Consolas"/>
        </w:rPr>
        <w:t>01 02</w:t>
      </w:r>
      <w:r>
        <w:t xml:space="preserve">”. Useful to include </w:t>
      </w:r>
      <w:r w:rsidRPr="000E6583">
        <w:rPr>
          <w:i/>
        </w:rPr>
        <w:t>ts</w:t>
      </w:r>
      <w:r>
        <w:rPr>
          <w:i/>
        </w:rPr>
        <w:t>dump</w:t>
      </w:r>
      <w:r>
        <w:t xml:space="preserve"> output as data in a C source file.</w:t>
      </w:r>
    </w:p>
    <w:p w:rsidR="00927651" w:rsidRDefault="005E464F" w:rsidP="00927651">
      <w:pPr>
        <w:pStyle w:val="OptionName"/>
      </w:pPr>
      <w:r>
        <w:t xml:space="preserve">-f </w:t>
      </w:r>
      <w:r w:rsidRPr="00263C6A">
        <w:rPr>
          <w:b w:val="0"/>
          <w:i/>
        </w:rPr>
        <w:t>name</w:t>
      </w:r>
      <w:r>
        <w:br/>
      </w:r>
      <w:r w:rsidR="00927651">
        <w:t xml:space="preserve">--format </w:t>
      </w:r>
      <w:r w:rsidR="00927651" w:rsidRPr="00263C6A">
        <w:rPr>
          <w:b w:val="0"/>
          <w:i/>
        </w:rPr>
        <w:t>name</w:t>
      </w:r>
    </w:p>
    <w:p w:rsidR="00927651" w:rsidRDefault="00927651" w:rsidP="00927651">
      <w:pPr>
        <w:pStyle w:val="OptionDescription"/>
      </w:pPr>
      <w:r>
        <w:t xml:space="preserve">Specify the format of the input files. See section </w:t>
      </w:r>
      <w:r>
        <w:fldChar w:fldCharType="begin"/>
      </w:r>
      <w:r>
        <w:instrText xml:space="preserve"> REF _Ref43227096 \r \h </w:instrText>
      </w:r>
      <w:r>
        <w:fldChar w:fldCharType="separate"/>
      </w:r>
      <w:r w:rsidR="00850422">
        <w:t>2.1.2</w:t>
      </w:r>
      <w:r>
        <w:fldChar w:fldCharType="end"/>
      </w:r>
      <w:r>
        <w:t xml:space="preserve"> for more details.</w:t>
      </w:r>
    </w:p>
    <w:p w:rsidR="00927651" w:rsidRDefault="00927651" w:rsidP="00927651">
      <w:pPr>
        <w:pStyle w:val="OptionDescription"/>
      </w:pPr>
      <w:r>
        <w:t xml:space="preserve">By default, the format of each input file is automatically detected and can be different from one file to another. When the option </w:t>
      </w:r>
      <w:r w:rsidRPr="00CF5BC6">
        <w:rPr>
          <w:rStyle w:val="StyleConsolas"/>
        </w:rPr>
        <w:t>--format</w:t>
      </w:r>
      <w:r>
        <w:t xml:space="preserve"> is specified, all input files must have the same format.</w:t>
      </w:r>
    </w:p>
    <w:p w:rsidR="005E464F" w:rsidRDefault="005E464F" w:rsidP="00927651">
      <w:pPr>
        <w:pStyle w:val="OptionDescription"/>
      </w:pPr>
      <w:r>
        <w:t xml:space="preserve">This option is ignored with </w:t>
      </w:r>
      <w:r w:rsidRPr="005E464F">
        <w:rPr>
          <w:rStyle w:val="StyleConsolas"/>
        </w:rPr>
        <w:t>--raw-file</w:t>
      </w:r>
      <w:r>
        <w:t>: the complete raw structure of the file is dumped.</w:t>
      </w:r>
    </w:p>
    <w:p w:rsidR="00A771C4" w:rsidRDefault="00A771C4">
      <w:pPr>
        <w:pStyle w:val="OptionName"/>
      </w:pPr>
      <w:r>
        <w:t>-h</w:t>
      </w:r>
      <w:r w:rsidR="008D7673">
        <w:br/>
      </w:r>
      <w:r>
        <w:t>--headers-only</w:t>
      </w:r>
    </w:p>
    <w:p w:rsidR="00A771C4" w:rsidRDefault="00A771C4">
      <w:pPr>
        <w:pStyle w:val="OptionDescription"/>
      </w:pPr>
      <w:r>
        <w:t>Dump packet headers only, not payload.</w:t>
      </w:r>
    </w:p>
    <w:p w:rsidR="005C1215" w:rsidRDefault="005C1215" w:rsidP="005C1215">
      <w:pPr>
        <w:pStyle w:val="OptionName"/>
      </w:pPr>
      <w:r>
        <w:t>-l</w:t>
      </w:r>
      <w:r>
        <w:br/>
        <w:t>--log</w:t>
      </w:r>
    </w:p>
    <w:p w:rsidR="005C1215" w:rsidRDefault="005C1215" w:rsidP="005C1215">
      <w:pPr>
        <w:pStyle w:val="OptionDescription"/>
      </w:pPr>
      <w:r>
        <w:t>Display a short one-line log of each packet instead of full dump.</w:t>
      </w:r>
    </w:p>
    <w:p w:rsidR="005C1215" w:rsidRDefault="005C1215" w:rsidP="005C1215">
      <w:pPr>
        <w:pStyle w:val="OptionName"/>
      </w:pPr>
      <w:r>
        <w:t xml:space="preserve">--log-size </w:t>
      </w:r>
      <w:r w:rsidRPr="005C1215">
        <w:rPr>
          <w:b w:val="0"/>
          <w:i/>
        </w:rPr>
        <w:t>value</w:t>
      </w:r>
    </w:p>
    <w:p w:rsidR="005C1215" w:rsidRDefault="005C1215" w:rsidP="005C1215">
      <w:pPr>
        <w:pStyle w:val="OptionDescription"/>
      </w:pPr>
      <w:r>
        <w:t xml:space="preserve">With option </w:t>
      </w:r>
      <w:r w:rsidRPr="005C1215">
        <w:rPr>
          <w:rStyle w:val="Codeintext"/>
        </w:rPr>
        <w:t>--log</w:t>
      </w:r>
      <w:r>
        <w:t>, specify how many bytes are displayed in each packet.</w:t>
      </w:r>
    </w:p>
    <w:p w:rsidR="005C1215" w:rsidRDefault="005C1215" w:rsidP="005C1215">
      <w:pPr>
        <w:pStyle w:val="OptionDescription"/>
      </w:pPr>
      <w:r>
        <w:t>The default is 188 bytes (complete packet).</w:t>
      </w:r>
    </w:p>
    <w:p w:rsidR="00475AF7" w:rsidRDefault="00475AF7" w:rsidP="00475AF7">
      <w:pPr>
        <w:pStyle w:val="OptionName"/>
      </w:pPr>
      <w:r>
        <w:t xml:space="preserve">-m </w:t>
      </w:r>
      <w:r w:rsidRPr="00475AF7">
        <w:rPr>
          <w:b w:val="0"/>
          <w:i/>
        </w:rPr>
        <w:t>value</w:t>
      </w:r>
      <w:r>
        <w:br/>
        <w:t xml:space="preserve">--max-packets </w:t>
      </w:r>
      <w:r w:rsidRPr="00475AF7">
        <w:rPr>
          <w:b w:val="0"/>
          <w:i/>
        </w:rPr>
        <w:t>value</w:t>
      </w:r>
    </w:p>
    <w:p w:rsidR="00475AF7" w:rsidRDefault="00475AF7" w:rsidP="00475AF7">
      <w:pPr>
        <w:pStyle w:val="OptionDescription"/>
      </w:pPr>
      <w:r>
        <w:t>Maximum number of packets to dump per file.</w:t>
      </w:r>
    </w:p>
    <w:p w:rsidR="00B62E24" w:rsidRDefault="00B62E24" w:rsidP="00B62E24">
      <w:pPr>
        <w:pStyle w:val="OptionName"/>
      </w:pPr>
      <w:r>
        <w:t>-n</w:t>
      </w:r>
      <w:r>
        <w:br/>
        <w:t>--nibble</w:t>
      </w:r>
    </w:p>
    <w:p w:rsidR="00B62E24" w:rsidRDefault="00B62E24" w:rsidP="00B62E24">
      <w:pPr>
        <w:pStyle w:val="OptionDescription"/>
      </w:pPr>
      <w:r>
        <w:t xml:space="preserve">Same as </w:t>
      </w:r>
      <w:r w:rsidRPr="00B62E24">
        <w:rPr>
          <w:rFonts w:ascii="Consolas" w:hAnsi="Consolas" w:cs="Consolas"/>
        </w:rPr>
        <w:t>--binary</w:t>
      </w:r>
      <w:r>
        <w:t xml:space="preserve"> but add separator between 4-bit nibbles.</w:t>
      </w:r>
    </w:p>
    <w:p w:rsidR="002525A8" w:rsidRDefault="002525A8" w:rsidP="002525A8">
      <w:pPr>
        <w:pStyle w:val="OptionName"/>
      </w:pPr>
      <w:r>
        <w:t>--no-headers</w:t>
      </w:r>
    </w:p>
    <w:p w:rsidR="002525A8" w:rsidRDefault="002525A8" w:rsidP="002525A8">
      <w:pPr>
        <w:pStyle w:val="OptionDescription"/>
      </w:pPr>
      <w:r>
        <w:t>Do not display header information.</w:t>
      </w:r>
    </w:p>
    <w:p w:rsidR="00C41D82" w:rsidRPr="00A102B4" w:rsidRDefault="00C41D82" w:rsidP="00C41D82">
      <w:pPr>
        <w:pStyle w:val="OptionName"/>
      </w:pPr>
      <w:r w:rsidRPr="00A102B4">
        <w:lastRenderedPageBreak/>
        <w:t>--no-pager</w:t>
      </w:r>
    </w:p>
    <w:p w:rsidR="00C41D82" w:rsidRDefault="00C41D82" w:rsidP="00C41D82">
      <w:pPr>
        <w:pStyle w:val="OptionDescription"/>
      </w:pPr>
      <w:r w:rsidRPr="00A102B4">
        <w:t>Do not send output through a pager process. By default, if the output</w:t>
      </w:r>
      <w:r>
        <w:t xml:space="preserve"> </w:t>
      </w:r>
      <w:r w:rsidRPr="00A102B4">
        <w:rPr>
          <w:rFonts w:ascii="inherit" w:hAnsi="inherit" w:cs="Courier New"/>
          <w:color w:val="000000"/>
        </w:rPr>
        <w:t>device is a terminal, the output is paged</w:t>
      </w:r>
      <w:r>
        <w:rPr>
          <w:rFonts w:ascii="inherit" w:hAnsi="inherit" w:cs="Courier New"/>
          <w:color w:val="000000"/>
        </w:rPr>
        <w:t xml:space="preserve">. See </w:t>
      </w:r>
      <w:r>
        <w:rPr>
          <w:rFonts w:ascii="inherit" w:hAnsi="inherit" w:cs="Courier New"/>
          <w:color w:val="000000"/>
        </w:rPr>
        <w:fldChar w:fldCharType="begin"/>
      </w:r>
      <w:r>
        <w:rPr>
          <w:rFonts w:ascii="inherit" w:hAnsi="inherit" w:cs="Courier New"/>
          <w:color w:val="000000"/>
        </w:rPr>
        <w:instrText xml:space="preserve"> REF _Ref1135707 \r \h </w:instrText>
      </w:r>
      <w:r>
        <w:rPr>
          <w:rFonts w:ascii="inherit" w:hAnsi="inherit" w:cs="Courier New"/>
          <w:color w:val="000000"/>
        </w:rPr>
      </w:r>
      <w:r>
        <w:rPr>
          <w:rFonts w:ascii="inherit" w:hAnsi="inherit" w:cs="Courier New"/>
          <w:color w:val="000000"/>
        </w:rPr>
        <w:fldChar w:fldCharType="separate"/>
      </w:r>
      <w:r w:rsidR="00850422">
        <w:rPr>
          <w:rFonts w:ascii="inherit" w:hAnsi="inherit" w:cs="Courier New"/>
          <w:color w:val="000000"/>
        </w:rPr>
        <w:t>3.1.4</w:t>
      </w:r>
      <w:r>
        <w:rPr>
          <w:rFonts w:ascii="inherit" w:hAnsi="inherit" w:cs="Courier New"/>
          <w:color w:val="000000"/>
        </w:rPr>
        <w:fldChar w:fldCharType="end"/>
      </w:r>
      <w:r>
        <w:rPr>
          <w:rFonts w:ascii="inherit" w:hAnsi="inherit" w:cs="Courier New"/>
          <w:color w:val="000000"/>
        </w:rPr>
        <w:t xml:space="preserve"> for more details.</w:t>
      </w:r>
    </w:p>
    <w:p w:rsidR="00A771C4" w:rsidRDefault="00A771C4">
      <w:pPr>
        <w:pStyle w:val="OptionName"/>
      </w:pPr>
      <w:r>
        <w:t>-o</w:t>
      </w:r>
      <w:r w:rsidR="008D7673">
        <w:br/>
      </w:r>
      <w:r>
        <w:t>--offset</w:t>
      </w:r>
    </w:p>
    <w:p w:rsidR="00A771C4" w:rsidRDefault="00A771C4">
      <w:pPr>
        <w:pStyle w:val="OptionDescription"/>
      </w:pPr>
      <w:r>
        <w:t>Display offset from start of packet with hexadecimal dump.</w:t>
      </w:r>
    </w:p>
    <w:p w:rsidR="00A771C4" w:rsidRDefault="00A771C4">
      <w:pPr>
        <w:pStyle w:val="OptionName"/>
      </w:pPr>
      <w:r>
        <w:t>--payload</w:t>
      </w:r>
    </w:p>
    <w:p w:rsidR="00A771C4" w:rsidRDefault="00A771C4">
      <w:pPr>
        <w:pStyle w:val="OptionDescription"/>
      </w:pPr>
      <w:r>
        <w:t>Hexadecimal dump of TS payload only, skip TS header.</w:t>
      </w:r>
    </w:p>
    <w:p w:rsidR="006A3BFA" w:rsidRDefault="006A3BFA" w:rsidP="006A3BFA">
      <w:pPr>
        <w:pStyle w:val="OptionName"/>
      </w:pPr>
      <w:r>
        <w:t xml:space="preserve">-p </w:t>
      </w:r>
      <w:r w:rsidRPr="006A3BFA">
        <w:rPr>
          <w:b w:val="0"/>
          <w:i/>
        </w:rPr>
        <w:t>pid1</w:t>
      </w:r>
      <w:r w:rsidRPr="006A3BFA">
        <w:rPr>
          <w:b w:val="0"/>
        </w:rPr>
        <w:t>[-</w:t>
      </w:r>
      <w:r w:rsidRPr="006A3BFA">
        <w:rPr>
          <w:b w:val="0"/>
          <w:i/>
        </w:rPr>
        <w:t>pid2</w:t>
      </w:r>
      <w:r w:rsidRPr="006A3BFA">
        <w:rPr>
          <w:b w:val="0"/>
        </w:rPr>
        <w:t>]</w:t>
      </w:r>
      <w:r>
        <w:br/>
        <w:t xml:space="preserve">--pid </w:t>
      </w:r>
      <w:r w:rsidRPr="006A3BFA">
        <w:rPr>
          <w:b w:val="0"/>
          <w:i/>
        </w:rPr>
        <w:t>pid1</w:t>
      </w:r>
      <w:r w:rsidRPr="006A3BFA">
        <w:rPr>
          <w:b w:val="0"/>
        </w:rPr>
        <w:t>[-</w:t>
      </w:r>
      <w:r w:rsidRPr="006A3BFA">
        <w:rPr>
          <w:b w:val="0"/>
          <w:i/>
        </w:rPr>
        <w:t>pid2</w:t>
      </w:r>
      <w:r w:rsidRPr="006A3BFA">
        <w:rPr>
          <w:b w:val="0"/>
        </w:rPr>
        <w:t>]</w:t>
      </w:r>
    </w:p>
    <w:p w:rsidR="006A3BFA" w:rsidRDefault="006A3BFA" w:rsidP="006A3BFA">
      <w:pPr>
        <w:pStyle w:val="OptionDescription"/>
      </w:pPr>
      <w:r>
        <w:t xml:space="preserve">Dump only packets with these PID values. Several </w:t>
      </w:r>
      <w:r w:rsidRPr="006A3BFA">
        <w:rPr>
          <w:rStyle w:val="Codeintext"/>
        </w:rPr>
        <w:t>--pid</w:t>
      </w:r>
      <w:r>
        <w:t xml:space="preserve"> options may be specified.</w:t>
      </w:r>
    </w:p>
    <w:p w:rsidR="006A3BFA" w:rsidRDefault="006A3BFA" w:rsidP="006A3BFA">
      <w:pPr>
        <w:pStyle w:val="OptionDescription"/>
      </w:pPr>
      <w:r>
        <w:t>By default, all packets are displayed.</w:t>
      </w:r>
    </w:p>
    <w:p w:rsidR="00A771C4" w:rsidRDefault="00A771C4">
      <w:pPr>
        <w:pStyle w:val="OptionName"/>
      </w:pPr>
      <w:r>
        <w:t>-r</w:t>
      </w:r>
      <w:r w:rsidR="008D7673">
        <w:br/>
      </w:r>
      <w:r>
        <w:t>--raw-file</w:t>
      </w:r>
    </w:p>
    <w:p w:rsidR="00A771C4" w:rsidRDefault="00A771C4">
      <w:pPr>
        <w:pStyle w:val="OptionDescription"/>
      </w:pPr>
      <w:r>
        <w:t>Raw dump of file, do not interpret as TS packets. With this option, tsdump simply acts as an hexa / ASCII file dumper.</w:t>
      </w:r>
    </w:p>
    <w:p w:rsidR="001B197B" w:rsidRPr="0010024C" w:rsidRDefault="001B197B" w:rsidP="001B197B">
      <w:pPr>
        <w:pStyle w:val="UsageTitle"/>
        <w:rPr>
          <w:lang w:val="en-US"/>
        </w:rPr>
      </w:pPr>
      <w:r>
        <w:rPr>
          <w:lang w:val="en-US"/>
        </w:rPr>
        <w:t xml:space="preserve">Generic common command </w:t>
      </w:r>
      <w:r w:rsidRPr="0010024C">
        <w:rPr>
          <w:lang w:val="en-US"/>
        </w:rPr>
        <w:t>options</w:t>
      </w:r>
    </w:p>
    <w:p w:rsidR="00096DEB" w:rsidRPr="00CF0FFB" w:rsidRDefault="00096DEB" w:rsidP="00096DEB">
      <w:pPr>
        <w:ind w:left="284"/>
        <w:rPr>
          <w:lang w:val="en-GB"/>
        </w:rPr>
      </w:pPr>
      <w:r w:rsidRPr="00CF0FFB">
        <w:rPr>
          <w:lang w:val="en-GB"/>
        </w:rPr>
        <w:t xml:space="preserve">The following options are implicitly defined in all </w:t>
      </w:r>
      <w:r>
        <w:rPr>
          <w:lang w:val="en-GB"/>
        </w:rPr>
        <w:t>commands</w:t>
      </w:r>
      <w:r w:rsidRPr="00CF0FFB">
        <w:rPr>
          <w:lang w:val="en-GB"/>
        </w:rPr>
        <w:t>.</w:t>
      </w:r>
    </w:p>
    <w:p w:rsidR="001B197B" w:rsidRDefault="001B197B" w:rsidP="001B197B">
      <w:pPr>
        <w:pStyle w:val="OptionName"/>
      </w:pPr>
      <w:r>
        <w:t>--debug[=</w:t>
      </w:r>
      <w:r w:rsidRPr="00A6771E">
        <w:rPr>
          <w:rStyle w:val="StyleOptionNameItaliqueCar"/>
        </w:rPr>
        <w:t>N</w:t>
      </w:r>
      <w:r>
        <w:t>]</w:t>
      </w:r>
    </w:p>
    <w:p w:rsidR="001B197B" w:rsidRDefault="001B197B" w:rsidP="001B197B">
      <w:pPr>
        <w:pStyle w:val="OptionDescription"/>
      </w:pPr>
      <w:r>
        <w:t xml:space="preserve">Produce verbose debug output. Specify an optional debug level </w:t>
      </w:r>
      <w:r>
        <w:rPr>
          <w:i/>
          <w:iCs/>
        </w:rPr>
        <w:t>N</w:t>
      </w:r>
      <w:r>
        <w:t xml:space="preserve"> (1 by default).</w:t>
      </w:r>
    </w:p>
    <w:p w:rsidR="001B197B" w:rsidRDefault="001B197B" w:rsidP="001B197B">
      <w:pPr>
        <w:pStyle w:val="OptionName"/>
      </w:pPr>
      <w:r>
        <w:t>--help</w:t>
      </w:r>
    </w:p>
    <w:p w:rsidR="001B197B" w:rsidRDefault="001B197B" w:rsidP="001B197B">
      <w:pPr>
        <w:pStyle w:val="OptionDescription"/>
      </w:pPr>
      <w:r>
        <w:t>Display command help text.</w:t>
      </w:r>
    </w:p>
    <w:p w:rsidR="000B1C33" w:rsidRPr="007B2A0D" w:rsidRDefault="000B1C33" w:rsidP="000B1C33">
      <w:pPr>
        <w:pStyle w:val="OptionName"/>
        <w:rPr>
          <w:lang w:val="fr-FR"/>
        </w:rPr>
      </w:pPr>
      <w:r w:rsidRPr="007B2A0D">
        <w:rPr>
          <w:lang w:val="fr-FR"/>
        </w:rPr>
        <w:t>-v</w:t>
      </w:r>
      <w:r>
        <w:rPr>
          <w:lang w:val="fr-FR"/>
        </w:rPr>
        <w:br/>
      </w:r>
      <w:r w:rsidRPr="007B2A0D">
        <w:rPr>
          <w:lang w:val="fr-FR"/>
        </w:rPr>
        <w:t>--verbose</w:t>
      </w:r>
    </w:p>
    <w:p w:rsidR="000B1C33" w:rsidRPr="007B2A0D" w:rsidRDefault="000B1C33" w:rsidP="000B1C33">
      <w:pPr>
        <w:pStyle w:val="OptionDescription"/>
        <w:rPr>
          <w:lang w:val="fr-FR"/>
        </w:rPr>
      </w:pPr>
      <w:r w:rsidRPr="007B2A0D">
        <w:rPr>
          <w:lang w:val="fr-FR"/>
        </w:rPr>
        <w:t>Produce verbose messages.</w:t>
      </w:r>
    </w:p>
    <w:p w:rsidR="00A771C4" w:rsidRDefault="00A771C4">
      <w:pPr>
        <w:pStyle w:val="OptionName"/>
      </w:pPr>
      <w:r>
        <w:t>--version</w:t>
      </w:r>
    </w:p>
    <w:p w:rsidR="00A771C4" w:rsidRDefault="00A771C4">
      <w:pPr>
        <w:pStyle w:val="OptionDescription"/>
      </w:pPr>
      <w:r>
        <w:t>Display the version number.</w:t>
      </w:r>
    </w:p>
    <w:p w:rsidR="000C7B19" w:rsidRDefault="000C7B19" w:rsidP="000C7B19">
      <w:pPr>
        <w:pStyle w:val="ReferenceSectionTitle"/>
      </w:pPr>
      <w:bookmarkStart w:id="128" w:name="_Toc49505812"/>
      <w:r>
        <w:lastRenderedPageBreak/>
        <w:t>tsecmg</w:t>
      </w:r>
      <w:bookmarkEnd w:id="128"/>
    </w:p>
    <w:p w:rsidR="000C7B19" w:rsidRPr="00C73CFB" w:rsidRDefault="00055C10" w:rsidP="000C7B19">
      <w:pPr>
        <w:pStyle w:val="UsageTitle"/>
      </w:pPr>
      <w:r>
        <w:t>Minimal generic DVB SimulCrypt-compliant ECMG</w:t>
      </w:r>
      <w:r w:rsidR="000C7B19" w:rsidRPr="00C73CFB">
        <w:t xml:space="preserve"> </w:t>
      </w:r>
    </w:p>
    <w:p w:rsidR="00E966D9" w:rsidRDefault="000C7B19" w:rsidP="000C7B19">
      <w:pPr>
        <w:rPr>
          <w:lang w:val="en-GB"/>
        </w:rPr>
      </w:pPr>
      <w:r>
        <w:rPr>
          <w:lang w:val="en-GB"/>
        </w:rPr>
        <w:t>This</w:t>
      </w:r>
      <w:r w:rsidR="00055C10">
        <w:rPr>
          <w:lang w:val="en-GB"/>
        </w:rPr>
        <w:t xml:space="preserve"> utility behaves as a DVB SimulCrypt compliant ECMG</w:t>
      </w:r>
      <w:r>
        <w:rPr>
          <w:lang w:val="en-GB"/>
        </w:rPr>
        <w:t>.</w:t>
      </w:r>
      <w:r w:rsidR="00055C10">
        <w:rPr>
          <w:lang w:val="en-GB"/>
        </w:rPr>
        <w:t xml:space="preserve"> It can be used to debug system integration, replacing any standard ECM Generator. Most DVB SimulCrypt parameters can be adjusted from the command line to test the behaviour of an SCS</w:t>
      </w:r>
      <w:r w:rsidR="00E966D9">
        <w:rPr>
          <w:lang w:val="en-GB"/>
        </w:rPr>
        <w:t>.</w:t>
      </w:r>
    </w:p>
    <w:p w:rsidR="000C7B19" w:rsidRPr="00E966D9" w:rsidRDefault="00E966D9" w:rsidP="000C7B19">
      <w:pPr>
        <w:rPr>
          <w:lang w:val="en-GB"/>
        </w:rPr>
      </w:pPr>
      <w:r>
        <w:rPr>
          <w:lang w:val="en-GB"/>
        </w:rPr>
        <w:t xml:space="preserve">This fake ECMG can be used with the </w:t>
      </w:r>
      <w:r>
        <w:rPr>
          <w:i/>
          <w:lang w:val="en-GB"/>
        </w:rPr>
        <w:t>tsp</w:t>
      </w:r>
      <w:r>
        <w:rPr>
          <w:lang w:val="en-GB"/>
        </w:rPr>
        <w:t xml:space="preserve"> plugin named </w:t>
      </w:r>
      <w:r>
        <w:rPr>
          <w:i/>
          <w:lang w:val="en-GB"/>
        </w:rPr>
        <w:t>scrambler</w:t>
      </w:r>
      <w:r>
        <w:rPr>
          <w:lang w:val="en-GB"/>
        </w:rPr>
        <w:t xml:space="preserve"> to build an end-to-end demo of a DVB SimulCrypt system.</w:t>
      </w:r>
    </w:p>
    <w:p w:rsidR="00E966D9" w:rsidRDefault="00E966D9" w:rsidP="000C7B19">
      <w:pPr>
        <w:rPr>
          <w:lang w:val="en-GB"/>
        </w:rPr>
      </w:pPr>
      <w:r>
        <w:rPr>
          <w:lang w:val="en-GB"/>
        </w:rPr>
        <w:t xml:space="preserve">This fake ECMG accepts all </w:t>
      </w:r>
      <w:r>
        <w:rPr>
          <w:i/>
          <w:lang w:val="en-GB"/>
        </w:rPr>
        <w:t>Super_CAS_Id</w:t>
      </w:r>
      <w:r>
        <w:rPr>
          <w:lang w:val="en-GB"/>
        </w:rPr>
        <w:t xml:space="preserve"> values. All ECM requests are instantaneously responded. The returned ECM is a fake one. The fake ECM’s are TLV messages containing the access criteria and the control words as sent by the SCS in clear format.</w:t>
      </w:r>
    </w:p>
    <w:p w:rsidR="00E966D9" w:rsidRPr="00E966D9" w:rsidRDefault="00E966D9" w:rsidP="000C7B19">
      <w:pPr>
        <w:rPr>
          <w:lang w:val="en-GB"/>
        </w:rPr>
      </w:pPr>
      <w:r>
        <w:rPr>
          <w:b/>
          <w:lang w:val="en-GB"/>
        </w:rPr>
        <w:t>Warning:</w:t>
      </w:r>
      <w:r>
        <w:rPr>
          <w:lang w:val="en-GB"/>
        </w:rPr>
        <w:t xml:space="preserve"> It is obvious that this ECMG shall never be used on a production system since it returns ECM’s with clear control words.</w:t>
      </w:r>
    </w:p>
    <w:p w:rsidR="000C7B19" w:rsidRPr="0010024C" w:rsidRDefault="00BD19C2" w:rsidP="000C7B19">
      <w:pPr>
        <w:pStyle w:val="UsageTitle"/>
        <w:rPr>
          <w:lang w:val="en-US"/>
        </w:rPr>
      </w:pPr>
      <w:r>
        <w:rPr>
          <w:lang w:val="en-US"/>
        </w:rPr>
        <w:t>Usage</w:t>
      </w:r>
    </w:p>
    <w:p w:rsidR="000C7B19" w:rsidRDefault="000C7B19" w:rsidP="000C7B19">
      <w:pPr>
        <w:pStyle w:val="UsageSyntax"/>
        <w:rPr>
          <w:lang w:val="en-GB"/>
        </w:rPr>
      </w:pPr>
      <w:r>
        <w:rPr>
          <w:lang w:val="en-GB"/>
        </w:rPr>
        <w:t>ts</w:t>
      </w:r>
      <w:r w:rsidR="00055C10">
        <w:rPr>
          <w:lang w:val="en-GB"/>
        </w:rPr>
        <w:t>ecmg</w:t>
      </w:r>
      <w:r>
        <w:rPr>
          <w:lang w:val="en-GB"/>
        </w:rPr>
        <w:t xml:space="preserve"> [</w:t>
      </w:r>
      <w:r>
        <w:rPr>
          <w:i/>
          <w:iCs/>
          <w:lang w:val="en-GB"/>
        </w:rPr>
        <w:t>options</w:t>
      </w:r>
      <w:r w:rsidR="00055C10">
        <w:rPr>
          <w:lang w:val="en-GB"/>
        </w:rPr>
        <w:t>]</w:t>
      </w:r>
    </w:p>
    <w:p w:rsidR="000C7B19" w:rsidRPr="0010024C" w:rsidRDefault="00BD19C2" w:rsidP="000C7B19">
      <w:pPr>
        <w:pStyle w:val="UsageTitle"/>
        <w:rPr>
          <w:lang w:val="en-US"/>
        </w:rPr>
      </w:pPr>
      <w:r>
        <w:rPr>
          <w:lang w:val="en-US"/>
        </w:rPr>
        <w:t>Options</w:t>
      </w:r>
    </w:p>
    <w:p w:rsidR="00055C10" w:rsidRDefault="00055C10" w:rsidP="00055C10">
      <w:pPr>
        <w:pStyle w:val="OptionName"/>
      </w:pPr>
      <w:r>
        <w:t xml:space="preserve">--ac-delay-start </w:t>
      </w:r>
      <w:r w:rsidRPr="00055C10">
        <w:rPr>
          <w:b w:val="0"/>
          <w:i/>
        </w:rPr>
        <w:t>value</w:t>
      </w:r>
    </w:p>
    <w:p w:rsidR="00055C10" w:rsidRDefault="00055C10" w:rsidP="00055C10">
      <w:pPr>
        <w:pStyle w:val="OptionDescription"/>
      </w:pPr>
      <w:r>
        <w:t xml:space="preserve">This option sets the DVB SimulCrypt option </w:t>
      </w:r>
      <w:r w:rsidRPr="00055C10">
        <w:rPr>
          <w:i/>
        </w:rPr>
        <w:t>AC_delay_start</w:t>
      </w:r>
      <w:r>
        <w:t xml:space="preserve">, in milliseconds. By default, use the same value as </w:t>
      </w:r>
      <w:r w:rsidRPr="00055C10">
        <w:rPr>
          <w:rFonts w:ascii="Consolas" w:hAnsi="Consolas" w:cs="Consolas"/>
        </w:rPr>
        <w:t>--delay-start</w:t>
      </w:r>
      <w:r>
        <w:t>.</w:t>
      </w:r>
    </w:p>
    <w:p w:rsidR="00055C10" w:rsidRDefault="00055C10" w:rsidP="00055C10">
      <w:pPr>
        <w:pStyle w:val="OptionName"/>
      </w:pPr>
      <w:r>
        <w:t xml:space="preserve">--ac-delay-stop </w:t>
      </w:r>
      <w:r w:rsidRPr="00055C10">
        <w:rPr>
          <w:b w:val="0"/>
          <w:i/>
        </w:rPr>
        <w:t>value</w:t>
      </w:r>
    </w:p>
    <w:p w:rsidR="00055C10" w:rsidRDefault="00055C10" w:rsidP="00055C10">
      <w:pPr>
        <w:pStyle w:val="OptionDescription"/>
      </w:pPr>
      <w:r>
        <w:t xml:space="preserve">This option sets the DVB SimulCrypt option </w:t>
      </w:r>
      <w:r w:rsidRPr="00055C10">
        <w:rPr>
          <w:i/>
        </w:rPr>
        <w:t>AC_delay_stop</w:t>
      </w:r>
      <w:r>
        <w:t xml:space="preserve">, in milliseconds. By default, use the same value as </w:t>
      </w:r>
      <w:r w:rsidRPr="00055C10">
        <w:rPr>
          <w:rFonts w:ascii="Consolas" w:hAnsi="Consolas" w:cs="Consolas"/>
        </w:rPr>
        <w:t>--delay-stop</w:t>
      </w:r>
      <w:r>
        <w:t>.</w:t>
      </w:r>
    </w:p>
    <w:p w:rsidR="00FE1C8E" w:rsidRDefault="00FE1C8E" w:rsidP="00FE1C8E">
      <w:pPr>
        <w:pStyle w:val="OptionName"/>
      </w:pPr>
      <w:r>
        <w:t xml:space="preserve">--comp-time </w:t>
      </w:r>
      <w:r w:rsidRPr="00FE1C8E">
        <w:rPr>
          <w:b w:val="0"/>
          <w:i/>
        </w:rPr>
        <w:t>value</w:t>
      </w:r>
    </w:p>
    <w:p w:rsidR="00FE1C8E" w:rsidRDefault="00FE1C8E" w:rsidP="00FE1C8E">
      <w:pPr>
        <w:pStyle w:val="OptionDescription"/>
      </w:pPr>
      <w:r>
        <w:t>This option specifies the computation time of an ECM. The clear ECM's which are generated by this ECMG take no time to generate. But, in order to emulate the behaviour of a real ECMG, this parameter forces a delay of the specified duration before returning an ECM.</w:t>
      </w:r>
    </w:p>
    <w:p w:rsidR="00055C10" w:rsidRDefault="00055C10" w:rsidP="00055C10">
      <w:pPr>
        <w:pStyle w:val="OptionName"/>
      </w:pPr>
      <w:r>
        <w:t xml:space="preserve">-c </w:t>
      </w:r>
      <w:r w:rsidRPr="00055C10">
        <w:rPr>
          <w:b w:val="0"/>
          <w:i/>
        </w:rPr>
        <w:t>value</w:t>
      </w:r>
      <w:r>
        <w:br/>
        <w:t xml:space="preserve">--cw-per-ecm </w:t>
      </w:r>
      <w:r w:rsidRPr="00055C10">
        <w:rPr>
          <w:b w:val="0"/>
          <w:i/>
        </w:rPr>
        <w:t>value</w:t>
      </w:r>
    </w:p>
    <w:p w:rsidR="00055C10" w:rsidRDefault="00055C10" w:rsidP="00055C10">
      <w:pPr>
        <w:pStyle w:val="OptionDescription"/>
      </w:pPr>
      <w:r>
        <w:t xml:space="preserve">Specify the required number of control words per ECM. This option sets the DVB SimulCrypt option </w:t>
      </w:r>
      <w:r w:rsidRPr="00055C10">
        <w:rPr>
          <w:i/>
        </w:rPr>
        <w:t>CW_per_msg</w:t>
      </w:r>
      <w:r>
        <w:t xml:space="preserve">. It also set </w:t>
      </w:r>
      <w:r w:rsidRPr="00055C10">
        <w:rPr>
          <w:i/>
        </w:rPr>
        <w:t>lead_CW</w:t>
      </w:r>
      <w:r>
        <w:t xml:space="preserve"> to </w:t>
      </w:r>
      <w:r w:rsidRPr="00055C10">
        <w:rPr>
          <w:i/>
        </w:rPr>
        <w:t>CW_per_msg</w:t>
      </w:r>
      <w:r>
        <w:t xml:space="preserve"> - 1. By default, use 2 control words per ECM, the current one and next one.</w:t>
      </w:r>
    </w:p>
    <w:p w:rsidR="00055C10" w:rsidRDefault="00055C10" w:rsidP="00055C10">
      <w:pPr>
        <w:pStyle w:val="OptionName"/>
      </w:pPr>
      <w:r>
        <w:t xml:space="preserve">--delay-start </w:t>
      </w:r>
      <w:r w:rsidRPr="00055C10">
        <w:rPr>
          <w:b w:val="0"/>
          <w:i/>
        </w:rPr>
        <w:t>value</w:t>
      </w:r>
    </w:p>
    <w:p w:rsidR="00055C10" w:rsidRDefault="00055C10" w:rsidP="00055C10">
      <w:pPr>
        <w:pStyle w:val="OptionDescription"/>
      </w:pPr>
      <w:r>
        <w:t xml:space="preserve">This option sets the DVB SimulCrypt option </w:t>
      </w:r>
      <w:r w:rsidRPr="00055C10">
        <w:rPr>
          <w:i/>
        </w:rPr>
        <w:t>delay_start</w:t>
      </w:r>
      <w:r>
        <w:t>, in milliseconds. Default: 200 ms.</w:t>
      </w:r>
    </w:p>
    <w:p w:rsidR="00055C10" w:rsidRDefault="00055C10" w:rsidP="00055C10">
      <w:pPr>
        <w:pStyle w:val="OptionName"/>
      </w:pPr>
      <w:r>
        <w:t xml:space="preserve">--delay-stop </w:t>
      </w:r>
      <w:r w:rsidRPr="00055C10">
        <w:rPr>
          <w:b w:val="0"/>
          <w:i/>
        </w:rPr>
        <w:t>value</w:t>
      </w:r>
    </w:p>
    <w:p w:rsidR="00055C10" w:rsidRDefault="00055C10" w:rsidP="00055C10">
      <w:pPr>
        <w:pStyle w:val="OptionDescription"/>
      </w:pPr>
      <w:r>
        <w:t xml:space="preserve">This option </w:t>
      </w:r>
      <w:r w:rsidR="00653C6A">
        <w:t xml:space="preserve">sets the DVB SimulCrypt option </w:t>
      </w:r>
      <w:r w:rsidRPr="00653C6A">
        <w:rPr>
          <w:i/>
        </w:rPr>
        <w:t>delay_stop</w:t>
      </w:r>
      <w:r w:rsidR="00434E82">
        <w:t xml:space="preserve">, in milliseconds. Default: </w:t>
      </w:r>
      <w:r>
        <w:t>200 ms.</w:t>
      </w:r>
    </w:p>
    <w:p w:rsidR="00055C10" w:rsidRDefault="00055C10" w:rsidP="00653C6A">
      <w:pPr>
        <w:pStyle w:val="OptionName"/>
      </w:pPr>
      <w:r>
        <w:t xml:space="preserve">--ecmg-scs-version </w:t>
      </w:r>
      <w:r w:rsidRPr="00653C6A">
        <w:rPr>
          <w:b w:val="0"/>
          <w:i/>
        </w:rPr>
        <w:t>value</w:t>
      </w:r>
    </w:p>
    <w:p w:rsidR="00055C10" w:rsidRDefault="00055C10" w:rsidP="00055C10">
      <w:pPr>
        <w:pStyle w:val="OptionDescription"/>
      </w:pPr>
      <w:r>
        <w:t>Speci</w:t>
      </w:r>
      <w:r w:rsidR="00653C6A">
        <w:t xml:space="preserve">fies the version of the ECMG </w:t>
      </w:r>
      <w:r w:rsidR="00E966D9">
        <w:sym w:font="Wingdings" w:char="F0F3"/>
      </w:r>
      <w:r w:rsidR="00E966D9">
        <w:t xml:space="preserve"> </w:t>
      </w:r>
      <w:r>
        <w:t>SCS DVB SimulCrypt protocol. Valid values are 2 and 3. The default is 2.</w:t>
      </w:r>
    </w:p>
    <w:p w:rsidR="00BE085B" w:rsidRDefault="00BE085B" w:rsidP="00BE085B">
      <w:pPr>
        <w:pStyle w:val="OptionName"/>
      </w:pPr>
      <w:r>
        <w:t>--log-data</w:t>
      </w:r>
      <w:r w:rsidRPr="00BE085B">
        <w:rPr>
          <w:b w:val="0"/>
        </w:rPr>
        <w:t>[</w:t>
      </w:r>
      <w:r>
        <w:t>=</w:t>
      </w:r>
      <w:r w:rsidRPr="00BE085B">
        <w:rPr>
          <w:b w:val="0"/>
          <w:i/>
        </w:rPr>
        <w:t>level</w:t>
      </w:r>
      <w:r w:rsidRPr="00BE085B">
        <w:rPr>
          <w:b w:val="0"/>
        </w:rPr>
        <w:t>]</w:t>
      </w:r>
    </w:p>
    <w:p w:rsidR="00BE085B" w:rsidRDefault="00BE085B" w:rsidP="00BE085B">
      <w:pPr>
        <w:pStyle w:val="OptionDescription"/>
      </w:pPr>
      <w:r>
        <w:t xml:space="preserve">Same as </w:t>
      </w:r>
      <w:r w:rsidRPr="00BE085B">
        <w:rPr>
          <w:rStyle w:val="StyleConsolas"/>
        </w:rPr>
        <w:t>--log-protocol</w:t>
      </w:r>
      <w:r>
        <w:t xml:space="preserve"> but applies to </w:t>
      </w:r>
      <w:r w:rsidRPr="00BE085B">
        <w:rPr>
          <w:i/>
        </w:rPr>
        <w:t>CW_provision</w:t>
      </w:r>
      <w:r>
        <w:t xml:space="preserve"> and </w:t>
      </w:r>
      <w:r w:rsidRPr="00BE085B">
        <w:rPr>
          <w:i/>
        </w:rPr>
        <w:t>ECM_response</w:t>
      </w:r>
      <w:r>
        <w:t xml:space="preserve"> messages only.</w:t>
      </w:r>
    </w:p>
    <w:p w:rsidR="00BE085B" w:rsidRDefault="00BE085B" w:rsidP="00BE085B">
      <w:pPr>
        <w:pStyle w:val="OptionDescription"/>
      </w:pPr>
      <w:r>
        <w:t xml:space="preserve">To debug the session management without being flooded by data messages, use </w:t>
      </w:r>
      <w:r w:rsidRPr="00BE085B">
        <w:rPr>
          <w:rStyle w:val="StyleConsolas"/>
        </w:rPr>
        <w:t>--log-protocol=info --log-data=debug</w:t>
      </w:r>
      <w:r>
        <w:t>.</w:t>
      </w:r>
    </w:p>
    <w:p w:rsidR="00BE085B" w:rsidRDefault="00BE085B" w:rsidP="00BE085B">
      <w:pPr>
        <w:pStyle w:val="OptionName"/>
      </w:pPr>
      <w:r>
        <w:t>--log-protocol</w:t>
      </w:r>
      <w:r w:rsidRPr="00BE085B">
        <w:rPr>
          <w:b w:val="0"/>
        </w:rPr>
        <w:t>[</w:t>
      </w:r>
      <w:r>
        <w:t>=</w:t>
      </w:r>
      <w:r w:rsidRPr="00BE085B">
        <w:rPr>
          <w:b w:val="0"/>
          <w:i/>
        </w:rPr>
        <w:t>level</w:t>
      </w:r>
      <w:r w:rsidRPr="00BE085B">
        <w:rPr>
          <w:b w:val="0"/>
        </w:rPr>
        <w:t>]</w:t>
      </w:r>
    </w:p>
    <w:p w:rsidR="00BE085B" w:rsidRDefault="00BE085B" w:rsidP="00BE085B">
      <w:pPr>
        <w:pStyle w:val="OptionDescription"/>
      </w:pPr>
      <w:r>
        <w:t xml:space="preserve">Log all ECMG </w:t>
      </w:r>
      <w:r>
        <w:sym w:font="Wingdings" w:char="F0F3"/>
      </w:r>
      <w:r>
        <w:t xml:space="preserve"> SCS protocol messages using the specified level. If the option is not present, the messages are logged at debug level only. If the option is present without value, the messages are logged at info level. A level can be a numerical debug level or any of the following: </w:t>
      </w:r>
      <w:r w:rsidRPr="00BE085B">
        <w:rPr>
          <w:rStyle w:val="StyleConsolas"/>
        </w:rPr>
        <w:t>fatal</w:t>
      </w:r>
      <w:r>
        <w:t xml:space="preserve">, </w:t>
      </w:r>
      <w:r w:rsidRPr="00BE085B">
        <w:rPr>
          <w:rStyle w:val="StyleConsolas"/>
        </w:rPr>
        <w:t>severe</w:t>
      </w:r>
      <w:r>
        <w:t xml:space="preserve">, </w:t>
      </w:r>
      <w:r w:rsidRPr="00BE085B">
        <w:rPr>
          <w:rStyle w:val="StyleConsolas"/>
        </w:rPr>
        <w:t>error</w:t>
      </w:r>
      <w:r>
        <w:t xml:space="preserve">, </w:t>
      </w:r>
      <w:r w:rsidRPr="00BE085B">
        <w:rPr>
          <w:rStyle w:val="StyleConsolas"/>
        </w:rPr>
        <w:t>warning</w:t>
      </w:r>
      <w:r>
        <w:t xml:space="preserve">, </w:t>
      </w:r>
      <w:r w:rsidRPr="00BE085B">
        <w:rPr>
          <w:rStyle w:val="StyleConsolas"/>
        </w:rPr>
        <w:t>info</w:t>
      </w:r>
      <w:r>
        <w:t xml:space="preserve">, </w:t>
      </w:r>
      <w:r w:rsidRPr="00BE085B">
        <w:rPr>
          <w:rStyle w:val="StyleConsolas"/>
        </w:rPr>
        <w:t>verbose</w:t>
      </w:r>
      <w:r>
        <w:t xml:space="preserve">, </w:t>
      </w:r>
      <w:r w:rsidRPr="00BE085B">
        <w:rPr>
          <w:rStyle w:val="StyleConsolas"/>
        </w:rPr>
        <w:t>debug</w:t>
      </w:r>
      <w:r>
        <w:t>.</w:t>
      </w:r>
    </w:p>
    <w:p w:rsidR="00FE1C8E" w:rsidRDefault="00FE1C8E" w:rsidP="00FE1C8E">
      <w:pPr>
        <w:pStyle w:val="OptionName"/>
      </w:pPr>
      <w:r>
        <w:lastRenderedPageBreak/>
        <w:t xml:space="preserve">--max-comp-time </w:t>
      </w:r>
      <w:r w:rsidRPr="00FE1C8E">
        <w:rPr>
          <w:b w:val="0"/>
          <w:i/>
        </w:rPr>
        <w:t>value</w:t>
      </w:r>
    </w:p>
    <w:p w:rsidR="00FE1C8E" w:rsidRDefault="00FE1C8E" w:rsidP="00FE1C8E">
      <w:pPr>
        <w:pStyle w:val="OptionDescription"/>
      </w:pPr>
      <w:r>
        <w:t xml:space="preserve">Specify the maximum ECM computation time in milliseconds. This option sets the DVB SimulCrypt option </w:t>
      </w:r>
      <w:r w:rsidRPr="00FE1C8E">
        <w:rPr>
          <w:i/>
        </w:rPr>
        <w:t>max_comp_time</w:t>
      </w:r>
      <w:r>
        <w:t xml:space="preserve">. By default, use the value of </w:t>
      </w:r>
      <w:r w:rsidRPr="00FE1C8E">
        <w:rPr>
          <w:rFonts w:ascii="Consolas" w:hAnsi="Consolas" w:cs="Consolas"/>
        </w:rPr>
        <w:t>--comp-time</w:t>
      </w:r>
      <w:r>
        <w:t xml:space="preserve"> (which is itself zero by default) plus 100 ms.</w:t>
      </w:r>
    </w:p>
    <w:p w:rsidR="00AB1A0C" w:rsidRDefault="00AB1A0C" w:rsidP="00AB1A0C">
      <w:pPr>
        <w:pStyle w:val="OptionName"/>
      </w:pPr>
      <w:r>
        <w:t>--no-reuse-port</w:t>
      </w:r>
    </w:p>
    <w:p w:rsidR="00AB1A0C" w:rsidRDefault="00AB1A0C" w:rsidP="00AB1A0C">
      <w:pPr>
        <w:pStyle w:val="OptionDescription"/>
      </w:pPr>
      <w:r>
        <w:t>Disable the reuse port socket option. Do not use unless completely necessary.</w:t>
      </w:r>
    </w:p>
    <w:p w:rsidR="00055C10" w:rsidRDefault="00055C10" w:rsidP="00E966D9">
      <w:pPr>
        <w:pStyle w:val="OptionName"/>
      </w:pPr>
      <w:r>
        <w:t>-o</w:t>
      </w:r>
      <w:r w:rsidR="00E966D9">
        <w:br/>
      </w:r>
      <w:r>
        <w:t>--once</w:t>
      </w:r>
    </w:p>
    <w:p w:rsidR="00055C10" w:rsidRDefault="00055C10" w:rsidP="00055C10">
      <w:pPr>
        <w:pStyle w:val="OptionDescription"/>
      </w:pPr>
      <w:r>
        <w:t>Accept only one client and exit at the end of the session.</w:t>
      </w:r>
    </w:p>
    <w:p w:rsidR="00055C10" w:rsidRDefault="00E966D9" w:rsidP="00E966D9">
      <w:pPr>
        <w:pStyle w:val="OptionName"/>
      </w:pPr>
      <w:r>
        <w:t xml:space="preserve">-p </w:t>
      </w:r>
      <w:r w:rsidRPr="00E966D9">
        <w:rPr>
          <w:b w:val="0"/>
          <w:i/>
        </w:rPr>
        <w:t>value</w:t>
      </w:r>
      <w:r>
        <w:br/>
      </w:r>
      <w:r w:rsidR="00055C10">
        <w:t xml:space="preserve">--port </w:t>
      </w:r>
      <w:r w:rsidR="00055C10" w:rsidRPr="00E966D9">
        <w:rPr>
          <w:b w:val="0"/>
          <w:i/>
        </w:rPr>
        <w:t>value</w:t>
      </w:r>
    </w:p>
    <w:p w:rsidR="00055C10" w:rsidRDefault="00055C10" w:rsidP="00055C10">
      <w:pPr>
        <w:pStyle w:val="OptionDescription"/>
      </w:pPr>
      <w:r>
        <w:t>TCP port number of the ECMG server. Default: 2222.</w:t>
      </w:r>
    </w:p>
    <w:p w:rsidR="00055C10" w:rsidRDefault="00E966D9" w:rsidP="00E966D9">
      <w:pPr>
        <w:pStyle w:val="OptionName"/>
      </w:pPr>
      <w:r>
        <w:t xml:space="preserve">-r </w:t>
      </w:r>
      <w:r w:rsidRPr="00E966D9">
        <w:rPr>
          <w:b w:val="0"/>
          <w:i/>
        </w:rPr>
        <w:t>value</w:t>
      </w:r>
      <w:r>
        <w:br/>
      </w:r>
      <w:r w:rsidR="00055C10">
        <w:t xml:space="preserve">--repetition </w:t>
      </w:r>
      <w:r w:rsidR="00055C10" w:rsidRPr="00E966D9">
        <w:rPr>
          <w:b w:val="0"/>
          <w:i/>
        </w:rPr>
        <w:t>value</w:t>
      </w:r>
    </w:p>
    <w:p w:rsidR="00055C10" w:rsidRDefault="00055C10" w:rsidP="00055C10">
      <w:pPr>
        <w:pStyle w:val="OptionDescription"/>
      </w:pPr>
      <w:r>
        <w:t xml:space="preserve">This option sets the DVB SimulCrypt option </w:t>
      </w:r>
      <w:r w:rsidRPr="00E966D9">
        <w:rPr>
          <w:i/>
        </w:rPr>
        <w:t>ECM_rep_period</w:t>
      </w:r>
      <w:r>
        <w:t>, the requested repetition period of ECM's, in milliseconds. Default: 100 ms.</w:t>
      </w:r>
    </w:p>
    <w:p w:rsidR="00055C10" w:rsidRDefault="00055C10" w:rsidP="00E966D9">
      <w:pPr>
        <w:pStyle w:val="OptionName"/>
      </w:pPr>
      <w:r>
        <w:t>-s</w:t>
      </w:r>
      <w:r w:rsidR="00E966D9">
        <w:br/>
      </w:r>
      <w:r>
        <w:t>--section-mode</w:t>
      </w:r>
    </w:p>
    <w:p w:rsidR="00055C10" w:rsidRDefault="00055C10" w:rsidP="00055C10">
      <w:pPr>
        <w:pStyle w:val="OptionDescription"/>
      </w:pPr>
      <w:r>
        <w:t>Return ECM's in section format. This option set</w:t>
      </w:r>
      <w:r w:rsidR="00E966D9">
        <w:t xml:space="preserve">s the DVB SimulCrypt parameter </w:t>
      </w:r>
      <w:r w:rsidRPr="00E966D9">
        <w:rPr>
          <w:i/>
        </w:rPr>
        <w:t>section_TSpkt_flag</w:t>
      </w:r>
      <w:r>
        <w:t xml:space="preserve"> to zero. By default, ECM's are returned in TS packet format.</w:t>
      </w:r>
    </w:p>
    <w:p w:rsidR="00055C10" w:rsidRDefault="00055C10" w:rsidP="00E966D9">
      <w:pPr>
        <w:pStyle w:val="OptionName"/>
      </w:pPr>
      <w:r>
        <w:t xml:space="preserve">--transition-delay-start </w:t>
      </w:r>
      <w:r w:rsidRPr="00E966D9">
        <w:rPr>
          <w:b w:val="0"/>
          <w:i/>
        </w:rPr>
        <w:t>value</w:t>
      </w:r>
    </w:p>
    <w:p w:rsidR="00055C10" w:rsidRDefault="00055C10" w:rsidP="00055C10">
      <w:pPr>
        <w:pStyle w:val="OptionDescription"/>
      </w:pPr>
      <w:r>
        <w:t xml:space="preserve">This option sets the DVB SimulCrypt option </w:t>
      </w:r>
      <w:r w:rsidR="00E966D9" w:rsidRPr="00E966D9">
        <w:rPr>
          <w:i/>
        </w:rPr>
        <w:t>transition_delay_start</w:t>
      </w:r>
      <w:r>
        <w:t>, in milliseconds. Default: -500 ms.</w:t>
      </w:r>
    </w:p>
    <w:p w:rsidR="00055C10" w:rsidRDefault="00055C10" w:rsidP="00E966D9">
      <w:pPr>
        <w:pStyle w:val="OptionName"/>
      </w:pPr>
      <w:r>
        <w:t xml:space="preserve">--transition-delay-stop </w:t>
      </w:r>
      <w:r w:rsidRPr="00E966D9">
        <w:rPr>
          <w:b w:val="0"/>
          <w:i/>
        </w:rPr>
        <w:t>value</w:t>
      </w:r>
    </w:p>
    <w:p w:rsidR="00055C10" w:rsidRDefault="00055C10" w:rsidP="00055C10">
      <w:pPr>
        <w:pStyle w:val="OptionDescription"/>
      </w:pPr>
      <w:r>
        <w:t xml:space="preserve">This option sets the DVB SimulCrypt option </w:t>
      </w:r>
      <w:r w:rsidRPr="00E966D9">
        <w:rPr>
          <w:i/>
        </w:rPr>
        <w:t>transition_delay_stop</w:t>
      </w:r>
      <w:r>
        <w:t>, in milliseconds. Default: 0 ms.</w:t>
      </w:r>
    </w:p>
    <w:p w:rsidR="009D6EB8" w:rsidRPr="0010024C" w:rsidRDefault="009D6EB8" w:rsidP="009D6EB8">
      <w:pPr>
        <w:pStyle w:val="UsageTitle"/>
        <w:rPr>
          <w:lang w:val="en-US"/>
        </w:rPr>
      </w:pPr>
      <w:r>
        <w:rPr>
          <w:lang w:val="en-US"/>
        </w:rPr>
        <w:t xml:space="preserve">Generic common command </w:t>
      </w:r>
      <w:r w:rsidRPr="0010024C">
        <w:rPr>
          <w:lang w:val="en-US"/>
        </w:rPr>
        <w:t>options</w:t>
      </w:r>
    </w:p>
    <w:p w:rsidR="00096DEB" w:rsidRPr="00CF0FFB" w:rsidRDefault="00096DEB" w:rsidP="00096DEB">
      <w:pPr>
        <w:ind w:left="284"/>
        <w:rPr>
          <w:lang w:val="en-GB"/>
        </w:rPr>
      </w:pPr>
      <w:r w:rsidRPr="00CF0FFB">
        <w:rPr>
          <w:lang w:val="en-GB"/>
        </w:rPr>
        <w:t xml:space="preserve">The following options are implicitly defined in all </w:t>
      </w:r>
      <w:r>
        <w:rPr>
          <w:lang w:val="en-GB"/>
        </w:rPr>
        <w:t>commands</w:t>
      </w:r>
      <w:r w:rsidRPr="00CF0FFB">
        <w:rPr>
          <w:lang w:val="en-GB"/>
        </w:rPr>
        <w:t>.</w:t>
      </w:r>
    </w:p>
    <w:p w:rsidR="009D6EB8" w:rsidRDefault="009D6EB8" w:rsidP="009D6EB8">
      <w:pPr>
        <w:pStyle w:val="OptionName"/>
      </w:pPr>
      <w:r>
        <w:t>--debug[=</w:t>
      </w:r>
      <w:r w:rsidRPr="00A6771E">
        <w:rPr>
          <w:rStyle w:val="StyleOptionNameItaliqueCar"/>
        </w:rPr>
        <w:t>N</w:t>
      </w:r>
      <w:r>
        <w:t>]</w:t>
      </w:r>
    </w:p>
    <w:p w:rsidR="009D6EB8" w:rsidRDefault="009D6EB8" w:rsidP="009D6EB8">
      <w:pPr>
        <w:pStyle w:val="OptionDescription"/>
      </w:pPr>
      <w:r>
        <w:t xml:space="preserve">Produce verbose debug output. Specify an optional debug level </w:t>
      </w:r>
      <w:r>
        <w:rPr>
          <w:i/>
          <w:iCs/>
        </w:rPr>
        <w:t>N</w:t>
      </w:r>
      <w:r>
        <w:t xml:space="preserve"> (1 by default).</w:t>
      </w:r>
    </w:p>
    <w:p w:rsidR="009D6EB8" w:rsidRDefault="009D6EB8" w:rsidP="009D6EB8">
      <w:pPr>
        <w:pStyle w:val="OptionName"/>
      </w:pPr>
      <w:r>
        <w:t>--help</w:t>
      </w:r>
    </w:p>
    <w:p w:rsidR="009D6EB8" w:rsidRDefault="009D6EB8" w:rsidP="009D6EB8">
      <w:pPr>
        <w:pStyle w:val="OptionDescription"/>
      </w:pPr>
      <w:r>
        <w:t>Display command help text.</w:t>
      </w:r>
    </w:p>
    <w:p w:rsidR="009D6EB8" w:rsidRPr="007B2A0D" w:rsidRDefault="009D6EB8" w:rsidP="009D6EB8">
      <w:pPr>
        <w:pStyle w:val="OptionName"/>
        <w:rPr>
          <w:lang w:val="fr-FR"/>
        </w:rPr>
      </w:pPr>
      <w:r w:rsidRPr="007B2A0D">
        <w:rPr>
          <w:lang w:val="fr-FR"/>
        </w:rPr>
        <w:t>-v</w:t>
      </w:r>
      <w:r>
        <w:rPr>
          <w:lang w:val="fr-FR"/>
        </w:rPr>
        <w:br/>
      </w:r>
      <w:r w:rsidRPr="007B2A0D">
        <w:rPr>
          <w:lang w:val="fr-FR"/>
        </w:rPr>
        <w:t>--verbose</w:t>
      </w:r>
    </w:p>
    <w:p w:rsidR="009D6EB8" w:rsidRPr="007B2A0D" w:rsidRDefault="009D6EB8" w:rsidP="009D6EB8">
      <w:pPr>
        <w:pStyle w:val="OptionDescription"/>
        <w:rPr>
          <w:lang w:val="fr-FR"/>
        </w:rPr>
      </w:pPr>
      <w:r w:rsidRPr="007B2A0D">
        <w:rPr>
          <w:lang w:val="fr-FR"/>
        </w:rPr>
        <w:t>Produce verbose messages.</w:t>
      </w:r>
    </w:p>
    <w:p w:rsidR="009D6EB8" w:rsidRDefault="009D6EB8" w:rsidP="009D6EB8">
      <w:pPr>
        <w:pStyle w:val="OptionName"/>
      </w:pPr>
      <w:r>
        <w:t>--version</w:t>
      </w:r>
    </w:p>
    <w:p w:rsidR="009D6EB8" w:rsidRDefault="009D6EB8" w:rsidP="009D6EB8">
      <w:pPr>
        <w:pStyle w:val="OptionDescription"/>
      </w:pPr>
      <w:r>
        <w:t>Display the version number.</w:t>
      </w:r>
    </w:p>
    <w:p w:rsidR="00DC3600" w:rsidRDefault="00DC3600" w:rsidP="00DC3600">
      <w:pPr>
        <w:pStyle w:val="ReferenceSectionTitle"/>
      </w:pPr>
      <w:bookmarkStart w:id="129" w:name="_Toc49505813"/>
      <w:r>
        <w:lastRenderedPageBreak/>
        <w:t>tsemmg</w:t>
      </w:r>
      <w:bookmarkEnd w:id="129"/>
    </w:p>
    <w:p w:rsidR="00DC3600" w:rsidRPr="00C73CFB" w:rsidRDefault="00DC3600" w:rsidP="00DC3600">
      <w:pPr>
        <w:pStyle w:val="UsageTitle"/>
      </w:pPr>
      <w:r>
        <w:t>Minimal generic DVB SimulCrypt-compliant EMMG</w:t>
      </w:r>
      <w:r w:rsidRPr="00C73CFB">
        <w:t xml:space="preserve"> </w:t>
      </w:r>
    </w:p>
    <w:p w:rsidR="00DC3600" w:rsidRDefault="00DC3600" w:rsidP="00DC3600">
      <w:pPr>
        <w:rPr>
          <w:lang w:val="en-GB"/>
        </w:rPr>
      </w:pPr>
      <w:r>
        <w:rPr>
          <w:lang w:val="en-GB"/>
        </w:rPr>
        <w:t>This utility behaves as a DVB SimulCrypt compliant EMMG. It can be used to debug system integration, replacing any standard EMM Generator. Most DVB SimulCrypt parameters can be adjusted from the command line to test the behaviour of a MUX.</w:t>
      </w:r>
    </w:p>
    <w:p w:rsidR="00DC3600" w:rsidRDefault="00DC3600" w:rsidP="00DC3600">
      <w:pPr>
        <w:rPr>
          <w:lang w:val="en-GB"/>
        </w:rPr>
      </w:pPr>
      <w:r>
        <w:rPr>
          <w:lang w:val="en-GB"/>
        </w:rPr>
        <w:t xml:space="preserve">This fake EMMG can be used with the </w:t>
      </w:r>
      <w:r>
        <w:rPr>
          <w:i/>
          <w:lang w:val="en-GB"/>
        </w:rPr>
        <w:t>tsp</w:t>
      </w:r>
      <w:r>
        <w:rPr>
          <w:lang w:val="en-GB"/>
        </w:rPr>
        <w:t xml:space="preserve"> plugin named </w:t>
      </w:r>
      <w:r>
        <w:rPr>
          <w:i/>
          <w:lang w:val="en-GB"/>
        </w:rPr>
        <w:t>datainject</w:t>
      </w:r>
      <w:r>
        <w:rPr>
          <w:lang w:val="en-GB"/>
        </w:rPr>
        <w:t xml:space="preserve"> to build an end-to-end demo of a DVB SimulCrypt system.</w:t>
      </w:r>
    </w:p>
    <w:p w:rsidR="00DC3600" w:rsidRPr="001E6C6E" w:rsidRDefault="00BD19C2" w:rsidP="00DC3600">
      <w:pPr>
        <w:pStyle w:val="UsageTitle"/>
      </w:pPr>
      <w:r>
        <w:t>Usage</w:t>
      </w:r>
    </w:p>
    <w:p w:rsidR="00DC3600" w:rsidRPr="001E6C6E" w:rsidRDefault="00DC3600" w:rsidP="00DC3600">
      <w:pPr>
        <w:pStyle w:val="UsageSyntax"/>
      </w:pPr>
      <w:r w:rsidRPr="001E6C6E">
        <w:t>tsemmg [</w:t>
      </w:r>
      <w:r w:rsidRPr="001E6C6E">
        <w:rPr>
          <w:i/>
          <w:iCs/>
        </w:rPr>
        <w:t>options</w:t>
      </w:r>
      <w:r w:rsidRPr="001E6C6E">
        <w:t>]</w:t>
      </w:r>
      <w:r w:rsidR="008C0A68" w:rsidRPr="001E6C6E">
        <w:t xml:space="preserve"> [</w:t>
      </w:r>
      <w:r w:rsidR="008C0A68" w:rsidRPr="001E6C6E">
        <w:rPr>
          <w:i/>
        </w:rPr>
        <w:t>section-file ...</w:t>
      </w:r>
      <w:r w:rsidR="008C0A68" w:rsidRPr="001E6C6E">
        <w:t>]</w:t>
      </w:r>
    </w:p>
    <w:p w:rsidR="008C0A68" w:rsidRDefault="00E75216" w:rsidP="00DC3600">
      <w:pPr>
        <w:pStyle w:val="UsageTitle"/>
        <w:rPr>
          <w:lang w:val="en-US"/>
        </w:rPr>
      </w:pPr>
      <w:r>
        <w:rPr>
          <w:lang w:val="en-US"/>
        </w:rPr>
        <w:t>Parameters</w:t>
      </w:r>
    </w:p>
    <w:p w:rsidR="008C0A68" w:rsidRDefault="008C0A68" w:rsidP="008C0A68">
      <w:pPr>
        <w:pStyle w:val="NormalShifted"/>
        <w:rPr>
          <w:lang w:eastAsia="fr-FR"/>
        </w:rPr>
      </w:pPr>
      <w:r>
        <w:rPr>
          <w:lang w:eastAsia="fr-FR"/>
        </w:rPr>
        <w:t xml:space="preserve">The parameters are files containing sections in binary or XML format. Several files can be specified. All sections are loaded and injected in the MUX using the EMMG/PDG </w:t>
      </w:r>
      <w:r>
        <w:rPr>
          <w:lang w:eastAsia="fr-FR"/>
        </w:rPr>
        <w:sym w:font="Wingdings" w:char="F0F3"/>
      </w:r>
      <w:r>
        <w:rPr>
          <w:lang w:eastAsia="fr-FR"/>
        </w:rPr>
        <w:t xml:space="preserve"> MUX protocol. The list of all sections from all files is cycled as long as </w:t>
      </w:r>
      <w:r w:rsidRPr="008C0A68">
        <w:rPr>
          <w:i/>
          <w:lang w:eastAsia="fr-FR"/>
        </w:rPr>
        <w:t>tsemmg</w:t>
      </w:r>
      <w:r>
        <w:rPr>
          <w:lang w:eastAsia="fr-FR"/>
        </w:rPr>
        <w:t xml:space="preserve"> is running. The sections can be of any type, not only EMM's.</w:t>
      </w:r>
    </w:p>
    <w:p w:rsidR="009A7571" w:rsidRDefault="008C0A68" w:rsidP="009A7571">
      <w:pPr>
        <w:pStyle w:val="NormalShifted"/>
      </w:pPr>
      <w:r>
        <w:t xml:space="preserve">By default, when no input file is specified, this EMMG generates fake EMM sections of a fixed size and all payload bytes contain the same value. The value of the fake EMM </w:t>
      </w:r>
      <w:r w:rsidRPr="00DC3600">
        <w:rPr>
          <w:i/>
        </w:rPr>
        <w:t>table_id</w:t>
      </w:r>
      <w:r>
        <w:t xml:space="preserve"> and the value of the payload bytes are incremented in each new section.</w:t>
      </w:r>
      <w:r w:rsidR="009A7571">
        <w:t xml:space="preserve"> </w:t>
      </w:r>
      <w:r w:rsidR="009A7571">
        <w:rPr>
          <w:lang w:eastAsia="fr-FR"/>
        </w:rPr>
        <w:t xml:space="preserve">See options </w:t>
      </w:r>
      <w:r w:rsidR="009A7571" w:rsidRPr="009A7571">
        <w:rPr>
          <w:rStyle w:val="StyleConsolas"/>
        </w:rPr>
        <w:t>--emm-size</w:t>
      </w:r>
      <w:r w:rsidR="009A7571">
        <w:rPr>
          <w:lang w:eastAsia="fr-FR"/>
        </w:rPr>
        <w:t xml:space="preserve">, </w:t>
      </w:r>
      <w:r w:rsidR="009A7571" w:rsidRPr="009A7571">
        <w:rPr>
          <w:rStyle w:val="StyleConsolas"/>
        </w:rPr>
        <w:t>--emm-min-table-id</w:t>
      </w:r>
      <w:r w:rsidR="009A7571">
        <w:rPr>
          <w:lang w:eastAsia="fr-FR"/>
        </w:rPr>
        <w:t xml:space="preserve"> and </w:t>
      </w:r>
      <w:r w:rsidR="009A7571" w:rsidRPr="009A7571">
        <w:rPr>
          <w:rStyle w:val="StyleConsolas"/>
        </w:rPr>
        <w:t>--emm-max-table-id</w:t>
      </w:r>
      <w:r w:rsidR="009A7571">
        <w:rPr>
          <w:lang w:eastAsia="fr-FR"/>
        </w:rPr>
        <w:t>.</w:t>
      </w:r>
    </w:p>
    <w:p w:rsidR="00DC3600" w:rsidRPr="0010024C" w:rsidRDefault="00BD19C2" w:rsidP="00DC3600">
      <w:pPr>
        <w:pStyle w:val="UsageTitle"/>
        <w:rPr>
          <w:lang w:val="en-US"/>
        </w:rPr>
      </w:pPr>
      <w:r>
        <w:rPr>
          <w:lang w:val="en-US"/>
        </w:rPr>
        <w:t>Options</w:t>
      </w:r>
    </w:p>
    <w:p w:rsidR="00DC3600" w:rsidRDefault="00DC3600" w:rsidP="00DC3600">
      <w:pPr>
        <w:pStyle w:val="OptionName"/>
      </w:pPr>
      <w:r>
        <w:t xml:space="preserve">-b </w:t>
      </w:r>
      <w:r w:rsidRPr="00DC3600">
        <w:rPr>
          <w:b w:val="0"/>
          <w:i/>
        </w:rPr>
        <w:t>value</w:t>
      </w:r>
      <w:r>
        <w:br/>
        <w:t xml:space="preserve">--bandwidth </w:t>
      </w:r>
      <w:r w:rsidRPr="00DC3600">
        <w:rPr>
          <w:b w:val="0"/>
          <w:i/>
        </w:rPr>
        <w:t>value</w:t>
      </w:r>
    </w:p>
    <w:p w:rsidR="00DC3600" w:rsidRDefault="00DC3600" w:rsidP="00DC3600">
      <w:pPr>
        <w:pStyle w:val="OptionDescription"/>
      </w:pPr>
      <w:r>
        <w:t>Specify the bandwidth of the data which are sent to the MUX in kilobits per second.</w:t>
      </w:r>
    </w:p>
    <w:p w:rsidR="00DC3600" w:rsidRDefault="00DC3600" w:rsidP="00DC3600">
      <w:pPr>
        <w:pStyle w:val="OptionDescription"/>
      </w:pPr>
      <w:r>
        <w:t>Default: 100 kb/s.</w:t>
      </w:r>
    </w:p>
    <w:p w:rsidR="00DC3600" w:rsidRDefault="00DC3600" w:rsidP="00DC3600">
      <w:pPr>
        <w:pStyle w:val="OptionName"/>
      </w:pPr>
      <w:r>
        <w:t xml:space="preserve">--bytes-per-send </w:t>
      </w:r>
      <w:r w:rsidRPr="00DC3600">
        <w:rPr>
          <w:b w:val="0"/>
          <w:i/>
        </w:rPr>
        <w:t>value</w:t>
      </w:r>
    </w:p>
    <w:p w:rsidR="00DC3600" w:rsidRDefault="00DC3600" w:rsidP="00D2548E">
      <w:pPr>
        <w:pStyle w:val="OptionDescription"/>
      </w:pPr>
      <w:r>
        <w:t>Specify the average size in bytes of each data provision. The exact value depends on sections and pac</w:t>
      </w:r>
      <w:r w:rsidR="00D2548E">
        <w:t>kets sizes. Default: 5</w:t>
      </w:r>
      <w:r>
        <w:t>00 bytes.</w:t>
      </w:r>
    </w:p>
    <w:p w:rsidR="00DC3600" w:rsidRDefault="00DC3600" w:rsidP="00DC3600">
      <w:pPr>
        <w:pStyle w:val="OptionName"/>
      </w:pPr>
      <w:r>
        <w:t xml:space="preserve">--channel-id </w:t>
      </w:r>
      <w:r w:rsidRPr="00DC3600">
        <w:rPr>
          <w:b w:val="0"/>
          <w:i/>
        </w:rPr>
        <w:t>value</w:t>
      </w:r>
    </w:p>
    <w:p w:rsidR="00DC3600" w:rsidRDefault="00DC3600" w:rsidP="00DC3600">
      <w:pPr>
        <w:pStyle w:val="OptionDescription"/>
      </w:pPr>
      <w:r>
        <w:t xml:space="preserve">This option sets the DVB SimulCrypt parameter </w:t>
      </w:r>
      <w:r w:rsidRPr="00DC3600">
        <w:rPr>
          <w:i/>
        </w:rPr>
        <w:t>data_channel_id</w:t>
      </w:r>
      <w:r>
        <w:t>. Default: 1.</w:t>
      </w:r>
    </w:p>
    <w:p w:rsidR="00DC3600" w:rsidRDefault="00DC3600" w:rsidP="00DC3600">
      <w:pPr>
        <w:pStyle w:val="OptionName"/>
      </w:pPr>
      <w:r>
        <w:t xml:space="preserve">-c </w:t>
      </w:r>
      <w:r w:rsidRPr="00DC3600">
        <w:rPr>
          <w:b w:val="0"/>
          <w:i/>
        </w:rPr>
        <w:t>value</w:t>
      </w:r>
      <w:r>
        <w:br/>
        <w:t xml:space="preserve">--client-id </w:t>
      </w:r>
      <w:r w:rsidRPr="00DC3600">
        <w:rPr>
          <w:b w:val="0"/>
          <w:i/>
        </w:rPr>
        <w:t>value</w:t>
      </w:r>
    </w:p>
    <w:p w:rsidR="00DC3600" w:rsidRDefault="00DC3600" w:rsidP="00DC3600">
      <w:pPr>
        <w:pStyle w:val="OptionDescription"/>
      </w:pPr>
      <w:r>
        <w:t xml:space="preserve">This option sets the DVB SimulCrypt parameter </w:t>
      </w:r>
      <w:r w:rsidRPr="00DC3600">
        <w:rPr>
          <w:i/>
        </w:rPr>
        <w:t>client_id</w:t>
      </w:r>
      <w:r>
        <w:t>. Default: 0.</w:t>
      </w:r>
    </w:p>
    <w:p w:rsidR="00DC3600" w:rsidRDefault="00DC3600" w:rsidP="00DC3600">
      <w:pPr>
        <w:pStyle w:val="OptionDescription"/>
      </w:pPr>
      <w:r>
        <w:t xml:space="preserve">For EMM injection, the most signification 16 bits shall be the </w:t>
      </w:r>
      <w:r w:rsidRPr="00DC3600">
        <w:rPr>
          <w:i/>
        </w:rPr>
        <w:t>CA_system_id</w:t>
      </w:r>
      <w:r>
        <w:t xml:space="preserve"> of the corresponding CAS.</w:t>
      </w:r>
    </w:p>
    <w:p w:rsidR="00BC4F4B" w:rsidRDefault="00BC4F4B" w:rsidP="00BC4F4B">
      <w:pPr>
        <w:pStyle w:val="OptionName"/>
        <w:rPr>
          <w:lang w:eastAsia="fr-FR"/>
        </w:rPr>
      </w:pPr>
      <w:r>
        <w:rPr>
          <w:lang w:eastAsia="fr-FR"/>
        </w:rPr>
        <w:t xml:space="preserve">--cycles </w:t>
      </w:r>
      <w:r w:rsidRPr="00BC4F4B">
        <w:rPr>
          <w:b w:val="0"/>
          <w:i/>
          <w:lang w:eastAsia="fr-FR"/>
        </w:rPr>
        <w:t>value</w:t>
      </w:r>
    </w:p>
    <w:p w:rsidR="00BC4F4B" w:rsidRDefault="00BC4F4B" w:rsidP="00BC4F4B">
      <w:pPr>
        <w:pStyle w:val="OptionDescription"/>
      </w:pPr>
      <w:r>
        <w:rPr>
          <w:lang w:eastAsia="fr-FR"/>
        </w:rPr>
        <w:t>Inject the sections from the input files the specified number of times. By default, inject sections indefinitely.</w:t>
      </w:r>
    </w:p>
    <w:p w:rsidR="00DC3600" w:rsidRDefault="00DC3600" w:rsidP="00DC3600">
      <w:pPr>
        <w:pStyle w:val="OptionName"/>
      </w:pPr>
      <w:r>
        <w:t xml:space="preserve">-d </w:t>
      </w:r>
      <w:r w:rsidRPr="00DC3600">
        <w:rPr>
          <w:b w:val="0"/>
          <w:i/>
        </w:rPr>
        <w:t>value</w:t>
      </w:r>
      <w:r>
        <w:br/>
        <w:t xml:space="preserve">--data-id </w:t>
      </w:r>
      <w:r w:rsidRPr="00DC3600">
        <w:rPr>
          <w:b w:val="0"/>
          <w:i/>
        </w:rPr>
        <w:t>value</w:t>
      </w:r>
    </w:p>
    <w:p w:rsidR="00DC3600" w:rsidRDefault="00DC3600" w:rsidP="00DC3600">
      <w:pPr>
        <w:pStyle w:val="OptionDescription"/>
      </w:pPr>
      <w:r>
        <w:t>This option sets the DV</w:t>
      </w:r>
      <w:r w:rsidR="003846F2">
        <w:t xml:space="preserve">B SimulCrypt parameter </w:t>
      </w:r>
      <w:r w:rsidR="003846F2" w:rsidRPr="003846F2">
        <w:rPr>
          <w:i/>
        </w:rPr>
        <w:t>data_id</w:t>
      </w:r>
      <w:r>
        <w:t>. Default: 0.</w:t>
      </w:r>
    </w:p>
    <w:p w:rsidR="00DC3600" w:rsidRDefault="00DC3600" w:rsidP="003846F2">
      <w:pPr>
        <w:pStyle w:val="OptionName"/>
      </w:pPr>
      <w:r>
        <w:t xml:space="preserve">--emm-max-table-id </w:t>
      </w:r>
      <w:r w:rsidRPr="003846F2">
        <w:rPr>
          <w:b w:val="0"/>
          <w:i/>
        </w:rPr>
        <w:t>value</w:t>
      </w:r>
    </w:p>
    <w:p w:rsidR="003846F2" w:rsidRDefault="00DC3600" w:rsidP="00DC3600">
      <w:pPr>
        <w:pStyle w:val="OptionDescription"/>
      </w:pPr>
      <w:r>
        <w:t xml:space="preserve">Specify the maximum </w:t>
      </w:r>
      <w:r w:rsidR="003846F2">
        <w:rPr>
          <w:i/>
        </w:rPr>
        <w:t>table_</w:t>
      </w:r>
      <w:r w:rsidRPr="003846F2">
        <w:rPr>
          <w:i/>
        </w:rPr>
        <w:t>id</w:t>
      </w:r>
      <w:r>
        <w:t xml:space="preserve"> of the auto</w:t>
      </w:r>
      <w:r w:rsidR="003846F2">
        <w:t>matically generated fake EMM's.</w:t>
      </w:r>
      <w:r w:rsidR="003846F2" w:rsidRPr="003846F2">
        <w:t xml:space="preserve"> </w:t>
      </w:r>
      <w:r w:rsidR="003846F2">
        <w:t xml:space="preserve">The default is </w:t>
      </w:r>
      <w:r w:rsidR="003846F2" w:rsidRPr="003846F2">
        <w:rPr>
          <w:rStyle w:val="StyleConsolas"/>
        </w:rPr>
        <w:t>0x8F</w:t>
      </w:r>
      <w:r w:rsidR="003846F2">
        <w:t>.</w:t>
      </w:r>
    </w:p>
    <w:p w:rsidR="00DC3600" w:rsidRDefault="00DC3600" w:rsidP="00DC3600">
      <w:pPr>
        <w:pStyle w:val="OptionDescription"/>
      </w:pPr>
      <w:r>
        <w:t xml:space="preserve">When generating fake EMM's, the table ids are cycled from the minimum to the maximum value. </w:t>
      </w:r>
    </w:p>
    <w:p w:rsidR="00DC3600" w:rsidRDefault="00DC3600" w:rsidP="003846F2">
      <w:pPr>
        <w:pStyle w:val="OptionName"/>
      </w:pPr>
      <w:r>
        <w:t xml:space="preserve">--emm-min-table-id </w:t>
      </w:r>
      <w:r w:rsidRPr="003846F2">
        <w:rPr>
          <w:b w:val="0"/>
          <w:i/>
        </w:rPr>
        <w:t>value</w:t>
      </w:r>
    </w:p>
    <w:p w:rsidR="00DC3600" w:rsidRDefault="00DC3600" w:rsidP="00DC3600">
      <w:pPr>
        <w:pStyle w:val="OptionDescription"/>
      </w:pPr>
      <w:r>
        <w:t xml:space="preserve">Specify the minimum table id of the automatically generated fake EMM's. The default is </w:t>
      </w:r>
      <w:r w:rsidRPr="003846F2">
        <w:rPr>
          <w:rStyle w:val="StyleConsolas"/>
        </w:rPr>
        <w:t>0x82</w:t>
      </w:r>
      <w:r>
        <w:t>.</w:t>
      </w:r>
    </w:p>
    <w:p w:rsidR="00DC3600" w:rsidRDefault="00DC3600" w:rsidP="003846F2">
      <w:pPr>
        <w:pStyle w:val="OptionName"/>
      </w:pPr>
      <w:r>
        <w:lastRenderedPageBreak/>
        <w:t xml:space="preserve">--emm-size </w:t>
      </w:r>
      <w:r w:rsidRPr="003846F2">
        <w:rPr>
          <w:b w:val="0"/>
          <w:i/>
        </w:rPr>
        <w:t>value</w:t>
      </w:r>
    </w:p>
    <w:p w:rsidR="00DC3600" w:rsidRDefault="00DC3600" w:rsidP="00DC3600">
      <w:pPr>
        <w:pStyle w:val="OptionDescription"/>
      </w:pPr>
      <w:r>
        <w:t>Specify the size in bytes of the automatically generated fake EMM's. The default is 100 bytes.</w:t>
      </w:r>
    </w:p>
    <w:p w:rsidR="00DC3600" w:rsidRDefault="00DC3600" w:rsidP="003846F2">
      <w:pPr>
        <w:pStyle w:val="OptionName"/>
      </w:pPr>
      <w:r>
        <w:t xml:space="preserve">--emmg-mux-version </w:t>
      </w:r>
      <w:r w:rsidRPr="003846F2">
        <w:rPr>
          <w:b w:val="0"/>
          <w:i/>
        </w:rPr>
        <w:t>value</w:t>
      </w:r>
    </w:p>
    <w:p w:rsidR="003846F2" w:rsidRDefault="00DC3600" w:rsidP="00DC3600">
      <w:pPr>
        <w:pStyle w:val="OptionDescription"/>
      </w:pPr>
      <w:r>
        <w:t>Specify</w:t>
      </w:r>
      <w:r w:rsidR="003846F2">
        <w:t xml:space="preserve"> the version of the EMMG/PDG </w:t>
      </w:r>
      <w:r w:rsidR="003846F2">
        <w:sym w:font="Wingdings" w:char="F0F3"/>
      </w:r>
      <w:r w:rsidR="003846F2">
        <w:t xml:space="preserve"> MUX DVB SimulCrypt protocol.</w:t>
      </w:r>
    </w:p>
    <w:p w:rsidR="00DC3600" w:rsidRDefault="00DC3600" w:rsidP="00DC3600">
      <w:pPr>
        <w:pStyle w:val="OptionDescription"/>
      </w:pPr>
      <w:r>
        <w:t>Valid values are 1 to 5. The default is 2.</w:t>
      </w:r>
    </w:p>
    <w:p w:rsidR="00DC3600" w:rsidRDefault="00DC3600" w:rsidP="003846F2">
      <w:pPr>
        <w:pStyle w:val="OptionName"/>
      </w:pPr>
      <w:r>
        <w:t>-i</w:t>
      </w:r>
      <w:r w:rsidR="003846F2">
        <w:br/>
      </w:r>
      <w:r>
        <w:t>--ignore-allocated</w:t>
      </w:r>
    </w:p>
    <w:p w:rsidR="00DC3600" w:rsidRDefault="00DC3600" w:rsidP="00DC3600">
      <w:pPr>
        <w:pStyle w:val="OptionDescription"/>
      </w:pPr>
      <w:r>
        <w:t>Ignore the allocated bandwidth as returned by the MUX</w:t>
      </w:r>
      <w:r w:rsidR="003846F2">
        <w:t>. C</w:t>
      </w:r>
      <w:r>
        <w:t>ontinue to send data at the planned bandwidth, even if it is higher than the allocated bandwidth.</w:t>
      </w:r>
    </w:p>
    <w:p w:rsidR="00DD3357" w:rsidRDefault="00DD3357" w:rsidP="00DD3357">
      <w:pPr>
        <w:pStyle w:val="OptionName"/>
      </w:pPr>
      <w:r>
        <w:t>--log-data</w:t>
      </w:r>
      <w:r w:rsidRPr="00BE085B">
        <w:rPr>
          <w:b w:val="0"/>
        </w:rPr>
        <w:t>[</w:t>
      </w:r>
      <w:r>
        <w:t>=</w:t>
      </w:r>
      <w:r w:rsidRPr="00BE085B">
        <w:rPr>
          <w:b w:val="0"/>
          <w:i/>
        </w:rPr>
        <w:t>level</w:t>
      </w:r>
      <w:r w:rsidRPr="00BE085B">
        <w:rPr>
          <w:b w:val="0"/>
        </w:rPr>
        <w:t>]</w:t>
      </w:r>
    </w:p>
    <w:p w:rsidR="00DD3357" w:rsidRDefault="00DD3357" w:rsidP="00DD3357">
      <w:pPr>
        <w:pStyle w:val="OptionDescription"/>
      </w:pPr>
      <w:r>
        <w:t xml:space="preserve">Same as </w:t>
      </w:r>
      <w:r w:rsidRPr="00BE085B">
        <w:rPr>
          <w:rStyle w:val="StyleConsolas"/>
        </w:rPr>
        <w:t>--log-protocol</w:t>
      </w:r>
      <w:r>
        <w:t xml:space="preserve"> but applies to </w:t>
      </w:r>
      <w:r>
        <w:rPr>
          <w:i/>
        </w:rPr>
        <w:t>data</w:t>
      </w:r>
      <w:r w:rsidRPr="00BE085B">
        <w:rPr>
          <w:i/>
        </w:rPr>
        <w:t>_provision</w:t>
      </w:r>
      <w:r>
        <w:t xml:space="preserve"> messages only.</w:t>
      </w:r>
    </w:p>
    <w:p w:rsidR="00DD3357" w:rsidRDefault="00DD3357" w:rsidP="00DD3357">
      <w:pPr>
        <w:pStyle w:val="OptionDescription"/>
      </w:pPr>
      <w:r>
        <w:t xml:space="preserve">To debug the session management without being flooded by data messages, use </w:t>
      </w:r>
      <w:r w:rsidRPr="00BE085B">
        <w:rPr>
          <w:rStyle w:val="StyleConsolas"/>
        </w:rPr>
        <w:t>--log-protocol=info --log-data=debug</w:t>
      </w:r>
      <w:r>
        <w:t>.</w:t>
      </w:r>
    </w:p>
    <w:p w:rsidR="00DD3357" w:rsidRDefault="00DD3357" w:rsidP="00DD3357">
      <w:pPr>
        <w:pStyle w:val="OptionName"/>
      </w:pPr>
      <w:r>
        <w:t>--log-protocol</w:t>
      </w:r>
      <w:r w:rsidRPr="00BE085B">
        <w:rPr>
          <w:b w:val="0"/>
        </w:rPr>
        <w:t>[</w:t>
      </w:r>
      <w:r>
        <w:t>=</w:t>
      </w:r>
      <w:r w:rsidRPr="00BE085B">
        <w:rPr>
          <w:b w:val="0"/>
          <w:i/>
        </w:rPr>
        <w:t>level</w:t>
      </w:r>
      <w:r w:rsidRPr="00BE085B">
        <w:rPr>
          <w:b w:val="0"/>
        </w:rPr>
        <w:t>]</w:t>
      </w:r>
    </w:p>
    <w:p w:rsidR="00DD3357" w:rsidRDefault="00DD3357" w:rsidP="00DD3357">
      <w:pPr>
        <w:pStyle w:val="OptionDescription"/>
      </w:pPr>
      <w:r>
        <w:t xml:space="preserve">Log all EMMG/PDG </w:t>
      </w:r>
      <w:r>
        <w:sym w:font="Wingdings" w:char="F0F3"/>
      </w:r>
      <w:r>
        <w:t xml:space="preserve"> MUX protocol messages using the specified level. If the option is not present, the messages are logged at debug level only. If the option is present without value, the messages are logged at info level. A level can be a numerical debug level or any of the following: </w:t>
      </w:r>
      <w:r w:rsidRPr="00BE085B">
        <w:rPr>
          <w:rStyle w:val="StyleConsolas"/>
        </w:rPr>
        <w:t>fatal</w:t>
      </w:r>
      <w:r>
        <w:t xml:space="preserve">, </w:t>
      </w:r>
      <w:r w:rsidRPr="00BE085B">
        <w:rPr>
          <w:rStyle w:val="StyleConsolas"/>
        </w:rPr>
        <w:t>severe</w:t>
      </w:r>
      <w:r>
        <w:t xml:space="preserve">, </w:t>
      </w:r>
      <w:r w:rsidRPr="00BE085B">
        <w:rPr>
          <w:rStyle w:val="StyleConsolas"/>
        </w:rPr>
        <w:t>error</w:t>
      </w:r>
      <w:r>
        <w:t xml:space="preserve">, </w:t>
      </w:r>
      <w:r w:rsidRPr="00BE085B">
        <w:rPr>
          <w:rStyle w:val="StyleConsolas"/>
        </w:rPr>
        <w:t>warning</w:t>
      </w:r>
      <w:r>
        <w:t xml:space="preserve">, </w:t>
      </w:r>
      <w:r w:rsidRPr="00BE085B">
        <w:rPr>
          <w:rStyle w:val="StyleConsolas"/>
        </w:rPr>
        <w:t>info</w:t>
      </w:r>
      <w:r>
        <w:t xml:space="preserve">, </w:t>
      </w:r>
      <w:r w:rsidRPr="00BE085B">
        <w:rPr>
          <w:rStyle w:val="StyleConsolas"/>
        </w:rPr>
        <w:t>verbose</w:t>
      </w:r>
      <w:r>
        <w:t xml:space="preserve">, </w:t>
      </w:r>
      <w:r w:rsidRPr="00BE085B">
        <w:rPr>
          <w:rStyle w:val="StyleConsolas"/>
        </w:rPr>
        <w:t>debug</w:t>
      </w:r>
      <w:r>
        <w:t>.</w:t>
      </w:r>
    </w:p>
    <w:p w:rsidR="00DC3600" w:rsidRDefault="00DC3600" w:rsidP="003846F2">
      <w:pPr>
        <w:pStyle w:val="OptionName"/>
      </w:pPr>
      <w:r>
        <w:t xml:space="preserve">--max-bytes </w:t>
      </w:r>
      <w:r w:rsidRPr="003846F2">
        <w:rPr>
          <w:b w:val="0"/>
          <w:i/>
        </w:rPr>
        <w:t>value</w:t>
      </w:r>
    </w:p>
    <w:p w:rsidR="00DC3600" w:rsidRDefault="00DC3600" w:rsidP="00DC3600">
      <w:pPr>
        <w:pStyle w:val="OptionDescription"/>
      </w:pPr>
      <w:r>
        <w:t>Stop after sending the specified number of bytes. By default, send data indefinitely.</w:t>
      </w:r>
    </w:p>
    <w:p w:rsidR="00DC3600" w:rsidRDefault="00DC3600" w:rsidP="003846F2">
      <w:pPr>
        <w:pStyle w:val="OptionName"/>
      </w:pPr>
      <w:r>
        <w:t xml:space="preserve">-m </w:t>
      </w:r>
      <w:r w:rsidRPr="003846F2">
        <w:rPr>
          <w:b w:val="0"/>
          <w:i/>
        </w:rPr>
        <w:t>address:port</w:t>
      </w:r>
      <w:r w:rsidR="003846F2" w:rsidRPr="003846F2">
        <w:rPr>
          <w:b w:val="0"/>
          <w:i/>
        </w:rPr>
        <w:br/>
      </w:r>
      <w:r>
        <w:t xml:space="preserve">--mux </w:t>
      </w:r>
      <w:r w:rsidRPr="003846F2">
        <w:rPr>
          <w:b w:val="0"/>
          <w:i/>
        </w:rPr>
        <w:t>address:port</w:t>
      </w:r>
    </w:p>
    <w:p w:rsidR="003846F2" w:rsidRDefault="00DC3600" w:rsidP="00DC3600">
      <w:pPr>
        <w:pStyle w:val="OptionDescription"/>
      </w:pPr>
      <w:r>
        <w:t>Specify the IP address (or host</w:t>
      </w:r>
      <w:r w:rsidR="003846F2">
        <w:t xml:space="preserve"> name) and TCP port of the MUX.</w:t>
      </w:r>
    </w:p>
    <w:p w:rsidR="00DC3600" w:rsidRDefault="00DC3600" w:rsidP="00DC3600">
      <w:pPr>
        <w:pStyle w:val="OptionDescription"/>
      </w:pPr>
      <w:r>
        <w:t>This is a required parameter, there is no default.</w:t>
      </w:r>
    </w:p>
    <w:p w:rsidR="00DC3600" w:rsidRDefault="00DC3600" w:rsidP="003846F2">
      <w:pPr>
        <w:pStyle w:val="OptionName"/>
      </w:pPr>
      <w:r>
        <w:t xml:space="preserve">--requested-bandwidth </w:t>
      </w:r>
      <w:r w:rsidRPr="003846F2">
        <w:rPr>
          <w:b w:val="0"/>
          <w:i/>
        </w:rPr>
        <w:t>value</w:t>
      </w:r>
    </w:p>
    <w:p w:rsidR="00B92C22" w:rsidRDefault="00DC3600" w:rsidP="00DC3600">
      <w:pPr>
        <w:pStyle w:val="OptionDescription"/>
      </w:pPr>
      <w:r>
        <w:t xml:space="preserve">This option sets the DVB SimulCrypt parameter </w:t>
      </w:r>
      <w:r w:rsidRPr="003846F2">
        <w:rPr>
          <w:i/>
        </w:rPr>
        <w:t>bandwidth</w:t>
      </w:r>
      <w:r>
        <w:t xml:space="preserve"> in the </w:t>
      </w:r>
      <w:r w:rsidRPr="003846F2">
        <w:rPr>
          <w:i/>
        </w:rPr>
        <w:t>stream_BW_request</w:t>
      </w:r>
      <w:r>
        <w:t xml:space="preserve"> message. The value is in kilobits per second. The default is the value of the </w:t>
      </w:r>
      <w:r w:rsidRPr="00B92C22">
        <w:rPr>
          <w:rStyle w:val="StyleConsolas"/>
        </w:rPr>
        <w:t>--bandwidth</w:t>
      </w:r>
      <w:r w:rsidR="00B92C22">
        <w:t xml:space="preserve"> option.</w:t>
      </w:r>
    </w:p>
    <w:p w:rsidR="00DC3600" w:rsidRDefault="00DC3600" w:rsidP="00DC3600">
      <w:pPr>
        <w:pStyle w:val="OptionDescription"/>
      </w:pPr>
      <w:r>
        <w:t>Specifying distinct values for --</w:t>
      </w:r>
      <w:r w:rsidRPr="00B92C22">
        <w:rPr>
          <w:rStyle w:val="StyleConsolas"/>
        </w:rPr>
        <w:t>bandwidth</w:t>
      </w:r>
      <w:r>
        <w:t xml:space="preserve"> and </w:t>
      </w:r>
      <w:r w:rsidRPr="00B92C22">
        <w:rPr>
          <w:rStyle w:val="StyleConsolas"/>
        </w:rPr>
        <w:t>--requested-bandwidth</w:t>
      </w:r>
      <w:r>
        <w:t xml:space="preserve"> can be used for testing the behavio</w:t>
      </w:r>
      <w:r w:rsidR="00B92C22">
        <w:t>u</w:t>
      </w:r>
      <w:r>
        <w:t>r of a MUX.</w:t>
      </w:r>
    </w:p>
    <w:p w:rsidR="00DC3600" w:rsidRDefault="00DC3600" w:rsidP="00B92C22">
      <w:pPr>
        <w:pStyle w:val="OptionName"/>
      </w:pPr>
      <w:r>
        <w:t>-s</w:t>
      </w:r>
      <w:r w:rsidR="00B92C22">
        <w:br/>
      </w:r>
      <w:r>
        <w:t>--section-mode</w:t>
      </w:r>
    </w:p>
    <w:p w:rsidR="00DC3600" w:rsidRDefault="00DC3600" w:rsidP="00DC3600">
      <w:pPr>
        <w:pStyle w:val="OptionDescription"/>
      </w:pPr>
      <w:r>
        <w:t xml:space="preserve">Send EMM's or data in section format. This option sets the DVB SimulCrypt parameter </w:t>
      </w:r>
      <w:r w:rsidRPr="00B92C22">
        <w:rPr>
          <w:i/>
        </w:rPr>
        <w:t>section_TSpkt_flag</w:t>
      </w:r>
      <w:r>
        <w:t xml:space="preserve"> to zero. By default, EMM's and data are sent in TS packet format.</w:t>
      </w:r>
    </w:p>
    <w:p w:rsidR="00DC3600" w:rsidRDefault="00DC3600" w:rsidP="00B92C22">
      <w:pPr>
        <w:pStyle w:val="OptionName"/>
      </w:pPr>
      <w:r>
        <w:t xml:space="preserve">--stream-id </w:t>
      </w:r>
      <w:r w:rsidRPr="00B92C22">
        <w:rPr>
          <w:b w:val="0"/>
          <w:i/>
        </w:rPr>
        <w:t>value</w:t>
      </w:r>
    </w:p>
    <w:p w:rsidR="00DC3600" w:rsidRDefault="00DC3600" w:rsidP="00DC3600">
      <w:pPr>
        <w:pStyle w:val="OptionDescription"/>
      </w:pPr>
      <w:r>
        <w:t xml:space="preserve">This option sets the DVB SimulCrypt parameter </w:t>
      </w:r>
      <w:r w:rsidRPr="00B92C22">
        <w:rPr>
          <w:i/>
        </w:rPr>
        <w:t>data_s</w:t>
      </w:r>
      <w:r w:rsidR="00B92C22" w:rsidRPr="00B92C22">
        <w:rPr>
          <w:i/>
        </w:rPr>
        <w:t>tream_id</w:t>
      </w:r>
      <w:r>
        <w:t>. Default: 1.</w:t>
      </w:r>
    </w:p>
    <w:p w:rsidR="00DC3600" w:rsidRPr="00B92C22" w:rsidRDefault="00DC3600" w:rsidP="00B92C22">
      <w:pPr>
        <w:pStyle w:val="OptionName"/>
        <w:rPr>
          <w:b w:val="0"/>
          <w:i/>
        </w:rPr>
      </w:pPr>
      <w:r>
        <w:t xml:space="preserve">-t </w:t>
      </w:r>
      <w:r w:rsidRPr="00B92C22">
        <w:rPr>
          <w:b w:val="0"/>
          <w:i/>
        </w:rPr>
        <w:t>value</w:t>
      </w:r>
      <w:r w:rsidR="00B92C22">
        <w:br/>
      </w:r>
      <w:r>
        <w:t xml:space="preserve">--type </w:t>
      </w:r>
      <w:r w:rsidRPr="00B92C22">
        <w:rPr>
          <w:b w:val="0"/>
          <w:i/>
        </w:rPr>
        <w:t>value</w:t>
      </w:r>
    </w:p>
    <w:p w:rsidR="00DC3600" w:rsidRDefault="00DC3600" w:rsidP="00DC3600">
      <w:pPr>
        <w:pStyle w:val="OptionDescription"/>
      </w:pPr>
      <w:r>
        <w:t xml:space="preserve">This option sets the DVB SimulCrypt parameter </w:t>
      </w:r>
      <w:r w:rsidRPr="00B92C22">
        <w:rPr>
          <w:i/>
        </w:rPr>
        <w:t>data_type</w:t>
      </w:r>
      <w:r>
        <w:t xml:space="preserve">. Default: 0 (EMM). In addition to integer values, the following names can be used: </w:t>
      </w:r>
      <w:r w:rsidRPr="00B92C22">
        <w:rPr>
          <w:rStyle w:val="StyleConsolas"/>
        </w:rPr>
        <w:t>emm</w:t>
      </w:r>
      <w:r>
        <w:t xml:space="preserve"> (0), </w:t>
      </w:r>
      <w:r w:rsidRPr="00B92C22">
        <w:rPr>
          <w:rStyle w:val="StyleConsolas"/>
        </w:rPr>
        <w:t>private-data</w:t>
      </w:r>
      <w:r>
        <w:t xml:space="preserve"> (1)</w:t>
      </w:r>
      <w:r w:rsidR="00B92C22">
        <w:t xml:space="preserve"> and </w:t>
      </w:r>
      <w:r w:rsidRPr="00B92C22">
        <w:rPr>
          <w:rStyle w:val="StyleConsolas"/>
        </w:rPr>
        <w:t>ecm</w:t>
      </w:r>
      <w:r>
        <w:t xml:space="preserve"> (2).</w:t>
      </w:r>
    </w:p>
    <w:p w:rsidR="001E6C6E" w:rsidRDefault="001E6C6E" w:rsidP="001E6C6E">
      <w:pPr>
        <w:pStyle w:val="OptionName"/>
        <w:rPr>
          <w:lang w:eastAsia="fr-FR"/>
        </w:rPr>
      </w:pPr>
      <w:r>
        <w:rPr>
          <w:lang w:eastAsia="fr-FR"/>
        </w:rPr>
        <w:t xml:space="preserve">-u </w:t>
      </w:r>
      <w:r w:rsidRPr="001E6C6E">
        <w:rPr>
          <w:b w:val="0"/>
          <w:i/>
          <w:lang w:eastAsia="fr-FR"/>
        </w:rPr>
        <w:t>[address:]port</w:t>
      </w:r>
      <w:r>
        <w:rPr>
          <w:lang w:eastAsia="fr-FR"/>
        </w:rPr>
        <w:br/>
        <w:t xml:space="preserve">--udp </w:t>
      </w:r>
      <w:r w:rsidRPr="001E6C6E">
        <w:rPr>
          <w:b w:val="0"/>
          <w:i/>
          <w:lang w:eastAsia="fr-FR"/>
        </w:rPr>
        <w:t>[address:]port</w:t>
      </w:r>
    </w:p>
    <w:p w:rsidR="001E6C6E" w:rsidRDefault="001E6C6E" w:rsidP="001E6C6E">
      <w:pPr>
        <w:pStyle w:val="OptionDescription"/>
        <w:rPr>
          <w:lang w:eastAsia="fr-FR"/>
        </w:rPr>
      </w:pPr>
      <w:r>
        <w:rPr>
          <w:lang w:eastAsia="fr-FR"/>
        </w:rPr>
        <w:t xml:space="preserve">Specify that the </w:t>
      </w:r>
      <w:r>
        <w:rPr>
          <w:i/>
          <w:lang w:eastAsia="fr-FR"/>
        </w:rPr>
        <w:t>data_</w:t>
      </w:r>
      <w:r w:rsidRPr="001E6C6E">
        <w:rPr>
          <w:i/>
          <w:lang w:eastAsia="fr-FR"/>
        </w:rPr>
        <w:t>provision</w:t>
      </w:r>
      <w:r>
        <w:rPr>
          <w:lang w:eastAsia="fr-FR"/>
        </w:rPr>
        <w:t xml:space="preserve"> messages shall be sent using UDP.</w:t>
      </w:r>
    </w:p>
    <w:p w:rsidR="001E6C6E" w:rsidRDefault="001E6C6E" w:rsidP="001E6C6E">
      <w:pPr>
        <w:pStyle w:val="OptionDescription"/>
        <w:rPr>
          <w:lang w:eastAsia="fr-FR"/>
        </w:rPr>
      </w:pPr>
      <w:r>
        <w:rPr>
          <w:lang w:eastAsia="fr-FR"/>
        </w:rPr>
        <w:t xml:space="preserve">By default, the </w:t>
      </w:r>
      <w:r w:rsidRPr="001E6C6E">
        <w:rPr>
          <w:i/>
          <w:lang w:eastAsia="fr-FR"/>
        </w:rPr>
        <w:t>data</w:t>
      </w:r>
      <w:r>
        <w:rPr>
          <w:i/>
          <w:lang w:eastAsia="fr-FR"/>
        </w:rPr>
        <w:t>_</w:t>
      </w:r>
      <w:r w:rsidRPr="001E6C6E">
        <w:rPr>
          <w:i/>
          <w:lang w:eastAsia="fr-FR"/>
        </w:rPr>
        <w:t>provision</w:t>
      </w:r>
      <w:r>
        <w:rPr>
          <w:lang w:eastAsia="fr-FR"/>
        </w:rPr>
        <w:t xml:space="preserve"> messages are sent over TCP using the same TCP connection as the management commands.</w:t>
      </w:r>
    </w:p>
    <w:p w:rsidR="001E6C6E" w:rsidRDefault="001E6C6E" w:rsidP="001E6C6E">
      <w:pPr>
        <w:pStyle w:val="OptionDescription"/>
      </w:pPr>
      <w:r>
        <w:rPr>
          <w:lang w:eastAsia="fr-FR"/>
        </w:rPr>
        <w:t xml:space="preserve">If the IP address (or host name) is not specified, use the same IP address as the </w:t>
      </w:r>
      <w:r w:rsidRPr="001E6C6E">
        <w:rPr>
          <w:rStyle w:val="StyleConsolas"/>
        </w:rPr>
        <w:t>--mux</w:t>
      </w:r>
      <w:r>
        <w:rPr>
          <w:lang w:eastAsia="fr-FR"/>
        </w:rPr>
        <w:t xml:space="preserve"> option. The port number is required, even if it is the same as the TCP port.</w:t>
      </w:r>
    </w:p>
    <w:p w:rsidR="000B488C" w:rsidRPr="0010024C" w:rsidRDefault="000B488C" w:rsidP="000B488C">
      <w:pPr>
        <w:pStyle w:val="UsageTitle"/>
        <w:rPr>
          <w:lang w:val="en-US"/>
        </w:rPr>
      </w:pPr>
      <w:r>
        <w:rPr>
          <w:lang w:val="en-US"/>
        </w:rPr>
        <w:t xml:space="preserve">Generic common command </w:t>
      </w:r>
      <w:r w:rsidRPr="0010024C">
        <w:rPr>
          <w:lang w:val="en-US"/>
        </w:rPr>
        <w:t>options</w:t>
      </w:r>
    </w:p>
    <w:p w:rsidR="00096DEB" w:rsidRPr="00CF0FFB" w:rsidRDefault="00096DEB" w:rsidP="00096DEB">
      <w:pPr>
        <w:ind w:left="284"/>
        <w:rPr>
          <w:lang w:val="en-GB"/>
        </w:rPr>
      </w:pPr>
      <w:r w:rsidRPr="00CF0FFB">
        <w:rPr>
          <w:lang w:val="en-GB"/>
        </w:rPr>
        <w:t xml:space="preserve">The following options are implicitly defined in all </w:t>
      </w:r>
      <w:r>
        <w:rPr>
          <w:lang w:val="en-GB"/>
        </w:rPr>
        <w:t>commands</w:t>
      </w:r>
      <w:r w:rsidRPr="00CF0FFB">
        <w:rPr>
          <w:lang w:val="en-GB"/>
        </w:rPr>
        <w:t>.</w:t>
      </w:r>
    </w:p>
    <w:p w:rsidR="000B488C" w:rsidRDefault="000B488C" w:rsidP="000B488C">
      <w:pPr>
        <w:pStyle w:val="OptionName"/>
      </w:pPr>
      <w:r>
        <w:lastRenderedPageBreak/>
        <w:t>--debug[=</w:t>
      </w:r>
      <w:r w:rsidRPr="00A6771E">
        <w:rPr>
          <w:rStyle w:val="StyleOptionNameItaliqueCar"/>
        </w:rPr>
        <w:t>N</w:t>
      </w:r>
      <w:r>
        <w:t>]</w:t>
      </w:r>
    </w:p>
    <w:p w:rsidR="000B488C" w:rsidRDefault="000B488C" w:rsidP="000B488C">
      <w:pPr>
        <w:pStyle w:val="OptionDescription"/>
      </w:pPr>
      <w:r>
        <w:t xml:space="preserve">Produce verbose debug output. Specify an optional debug level </w:t>
      </w:r>
      <w:r>
        <w:rPr>
          <w:i/>
          <w:iCs/>
        </w:rPr>
        <w:t>N</w:t>
      </w:r>
      <w:r>
        <w:t xml:space="preserve"> (1 by default).</w:t>
      </w:r>
    </w:p>
    <w:p w:rsidR="000B488C" w:rsidRDefault="000B488C" w:rsidP="000B488C">
      <w:pPr>
        <w:pStyle w:val="OptionName"/>
      </w:pPr>
      <w:r>
        <w:t>--help</w:t>
      </w:r>
    </w:p>
    <w:p w:rsidR="000B488C" w:rsidRDefault="000B488C" w:rsidP="000B488C">
      <w:pPr>
        <w:pStyle w:val="OptionDescription"/>
      </w:pPr>
      <w:r>
        <w:t>Display command help text.</w:t>
      </w:r>
    </w:p>
    <w:p w:rsidR="000B488C" w:rsidRPr="007B2A0D" w:rsidRDefault="000B488C" w:rsidP="000B488C">
      <w:pPr>
        <w:pStyle w:val="OptionName"/>
        <w:rPr>
          <w:lang w:val="fr-FR"/>
        </w:rPr>
      </w:pPr>
      <w:r w:rsidRPr="007B2A0D">
        <w:rPr>
          <w:lang w:val="fr-FR"/>
        </w:rPr>
        <w:t>-v</w:t>
      </w:r>
      <w:r>
        <w:rPr>
          <w:lang w:val="fr-FR"/>
        </w:rPr>
        <w:br/>
      </w:r>
      <w:r w:rsidRPr="007B2A0D">
        <w:rPr>
          <w:lang w:val="fr-FR"/>
        </w:rPr>
        <w:t>--verbose</w:t>
      </w:r>
    </w:p>
    <w:p w:rsidR="000B488C" w:rsidRPr="007B2A0D" w:rsidRDefault="000B488C" w:rsidP="000B488C">
      <w:pPr>
        <w:pStyle w:val="OptionDescription"/>
        <w:rPr>
          <w:lang w:val="fr-FR"/>
        </w:rPr>
      </w:pPr>
      <w:r w:rsidRPr="007B2A0D">
        <w:rPr>
          <w:lang w:val="fr-FR"/>
        </w:rPr>
        <w:t>Produce verbose messages.</w:t>
      </w:r>
    </w:p>
    <w:p w:rsidR="000B488C" w:rsidRDefault="000B488C" w:rsidP="000B488C">
      <w:pPr>
        <w:pStyle w:val="OptionName"/>
      </w:pPr>
      <w:r>
        <w:t>--version</w:t>
      </w:r>
    </w:p>
    <w:p w:rsidR="00DC3600" w:rsidRDefault="000B488C" w:rsidP="000B488C">
      <w:pPr>
        <w:pStyle w:val="OptionDescription"/>
      </w:pPr>
      <w:r>
        <w:t>Display the version number.</w:t>
      </w:r>
    </w:p>
    <w:p w:rsidR="00A771C4" w:rsidRDefault="00A771C4" w:rsidP="00985575">
      <w:pPr>
        <w:pStyle w:val="ReferenceSectionTitle"/>
      </w:pPr>
      <w:bookmarkStart w:id="130" w:name="_Ref127164509"/>
      <w:bookmarkStart w:id="131" w:name="_Toc157506347"/>
      <w:bookmarkStart w:id="132" w:name="_Toc49505814"/>
      <w:r>
        <w:lastRenderedPageBreak/>
        <w:t>tsfixcc</w:t>
      </w:r>
      <w:bookmarkEnd w:id="130"/>
      <w:bookmarkEnd w:id="131"/>
      <w:bookmarkEnd w:id="132"/>
    </w:p>
    <w:p w:rsidR="00985575" w:rsidRPr="00C73CFB" w:rsidRDefault="00985575" w:rsidP="00E233F7">
      <w:pPr>
        <w:pStyle w:val="UsageTitle"/>
      </w:pPr>
      <w:r w:rsidRPr="00C73CFB">
        <w:t>Fix Continuity Counters</w:t>
      </w:r>
    </w:p>
    <w:p w:rsidR="00A771C4" w:rsidRDefault="00A771C4">
      <w:pPr>
        <w:rPr>
          <w:lang w:val="en-GB"/>
        </w:rPr>
      </w:pPr>
      <w:r>
        <w:rPr>
          <w:lang w:val="en-GB"/>
        </w:rPr>
        <w:t>This utility fixes errors in the continuity counters (CC) in a transport stream file. If packets are missing (non continuous CC), the CC in all subsequent packets in the affected PID’s are modified to remove the discontinuity.</w:t>
      </w:r>
    </w:p>
    <w:p w:rsidR="00A771C4" w:rsidRDefault="00A771C4">
      <w:pPr>
        <w:rPr>
          <w:lang w:val="en-GB"/>
        </w:rPr>
      </w:pPr>
      <w:r>
        <w:rPr>
          <w:lang w:val="en-GB"/>
        </w:rPr>
        <w:t>If the file needs to be repeatedly played, tsfixcc can also add empty packets at the end of the file to fill the discontinuities between the end and the beginning of the file when the playback wraps to the beginning.</w:t>
      </w:r>
    </w:p>
    <w:p w:rsidR="00A771C4" w:rsidRPr="005423EC" w:rsidRDefault="00BD19C2" w:rsidP="00E233F7">
      <w:pPr>
        <w:pStyle w:val="UsageTitle"/>
        <w:rPr>
          <w:lang w:val="en-US"/>
        </w:rPr>
      </w:pPr>
      <w:r w:rsidRPr="005423EC">
        <w:rPr>
          <w:lang w:val="en-US"/>
        </w:rPr>
        <w:t>Usage</w:t>
      </w:r>
    </w:p>
    <w:p w:rsidR="00A771C4" w:rsidRPr="005423EC" w:rsidRDefault="00A771C4">
      <w:pPr>
        <w:pStyle w:val="UsageSyntax"/>
        <w:rPr>
          <w:lang w:val="en-US"/>
        </w:rPr>
      </w:pPr>
      <w:r w:rsidRPr="005423EC">
        <w:rPr>
          <w:lang w:val="en-US"/>
        </w:rPr>
        <w:t>tsfixcc [</w:t>
      </w:r>
      <w:r w:rsidRPr="005423EC">
        <w:rPr>
          <w:i/>
          <w:iCs/>
          <w:lang w:val="en-US"/>
        </w:rPr>
        <w:t>options</w:t>
      </w:r>
      <w:r w:rsidRPr="005423EC">
        <w:rPr>
          <w:lang w:val="en-US"/>
        </w:rPr>
        <w:t xml:space="preserve">] </w:t>
      </w:r>
      <w:r w:rsidRPr="005423EC">
        <w:rPr>
          <w:i/>
          <w:iCs/>
          <w:lang w:val="en-US"/>
        </w:rPr>
        <w:t>file</w:t>
      </w:r>
    </w:p>
    <w:p w:rsidR="00A771C4" w:rsidRPr="005423EC" w:rsidRDefault="00A771C4" w:rsidP="00E233F7">
      <w:pPr>
        <w:pStyle w:val="UsageTitle"/>
        <w:rPr>
          <w:lang w:val="en-US"/>
        </w:rPr>
      </w:pPr>
      <w:r w:rsidRPr="005423EC">
        <w:rPr>
          <w:lang w:val="en-US"/>
        </w:rPr>
        <w:t>File</w:t>
      </w:r>
    </w:p>
    <w:p w:rsidR="00A771C4" w:rsidRDefault="00A771C4">
      <w:pPr>
        <w:pStyle w:val="NormalShifted"/>
      </w:pPr>
      <w:r>
        <w:t>MPEG transport stream. Must be a binary stream of 188-byte packets. This file must be a regular file (cannot be a pipe). It is open in read/write mode and is directly updated.</w:t>
      </w:r>
    </w:p>
    <w:p w:rsidR="00A771C4" w:rsidRPr="0010024C" w:rsidRDefault="00BD19C2" w:rsidP="00E233F7">
      <w:pPr>
        <w:pStyle w:val="UsageTitle"/>
        <w:rPr>
          <w:lang w:val="en-US"/>
        </w:rPr>
      </w:pPr>
      <w:r>
        <w:rPr>
          <w:lang w:val="en-US"/>
        </w:rPr>
        <w:t>Options</w:t>
      </w:r>
    </w:p>
    <w:p w:rsidR="00A771C4" w:rsidRDefault="00A771C4">
      <w:pPr>
        <w:pStyle w:val="OptionName"/>
      </w:pPr>
      <w:r>
        <w:t>-c</w:t>
      </w:r>
      <w:r w:rsidR="008D7673">
        <w:br/>
      </w:r>
      <w:r>
        <w:t>--circular</w:t>
      </w:r>
    </w:p>
    <w:p w:rsidR="00A771C4" w:rsidRDefault="00A771C4">
      <w:pPr>
        <w:pStyle w:val="OptionDescription"/>
      </w:pPr>
      <w:r>
        <w:t>Enforce continuity when the file is played repeatedly. Add empty packets, if necessary, on each PID so that the continuity is preserved between end and beginning of file.</w:t>
      </w:r>
    </w:p>
    <w:p w:rsidR="00A61173" w:rsidRDefault="00A61173">
      <w:pPr>
        <w:pStyle w:val="OptionDescription"/>
      </w:pPr>
      <w:r>
        <w:t xml:space="preserve">Note, however, that this method is not compliant with the MPEG-2 Transport Stream standard as defined in </w:t>
      </w:r>
      <w:r>
        <w:fldChar w:fldCharType="begin"/>
      </w:r>
      <w:r>
        <w:instrText xml:space="preserve"> REF _Ref105841937 \r \h </w:instrText>
      </w:r>
      <w:r>
        <w:fldChar w:fldCharType="separate"/>
      </w:r>
      <w:r w:rsidR="00850422">
        <w:t>[1]</w:t>
      </w:r>
      <w:r>
        <w:fldChar w:fldCharType="end"/>
      </w:r>
      <w:r>
        <w:t>. The standard specifie</w:t>
      </w:r>
      <w:r w:rsidR="006604F1">
        <w:t>s</w:t>
      </w:r>
      <w:r>
        <w:t xml:space="preserve"> that the continuity counter shall not be incremented on packets without payload.</w:t>
      </w:r>
    </w:p>
    <w:p w:rsidR="00A771C4" w:rsidRDefault="00A771C4">
      <w:pPr>
        <w:pStyle w:val="OptionName"/>
      </w:pPr>
      <w:r>
        <w:t>-n</w:t>
      </w:r>
      <w:r w:rsidR="008D7673">
        <w:br/>
      </w:r>
      <w:r>
        <w:t>--noaction</w:t>
      </w:r>
    </w:p>
    <w:p w:rsidR="00A771C4" w:rsidRDefault="00A771C4">
      <w:pPr>
        <w:pStyle w:val="OptionDescription"/>
      </w:pPr>
      <w:r>
        <w:t>Display what should be performed but do not modify the file.</w:t>
      </w:r>
    </w:p>
    <w:p w:rsidR="002108CE" w:rsidRPr="0010024C" w:rsidRDefault="002108CE" w:rsidP="002108CE">
      <w:pPr>
        <w:pStyle w:val="UsageTitle"/>
        <w:rPr>
          <w:lang w:val="en-US"/>
        </w:rPr>
      </w:pPr>
      <w:r>
        <w:rPr>
          <w:lang w:val="en-US"/>
        </w:rPr>
        <w:t xml:space="preserve">Generic common command </w:t>
      </w:r>
      <w:r w:rsidRPr="0010024C">
        <w:rPr>
          <w:lang w:val="en-US"/>
        </w:rPr>
        <w:t>options</w:t>
      </w:r>
    </w:p>
    <w:p w:rsidR="00096DEB" w:rsidRPr="00CF0FFB" w:rsidRDefault="00096DEB" w:rsidP="00096DEB">
      <w:pPr>
        <w:ind w:left="284"/>
        <w:rPr>
          <w:lang w:val="en-GB"/>
        </w:rPr>
      </w:pPr>
      <w:r w:rsidRPr="00CF0FFB">
        <w:rPr>
          <w:lang w:val="en-GB"/>
        </w:rPr>
        <w:t xml:space="preserve">The following options are implicitly defined in all </w:t>
      </w:r>
      <w:r>
        <w:rPr>
          <w:lang w:val="en-GB"/>
        </w:rPr>
        <w:t>commands</w:t>
      </w:r>
      <w:r w:rsidRPr="00CF0FFB">
        <w:rPr>
          <w:lang w:val="en-GB"/>
        </w:rPr>
        <w:t>.</w:t>
      </w:r>
    </w:p>
    <w:p w:rsidR="002108CE" w:rsidRDefault="002108CE" w:rsidP="002108CE">
      <w:pPr>
        <w:pStyle w:val="OptionName"/>
      </w:pPr>
      <w:r>
        <w:t>--debug[=</w:t>
      </w:r>
      <w:r w:rsidRPr="00A6771E">
        <w:rPr>
          <w:rStyle w:val="StyleOptionNameItaliqueCar"/>
        </w:rPr>
        <w:t>N</w:t>
      </w:r>
      <w:r>
        <w:t>]</w:t>
      </w:r>
    </w:p>
    <w:p w:rsidR="002108CE" w:rsidRDefault="002108CE" w:rsidP="002108CE">
      <w:pPr>
        <w:pStyle w:val="OptionDescription"/>
      </w:pPr>
      <w:r>
        <w:t xml:space="preserve">Produce verbose debug output. Specify an optional debug level </w:t>
      </w:r>
      <w:r>
        <w:rPr>
          <w:i/>
          <w:iCs/>
        </w:rPr>
        <w:t>N</w:t>
      </w:r>
      <w:r>
        <w:t xml:space="preserve"> (1 by default).</w:t>
      </w:r>
    </w:p>
    <w:p w:rsidR="002108CE" w:rsidRDefault="002108CE" w:rsidP="002108CE">
      <w:pPr>
        <w:pStyle w:val="OptionName"/>
      </w:pPr>
      <w:r>
        <w:t>--help</w:t>
      </w:r>
    </w:p>
    <w:p w:rsidR="002108CE" w:rsidRDefault="002108CE" w:rsidP="002108CE">
      <w:pPr>
        <w:pStyle w:val="OptionDescription"/>
      </w:pPr>
      <w:r>
        <w:t>Display command help text.</w:t>
      </w:r>
    </w:p>
    <w:p w:rsidR="002108CE" w:rsidRPr="007B2A0D" w:rsidRDefault="002108CE" w:rsidP="002108CE">
      <w:pPr>
        <w:pStyle w:val="OptionName"/>
        <w:rPr>
          <w:lang w:val="fr-FR"/>
        </w:rPr>
      </w:pPr>
      <w:r w:rsidRPr="007B2A0D">
        <w:rPr>
          <w:lang w:val="fr-FR"/>
        </w:rPr>
        <w:t>-v</w:t>
      </w:r>
      <w:r>
        <w:rPr>
          <w:lang w:val="fr-FR"/>
        </w:rPr>
        <w:br/>
      </w:r>
      <w:r w:rsidRPr="007B2A0D">
        <w:rPr>
          <w:lang w:val="fr-FR"/>
        </w:rPr>
        <w:t>--verbose</w:t>
      </w:r>
    </w:p>
    <w:p w:rsidR="002108CE" w:rsidRPr="007B2A0D" w:rsidRDefault="002108CE" w:rsidP="002108CE">
      <w:pPr>
        <w:pStyle w:val="OptionDescription"/>
        <w:rPr>
          <w:lang w:val="fr-FR"/>
        </w:rPr>
      </w:pPr>
      <w:r w:rsidRPr="007B2A0D">
        <w:rPr>
          <w:lang w:val="fr-FR"/>
        </w:rPr>
        <w:t>Produce verbose messages.</w:t>
      </w:r>
    </w:p>
    <w:p w:rsidR="002108CE" w:rsidRDefault="002108CE" w:rsidP="002108CE">
      <w:pPr>
        <w:pStyle w:val="OptionName"/>
      </w:pPr>
      <w:r>
        <w:t>--version</w:t>
      </w:r>
    </w:p>
    <w:p w:rsidR="00A771C4" w:rsidRDefault="002108CE" w:rsidP="002108CE">
      <w:pPr>
        <w:pStyle w:val="OptionDescription"/>
      </w:pPr>
      <w:r>
        <w:t>Display the version number.</w:t>
      </w:r>
    </w:p>
    <w:p w:rsidR="00A771C4" w:rsidRDefault="00A771C4" w:rsidP="00985575">
      <w:pPr>
        <w:pStyle w:val="ReferenceSectionTitle"/>
      </w:pPr>
      <w:bookmarkStart w:id="133" w:name="_Ref127164530"/>
      <w:bookmarkStart w:id="134" w:name="_Toc157506348"/>
      <w:bookmarkStart w:id="135" w:name="_Toc49505815"/>
      <w:r>
        <w:lastRenderedPageBreak/>
        <w:t>tsftrunc</w:t>
      </w:r>
      <w:bookmarkEnd w:id="133"/>
      <w:bookmarkEnd w:id="134"/>
      <w:bookmarkEnd w:id="135"/>
    </w:p>
    <w:p w:rsidR="00985575" w:rsidRPr="005B3C17" w:rsidRDefault="00985575" w:rsidP="00E233F7">
      <w:pPr>
        <w:pStyle w:val="UsageTitle"/>
        <w:rPr>
          <w:lang w:val="en-US"/>
        </w:rPr>
      </w:pPr>
      <w:r w:rsidRPr="005B3C17">
        <w:rPr>
          <w:lang w:val="en-US"/>
        </w:rPr>
        <w:t>Transport Stream File Truncation</w:t>
      </w:r>
    </w:p>
    <w:p w:rsidR="00A771C4" w:rsidRDefault="00A771C4">
      <w:pPr>
        <w:rPr>
          <w:lang w:val="en-GB"/>
        </w:rPr>
      </w:pPr>
      <w:r>
        <w:rPr>
          <w:lang w:val="en-GB"/>
        </w:rPr>
        <w:t>This utility truncates a captured transport stream file to remove trailing incomplete packets.</w:t>
      </w:r>
    </w:p>
    <w:p w:rsidR="00A771C4" w:rsidRDefault="00A771C4">
      <w:pPr>
        <w:rPr>
          <w:lang w:val="en-GB"/>
        </w:rPr>
      </w:pPr>
      <w:r>
        <w:rPr>
          <w:lang w:val="en-GB"/>
        </w:rPr>
        <w:t xml:space="preserve">See also the utility </w:t>
      </w:r>
      <w:r w:rsidRPr="00645831">
        <w:rPr>
          <w:i/>
          <w:lang w:val="en-GB"/>
        </w:rPr>
        <w:t>tsresync</w:t>
      </w:r>
      <w:r>
        <w:rPr>
          <w:lang w:val="en-GB"/>
        </w:rPr>
        <w:t xml:space="preserve"> for a more powerful way to recover corrupted transport stream files.</w:t>
      </w:r>
    </w:p>
    <w:p w:rsidR="00A771C4" w:rsidRPr="005423EC" w:rsidRDefault="00BD19C2" w:rsidP="00E233F7">
      <w:pPr>
        <w:pStyle w:val="UsageTitle"/>
        <w:rPr>
          <w:lang w:val="en-US"/>
        </w:rPr>
      </w:pPr>
      <w:r w:rsidRPr="005423EC">
        <w:rPr>
          <w:lang w:val="en-US"/>
        </w:rPr>
        <w:t>Usage</w:t>
      </w:r>
    </w:p>
    <w:p w:rsidR="00A771C4" w:rsidRPr="005423EC" w:rsidRDefault="00A771C4">
      <w:pPr>
        <w:pStyle w:val="UsageSyntax"/>
        <w:rPr>
          <w:lang w:val="en-US"/>
        </w:rPr>
      </w:pPr>
      <w:r w:rsidRPr="005423EC">
        <w:rPr>
          <w:lang w:val="en-US"/>
        </w:rPr>
        <w:t>tsftrunc [</w:t>
      </w:r>
      <w:r w:rsidRPr="005423EC">
        <w:rPr>
          <w:i/>
          <w:iCs/>
          <w:lang w:val="en-US"/>
        </w:rPr>
        <w:t>options</w:t>
      </w:r>
      <w:r w:rsidRPr="005423EC">
        <w:rPr>
          <w:lang w:val="en-US"/>
        </w:rPr>
        <w:t xml:space="preserve">] </w:t>
      </w:r>
      <w:r w:rsidRPr="005423EC">
        <w:rPr>
          <w:i/>
          <w:iCs/>
          <w:lang w:val="en-US"/>
        </w:rPr>
        <w:t>file</w:t>
      </w:r>
      <w:r w:rsidRPr="005423EC">
        <w:rPr>
          <w:lang w:val="en-US"/>
        </w:rPr>
        <w:t xml:space="preserve"> ...</w:t>
      </w:r>
    </w:p>
    <w:p w:rsidR="00A771C4" w:rsidRPr="005423EC" w:rsidRDefault="00A771C4" w:rsidP="00E233F7">
      <w:pPr>
        <w:pStyle w:val="UsageTitle"/>
        <w:rPr>
          <w:lang w:val="en-US"/>
        </w:rPr>
      </w:pPr>
      <w:r w:rsidRPr="005423EC">
        <w:rPr>
          <w:lang w:val="en-US"/>
        </w:rPr>
        <w:t>Files</w:t>
      </w:r>
    </w:p>
    <w:p w:rsidR="00A771C4" w:rsidRDefault="00A771C4">
      <w:pPr>
        <w:pStyle w:val="NormalShifted"/>
      </w:pPr>
      <w:r>
        <w:t xml:space="preserve">MPEG transport stream files. </w:t>
      </w:r>
      <w:r w:rsidR="005B3C17">
        <w:t>They m</w:t>
      </w:r>
      <w:r>
        <w:t>ust be binary streams of 188-byte packets. The files must be regular files (cannot be pipes). They are open in read/write mode and are directly updated.</w:t>
      </w:r>
    </w:p>
    <w:p w:rsidR="00A771C4" w:rsidRPr="0010024C" w:rsidRDefault="00BD19C2" w:rsidP="00E233F7">
      <w:pPr>
        <w:pStyle w:val="UsageTitle"/>
        <w:rPr>
          <w:lang w:val="en-US"/>
        </w:rPr>
      </w:pPr>
      <w:r>
        <w:rPr>
          <w:lang w:val="en-US"/>
        </w:rPr>
        <w:t>Options</w:t>
      </w:r>
    </w:p>
    <w:p w:rsidR="00CC638A" w:rsidRDefault="00CC638A" w:rsidP="00CC638A">
      <w:pPr>
        <w:pStyle w:val="OptionName"/>
      </w:pPr>
      <w:r>
        <w:t xml:space="preserve">-b </w:t>
      </w:r>
      <w:r w:rsidRPr="00A6771E">
        <w:rPr>
          <w:rStyle w:val="StyleOptionNameItaliqueCar"/>
        </w:rPr>
        <w:t>value</w:t>
      </w:r>
      <w:r>
        <w:br/>
        <w:t xml:space="preserve">--byte </w:t>
      </w:r>
      <w:r w:rsidRPr="00A6771E">
        <w:rPr>
          <w:rStyle w:val="StyleOptionNameItaliqueCar"/>
        </w:rPr>
        <w:t>value</w:t>
      </w:r>
    </w:p>
    <w:p w:rsidR="00CC638A" w:rsidRDefault="00CC638A" w:rsidP="00CC638A">
      <w:pPr>
        <w:pStyle w:val="OptionDescription"/>
      </w:pPr>
      <w:r>
        <w:rPr>
          <w:rStyle w:val="s1"/>
        </w:rPr>
        <w:t>Truncate the file at the next packet boundary after the specified size</w:t>
      </w:r>
      <w:r>
        <w:t xml:space="preserve"> </w:t>
      </w:r>
      <w:r>
        <w:rPr>
          <w:rStyle w:val="s1"/>
        </w:rPr>
        <w:t xml:space="preserve">in bytes. Mutually exclusive with </w:t>
      </w:r>
      <w:r w:rsidRPr="00CC638A">
        <w:rPr>
          <w:rStyle w:val="s1"/>
          <w:rFonts w:ascii="Consolas" w:hAnsi="Consolas"/>
        </w:rPr>
        <w:t>--packet</w:t>
      </w:r>
      <w:r>
        <w:rPr>
          <w:rStyle w:val="s1"/>
        </w:rPr>
        <w:t>.</w:t>
      </w:r>
    </w:p>
    <w:p w:rsidR="00A771C4" w:rsidRDefault="00A771C4" w:rsidP="005C7B6B">
      <w:pPr>
        <w:pStyle w:val="OptionName"/>
      </w:pPr>
      <w:r>
        <w:t>-n</w:t>
      </w:r>
      <w:r w:rsidR="005C7B6B">
        <w:br/>
        <w:t>--noaction</w:t>
      </w:r>
    </w:p>
    <w:p w:rsidR="00A771C4" w:rsidRDefault="00A771C4">
      <w:pPr>
        <w:pStyle w:val="OptionDescription"/>
      </w:pPr>
      <w:r>
        <w:t>Do not perform truncation, check mode only.</w:t>
      </w:r>
    </w:p>
    <w:p w:rsidR="00A771C4" w:rsidRDefault="00A771C4">
      <w:pPr>
        <w:pStyle w:val="OptionName"/>
      </w:pPr>
      <w:r>
        <w:t xml:space="preserve">-p </w:t>
      </w:r>
      <w:r w:rsidRPr="00A6771E">
        <w:rPr>
          <w:rStyle w:val="StyleOptionNameItaliqueCar"/>
        </w:rPr>
        <w:t>value</w:t>
      </w:r>
      <w:r w:rsidR="003A5F4C">
        <w:br/>
      </w:r>
      <w:r>
        <w:t xml:space="preserve">--packet </w:t>
      </w:r>
      <w:r w:rsidRPr="00A6771E">
        <w:rPr>
          <w:rStyle w:val="StyleOptionNameItaliqueCar"/>
        </w:rPr>
        <w:t>value</w:t>
      </w:r>
    </w:p>
    <w:p w:rsidR="00A771C4" w:rsidRDefault="00A771C4">
      <w:pPr>
        <w:pStyle w:val="OptionDescription"/>
      </w:pPr>
      <w:r>
        <w:t>Index of first packet to truncate. If unspecified, all complete packets are kept in the file. Extraneous bytes at end of file (after last multiple of 188 bytes) are truncated.</w:t>
      </w:r>
    </w:p>
    <w:p w:rsidR="00310429" w:rsidRDefault="00310429" w:rsidP="00310429">
      <w:pPr>
        <w:pStyle w:val="OptionName"/>
      </w:pPr>
      <w:r>
        <w:t xml:space="preserve">-s </w:t>
      </w:r>
      <w:r w:rsidRPr="00310429">
        <w:rPr>
          <w:b w:val="0"/>
          <w:i/>
        </w:rPr>
        <w:t>value</w:t>
      </w:r>
      <w:r>
        <w:br/>
        <w:t xml:space="preserve">--size-of-packet </w:t>
      </w:r>
      <w:r w:rsidRPr="00310429">
        <w:rPr>
          <w:b w:val="0"/>
          <w:i/>
        </w:rPr>
        <w:t>value</w:t>
      </w:r>
    </w:p>
    <w:p w:rsidR="00310429" w:rsidRDefault="00310429" w:rsidP="00310429">
      <w:pPr>
        <w:pStyle w:val="OptionDescription"/>
      </w:pPr>
      <w:r>
        <w:t>Specify the TS packet size in bytes.</w:t>
      </w:r>
    </w:p>
    <w:p w:rsidR="00310429" w:rsidRDefault="00310429" w:rsidP="00310429">
      <w:pPr>
        <w:pStyle w:val="OptionDescription"/>
      </w:pPr>
      <w:r>
        <w:t>The default is 188 bytes. Alternate packet sizes are useful for M2TS or other TS file formats.</w:t>
      </w:r>
    </w:p>
    <w:p w:rsidR="002108CE" w:rsidRPr="0010024C" w:rsidRDefault="002108CE" w:rsidP="002108CE">
      <w:pPr>
        <w:pStyle w:val="UsageTitle"/>
        <w:rPr>
          <w:lang w:val="en-US"/>
        </w:rPr>
      </w:pPr>
      <w:r>
        <w:rPr>
          <w:lang w:val="en-US"/>
        </w:rPr>
        <w:t xml:space="preserve">Generic common command </w:t>
      </w:r>
      <w:r w:rsidRPr="0010024C">
        <w:rPr>
          <w:lang w:val="en-US"/>
        </w:rPr>
        <w:t>options</w:t>
      </w:r>
    </w:p>
    <w:p w:rsidR="00096DEB" w:rsidRPr="00CF0FFB" w:rsidRDefault="00096DEB" w:rsidP="00096DEB">
      <w:pPr>
        <w:ind w:left="284"/>
        <w:rPr>
          <w:lang w:val="en-GB"/>
        </w:rPr>
      </w:pPr>
      <w:r w:rsidRPr="00CF0FFB">
        <w:rPr>
          <w:lang w:val="en-GB"/>
        </w:rPr>
        <w:t xml:space="preserve">The following options are implicitly defined in all </w:t>
      </w:r>
      <w:r>
        <w:rPr>
          <w:lang w:val="en-GB"/>
        </w:rPr>
        <w:t>commands</w:t>
      </w:r>
      <w:r w:rsidRPr="00CF0FFB">
        <w:rPr>
          <w:lang w:val="en-GB"/>
        </w:rPr>
        <w:t>.</w:t>
      </w:r>
    </w:p>
    <w:p w:rsidR="002108CE" w:rsidRDefault="002108CE" w:rsidP="002108CE">
      <w:pPr>
        <w:pStyle w:val="OptionName"/>
      </w:pPr>
      <w:r>
        <w:t>--debug[=</w:t>
      </w:r>
      <w:r w:rsidRPr="00A6771E">
        <w:rPr>
          <w:rStyle w:val="StyleOptionNameItaliqueCar"/>
        </w:rPr>
        <w:t>N</w:t>
      </w:r>
      <w:r>
        <w:t>]</w:t>
      </w:r>
    </w:p>
    <w:p w:rsidR="002108CE" w:rsidRDefault="002108CE" w:rsidP="002108CE">
      <w:pPr>
        <w:pStyle w:val="OptionDescription"/>
      </w:pPr>
      <w:r>
        <w:t xml:space="preserve">Produce verbose debug output. Specify an optional debug level </w:t>
      </w:r>
      <w:r>
        <w:rPr>
          <w:i/>
          <w:iCs/>
        </w:rPr>
        <w:t>N</w:t>
      </w:r>
      <w:r>
        <w:t xml:space="preserve"> (1 by default).</w:t>
      </w:r>
    </w:p>
    <w:p w:rsidR="002108CE" w:rsidRDefault="002108CE" w:rsidP="002108CE">
      <w:pPr>
        <w:pStyle w:val="OptionName"/>
      </w:pPr>
      <w:r>
        <w:t>--help</w:t>
      </w:r>
    </w:p>
    <w:p w:rsidR="002108CE" w:rsidRDefault="002108CE" w:rsidP="002108CE">
      <w:pPr>
        <w:pStyle w:val="OptionDescription"/>
      </w:pPr>
      <w:r>
        <w:t>Display command help text.</w:t>
      </w:r>
    </w:p>
    <w:p w:rsidR="002108CE" w:rsidRPr="007B2A0D" w:rsidRDefault="002108CE" w:rsidP="002108CE">
      <w:pPr>
        <w:pStyle w:val="OptionName"/>
        <w:rPr>
          <w:lang w:val="fr-FR"/>
        </w:rPr>
      </w:pPr>
      <w:r w:rsidRPr="007B2A0D">
        <w:rPr>
          <w:lang w:val="fr-FR"/>
        </w:rPr>
        <w:t>-v</w:t>
      </w:r>
      <w:r>
        <w:rPr>
          <w:lang w:val="fr-FR"/>
        </w:rPr>
        <w:br/>
      </w:r>
      <w:r w:rsidRPr="007B2A0D">
        <w:rPr>
          <w:lang w:val="fr-FR"/>
        </w:rPr>
        <w:t>--verbose</w:t>
      </w:r>
    </w:p>
    <w:p w:rsidR="002108CE" w:rsidRPr="007B2A0D" w:rsidRDefault="002108CE" w:rsidP="002108CE">
      <w:pPr>
        <w:pStyle w:val="OptionDescription"/>
        <w:rPr>
          <w:lang w:val="fr-FR"/>
        </w:rPr>
      </w:pPr>
      <w:r w:rsidRPr="007B2A0D">
        <w:rPr>
          <w:lang w:val="fr-FR"/>
        </w:rPr>
        <w:t>Produce verbose messages.</w:t>
      </w:r>
    </w:p>
    <w:p w:rsidR="002108CE" w:rsidRDefault="002108CE" w:rsidP="002108CE">
      <w:pPr>
        <w:pStyle w:val="OptionName"/>
      </w:pPr>
      <w:r>
        <w:t>--version</w:t>
      </w:r>
    </w:p>
    <w:p w:rsidR="00A771C4" w:rsidRDefault="002108CE" w:rsidP="002108CE">
      <w:pPr>
        <w:pStyle w:val="OptionDescription"/>
      </w:pPr>
      <w:r>
        <w:t>Display the version number.</w:t>
      </w:r>
    </w:p>
    <w:p w:rsidR="00A130D6" w:rsidRDefault="00A130D6" w:rsidP="00A130D6">
      <w:pPr>
        <w:pStyle w:val="ReferenceSectionTitle"/>
      </w:pPr>
      <w:bookmarkStart w:id="136" w:name="_Toc49505816"/>
      <w:r>
        <w:lastRenderedPageBreak/>
        <w:t>tsgenecm</w:t>
      </w:r>
      <w:bookmarkEnd w:id="136"/>
    </w:p>
    <w:p w:rsidR="00A130D6" w:rsidRPr="005B3C17" w:rsidRDefault="00A130D6" w:rsidP="00A130D6">
      <w:pPr>
        <w:pStyle w:val="UsageTitle"/>
        <w:rPr>
          <w:lang w:val="en-US"/>
        </w:rPr>
      </w:pPr>
      <w:r w:rsidRPr="00A130D6">
        <w:rPr>
          <w:lang w:val="en-US"/>
        </w:rPr>
        <w:t>Generate one ECM using any DVB SimulCrypt compliant ECMG</w:t>
      </w:r>
    </w:p>
    <w:p w:rsidR="00A130D6" w:rsidRDefault="00A130D6" w:rsidP="00A130D6">
      <w:pPr>
        <w:rPr>
          <w:lang w:val="en-GB"/>
        </w:rPr>
      </w:pPr>
      <w:r w:rsidRPr="00A130D6">
        <w:rPr>
          <w:lang w:val="en-GB"/>
        </w:rPr>
        <w:t>This command connects to a DVB SimulCrypt compliant ECMG and requests the generation of one ECM.</w:t>
      </w:r>
    </w:p>
    <w:p w:rsidR="00A130D6" w:rsidRDefault="00A130D6" w:rsidP="00A130D6">
      <w:pPr>
        <w:rPr>
          <w:lang w:val="en-GB"/>
        </w:rPr>
      </w:pPr>
      <w:r w:rsidRPr="00A130D6">
        <w:rPr>
          <w:lang w:val="en-GB"/>
        </w:rPr>
        <w:t xml:space="preserve">Restriction: The target ECMG shall support current or current/next control words in ECM, meaning </w:t>
      </w:r>
      <w:r w:rsidRPr="00A130D6">
        <w:rPr>
          <w:rStyle w:val="StyleConsolas"/>
          <w:lang w:val="en-GB"/>
        </w:rPr>
        <w:t>CW_per_msg</w:t>
      </w:r>
      <w:r w:rsidRPr="00A130D6">
        <w:rPr>
          <w:lang w:val="en-GB"/>
        </w:rPr>
        <w:t xml:space="preserve"> = </w:t>
      </w:r>
      <w:r w:rsidRPr="00A130D6">
        <w:rPr>
          <w:rStyle w:val="StyleConsolas"/>
          <w:lang w:val="en-GB"/>
        </w:rPr>
        <w:t>1</w:t>
      </w:r>
      <w:r w:rsidRPr="00A130D6">
        <w:rPr>
          <w:lang w:val="en-GB"/>
        </w:rPr>
        <w:t xml:space="preserve"> or </w:t>
      </w:r>
      <w:r w:rsidRPr="00A130D6">
        <w:rPr>
          <w:rStyle w:val="StyleConsolas"/>
          <w:lang w:val="en-GB"/>
        </w:rPr>
        <w:t>2</w:t>
      </w:r>
      <w:r w:rsidRPr="00A130D6">
        <w:rPr>
          <w:lang w:val="en-GB"/>
        </w:rPr>
        <w:t xml:space="preserve"> and </w:t>
      </w:r>
      <w:r w:rsidRPr="00A130D6">
        <w:rPr>
          <w:rStyle w:val="StyleConsolas"/>
          <w:lang w:val="en-GB"/>
        </w:rPr>
        <w:t>lead_CW</w:t>
      </w:r>
      <w:r w:rsidRPr="00A130D6">
        <w:rPr>
          <w:lang w:val="en-GB"/>
        </w:rPr>
        <w:t xml:space="preserve"> = </w:t>
      </w:r>
      <w:r w:rsidRPr="00A130D6">
        <w:rPr>
          <w:rStyle w:val="StyleConsolas"/>
          <w:lang w:val="en-GB"/>
        </w:rPr>
        <w:t>0</w:t>
      </w:r>
      <w:r w:rsidRPr="00A130D6">
        <w:rPr>
          <w:lang w:val="en-GB"/>
        </w:rPr>
        <w:t xml:space="preserve"> or </w:t>
      </w:r>
      <w:r w:rsidRPr="00A130D6">
        <w:rPr>
          <w:rStyle w:val="StyleConsolas"/>
          <w:lang w:val="en-GB"/>
        </w:rPr>
        <w:t>1</w:t>
      </w:r>
      <w:r w:rsidRPr="00A130D6">
        <w:rPr>
          <w:lang w:val="en-GB"/>
        </w:rPr>
        <w:t>.</w:t>
      </w:r>
    </w:p>
    <w:p w:rsidR="00A130D6" w:rsidRPr="005423EC" w:rsidRDefault="00A130D6" w:rsidP="00A130D6">
      <w:pPr>
        <w:pStyle w:val="UsageTitle"/>
        <w:rPr>
          <w:lang w:val="en-US"/>
        </w:rPr>
      </w:pPr>
      <w:r w:rsidRPr="005423EC">
        <w:rPr>
          <w:lang w:val="en-US"/>
        </w:rPr>
        <w:t>Usage</w:t>
      </w:r>
    </w:p>
    <w:p w:rsidR="00A130D6" w:rsidRPr="005423EC" w:rsidRDefault="00A130D6" w:rsidP="00A130D6">
      <w:pPr>
        <w:pStyle w:val="UsageSyntax"/>
        <w:rPr>
          <w:lang w:val="en-US"/>
        </w:rPr>
      </w:pPr>
      <w:r w:rsidRPr="00A130D6">
        <w:rPr>
          <w:lang w:val="en-US"/>
        </w:rPr>
        <w:t>tsgenecm [</w:t>
      </w:r>
      <w:r w:rsidRPr="00A130D6">
        <w:rPr>
          <w:i/>
          <w:lang w:val="en-US"/>
        </w:rPr>
        <w:t>options</w:t>
      </w:r>
      <w:r w:rsidRPr="00A130D6">
        <w:rPr>
          <w:lang w:val="en-US"/>
        </w:rPr>
        <w:t xml:space="preserve">] </w:t>
      </w:r>
      <w:r w:rsidRPr="00A130D6">
        <w:rPr>
          <w:i/>
          <w:lang w:val="en-US"/>
        </w:rPr>
        <w:t>output-file</w:t>
      </w:r>
    </w:p>
    <w:p w:rsidR="00A130D6" w:rsidRPr="005423EC" w:rsidRDefault="00A130D6" w:rsidP="00A130D6">
      <w:pPr>
        <w:pStyle w:val="UsageTitle"/>
        <w:rPr>
          <w:lang w:val="en-US"/>
        </w:rPr>
      </w:pPr>
      <w:r>
        <w:rPr>
          <w:lang w:val="en-US"/>
        </w:rPr>
        <w:t>Output file</w:t>
      </w:r>
    </w:p>
    <w:p w:rsidR="00A130D6" w:rsidRDefault="00A130D6" w:rsidP="00A130D6">
      <w:pPr>
        <w:pStyle w:val="NormalShifted"/>
      </w:pPr>
      <w:r w:rsidRPr="00A130D6">
        <w:t xml:space="preserve">Name of the binary output </w:t>
      </w:r>
      <w:r>
        <w:t xml:space="preserve">section </w:t>
      </w:r>
      <w:r w:rsidRPr="00A130D6">
        <w:t xml:space="preserve">file which receives the </w:t>
      </w:r>
      <w:r>
        <w:t xml:space="preserve">generated </w:t>
      </w:r>
      <w:r w:rsidRPr="00A130D6">
        <w:t>ECM.</w:t>
      </w:r>
    </w:p>
    <w:p w:rsidR="00A130D6" w:rsidRDefault="00A130D6" w:rsidP="00A130D6">
      <w:pPr>
        <w:pStyle w:val="UsageTitle"/>
        <w:rPr>
          <w:lang w:val="en-US"/>
        </w:rPr>
      </w:pPr>
      <w:r>
        <w:rPr>
          <w:lang w:val="en-US"/>
        </w:rPr>
        <w:t>Options</w:t>
      </w:r>
    </w:p>
    <w:p w:rsidR="00A130D6" w:rsidRDefault="00A130D6" w:rsidP="00A130D6">
      <w:pPr>
        <w:pStyle w:val="OptionName"/>
      </w:pPr>
      <w:r>
        <w:t xml:space="preserve">-a </w:t>
      </w:r>
      <w:r w:rsidRPr="000C45B2">
        <w:rPr>
          <w:b w:val="0"/>
          <w:i/>
        </w:rPr>
        <w:t>value</w:t>
      </w:r>
      <w:r>
        <w:br/>
        <w:t xml:space="preserve">--access-criteria </w:t>
      </w:r>
      <w:r w:rsidRPr="000C45B2">
        <w:rPr>
          <w:b w:val="0"/>
          <w:i/>
        </w:rPr>
        <w:t>value</w:t>
      </w:r>
    </w:p>
    <w:p w:rsidR="00A130D6" w:rsidRDefault="00A130D6" w:rsidP="00A130D6">
      <w:pPr>
        <w:pStyle w:val="OptionDescription"/>
      </w:pPr>
      <w:r>
        <w:t>Specifies the access criteria for the service as sent to the ECMG. The value must be a suite of hexadecimal digits.</w:t>
      </w:r>
    </w:p>
    <w:p w:rsidR="00A130D6" w:rsidRDefault="00A130D6" w:rsidP="00A130D6">
      <w:pPr>
        <w:pStyle w:val="OptionName"/>
      </w:pPr>
      <w:r>
        <w:t xml:space="preserve">--channel-id </w:t>
      </w:r>
      <w:r w:rsidRPr="000C45B2">
        <w:rPr>
          <w:b w:val="0"/>
          <w:i/>
        </w:rPr>
        <w:t>value</w:t>
      </w:r>
    </w:p>
    <w:p w:rsidR="00A130D6" w:rsidRDefault="00A130D6" w:rsidP="00A130D6">
      <w:pPr>
        <w:pStyle w:val="OptionDescription"/>
      </w:pPr>
      <w:r>
        <w:t xml:space="preserve">Specifies the DVB SimulCrypt </w:t>
      </w:r>
      <w:r w:rsidRPr="003B27E0">
        <w:rPr>
          <w:i/>
        </w:rPr>
        <w:t>ECM_channel_id</w:t>
      </w:r>
      <w:r>
        <w:t xml:space="preserve"> for the ECMG (default: 1).</w:t>
      </w:r>
    </w:p>
    <w:p w:rsidR="00A130D6" w:rsidRPr="00CE1A57" w:rsidRDefault="00A130D6" w:rsidP="00A130D6">
      <w:pPr>
        <w:pStyle w:val="OptionName"/>
      </w:pPr>
      <w:r w:rsidRPr="00CE1A57">
        <w:t xml:space="preserve">-d </w:t>
      </w:r>
      <w:r w:rsidRPr="000C45B2">
        <w:rPr>
          <w:b w:val="0"/>
          <w:i/>
        </w:rPr>
        <w:t>seconds</w:t>
      </w:r>
      <w:r w:rsidRPr="00CE1A57">
        <w:br/>
        <w:t xml:space="preserve">--cp-duration </w:t>
      </w:r>
      <w:r w:rsidRPr="000C45B2">
        <w:rPr>
          <w:b w:val="0"/>
          <w:i/>
        </w:rPr>
        <w:t>seconds</w:t>
      </w:r>
    </w:p>
    <w:p w:rsidR="00A130D6" w:rsidRDefault="00A130D6" w:rsidP="00A130D6">
      <w:pPr>
        <w:pStyle w:val="OptionDescription"/>
      </w:pPr>
      <w:r>
        <w:t>Specifies the crypto-period duration in seconds (default: 10 seconds).</w:t>
      </w:r>
    </w:p>
    <w:p w:rsidR="00A130D6" w:rsidRDefault="00A130D6" w:rsidP="00A130D6">
      <w:pPr>
        <w:pStyle w:val="OptionName"/>
      </w:pPr>
      <w:r>
        <w:t xml:space="preserve">--cp-number </w:t>
      </w:r>
      <w:r w:rsidRPr="00A130D6">
        <w:rPr>
          <w:b w:val="0"/>
          <w:i/>
        </w:rPr>
        <w:t>value</w:t>
      </w:r>
    </w:p>
    <w:p w:rsidR="00A130D6" w:rsidRDefault="00A130D6" w:rsidP="00A130D6">
      <w:pPr>
        <w:pStyle w:val="OptionDescription"/>
      </w:pPr>
      <w:r>
        <w:t>Crypto-period number (default: 0).</w:t>
      </w:r>
    </w:p>
    <w:p w:rsidR="00397A43" w:rsidRDefault="00397A43" w:rsidP="00397A43">
      <w:pPr>
        <w:pStyle w:val="OptionName"/>
      </w:pPr>
      <w:r>
        <w:t xml:space="preserve">-c </w:t>
      </w:r>
      <w:r w:rsidRPr="00397A43">
        <w:rPr>
          <w:b w:val="0"/>
          <w:i/>
        </w:rPr>
        <w:t>value</w:t>
      </w:r>
      <w:r>
        <w:br/>
        <w:t xml:space="preserve">--cw-current </w:t>
      </w:r>
      <w:r w:rsidRPr="00397A43">
        <w:rPr>
          <w:b w:val="0"/>
          <w:i/>
        </w:rPr>
        <w:t>value</w:t>
      </w:r>
    </w:p>
    <w:p w:rsidR="00397A43" w:rsidRDefault="00397A43" w:rsidP="00397A43">
      <w:pPr>
        <w:pStyle w:val="OptionDescription"/>
      </w:pPr>
      <w:r>
        <w:t>Current control word (required). The value must be a suite of hexadecimal digits.</w:t>
      </w:r>
    </w:p>
    <w:p w:rsidR="00397A43" w:rsidRDefault="00397A43" w:rsidP="00397A43">
      <w:pPr>
        <w:pStyle w:val="OptionName"/>
      </w:pPr>
      <w:r>
        <w:t xml:space="preserve">-n </w:t>
      </w:r>
      <w:r w:rsidRPr="00397A43">
        <w:rPr>
          <w:b w:val="0"/>
          <w:i/>
        </w:rPr>
        <w:t>value</w:t>
      </w:r>
      <w:r>
        <w:br/>
        <w:t xml:space="preserve">--cw-next </w:t>
      </w:r>
      <w:r w:rsidRPr="00397A43">
        <w:rPr>
          <w:b w:val="0"/>
          <w:i/>
        </w:rPr>
        <w:t>value</w:t>
      </w:r>
    </w:p>
    <w:p w:rsidR="00397A43" w:rsidRDefault="00397A43" w:rsidP="00397A43">
      <w:pPr>
        <w:pStyle w:val="OptionDescription"/>
      </w:pPr>
      <w:r>
        <w:t>Next control word (optional). The value must be a suite of hexadecimal digits.</w:t>
      </w:r>
    </w:p>
    <w:p w:rsidR="00A130D6" w:rsidRDefault="00A130D6" w:rsidP="00A130D6">
      <w:pPr>
        <w:pStyle w:val="OptionName"/>
      </w:pPr>
      <w:r>
        <w:t xml:space="preserve">-i </w:t>
      </w:r>
      <w:r w:rsidRPr="000C45B2">
        <w:rPr>
          <w:b w:val="0"/>
          <w:i/>
        </w:rPr>
        <w:t>value</w:t>
      </w:r>
      <w:r>
        <w:br/>
        <w:t xml:space="preserve">--ecm-id </w:t>
      </w:r>
      <w:r w:rsidRPr="000C45B2">
        <w:rPr>
          <w:b w:val="0"/>
          <w:i/>
        </w:rPr>
        <w:t>value</w:t>
      </w:r>
    </w:p>
    <w:p w:rsidR="00A130D6" w:rsidRDefault="00A130D6" w:rsidP="00A130D6">
      <w:pPr>
        <w:pStyle w:val="OptionDescription"/>
      </w:pPr>
      <w:r>
        <w:t xml:space="preserve">Specifies the DVB SimulCrypt </w:t>
      </w:r>
      <w:r w:rsidRPr="003B27E0">
        <w:rPr>
          <w:i/>
        </w:rPr>
        <w:t>ECM_id</w:t>
      </w:r>
      <w:r>
        <w:t xml:space="preserve"> for the ECMG (default: 1).</w:t>
      </w:r>
    </w:p>
    <w:p w:rsidR="00A130D6" w:rsidRPr="003B27E0" w:rsidRDefault="00A130D6" w:rsidP="00A130D6">
      <w:pPr>
        <w:pStyle w:val="OptionName"/>
        <w:rPr>
          <w:lang w:val="fr-FR"/>
        </w:rPr>
      </w:pPr>
      <w:r w:rsidRPr="003B27E0">
        <w:rPr>
          <w:lang w:val="fr-FR"/>
        </w:rPr>
        <w:t xml:space="preserve">-e </w:t>
      </w:r>
      <w:r w:rsidRPr="000C45B2">
        <w:rPr>
          <w:b w:val="0"/>
          <w:i/>
          <w:lang w:val="fr-FR"/>
        </w:rPr>
        <w:t>host</w:t>
      </w:r>
      <w:r w:rsidRPr="000C45B2">
        <w:rPr>
          <w:b w:val="0"/>
          <w:lang w:val="fr-FR"/>
        </w:rPr>
        <w:t>:</w:t>
      </w:r>
      <w:r w:rsidRPr="000C45B2">
        <w:rPr>
          <w:b w:val="0"/>
          <w:i/>
          <w:lang w:val="fr-FR"/>
        </w:rPr>
        <w:t>port</w:t>
      </w:r>
      <w:r w:rsidRPr="003B27E0">
        <w:rPr>
          <w:lang w:val="fr-FR"/>
        </w:rPr>
        <w:br/>
        <w:t xml:space="preserve">--ecmg </w:t>
      </w:r>
      <w:r w:rsidRPr="000C45B2">
        <w:rPr>
          <w:b w:val="0"/>
          <w:i/>
          <w:lang w:val="fr-FR"/>
        </w:rPr>
        <w:t>host</w:t>
      </w:r>
      <w:r w:rsidRPr="000C45B2">
        <w:rPr>
          <w:b w:val="0"/>
          <w:lang w:val="fr-FR"/>
        </w:rPr>
        <w:t>:</w:t>
      </w:r>
      <w:r w:rsidRPr="000C45B2">
        <w:rPr>
          <w:b w:val="0"/>
          <w:i/>
          <w:lang w:val="fr-FR"/>
        </w:rPr>
        <w:t>port</w:t>
      </w:r>
    </w:p>
    <w:p w:rsidR="00A130D6" w:rsidRDefault="00A130D6" w:rsidP="00A130D6">
      <w:pPr>
        <w:pStyle w:val="OptionDescription"/>
      </w:pPr>
      <w:r>
        <w:t>Specify an ECM Generator host name (or IP address) and TCP port.</w:t>
      </w:r>
    </w:p>
    <w:p w:rsidR="00A130D6" w:rsidRDefault="00A130D6" w:rsidP="00A130D6">
      <w:pPr>
        <w:pStyle w:val="OptionName"/>
      </w:pPr>
      <w:r>
        <w:t xml:space="preserve">-v </w:t>
      </w:r>
      <w:r w:rsidRPr="000C45B2">
        <w:rPr>
          <w:b w:val="0"/>
          <w:i/>
        </w:rPr>
        <w:t>value</w:t>
      </w:r>
      <w:r>
        <w:br/>
        <w:t xml:space="preserve">--ecmg-scs-version </w:t>
      </w:r>
      <w:r w:rsidRPr="000C45B2">
        <w:rPr>
          <w:b w:val="0"/>
          <w:i/>
        </w:rPr>
        <w:t>value</w:t>
      </w:r>
    </w:p>
    <w:p w:rsidR="00A130D6" w:rsidRDefault="00A130D6" w:rsidP="00A130D6">
      <w:pPr>
        <w:pStyle w:val="OptionDescription"/>
      </w:pPr>
      <w:r>
        <w:t>Specifies the version of the ECMG &lt;=&gt; SCS DVB SimulCrypt protocol. Valid values are 2 and 3. The default is 2.</w:t>
      </w:r>
    </w:p>
    <w:p w:rsidR="00A130D6" w:rsidRDefault="00A130D6" w:rsidP="00A130D6">
      <w:pPr>
        <w:pStyle w:val="OptionName"/>
      </w:pPr>
      <w:r>
        <w:t>--log-data</w:t>
      </w:r>
      <w:r w:rsidRPr="00BE085B">
        <w:rPr>
          <w:b w:val="0"/>
        </w:rPr>
        <w:t>[</w:t>
      </w:r>
      <w:r>
        <w:t>=</w:t>
      </w:r>
      <w:r w:rsidRPr="00BE085B">
        <w:rPr>
          <w:b w:val="0"/>
          <w:i/>
        </w:rPr>
        <w:t>level</w:t>
      </w:r>
      <w:r w:rsidRPr="00BE085B">
        <w:rPr>
          <w:b w:val="0"/>
        </w:rPr>
        <w:t>]</w:t>
      </w:r>
    </w:p>
    <w:p w:rsidR="00A130D6" w:rsidRDefault="00A130D6" w:rsidP="00A130D6">
      <w:pPr>
        <w:pStyle w:val="OptionDescription"/>
      </w:pPr>
      <w:r>
        <w:t xml:space="preserve">Same as </w:t>
      </w:r>
      <w:r w:rsidRPr="00BE085B">
        <w:rPr>
          <w:rStyle w:val="StyleConsolas"/>
        </w:rPr>
        <w:t>--log-protocol</w:t>
      </w:r>
      <w:r>
        <w:t xml:space="preserve"> but applies to </w:t>
      </w:r>
      <w:r w:rsidRPr="00BE085B">
        <w:rPr>
          <w:i/>
        </w:rPr>
        <w:t>CW_provision</w:t>
      </w:r>
      <w:r>
        <w:t xml:space="preserve"> and </w:t>
      </w:r>
      <w:r w:rsidRPr="00BE085B">
        <w:rPr>
          <w:i/>
        </w:rPr>
        <w:t>ECM_response</w:t>
      </w:r>
      <w:r>
        <w:t xml:space="preserve"> messages only.</w:t>
      </w:r>
    </w:p>
    <w:p w:rsidR="00A130D6" w:rsidRDefault="00A130D6" w:rsidP="00A130D6">
      <w:pPr>
        <w:pStyle w:val="OptionDescription"/>
      </w:pPr>
      <w:r>
        <w:t xml:space="preserve">To debug the session management without being flooded by data messages, use </w:t>
      </w:r>
      <w:r w:rsidRPr="00BE085B">
        <w:rPr>
          <w:rStyle w:val="StyleConsolas"/>
        </w:rPr>
        <w:t>--log-protocol=info --log-data=debug</w:t>
      </w:r>
      <w:r>
        <w:t>.</w:t>
      </w:r>
    </w:p>
    <w:p w:rsidR="00A130D6" w:rsidRDefault="00A130D6" w:rsidP="00A130D6">
      <w:pPr>
        <w:pStyle w:val="OptionName"/>
      </w:pPr>
      <w:r>
        <w:t>--log-protocol</w:t>
      </w:r>
      <w:r w:rsidRPr="00BE085B">
        <w:rPr>
          <w:b w:val="0"/>
        </w:rPr>
        <w:t>[</w:t>
      </w:r>
      <w:r>
        <w:t>=</w:t>
      </w:r>
      <w:r w:rsidRPr="00BE085B">
        <w:rPr>
          <w:b w:val="0"/>
          <w:i/>
        </w:rPr>
        <w:t>level</w:t>
      </w:r>
      <w:r w:rsidRPr="00BE085B">
        <w:rPr>
          <w:b w:val="0"/>
        </w:rPr>
        <w:t>]</w:t>
      </w:r>
    </w:p>
    <w:p w:rsidR="00A130D6" w:rsidRDefault="00A130D6" w:rsidP="00A130D6">
      <w:pPr>
        <w:pStyle w:val="OptionDescription"/>
      </w:pPr>
      <w:r>
        <w:t xml:space="preserve">Log all ECMG </w:t>
      </w:r>
      <w:r>
        <w:sym w:font="Wingdings" w:char="F0F3"/>
      </w:r>
      <w:r>
        <w:t xml:space="preserve"> SCS protocol messages using the specified level. If the option is not present, the messages are logged at debug level only. If the option is present without value, the messages are </w:t>
      </w:r>
      <w:r>
        <w:lastRenderedPageBreak/>
        <w:t xml:space="preserve">logged at info level. A level can be a numerical debug level or any of the following: </w:t>
      </w:r>
      <w:r w:rsidRPr="00BE085B">
        <w:rPr>
          <w:rStyle w:val="StyleConsolas"/>
        </w:rPr>
        <w:t>fatal</w:t>
      </w:r>
      <w:r>
        <w:t xml:space="preserve">, </w:t>
      </w:r>
      <w:r w:rsidRPr="00BE085B">
        <w:rPr>
          <w:rStyle w:val="StyleConsolas"/>
        </w:rPr>
        <w:t>severe</w:t>
      </w:r>
      <w:r>
        <w:t xml:space="preserve">, </w:t>
      </w:r>
      <w:r w:rsidRPr="00BE085B">
        <w:rPr>
          <w:rStyle w:val="StyleConsolas"/>
        </w:rPr>
        <w:t>error</w:t>
      </w:r>
      <w:r>
        <w:t xml:space="preserve">, </w:t>
      </w:r>
      <w:r w:rsidRPr="00BE085B">
        <w:rPr>
          <w:rStyle w:val="StyleConsolas"/>
        </w:rPr>
        <w:t>warning</w:t>
      </w:r>
      <w:r>
        <w:t xml:space="preserve">, </w:t>
      </w:r>
      <w:r w:rsidRPr="00BE085B">
        <w:rPr>
          <w:rStyle w:val="StyleConsolas"/>
        </w:rPr>
        <w:t>info</w:t>
      </w:r>
      <w:r>
        <w:t xml:space="preserve">, </w:t>
      </w:r>
      <w:r w:rsidRPr="00BE085B">
        <w:rPr>
          <w:rStyle w:val="StyleConsolas"/>
        </w:rPr>
        <w:t>verbose</w:t>
      </w:r>
      <w:r>
        <w:t xml:space="preserve">, </w:t>
      </w:r>
      <w:r w:rsidRPr="00BE085B">
        <w:rPr>
          <w:rStyle w:val="StyleConsolas"/>
        </w:rPr>
        <w:t>debug</w:t>
      </w:r>
      <w:r>
        <w:t>.</w:t>
      </w:r>
    </w:p>
    <w:p w:rsidR="00A130D6" w:rsidRDefault="00A130D6" w:rsidP="00A130D6">
      <w:pPr>
        <w:pStyle w:val="OptionName"/>
      </w:pPr>
      <w:r>
        <w:t xml:space="preserve">--stream-id </w:t>
      </w:r>
      <w:r w:rsidRPr="000C45B2">
        <w:rPr>
          <w:b w:val="0"/>
          <w:i/>
        </w:rPr>
        <w:t>value</w:t>
      </w:r>
    </w:p>
    <w:p w:rsidR="00A130D6" w:rsidRDefault="00A130D6" w:rsidP="00A130D6">
      <w:pPr>
        <w:pStyle w:val="OptionDescription"/>
      </w:pPr>
      <w:r>
        <w:t xml:space="preserve">Specifies the DVB SimulCrypt </w:t>
      </w:r>
      <w:r w:rsidRPr="00BA6B4E">
        <w:rPr>
          <w:i/>
        </w:rPr>
        <w:t>ECM_stream_id</w:t>
      </w:r>
      <w:r>
        <w:t xml:space="preserve"> for the ECMG (default: 1).</w:t>
      </w:r>
    </w:p>
    <w:p w:rsidR="00A130D6" w:rsidRDefault="00A130D6" w:rsidP="00A130D6">
      <w:pPr>
        <w:pStyle w:val="OptionName"/>
      </w:pPr>
      <w:r>
        <w:t xml:space="preserve">-s </w:t>
      </w:r>
      <w:r w:rsidRPr="000C45B2">
        <w:rPr>
          <w:b w:val="0"/>
          <w:i/>
        </w:rPr>
        <w:t>value</w:t>
      </w:r>
      <w:r>
        <w:br/>
        <w:t xml:space="preserve">--super-cas-id </w:t>
      </w:r>
      <w:r w:rsidRPr="000C45B2">
        <w:rPr>
          <w:b w:val="0"/>
          <w:i/>
        </w:rPr>
        <w:t>value</w:t>
      </w:r>
    </w:p>
    <w:p w:rsidR="00A130D6" w:rsidRDefault="00A130D6" w:rsidP="00A130D6">
      <w:pPr>
        <w:pStyle w:val="OptionDescription"/>
      </w:pPr>
      <w:r>
        <w:t xml:space="preserve">Specify the DVB SimulCrypt </w:t>
      </w:r>
      <w:r w:rsidRPr="00BA6B4E">
        <w:rPr>
          <w:i/>
        </w:rPr>
        <w:t>Super_CAS_Id</w:t>
      </w:r>
      <w:r>
        <w:t xml:space="preserve">. This is required when </w:t>
      </w:r>
      <w:r>
        <w:rPr>
          <w:rFonts w:ascii="Consolas" w:hAnsi="Consolas" w:cs="Consolas"/>
        </w:rPr>
        <w:t>--</w:t>
      </w:r>
      <w:r w:rsidRPr="00BA6B4E">
        <w:rPr>
          <w:rFonts w:ascii="Consolas" w:hAnsi="Consolas" w:cs="Consolas"/>
        </w:rPr>
        <w:t>ecmg</w:t>
      </w:r>
      <w:r>
        <w:t xml:space="preserve"> is specified.</w:t>
      </w:r>
    </w:p>
    <w:p w:rsidR="00394E51" w:rsidRPr="0010024C" w:rsidRDefault="00394E51" w:rsidP="00394E51">
      <w:pPr>
        <w:pStyle w:val="UsageTitle"/>
        <w:rPr>
          <w:lang w:val="en-US"/>
        </w:rPr>
      </w:pPr>
      <w:r>
        <w:rPr>
          <w:lang w:val="en-US"/>
        </w:rPr>
        <w:t xml:space="preserve">Generic common command </w:t>
      </w:r>
      <w:r w:rsidRPr="0010024C">
        <w:rPr>
          <w:lang w:val="en-US"/>
        </w:rPr>
        <w:t>options</w:t>
      </w:r>
    </w:p>
    <w:p w:rsidR="00096DEB" w:rsidRPr="00CF0FFB" w:rsidRDefault="00096DEB" w:rsidP="00096DEB">
      <w:pPr>
        <w:ind w:left="284"/>
        <w:rPr>
          <w:lang w:val="en-GB"/>
        </w:rPr>
      </w:pPr>
      <w:r w:rsidRPr="00CF0FFB">
        <w:rPr>
          <w:lang w:val="en-GB"/>
        </w:rPr>
        <w:t xml:space="preserve">The following options are implicitly defined in all </w:t>
      </w:r>
      <w:r>
        <w:rPr>
          <w:lang w:val="en-GB"/>
        </w:rPr>
        <w:t>commands</w:t>
      </w:r>
      <w:r w:rsidRPr="00CF0FFB">
        <w:rPr>
          <w:lang w:val="en-GB"/>
        </w:rPr>
        <w:t>.</w:t>
      </w:r>
    </w:p>
    <w:p w:rsidR="00394E51" w:rsidRDefault="00394E51" w:rsidP="00394E51">
      <w:pPr>
        <w:pStyle w:val="OptionName"/>
      </w:pPr>
      <w:r>
        <w:t>--debug[=</w:t>
      </w:r>
      <w:r w:rsidRPr="00A6771E">
        <w:rPr>
          <w:rStyle w:val="StyleOptionNameItaliqueCar"/>
        </w:rPr>
        <w:t>N</w:t>
      </w:r>
      <w:r>
        <w:t>]</w:t>
      </w:r>
    </w:p>
    <w:p w:rsidR="00394E51" w:rsidRDefault="00394E51" w:rsidP="00394E51">
      <w:pPr>
        <w:pStyle w:val="OptionDescription"/>
      </w:pPr>
      <w:r>
        <w:t xml:space="preserve">Produce verbose debug output. Specify an optional debug level </w:t>
      </w:r>
      <w:r>
        <w:rPr>
          <w:i/>
          <w:iCs/>
        </w:rPr>
        <w:t>N</w:t>
      </w:r>
      <w:r>
        <w:t xml:space="preserve"> (1 by default).</w:t>
      </w:r>
    </w:p>
    <w:p w:rsidR="00394E51" w:rsidRDefault="00394E51" w:rsidP="00394E51">
      <w:pPr>
        <w:pStyle w:val="OptionName"/>
      </w:pPr>
      <w:r>
        <w:t>--help</w:t>
      </w:r>
    </w:p>
    <w:p w:rsidR="00394E51" w:rsidRDefault="00394E51" w:rsidP="00394E51">
      <w:pPr>
        <w:pStyle w:val="OptionDescription"/>
      </w:pPr>
      <w:r>
        <w:t>Display command help text.</w:t>
      </w:r>
    </w:p>
    <w:p w:rsidR="00394E51" w:rsidRPr="007B2A0D" w:rsidRDefault="00394E51" w:rsidP="00394E51">
      <w:pPr>
        <w:pStyle w:val="OptionName"/>
        <w:rPr>
          <w:lang w:val="fr-FR"/>
        </w:rPr>
      </w:pPr>
      <w:r w:rsidRPr="007B2A0D">
        <w:rPr>
          <w:lang w:val="fr-FR"/>
        </w:rPr>
        <w:t>-v</w:t>
      </w:r>
      <w:r>
        <w:rPr>
          <w:lang w:val="fr-FR"/>
        </w:rPr>
        <w:br/>
      </w:r>
      <w:r w:rsidRPr="007B2A0D">
        <w:rPr>
          <w:lang w:val="fr-FR"/>
        </w:rPr>
        <w:t>--verbose</w:t>
      </w:r>
    </w:p>
    <w:p w:rsidR="00394E51" w:rsidRPr="007B2A0D" w:rsidRDefault="00394E51" w:rsidP="00394E51">
      <w:pPr>
        <w:pStyle w:val="OptionDescription"/>
        <w:rPr>
          <w:lang w:val="fr-FR"/>
        </w:rPr>
      </w:pPr>
      <w:r w:rsidRPr="007B2A0D">
        <w:rPr>
          <w:lang w:val="fr-FR"/>
        </w:rPr>
        <w:t>Produce verbose messages.</w:t>
      </w:r>
    </w:p>
    <w:p w:rsidR="00394E51" w:rsidRDefault="00394E51" w:rsidP="00394E51">
      <w:pPr>
        <w:pStyle w:val="OptionName"/>
      </w:pPr>
      <w:r>
        <w:t>--version</w:t>
      </w:r>
    </w:p>
    <w:p w:rsidR="00F45457" w:rsidRDefault="00394E51" w:rsidP="00394E51">
      <w:pPr>
        <w:pStyle w:val="OptionDescription"/>
      </w:pPr>
      <w:r>
        <w:t>Display the version number.</w:t>
      </w:r>
    </w:p>
    <w:p w:rsidR="005423EC" w:rsidRDefault="005423EC" w:rsidP="005423EC">
      <w:pPr>
        <w:pStyle w:val="ReferenceSectionTitle"/>
      </w:pPr>
      <w:bookmarkStart w:id="137" w:name="_Toc49505817"/>
      <w:r>
        <w:lastRenderedPageBreak/>
        <w:t>tshides</w:t>
      </w:r>
      <w:bookmarkEnd w:id="137"/>
    </w:p>
    <w:p w:rsidR="005423EC" w:rsidRPr="005B3C17" w:rsidRDefault="005423EC" w:rsidP="005423EC">
      <w:pPr>
        <w:pStyle w:val="UsageTitle"/>
        <w:rPr>
          <w:lang w:val="en-US"/>
        </w:rPr>
      </w:pPr>
      <w:r w:rsidRPr="005423EC">
        <w:rPr>
          <w:lang w:val="en-US"/>
        </w:rPr>
        <w:t>List HiDes modulator devices</w:t>
      </w:r>
    </w:p>
    <w:p w:rsidR="005423EC" w:rsidRDefault="005423EC" w:rsidP="005423EC">
      <w:pPr>
        <w:rPr>
          <w:lang w:val="en-GB"/>
        </w:rPr>
      </w:pPr>
      <w:r>
        <w:rPr>
          <w:lang w:val="en-GB"/>
        </w:rPr>
        <w:t>This utility lists HiDes modulator devices and their characteristics.</w:t>
      </w:r>
    </w:p>
    <w:p w:rsidR="005423EC" w:rsidRPr="005423EC" w:rsidRDefault="005423EC" w:rsidP="005423EC">
      <w:pPr>
        <w:pStyle w:val="UsageTitle"/>
        <w:rPr>
          <w:lang w:val="en-US"/>
        </w:rPr>
      </w:pPr>
      <w:r w:rsidRPr="005423EC">
        <w:rPr>
          <w:lang w:val="en-US"/>
        </w:rPr>
        <w:t>Usage</w:t>
      </w:r>
    </w:p>
    <w:p w:rsidR="005423EC" w:rsidRPr="005423EC" w:rsidRDefault="005423EC" w:rsidP="005423EC">
      <w:pPr>
        <w:pStyle w:val="UsageSyntax"/>
        <w:rPr>
          <w:lang w:val="en-US"/>
        </w:rPr>
      </w:pPr>
      <w:r w:rsidRPr="005423EC">
        <w:rPr>
          <w:lang w:val="en-US"/>
        </w:rPr>
        <w:t>ts</w:t>
      </w:r>
      <w:r>
        <w:rPr>
          <w:lang w:val="en-US"/>
        </w:rPr>
        <w:t>hides</w:t>
      </w:r>
      <w:r w:rsidRPr="005423EC">
        <w:rPr>
          <w:lang w:val="en-US"/>
        </w:rPr>
        <w:t xml:space="preserve"> [</w:t>
      </w:r>
      <w:r w:rsidRPr="005423EC">
        <w:rPr>
          <w:i/>
          <w:iCs/>
          <w:lang w:val="en-US"/>
        </w:rPr>
        <w:t>options</w:t>
      </w:r>
      <w:r>
        <w:rPr>
          <w:lang w:val="en-US"/>
        </w:rPr>
        <w:t>]</w:t>
      </w:r>
    </w:p>
    <w:p w:rsidR="005423EC" w:rsidRDefault="005423EC" w:rsidP="005423EC">
      <w:pPr>
        <w:pStyle w:val="UsageTitle"/>
        <w:rPr>
          <w:lang w:val="en-US"/>
        </w:rPr>
      </w:pPr>
      <w:r>
        <w:rPr>
          <w:lang w:val="en-US"/>
        </w:rPr>
        <w:t>Options</w:t>
      </w:r>
    </w:p>
    <w:p w:rsidR="005423EC" w:rsidRDefault="005423EC" w:rsidP="005423EC">
      <w:pPr>
        <w:pStyle w:val="OptionName"/>
      </w:pPr>
      <w:r>
        <w:t xml:space="preserve">-a </w:t>
      </w:r>
      <w:r w:rsidRPr="005423EC">
        <w:rPr>
          <w:b w:val="0"/>
          <w:i/>
        </w:rPr>
        <w:t>value</w:t>
      </w:r>
      <w:r>
        <w:br/>
        <w:t xml:space="preserve">--adapter </w:t>
      </w:r>
      <w:r w:rsidRPr="005423EC">
        <w:rPr>
          <w:b w:val="0"/>
          <w:i/>
        </w:rPr>
        <w:t>value</w:t>
      </w:r>
    </w:p>
    <w:p w:rsidR="005423EC" w:rsidRDefault="005423EC" w:rsidP="005423EC">
      <w:pPr>
        <w:pStyle w:val="OptionDescription"/>
      </w:pPr>
      <w:r>
        <w:t>Specify the HiDes adapter number to list. By default, list all HiDes devices.</w:t>
      </w:r>
    </w:p>
    <w:p w:rsidR="00AD2E10" w:rsidRDefault="00AD2E10" w:rsidP="00AD2E10">
      <w:pPr>
        <w:pStyle w:val="OptionDescription"/>
      </w:pPr>
      <w:r>
        <w:t xml:space="preserve">Use </w:t>
      </w:r>
      <w:r w:rsidRPr="005423EC">
        <w:rPr>
          <w:rStyle w:val="StyleConsolas"/>
        </w:rPr>
        <w:t>--adapter</w:t>
      </w:r>
      <w:r>
        <w:t xml:space="preserve"> or </w:t>
      </w:r>
      <w:r w:rsidRPr="005423EC">
        <w:rPr>
          <w:rStyle w:val="StyleConsolas"/>
        </w:rPr>
        <w:t>--device</w:t>
      </w:r>
      <w:r>
        <w:t xml:space="preserve"> but not both.</w:t>
      </w:r>
    </w:p>
    <w:p w:rsidR="005423EC" w:rsidRDefault="005423EC" w:rsidP="005423EC">
      <w:pPr>
        <w:pStyle w:val="OptionName"/>
      </w:pPr>
      <w:r>
        <w:t xml:space="preserve">-b </w:t>
      </w:r>
      <w:r w:rsidRPr="005423EC">
        <w:rPr>
          <w:b w:val="0"/>
          <w:i/>
        </w:rPr>
        <w:t>value</w:t>
      </w:r>
      <w:r>
        <w:br/>
        <w:t xml:space="preserve">--bandwidth </w:t>
      </w:r>
      <w:r w:rsidRPr="005423EC">
        <w:rPr>
          <w:b w:val="0"/>
          <w:i/>
        </w:rPr>
        <w:t>value</w:t>
      </w:r>
    </w:p>
    <w:p w:rsidR="005423EC" w:rsidRDefault="005423EC" w:rsidP="005423EC">
      <w:pPr>
        <w:pStyle w:val="OptionDescription"/>
      </w:pPr>
      <w:r>
        <w:t xml:space="preserve">Bandwidth in MHz with </w:t>
      </w:r>
      <w:r w:rsidRPr="005423EC">
        <w:rPr>
          <w:rStyle w:val="StyleConsolas"/>
        </w:rPr>
        <w:t>--gain-range</w:t>
      </w:r>
      <w:r>
        <w:t>.</w:t>
      </w:r>
    </w:p>
    <w:p w:rsidR="005423EC" w:rsidRDefault="005423EC" w:rsidP="005423EC">
      <w:pPr>
        <w:pStyle w:val="OptionDescription"/>
      </w:pPr>
      <w:r>
        <w:t>The value must be one of 5, 6, 7, 8 (MHz). The default is 8 MHz.</w:t>
      </w:r>
    </w:p>
    <w:p w:rsidR="005423EC" w:rsidRDefault="005423EC" w:rsidP="005423EC">
      <w:pPr>
        <w:pStyle w:val="OptionName"/>
      </w:pPr>
      <w:r>
        <w:t>-c</w:t>
      </w:r>
      <w:r>
        <w:br/>
        <w:t>--count</w:t>
      </w:r>
    </w:p>
    <w:p w:rsidR="005423EC" w:rsidRDefault="005423EC" w:rsidP="005423EC">
      <w:pPr>
        <w:pStyle w:val="OptionDescription"/>
      </w:pPr>
      <w:r>
        <w:t>Only display the number of devices, not their names or characteristics.</w:t>
      </w:r>
    </w:p>
    <w:p w:rsidR="005423EC" w:rsidRPr="00B27792" w:rsidRDefault="005423EC" w:rsidP="005423EC">
      <w:pPr>
        <w:pStyle w:val="OptionName"/>
      </w:pPr>
      <w:r>
        <w:t xml:space="preserve">-d </w:t>
      </w:r>
      <w:r w:rsidR="00B27792" w:rsidRPr="00B27792">
        <w:rPr>
          <w:b w:val="0"/>
        </w:rPr>
        <w:t>"</w:t>
      </w:r>
      <w:r w:rsidRPr="005423EC">
        <w:rPr>
          <w:b w:val="0"/>
          <w:i/>
        </w:rPr>
        <w:t>name</w:t>
      </w:r>
      <w:r w:rsidR="00B27792" w:rsidRPr="00B27792">
        <w:rPr>
          <w:b w:val="0"/>
        </w:rPr>
        <w:t>"</w:t>
      </w:r>
      <w:r>
        <w:br/>
        <w:t xml:space="preserve">--device </w:t>
      </w:r>
      <w:r w:rsidR="00B27792" w:rsidRPr="00B27792">
        <w:rPr>
          <w:b w:val="0"/>
        </w:rPr>
        <w:t>"</w:t>
      </w:r>
      <w:r w:rsidRPr="005423EC">
        <w:rPr>
          <w:b w:val="0"/>
          <w:i/>
        </w:rPr>
        <w:t>name</w:t>
      </w:r>
      <w:r w:rsidR="00B27792" w:rsidRPr="00B27792">
        <w:rPr>
          <w:b w:val="0"/>
        </w:rPr>
        <w:t>"</w:t>
      </w:r>
    </w:p>
    <w:p w:rsidR="005423EC" w:rsidRDefault="005423EC" w:rsidP="005423EC">
      <w:pPr>
        <w:pStyle w:val="OptionDescription"/>
      </w:pPr>
      <w:r>
        <w:t>Specify the HiDes device name to list. By default, list all HiDes devices.</w:t>
      </w:r>
    </w:p>
    <w:p w:rsidR="005423EC" w:rsidRDefault="005423EC" w:rsidP="005423EC">
      <w:pPr>
        <w:pStyle w:val="OptionDescription"/>
      </w:pPr>
      <w:r>
        <w:t xml:space="preserve">Use </w:t>
      </w:r>
      <w:r w:rsidRPr="005423EC">
        <w:rPr>
          <w:rStyle w:val="StyleConsolas"/>
        </w:rPr>
        <w:t>--adapter</w:t>
      </w:r>
      <w:r>
        <w:t xml:space="preserve"> or </w:t>
      </w:r>
      <w:r w:rsidRPr="005423EC">
        <w:rPr>
          <w:rStyle w:val="StyleConsolas"/>
        </w:rPr>
        <w:t>--device</w:t>
      </w:r>
      <w:r>
        <w:t xml:space="preserve"> but not both.</w:t>
      </w:r>
    </w:p>
    <w:p w:rsidR="005423EC" w:rsidRDefault="005423EC" w:rsidP="005423EC">
      <w:pPr>
        <w:pStyle w:val="OptionName"/>
      </w:pPr>
      <w:r>
        <w:t xml:space="preserve">-f </w:t>
      </w:r>
      <w:r w:rsidRPr="005423EC">
        <w:rPr>
          <w:b w:val="0"/>
          <w:i/>
        </w:rPr>
        <w:t>value</w:t>
      </w:r>
      <w:r>
        <w:br/>
        <w:t xml:space="preserve">--frequency </w:t>
      </w:r>
      <w:r w:rsidRPr="005423EC">
        <w:rPr>
          <w:b w:val="0"/>
          <w:i/>
        </w:rPr>
        <w:t>value</w:t>
      </w:r>
    </w:p>
    <w:p w:rsidR="005423EC" w:rsidRDefault="005423EC" w:rsidP="005423EC">
      <w:pPr>
        <w:pStyle w:val="OptionDescription"/>
      </w:pPr>
      <w:r>
        <w:t xml:space="preserve">Frequency, in Hz, of the output carrier with </w:t>
      </w:r>
      <w:r w:rsidRPr="005423EC">
        <w:rPr>
          <w:rStyle w:val="StyleConsolas"/>
        </w:rPr>
        <w:t>--gain-range</w:t>
      </w:r>
      <w:r>
        <w:t>.</w:t>
      </w:r>
    </w:p>
    <w:p w:rsidR="005423EC" w:rsidRDefault="005423EC" w:rsidP="005423EC">
      <w:pPr>
        <w:pStyle w:val="OptionDescription"/>
      </w:pPr>
      <w:r>
        <w:t>The default is the first UHF channel.</w:t>
      </w:r>
    </w:p>
    <w:p w:rsidR="005423EC" w:rsidRDefault="005423EC" w:rsidP="005423EC">
      <w:pPr>
        <w:pStyle w:val="OptionName"/>
      </w:pPr>
      <w:r>
        <w:t>-g</w:t>
      </w:r>
      <w:r>
        <w:br/>
        <w:t>--gain-range</w:t>
      </w:r>
    </w:p>
    <w:p w:rsidR="005423EC" w:rsidRDefault="005423EC" w:rsidP="005423EC">
      <w:pPr>
        <w:pStyle w:val="OptionDescription"/>
      </w:pPr>
      <w:r>
        <w:t>Display the allowed range of output gain for the specified device.</w:t>
      </w:r>
    </w:p>
    <w:p w:rsidR="005423EC" w:rsidRPr="005423EC" w:rsidRDefault="005423EC" w:rsidP="005423EC">
      <w:pPr>
        <w:pStyle w:val="OptionDescription"/>
      </w:pPr>
      <w:r>
        <w:t xml:space="preserve">Usually, the allowed range of gain depends on the frequency and the bandwidth. This is why the gain range is not displayed with the other characteristics. Use the options </w:t>
      </w:r>
      <w:r w:rsidRPr="005423EC">
        <w:rPr>
          <w:rStyle w:val="StyleConsolas"/>
        </w:rPr>
        <w:t>--frequency</w:t>
      </w:r>
      <w:r>
        <w:t xml:space="preserve"> and </w:t>
      </w:r>
      <w:r w:rsidRPr="005423EC">
        <w:rPr>
          <w:rStyle w:val="StyleConsolas"/>
        </w:rPr>
        <w:t>--bandwidth</w:t>
      </w:r>
      <w:r>
        <w:t xml:space="preserve"> to </w:t>
      </w:r>
      <w:r w:rsidR="00F519AE">
        <w:t>display the corresponding gain range.</w:t>
      </w:r>
    </w:p>
    <w:p w:rsidR="00394E51" w:rsidRPr="0010024C" w:rsidRDefault="00394E51" w:rsidP="00394E51">
      <w:pPr>
        <w:pStyle w:val="UsageTitle"/>
        <w:rPr>
          <w:lang w:val="en-US"/>
        </w:rPr>
      </w:pPr>
      <w:r>
        <w:rPr>
          <w:lang w:val="en-US"/>
        </w:rPr>
        <w:t xml:space="preserve">Generic common command </w:t>
      </w:r>
      <w:r w:rsidRPr="0010024C">
        <w:rPr>
          <w:lang w:val="en-US"/>
        </w:rPr>
        <w:t>options</w:t>
      </w:r>
    </w:p>
    <w:p w:rsidR="00096DEB" w:rsidRPr="00CF0FFB" w:rsidRDefault="00096DEB" w:rsidP="00096DEB">
      <w:pPr>
        <w:ind w:left="284"/>
        <w:rPr>
          <w:lang w:val="en-GB"/>
        </w:rPr>
      </w:pPr>
      <w:r w:rsidRPr="00CF0FFB">
        <w:rPr>
          <w:lang w:val="en-GB"/>
        </w:rPr>
        <w:t xml:space="preserve">The following options are implicitly defined in all </w:t>
      </w:r>
      <w:r>
        <w:rPr>
          <w:lang w:val="en-GB"/>
        </w:rPr>
        <w:t>commands</w:t>
      </w:r>
      <w:r w:rsidRPr="00CF0FFB">
        <w:rPr>
          <w:lang w:val="en-GB"/>
        </w:rPr>
        <w:t>.</w:t>
      </w:r>
    </w:p>
    <w:p w:rsidR="00394E51" w:rsidRDefault="00394E51" w:rsidP="00394E51">
      <w:pPr>
        <w:pStyle w:val="OptionName"/>
      </w:pPr>
      <w:r>
        <w:t>--debug[=</w:t>
      </w:r>
      <w:r w:rsidRPr="00A6771E">
        <w:rPr>
          <w:rStyle w:val="StyleOptionNameItaliqueCar"/>
        </w:rPr>
        <w:t>N</w:t>
      </w:r>
      <w:r>
        <w:t>]</w:t>
      </w:r>
    </w:p>
    <w:p w:rsidR="00394E51" w:rsidRDefault="00394E51" w:rsidP="00394E51">
      <w:pPr>
        <w:pStyle w:val="OptionDescription"/>
      </w:pPr>
      <w:r>
        <w:t xml:space="preserve">Produce verbose debug output. Specify an optional debug level </w:t>
      </w:r>
      <w:r>
        <w:rPr>
          <w:i/>
          <w:iCs/>
        </w:rPr>
        <w:t>N</w:t>
      </w:r>
      <w:r>
        <w:t xml:space="preserve"> (1 by default).</w:t>
      </w:r>
    </w:p>
    <w:p w:rsidR="00394E51" w:rsidRDefault="00394E51" w:rsidP="00394E51">
      <w:pPr>
        <w:pStyle w:val="OptionName"/>
      </w:pPr>
      <w:r>
        <w:t>--help</w:t>
      </w:r>
    </w:p>
    <w:p w:rsidR="00394E51" w:rsidRDefault="00394E51" w:rsidP="00394E51">
      <w:pPr>
        <w:pStyle w:val="OptionDescription"/>
      </w:pPr>
      <w:r>
        <w:t>Display command help text.</w:t>
      </w:r>
    </w:p>
    <w:p w:rsidR="00394E51" w:rsidRPr="007B2A0D" w:rsidRDefault="00394E51" w:rsidP="00394E51">
      <w:pPr>
        <w:pStyle w:val="OptionName"/>
        <w:rPr>
          <w:lang w:val="fr-FR"/>
        </w:rPr>
      </w:pPr>
      <w:r w:rsidRPr="007B2A0D">
        <w:rPr>
          <w:lang w:val="fr-FR"/>
        </w:rPr>
        <w:t>-v</w:t>
      </w:r>
      <w:r>
        <w:rPr>
          <w:lang w:val="fr-FR"/>
        </w:rPr>
        <w:br/>
      </w:r>
      <w:r w:rsidRPr="007B2A0D">
        <w:rPr>
          <w:lang w:val="fr-FR"/>
        </w:rPr>
        <w:t>--verbose</w:t>
      </w:r>
    </w:p>
    <w:p w:rsidR="00394E51" w:rsidRPr="007B2A0D" w:rsidRDefault="00394E51" w:rsidP="00394E51">
      <w:pPr>
        <w:pStyle w:val="OptionDescription"/>
        <w:rPr>
          <w:lang w:val="fr-FR"/>
        </w:rPr>
      </w:pPr>
      <w:r w:rsidRPr="007B2A0D">
        <w:rPr>
          <w:lang w:val="fr-FR"/>
        </w:rPr>
        <w:t>Produce verbose messages.</w:t>
      </w:r>
    </w:p>
    <w:p w:rsidR="00394E51" w:rsidRDefault="00394E51" w:rsidP="00394E51">
      <w:pPr>
        <w:pStyle w:val="OptionName"/>
      </w:pPr>
      <w:r>
        <w:t>--version</w:t>
      </w:r>
    </w:p>
    <w:p w:rsidR="005423EC" w:rsidRDefault="00394E51" w:rsidP="00394E51">
      <w:pPr>
        <w:pStyle w:val="OptionDescription"/>
      </w:pPr>
      <w:r>
        <w:t>Display the version number.</w:t>
      </w:r>
    </w:p>
    <w:p w:rsidR="00A771C4" w:rsidRPr="00D07212" w:rsidRDefault="00C73CFB" w:rsidP="00C73CFB">
      <w:pPr>
        <w:pStyle w:val="ReferenceSectionTitle"/>
      </w:pPr>
      <w:bookmarkStart w:id="138" w:name="_Ref131418498"/>
      <w:bookmarkStart w:id="139" w:name="_Toc157506349"/>
      <w:bookmarkStart w:id="140" w:name="_Toc49505818"/>
      <w:r>
        <w:lastRenderedPageBreak/>
        <w:t>t</w:t>
      </w:r>
      <w:r w:rsidR="00A771C4" w:rsidRPr="00D07212">
        <w:t>slsdvb</w:t>
      </w:r>
      <w:bookmarkEnd w:id="138"/>
      <w:bookmarkEnd w:id="139"/>
      <w:bookmarkEnd w:id="140"/>
    </w:p>
    <w:p w:rsidR="00C73CFB" w:rsidRPr="00EB3193" w:rsidRDefault="00380819" w:rsidP="00E233F7">
      <w:pPr>
        <w:pStyle w:val="UsageTitle"/>
        <w:rPr>
          <w:lang w:val="en-US"/>
        </w:rPr>
      </w:pPr>
      <w:r>
        <w:rPr>
          <w:lang w:val="en-US"/>
        </w:rPr>
        <w:t>List DVB r</w:t>
      </w:r>
      <w:r w:rsidR="00C73CFB" w:rsidRPr="00EB3193">
        <w:rPr>
          <w:lang w:val="en-US"/>
        </w:rPr>
        <w:t xml:space="preserve">eceiver </w:t>
      </w:r>
      <w:r>
        <w:rPr>
          <w:lang w:val="en-US"/>
        </w:rPr>
        <w:t>d</w:t>
      </w:r>
      <w:r w:rsidR="00C73CFB" w:rsidRPr="00EB3193">
        <w:rPr>
          <w:lang w:val="en-US"/>
        </w:rPr>
        <w:t>evices</w:t>
      </w:r>
    </w:p>
    <w:p w:rsidR="00A771C4" w:rsidRDefault="00A771C4">
      <w:r>
        <w:t xml:space="preserve">This utility lists the DVB </w:t>
      </w:r>
      <w:r w:rsidR="00D512E8">
        <w:t xml:space="preserve">receiver </w:t>
      </w:r>
      <w:r w:rsidR="00380819">
        <w:t>devices</w:t>
      </w:r>
      <w:r w:rsidR="00D512E8">
        <w:t xml:space="preserve"> </w:t>
      </w:r>
      <w:r>
        <w:t>in the system with their characteristics.</w:t>
      </w:r>
    </w:p>
    <w:p w:rsidR="00380819" w:rsidRDefault="00380819">
      <w:r>
        <w:t>Despite the legacy “dvb” name, all tuner devices are listed, DVB, ISDB or ATSC, terrestrial, satellite or cable.</w:t>
      </w:r>
    </w:p>
    <w:p w:rsidR="00A771C4" w:rsidRPr="00A47ECB" w:rsidRDefault="00BD19C2" w:rsidP="00E233F7">
      <w:pPr>
        <w:pStyle w:val="UsageTitle"/>
      </w:pPr>
      <w:r w:rsidRPr="00A47ECB">
        <w:t>Usage</w:t>
      </w:r>
    </w:p>
    <w:p w:rsidR="00514C8A" w:rsidRPr="00A47ECB" w:rsidRDefault="00514C8A" w:rsidP="00514C8A">
      <w:pPr>
        <w:pStyle w:val="UsageSyntax"/>
        <w:tabs>
          <w:tab w:val="left" w:pos="1276"/>
          <w:tab w:val="left" w:pos="3969"/>
        </w:tabs>
      </w:pPr>
      <w:r w:rsidRPr="00A47ECB">
        <w:t>tslsdvb [</w:t>
      </w:r>
      <w:r w:rsidRPr="00A47ECB">
        <w:rPr>
          <w:i/>
        </w:rPr>
        <w:t>options</w:t>
      </w:r>
      <w:r w:rsidR="00CF12B5" w:rsidRPr="00A47ECB">
        <w:t>]</w:t>
      </w:r>
    </w:p>
    <w:p w:rsidR="00514C8A" w:rsidRPr="00A47ECB" w:rsidRDefault="00BD19C2" w:rsidP="00E233F7">
      <w:pPr>
        <w:pStyle w:val="UsageTitle"/>
      </w:pPr>
      <w:r w:rsidRPr="00A47ECB">
        <w:t>Options</w:t>
      </w:r>
    </w:p>
    <w:p w:rsidR="00CF12B5" w:rsidRPr="00A47ECB" w:rsidRDefault="00CF12B5" w:rsidP="00CF12B5">
      <w:pPr>
        <w:pStyle w:val="OptionName"/>
        <w:tabs>
          <w:tab w:val="left" w:pos="1485"/>
        </w:tabs>
        <w:rPr>
          <w:lang w:val="fr-FR"/>
        </w:rPr>
      </w:pPr>
      <w:r w:rsidRPr="00A47ECB">
        <w:rPr>
          <w:lang w:val="fr-FR"/>
        </w:rPr>
        <w:t xml:space="preserve">-a </w:t>
      </w:r>
      <w:r w:rsidRPr="00A47ECB">
        <w:rPr>
          <w:rStyle w:val="StyleOptionNameItaliqueCar"/>
          <w:lang w:val="fr-FR"/>
        </w:rPr>
        <w:t>N</w:t>
      </w:r>
      <w:r w:rsidRPr="00A47ECB">
        <w:rPr>
          <w:rStyle w:val="StyleOptionNameItaliqueCar"/>
          <w:lang w:val="fr-FR"/>
        </w:rPr>
        <w:tab/>
      </w:r>
      <w:r w:rsidRPr="00A47ECB">
        <w:rPr>
          <w:lang w:val="fr-FR"/>
        </w:rPr>
        <w:br/>
        <w:t xml:space="preserve">--adapter </w:t>
      </w:r>
      <w:r w:rsidRPr="00A47ECB">
        <w:rPr>
          <w:rStyle w:val="StyleOptionNameItaliqueCar"/>
          <w:lang w:val="fr-FR"/>
        </w:rPr>
        <w:t>N</w:t>
      </w:r>
    </w:p>
    <w:p w:rsidR="00CF12B5" w:rsidRDefault="00CF12B5" w:rsidP="00CF12B5">
      <w:pPr>
        <w:pStyle w:val="OptionDescription"/>
      </w:pPr>
      <w:r>
        <w:t xml:space="preserve">Specify the </w:t>
      </w:r>
      <w:r>
        <w:rPr>
          <w:i/>
        </w:rPr>
        <w:t>N</w:t>
      </w:r>
      <w:r w:rsidRPr="004164E4">
        <w:rPr>
          <w:vertAlign w:val="superscript"/>
        </w:rPr>
        <w:t>th</w:t>
      </w:r>
      <w:r w:rsidRPr="004164E4">
        <w:t xml:space="preserve"> </w:t>
      </w:r>
      <w:r w:rsidR="005E4B94">
        <w:t xml:space="preserve">tuner device </w:t>
      </w:r>
      <w:r>
        <w:t xml:space="preserve">in the system, the first index being zero. </w:t>
      </w:r>
      <w:r w:rsidRPr="00C00D5E">
        <w:t>This option can be used instead of device name.</w:t>
      </w:r>
    </w:p>
    <w:p w:rsidR="00CF12B5" w:rsidRPr="00C00D5E" w:rsidRDefault="00CF12B5" w:rsidP="00CF12B5">
      <w:pPr>
        <w:pStyle w:val="OptionDescription"/>
      </w:pPr>
      <w:r>
        <w:t xml:space="preserve">On Linux systems, this means </w:t>
      </w:r>
      <w:r>
        <w:rPr>
          <w:rFonts w:ascii="Consolas" w:hAnsi="Consolas"/>
        </w:rPr>
        <w:t>/dev/dvb/adapter</w:t>
      </w:r>
      <w:r>
        <w:rPr>
          <w:rFonts w:ascii="Consolas" w:hAnsi="Consolas"/>
          <w:i/>
          <w:iCs/>
        </w:rPr>
        <w:t>N</w:t>
      </w:r>
      <w:r>
        <w:t xml:space="preserve">. </w:t>
      </w:r>
    </w:p>
    <w:p w:rsidR="00CF12B5" w:rsidRPr="008E4A4B" w:rsidRDefault="00CF12B5" w:rsidP="00CF12B5">
      <w:pPr>
        <w:pStyle w:val="StyleOptionNameItalique"/>
      </w:pPr>
      <w:r w:rsidRPr="008E4A4B">
        <w:rPr>
          <w:i w:val="0"/>
        </w:rPr>
        <w:t xml:space="preserve">-d </w:t>
      </w:r>
      <w:r w:rsidR="00B27792" w:rsidRPr="00B27792">
        <w:rPr>
          <w:b w:val="0"/>
          <w:i w:val="0"/>
        </w:rPr>
        <w:t>"</w:t>
      </w:r>
      <w:r w:rsidRPr="00B27792">
        <w:rPr>
          <w:b w:val="0"/>
        </w:rPr>
        <w:t>name</w:t>
      </w:r>
      <w:r w:rsidRPr="00B27792">
        <w:rPr>
          <w:b w:val="0"/>
          <w:i w:val="0"/>
        </w:rPr>
        <w:t>"</w:t>
      </w:r>
      <w:r>
        <w:br/>
      </w:r>
      <w:r w:rsidRPr="008E4A4B">
        <w:rPr>
          <w:i w:val="0"/>
        </w:rPr>
        <w:t xml:space="preserve">--device-name </w:t>
      </w:r>
      <w:r w:rsidR="00B27792" w:rsidRPr="00B27792">
        <w:rPr>
          <w:b w:val="0"/>
          <w:i w:val="0"/>
        </w:rPr>
        <w:t>"</w:t>
      </w:r>
      <w:r w:rsidRPr="00B27792">
        <w:rPr>
          <w:b w:val="0"/>
        </w:rPr>
        <w:t>name</w:t>
      </w:r>
      <w:r w:rsidR="00B27792" w:rsidRPr="00B27792">
        <w:rPr>
          <w:b w:val="0"/>
          <w:i w:val="0"/>
        </w:rPr>
        <w:t>"</w:t>
      </w:r>
    </w:p>
    <w:p w:rsidR="00CF12B5" w:rsidRDefault="00CF12B5" w:rsidP="00CF12B5">
      <w:pPr>
        <w:pStyle w:val="OptionDescription"/>
      </w:pPr>
      <w:r>
        <w:t xml:space="preserve">Specify the name of the DVB receiver device to use. The syntax of the device name depends on the operating system. See section </w:t>
      </w:r>
      <w:r>
        <w:fldChar w:fldCharType="begin"/>
      </w:r>
      <w:r>
        <w:instrText xml:space="preserve"> REF _Ref216082936 \r \h </w:instrText>
      </w:r>
      <w:r>
        <w:fldChar w:fldCharType="separate"/>
      </w:r>
      <w:r w:rsidR="00850422">
        <w:t>7.1.3</w:t>
      </w:r>
      <w:r>
        <w:fldChar w:fldCharType="end"/>
      </w:r>
      <w:r>
        <w:t xml:space="preserve">, page </w:t>
      </w:r>
      <w:r>
        <w:fldChar w:fldCharType="begin"/>
      </w:r>
      <w:r>
        <w:instrText xml:space="preserve"> PAGEREF _Ref216082938 \h </w:instrText>
      </w:r>
      <w:r>
        <w:fldChar w:fldCharType="separate"/>
      </w:r>
      <w:r w:rsidR="00850422">
        <w:rPr>
          <w:noProof/>
        </w:rPr>
        <w:t>325</w:t>
      </w:r>
      <w:r>
        <w:fldChar w:fldCharType="end"/>
      </w:r>
      <w:r>
        <w:t>, for more details on DVB receiver devices naming.</w:t>
      </w:r>
    </w:p>
    <w:p w:rsidR="00105AE1" w:rsidRDefault="00105AE1" w:rsidP="00105AE1">
      <w:pPr>
        <w:pStyle w:val="OptionDescription"/>
      </w:pPr>
      <w:r>
        <w:t>By default, when no device name or adapter is specified, list all available receiver devices.</w:t>
      </w:r>
    </w:p>
    <w:p w:rsidR="009739C2" w:rsidRPr="0010024C" w:rsidRDefault="009739C2" w:rsidP="00E233F7">
      <w:pPr>
        <w:pStyle w:val="UsageTitle"/>
        <w:rPr>
          <w:lang w:val="en-US"/>
        </w:rPr>
      </w:pPr>
      <w:r w:rsidRPr="0010024C">
        <w:rPr>
          <w:lang w:val="en-US"/>
        </w:rPr>
        <w:t>Windows-specific options</w:t>
      </w:r>
      <w:r w:rsidR="00293E1A">
        <w:rPr>
          <w:lang w:val="en-US"/>
        </w:rPr>
        <w:t>:</w:t>
      </w:r>
    </w:p>
    <w:p w:rsidR="00683EF1" w:rsidRDefault="00683EF1" w:rsidP="00683EF1">
      <w:pPr>
        <w:pStyle w:val="OptionName"/>
        <w:rPr>
          <w:lang w:eastAsia="fr-FR"/>
        </w:rPr>
      </w:pPr>
      <w:r>
        <w:rPr>
          <w:lang w:eastAsia="fr-FR"/>
        </w:rPr>
        <w:t>-l</w:t>
      </w:r>
      <w:r>
        <w:rPr>
          <w:lang w:eastAsia="fr-FR"/>
        </w:rPr>
        <w:br/>
        <w:t>--list-devices</w:t>
      </w:r>
    </w:p>
    <w:p w:rsidR="00683EF1" w:rsidRDefault="00683EF1" w:rsidP="00683EF1">
      <w:pPr>
        <w:pStyle w:val="OptionDescription"/>
        <w:rPr>
          <w:lang w:eastAsia="fr-FR"/>
        </w:rPr>
      </w:pPr>
      <w:r>
        <w:rPr>
          <w:lang w:eastAsia="fr-FR"/>
        </w:rPr>
        <w:t>Get a list of all tuner and receiver</w:t>
      </w:r>
      <w:r w:rsidR="00CE1242" w:rsidRPr="00CE1242">
        <w:rPr>
          <w:lang w:eastAsia="fr-FR"/>
        </w:rPr>
        <w:t xml:space="preserve"> </w:t>
      </w:r>
      <w:r w:rsidR="00CE1242">
        <w:rPr>
          <w:lang w:eastAsia="fr-FR"/>
        </w:rPr>
        <w:t>DirectShow filters</w:t>
      </w:r>
      <w:r>
        <w:rPr>
          <w:lang w:eastAsia="fr-FR"/>
        </w:rPr>
        <w:t xml:space="preserve">, equivalent to </w:t>
      </w:r>
      <w:r w:rsidRPr="00683EF1">
        <w:rPr>
          <w:rStyle w:val="StyleConsolas"/>
        </w:rPr>
        <w:t>--test list-devices</w:t>
      </w:r>
      <w:r>
        <w:rPr>
          <w:lang w:eastAsia="fr-FR"/>
        </w:rPr>
        <w:t>.</w:t>
      </w:r>
    </w:p>
    <w:p w:rsidR="00E12E50" w:rsidRDefault="00E12E50" w:rsidP="00E12E50">
      <w:pPr>
        <w:pStyle w:val="OptionName"/>
        <w:rPr>
          <w:lang w:eastAsia="fr-FR"/>
        </w:rPr>
      </w:pPr>
      <w:r>
        <w:rPr>
          <w:lang w:eastAsia="fr-FR"/>
        </w:rPr>
        <w:t xml:space="preserve">--receiver-name </w:t>
      </w:r>
      <w:r w:rsidRPr="00B27792">
        <w:rPr>
          <w:b w:val="0"/>
        </w:rPr>
        <w:t>"</w:t>
      </w:r>
      <w:r w:rsidRPr="00E12E50">
        <w:rPr>
          <w:b w:val="0"/>
          <w:i/>
        </w:rPr>
        <w:t>name</w:t>
      </w:r>
      <w:r w:rsidRPr="00B27792">
        <w:rPr>
          <w:b w:val="0"/>
        </w:rPr>
        <w:t>"</w:t>
      </w:r>
    </w:p>
    <w:p w:rsidR="00E12E50" w:rsidRDefault="00E12E50" w:rsidP="00E12E50">
      <w:pPr>
        <w:pStyle w:val="OptionDescription"/>
        <w:rPr>
          <w:lang w:eastAsia="fr-FR"/>
        </w:rPr>
      </w:pPr>
      <w:r>
        <w:rPr>
          <w:lang w:eastAsia="fr-FR"/>
        </w:rPr>
        <w:t>Specify the name of the DirectShow receiver filter to use.</w:t>
      </w:r>
    </w:p>
    <w:p w:rsidR="00E12E50" w:rsidRDefault="00E12E50" w:rsidP="00E12E50">
      <w:pPr>
        <w:pStyle w:val="OptionDescription"/>
        <w:rPr>
          <w:lang w:eastAsia="fr-FR"/>
        </w:rPr>
      </w:pPr>
      <w:r>
        <w:rPr>
          <w:lang w:eastAsia="fr-FR"/>
        </w:rPr>
        <w:t>By default, first try a direct connection from the tuner filter to the rest of the graph. Then, try all receiver filters and concatenate them all.</w:t>
      </w:r>
    </w:p>
    <w:p w:rsidR="00E12E50" w:rsidRDefault="00E12E50" w:rsidP="00E12E50">
      <w:pPr>
        <w:pStyle w:val="OptionDescription"/>
        <w:rPr>
          <w:lang w:eastAsia="fr-FR"/>
        </w:rPr>
      </w:pPr>
      <w:r>
        <w:rPr>
          <w:lang w:eastAsia="fr-FR"/>
        </w:rPr>
        <w:t>This option is used only when a specific device name or adapter number is specified. It is ignored when all devices are listed since distinct tuner filters may need distinct receiver filters.</w:t>
      </w:r>
    </w:p>
    <w:p w:rsidR="009739C2" w:rsidRPr="00C05A9B" w:rsidRDefault="00C05A9B" w:rsidP="009739C2">
      <w:pPr>
        <w:pStyle w:val="StyleOptionNameItalique"/>
      </w:pPr>
      <w:r>
        <w:rPr>
          <w:i w:val="0"/>
        </w:rPr>
        <w:t xml:space="preserve">-t </w:t>
      </w:r>
      <w:r w:rsidRPr="00804568">
        <w:rPr>
          <w:b w:val="0"/>
        </w:rPr>
        <w:t>name</w:t>
      </w:r>
      <w:r w:rsidR="009739C2">
        <w:rPr>
          <w:i w:val="0"/>
        </w:rPr>
        <w:br/>
      </w:r>
      <w:r w:rsidR="009739C2" w:rsidRPr="009739C2">
        <w:rPr>
          <w:i w:val="0"/>
        </w:rPr>
        <w:t>--</w:t>
      </w:r>
      <w:r>
        <w:rPr>
          <w:i w:val="0"/>
        </w:rPr>
        <w:t xml:space="preserve">test </w:t>
      </w:r>
      <w:r w:rsidRPr="00804568">
        <w:rPr>
          <w:b w:val="0"/>
        </w:rPr>
        <w:t>name</w:t>
      </w:r>
    </w:p>
    <w:p w:rsidR="00C05A9B" w:rsidRDefault="00C05A9B" w:rsidP="00C05A9B">
      <w:pPr>
        <w:pStyle w:val="OptionDescription"/>
      </w:pPr>
      <w:r w:rsidRPr="00C05A9B">
        <w:t xml:space="preserve">Run a specific DirectShow test. </w:t>
      </w:r>
      <w:r>
        <w:t>Produce a v</w:t>
      </w:r>
      <w:r w:rsidRPr="00C05A9B">
        <w:t>ery verbose output, for debug only.</w:t>
      </w:r>
      <w:r>
        <w:t xml:space="preserve"> </w:t>
      </w:r>
      <w:r w:rsidRPr="00C05A9B">
        <w:t xml:space="preserve">The names of the available tests are </w:t>
      </w:r>
      <w:r>
        <w:t>listed below.</w:t>
      </w:r>
    </w:p>
    <w:tbl>
      <w:tblPr>
        <w:tblW w:w="0" w:type="auto"/>
        <w:tblInd w:w="817" w:type="dxa"/>
        <w:tblLook w:val="01E0" w:firstRow="1" w:lastRow="1" w:firstColumn="1" w:lastColumn="1" w:noHBand="0" w:noVBand="0"/>
      </w:tblPr>
      <w:tblGrid>
        <w:gridCol w:w="2086"/>
        <w:gridCol w:w="6340"/>
      </w:tblGrid>
      <w:tr w:rsidR="00C05A9B" w:rsidTr="00C05A9B">
        <w:tc>
          <w:tcPr>
            <w:tcW w:w="0" w:type="auto"/>
          </w:tcPr>
          <w:p w:rsidR="00C05A9B" w:rsidRPr="00C105BA" w:rsidRDefault="00C05A9B" w:rsidP="00E64395">
            <w:pPr>
              <w:pStyle w:val="TableContent"/>
              <w:rPr>
                <w:rFonts w:ascii="Consolas" w:hAnsi="Consolas"/>
              </w:rPr>
            </w:pPr>
            <w:r>
              <w:rPr>
                <w:rFonts w:ascii="Consolas" w:hAnsi="Consolas"/>
              </w:rPr>
              <w:t>none</w:t>
            </w:r>
          </w:p>
        </w:tc>
        <w:tc>
          <w:tcPr>
            <w:tcW w:w="0" w:type="auto"/>
          </w:tcPr>
          <w:p w:rsidR="00C05A9B" w:rsidRDefault="00C05A9B" w:rsidP="00E64395">
            <w:pPr>
              <w:pStyle w:val="TableContent"/>
            </w:pPr>
            <w:r>
              <w:t>Do not run any test. This is the default.</w:t>
            </w:r>
          </w:p>
        </w:tc>
      </w:tr>
      <w:tr w:rsidR="00683EF1" w:rsidTr="00C05A9B">
        <w:tc>
          <w:tcPr>
            <w:tcW w:w="0" w:type="auto"/>
          </w:tcPr>
          <w:p w:rsidR="00683EF1" w:rsidRDefault="00683EF1" w:rsidP="00E64395">
            <w:pPr>
              <w:pStyle w:val="TableContent"/>
              <w:rPr>
                <w:rFonts w:ascii="Consolas" w:hAnsi="Consolas"/>
              </w:rPr>
            </w:pPr>
            <w:r>
              <w:rPr>
                <w:rFonts w:ascii="Consolas" w:hAnsi="Consolas"/>
              </w:rPr>
              <w:t>list-devices</w:t>
            </w:r>
          </w:p>
        </w:tc>
        <w:tc>
          <w:tcPr>
            <w:tcW w:w="0" w:type="auto"/>
          </w:tcPr>
          <w:p w:rsidR="00683EF1" w:rsidRDefault="00683EF1" w:rsidP="00E64395">
            <w:pPr>
              <w:pStyle w:val="TableContent"/>
            </w:pPr>
            <w:r>
              <w:rPr>
                <w:lang w:eastAsia="fr-FR"/>
              </w:rPr>
              <w:t xml:space="preserve">Get a short list of all tuner and receiver </w:t>
            </w:r>
            <w:r w:rsidR="00CE1242">
              <w:rPr>
                <w:lang w:eastAsia="fr-FR"/>
              </w:rPr>
              <w:t>DirectShow filters</w:t>
            </w:r>
            <w:r>
              <w:rPr>
                <w:lang w:eastAsia="fr-FR"/>
              </w:rPr>
              <w:t>.</w:t>
            </w:r>
          </w:p>
        </w:tc>
      </w:tr>
      <w:tr w:rsidR="00C05A9B" w:rsidTr="00C05A9B">
        <w:tc>
          <w:tcPr>
            <w:tcW w:w="0" w:type="auto"/>
          </w:tcPr>
          <w:p w:rsidR="00C05A9B" w:rsidRPr="00E5610F" w:rsidRDefault="00C05A9B" w:rsidP="00E64395">
            <w:pPr>
              <w:pStyle w:val="TableContent"/>
              <w:rPr>
                <w:rFonts w:ascii="Consolas" w:hAnsi="Consolas"/>
                <w:lang w:val="en-US"/>
              </w:rPr>
            </w:pPr>
            <w:r>
              <w:rPr>
                <w:rFonts w:ascii="Consolas" w:hAnsi="Consolas"/>
                <w:lang w:val="en-US"/>
              </w:rPr>
              <w:t>enumerate</w:t>
            </w:r>
            <w:r>
              <w:rPr>
                <w:rFonts w:ascii="Consolas" w:hAnsi="Consolas"/>
                <w:lang w:val="en-US"/>
              </w:rPr>
              <w:noBreakHyphen/>
              <w:t>devices</w:t>
            </w:r>
          </w:p>
        </w:tc>
        <w:tc>
          <w:tcPr>
            <w:tcW w:w="0" w:type="auto"/>
          </w:tcPr>
          <w:p w:rsidR="00C05A9B" w:rsidRDefault="00C05A9B" w:rsidP="00C05A9B">
            <w:pPr>
              <w:pStyle w:val="TableContent"/>
            </w:pPr>
            <w:r>
              <w:t>Enumerate all DirectShow devices which are used with DVB tuners. This test is useful to detect all devices which may not be recognized as valid tuners by TSDuck.</w:t>
            </w:r>
          </w:p>
        </w:tc>
      </w:tr>
      <w:tr w:rsidR="00C05A9B" w:rsidTr="00C05A9B">
        <w:tc>
          <w:tcPr>
            <w:tcW w:w="0" w:type="auto"/>
          </w:tcPr>
          <w:p w:rsidR="00C05A9B" w:rsidRDefault="00C05A9B" w:rsidP="00E64395">
            <w:pPr>
              <w:pStyle w:val="TableContent"/>
              <w:rPr>
                <w:rFonts w:ascii="Consolas" w:hAnsi="Consolas"/>
                <w:lang w:val="en-US"/>
              </w:rPr>
            </w:pPr>
            <w:r>
              <w:rPr>
                <w:rFonts w:ascii="Consolas" w:hAnsi="Consolas"/>
                <w:lang w:val="en-US"/>
              </w:rPr>
              <w:t>tuning</w:t>
            </w:r>
            <w:r>
              <w:rPr>
                <w:rFonts w:ascii="Consolas" w:hAnsi="Consolas"/>
                <w:lang w:val="en-US"/>
              </w:rPr>
              <w:noBreakHyphen/>
              <w:t>spaces</w:t>
            </w:r>
          </w:p>
        </w:tc>
        <w:tc>
          <w:tcPr>
            <w:tcW w:w="0" w:type="auto"/>
          </w:tcPr>
          <w:p w:rsidR="00C05A9B" w:rsidRDefault="00C05A9B" w:rsidP="00E64395">
            <w:pPr>
              <w:pStyle w:val="TableContent"/>
            </w:pPr>
            <w:r>
              <w:t>List all DirectShow tuning spaces which are installed in the system and their compatibility with the various network providers.</w:t>
            </w:r>
          </w:p>
        </w:tc>
      </w:tr>
      <w:tr w:rsidR="00915B01" w:rsidTr="00C05A9B">
        <w:tc>
          <w:tcPr>
            <w:tcW w:w="0" w:type="auto"/>
          </w:tcPr>
          <w:p w:rsidR="00915B01" w:rsidRDefault="00915B01" w:rsidP="00E64395">
            <w:pPr>
              <w:pStyle w:val="TableContent"/>
              <w:rPr>
                <w:rFonts w:ascii="Consolas" w:hAnsi="Consolas"/>
                <w:lang w:val="en-US"/>
              </w:rPr>
            </w:pPr>
            <w:r>
              <w:rPr>
                <w:rFonts w:ascii="Consolas" w:hAnsi="Consolas"/>
                <w:lang w:val="en-US"/>
              </w:rPr>
              <w:t>bda-tuners</w:t>
            </w:r>
          </w:p>
        </w:tc>
        <w:tc>
          <w:tcPr>
            <w:tcW w:w="0" w:type="auto"/>
          </w:tcPr>
          <w:p w:rsidR="00915B01" w:rsidRDefault="00915B01" w:rsidP="00E64395">
            <w:pPr>
              <w:pStyle w:val="TableContent"/>
            </w:pPr>
            <w:r>
              <w:t>List all BDA tuners and their com</w:t>
            </w:r>
            <w:r w:rsidR="000F1FFE">
              <w:t>patibility with the various pre</w:t>
            </w:r>
            <w:r>
              <w:t>defined “network provider” filters.</w:t>
            </w:r>
          </w:p>
        </w:tc>
      </w:tr>
    </w:tbl>
    <w:p w:rsidR="00453BA2" w:rsidRPr="0010024C" w:rsidRDefault="00453BA2" w:rsidP="00453BA2">
      <w:pPr>
        <w:pStyle w:val="UsageTitle"/>
        <w:rPr>
          <w:lang w:val="en-US"/>
        </w:rPr>
      </w:pPr>
      <w:r>
        <w:rPr>
          <w:lang w:val="en-US"/>
        </w:rPr>
        <w:t xml:space="preserve">Generic common command </w:t>
      </w:r>
      <w:r w:rsidRPr="0010024C">
        <w:rPr>
          <w:lang w:val="en-US"/>
        </w:rPr>
        <w:t>options</w:t>
      </w:r>
    </w:p>
    <w:p w:rsidR="00096DEB" w:rsidRPr="00CF0FFB" w:rsidRDefault="00096DEB" w:rsidP="00096DEB">
      <w:pPr>
        <w:ind w:left="284"/>
        <w:rPr>
          <w:lang w:val="en-GB"/>
        </w:rPr>
      </w:pPr>
      <w:r w:rsidRPr="00CF0FFB">
        <w:rPr>
          <w:lang w:val="en-GB"/>
        </w:rPr>
        <w:t xml:space="preserve">The following options are implicitly defined in all </w:t>
      </w:r>
      <w:r>
        <w:rPr>
          <w:lang w:val="en-GB"/>
        </w:rPr>
        <w:t>commands</w:t>
      </w:r>
      <w:r w:rsidRPr="00CF0FFB">
        <w:rPr>
          <w:lang w:val="en-GB"/>
        </w:rPr>
        <w:t>.</w:t>
      </w:r>
    </w:p>
    <w:p w:rsidR="00453BA2" w:rsidRDefault="00453BA2" w:rsidP="00453BA2">
      <w:pPr>
        <w:pStyle w:val="OptionName"/>
      </w:pPr>
      <w:r>
        <w:t>--debug[=</w:t>
      </w:r>
      <w:r w:rsidRPr="00A6771E">
        <w:rPr>
          <w:rStyle w:val="StyleOptionNameItaliqueCar"/>
        </w:rPr>
        <w:t>N</w:t>
      </w:r>
      <w:r>
        <w:t>]</w:t>
      </w:r>
    </w:p>
    <w:p w:rsidR="00453BA2" w:rsidRDefault="00453BA2" w:rsidP="00453BA2">
      <w:pPr>
        <w:pStyle w:val="OptionDescription"/>
      </w:pPr>
      <w:r>
        <w:t xml:space="preserve">Produce verbose debug output. Specify an optional debug level </w:t>
      </w:r>
      <w:r>
        <w:rPr>
          <w:i/>
          <w:iCs/>
        </w:rPr>
        <w:t>N</w:t>
      </w:r>
      <w:r>
        <w:t xml:space="preserve"> (1 by default).</w:t>
      </w:r>
    </w:p>
    <w:p w:rsidR="00453BA2" w:rsidRDefault="00453BA2" w:rsidP="00453BA2">
      <w:pPr>
        <w:pStyle w:val="OptionName"/>
      </w:pPr>
      <w:r>
        <w:lastRenderedPageBreak/>
        <w:t>--help</w:t>
      </w:r>
    </w:p>
    <w:p w:rsidR="00453BA2" w:rsidRDefault="00453BA2" w:rsidP="00453BA2">
      <w:pPr>
        <w:pStyle w:val="OptionDescription"/>
      </w:pPr>
      <w:r>
        <w:t>Display command help text.</w:t>
      </w:r>
    </w:p>
    <w:p w:rsidR="00453BA2" w:rsidRPr="007B2A0D" w:rsidRDefault="00453BA2" w:rsidP="00453BA2">
      <w:pPr>
        <w:pStyle w:val="OptionName"/>
        <w:rPr>
          <w:lang w:val="fr-FR"/>
        </w:rPr>
      </w:pPr>
      <w:r w:rsidRPr="007B2A0D">
        <w:rPr>
          <w:lang w:val="fr-FR"/>
        </w:rPr>
        <w:t>-v</w:t>
      </w:r>
      <w:r>
        <w:rPr>
          <w:lang w:val="fr-FR"/>
        </w:rPr>
        <w:br/>
      </w:r>
      <w:r w:rsidRPr="007B2A0D">
        <w:rPr>
          <w:lang w:val="fr-FR"/>
        </w:rPr>
        <w:t>--verbose</w:t>
      </w:r>
    </w:p>
    <w:p w:rsidR="00453BA2" w:rsidRPr="007B2A0D" w:rsidRDefault="00453BA2" w:rsidP="00453BA2">
      <w:pPr>
        <w:pStyle w:val="OptionDescription"/>
        <w:rPr>
          <w:lang w:val="fr-FR"/>
        </w:rPr>
      </w:pPr>
      <w:r w:rsidRPr="007B2A0D">
        <w:rPr>
          <w:lang w:val="fr-FR"/>
        </w:rPr>
        <w:t>Produce verbose messages.</w:t>
      </w:r>
    </w:p>
    <w:p w:rsidR="00453BA2" w:rsidRDefault="00453BA2" w:rsidP="00453BA2">
      <w:pPr>
        <w:pStyle w:val="OptionName"/>
      </w:pPr>
      <w:r>
        <w:t>--version</w:t>
      </w:r>
    </w:p>
    <w:p w:rsidR="00C05A9B" w:rsidRPr="00C05A9B" w:rsidRDefault="00453BA2" w:rsidP="00453BA2">
      <w:pPr>
        <w:pStyle w:val="OptionDescription"/>
        <w:rPr>
          <w:lang w:val="en-US"/>
        </w:rPr>
      </w:pPr>
      <w:r>
        <w:t>Display the version number.</w:t>
      </w:r>
    </w:p>
    <w:p w:rsidR="00FF1216" w:rsidRDefault="00FF1216" w:rsidP="00FF1216">
      <w:pPr>
        <w:pStyle w:val="ReferenceSectionTitle"/>
      </w:pPr>
      <w:bookmarkStart w:id="141" w:name="_Toc49505819"/>
      <w:r>
        <w:lastRenderedPageBreak/>
        <w:t>tsp</w:t>
      </w:r>
      <w:bookmarkEnd w:id="141"/>
    </w:p>
    <w:p w:rsidR="00FF1216" w:rsidRPr="00C05A9B" w:rsidRDefault="001A72B0" w:rsidP="00E233F7">
      <w:pPr>
        <w:pStyle w:val="UsageTitle"/>
        <w:rPr>
          <w:lang w:val="en-US"/>
        </w:rPr>
      </w:pPr>
      <w:r w:rsidRPr="00C05A9B">
        <w:rPr>
          <w:lang w:val="en-US"/>
        </w:rPr>
        <w:t>Transport Stream P</w:t>
      </w:r>
      <w:r w:rsidR="00FF1216" w:rsidRPr="00C05A9B">
        <w:rPr>
          <w:lang w:val="en-US"/>
        </w:rPr>
        <w:t>rocessor</w:t>
      </w:r>
    </w:p>
    <w:p w:rsidR="00FF1216" w:rsidRDefault="00FF1216" w:rsidP="00FF1216">
      <w:r>
        <w:t>The transport stream processor is a general-purpose packet processing framework.</w:t>
      </w:r>
    </w:p>
    <w:p w:rsidR="00FF1216" w:rsidRDefault="00FF1216" w:rsidP="00FF1216">
      <w:r>
        <w:t>It receives a</w:t>
      </w:r>
      <w:r w:rsidR="000F7064">
        <w:t>n MPEG</w:t>
      </w:r>
      <w:r>
        <w:t xml:space="preserve"> T</w:t>
      </w:r>
      <w:r w:rsidR="000F7064">
        <w:t xml:space="preserve">ransport </w:t>
      </w:r>
      <w:r>
        <w:t>S</w:t>
      </w:r>
      <w:r w:rsidR="000F7064">
        <w:t>tream</w:t>
      </w:r>
      <w:r>
        <w:t xml:space="preserve"> from a user-specified input plugin, applies MPEG packet processing through several user-specified packet processor plugins and sends the processed stream to a user-specified output plugin.</w:t>
      </w:r>
    </w:p>
    <w:p w:rsidR="00FF1216" w:rsidRDefault="00FF1216" w:rsidP="00FF1216">
      <w:r>
        <w:t>All input, processors and output plugins are shared libraries (</w:t>
      </w:r>
      <w:r w:rsidRPr="001E1625">
        <w:rPr>
          <w:rStyle w:val="StyleConsolas"/>
        </w:rPr>
        <w:t>.so</w:t>
      </w:r>
      <w:r>
        <w:t xml:space="preserve"> files</w:t>
      </w:r>
      <w:r w:rsidR="000F7064">
        <w:t xml:space="preserve"> on Linux, </w:t>
      </w:r>
      <w:r w:rsidR="000F7064" w:rsidRPr="001E1625">
        <w:rPr>
          <w:rStyle w:val="StyleConsolas"/>
        </w:rPr>
        <w:t>.dll</w:t>
      </w:r>
      <w:r w:rsidR="000F7064">
        <w:t xml:space="preserve"> files on Windows</w:t>
      </w:r>
      <w:r>
        <w:t>).</w:t>
      </w:r>
    </w:p>
    <w:p w:rsidR="00A8526D" w:rsidRDefault="00FF1216" w:rsidP="00A8526D">
      <w:r>
        <w:t>The</w:t>
      </w:r>
      <w:r w:rsidR="00A8526D">
        <w:t xml:space="preserve"> following figure</w:t>
      </w:r>
      <w:r>
        <w:t xml:space="preserve"> illustrates the structure of a tsp process using three packet processing plugin</w:t>
      </w:r>
      <w:bookmarkStart w:id="142" w:name="_Ref126668721"/>
      <w:r w:rsidR="00A8526D">
        <w:t>s.</w:t>
      </w:r>
    </w:p>
    <w:p w:rsidR="00A8526D" w:rsidRPr="00A8526D" w:rsidRDefault="00FD2398" w:rsidP="00A8526D">
      <w:pPr>
        <w:jc w:val="center"/>
      </w:pPr>
      <w:r w:rsidRPr="00FD2398">
        <w:rPr>
          <w:noProof/>
        </w:rPr>
        <mc:AlternateContent>
          <mc:Choice Requires="wpg">
            <w:drawing>
              <wp:inline distT="0" distB="0" distL="0" distR="0" wp14:anchorId="38473DCE" wp14:editId="201AE22A">
                <wp:extent cx="5166000" cy="1897200"/>
                <wp:effectExtent l="0" t="0" r="0" b="27305"/>
                <wp:docPr id="36" name="Groupe 13"/>
                <wp:cNvGraphicFramePr/>
                <a:graphic xmlns:a="http://schemas.openxmlformats.org/drawingml/2006/main">
                  <a:graphicData uri="http://schemas.microsoft.com/office/word/2010/wordprocessingGroup">
                    <wpg:wgp>
                      <wpg:cNvGrpSpPr/>
                      <wpg:grpSpPr>
                        <a:xfrm>
                          <a:off x="0" y="0"/>
                          <a:ext cx="5166000" cy="1897200"/>
                          <a:chOff x="0" y="0"/>
                          <a:chExt cx="5167382" cy="1895475"/>
                        </a:xfrm>
                      </wpg:grpSpPr>
                      <wps:wsp>
                        <wps:cNvPr id="37" name="Rectangle à coins arrondis 37"/>
                        <wps:cNvSpPr/>
                        <wps:spPr>
                          <a:xfrm>
                            <a:off x="0" y="0"/>
                            <a:ext cx="5080000" cy="1504950"/>
                          </a:xfrm>
                          <a:prstGeom prst="roundRect">
                            <a:avLst>
                              <a:gd name="adj" fmla="val 3969"/>
                            </a:avLst>
                          </a:prstGeom>
                          <a:solidFill>
                            <a:srgbClr val="70AD47">
                              <a:lumMod val="40000"/>
                              <a:lumOff val="60000"/>
                            </a:srgbClr>
                          </a:solidFill>
                          <a:ln w="12700" cap="flat" cmpd="sng" algn="ctr">
                            <a:noFill/>
                            <a:prstDash val="solid"/>
                            <a:miter lim="800000"/>
                          </a:ln>
                          <a:effectLst/>
                        </wps:spPr>
                        <wps:txbx>
                          <w:txbxContent>
                            <w:p w:rsidR="00B763DE" w:rsidRDefault="00B763DE" w:rsidP="00FD2398">
                              <w:pPr>
                                <w:pStyle w:val="NormalWeb"/>
                                <w:spacing w:before="0" w:beforeAutospacing="0" w:after="0" w:afterAutospacing="0"/>
                                <w:jc w:val="center"/>
                              </w:pPr>
                              <w:r>
                                <w:rPr>
                                  <w:rFonts w:ascii="Cambria" w:eastAsia="Arial Rounded MT Bold" w:hAnsi="Cambria" w:cs="Arial Rounded MT Bold"/>
                                  <w:b/>
                                  <w:bCs/>
                                  <w:color w:val="000000" w:themeColor="text1"/>
                                  <w:kern w:val="24"/>
                                  <w:lang w:val="fr-FR"/>
                                </w:rPr>
                                <w:t>tsp process</w:t>
                              </w:r>
                            </w:p>
                          </w:txbxContent>
                        </wps:txbx>
                        <wps:bodyPr tIns="0" rtlCol="0" anchor="t" anchorCtr="0"/>
                      </wps:wsp>
                      <wps:wsp>
                        <wps:cNvPr id="38" name="Rectangle à coins arrondis 38"/>
                        <wps:cNvSpPr/>
                        <wps:spPr>
                          <a:xfrm>
                            <a:off x="206375" y="247650"/>
                            <a:ext cx="4667250" cy="374650"/>
                          </a:xfrm>
                          <a:prstGeom prst="roundRect">
                            <a:avLst/>
                          </a:prstGeom>
                          <a:solidFill>
                            <a:srgbClr val="1F8A4C"/>
                          </a:solidFill>
                          <a:ln w="12700" cap="flat" cmpd="sng" algn="ctr">
                            <a:noFill/>
                            <a:prstDash val="solid"/>
                            <a:miter lim="800000"/>
                          </a:ln>
                          <a:effectLst/>
                        </wps:spPr>
                        <wps:txbx>
                          <w:txbxContent>
                            <w:p w:rsidR="00B763DE" w:rsidRDefault="00B763DE" w:rsidP="00FD2398">
                              <w:pPr>
                                <w:pStyle w:val="NormalWeb"/>
                                <w:spacing w:before="0" w:beforeAutospacing="0" w:after="0" w:afterAutospacing="0"/>
                                <w:jc w:val="center"/>
                              </w:pPr>
                              <w:r>
                                <w:rPr>
                                  <w:rFonts w:ascii="Cambria" w:eastAsia="Arial Rounded MT Bold" w:hAnsi="Cambria" w:cs="Arial Rounded MT Bold"/>
                                  <w:color w:val="FFFFFF" w:themeColor="light1"/>
                                  <w:kern w:val="24"/>
                                  <w:lang w:val="fr-FR"/>
                                </w:rPr>
                                <w:t>tsp executable</w:t>
                              </w:r>
                            </w:p>
                          </w:txbxContent>
                        </wps:txbx>
                        <wps:bodyPr tIns="0" rtlCol="0" anchor="t" anchorCtr="0"/>
                      </wps:wsp>
                      <wps:wsp>
                        <wps:cNvPr id="39" name="Rectangle à coins arrondis 39"/>
                        <wps:cNvSpPr/>
                        <wps:spPr>
                          <a:xfrm>
                            <a:off x="2184997" y="773112"/>
                            <a:ext cx="708024" cy="552450"/>
                          </a:xfrm>
                          <a:prstGeom prst="roundRect">
                            <a:avLst/>
                          </a:prstGeom>
                          <a:solidFill>
                            <a:srgbClr val="1F8A4C"/>
                          </a:solidFill>
                          <a:ln w="12700" cap="flat" cmpd="sng" algn="ctr">
                            <a:noFill/>
                            <a:prstDash val="solid"/>
                            <a:miter lim="800000"/>
                          </a:ln>
                          <a:effectLst/>
                        </wps:spPr>
                        <wps:txbx>
                          <w:txbxContent>
                            <w:p w:rsidR="00B763DE" w:rsidRDefault="00B763DE" w:rsidP="00FD2398">
                              <w:pPr>
                                <w:pStyle w:val="NormalWeb"/>
                                <w:spacing w:before="0" w:beforeAutospacing="0" w:after="0" w:afterAutospacing="0"/>
                                <w:jc w:val="center"/>
                              </w:pPr>
                              <w:r>
                                <w:rPr>
                                  <w:rFonts w:ascii="Cambria" w:eastAsia="Arial Rounded MT Bold" w:hAnsi="Cambria" w:cs="Arial Rounded MT Bold"/>
                                  <w:color w:val="FFFFFF" w:themeColor="light1"/>
                                  <w:kern w:val="24"/>
                                  <w:sz w:val="18"/>
                                  <w:szCs w:val="18"/>
                                  <w:lang w:val="fr-FR"/>
                                </w:rPr>
                                <w:t>packet processing plugin 2</w:t>
                              </w:r>
                            </w:p>
                          </w:txbxContent>
                        </wps:txbx>
                        <wps:bodyPr lIns="36000" rIns="36000" rtlCol="0" anchor="ctr"/>
                      </wps:wsp>
                      <wps:wsp>
                        <wps:cNvPr id="40" name="Rectangle à coins arrondis 40"/>
                        <wps:cNvSpPr/>
                        <wps:spPr>
                          <a:xfrm>
                            <a:off x="1195686" y="773112"/>
                            <a:ext cx="708024" cy="552450"/>
                          </a:xfrm>
                          <a:prstGeom prst="roundRect">
                            <a:avLst/>
                          </a:prstGeom>
                          <a:solidFill>
                            <a:srgbClr val="1F8A4C"/>
                          </a:solidFill>
                          <a:ln w="12700" cap="flat" cmpd="sng" algn="ctr">
                            <a:noFill/>
                            <a:prstDash val="solid"/>
                            <a:miter lim="800000"/>
                          </a:ln>
                          <a:effectLst/>
                        </wps:spPr>
                        <wps:txbx>
                          <w:txbxContent>
                            <w:p w:rsidR="00B763DE" w:rsidRDefault="00B763DE" w:rsidP="00FD2398">
                              <w:pPr>
                                <w:pStyle w:val="NormalWeb"/>
                                <w:spacing w:before="0" w:beforeAutospacing="0" w:after="0" w:afterAutospacing="0"/>
                                <w:jc w:val="center"/>
                              </w:pPr>
                              <w:r>
                                <w:rPr>
                                  <w:rFonts w:ascii="Cambria" w:eastAsia="Arial Rounded MT Bold" w:hAnsi="Cambria" w:cs="Arial Rounded MT Bold"/>
                                  <w:color w:val="FFFFFF" w:themeColor="light1"/>
                                  <w:kern w:val="24"/>
                                  <w:sz w:val="18"/>
                                  <w:szCs w:val="18"/>
                                  <w:lang w:val="fr-FR"/>
                                </w:rPr>
                                <w:t>packet processing plugin 1</w:t>
                              </w:r>
                            </w:p>
                          </w:txbxContent>
                        </wps:txbx>
                        <wps:bodyPr lIns="36000" rIns="36000" rtlCol="0" anchor="ctr"/>
                      </wps:wsp>
                      <wps:wsp>
                        <wps:cNvPr id="41" name="Rectangle à coins arrondis 41"/>
                        <wps:cNvSpPr/>
                        <wps:spPr>
                          <a:xfrm>
                            <a:off x="3174308" y="773112"/>
                            <a:ext cx="708024" cy="552450"/>
                          </a:xfrm>
                          <a:prstGeom prst="roundRect">
                            <a:avLst/>
                          </a:prstGeom>
                          <a:solidFill>
                            <a:srgbClr val="1F8A4C"/>
                          </a:solidFill>
                          <a:ln w="12700" cap="flat" cmpd="sng" algn="ctr">
                            <a:noFill/>
                            <a:prstDash val="solid"/>
                            <a:miter lim="800000"/>
                          </a:ln>
                          <a:effectLst/>
                        </wps:spPr>
                        <wps:txbx>
                          <w:txbxContent>
                            <w:p w:rsidR="00B763DE" w:rsidRDefault="00B763DE" w:rsidP="00FD2398">
                              <w:pPr>
                                <w:pStyle w:val="NormalWeb"/>
                                <w:spacing w:before="0" w:beforeAutospacing="0" w:after="0" w:afterAutospacing="0"/>
                                <w:jc w:val="center"/>
                              </w:pPr>
                              <w:r>
                                <w:rPr>
                                  <w:rFonts w:ascii="Cambria" w:eastAsia="Arial Rounded MT Bold" w:hAnsi="Cambria" w:cs="Arial Rounded MT Bold"/>
                                  <w:color w:val="FFFFFF" w:themeColor="light1"/>
                                  <w:kern w:val="24"/>
                                  <w:sz w:val="18"/>
                                  <w:szCs w:val="18"/>
                                  <w:lang w:val="fr-FR"/>
                                </w:rPr>
                                <w:t>packet processing plugin 3</w:t>
                              </w:r>
                            </w:p>
                          </w:txbxContent>
                        </wps:txbx>
                        <wps:bodyPr lIns="36000" rIns="36000" rtlCol="0" anchor="ctr"/>
                      </wps:wsp>
                      <wps:wsp>
                        <wps:cNvPr id="42" name="Rectangle à coins arrondis 42"/>
                        <wps:cNvSpPr/>
                        <wps:spPr>
                          <a:xfrm>
                            <a:off x="206375" y="773112"/>
                            <a:ext cx="708024" cy="552450"/>
                          </a:xfrm>
                          <a:prstGeom prst="roundRect">
                            <a:avLst/>
                          </a:prstGeom>
                          <a:solidFill>
                            <a:srgbClr val="1F8A4C"/>
                          </a:solidFill>
                          <a:ln w="12700" cap="flat" cmpd="sng" algn="ctr">
                            <a:noFill/>
                            <a:prstDash val="solid"/>
                            <a:miter lim="800000"/>
                          </a:ln>
                          <a:effectLst/>
                        </wps:spPr>
                        <wps:txbx>
                          <w:txbxContent>
                            <w:p w:rsidR="00B763DE" w:rsidRDefault="00B763DE" w:rsidP="00FD2398">
                              <w:pPr>
                                <w:pStyle w:val="NormalWeb"/>
                                <w:spacing w:before="0" w:beforeAutospacing="0" w:after="0" w:afterAutospacing="0"/>
                                <w:jc w:val="center"/>
                              </w:pPr>
                              <w:r>
                                <w:rPr>
                                  <w:rFonts w:ascii="Cambria" w:eastAsia="Arial Rounded MT Bold" w:hAnsi="Cambria" w:cs="Arial Rounded MT Bold"/>
                                  <w:color w:val="FFFFFF" w:themeColor="light1"/>
                                  <w:kern w:val="24"/>
                                  <w:sz w:val="18"/>
                                  <w:szCs w:val="18"/>
                                  <w:lang w:val="fr-FR"/>
                                </w:rPr>
                                <w:t>input plugin</w:t>
                              </w:r>
                            </w:p>
                          </w:txbxContent>
                        </wps:txbx>
                        <wps:bodyPr lIns="36000" rIns="36000" rtlCol="0" anchor="ctr"/>
                      </wps:wsp>
                      <wps:wsp>
                        <wps:cNvPr id="43" name="Rectangle à coins arrondis 43"/>
                        <wps:cNvSpPr/>
                        <wps:spPr>
                          <a:xfrm>
                            <a:off x="4163618" y="773112"/>
                            <a:ext cx="708024" cy="552450"/>
                          </a:xfrm>
                          <a:prstGeom prst="roundRect">
                            <a:avLst/>
                          </a:prstGeom>
                          <a:solidFill>
                            <a:srgbClr val="1F8A4C"/>
                          </a:solidFill>
                          <a:ln w="12700" cap="flat" cmpd="sng" algn="ctr">
                            <a:noFill/>
                            <a:prstDash val="solid"/>
                            <a:miter lim="800000"/>
                          </a:ln>
                          <a:effectLst/>
                        </wps:spPr>
                        <wps:txbx>
                          <w:txbxContent>
                            <w:p w:rsidR="00B763DE" w:rsidRDefault="00B763DE" w:rsidP="00FD2398">
                              <w:pPr>
                                <w:pStyle w:val="NormalWeb"/>
                                <w:spacing w:before="0" w:beforeAutospacing="0" w:after="0" w:afterAutospacing="0"/>
                                <w:jc w:val="center"/>
                              </w:pPr>
                              <w:r>
                                <w:rPr>
                                  <w:rFonts w:ascii="Cambria" w:eastAsia="Arial Rounded MT Bold" w:hAnsi="Cambria" w:cs="Arial Rounded MT Bold"/>
                                  <w:color w:val="FFFFFF" w:themeColor="light1"/>
                                  <w:kern w:val="24"/>
                                  <w:sz w:val="18"/>
                                  <w:szCs w:val="18"/>
                                  <w:lang w:val="fr-FR"/>
                                </w:rPr>
                                <w:t>output plugin</w:t>
                              </w:r>
                            </w:p>
                          </w:txbxContent>
                        </wps:txbx>
                        <wps:bodyPr lIns="36000" rIns="36000" rtlCol="0" anchor="ctr"/>
                      </wps:wsp>
                      <wps:wsp>
                        <wps:cNvPr id="44" name="Connecteur droit avec flèche 44"/>
                        <wps:cNvCnPr>
                          <a:endCxn id="42" idx="2"/>
                        </wps:cNvCnPr>
                        <wps:spPr>
                          <a:xfrm flipV="1">
                            <a:off x="560387" y="1325562"/>
                            <a:ext cx="0" cy="496888"/>
                          </a:xfrm>
                          <a:prstGeom prst="straightConnector1">
                            <a:avLst/>
                          </a:prstGeom>
                          <a:noFill/>
                          <a:ln w="19050" cap="flat" cmpd="sng" algn="ctr">
                            <a:solidFill>
                              <a:sysClr val="windowText" lastClr="000000"/>
                            </a:solidFill>
                            <a:prstDash val="sysDash"/>
                            <a:miter lim="800000"/>
                            <a:tailEnd type="triangle"/>
                          </a:ln>
                          <a:effectLst/>
                        </wps:spPr>
                        <wps:bodyPr/>
                      </wps:wsp>
                      <wps:wsp>
                        <wps:cNvPr id="45" name="Connecteur droit avec flèche 45"/>
                        <wps:cNvCnPr>
                          <a:stCxn id="43" idx="2"/>
                        </wps:cNvCnPr>
                        <wps:spPr>
                          <a:xfrm>
                            <a:off x="4517630" y="1325562"/>
                            <a:ext cx="0" cy="496888"/>
                          </a:xfrm>
                          <a:prstGeom prst="straightConnector1">
                            <a:avLst/>
                          </a:prstGeom>
                          <a:noFill/>
                          <a:ln w="19050" cap="flat" cmpd="sng" algn="ctr">
                            <a:solidFill>
                              <a:sysClr val="windowText" lastClr="000000"/>
                            </a:solidFill>
                            <a:prstDash val="sysDash"/>
                            <a:miter lim="800000"/>
                            <a:tailEnd type="triangle"/>
                          </a:ln>
                          <a:effectLst/>
                        </wps:spPr>
                        <wps:bodyPr/>
                      </wps:wsp>
                      <wps:wsp>
                        <wps:cNvPr id="46" name="ZoneTexte 18"/>
                        <wps:cNvSpPr txBox="1"/>
                        <wps:spPr>
                          <a:xfrm>
                            <a:off x="636838" y="1709093"/>
                            <a:ext cx="647700" cy="133985"/>
                          </a:xfrm>
                          <a:prstGeom prst="rect">
                            <a:avLst/>
                          </a:prstGeom>
                          <a:noFill/>
                        </wps:spPr>
                        <wps:txbx>
                          <w:txbxContent>
                            <w:p w:rsidR="00B763DE" w:rsidRDefault="00B763DE" w:rsidP="00FD2398">
                              <w:pPr>
                                <w:pStyle w:val="NormalWeb"/>
                                <w:spacing w:before="0" w:beforeAutospacing="0" w:after="0" w:afterAutospacing="0"/>
                              </w:pPr>
                              <w:r>
                                <w:rPr>
                                  <w:rFonts w:ascii="Cambria" w:eastAsia="Arial Rounded MT Bold" w:hAnsi="Cambria" w:cs="Arial Rounded MT Bold"/>
                                  <w:color w:val="000000" w:themeColor="text1"/>
                                  <w:kern w:val="24"/>
                                  <w:sz w:val="18"/>
                                  <w:szCs w:val="18"/>
                                  <w:lang w:val="fr-FR"/>
                                </w:rPr>
                                <w:t>input TS</w:t>
                              </w:r>
                            </w:p>
                          </w:txbxContent>
                        </wps:txbx>
                        <wps:bodyPr wrap="square" lIns="0" tIns="0" rIns="0" bIns="0" rtlCol="0">
                          <a:spAutoFit/>
                        </wps:bodyPr>
                      </wps:wsp>
                      <wps:wsp>
                        <wps:cNvPr id="47" name="ZoneTexte 19"/>
                        <wps:cNvSpPr txBox="1"/>
                        <wps:spPr>
                          <a:xfrm>
                            <a:off x="3784419" y="1709093"/>
                            <a:ext cx="647700" cy="133985"/>
                          </a:xfrm>
                          <a:prstGeom prst="rect">
                            <a:avLst/>
                          </a:prstGeom>
                          <a:noFill/>
                        </wps:spPr>
                        <wps:txbx>
                          <w:txbxContent>
                            <w:p w:rsidR="00B763DE" w:rsidRDefault="00B763DE" w:rsidP="00FD2398">
                              <w:pPr>
                                <w:pStyle w:val="NormalWeb"/>
                                <w:spacing w:before="0" w:beforeAutospacing="0" w:after="0" w:afterAutospacing="0"/>
                                <w:jc w:val="right"/>
                              </w:pPr>
                              <w:r>
                                <w:rPr>
                                  <w:rFonts w:ascii="Cambria" w:eastAsia="Arial Rounded MT Bold" w:hAnsi="Cambria" w:cs="Arial Rounded MT Bold"/>
                                  <w:color w:val="000000" w:themeColor="text1"/>
                                  <w:kern w:val="24"/>
                                  <w:sz w:val="18"/>
                                  <w:szCs w:val="18"/>
                                  <w:lang w:val="fr-FR"/>
                                </w:rPr>
                                <w:t>output TS</w:t>
                              </w:r>
                            </w:p>
                          </w:txbxContent>
                        </wps:txbx>
                        <wps:bodyPr wrap="square" lIns="0" tIns="0" rIns="0" bIns="0" rtlCol="0">
                          <a:spAutoFit/>
                        </wps:bodyPr>
                      </wps:wsp>
                      <wps:wsp>
                        <wps:cNvPr id="48" name="Arc 48"/>
                        <wps:cNvSpPr/>
                        <wps:spPr>
                          <a:xfrm>
                            <a:off x="636885" y="508000"/>
                            <a:ext cx="822027" cy="565149"/>
                          </a:xfrm>
                          <a:prstGeom prst="arc">
                            <a:avLst>
                              <a:gd name="adj1" fmla="val 10863990"/>
                              <a:gd name="adj2" fmla="val 0"/>
                            </a:avLst>
                          </a:prstGeom>
                          <a:noFill/>
                          <a:ln w="19050" cap="flat" cmpd="sng" algn="ctr">
                            <a:solidFill>
                              <a:sysClr val="windowText" lastClr="000000"/>
                            </a:solidFill>
                            <a:prstDash val="sysDash"/>
                            <a:miter lim="800000"/>
                            <a:tailEnd type="triangle"/>
                          </a:ln>
                          <a:effectLst/>
                        </wps:spPr>
                        <wps:bodyPr rtlCol="0" anchor="ctr"/>
                      </wps:wsp>
                      <wps:wsp>
                        <wps:cNvPr id="49" name="Arc 49"/>
                        <wps:cNvSpPr/>
                        <wps:spPr>
                          <a:xfrm>
                            <a:off x="1620837" y="498476"/>
                            <a:ext cx="822027" cy="565149"/>
                          </a:xfrm>
                          <a:prstGeom prst="arc">
                            <a:avLst>
                              <a:gd name="adj1" fmla="val 10863990"/>
                              <a:gd name="adj2" fmla="val 0"/>
                            </a:avLst>
                          </a:prstGeom>
                          <a:noFill/>
                          <a:ln w="19050" cap="flat" cmpd="sng" algn="ctr">
                            <a:solidFill>
                              <a:sysClr val="windowText" lastClr="000000"/>
                            </a:solidFill>
                            <a:prstDash val="sysDash"/>
                            <a:miter lim="800000"/>
                            <a:tailEnd type="triangle"/>
                          </a:ln>
                          <a:effectLst/>
                        </wps:spPr>
                        <wps:bodyPr rtlCol="0" anchor="ctr"/>
                      </wps:wsp>
                      <wps:wsp>
                        <wps:cNvPr id="89" name="Arc 89"/>
                        <wps:cNvSpPr/>
                        <wps:spPr>
                          <a:xfrm>
                            <a:off x="2623839" y="488952"/>
                            <a:ext cx="822027" cy="565149"/>
                          </a:xfrm>
                          <a:prstGeom prst="arc">
                            <a:avLst>
                              <a:gd name="adj1" fmla="val 10863990"/>
                              <a:gd name="adj2" fmla="val 0"/>
                            </a:avLst>
                          </a:prstGeom>
                          <a:noFill/>
                          <a:ln w="19050" cap="flat" cmpd="sng" algn="ctr">
                            <a:solidFill>
                              <a:sysClr val="windowText" lastClr="000000"/>
                            </a:solidFill>
                            <a:prstDash val="sysDash"/>
                            <a:miter lim="800000"/>
                            <a:tailEnd type="triangle"/>
                          </a:ln>
                          <a:effectLst/>
                        </wps:spPr>
                        <wps:bodyPr rtlCol="0" anchor="ctr"/>
                      </wps:wsp>
                      <wps:wsp>
                        <wps:cNvPr id="90" name="Arc 90"/>
                        <wps:cNvSpPr/>
                        <wps:spPr>
                          <a:xfrm>
                            <a:off x="3614141" y="479428"/>
                            <a:ext cx="822027" cy="565149"/>
                          </a:xfrm>
                          <a:prstGeom prst="arc">
                            <a:avLst>
                              <a:gd name="adj1" fmla="val 10863990"/>
                              <a:gd name="adj2" fmla="val 0"/>
                            </a:avLst>
                          </a:prstGeom>
                          <a:noFill/>
                          <a:ln w="19050" cap="flat" cmpd="sng" algn="ctr">
                            <a:solidFill>
                              <a:sysClr val="windowText" lastClr="000000"/>
                            </a:solidFill>
                            <a:prstDash val="sysDash"/>
                            <a:miter lim="800000"/>
                            <a:tailEnd type="triangle"/>
                          </a:ln>
                          <a:effectLst/>
                        </wps:spPr>
                        <wps:bodyPr rtlCol="0" anchor="ctr"/>
                      </wps:wsp>
                      <pic:pic xmlns:pic="http://schemas.openxmlformats.org/drawingml/2006/picture">
                        <pic:nvPicPr>
                          <pic:cNvPr id="91" name="Picture 7" descr="D:\Devel\tsduck\images\tsduck-48.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4701977" y="1749425"/>
                            <a:ext cx="146050" cy="146050"/>
                          </a:xfrm>
                          <a:prstGeom prst="rect">
                            <a:avLst/>
                          </a:prstGeom>
                          <a:noFill/>
                          <a:extLst>
                            <a:ext uri="{909E8E84-426E-40DD-AFC4-6F175D3DCCD1}">
                              <a14:hiddenFill xmlns:a14="http://schemas.microsoft.com/office/drawing/2010/main">
                                <a:solidFill>
                                  <a:srgbClr val="FFFFFF"/>
                                </a:solidFill>
                              </a14:hiddenFill>
                            </a:ext>
                          </a:extLst>
                        </pic:spPr>
                      </pic:pic>
                      <wps:wsp>
                        <wps:cNvPr id="92" name="ZoneTexte 62"/>
                        <wps:cNvSpPr txBox="1"/>
                        <wps:spPr>
                          <a:xfrm>
                            <a:off x="4865226" y="1768589"/>
                            <a:ext cx="302156" cy="107722"/>
                          </a:xfrm>
                          <a:prstGeom prst="rect">
                            <a:avLst/>
                          </a:prstGeom>
                          <a:noFill/>
                        </wps:spPr>
                        <wps:txbx>
                          <w:txbxContent>
                            <w:p w:rsidR="00B763DE" w:rsidRDefault="00B763DE" w:rsidP="00FD2398">
                              <w:pPr>
                                <w:pStyle w:val="NormalWeb"/>
                                <w:spacing w:before="0" w:beforeAutospacing="0" w:after="0" w:afterAutospacing="0"/>
                              </w:pPr>
                              <w:r>
                                <w:rPr>
                                  <w:rFonts w:ascii="Cambria" w:eastAsia="Arial Rounded MT Bold" w:hAnsi="Cambria" w:cs="Arial Rounded MT Bold"/>
                                  <w:color w:val="000000" w:themeColor="text1"/>
                                  <w:kern w:val="24"/>
                                  <w:sz w:val="14"/>
                                  <w:szCs w:val="14"/>
                                  <w:lang w:val="fr-FR"/>
                                </w:rPr>
                                <w:t>TSDuck</w:t>
                              </w:r>
                            </w:p>
                          </w:txbxContent>
                        </wps:txbx>
                        <wps:bodyPr wrap="square" lIns="0" tIns="0" rIns="0" bIns="0" rtlCol="0">
                          <a:spAutoFit/>
                        </wps:bodyPr>
                      </wps:wsp>
                    </wpg:wgp>
                  </a:graphicData>
                </a:graphic>
              </wp:inline>
            </w:drawing>
          </mc:Choice>
          <mc:Fallback>
            <w:pict>
              <v:group w14:anchorId="38473DCE" id="Groupe 13" o:spid="_x0000_s1026" style="width:406.75pt;height:149.4pt;mso-position-horizontal-relative:char;mso-position-vertical-relative:line" coordsize="51673,189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">
                <v:roundrect id="Rectangle à coins arrondis 37" o:spid="_x0000_s1027" style="position:absolute;width:50800;height:15049;visibility:visible;mso-wrap-style:square;v-text-anchor:top" arcsize="260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" fillcolor="#c5e0b4" stroked="f" strokeweight="1pt">
                  <v:stroke joinstyle="miter"/>
                  <v:textbox inset=",0">
                    <w:txbxContent>
                      <w:p w:rsidR="00B763DE" w:rsidRDefault="00B763DE" w:rsidP="00FD2398">
                        <w:pPr>
                          <w:pStyle w:val="NormalWeb"/>
                          <w:spacing w:before="0" w:beforeAutospacing="0" w:after="0" w:afterAutospacing="0"/>
                          <w:jc w:val="center"/>
                        </w:pPr>
                        <w:r>
                          <w:rPr>
                            <w:rFonts w:ascii="Cambria" w:eastAsia="Arial Rounded MT Bold" w:hAnsi="Cambria" w:cs="Arial Rounded MT Bold"/>
                            <w:b/>
                            <w:bCs/>
                            <w:color w:val="000000" w:themeColor="text1"/>
                            <w:kern w:val="24"/>
                            <w:lang w:val="fr-FR"/>
                          </w:rPr>
                          <w:t>tsp process</w:t>
                        </w:r>
                      </w:p>
                    </w:txbxContent>
                  </v:textbox>
                </v:roundrect>
                <v:roundrect id="Rectangle à coins arrondis 38" o:spid="_x0000_s1028" style="position:absolute;left:2063;top:2476;width:46673;height:374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" fillcolor="#1f8a4c" stroked="f" strokeweight="1pt">
                  <v:stroke joinstyle="miter"/>
                  <v:textbox inset=",0">
                    <w:txbxContent>
                      <w:p w:rsidR="00B763DE" w:rsidRDefault="00B763DE" w:rsidP="00FD2398">
                        <w:pPr>
                          <w:pStyle w:val="NormalWeb"/>
                          <w:spacing w:before="0" w:beforeAutospacing="0" w:after="0" w:afterAutospacing="0"/>
                          <w:jc w:val="center"/>
                        </w:pPr>
                        <w:r>
                          <w:rPr>
                            <w:rFonts w:ascii="Cambria" w:eastAsia="Arial Rounded MT Bold" w:hAnsi="Cambria" w:cs="Arial Rounded MT Bold"/>
                            <w:color w:val="FFFFFF" w:themeColor="light1"/>
                            <w:kern w:val="24"/>
                            <w:lang w:val="fr-FR"/>
                          </w:rPr>
                          <w:t>tsp executable</w:t>
                        </w:r>
                      </w:p>
                    </w:txbxContent>
                  </v:textbox>
                </v:roundrect>
                <v:roundrect id="Rectangle à coins arrondis 39" o:spid="_x0000_s1029" style="position:absolute;left:21849;top:7731;width:7081;height:55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" fillcolor="#1f8a4c" stroked="f" strokeweight="1pt">
                  <v:stroke joinstyle="miter"/>
                  <v:textbox inset="1mm,,1mm">
                    <w:txbxContent>
                      <w:p w:rsidR="00B763DE" w:rsidRDefault="00B763DE" w:rsidP="00FD2398">
                        <w:pPr>
                          <w:pStyle w:val="NormalWeb"/>
                          <w:spacing w:before="0" w:beforeAutospacing="0" w:after="0" w:afterAutospacing="0"/>
                          <w:jc w:val="center"/>
                        </w:pPr>
                        <w:r>
                          <w:rPr>
                            <w:rFonts w:ascii="Cambria" w:eastAsia="Arial Rounded MT Bold" w:hAnsi="Cambria" w:cs="Arial Rounded MT Bold"/>
                            <w:color w:val="FFFFFF" w:themeColor="light1"/>
                            <w:kern w:val="24"/>
                            <w:sz w:val="18"/>
                            <w:szCs w:val="18"/>
                            <w:lang w:val="fr-FR"/>
                          </w:rPr>
                          <w:t>packet processing plugin 2</w:t>
                        </w:r>
                      </w:p>
                    </w:txbxContent>
                  </v:textbox>
                </v:roundrect>
                <v:roundrect id="Rectangle à coins arrondis 40" o:spid="_x0000_s1030" style="position:absolute;left:11956;top:7731;width:7081;height:55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" fillcolor="#1f8a4c" stroked="f" strokeweight="1pt">
                  <v:stroke joinstyle="miter"/>
                  <v:textbox inset="1mm,,1mm">
                    <w:txbxContent>
                      <w:p w:rsidR="00B763DE" w:rsidRDefault="00B763DE" w:rsidP="00FD2398">
                        <w:pPr>
                          <w:pStyle w:val="NormalWeb"/>
                          <w:spacing w:before="0" w:beforeAutospacing="0" w:after="0" w:afterAutospacing="0"/>
                          <w:jc w:val="center"/>
                        </w:pPr>
                        <w:r>
                          <w:rPr>
                            <w:rFonts w:ascii="Cambria" w:eastAsia="Arial Rounded MT Bold" w:hAnsi="Cambria" w:cs="Arial Rounded MT Bold"/>
                            <w:color w:val="FFFFFF" w:themeColor="light1"/>
                            <w:kern w:val="24"/>
                            <w:sz w:val="18"/>
                            <w:szCs w:val="18"/>
                            <w:lang w:val="fr-FR"/>
                          </w:rPr>
                          <w:t>packet processing plugin 1</w:t>
                        </w:r>
                      </w:p>
                    </w:txbxContent>
                  </v:textbox>
                </v:roundrect>
                <v:roundrect id="Rectangle à coins arrondis 41" o:spid="_x0000_s1031" style="position:absolute;left:31743;top:7731;width:7080;height:55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" fillcolor="#1f8a4c" stroked="f" strokeweight="1pt">
                  <v:stroke joinstyle="miter"/>
                  <v:textbox inset="1mm,,1mm">
                    <w:txbxContent>
                      <w:p w:rsidR="00B763DE" w:rsidRDefault="00B763DE" w:rsidP="00FD2398">
                        <w:pPr>
                          <w:pStyle w:val="NormalWeb"/>
                          <w:spacing w:before="0" w:beforeAutospacing="0" w:after="0" w:afterAutospacing="0"/>
                          <w:jc w:val="center"/>
                        </w:pPr>
                        <w:r>
                          <w:rPr>
                            <w:rFonts w:ascii="Cambria" w:eastAsia="Arial Rounded MT Bold" w:hAnsi="Cambria" w:cs="Arial Rounded MT Bold"/>
                            <w:color w:val="FFFFFF" w:themeColor="light1"/>
                            <w:kern w:val="24"/>
                            <w:sz w:val="18"/>
                            <w:szCs w:val="18"/>
                            <w:lang w:val="fr-FR"/>
                          </w:rPr>
                          <w:t>packet processing plugin 3</w:t>
                        </w:r>
                      </w:p>
                    </w:txbxContent>
                  </v:textbox>
                </v:roundrect>
                <v:roundrect id="Rectangle à coins arrondis 42" o:spid="_x0000_s1032" style="position:absolute;left:2063;top:7731;width:7080;height:55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" fillcolor="#1f8a4c" stroked="f" strokeweight="1pt">
                  <v:stroke joinstyle="miter"/>
                  <v:textbox inset="1mm,,1mm">
                    <w:txbxContent>
                      <w:p w:rsidR="00B763DE" w:rsidRDefault="00B763DE" w:rsidP="00FD2398">
                        <w:pPr>
                          <w:pStyle w:val="NormalWeb"/>
                          <w:spacing w:before="0" w:beforeAutospacing="0" w:after="0" w:afterAutospacing="0"/>
                          <w:jc w:val="center"/>
                        </w:pPr>
                        <w:r>
                          <w:rPr>
                            <w:rFonts w:ascii="Cambria" w:eastAsia="Arial Rounded MT Bold" w:hAnsi="Cambria" w:cs="Arial Rounded MT Bold"/>
                            <w:color w:val="FFFFFF" w:themeColor="light1"/>
                            <w:kern w:val="24"/>
                            <w:sz w:val="18"/>
                            <w:szCs w:val="18"/>
                            <w:lang w:val="fr-FR"/>
                          </w:rPr>
                          <w:t>input plugin</w:t>
                        </w:r>
                      </w:p>
                    </w:txbxContent>
                  </v:textbox>
                </v:roundrect>
                <v:roundrect id="Rectangle à coins arrondis 43" o:spid="_x0000_s1033" style="position:absolute;left:41636;top:7731;width:7080;height:55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" fillcolor="#1f8a4c" stroked="f" strokeweight="1pt">
                  <v:stroke joinstyle="miter"/>
                  <v:textbox inset="1mm,,1mm">
                    <w:txbxContent>
                      <w:p w:rsidR="00B763DE" w:rsidRDefault="00B763DE" w:rsidP="00FD2398">
                        <w:pPr>
                          <w:pStyle w:val="NormalWeb"/>
                          <w:spacing w:before="0" w:beforeAutospacing="0" w:after="0" w:afterAutospacing="0"/>
                          <w:jc w:val="center"/>
                        </w:pPr>
                        <w:r>
                          <w:rPr>
                            <w:rFonts w:ascii="Cambria" w:eastAsia="Arial Rounded MT Bold" w:hAnsi="Cambria" w:cs="Arial Rounded MT Bold"/>
                            <w:color w:val="FFFFFF" w:themeColor="light1"/>
                            <w:kern w:val="24"/>
                            <w:sz w:val="18"/>
                            <w:szCs w:val="18"/>
                            <w:lang w:val="fr-FR"/>
                          </w:rPr>
                          <w:t>output plugin</w:t>
                        </w:r>
                      </w:p>
                    </w:txbxContent>
                  </v:textbox>
                </v:roundrect>
                <v:shapetype id="_x0000_t32" coordsize="21600,21600" o:spt="32" o:oned="t" path="m,l21600,21600e" filled="f">
                  <v:path arrowok="t" fillok="f" o:connecttype="none"/>
                  <o:lock v:ext="edit" shapetype="t"/>
                </v:shapetype>
                <v:shape id="Connecteur droit avec flèche 44" o:spid="_x0000_s1034" type="#_x0000_t32" style="position:absolute;left:5603;top:13255;width:0;height:496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" strokecolor="windowText" strokeweight="1.5pt">
                  <v:stroke dashstyle="3 1" endarrow="block" joinstyle="miter"/>
                </v:shape>
                <v:shape id="Connecteur droit avec flèche 45" o:spid="_x0000_s1035" type="#_x0000_t32" style="position:absolute;left:45176;top:13255;width:0;height:496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" strokecolor="windowText" strokeweight="1.5pt">
                  <v:stroke dashstyle="3 1" endarrow="block" joinstyle="miter"/>
                </v:shape>
                <v:shapetype id="_x0000_t202" coordsize="21600,21600" o:spt="202" path="m,l,21600r21600,l21600,xe">
                  <v:stroke joinstyle="miter"/>
                  <v:path gradientshapeok="t" o:connecttype="rect"/>
                </v:shapetype>
                <v:shape id="ZoneTexte 18" o:spid="_x0000_s1036" type="#_x0000_t202" style="position:absolute;left:6368;top:17090;width:6477;height:1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" filled="f" stroked="f">
                  <v:textbox style="mso-fit-shape-to-text:t" inset="0,0,0,0">
                    <w:txbxContent>
                      <w:p w:rsidR="00B763DE" w:rsidRDefault="00B763DE" w:rsidP="00FD2398">
                        <w:pPr>
                          <w:pStyle w:val="NormalWeb"/>
                          <w:spacing w:before="0" w:beforeAutospacing="0" w:after="0" w:afterAutospacing="0"/>
                        </w:pPr>
                        <w:r>
                          <w:rPr>
                            <w:rFonts w:ascii="Cambria" w:eastAsia="Arial Rounded MT Bold" w:hAnsi="Cambria" w:cs="Arial Rounded MT Bold"/>
                            <w:color w:val="000000" w:themeColor="text1"/>
                            <w:kern w:val="24"/>
                            <w:sz w:val="18"/>
                            <w:szCs w:val="18"/>
                            <w:lang w:val="fr-FR"/>
                          </w:rPr>
                          <w:t>input TS</w:t>
                        </w:r>
                      </w:p>
                    </w:txbxContent>
                  </v:textbox>
                </v:shape>
                <v:shape id="ZoneTexte 19" o:spid="_x0000_s1037" type="#_x0000_t202" style="position:absolute;left:37844;top:17090;width:6477;height:1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" filled="f" stroked="f">
                  <v:textbox style="mso-fit-shape-to-text:t" inset="0,0,0,0">
                    <w:txbxContent>
                      <w:p w:rsidR="00B763DE" w:rsidRDefault="00B763DE" w:rsidP="00FD2398">
                        <w:pPr>
                          <w:pStyle w:val="NormalWeb"/>
                          <w:spacing w:before="0" w:beforeAutospacing="0" w:after="0" w:afterAutospacing="0"/>
                          <w:jc w:val="right"/>
                        </w:pPr>
                        <w:r>
                          <w:rPr>
                            <w:rFonts w:ascii="Cambria" w:eastAsia="Arial Rounded MT Bold" w:hAnsi="Cambria" w:cs="Arial Rounded MT Bold"/>
                            <w:color w:val="000000" w:themeColor="text1"/>
                            <w:kern w:val="24"/>
                            <w:sz w:val="18"/>
                            <w:szCs w:val="18"/>
                            <w:lang w:val="fr-FR"/>
                          </w:rPr>
                          <w:t>output TS</w:t>
                        </w:r>
                      </w:p>
                    </w:txbxContent>
                  </v:textbox>
                </v:shape>
                <v:shape id="Arc 48" o:spid="_x0000_s1038" style="position:absolute;left:6368;top:5080;width:8221;height:5651;visibility:visible;mso-wrap-style:square;v-text-anchor:middle" coordsize="822027,565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" path="m151,274926nsc6206,121197,189963,-979,413644,5,639610,999,822028,127218,822028,282574r-411014,1l151,274926xem151,274926nfc6206,121197,189963,-979,413644,5,639610,999,822028,127218,822028,282574e" filled="f" strokecolor="windowText" strokeweight="1.5pt">
                  <v:stroke dashstyle="3 1" endarrow="block" joinstyle="miter"/>
                  <v:path arrowok="t" o:connecttype="custom" o:connectlocs="151,274926;413644,5;822028,282574" o:connectangles="0,0,0"/>
                </v:shape>
                <v:shape id="Arc 49" o:spid="_x0000_s1039" style="position:absolute;left:16208;top:4984;width:8220;height:5652;visibility:visible;mso-wrap-style:square;v-text-anchor:middle" coordsize="822027,565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" path="m151,274926nsc6206,121197,189963,-979,413644,5,639610,999,822028,127218,822028,282574r-411014,1l151,274926xem151,274926nfc6206,121197,189963,-979,413644,5,639610,999,822028,127218,822028,282574e" filled="f" strokecolor="windowText" strokeweight="1.5pt">
                  <v:stroke dashstyle="3 1" endarrow="block" joinstyle="miter"/>
                  <v:path arrowok="t" o:connecttype="custom" o:connectlocs="151,274926;413644,5;822028,282574" o:connectangles="0,0,0"/>
                </v:shape>
                <v:shape id="Arc 89" o:spid="_x0000_s1040" style="position:absolute;left:26238;top:4889;width:8220;height:5652;visibility:visible;mso-wrap-style:square;v-text-anchor:middle" coordsize="822027,565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" path="m151,274926nsc6206,121197,189963,-979,413644,5,639610,999,822028,127218,822028,282574r-411014,1l151,274926xem151,274926nfc6206,121197,189963,-979,413644,5,639610,999,822028,127218,822028,282574e" filled="f" strokecolor="windowText" strokeweight="1.5pt">
                  <v:stroke dashstyle="3 1" endarrow="block" joinstyle="miter"/>
                  <v:path arrowok="t" o:connecttype="custom" o:connectlocs="151,274926;413644,5;822028,282574" o:connectangles="0,0,0"/>
                </v:shape>
                <v:shape id="Arc 90" o:spid="_x0000_s1041" style="position:absolute;left:36141;top:4794;width:8220;height:5651;visibility:visible;mso-wrap-style:square;v-text-anchor:middle" coordsize="822027,565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" path="m151,274926nsc6206,121197,189963,-979,413644,5,639610,999,822028,127218,822028,282574r-411014,1l151,274926xem151,274926nfc6206,121197,189963,-979,413644,5,639610,999,822028,127218,822028,282574e" filled="f" strokecolor="windowText" strokeweight="1.5pt">
                  <v:stroke dashstyle="3 1" endarrow="block" joinstyle="miter"/>
                  <v:path arrowok="t" o:connecttype="custom" o:connectlocs="151,274926;413644,5;822028,282574" o:connectangles="0,0,0"/>
                </v:shape>
                <v:shape id="Picture 7" o:spid="_x0000_s1042" type="#_x0000_t75" style="position:absolute;left:47019;top:17494;width:1461;height:14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">
                  <v:imagedata r:id="rId22" o:title="tsduck-48"/>
                </v:shape>
                <v:shape id="ZoneTexte 62" o:spid="_x0000_s1043" type="#_x0000_t202" style="position:absolute;left:48652;top:17685;width:3021;height:10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" filled="f" stroked="f">
                  <v:textbox style="mso-fit-shape-to-text:t" inset="0,0,0,0">
                    <w:txbxContent>
                      <w:p w:rsidR="00B763DE" w:rsidRDefault="00B763DE" w:rsidP="00FD2398">
                        <w:pPr>
                          <w:pStyle w:val="NormalWeb"/>
                          <w:spacing w:before="0" w:beforeAutospacing="0" w:after="0" w:afterAutospacing="0"/>
                        </w:pPr>
                        <w:r>
                          <w:rPr>
                            <w:rFonts w:ascii="Cambria" w:eastAsia="Arial Rounded MT Bold" w:hAnsi="Cambria" w:cs="Arial Rounded MT Bold"/>
                            <w:color w:val="000000" w:themeColor="text1"/>
                            <w:kern w:val="24"/>
                            <w:sz w:val="14"/>
                            <w:szCs w:val="14"/>
                            <w:lang w:val="fr-FR"/>
                          </w:rPr>
                          <w:t>TSDuck</w:t>
                        </w:r>
                      </w:p>
                    </w:txbxContent>
                  </v:textbox>
                </v:shape>
                <w10:anchorlock/>
              </v:group>
            </w:pict>
          </mc:Fallback>
        </mc:AlternateContent>
      </w:r>
    </w:p>
    <w:p w:rsidR="00FF1216" w:rsidRPr="00E233F7" w:rsidRDefault="00FF1216" w:rsidP="00E233F7">
      <w:pPr>
        <w:pStyle w:val="Caption"/>
      </w:pPr>
      <w:bookmarkStart w:id="143" w:name="_Toc49506298"/>
      <w:r w:rsidRPr="00E233F7">
        <w:t xml:space="preserve">Figure </w:t>
      </w:r>
      <w:r w:rsidR="00BB603E" w:rsidRPr="00E233F7">
        <w:fldChar w:fldCharType="begin"/>
      </w:r>
      <w:r w:rsidR="00BB603E" w:rsidRPr="00E233F7">
        <w:instrText xml:space="preserve"> SEQ Figure \* ARABIC </w:instrText>
      </w:r>
      <w:r w:rsidR="00BB603E" w:rsidRPr="00E233F7">
        <w:fldChar w:fldCharType="separate"/>
      </w:r>
      <w:r w:rsidR="00850422">
        <w:rPr>
          <w:noProof/>
        </w:rPr>
        <w:t>1</w:t>
      </w:r>
      <w:r w:rsidR="00BB603E" w:rsidRPr="00E233F7">
        <w:fldChar w:fldCharType="end"/>
      </w:r>
      <w:bookmarkEnd w:id="142"/>
      <w:r w:rsidRPr="00E233F7">
        <w:t>: Transport stream processor diagram</w:t>
      </w:r>
      <w:bookmarkEnd w:id="143"/>
    </w:p>
    <w:p w:rsidR="00FF1216" w:rsidRDefault="00FF1216" w:rsidP="00FF1216">
      <w:pPr>
        <w:rPr>
          <w:lang w:val="en-GB"/>
        </w:rPr>
      </w:pPr>
      <w:r>
        <w:t>This section describes the general syntax and usage of the tsp command. A</w:t>
      </w:r>
      <w:r>
        <w:rPr>
          <w:lang w:val="en-GB"/>
        </w:rPr>
        <w:t xml:space="preserve">ll plugins are documented in details, in alphabetical order, in chapter </w:t>
      </w:r>
      <w:r w:rsidR="00D57DD4">
        <w:rPr>
          <w:lang w:val="en-GB"/>
        </w:rPr>
        <w:fldChar w:fldCharType="begin"/>
      </w:r>
      <w:r>
        <w:rPr>
          <w:lang w:val="en-GB"/>
        </w:rPr>
        <w:instrText xml:space="preserve"> REF _Ref218669309 \r \h </w:instrText>
      </w:r>
      <w:r w:rsidR="00D57DD4">
        <w:rPr>
          <w:lang w:val="en-GB"/>
        </w:rPr>
      </w:r>
      <w:r w:rsidR="00D57DD4">
        <w:rPr>
          <w:lang w:val="en-GB"/>
        </w:rPr>
        <w:fldChar w:fldCharType="separate"/>
      </w:r>
      <w:r w:rsidR="00850422">
        <w:rPr>
          <w:lang w:val="en-GB"/>
        </w:rPr>
        <w:t>4</w:t>
      </w:r>
      <w:r w:rsidR="00D57DD4">
        <w:rPr>
          <w:lang w:val="en-GB"/>
        </w:rPr>
        <w:fldChar w:fldCharType="end"/>
      </w:r>
      <w:r>
        <w:rPr>
          <w:lang w:val="en-GB"/>
        </w:rPr>
        <w:t xml:space="preserve">, page </w:t>
      </w:r>
      <w:r w:rsidR="00D57DD4">
        <w:rPr>
          <w:lang w:val="en-GB"/>
        </w:rPr>
        <w:fldChar w:fldCharType="begin"/>
      </w:r>
      <w:r>
        <w:rPr>
          <w:lang w:val="en-GB"/>
        </w:rPr>
        <w:instrText xml:space="preserve"> PAGEREF _Ref218669309 \h </w:instrText>
      </w:r>
      <w:r w:rsidR="00D57DD4">
        <w:rPr>
          <w:lang w:val="en-GB"/>
        </w:rPr>
      </w:r>
      <w:r w:rsidR="00D57DD4">
        <w:rPr>
          <w:lang w:val="en-GB"/>
        </w:rPr>
        <w:fldChar w:fldCharType="separate"/>
      </w:r>
      <w:r w:rsidR="00850422">
        <w:rPr>
          <w:noProof/>
          <w:lang w:val="en-GB"/>
        </w:rPr>
        <w:t>107</w:t>
      </w:r>
      <w:r w:rsidR="00D57DD4">
        <w:rPr>
          <w:lang w:val="en-GB"/>
        </w:rPr>
        <w:fldChar w:fldCharType="end"/>
      </w:r>
      <w:r>
        <w:rPr>
          <w:lang w:val="en-GB"/>
        </w:rPr>
        <w:t xml:space="preserve">. The section </w:t>
      </w:r>
      <w:r w:rsidR="00D57DD4">
        <w:rPr>
          <w:lang w:val="en-GB"/>
        </w:rPr>
        <w:fldChar w:fldCharType="begin"/>
      </w:r>
      <w:r>
        <w:rPr>
          <w:lang w:val="en-GB"/>
        </w:rPr>
        <w:instrText xml:space="preserve"> REF _Ref127069508 \r \h </w:instrText>
      </w:r>
      <w:r w:rsidR="00D57DD4">
        <w:rPr>
          <w:lang w:val="en-GB"/>
        </w:rPr>
      </w:r>
      <w:r w:rsidR="00D57DD4">
        <w:rPr>
          <w:lang w:val="en-GB"/>
        </w:rPr>
        <w:fldChar w:fldCharType="separate"/>
      </w:r>
      <w:r w:rsidR="00850422">
        <w:rPr>
          <w:lang w:val="en-GB"/>
        </w:rPr>
        <w:t>5.2</w:t>
      </w:r>
      <w:r w:rsidR="00D57DD4">
        <w:rPr>
          <w:lang w:val="en-GB"/>
        </w:rPr>
        <w:fldChar w:fldCharType="end"/>
      </w:r>
      <w:r>
        <w:rPr>
          <w:lang w:val="en-GB"/>
        </w:rPr>
        <w:t xml:space="preserve"> gives a few examples of tsp commands, </w:t>
      </w:r>
      <w:r w:rsidR="00EB3193">
        <w:rPr>
          <w:lang w:val="en-GB"/>
        </w:rPr>
        <w:t>both</w:t>
      </w:r>
      <w:r>
        <w:rPr>
          <w:lang w:val="en-GB"/>
        </w:rPr>
        <w:t xml:space="preserve"> simple and complex examples.</w:t>
      </w:r>
    </w:p>
    <w:p w:rsidR="00FF1216" w:rsidRPr="0010024C" w:rsidRDefault="00FF1216" w:rsidP="00E233F7">
      <w:pPr>
        <w:pStyle w:val="UsageTitle"/>
        <w:rPr>
          <w:lang w:val="en-US"/>
        </w:rPr>
      </w:pPr>
      <w:r w:rsidRPr="0010024C">
        <w:rPr>
          <w:lang w:val="en-US"/>
        </w:rPr>
        <w:t>Usage</w:t>
      </w:r>
    </w:p>
    <w:p w:rsidR="00FF1216" w:rsidRDefault="00FF1216" w:rsidP="00FF1216">
      <w:r>
        <w:t xml:space="preserve">The general syntax of the </w:t>
      </w:r>
      <w:r w:rsidRPr="00DE1131">
        <w:rPr>
          <w:i/>
        </w:rPr>
        <w:t>tsp</w:t>
      </w:r>
      <w:r>
        <w:t xml:space="preserve"> command is the following</w:t>
      </w:r>
      <w:r w:rsidR="00293E1A">
        <w:t>:</w:t>
      </w:r>
    </w:p>
    <w:p w:rsidR="00FF1216" w:rsidRDefault="00FF1216" w:rsidP="00FF1216">
      <w:pPr>
        <w:pStyle w:val="UsageSyntax"/>
        <w:rPr>
          <w:lang w:val="en-GB"/>
        </w:rPr>
      </w:pPr>
      <w:r>
        <w:rPr>
          <w:lang w:val="en-GB"/>
        </w:rPr>
        <w:t>tsp [</w:t>
      </w:r>
      <w:r>
        <w:rPr>
          <w:i/>
          <w:iCs/>
          <w:lang w:val="en-GB"/>
        </w:rPr>
        <w:t>tsp-options</w:t>
      </w:r>
      <w:r>
        <w:rPr>
          <w:lang w:val="en-GB"/>
        </w:rPr>
        <w:t>] \</w:t>
      </w:r>
      <w:r w:rsidR="00FE69CD">
        <w:rPr>
          <w:lang w:val="en-GB"/>
        </w:rPr>
        <w:br/>
      </w:r>
      <w:r>
        <w:rPr>
          <w:lang w:val="en-GB"/>
        </w:rPr>
        <w:t xml:space="preserve">    [-I </w:t>
      </w:r>
      <w:r>
        <w:rPr>
          <w:i/>
          <w:iCs/>
          <w:lang w:val="en-GB"/>
        </w:rPr>
        <w:t>input-name</w:t>
      </w:r>
      <w:r>
        <w:rPr>
          <w:lang w:val="en-GB"/>
        </w:rPr>
        <w:t xml:space="preserve"> [</w:t>
      </w:r>
      <w:r>
        <w:rPr>
          <w:i/>
          <w:iCs/>
          <w:lang w:val="en-GB"/>
        </w:rPr>
        <w:t>input-options</w:t>
      </w:r>
      <w:r>
        <w:rPr>
          <w:lang w:val="en-GB"/>
        </w:rPr>
        <w:t>]] \</w:t>
      </w:r>
      <w:r w:rsidR="00FE69CD">
        <w:rPr>
          <w:lang w:val="en-GB"/>
        </w:rPr>
        <w:br/>
      </w:r>
      <w:r>
        <w:rPr>
          <w:lang w:val="en-GB"/>
        </w:rPr>
        <w:t xml:space="preserve">    [-P </w:t>
      </w:r>
      <w:r>
        <w:rPr>
          <w:i/>
          <w:iCs/>
          <w:lang w:val="en-GB"/>
        </w:rPr>
        <w:t>processor-name</w:t>
      </w:r>
      <w:r>
        <w:rPr>
          <w:lang w:val="en-GB"/>
        </w:rPr>
        <w:t xml:space="preserve"> [</w:t>
      </w:r>
      <w:r>
        <w:rPr>
          <w:i/>
          <w:iCs/>
          <w:lang w:val="en-GB"/>
        </w:rPr>
        <w:t>processor-options</w:t>
      </w:r>
      <w:r>
        <w:rPr>
          <w:lang w:val="en-GB"/>
        </w:rPr>
        <w:t>]] ... \</w:t>
      </w:r>
      <w:r w:rsidR="00FE69CD">
        <w:rPr>
          <w:lang w:val="en-GB"/>
        </w:rPr>
        <w:br/>
      </w:r>
      <w:r>
        <w:rPr>
          <w:lang w:val="en-GB"/>
        </w:rPr>
        <w:t xml:space="preserve">    [-O </w:t>
      </w:r>
      <w:r>
        <w:rPr>
          <w:i/>
          <w:iCs/>
          <w:lang w:val="en-GB"/>
        </w:rPr>
        <w:t>output-name</w:t>
      </w:r>
      <w:r>
        <w:rPr>
          <w:lang w:val="en-GB"/>
        </w:rPr>
        <w:t xml:space="preserve"> [</w:t>
      </w:r>
      <w:r>
        <w:rPr>
          <w:i/>
          <w:iCs/>
          <w:lang w:val="en-GB"/>
        </w:rPr>
        <w:t>output-options</w:t>
      </w:r>
      <w:r>
        <w:rPr>
          <w:lang w:val="en-GB"/>
        </w:rPr>
        <w:t>]]</w:t>
      </w:r>
    </w:p>
    <w:p w:rsidR="00FF1216" w:rsidRDefault="00FF1216" w:rsidP="00FF1216">
      <w:pPr>
        <w:pStyle w:val="Footer"/>
        <w:keepLines w:val="0"/>
        <w:tabs>
          <w:tab w:val="clear" w:pos="9720"/>
        </w:tabs>
        <w:spacing w:before="120"/>
      </w:pPr>
      <w:r>
        <w:t xml:space="preserve">All </w:t>
      </w:r>
      <w:r>
        <w:rPr>
          <w:i/>
          <w:iCs/>
        </w:rPr>
        <w:t>tsp-options</w:t>
      </w:r>
      <w:r>
        <w:t xml:space="preserve"> must be placed on the command line before the input, packet processing and output plugin specifications. There must be at most one input and one output plugin. There may be any number of packet processing plugins. On the command line, the order of the packet processing plugins is significant</w:t>
      </w:r>
      <w:r w:rsidR="00293E1A">
        <w:t>:</w:t>
      </w:r>
      <w:r>
        <w:t xml:space="preserve"> the TS packets are passed from one processor to the other in this order.</w:t>
      </w:r>
    </w:p>
    <w:p w:rsidR="0054245E" w:rsidRPr="0054245E" w:rsidRDefault="0054245E" w:rsidP="0054245E">
      <w:pPr>
        <w:pStyle w:val="UsageTitle"/>
        <w:rPr>
          <w:lang w:val="en-US"/>
        </w:rPr>
      </w:pPr>
      <w:r w:rsidRPr="0054245E">
        <w:rPr>
          <w:lang w:val="en-US"/>
        </w:rPr>
        <w:t>Offline and real-time defaults</w:t>
      </w:r>
    </w:p>
    <w:p w:rsidR="00CB6F23" w:rsidRDefault="0054245E" w:rsidP="0054245E">
      <w:pPr>
        <w:pStyle w:val="Footer"/>
        <w:keepLines w:val="0"/>
        <w:tabs>
          <w:tab w:val="clear" w:pos="9720"/>
        </w:tabs>
        <w:spacing w:before="120"/>
      </w:pPr>
      <w:r>
        <w:t xml:space="preserve">There are two main classes of usage for </w:t>
      </w:r>
      <w:r>
        <w:rPr>
          <w:i/>
        </w:rPr>
        <w:t>tsp</w:t>
      </w:r>
      <w:r>
        <w:t>, offline and real-time processing. Offline processing works on static data such as transport stream files without specific timing constraints. Real-time processing applies to streaming devices such as tuners, Dektec devices or IP streams.</w:t>
      </w:r>
    </w:p>
    <w:p w:rsidR="0054245E" w:rsidRDefault="0054245E" w:rsidP="00FF1216">
      <w:pPr>
        <w:pStyle w:val="Footer"/>
        <w:keepLines w:val="0"/>
        <w:tabs>
          <w:tab w:val="clear" w:pos="9720"/>
        </w:tabs>
        <w:spacing w:before="120"/>
      </w:pPr>
      <w:r>
        <w:t xml:space="preserve">In the </w:t>
      </w:r>
      <w:r>
        <w:rPr>
          <w:i/>
        </w:rPr>
        <w:t>tsp</w:t>
      </w:r>
      <w:r>
        <w:t xml:space="preserve"> command and in many plugins, some command line options affect tuning and performances.</w:t>
      </w:r>
      <w:r w:rsidR="00CB6F23">
        <w:t xml:space="preserve"> Roughly, we have to find a balance between throughput and latency.</w:t>
      </w:r>
    </w:p>
    <w:p w:rsidR="00CB6F23" w:rsidRDefault="00CB6F23" w:rsidP="00935921">
      <w:pPr>
        <w:pStyle w:val="Footer"/>
        <w:keepLines w:val="0"/>
        <w:numPr>
          <w:ilvl w:val="0"/>
          <w:numId w:val="16"/>
        </w:numPr>
        <w:tabs>
          <w:tab w:val="clear" w:pos="9720"/>
        </w:tabs>
        <w:spacing w:before="120"/>
      </w:pPr>
      <w:r>
        <w:t>To get a higher throughput, we must minimize the data copy and thread context switching</w:t>
      </w:r>
      <w:r w:rsidRPr="00CB6F23">
        <w:t xml:space="preserve"> </w:t>
      </w:r>
      <w:r>
        <w:t>operations. This is achieved using larger buffer sizes and letting plugins work on larger amounts of TS packets. This requires less CPU and provides better overall performances. But this also has the side effect of increasing the latency.</w:t>
      </w:r>
    </w:p>
    <w:p w:rsidR="00CB6F23" w:rsidRDefault="00CB6F23" w:rsidP="00935921">
      <w:pPr>
        <w:pStyle w:val="Footer"/>
        <w:keepLines w:val="0"/>
        <w:numPr>
          <w:ilvl w:val="0"/>
          <w:numId w:val="16"/>
        </w:numPr>
        <w:tabs>
          <w:tab w:val="clear" w:pos="9720"/>
        </w:tabs>
        <w:spacing w:before="120"/>
      </w:pPr>
      <w:r>
        <w:t>To get a lower latency, we must basically do the opposite: work on smaller data chunks, pass data faster (more frequently) from plugin to plugin. The drawback is an increase of CPU requirement.</w:t>
      </w:r>
    </w:p>
    <w:p w:rsidR="00CB6F23" w:rsidRDefault="00CB6F23" w:rsidP="00CB6F23">
      <w:r>
        <w:lastRenderedPageBreak/>
        <w:t>There is no unique choice. When working on offline files, increasing the throughput and reducing the CPU load is the right choice. But for streaming and real-time pr</w:t>
      </w:r>
      <w:r w:rsidR="005447C3">
        <w:t>ocessing, reducing the latency is the priority.</w:t>
      </w:r>
    </w:p>
    <w:p w:rsidR="005447C3" w:rsidRDefault="005447C3" w:rsidP="00CB6F23">
      <w:r>
        <w:t>To optimize the offline or real-time processing, many tuning options can be adjusted. While fine tuning is sometimes useful, the user mainly needs two sets of default options: offline or real-time.</w:t>
      </w:r>
    </w:p>
    <w:p w:rsidR="005447C3" w:rsidRDefault="005447C3" w:rsidP="00CB6F23">
      <w:r>
        <w:t xml:space="preserve">By default, </w:t>
      </w:r>
      <w:r>
        <w:rPr>
          <w:i/>
        </w:rPr>
        <w:t>tsp</w:t>
      </w:r>
      <w:r>
        <w:t xml:space="preserve"> and all plugins use the offline defaults, the tuning options which give good performances at the expense of a higher latency.</w:t>
      </w:r>
    </w:p>
    <w:p w:rsidR="005447C3" w:rsidRDefault="005447C3" w:rsidP="00CB6F23">
      <w:r>
        <w:t>The real-time defaults are used without having to specify all individual options in two cases:</w:t>
      </w:r>
    </w:p>
    <w:p w:rsidR="005447C3" w:rsidRDefault="005447C3" w:rsidP="00935921">
      <w:pPr>
        <w:pStyle w:val="ListParagraph"/>
        <w:numPr>
          <w:ilvl w:val="0"/>
          <w:numId w:val="17"/>
        </w:numPr>
      </w:pPr>
      <w:r>
        <w:t xml:space="preserve">The option </w:t>
      </w:r>
      <w:r w:rsidRPr="005447C3">
        <w:rPr>
          <w:rStyle w:val="StyleConsolas"/>
        </w:rPr>
        <w:t>--realtime</w:t>
      </w:r>
      <w:r>
        <w:t xml:space="preserve"> is specified in the </w:t>
      </w:r>
      <w:r>
        <w:rPr>
          <w:i/>
        </w:rPr>
        <w:t>tsp</w:t>
      </w:r>
      <w:r>
        <w:t xml:space="preserve"> command line.</w:t>
      </w:r>
    </w:p>
    <w:p w:rsidR="005447C3" w:rsidRDefault="005447C3" w:rsidP="00935921">
      <w:pPr>
        <w:pStyle w:val="ListParagraph"/>
        <w:numPr>
          <w:ilvl w:val="0"/>
          <w:numId w:val="17"/>
        </w:numPr>
      </w:pPr>
      <w:r>
        <w:t>At least one plugin in the chain is designed to work in real-time.</w:t>
      </w:r>
    </w:p>
    <w:p w:rsidR="005447C3" w:rsidRDefault="005447C3" w:rsidP="005447C3">
      <w:r>
        <w:t xml:space="preserve">In these two cases, </w:t>
      </w:r>
      <w:r>
        <w:rPr>
          <w:i/>
        </w:rPr>
        <w:t>tsp</w:t>
      </w:r>
      <w:r>
        <w:t xml:space="preserve"> and all plugins use their real-time defaults (unless</w:t>
      </w:r>
      <w:r w:rsidR="00447A45">
        <w:t>,</w:t>
      </w:r>
      <w:r>
        <w:t xml:space="preserve"> of course</w:t>
      </w:r>
      <w:r w:rsidR="00447A45">
        <w:t>,</w:t>
      </w:r>
      <w:r>
        <w:t xml:space="preserve"> options are individually set).</w:t>
      </w:r>
    </w:p>
    <w:p w:rsidR="005447C3" w:rsidRDefault="00C94564" w:rsidP="005447C3">
      <w:r>
        <w:t xml:space="preserve">The second condition is an intrinsic property of a plugin. Examples of “real-time” plugins include </w:t>
      </w:r>
      <w:r>
        <w:rPr>
          <w:i/>
        </w:rPr>
        <w:t>dvb</w:t>
      </w:r>
      <w:r>
        <w:t xml:space="preserve">, </w:t>
      </w:r>
      <w:r>
        <w:rPr>
          <w:i/>
        </w:rPr>
        <w:t>dektec</w:t>
      </w:r>
      <w:r>
        <w:t xml:space="preserve">, </w:t>
      </w:r>
      <w:r>
        <w:rPr>
          <w:i/>
        </w:rPr>
        <w:t>ip</w:t>
      </w:r>
      <w:r>
        <w:t xml:space="preserve">, </w:t>
      </w:r>
      <w:r>
        <w:rPr>
          <w:i/>
        </w:rPr>
        <w:t>play</w:t>
      </w:r>
      <w:r>
        <w:t xml:space="preserve"> or </w:t>
      </w:r>
      <w:r>
        <w:rPr>
          <w:i/>
        </w:rPr>
        <w:t>regulate</w:t>
      </w:r>
      <w:r>
        <w:t xml:space="preserve">. These plugins are somehow designed to work on real-time streams. Their simple presence in the </w:t>
      </w:r>
      <w:r>
        <w:rPr>
          <w:i/>
        </w:rPr>
        <w:t>tsp</w:t>
      </w:r>
      <w:r>
        <w:t xml:space="preserve"> command is sufficient to trigger the use of real-time defaults for all plugins. It is still possible to force the use of offline defaults using the </w:t>
      </w:r>
      <w:r>
        <w:rPr>
          <w:i/>
        </w:rPr>
        <w:t xml:space="preserve">tsp </w:t>
      </w:r>
      <w:r>
        <w:t xml:space="preserve">option </w:t>
      </w:r>
      <w:r w:rsidRPr="00C94564">
        <w:rPr>
          <w:rStyle w:val="StyleConsolas"/>
        </w:rPr>
        <w:t>--realtime=off</w:t>
      </w:r>
      <w:r>
        <w:t>, even if a real-time plugin is present.</w:t>
      </w:r>
    </w:p>
    <w:p w:rsidR="00A54A15" w:rsidRPr="00A54A15" w:rsidRDefault="00A54A15" w:rsidP="00A54A15">
      <w:pPr>
        <w:pStyle w:val="UsageTitle"/>
        <w:rPr>
          <w:lang w:val="en-US"/>
        </w:rPr>
      </w:pPr>
      <w:r w:rsidRPr="00A54A15">
        <w:rPr>
          <w:lang w:val="en-US"/>
        </w:rPr>
        <w:t>Rendering speed and transmission speed</w:t>
      </w:r>
    </w:p>
    <w:p w:rsidR="00A54A15" w:rsidRDefault="00A54A15" w:rsidP="00A54A15">
      <w:r>
        <w:t xml:space="preserve">With </w:t>
      </w:r>
      <w:r>
        <w:rPr>
          <w:i/>
        </w:rPr>
        <w:t>tsp</w:t>
      </w:r>
      <w:r>
        <w:t>, a</w:t>
      </w:r>
      <w:r w:rsidRPr="00A54A15">
        <w:t xml:space="preserve"> stream has a </w:t>
      </w:r>
      <w:r w:rsidRPr="00A54A15">
        <w:rPr>
          <w:i/>
        </w:rPr>
        <w:t>rendering</w:t>
      </w:r>
      <w:r w:rsidRPr="00A54A15">
        <w:t xml:space="preserve"> speed (the speed of the audio / video) and a </w:t>
      </w:r>
      <w:r w:rsidRPr="00A54A15">
        <w:rPr>
          <w:i/>
        </w:rPr>
        <w:t>transmission</w:t>
      </w:r>
      <w:r w:rsidRPr="00A54A15">
        <w:t xml:space="preserve"> speed (the speed at which packets go through </w:t>
      </w:r>
      <w:r w:rsidRPr="00A54A15">
        <w:rPr>
          <w:i/>
        </w:rPr>
        <w:t>tsp</w:t>
      </w:r>
      <w:r>
        <w:t>).</w:t>
      </w:r>
    </w:p>
    <w:p w:rsidR="00B748B0" w:rsidRPr="00B748B0" w:rsidRDefault="00B748B0" w:rsidP="00B748B0">
      <w:r>
        <w:t xml:space="preserve">As a general rule, the work </w:t>
      </w:r>
      <w:r>
        <w:rPr>
          <w:i/>
        </w:rPr>
        <w:t xml:space="preserve">bitrate </w:t>
      </w:r>
      <w:r>
        <w:t xml:space="preserve">refers to the rendering speed. So, when a plugin inserts data with a </w:t>
      </w:r>
      <w:r>
        <w:rPr>
          <w:i/>
        </w:rPr>
        <w:t>bitrate of 100 kb/s</w:t>
      </w:r>
      <w:r>
        <w:t xml:space="preserve"> for instance, this means that the data will be received at this bitrate when the transport stream is played in real time (independently of the file processing speed, if the data insertion was previously performed on an offline file).</w:t>
      </w:r>
    </w:p>
    <w:p w:rsidR="00A54A15" w:rsidRDefault="00A54A15" w:rsidP="00A54A15">
      <w:r>
        <w:t xml:space="preserve">It is important to understand the differences </w:t>
      </w:r>
      <w:r w:rsidR="00B748B0">
        <w:t>between the two</w:t>
      </w:r>
      <w:r>
        <w:t xml:space="preserve">. </w:t>
      </w:r>
      <w:r w:rsidRPr="00A54A15">
        <w:t>Real-time streams, from broadcast or multicast, have identical transmission and rendering speeds because they are transmitted to watch TV.</w:t>
      </w:r>
      <w:r>
        <w:t xml:space="preserve"> </w:t>
      </w:r>
      <w:r w:rsidRPr="00A54A15">
        <w:t xml:space="preserve">Files, on the other hand, have a very high transmission speed, </w:t>
      </w:r>
      <w:r>
        <w:t xml:space="preserve">typically the I/O speed of the disk, </w:t>
      </w:r>
      <w:r w:rsidRPr="00A54A15">
        <w:t>maybe 1 Gb/s or more on SSD.</w:t>
      </w:r>
    </w:p>
    <w:p w:rsidR="00B748B0" w:rsidRDefault="00B748B0" w:rsidP="00B748B0">
      <w:r>
        <w:t xml:space="preserve">Some plugins explicitly manipulate the rendering or transmission speed. </w:t>
      </w:r>
      <w:r w:rsidRPr="00A54A15">
        <w:t xml:space="preserve">The plugin </w:t>
      </w:r>
      <w:r w:rsidRPr="00B748B0">
        <w:rPr>
          <w:i/>
        </w:rPr>
        <w:t>pcrbitrate</w:t>
      </w:r>
      <w:r>
        <w:t xml:space="preserve">, for instance, </w:t>
      </w:r>
      <w:r w:rsidRPr="00A54A15">
        <w:t>is designed to evaluate the rendering speed</w:t>
      </w:r>
      <w:r>
        <w:t xml:space="preserve"> based on embedded time stamps in the stream</w:t>
      </w:r>
      <w:r w:rsidRPr="00A54A15">
        <w:t xml:space="preserve">. The plugin </w:t>
      </w:r>
      <w:r w:rsidRPr="00B748B0">
        <w:rPr>
          <w:i/>
        </w:rPr>
        <w:t>regulate</w:t>
      </w:r>
      <w:r>
        <w:t>, on the other hand,</w:t>
      </w:r>
      <w:r w:rsidRPr="00A54A15">
        <w:t xml:space="preserve"> is designed to alter the transmission speed.</w:t>
      </w:r>
    </w:p>
    <w:p w:rsidR="00B748B0" w:rsidRDefault="00CE194F" w:rsidP="00B748B0">
      <w:r>
        <w:t>Let’s review some examples where these plugins should be used.</w:t>
      </w:r>
    </w:p>
    <w:p w:rsidR="00A54A15" w:rsidRPr="00CE194F" w:rsidRDefault="00B748B0" w:rsidP="00A54A15">
      <w:r w:rsidRPr="00B748B0">
        <w:t>Consider that you have recorded a 6 Mb/s single program transport stream</w:t>
      </w:r>
      <w:r>
        <w:t xml:space="preserve"> and you want to send it through </w:t>
      </w:r>
      <w:r w:rsidR="00CE194F">
        <w:t>UDP/</w:t>
      </w:r>
      <w:r>
        <w:t>IP to a remote media player</w:t>
      </w:r>
      <w:r w:rsidRPr="00B748B0">
        <w:t xml:space="preserve">. </w:t>
      </w:r>
      <w:r>
        <w:t>U</w:t>
      </w:r>
      <w:r w:rsidRPr="00B748B0">
        <w:t xml:space="preserve">sing </w:t>
      </w:r>
      <w:r>
        <w:t>“</w:t>
      </w:r>
      <w:r w:rsidRPr="001A1DC3">
        <w:rPr>
          <w:i/>
        </w:rPr>
        <w:t>tsp -I file</w:t>
      </w:r>
      <w:r>
        <w:t>”</w:t>
      </w:r>
      <w:r w:rsidRPr="00B748B0">
        <w:t xml:space="preserve">, you read it and send it to </w:t>
      </w:r>
      <w:r w:rsidRPr="001A1DC3">
        <w:rPr>
          <w:i/>
        </w:rPr>
        <w:t>“-O ip</w:t>
      </w:r>
      <w:r>
        <w:t>”</w:t>
      </w:r>
      <w:r w:rsidRPr="00B748B0">
        <w:t xml:space="preserve">. The effective reading speed of the file will be 500 M/b for instance. So, on a gigabit network, you send a 6 Mb/s video stream at 1 Gb/s, 166 times faster as it should be. Thus, a 15 </w:t>
      </w:r>
      <w:r>
        <w:t>minutes</w:t>
      </w:r>
      <w:r w:rsidRPr="00B748B0">
        <w:t xml:space="preserve"> video is received in 5 seconds and the player displays almost nothing.</w:t>
      </w:r>
      <w:r>
        <w:t xml:space="preserve"> </w:t>
      </w:r>
      <w:r w:rsidR="00A54A15" w:rsidRPr="00A54A15">
        <w:t xml:space="preserve">In this case, you </w:t>
      </w:r>
      <w:r w:rsidR="00A54A15" w:rsidRPr="00B748B0">
        <w:rPr>
          <w:bCs/>
        </w:rPr>
        <w:t>must</w:t>
      </w:r>
      <w:r w:rsidR="00A54A15" w:rsidRPr="00A54A15">
        <w:t xml:space="preserve"> use the plugin </w:t>
      </w:r>
      <w:r w:rsidR="00A54A15" w:rsidRPr="00CE194F">
        <w:rPr>
          <w:i/>
        </w:rPr>
        <w:t>regulate</w:t>
      </w:r>
      <w:r w:rsidR="00A54A15" w:rsidRPr="00A54A15">
        <w:t xml:space="preserve"> between </w:t>
      </w:r>
      <w:r w:rsidR="00CE194F">
        <w:t>“</w:t>
      </w:r>
      <w:r w:rsidR="00A54A15" w:rsidRPr="001A1DC3">
        <w:rPr>
          <w:i/>
        </w:rPr>
        <w:t>-I file</w:t>
      </w:r>
      <w:r w:rsidR="00CE194F">
        <w:t>”</w:t>
      </w:r>
      <w:r w:rsidR="00A54A15" w:rsidRPr="00CE194F">
        <w:t xml:space="preserve"> and </w:t>
      </w:r>
      <w:r w:rsidR="00CE194F">
        <w:t>“</w:t>
      </w:r>
      <w:r w:rsidR="00A54A15" w:rsidRPr="001A1DC3">
        <w:rPr>
          <w:i/>
        </w:rPr>
        <w:t>-O ip</w:t>
      </w:r>
      <w:r w:rsidR="00CE194F">
        <w:t>”</w:t>
      </w:r>
      <w:r w:rsidR="00A54A15" w:rsidRPr="00CE194F">
        <w:t>. The plugin acts as a bottleneck and lets packets flow out at 6 Mb/s only.</w:t>
      </w:r>
    </w:p>
    <w:p w:rsidR="00A54A15" w:rsidRDefault="00A54A15" w:rsidP="00CE194F">
      <w:r w:rsidRPr="00CE194F">
        <w:t>But, when the source has the same transmission and rendering speeds</w:t>
      </w:r>
      <w:r w:rsidR="00CE194F">
        <w:t xml:space="preserve"> (DVB tuner, IP source)</w:t>
      </w:r>
      <w:r w:rsidRPr="00CE194F">
        <w:t xml:space="preserve">, </w:t>
      </w:r>
      <w:r w:rsidR="00CE194F">
        <w:t xml:space="preserve">the plugin </w:t>
      </w:r>
      <w:r w:rsidRPr="00CE194F">
        <w:rPr>
          <w:i/>
        </w:rPr>
        <w:t>regulate</w:t>
      </w:r>
      <w:r w:rsidRPr="00CE194F">
        <w:t xml:space="preserve"> is useless. At best, it does nothing. At worst, it introduces undesirable artifacts.</w:t>
      </w:r>
    </w:p>
    <w:p w:rsidR="00CE194F" w:rsidRDefault="00CE194F" w:rsidP="00CE194F">
      <w:r>
        <w:t>There are also cases where the transmission speed regulation is done automatically. If the media player is a local application and is started using “</w:t>
      </w:r>
      <w:r w:rsidRPr="001A1DC3">
        <w:rPr>
          <w:i/>
        </w:rPr>
        <w:t>-O play</w:t>
      </w:r>
      <w:r>
        <w:t xml:space="preserve">”, </w:t>
      </w:r>
      <w:r w:rsidRPr="00CE194F">
        <w:rPr>
          <w:i/>
        </w:rPr>
        <w:t>tsp</w:t>
      </w:r>
      <w:r>
        <w:t xml:space="preserve"> communicates with the player through a pipe. A pipe is a self-regulated communication mechanism. So, even if the input is a disk file with a high reading speed, using </w:t>
      </w:r>
      <w:r>
        <w:rPr>
          <w:i/>
        </w:rPr>
        <w:t>regulate</w:t>
      </w:r>
      <w:r>
        <w:t xml:space="preserve"> is not necessary because the same role is played here by the pipe. The difference with the previous example is that UDP/IP is not a regulated communication channel, unlike pipes and TCP/IP.</w:t>
      </w:r>
    </w:p>
    <w:p w:rsidR="00CE194F" w:rsidRPr="00CE194F" w:rsidRDefault="00CE194F" w:rsidP="00CE194F">
      <w:pPr>
        <w:pStyle w:val="UsageTitle"/>
        <w:rPr>
          <w:lang w:val="en-US"/>
        </w:rPr>
      </w:pPr>
      <w:r w:rsidRPr="00CE194F">
        <w:rPr>
          <w:lang w:val="en-US"/>
        </w:rPr>
        <w:t>Bitrate propagation</w:t>
      </w:r>
    </w:p>
    <w:p w:rsidR="00CE194F" w:rsidRDefault="00CE194F" w:rsidP="00CE194F">
      <w:r>
        <w:t xml:space="preserve">At any point in the chain, </w:t>
      </w:r>
      <w:r w:rsidR="001A1DC3">
        <w:t>all plugin have</w:t>
      </w:r>
      <w:r>
        <w:t xml:space="preserve"> some knowledge of the transport stream bitrate</w:t>
      </w:r>
      <w:r w:rsidR="001A1DC3">
        <w:t xml:space="preserve">, or </w:t>
      </w:r>
      <w:r w:rsidR="001A1DC3">
        <w:rPr>
          <w:i/>
        </w:rPr>
        <w:t>rendering</w:t>
      </w:r>
      <w:r w:rsidR="001A1DC3">
        <w:t xml:space="preserve"> speed</w:t>
      </w:r>
      <w:r>
        <w:t>. Some plugins use that bitrate</w:t>
      </w:r>
      <w:r w:rsidR="001A1DC3">
        <w:t xml:space="preserve"> information</w:t>
      </w:r>
      <w:r>
        <w:t xml:space="preserve">, some others don’t. The plugin </w:t>
      </w:r>
      <w:r w:rsidR="001A1DC3">
        <w:rPr>
          <w:i/>
        </w:rPr>
        <w:t>regulate</w:t>
      </w:r>
      <w:r w:rsidR="001A1DC3">
        <w:t xml:space="preserve"> is a typical example. It uses the </w:t>
      </w:r>
      <w:r w:rsidR="001A1DC3">
        <w:rPr>
          <w:i/>
        </w:rPr>
        <w:t>rendering</w:t>
      </w:r>
      <w:r w:rsidR="001A1DC3">
        <w:t xml:space="preserve"> speed as an information to lower the </w:t>
      </w:r>
      <w:r w:rsidR="001A1DC3">
        <w:rPr>
          <w:i/>
        </w:rPr>
        <w:t>transmission</w:t>
      </w:r>
      <w:r w:rsidR="001A1DC3">
        <w:t xml:space="preserve"> speed.</w:t>
      </w:r>
    </w:p>
    <w:p w:rsidR="00A54A15" w:rsidRPr="00CE194F" w:rsidRDefault="00A54A15" w:rsidP="00CE194F">
      <w:r w:rsidRPr="00CE194F">
        <w:lastRenderedPageBreak/>
        <w:t xml:space="preserve">As a general rule, </w:t>
      </w:r>
      <w:r w:rsidRPr="00CE194F">
        <w:rPr>
          <w:i/>
        </w:rPr>
        <w:t>tsp</w:t>
      </w:r>
      <w:r w:rsidRPr="00CE194F">
        <w:t xml:space="preserve"> collects the input bitrate, either from the input plugin itself which extracts the bitrate from a hardware input device (this is the case for ASI cards for instance) or, if the input plugin is not able to report a bitrate, </w:t>
      </w:r>
      <w:r w:rsidRPr="001A1DC3">
        <w:rPr>
          <w:i/>
        </w:rPr>
        <w:t>tsp</w:t>
      </w:r>
      <w:r w:rsidRPr="00CE194F">
        <w:t xml:space="preserve"> automatically analyzes PCR's at the output of the input plugin and computes the corresponding bitrate.</w:t>
      </w:r>
    </w:p>
    <w:p w:rsidR="001A1DC3" w:rsidRDefault="00A54A15" w:rsidP="00CE194F">
      <w:r w:rsidRPr="00CE194F">
        <w:t>Then, the bitrate is tra</w:t>
      </w:r>
      <w:r w:rsidR="001A1DC3">
        <w:t>nsmitted from plugin to plugin.</w:t>
      </w:r>
    </w:p>
    <w:p w:rsidR="00A54A15" w:rsidRDefault="00A54A15" w:rsidP="00CE194F">
      <w:r w:rsidRPr="00CE194F">
        <w:t xml:space="preserve">Some plugins may inadvertently propagate incorrect bitrates while some plugins may force a (correct) recomputation of the bitrate. To illustrate the first case, consider </w:t>
      </w:r>
      <w:r w:rsidR="001A1DC3">
        <w:t>“</w:t>
      </w:r>
      <w:r w:rsidRPr="001A1DC3">
        <w:rPr>
          <w:i/>
        </w:rPr>
        <w:t>-I file ... -P zap ...</w:t>
      </w:r>
      <w:r w:rsidR="001A1DC3">
        <w:t>”</w:t>
      </w:r>
      <w:r w:rsidRPr="00CE194F">
        <w:t xml:space="preserve"> using </w:t>
      </w:r>
      <w:r w:rsidR="00EB3193">
        <w:t>sample bitrate values. You read</w:t>
      </w:r>
      <w:r w:rsidRPr="00CE194F">
        <w:t xml:space="preserve"> a complete 36 Mb/s input and </w:t>
      </w:r>
      <w:r w:rsidRPr="001A1DC3">
        <w:rPr>
          <w:i/>
        </w:rPr>
        <w:t>tsp</w:t>
      </w:r>
      <w:r w:rsidRPr="00CE194F">
        <w:t xml:space="preserve"> evaluates this bitrate. Then, </w:t>
      </w:r>
      <w:r w:rsidR="001A1DC3">
        <w:t>“</w:t>
      </w:r>
      <w:r w:rsidRPr="001A1DC3">
        <w:rPr>
          <w:i/>
        </w:rPr>
        <w:t>-P zap</w:t>
      </w:r>
      <w:r w:rsidR="001A1DC3">
        <w:t>”</w:t>
      </w:r>
      <w:r w:rsidRPr="00CE194F">
        <w:t xml:space="preserve"> extracts a 4 Mb/s service and removes ever</w:t>
      </w:r>
      <w:r w:rsidR="001A1DC3">
        <w:t>y</w:t>
      </w:r>
      <w:r w:rsidRPr="00CE194F">
        <w:t xml:space="preserve">thing else. But it does not recompute the </w:t>
      </w:r>
      <w:r w:rsidR="001A1DC3">
        <w:t>transport stream</w:t>
      </w:r>
      <w:r w:rsidRPr="00CE194F">
        <w:t xml:space="preserve"> bitrate. So, the </w:t>
      </w:r>
      <w:r w:rsidRPr="001A1DC3">
        <w:t xml:space="preserve">propagated bitrate information is still 36 Mb/s. If this information </w:t>
      </w:r>
      <w:r w:rsidR="001A1DC3">
        <w:t>is not used downstream in other</w:t>
      </w:r>
      <w:r w:rsidRPr="001A1DC3">
        <w:t xml:space="preserve"> plugins, we don't care. But if we use the bitrate information in </w:t>
      </w:r>
      <w:r w:rsidR="001A1DC3">
        <w:t>“</w:t>
      </w:r>
      <w:r w:rsidRPr="001A1DC3">
        <w:rPr>
          <w:i/>
        </w:rPr>
        <w:t>-P regulate -O ip ...</w:t>
      </w:r>
      <w:r w:rsidR="001A1DC3">
        <w:t>”</w:t>
      </w:r>
      <w:r w:rsidRPr="001A1DC3">
        <w:t xml:space="preserve">, we will regulate at 36 Mb/s a stream which should be played at 4 Mb/s. This is why, in specific situations like this, we need to recompute the bitrate using </w:t>
      </w:r>
      <w:r w:rsidR="001A1DC3">
        <w:t>“</w:t>
      </w:r>
      <w:r w:rsidRPr="001A1DC3">
        <w:rPr>
          <w:i/>
        </w:rPr>
        <w:t>-P pcrbitrate</w:t>
      </w:r>
      <w:r w:rsidR="001A1DC3">
        <w:t>”</w:t>
      </w:r>
      <w:r w:rsidRPr="001A1DC3">
        <w:t xml:space="preserve"> before </w:t>
      </w:r>
      <w:r w:rsidR="001A1DC3">
        <w:t>“</w:t>
      </w:r>
      <w:r w:rsidRPr="001A1DC3">
        <w:rPr>
          <w:i/>
        </w:rPr>
        <w:t>-P regulate</w:t>
      </w:r>
      <w:r w:rsidR="001A1DC3">
        <w:t>”</w:t>
      </w:r>
      <w:r w:rsidRPr="001A1DC3">
        <w:t>.</w:t>
      </w:r>
    </w:p>
    <w:p w:rsidR="00411AE6" w:rsidRPr="00CE194F" w:rsidRDefault="00411AE6" w:rsidP="00411AE6">
      <w:pPr>
        <w:pStyle w:val="UsageTitle"/>
        <w:rPr>
          <w:lang w:val="en-US"/>
        </w:rPr>
      </w:pPr>
      <w:r>
        <w:rPr>
          <w:lang w:val="en-US"/>
        </w:rPr>
        <w:t>Input time-stamps</w:t>
      </w:r>
    </w:p>
    <w:p w:rsidR="00411AE6" w:rsidRPr="00411AE6" w:rsidRDefault="00411AE6" w:rsidP="00CE194F">
      <w:r>
        <w:t xml:space="preserve">For each input packet, an </w:t>
      </w:r>
      <w:r>
        <w:rPr>
          <w:i/>
        </w:rPr>
        <w:t>input time-stamp</w:t>
      </w:r>
      <w:r>
        <w:t xml:space="preserve"> is collected. When the source can provide its own time-stamp</w:t>
      </w:r>
      <w:r w:rsidR="00B74172">
        <w:t>s</w:t>
      </w:r>
      <w:r>
        <w:t xml:space="preserve"> (RTP, SRT, M2TS file), this value is used. Otherwise, </w:t>
      </w:r>
      <w:r>
        <w:rPr>
          <w:i/>
        </w:rPr>
        <w:t>tsp</w:t>
      </w:r>
      <w:r>
        <w:t xml:space="preserve"> uses the system time </w:t>
      </w:r>
      <w:r w:rsidR="00B74172">
        <w:t>after the input plugin returns a bulk of packets.</w:t>
      </w:r>
      <w:r w:rsidR="00F17E50">
        <w:t xml:space="preserve"> When an input plugin is able to generate its own input time-stamps, its documentation describes how this is accomplished.</w:t>
      </w:r>
    </w:p>
    <w:p w:rsidR="00411AE6" w:rsidRDefault="00411AE6" w:rsidP="00CE194F">
      <w:r>
        <w:t>T</w:t>
      </w:r>
      <w:r w:rsidR="00B74172">
        <w:t>he input time-stamps are propagated all along the chain of plugins. Some plugins may use them. For instance:</w:t>
      </w:r>
    </w:p>
    <w:p w:rsidR="00B74172" w:rsidRDefault="00B74172" w:rsidP="00B74172">
      <w:pPr>
        <w:pStyle w:val="ListParagraph"/>
        <w:numPr>
          <w:ilvl w:val="0"/>
          <w:numId w:val="40"/>
        </w:numPr>
      </w:pPr>
      <w:r>
        <w:t xml:space="preserve">The </w:t>
      </w:r>
      <w:r>
        <w:rPr>
          <w:i/>
        </w:rPr>
        <w:t xml:space="preserve">pcrverify </w:t>
      </w:r>
      <w:r w:rsidRPr="00B74172">
        <w:t>plugin</w:t>
      </w:r>
      <w:r>
        <w:rPr>
          <w:i/>
        </w:rPr>
        <w:t xml:space="preserve"> </w:t>
      </w:r>
      <w:r>
        <w:t>can use them as time reference.</w:t>
      </w:r>
    </w:p>
    <w:p w:rsidR="00B74172" w:rsidRDefault="00B74172" w:rsidP="00B74172">
      <w:pPr>
        <w:pStyle w:val="ListParagraph"/>
        <w:numPr>
          <w:ilvl w:val="0"/>
          <w:numId w:val="40"/>
        </w:numPr>
      </w:pPr>
      <w:r>
        <w:t xml:space="preserve">The </w:t>
      </w:r>
      <w:r>
        <w:rPr>
          <w:i/>
        </w:rPr>
        <w:t>file</w:t>
      </w:r>
      <w:r>
        <w:t xml:space="preserve"> output plugin uses them to create files in M2TS format.</w:t>
      </w:r>
    </w:p>
    <w:p w:rsidR="00EB3193" w:rsidRPr="00056F0E" w:rsidRDefault="00EB3193" w:rsidP="00EB3193">
      <w:pPr>
        <w:pStyle w:val="UsageTitle"/>
        <w:rPr>
          <w:lang w:val="en-US"/>
        </w:rPr>
      </w:pPr>
      <w:r w:rsidRPr="00056F0E">
        <w:rPr>
          <w:lang w:val="en-US"/>
        </w:rPr>
        <w:t>Modifying, inserting and deleting packets</w:t>
      </w:r>
    </w:p>
    <w:p w:rsidR="00EB3193" w:rsidRDefault="00056F0E" w:rsidP="00EB3193">
      <w:r>
        <w:t>In the complete chain of processing, between the input and the output plugin, each TS packet goes through</w:t>
      </w:r>
      <w:r>
        <w:rPr>
          <w:rStyle w:val="FootnoteReference"/>
        </w:rPr>
        <w:footnoteReference w:id="1"/>
      </w:r>
      <w:r>
        <w:t xml:space="preserve"> all packet processing plugins, one after the other, in the order of the command line.</w:t>
      </w:r>
    </w:p>
    <w:p w:rsidR="00AC4479" w:rsidRDefault="00056F0E" w:rsidP="00EB3193">
      <w:r>
        <w:t xml:space="preserve">A packet processing plugin may read, modify or delete existing packets. </w:t>
      </w:r>
      <w:r w:rsidRPr="00AC4479">
        <w:rPr>
          <w:b/>
        </w:rPr>
        <w:t>But it cannot add new packets</w:t>
      </w:r>
      <w:r>
        <w:t>.</w:t>
      </w:r>
    </w:p>
    <w:p w:rsidR="00056F0E" w:rsidRDefault="00056F0E" w:rsidP="00EB3193">
      <w:r>
        <w:t>Roughly, each packet processing plugin has one of the following functions (or sometimes a combination of them):</w:t>
      </w:r>
    </w:p>
    <w:p w:rsidR="00056F0E" w:rsidRDefault="00FA2B3B" w:rsidP="00935921">
      <w:pPr>
        <w:pStyle w:val="ListParagraph"/>
        <w:numPr>
          <w:ilvl w:val="0"/>
          <w:numId w:val="17"/>
        </w:numPr>
      </w:pPr>
      <w:r>
        <w:t>Analysis (read packets).</w:t>
      </w:r>
    </w:p>
    <w:p w:rsidR="00FA2B3B" w:rsidRDefault="00FA2B3B" w:rsidP="00935921">
      <w:pPr>
        <w:pStyle w:val="ListParagraph"/>
        <w:numPr>
          <w:ilvl w:val="0"/>
          <w:numId w:val="17"/>
        </w:numPr>
      </w:pPr>
      <w:r>
        <w:t>Modification (modify existing packets).</w:t>
      </w:r>
    </w:p>
    <w:p w:rsidR="00FA2B3B" w:rsidRDefault="00FA2B3B" w:rsidP="00935921">
      <w:pPr>
        <w:pStyle w:val="ListParagraph"/>
        <w:numPr>
          <w:ilvl w:val="0"/>
          <w:numId w:val="17"/>
        </w:numPr>
      </w:pPr>
      <w:r>
        <w:t>Removal (delete packets from the stream).</w:t>
      </w:r>
    </w:p>
    <w:p w:rsidR="00FA2B3B" w:rsidRDefault="00FA2B3B" w:rsidP="00935921">
      <w:pPr>
        <w:pStyle w:val="ListParagraph"/>
        <w:numPr>
          <w:ilvl w:val="0"/>
          <w:numId w:val="17"/>
        </w:numPr>
      </w:pPr>
      <w:r>
        <w:t>Data injection (add new packets).</w:t>
      </w:r>
    </w:p>
    <w:p w:rsidR="00FA2B3B" w:rsidRDefault="00FA2B3B" w:rsidP="00FA2B3B">
      <w:r>
        <w:t>The last case cannot be directly implemented. To achieve data injection, a plugin</w:t>
      </w:r>
      <w:r w:rsidR="00AC4479">
        <w:t xml:space="preserve"> usually</w:t>
      </w:r>
      <w:r>
        <w:t xml:space="preserve"> “steals stuffing”. Each time a new TS packet needs to be </w:t>
      </w:r>
      <w:r w:rsidR="00AC4479">
        <w:t>injected,</w:t>
      </w:r>
      <w:r>
        <w:t xml:space="preserve"> a plugin waits for the next </w:t>
      </w:r>
      <w:r>
        <w:rPr>
          <w:i/>
        </w:rPr>
        <w:t>null packet</w:t>
      </w:r>
      <w:r>
        <w:t xml:space="preserve"> (</w:t>
      </w:r>
      <w:r w:rsidR="00AC4479">
        <w:t>i.e.</w:t>
      </w:r>
      <w:r>
        <w:t xml:space="preserve"> a packet in PID </w:t>
      </w:r>
      <w:r w:rsidRPr="00FA2B3B">
        <w:rPr>
          <w:rStyle w:val="StyleConsolas"/>
        </w:rPr>
        <w:t>0x1FFF</w:t>
      </w:r>
      <w:r>
        <w:t>) and replaces this null packet with the new packet to insert.</w:t>
      </w:r>
    </w:p>
    <w:p w:rsidR="00FA2B3B" w:rsidRDefault="00FA2B3B" w:rsidP="00FA2B3B">
      <w:r>
        <w:t xml:space="preserve">Consequently, the original amount of stuffing and its distribution in a stream directly influences the insertion profile of new packets. Specifically, it is not possible to add more data than the stuffing bitrate. Moreover, precise timing cannot be </w:t>
      </w:r>
      <w:r w:rsidR="00AC4479">
        <w:t>always achieved. When data need</w:t>
      </w:r>
      <w:r>
        <w:t xml:space="preserve"> to be inserted at a given bitrate, the plugin tries to reach this average bitrate (provided that there is enough stuffing) but cannot guarantee a precise </w:t>
      </w:r>
      <w:r w:rsidR="00AC4479">
        <w:t xml:space="preserve">constant </w:t>
      </w:r>
      <w:r>
        <w:t>inter-packet distance.</w:t>
      </w:r>
    </w:p>
    <w:p w:rsidR="00FA4524" w:rsidRDefault="00FA2B3B" w:rsidP="00FA2B3B">
      <w:r w:rsidRPr="00FA2B3B">
        <w:t>In broadcast streams, where the modulation parameters impose a fixed bitrate, there is</w:t>
      </w:r>
      <w:r w:rsidR="00FA4524">
        <w:t xml:space="preserve"> always some stuffing. With variable bitrate, simple-program transport streams</w:t>
      </w:r>
      <w:r w:rsidRPr="00FA2B3B">
        <w:t xml:space="preserve"> for</w:t>
      </w:r>
      <w:r w:rsidR="00FA4524">
        <w:t xml:space="preserve"> IP, there can be no stuffing at all.</w:t>
      </w:r>
    </w:p>
    <w:p w:rsidR="00FA4524" w:rsidRDefault="00FA4524" w:rsidP="00FA2B3B">
      <w:r>
        <w:t>What are the options when the original amount of stuffing is not sufficient to insert the required data? It depends on the requirements on the stream.</w:t>
      </w:r>
    </w:p>
    <w:p w:rsidR="00FA4524" w:rsidRDefault="00FA4524" w:rsidP="00FA2B3B">
      <w:r>
        <w:t xml:space="preserve">If the stream is targeted for broadcast, with a given target bitrate which cannot be changed, there is no other solution than removing existing data to make room for the new data. Some plugins such as </w:t>
      </w:r>
      <w:r>
        <w:rPr>
          <w:i/>
        </w:rPr>
        <w:t>filter</w:t>
      </w:r>
      <w:r>
        <w:t xml:space="preserve"> or </w:t>
      </w:r>
      <w:r>
        <w:rPr>
          <w:i/>
        </w:rPr>
        <w:lastRenderedPageBreak/>
        <w:t>svremove</w:t>
      </w:r>
      <w:r>
        <w:t xml:space="preserve"> delete </w:t>
      </w:r>
      <w:r w:rsidR="00145545">
        <w:t xml:space="preserve">individual </w:t>
      </w:r>
      <w:r>
        <w:t xml:space="preserve">PID’s or complete services. By default, the deleted packets are simply removed from the stream. But these plugins also have a </w:t>
      </w:r>
      <w:r w:rsidRPr="00FA4524">
        <w:rPr>
          <w:rStyle w:val="StyleConsolas"/>
        </w:rPr>
        <w:t>--stuffing</w:t>
      </w:r>
      <w:r>
        <w:t xml:space="preserve"> option which replaces deleted packets by stuffing instead of removing them. Thus, you can increase the stuffing bitrate without altering the global transport stream bitrate.</w:t>
      </w:r>
    </w:p>
    <w:p w:rsidR="00FA2B3B" w:rsidRDefault="00FA4524" w:rsidP="00FA2B3B">
      <w:r>
        <w:t>If there is no requirement on the global bitrate, it is possible to insert artificial stuffing at input level using the</w:t>
      </w:r>
      <w:r w:rsidR="00554413">
        <w:t xml:space="preserve"> global </w:t>
      </w:r>
      <w:r w:rsidR="00554413">
        <w:rPr>
          <w:i/>
        </w:rPr>
        <w:t>tsp</w:t>
      </w:r>
      <w:r>
        <w:t xml:space="preserve"> option </w:t>
      </w:r>
      <w:r w:rsidRPr="00FA4524">
        <w:rPr>
          <w:rStyle w:val="StyleConsolas"/>
        </w:rPr>
        <w:t>--add-</w:t>
      </w:r>
      <w:r>
        <w:rPr>
          <w:rStyle w:val="StyleConsolas"/>
        </w:rPr>
        <w:t>input-stuffing</w:t>
      </w:r>
      <w:r>
        <w:t>. The option adds a given number of null packets after a given number of input packets (for instance</w:t>
      </w:r>
      <w:r w:rsidR="00AC4479">
        <w:t>, add 1 null packet every 15 input packets). The parameters influence the amount and distribution of the artificial stuffing. Do not be afraid of inserting too much stuffing. It is always possible to remove the stuffing in excess using “</w:t>
      </w:r>
      <w:r w:rsidR="00FA2B3B" w:rsidRPr="00AC4479">
        <w:rPr>
          <w:i/>
        </w:rPr>
        <w:t>-P filter -n -p 0x1FFF</w:t>
      </w:r>
      <w:r w:rsidR="00AC4479">
        <w:t xml:space="preserve">” at the end of the chain, after all </w:t>
      </w:r>
      <w:r w:rsidR="00784F3C">
        <w:t>injec</w:t>
      </w:r>
      <w:r w:rsidR="00AC4479">
        <w:t>tion plugin</w:t>
      </w:r>
      <w:r w:rsidR="00784F3C">
        <w:t>s</w:t>
      </w:r>
      <w:r w:rsidR="00AC4479">
        <w:t>.</w:t>
      </w:r>
    </w:p>
    <w:p w:rsidR="00A54A15" w:rsidRPr="00EB3193" w:rsidRDefault="001A1DC3" w:rsidP="001A1DC3">
      <w:pPr>
        <w:pStyle w:val="UsageTitle"/>
        <w:rPr>
          <w:lang w:val="en-US"/>
        </w:rPr>
      </w:pPr>
      <w:r w:rsidRPr="00EB3193">
        <w:rPr>
          <w:lang w:val="en-US"/>
        </w:rPr>
        <w:t>Merging and forking</w:t>
      </w:r>
    </w:p>
    <w:p w:rsidR="001A1DC3" w:rsidRPr="001A1DC3" w:rsidRDefault="001A1DC3" w:rsidP="001A1DC3">
      <w:r>
        <w:t xml:space="preserve">As indicated above, </w:t>
      </w:r>
      <w:r>
        <w:rPr>
          <w:i/>
        </w:rPr>
        <w:t>tsp</w:t>
      </w:r>
      <w:r>
        <w:t xml:space="preserve"> processes one single transport stream. However, s</w:t>
      </w:r>
      <w:r w:rsidRPr="001A1DC3">
        <w:t xml:space="preserve">pecific plugins such as </w:t>
      </w:r>
      <w:r w:rsidRPr="001A1DC3">
        <w:rPr>
          <w:i/>
          <w:iCs/>
        </w:rPr>
        <w:t>merge</w:t>
      </w:r>
      <w:r w:rsidRPr="001A1DC3">
        <w:t xml:space="preserve"> and </w:t>
      </w:r>
      <w:r w:rsidRPr="001A1DC3">
        <w:rPr>
          <w:i/>
          <w:iCs/>
        </w:rPr>
        <w:t>fork</w:t>
      </w:r>
      <w:r w:rsidRPr="001A1DC3">
        <w:t xml:space="preserve"> respectively combine and duplicate transport streams. They are designed to route transport streams from and to other applications. When the "other" application is another instance of </w:t>
      </w:r>
      <w:r w:rsidRPr="001A1DC3">
        <w:rPr>
          <w:i/>
          <w:iCs/>
        </w:rPr>
        <w:t>tsp</w:t>
      </w:r>
      <w:r w:rsidRPr="001A1DC3">
        <w:t>, we can create complex processing graphs.</w:t>
      </w:r>
    </w:p>
    <w:p w:rsidR="001A1DC3" w:rsidRPr="001A1DC3" w:rsidRDefault="001A1DC3" w:rsidP="001A1DC3">
      <w:r w:rsidRPr="001A1DC3">
        <w:t>This is illustrated in the diagram below.</w:t>
      </w:r>
    </w:p>
    <w:p w:rsidR="001A1DC3" w:rsidRPr="001A1DC3" w:rsidRDefault="0060349D" w:rsidP="00C41F2B">
      <w:pPr>
        <w:ind w:left="-709"/>
      </w:pPr>
      <w:r w:rsidRPr="0060349D">
        <w:rPr>
          <w:noProof/>
        </w:rPr>
        <mc:AlternateContent>
          <mc:Choice Requires="wpg">
            <w:drawing>
              <wp:inline distT="0" distB="0" distL="0" distR="0" wp14:anchorId="42632AA4" wp14:editId="7167B70F">
                <wp:extent cx="7131837" cy="1828800"/>
                <wp:effectExtent l="0" t="0" r="0" b="0"/>
                <wp:docPr id="4" name="Groupe 102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7131837" cy="1828800"/>
                          <a:chOff x="0" y="0"/>
                          <a:chExt cx="6571573" cy="1685639"/>
                        </a:xfrm>
                      </wpg:grpSpPr>
                      <wps:wsp>
                        <wps:cNvPr id="6" name="Rectangle à coins arrondis 6"/>
                        <wps:cNvSpPr/>
                        <wps:spPr>
                          <a:xfrm>
                            <a:off x="1238131" y="497725"/>
                            <a:ext cx="3519851" cy="411831"/>
                          </a:xfrm>
                          <a:prstGeom prst="roundRect">
                            <a:avLst>
                              <a:gd name="adj" fmla="val 3969"/>
                            </a:avLst>
                          </a:prstGeom>
                          <a:solidFill>
                            <a:srgbClr val="70AD47">
                              <a:lumMod val="40000"/>
                              <a:lumOff val="60000"/>
                            </a:srgbClr>
                          </a:solidFill>
                          <a:ln w="12700" cap="flat" cmpd="sng" algn="ctr">
                            <a:noFill/>
                            <a:prstDash val="solid"/>
                            <a:miter lim="800000"/>
                          </a:ln>
                          <a:effectLst/>
                        </wps:spPr>
                        <wps:txbx>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b/>
                                  <w:bCs/>
                                  <w:color w:val="000000" w:themeColor="text1"/>
                                  <w:kern w:val="24"/>
                                  <w:sz w:val="12"/>
                                  <w:szCs w:val="12"/>
                                  <w:lang w:val="fr-FR"/>
                                </w:rPr>
                                <w:t>tsp</w:t>
                              </w:r>
                            </w:p>
                          </w:txbxContent>
                        </wps:txbx>
                        <wps:bodyPr tIns="0" rtlCol="0" anchor="t" anchorCtr="0"/>
                      </wps:wsp>
                      <wps:wsp>
                        <wps:cNvPr id="7" name="Rectangle à coins arrondis 7"/>
                        <wps:cNvSpPr/>
                        <wps:spPr>
                          <a:xfrm>
                            <a:off x="1343763" y="641799"/>
                            <a:ext cx="312039" cy="201219"/>
                          </a:xfrm>
                          <a:prstGeom prst="roundRect">
                            <a:avLst/>
                          </a:prstGeom>
                          <a:solidFill>
                            <a:srgbClr val="1F8A4C"/>
                          </a:solidFill>
                          <a:ln w="12700" cap="flat" cmpd="sng" algn="ctr">
                            <a:noFill/>
                            <a:prstDash val="solid"/>
                            <a:miter lim="800000"/>
                          </a:ln>
                          <a:effectLst/>
                        </wps:spPr>
                        <wps:txbx>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i/>
                                  <w:iCs/>
                                  <w:color w:val="FFFFFF" w:themeColor="light1"/>
                                  <w:kern w:val="24"/>
                                  <w:sz w:val="12"/>
                                  <w:szCs w:val="12"/>
                                  <w:lang w:val="fr-FR"/>
                                </w:rPr>
                                <w:t>input</w:t>
                              </w:r>
                            </w:p>
                          </w:txbxContent>
                        </wps:txbx>
                        <wps:bodyPr lIns="36000" rIns="36000" rtlCol="0" anchor="ctr"/>
                      </wps:wsp>
                      <wps:wsp>
                        <wps:cNvPr id="16" name="Connecteur droit avec flèche 16"/>
                        <wps:cNvCnPr>
                          <a:endCxn id="7" idx="1"/>
                        </wps:cNvCnPr>
                        <wps:spPr>
                          <a:xfrm>
                            <a:off x="897457" y="742408"/>
                            <a:ext cx="446307" cy="1"/>
                          </a:xfrm>
                          <a:prstGeom prst="straightConnector1">
                            <a:avLst/>
                          </a:prstGeom>
                          <a:noFill/>
                          <a:ln w="19050" cap="flat" cmpd="sng" algn="ctr">
                            <a:solidFill>
                              <a:sysClr val="windowText" lastClr="000000"/>
                            </a:solidFill>
                            <a:prstDash val="sysDash"/>
                            <a:miter lim="800000"/>
                            <a:tailEnd type="triangle"/>
                          </a:ln>
                          <a:effectLst/>
                        </wps:spPr>
                        <wps:bodyPr/>
                      </wps:wsp>
                      <wps:wsp>
                        <wps:cNvPr id="18" name="ZoneTexte 176"/>
                        <wps:cNvSpPr txBox="1"/>
                        <wps:spPr>
                          <a:xfrm>
                            <a:off x="855362" y="619060"/>
                            <a:ext cx="408441" cy="92333"/>
                          </a:xfrm>
                          <a:prstGeom prst="rect">
                            <a:avLst/>
                          </a:prstGeom>
                          <a:noFill/>
                        </wps:spPr>
                        <wps:txbx>
                          <w:txbxContent>
                            <w:p w:rsidR="00B763DE" w:rsidRDefault="00B763DE" w:rsidP="0060349D">
                              <w:pPr>
                                <w:pStyle w:val="NormalWeb"/>
                                <w:spacing w:before="0" w:beforeAutospacing="0" w:after="0" w:afterAutospacing="0"/>
                              </w:pPr>
                              <w:r>
                                <w:rPr>
                                  <w:rFonts w:ascii="Cambria" w:eastAsia="Arial Rounded MT Bold" w:hAnsi="Cambria" w:cs="Arial Rounded MT Bold"/>
                                  <w:color w:val="000000" w:themeColor="text1"/>
                                  <w:kern w:val="24"/>
                                  <w:sz w:val="12"/>
                                  <w:szCs w:val="12"/>
                                  <w:lang w:val="fr-FR"/>
                                </w:rPr>
                                <w:t>input TS 2</w:t>
                              </w:r>
                            </w:p>
                          </w:txbxContent>
                        </wps:txbx>
                        <wps:bodyPr wrap="square" lIns="0" tIns="0" rIns="0" bIns="0" rtlCol="0">
                          <a:noAutofit/>
                        </wps:bodyPr>
                      </wps:wsp>
                      <wps:wsp>
                        <wps:cNvPr id="19" name="ZoneTexte 177"/>
                        <wps:cNvSpPr txBox="1"/>
                        <wps:spPr>
                          <a:xfrm>
                            <a:off x="4783354" y="613049"/>
                            <a:ext cx="459725" cy="92333"/>
                          </a:xfrm>
                          <a:prstGeom prst="rect">
                            <a:avLst/>
                          </a:prstGeom>
                          <a:noFill/>
                        </wps:spPr>
                        <wps:txbx>
                          <w:txbxContent>
                            <w:p w:rsidR="00B763DE" w:rsidRDefault="00B763DE" w:rsidP="0060349D">
                              <w:pPr>
                                <w:pStyle w:val="NormalWeb"/>
                                <w:spacing w:before="0" w:beforeAutospacing="0" w:after="0" w:afterAutospacing="0"/>
                              </w:pPr>
                              <w:r>
                                <w:rPr>
                                  <w:rFonts w:ascii="Cambria" w:eastAsia="Arial Rounded MT Bold" w:hAnsi="Cambria" w:cs="Arial Rounded MT Bold"/>
                                  <w:color w:val="000000" w:themeColor="text1"/>
                                  <w:kern w:val="24"/>
                                  <w:sz w:val="12"/>
                                  <w:szCs w:val="12"/>
                                  <w:lang w:val="fr-FR"/>
                                </w:rPr>
                                <w:t>output TS 2</w:t>
                              </w:r>
                            </w:p>
                          </w:txbxContent>
                        </wps:txbx>
                        <wps:bodyPr wrap="square" lIns="0" tIns="0" rIns="0" bIns="0" rtlCol="0">
                          <a:noAutofit/>
                        </wps:bodyPr>
                      </wps:wsp>
                      <wps:wsp>
                        <wps:cNvPr id="22" name="Rectangle à coins arrondis 22"/>
                        <wps:cNvSpPr/>
                        <wps:spPr>
                          <a:xfrm>
                            <a:off x="1774708" y="641799"/>
                            <a:ext cx="312039" cy="201219"/>
                          </a:xfrm>
                          <a:prstGeom prst="roundRect">
                            <a:avLst/>
                          </a:prstGeom>
                          <a:solidFill>
                            <a:srgbClr val="1F8A4C"/>
                          </a:solidFill>
                          <a:ln w="12700" cap="flat" cmpd="sng" algn="ctr">
                            <a:noFill/>
                            <a:prstDash val="solid"/>
                            <a:miter lim="800000"/>
                          </a:ln>
                          <a:effectLst/>
                        </wps:spPr>
                        <wps:txbx>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i/>
                                  <w:iCs/>
                                  <w:color w:val="FFFFFF" w:themeColor="light1"/>
                                  <w:kern w:val="24"/>
                                  <w:sz w:val="12"/>
                                  <w:szCs w:val="12"/>
                                  <w:lang w:val="fr-FR"/>
                                </w:rPr>
                                <w:t>plugin</w:t>
                              </w:r>
                            </w:p>
                          </w:txbxContent>
                        </wps:txbx>
                        <wps:bodyPr lIns="36000" rIns="36000" rtlCol="0" anchor="ctr"/>
                      </wps:wsp>
                      <wps:wsp>
                        <wps:cNvPr id="24" name="Rectangle à coins arrondis 24"/>
                        <wps:cNvSpPr/>
                        <wps:spPr>
                          <a:xfrm>
                            <a:off x="2205652" y="641799"/>
                            <a:ext cx="312039" cy="201219"/>
                          </a:xfrm>
                          <a:prstGeom prst="roundRect">
                            <a:avLst/>
                          </a:prstGeom>
                          <a:solidFill>
                            <a:srgbClr val="1F8A4C"/>
                          </a:solidFill>
                          <a:ln w="12700" cap="flat" cmpd="sng" algn="ctr">
                            <a:noFill/>
                            <a:prstDash val="solid"/>
                            <a:miter lim="800000"/>
                          </a:ln>
                          <a:effectLst/>
                        </wps:spPr>
                        <wps:txbx>
                          <w:txbxContent>
                            <w:p w:rsidR="00B763DE" w:rsidRDefault="00B763DE" w:rsidP="0060349D">
                              <w:pPr>
                                <w:pStyle w:val="NormalWeb"/>
                                <w:spacing w:before="0" w:beforeAutospacing="0" w:after="0" w:afterAutospacing="0"/>
                                <w:jc w:val="center"/>
                              </w:pPr>
                              <w:r>
                                <w:rPr>
                                  <w:rFonts w:ascii="Consolas" w:eastAsia="Arial Rounded MT Bold" w:hAnsi="Consolas" w:cs="Consolas"/>
                                  <w:b/>
                                  <w:bCs/>
                                  <w:color w:val="FFFFFF" w:themeColor="light1"/>
                                  <w:kern w:val="24"/>
                                  <w:sz w:val="12"/>
                                  <w:szCs w:val="12"/>
                                  <w:lang w:val="fr-FR"/>
                                </w:rPr>
                                <w:t>merge</w:t>
                              </w:r>
                            </w:p>
                          </w:txbxContent>
                        </wps:txbx>
                        <wps:bodyPr lIns="36000" rIns="36000" rtlCol="0" anchor="ctr"/>
                      </wps:wsp>
                      <wps:wsp>
                        <wps:cNvPr id="25" name="Rectangle à coins arrondis 25"/>
                        <wps:cNvSpPr/>
                        <wps:spPr>
                          <a:xfrm>
                            <a:off x="2636596" y="641799"/>
                            <a:ext cx="312039" cy="201219"/>
                          </a:xfrm>
                          <a:prstGeom prst="roundRect">
                            <a:avLst/>
                          </a:prstGeom>
                          <a:solidFill>
                            <a:srgbClr val="1F8A4C"/>
                          </a:solidFill>
                          <a:ln w="12700" cap="flat" cmpd="sng" algn="ctr">
                            <a:noFill/>
                            <a:prstDash val="solid"/>
                            <a:miter lim="800000"/>
                          </a:ln>
                          <a:effectLst/>
                        </wps:spPr>
                        <wps:txbx>
                          <w:txbxContent>
                            <w:p w:rsidR="00B763DE" w:rsidRDefault="00B763DE" w:rsidP="0060349D">
                              <w:pPr>
                                <w:pStyle w:val="NormalWeb"/>
                                <w:spacing w:before="0" w:beforeAutospacing="0" w:after="0" w:afterAutospacing="0"/>
                                <w:jc w:val="center"/>
                              </w:pPr>
                              <w:r>
                                <w:rPr>
                                  <w:rFonts w:ascii="Consolas" w:eastAsia="Arial Rounded MT Bold" w:hAnsi="Consolas" w:cs="Consolas"/>
                                  <w:b/>
                                  <w:bCs/>
                                  <w:color w:val="FFFFFF" w:themeColor="light1"/>
                                  <w:kern w:val="24"/>
                                  <w:sz w:val="12"/>
                                  <w:szCs w:val="12"/>
                                  <w:lang w:val="fr-FR"/>
                                </w:rPr>
                                <w:t>merge</w:t>
                              </w:r>
                            </w:p>
                          </w:txbxContent>
                        </wps:txbx>
                        <wps:bodyPr lIns="36000" rIns="36000" rtlCol="0" anchor="ctr"/>
                      </wps:wsp>
                      <wps:wsp>
                        <wps:cNvPr id="26" name="Rectangle à coins arrondis 26"/>
                        <wps:cNvSpPr/>
                        <wps:spPr>
                          <a:xfrm>
                            <a:off x="3067540" y="641799"/>
                            <a:ext cx="312039" cy="201219"/>
                          </a:xfrm>
                          <a:prstGeom prst="roundRect">
                            <a:avLst/>
                          </a:prstGeom>
                          <a:solidFill>
                            <a:srgbClr val="1F8A4C"/>
                          </a:solidFill>
                          <a:ln w="12700" cap="flat" cmpd="sng" algn="ctr">
                            <a:noFill/>
                            <a:prstDash val="solid"/>
                            <a:miter lim="800000"/>
                          </a:ln>
                          <a:effectLst/>
                        </wps:spPr>
                        <wps:txbx>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i/>
                                  <w:iCs/>
                                  <w:color w:val="FFFFFF" w:themeColor="light1"/>
                                  <w:kern w:val="24"/>
                                  <w:sz w:val="12"/>
                                  <w:szCs w:val="12"/>
                                  <w:lang w:val="fr-FR"/>
                                </w:rPr>
                                <w:t>plugin</w:t>
                              </w:r>
                            </w:p>
                          </w:txbxContent>
                        </wps:txbx>
                        <wps:bodyPr lIns="36000" rIns="36000" rtlCol="0" anchor="ctr"/>
                      </wps:wsp>
                      <wps:wsp>
                        <wps:cNvPr id="27" name="Rectangle à coins arrondis 27"/>
                        <wps:cNvSpPr/>
                        <wps:spPr>
                          <a:xfrm>
                            <a:off x="3498484" y="641799"/>
                            <a:ext cx="312039" cy="201219"/>
                          </a:xfrm>
                          <a:prstGeom prst="roundRect">
                            <a:avLst/>
                          </a:prstGeom>
                          <a:solidFill>
                            <a:srgbClr val="1F8A4C"/>
                          </a:solidFill>
                          <a:ln w="12700" cap="flat" cmpd="sng" algn="ctr">
                            <a:noFill/>
                            <a:prstDash val="solid"/>
                            <a:miter lim="800000"/>
                          </a:ln>
                          <a:effectLst/>
                        </wps:spPr>
                        <wps:txbx>
                          <w:txbxContent>
                            <w:p w:rsidR="00B763DE" w:rsidRDefault="00B763DE" w:rsidP="0060349D">
                              <w:pPr>
                                <w:pStyle w:val="NormalWeb"/>
                                <w:spacing w:before="0" w:beforeAutospacing="0" w:after="0" w:afterAutospacing="0"/>
                                <w:jc w:val="center"/>
                              </w:pPr>
                              <w:r>
                                <w:rPr>
                                  <w:rFonts w:ascii="Consolas" w:eastAsia="Arial Rounded MT Bold" w:hAnsi="Consolas" w:cs="Consolas"/>
                                  <w:b/>
                                  <w:bCs/>
                                  <w:color w:val="FFFFFF" w:themeColor="light1"/>
                                  <w:kern w:val="24"/>
                                  <w:sz w:val="12"/>
                                  <w:szCs w:val="12"/>
                                  <w:lang w:val="fr-FR"/>
                                </w:rPr>
                                <w:t>fork</w:t>
                              </w:r>
                            </w:p>
                          </w:txbxContent>
                        </wps:txbx>
                        <wps:bodyPr lIns="36000" rIns="36000" rtlCol="0" anchor="ctr"/>
                      </wps:wsp>
                      <wps:wsp>
                        <wps:cNvPr id="28" name="Rectangle à coins arrondis 28"/>
                        <wps:cNvSpPr/>
                        <wps:spPr>
                          <a:xfrm>
                            <a:off x="3929428" y="641799"/>
                            <a:ext cx="312039" cy="201219"/>
                          </a:xfrm>
                          <a:prstGeom prst="roundRect">
                            <a:avLst/>
                          </a:prstGeom>
                          <a:solidFill>
                            <a:srgbClr val="1F8A4C"/>
                          </a:solidFill>
                          <a:ln w="12700" cap="flat" cmpd="sng" algn="ctr">
                            <a:noFill/>
                            <a:prstDash val="solid"/>
                            <a:miter lim="800000"/>
                          </a:ln>
                          <a:effectLst/>
                        </wps:spPr>
                        <wps:txbx>
                          <w:txbxContent>
                            <w:p w:rsidR="00B763DE" w:rsidRDefault="00B763DE" w:rsidP="0060349D">
                              <w:pPr>
                                <w:pStyle w:val="NormalWeb"/>
                                <w:spacing w:before="0" w:beforeAutospacing="0" w:after="0" w:afterAutospacing="0"/>
                                <w:jc w:val="center"/>
                              </w:pPr>
                              <w:r>
                                <w:rPr>
                                  <w:rFonts w:ascii="Consolas" w:eastAsia="Arial Rounded MT Bold" w:hAnsi="Consolas" w:cs="Consolas"/>
                                  <w:b/>
                                  <w:bCs/>
                                  <w:color w:val="FFFFFF" w:themeColor="light1"/>
                                  <w:kern w:val="24"/>
                                  <w:sz w:val="12"/>
                                  <w:szCs w:val="12"/>
                                  <w:lang w:val="fr-FR"/>
                                </w:rPr>
                                <w:t>fork</w:t>
                              </w:r>
                            </w:p>
                          </w:txbxContent>
                        </wps:txbx>
                        <wps:bodyPr lIns="36000" rIns="36000" rtlCol="0" anchor="ctr"/>
                      </wps:wsp>
                      <wps:wsp>
                        <wps:cNvPr id="29" name="Rectangle à coins arrondis 29"/>
                        <wps:cNvSpPr/>
                        <wps:spPr>
                          <a:xfrm>
                            <a:off x="4360372" y="641799"/>
                            <a:ext cx="312039" cy="201219"/>
                          </a:xfrm>
                          <a:prstGeom prst="roundRect">
                            <a:avLst/>
                          </a:prstGeom>
                          <a:solidFill>
                            <a:srgbClr val="1F8A4C"/>
                          </a:solidFill>
                          <a:ln w="12700" cap="flat" cmpd="sng" algn="ctr">
                            <a:noFill/>
                            <a:prstDash val="solid"/>
                            <a:miter lim="800000"/>
                          </a:ln>
                          <a:effectLst/>
                        </wps:spPr>
                        <wps:txbx>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i/>
                                  <w:iCs/>
                                  <w:color w:val="FFFFFF" w:themeColor="light1"/>
                                  <w:kern w:val="24"/>
                                  <w:sz w:val="12"/>
                                  <w:szCs w:val="12"/>
                                  <w:lang w:val="fr-FR"/>
                                </w:rPr>
                                <w:t>output</w:t>
                              </w:r>
                            </w:p>
                          </w:txbxContent>
                        </wps:txbx>
                        <wps:bodyPr lIns="36000" rIns="36000" rtlCol="0" anchor="ctr"/>
                      </wps:wsp>
                      <wps:wsp>
                        <wps:cNvPr id="30" name="Connecteur droit avec flèche 30"/>
                        <wps:cNvCnPr>
                          <a:stCxn id="7" idx="3"/>
                          <a:endCxn id="22" idx="1"/>
                        </wps:cNvCnPr>
                        <wps:spPr>
                          <a:xfrm>
                            <a:off x="1655802" y="742409"/>
                            <a:ext cx="118905" cy="0"/>
                          </a:xfrm>
                          <a:prstGeom prst="straightConnector1">
                            <a:avLst/>
                          </a:prstGeom>
                          <a:noFill/>
                          <a:ln w="19050" cap="flat" cmpd="sng" algn="ctr">
                            <a:solidFill>
                              <a:sysClr val="windowText" lastClr="000000"/>
                            </a:solidFill>
                            <a:prstDash val="sysDash"/>
                            <a:miter lim="800000"/>
                            <a:tailEnd type="triangle"/>
                          </a:ln>
                          <a:effectLst/>
                        </wps:spPr>
                        <wps:bodyPr/>
                      </wps:wsp>
                      <wps:wsp>
                        <wps:cNvPr id="31" name="Connecteur droit avec flèche 31"/>
                        <wps:cNvCnPr>
                          <a:stCxn id="22" idx="3"/>
                          <a:endCxn id="24" idx="1"/>
                        </wps:cNvCnPr>
                        <wps:spPr>
                          <a:xfrm>
                            <a:off x="2086746" y="742409"/>
                            <a:ext cx="118905" cy="0"/>
                          </a:xfrm>
                          <a:prstGeom prst="straightConnector1">
                            <a:avLst/>
                          </a:prstGeom>
                          <a:noFill/>
                          <a:ln w="19050" cap="flat" cmpd="sng" algn="ctr">
                            <a:solidFill>
                              <a:sysClr val="windowText" lastClr="000000"/>
                            </a:solidFill>
                            <a:prstDash val="sysDash"/>
                            <a:miter lim="800000"/>
                            <a:tailEnd type="triangle"/>
                          </a:ln>
                          <a:effectLst/>
                        </wps:spPr>
                        <wps:bodyPr/>
                      </wps:wsp>
                      <wps:wsp>
                        <wps:cNvPr id="32" name="Connecteur droit avec flèche 32"/>
                        <wps:cNvCnPr>
                          <a:stCxn id="24" idx="3"/>
                          <a:endCxn id="25" idx="1"/>
                        </wps:cNvCnPr>
                        <wps:spPr>
                          <a:xfrm>
                            <a:off x="2517690" y="742409"/>
                            <a:ext cx="118905" cy="0"/>
                          </a:xfrm>
                          <a:prstGeom prst="straightConnector1">
                            <a:avLst/>
                          </a:prstGeom>
                          <a:noFill/>
                          <a:ln w="19050" cap="flat" cmpd="sng" algn="ctr">
                            <a:solidFill>
                              <a:sysClr val="windowText" lastClr="000000"/>
                            </a:solidFill>
                            <a:prstDash val="sysDash"/>
                            <a:miter lim="800000"/>
                            <a:tailEnd type="triangle"/>
                          </a:ln>
                          <a:effectLst/>
                        </wps:spPr>
                        <wps:bodyPr/>
                      </wps:wsp>
                      <wps:wsp>
                        <wps:cNvPr id="33" name="Connecteur droit avec flèche 33"/>
                        <wps:cNvCnPr>
                          <a:stCxn id="25" idx="3"/>
                          <a:endCxn id="26" idx="1"/>
                        </wps:cNvCnPr>
                        <wps:spPr>
                          <a:xfrm>
                            <a:off x="2948635" y="742409"/>
                            <a:ext cx="118905" cy="0"/>
                          </a:xfrm>
                          <a:prstGeom prst="straightConnector1">
                            <a:avLst/>
                          </a:prstGeom>
                          <a:noFill/>
                          <a:ln w="19050" cap="flat" cmpd="sng" algn="ctr">
                            <a:solidFill>
                              <a:sysClr val="windowText" lastClr="000000"/>
                            </a:solidFill>
                            <a:prstDash val="sysDash"/>
                            <a:miter lim="800000"/>
                            <a:tailEnd type="triangle"/>
                          </a:ln>
                          <a:effectLst/>
                        </wps:spPr>
                        <wps:bodyPr/>
                      </wps:wsp>
                      <wps:wsp>
                        <wps:cNvPr id="34" name="Connecteur droit avec flèche 34"/>
                        <wps:cNvCnPr>
                          <a:stCxn id="26" idx="3"/>
                          <a:endCxn id="27" idx="1"/>
                        </wps:cNvCnPr>
                        <wps:spPr>
                          <a:xfrm>
                            <a:off x="3379579" y="742409"/>
                            <a:ext cx="118905" cy="0"/>
                          </a:xfrm>
                          <a:prstGeom prst="straightConnector1">
                            <a:avLst/>
                          </a:prstGeom>
                          <a:noFill/>
                          <a:ln w="19050" cap="flat" cmpd="sng" algn="ctr">
                            <a:solidFill>
                              <a:sysClr val="windowText" lastClr="000000"/>
                            </a:solidFill>
                            <a:prstDash val="sysDash"/>
                            <a:miter lim="800000"/>
                            <a:tailEnd type="triangle"/>
                          </a:ln>
                          <a:effectLst/>
                        </wps:spPr>
                        <wps:bodyPr/>
                      </wps:wsp>
                      <wps:wsp>
                        <wps:cNvPr id="35" name="Connecteur droit avec flèche 35"/>
                        <wps:cNvCnPr>
                          <a:stCxn id="27" idx="3"/>
                          <a:endCxn id="28" idx="1"/>
                        </wps:cNvCnPr>
                        <wps:spPr>
                          <a:xfrm>
                            <a:off x="3810523" y="742409"/>
                            <a:ext cx="118905" cy="0"/>
                          </a:xfrm>
                          <a:prstGeom prst="straightConnector1">
                            <a:avLst/>
                          </a:prstGeom>
                          <a:noFill/>
                          <a:ln w="19050" cap="flat" cmpd="sng" algn="ctr">
                            <a:solidFill>
                              <a:sysClr val="windowText" lastClr="000000"/>
                            </a:solidFill>
                            <a:prstDash val="sysDash"/>
                            <a:miter lim="800000"/>
                            <a:tailEnd type="triangle"/>
                          </a:ln>
                          <a:effectLst/>
                        </wps:spPr>
                        <wps:bodyPr/>
                      </wps:wsp>
                      <wps:wsp>
                        <wps:cNvPr id="50" name="Connecteur droit avec flèche 50"/>
                        <wps:cNvCnPr>
                          <a:stCxn id="28" idx="3"/>
                          <a:endCxn id="29" idx="1"/>
                        </wps:cNvCnPr>
                        <wps:spPr>
                          <a:xfrm>
                            <a:off x="4241467" y="742409"/>
                            <a:ext cx="118905" cy="0"/>
                          </a:xfrm>
                          <a:prstGeom prst="straightConnector1">
                            <a:avLst/>
                          </a:prstGeom>
                          <a:noFill/>
                          <a:ln w="19050" cap="flat" cmpd="sng" algn="ctr">
                            <a:solidFill>
                              <a:sysClr val="windowText" lastClr="000000"/>
                            </a:solidFill>
                            <a:prstDash val="sysDash"/>
                            <a:miter lim="800000"/>
                            <a:tailEnd type="triangle"/>
                          </a:ln>
                          <a:effectLst/>
                        </wps:spPr>
                        <wps:bodyPr/>
                      </wps:wsp>
                      <wps:wsp>
                        <wps:cNvPr id="51" name="Connecteur droit avec flèche 51"/>
                        <wps:cNvCnPr>
                          <a:stCxn id="29" idx="3"/>
                        </wps:cNvCnPr>
                        <wps:spPr>
                          <a:xfrm>
                            <a:off x="4672411" y="742409"/>
                            <a:ext cx="429070" cy="1"/>
                          </a:xfrm>
                          <a:prstGeom prst="straightConnector1">
                            <a:avLst/>
                          </a:prstGeom>
                          <a:noFill/>
                          <a:ln w="19050" cap="flat" cmpd="sng" algn="ctr">
                            <a:solidFill>
                              <a:sysClr val="windowText" lastClr="000000"/>
                            </a:solidFill>
                            <a:prstDash val="sysDash"/>
                            <a:miter lim="800000"/>
                            <a:tailEnd type="triangle"/>
                          </a:ln>
                          <a:effectLst/>
                        </wps:spPr>
                        <wps:bodyPr/>
                      </wps:wsp>
                      <wps:wsp>
                        <wps:cNvPr id="52" name="Rectangle à coins arrondis 52"/>
                        <wps:cNvSpPr/>
                        <wps:spPr>
                          <a:xfrm>
                            <a:off x="383683" y="3013"/>
                            <a:ext cx="1806240" cy="411831"/>
                          </a:xfrm>
                          <a:prstGeom prst="roundRect">
                            <a:avLst>
                              <a:gd name="adj" fmla="val 3969"/>
                            </a:avLst>
                          </a:prstGeom>
                          <a:solidFill>
                            <a:srgbClr val="70AD47">
                              <a:lumMod val="40000"/>
                              <a:lumOff val="60000"/>
                            </a:srgbClr>
                          </a:solidFill>
                          <a:ln w="12700" cap="flat" cmpd="sng" algn="ctr">
                            <a:noFill/>
                            <a:prstDash val="solid"/>
                            <a:miter lim="800000"/>
                          </a:ln>
                          <a:effectLst/>
                        </wps:spPr>
                        <wps:txbx>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b/>
                                  <w:bCs/>
                                  <w:color w:val="000000" w:themeColor="text1"/>
                                  <w:kern w:val="24"/>
                                  <w:sz w:val="12"/>
                                  <w:szCs w:val="12"/>
                                  <w:lang w:val="fr-FR"/>
                                </w:rPr>
                                <w:t>tsp</w:t>
                              </w:r>
                            </w:p>
                          </w:txbxContent>
                        </wps:txbx>
                        <wps:bodyPr tIns="0" rtlCol="0" anchor="t" anchorCtr="0"/>
                      </wps:wsp>
                      <wps:wsp>
                        <wps:cNvPr id="53" name="Rectangle à coins arrondis 53"/>
                        <wps:cNvSpPr/>
                        <wps:spPr>
                          <a:xfrm>
                            <a:off x="493638" y="150520"/>
                            <a:ext cx="312039" cy="201219"/>
                          </a:xfrm>
                          <a:prstGeom prst="roundRect">
                            <a:avLst/>
                          </a:prstGeom>
                          <a:solidFill>
                            <a:srgbClr val="1F8A4C"/>
                          </a:solidFill>
                          <a:ln w="12700" cap="flat" cmpd="sng" algn="ctr">
                            <a:noFill/>
                            <a:prstDash val="solid"/>
                            <a:miter lim="800000"/>
                          </a:ln>
                          <a:effectLst/>
                        </wps:spPr>
                        <wps:txbx>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i/>
                                  <w:iCs/>
                                  <w:color w:val="FFFFFF" w:themeColor="light1"/>
                                  <w:kern w:val="24"/>
                                  <w:sz w:val="12"/>
                                  <w:szCs w:val="12"/>
                                  <w:lang w:val="fr-FR"/>
                                </w:rPr>
                                <w:t>input</w:t>
                              </w:r>
                            </w:p>
                          </w:txbxContent>
                        </wps:txbx>
                        <wps:bodyPr lIns="36000" rIns="36000" rtlCol="0" anchor="ctr"/>
                      </wps:wsp>
                      <wps:wsp>
                        <wps:cNvPr id="54" name="Rectangle à coins arrondis 54"/>
                        <wps:cNvSpPr/>
                        <wps:spPr>
                          <a:xfrm>
                            <a:off x="924257" y="150520"/>
                            <a:ext cx="312039" cy="201219"/>
                          </a:xfrm>
                          <a:prstGeom prst="roundRect">
                            <a:avLst/>
                          </a:prstGeom>
                          <a:solidFill>
                            <a:srgbClr val="1F8A4C"/>
                          </a:solidFill>
                          <a:ln w="12700" cap="flat" cmpd="sng" algn="ctr">
                            <a:noFill/>
                            <a:prstDash val="solid"/>
                            <a:miter lim="800000"/>
                          </a:ln>
                          <a:effectLst/>
                        </wps:spPr>
                        <wps:txbx>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i/>
                                  <w:iCs/>
                                  <w:color w:val="FFFFFF" w:themeColor="light1"/>
                                  <w:kern w:val="24"/>
                                  <w:sz w:val="12"/>
                                  <w:szCs w:val="12"/>
                                  <w:lang w:val="fr-FR"/>
                                </w:rPr>
                                <w:t>plugin</w:t>
                              </w:r>
                            </w:p>
                          </w:txbxContent>
                        </wps:txbx>
                        <wps:bodyPr lIns="36000" rIns="36000" rtlCol="0" anchor="ctr"/>
                      </wps:wsp>
                      <wps:wsp>
                        <wps:cNvPr id="55" name="Rectangle à coins arrondis 55"/>
                        <wps:cNvSpPr/>
                        <wps:spPr>
                          <a:xfrm>
                            <a:off x="1354875" y="150520"/>
                            <a:ext cx="312039" cy="201219"/>
                          </a:xfrm>
                          <a:prstGeom prst="roundRect">
                            <a:avLst/>
                          </a:prstGeom>
                          <a:solidFill>
                            <a:srgbClr val="1F8A4C"/>
                          </a:solidFill>
                          <a:ln w="12700" cap="flat" cmpd="sng" algn="ctr">
                            <a:noFill/>
                            <a:prstDash val="solid"/>
                            <a:miter lim="800000"/>
                          </a:ln>
                          <a:effectLst/>
                        </wps:spPr>
                        <wps:txbx>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i/>
                                  <w:iCs/>
                                  <w:color w:val="FFFFFF" w:themeColor="light1"/>
                                  <w:kern w:val="24"/>
                                  <w:sz w:val="12"/>
                                  <w:szCs w:val="12"/>
                                  <w:lang w:val="fr-FR"/>
                                </w:rPr>
                                <w:t>plugin</w:t>
                              </w:r>
                            </w:p>
                          </w:txbxContent>
                        </wps:txbx>
                        <wps:bodyPr lIns="36000" rIns="36000" rtlCol="0" anchor="ctr"/>
                      </wps:wsp>
                      <wps:wsp>
                        <wps:cNvPr id="56" name="Rectangle à coins arrondis 56"/>
                        <wps:cNvSpPr/>
                        <wps:spPr>
                          <a:xfrm>
                            <a:off x="1785493" y="150520"/>
                            <a:ext cx="312039" cy="201219"/>
                          </a:xfrm>
                          <a:prstGeom prst="roundRect">
                            <a:avLst/>
                          </a:prstGeom>
                          <a:solidFill>
                            <a:srgbClr val="1F8A4C"/>
                          </a:solidFill>
                          <a:ln w="12700" cap="flat" cmpd="sng" algn="ctr">
                            <a:noFill/>
                            <a:prstDash val="solid"/>
                            <a:miter lim="800000"/>
                          </a:ln>
                          <a:effectLst/>
                        </wps:spPr>
                        <wps:txbx>
                          <w:txbxContent>
                            <w:p w:rsidR="00B763DE" w:rsidRDefault="00B763DE" w:rsidP="0060349D">
                              <w:pPr>
                                <w:pStyle w:val="NormalWeb"/>
                                <w:spacing w:before="0" w:beforeAutospacing="0" w:after="0" w:afterAutospacing="0"/>
                                <w:jc w:val="center"/>
                              </w:pPr>
                              <w:r>
                                <w:rPr>
                                  <w:rFonts w:ascii="Consolas" w:eastAsia="Arial Rounded MT Bold" w:hAnsi="Consolas" w:cs="Consolas"/>
                                  <w:b/>
                                  <w:bCs/>
                                  <w:color w:val="FFFFFF" w:themeColor="light1"/>
                                  <w:kern w:val="24"/>
                                  <w:sz w:val="12"/>
                                  <w:szCs w:val="12"/>
                                  <w:lang w:val="fr-FR"/>
                                </w:rPr>
                                <w:t>file</w:t>
                              </w:r>
                            </w:p>
                          </w:txbxContent>
                        </wps:txbx>
                        <wps:bodyPr lIns="36000" rIns="36000" rtlCol="0" anchor="ctr"/>
                      </wps:wsp>
                      <wps:wsp>
                        <wps:cNvPr id="57" name="Connecteur droit avec flèche 57"/>
                        <wps:cNvCnPr>
                          <a:stCxn id="53" idx="3"/>
                          <a:endCxn id="54" idx="1"/>
                        </wps:cNvCnPr>
                        <wps:spPr>
                          <a:xfrm>
                            <a:off x="805677" y="251130"/>
                            <a:ext cx="118580" cy="0"/>
                          </a:xfrm>
                          <a:prstGeom prst="straightConnector1">
                            <a:avLst/>
                          </a:prstGeom>
                          <a:noFill/>
                          <a:ln w="19050" cap="flat" cmpd="sng" algn="ctr">
                            <a:solidFill>
                              <a:sysClr val="windowText" lastClr="000000"/>
                            </a:solidFill>
                            <a:prstDash val="sysDash"/>
                            <a:miter lim="800000"/>
                            <a:tailEnd type="triangle"/>
                          </a:ln>
                          <a:effectLst/>
                        </wps:spPr>
                        <wps:bodyPr/>
                      </wps:wsp>
                      <wps:wsp>
                        <wps:cNvPr id="58" name="Connecteur droit avec flèche 58"/>
                        <wps:cNvCnPr>
                          <a:endCxn id="55" idx="1"/>
                        </wps:cNvCnPr>
                        <wps:spPr>
                          <a:xfrm flipV="1">
                            <a:off x="1245816" y="251130"/>
                            <a:ext cx="109059" cy="3434"/>
                          </a:xfrm>
                          <a:prstGeom prst="straightConnector1">
                            <a:avLst/>
                          </a:prstGeom>
                          <a:noFill/>
                          <a:ln w="19050" cap="flat" cmpd="sng" algn="ctr">
                            <a:solidFill>
                              <a:sysClr val="windowText" lastClr="000000"/>
                            </a:solidFill>
                            <a:prstDash val="sysDash"/>
                            <a:miter lim="800000"/>
                            <a:tailEnd type="triangle"/>
                          </a:ln>
                          <a:effectLst/>
                        </wps:spPr>
                        <wps:bodyPr/>
                      </wps:wsp>
                      <wps:wsp>
                        <wps:cNvPr id="59" name="Connecteur droit avec flèche 59"/>
                        <wps:cNvCnPr>
                          <a:stCxn id="55" idx="3"/>
                          <a:endCxn id="56" idx="1"/>
                        </wps:cNvCnPr>
                        <wps:spPr>
                          <a:xfrm>
                            <a:off x="1666914" y="251130"/>
                            <a:ext cx="118580" cy="0"/>
                          </a:xfrm>
                          <a:prstGeom prst="straightConnector1">
                            <a:avLst/>
                          </a:prstGeom>
                          <a:noFill/>
                          <a:ln w="19050" cap="flat" cmpd="sng" algn="ctr">
                            <a:solidFill>
                              <a:sysClr val="windowText" lastClr="000000"/>
                            </a:solidFill>
                            <a:prstDash val="sysDash"/>
                            <a:miter lim="800000"/>
                            <a:tailEnd type="triangle"/>
                          </a:ln>
                          <a:effectLst/>
                        </wps:spPr>
                        <wps:bodyPr/>
                      </wps:wsp>
                      <wps:wsp>
                        <wps:cNvPr id="60" name="Connecteur droit avec flèche 137"/>
                        <wps:cNvCnPr>
                          <a:stCxn id="56" idx="3"/>
                          <a:endCxn id="24" idx="0"/>
                        </wps:cNvCnPr>
                        <wps:spPr>
                          <a:xfrm>
                            <a:off x="2097532" y="251130"/>
                            <a:ext cx="264139" cy="390668"/>
                          </a:xfrm>
                          <a:prstGeom prst="bentConnector2">
                            <a:avLst/>
                          </a:prstGeom>
                          <a:noFill/>
                          <a:ln w="19050" cap="flat" cmpd="sng" algn="ctr">
                            <a:solidFill>
                              <a:sysClr val="windowText" lastClr="000000"/>
                            </a:solidFill>
                            <a:prstDash val="sysDash"/>
                            <a:miter lim="800000"/>
                            <a:tailEnd type="triangle"/>
                          </a:ln>
                          <a:effectLst/>
                        </wps:spPr>
                        <wps:bodyPr/>
                      </wps:wsp>
                      <wps:wsp>
                        <wps:cNvPr id="61" name="Rectangle à coins arrondis 61"/>
                        <wps:cNvSpPr/>
                        <wps:spPr>
                          <a:xfrm>
                            <a:off x="804480" y="1011627"/>
                            <a:ext cx="1806240" cy="411831"/>
                          </a:xfrm>
                          <a:prstGeom prst="roundRect">
                            <a:avLst>
                              <a:gd name="adj" fmla="val 3969"/>
                            </a:avLst>
                          </a:prstGeom>
                          <a:solidFill>
                            <a:srgbClr val="70AD47">
                              <a:lumMod val="40000"/>
                              <a:lumOff val="60000"/>
                            </a:srgbClr>
                          </a:solidFill>
                          <a:ln w="12700" cap="flat" cmpd="sng" algn="ctr">
                            <a:noFill/>
                            <a:prstDash val="solid"/>
                            <a:miter lim="800000"/>
                          </a:ln>
                          <a:effectLst/>
                        </wps:spPr>
                        <wps:txbx>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b/>
                                  <w:bCs/>
                                  <w:color w:val="000000" w:themeColor="text1"/>
                                  <w:kern w:val="24"/>
                                  <w:sz w:val="12"/>
                                  <w:szCs w:val="12"/>
                                  <w:lang w:val="fr-FR"/>
                                </w:rPr>
                                <w:t>tsp</w:t>
                              </w:r>
                            </w:p>
                          </w:txbxContent>
                        </wps:txbx>
                        <wps:bodyPr tIns="0" rtlCol="0" anchor="t" anchorCtr="0"/>
                      </wps:wsp>
                      <wps:wsp>
                        <wps:cNvPr id="62" name="Rectangle à coins arrondis 62"/>
                        <wps:cNvSpPr/>
                        <wps:spPr>
                          <a:xfrm>
                            <a:off x="914435" y="1159134"/>
                            <a:ext cx="312039" cy="201219"/>
                          </a:xfrm>
                          <a:prstGeom prst="roundRect">
                            <a:avLst/>
                          </a:prstGeom>
                          <a:solidFill>
                            <a:srgbClr val="1F8A4C"/>
                          </a:solidFill>
                          <a:ln w="12700" cap="flat" cmpd="sng" algn="ctr">
                            <a:noFill/>
                            <a:prstDash val="solid"/>
                            <a:miter lim="800000"/>
                          </a:ln>
                          <a:effectLst/>
                        </wps:spPr>
                        <wps:txbx>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i/>
                                  <w:iCs/>
                                  <w:color w:val="FFFFFF" w:themeColor="light1"/>
                                  <w:kern w:val="24"/>
                                  <w:sz w:val="12"/>
                                  <w:szCs w:val="12"/>
                                  <w:lang w:val="fr-FR"/>
                                </w:rPr>
                                <w:t>input</w:t>
                              </w:r>
                            </w:p>
                          </w:txbxContent>
                        </wps:txbx>
                        <wps:bodyPr lIns="36000" rIns="36000" rtlCol="0" anchor="ctr"/>
                      </wps:wsp>
                      <wps:wsp>
                        <wps:cNvPr id="63" name="Rectangle à coins arrondis 63"/>
                        <wps:cNvSpPr/>
                        <wps:spPr>
                          <a:xfrm>
                            <a:off x="1345054" y="1159134"/>
                            <a:ext cx="312039" cy="201219"/>
                          </a:xfrm>
                          <a:prstGeom prst="roundRect">
                            <a:avLst/>
                          </a:prstGeom>
                          <a:solidFill>
                            <a:srgbClr val="1F8A4C"/>
                          </a:solidFill>
                          <a:ln w="12700" cap="flat" cmpd="sng" algn="ctr">
                            <a:noFill/>
                            <a:prstDash val="solid"/>
                            <a:miter lim="800000"/>
                          </a:ln>
                          <a:effectLst/>
                        </wps:spPr>
                        <wps:txbx>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i/>
                                  <w:iCs/>
                                  <w:color w:val="FFFFFF" w:themeColor="light1"/>
                                  <w:kern w:val="24"/>
                                  <w:sz w:val="12"/>
                                  <w:szCs w:val="12"/>
                                  <w:lang w:val="fr-FR"/>
                                </w:rPr>
                                <w:t>plugin</w:t>
                              </w:r>
                            </w:p>
                          </w:txbxContent>
                        </wps:txbx>
                        <wps:bodyPr lIns="36000" rIns="36000" rtlCol="0" anchor="ctr"/>
                      </wps:wsp>
                      <wps:wsp>
                        <wps:cNvPr id="64" name="Rectangle à coins arrondis 64"/>
                        <wps:cNvSpPr/>
                        <wps:spPr>
                          <a:xfrm>
                            <a:off x="1775672" y="1159134"/>
                            <a:ext cx="312039" cy="201219"/>
                          </a:xfrm>
                          <a:prstGeom prst="roundRect">
                            <a:avLst/>
                          </a:prstGeom>
                          <a:solidFill>
                            <a:srgbClr val="1F8A4C"/>
                          </a:solidFill>
                          <a:ln w="12700" cap="flat" cmpd="sng" algn="ctr">
                            <a:noFill/>
                            <a:prstDash val="solid"/>
                            <a:miter lim="800000"/>
                          </a:ln>
                          <a:effectLst/>
                        </wps:spPr>
                        <wps:txbx>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i/>
                                  <w:iCs/>
                                  <w:color w:val="FFFFFF" w:themeColor="light1"/>
                                  <w:kern w:val="24"/>
                                  <w:sz w:val="12"/>
                                  <w:szCs w:val="12"/>
                                  <w:lang w:val="fr-FR"/>
                                </w:rPr>
                                <w:t>plugin</w:t>
                              </w:r>
                            </w:p>
                          </w:txbxContent>
                        </wps:txbx>
                        <wps:bodyPr lIns="36000" rIns="36000" rtlCol="0" anchor="ctr"/>
                      </wps:wsp>
                      <wps:wsp>
                        <wps:cNvPr id="65" name="Rectangle à coins arrondis 65"/>
                        <wps:cNvSpPr/>
                        <wps:spPr>
                          <a:xfrm>
                            <a:off x="2206290" y="1159134"/>
                            <a:ext cx="312039" cy="201219"/>
                          </a:xfrm>
                          <a:prstGeom prst="roundRect">
                            <a:avLst/>
                          </a:prstGeom>
                          <a:solidFill>
                            <a:srgbClr val="1F8A4C"/>
                          </a:solidFill>
                          <a:ln w="12700" cap="flat" cmpd="sng" algn="ctr">
                            <a:noFill/>
                            <a:prstDash val="solid"/>
                            <a:miter lim="800000"/>
                          </a:ln>
                          <a:effectLst/>
                        </wps:spPr>
                        <wps:txbx>
                          <w:txbxContent>
                            <w:p w:rsidR="00B763DE" w:rsidRDefault="00B763DE" w:rsidP="0060349D">
                              <w:pPr>
                                <w:pStyle w:val="NormalWeb"/>
                                <w:spacing w:before="0" w:beforeAutospacing="0" w:after="0" w:afterAutospacing="0"/>
                                <w:jc w:val="center"/>
                              </w:pPr>
                              <w:r>
                                <w:rPr>
                                  <w:rFonts w:ascii="Consolas" w:eastAsia="Arial Rounded MT Bold" w:hAnsi="Consolas" w:cs="Consolas"/>
                                  <w:b/>
                                  <w:bCs/>
                                  <w:color w:val="FFFFFF" w:themeColor="light1"/>
                                  <w:kern w:val="24"/>
                                  <w:sz w:val="12"/>
                                  <w:szCs w:val="12"/>
                                  <w:lang w:val="fr-FR"/>
                                </w:rPr>
                                <w:t>file</w:t>
                              </w:r>
                            </w:p>
                          </w:txbxContent>
                        </wps:txbx>
                        <wps:bodyPr lIns="36000" rIns="36000" rtlCol="0" anchor="ctr"/>
                      </wps:wsp>
                      <wps:wsp>
                        <wps:cNvPr id="66" name="Connecteur droit avec flèche 66"/>
                        <wps:cNvCnPr>
                          <a:stCxn id="62" idx="3"/>
                          <a:endCxn id="63" idx="1"/>
                        </wps:cNvCnPr>
                        <wps:spPr>
                          <a:xfrm>
                            <a:off x="1226474" y="1259744"/>
                            <a:ext cx="118580" cy="0"/>
                          </a:xfrm>
                          <a:prstGeom prst="straightConnector1">
                            <a:avLst/>
                          </a:prstGeom>
                          <a:noFill/>
                          <a:ln w="19050" cap="flat" cmpd="sng" algn="ctr">
                            <a:solidFill>
                              <a:sysClr val="windowText" lastClr="000000"/>
                            </a:solidFill>
                            <a:prstDash val="sysDash"/>
                            <a:miter lim="800000"/>
                            <a:tailEnd type="triangle"/>
                          </a:ln>
                          <a:effectLst/>
                        </wps:spPr>
                        <wps:bodyPr/>
                      </wps:wsp>
                      <wps:wsp>
                        <wps:cNvPr id="67" name="Connecteur droit avec flèche 67"/>
                        <wps:cNvCnPr>
                          <a:endCxn id="64" idx="1"/>
                        </wps:cNvCnPr>
                        <wps:spPr>
                          <a:xfrm flipV="1">
                            <a:off x="1666614" y="1259744"/>
                            <a:ext cx="109059" cy="3434"/>
                          </a:xfrm>
                          <a:prstGeom prst="straightConnector1">
                            <a:avLst/>
                          </a:prstGeom>
                          <a:noFill/>
                          <a:ln w="19050" cap="flat" cmpd="sng" algn="ctr">
                            <a:solidFill>
                              <a:sysClr val="windowText" lastClr="000000"/>
                            </a:solidFill>
                            <a:prstDash val="sysDash"/>
                            <a:miter lim="800000"/>
                            <a:tailEnd type="triangle"/>
                          </a:ln>
                          <a:effectLst/>
                        </wps:spPr>
                        <wps:bodyPr/>
                      </wps:wsp>
                      <wps:wsp>
                        <wps:cNvPr id="68" name="Connecteur droit avec flèche 68"/>
                        <wps:cNvCnPr>
                          <a:stCxn id="64" idx="3"/>
                          <a:endCxn id="65" idx="1"/>
                        </wps:cNvCnPr>
                        <wps:spPr>
                          <a:xfrm>
                            <a:off x="2087711" y="1259744"/>
                            <a:ext cx="118580" cy="0"/>
                          </a:xfrm>
                          <a:prstGeom prst="straightConnector1">
                            <a:avLst/>
                          </a:prstGeom>
                          <a:noFill/>
                          <a:ln w="19050" cap="flat" cmpd="sng" algn="ctr">
                            <a:solidFill>
                              <a:sysClr val="windowText" lastClr="000000"/>
                            </a:solidFill>
                            <a:prstDash val="sysDash"/>
                            <a:miter lim="800000"/>
                            <a:tailEnd type="triangle"/>
                          </a:ln>
                          <a:effectLst/>
                        </wps:spPr>
                        <wps:bodyPr/>
                      </wps:wsp>
                      <wps:wsp>
                        <wps:cNvPr id="69" name="Connecteur droit avec flèche 137"/>
                        <wps:cNvCnPr>
                          <a:stCxn id="65" idx="3"/>
                          <a:endCxn id="25" idx="2"/>
                        </wps:cNvCnPr>
                        <wps:spPr>
                          <a:xfrm flipV="1">
                            <a:off x="2518329" y="843018"/>
                            <a:ext cx="274286" cy="416726"/>
                          </a:xfrm>
                          <a:prstGeom prst="bentConnector2">
                            <a:avLst/>
                          </a:prstGeom>
                          <a:noFill/>
                          <a:ln w="19050" cap="flat" cmpd="sng" algn="ctr">
                            <a:solidFill>
                              <a:sysClr val="windowText" lastClr="000000"/>
                            </a:solidFill>
                            <a:prstDash val="sysDash"/>
                            <a:miter lim="800000"/>
                            <a:tailEnd type="triangle"/>
                          </a:ln>
                          <a:effectLst/>
                        </wps:spPr>
                        <wps:bodyPr/>
                      </wps:wsp>
                      <wps:wsp>
                        <wps:cNvPr id="70" name="Connecteur droit avec flèche 70"/>
                        <wps:cNvCnPr>
                          <a:endCxn id="53" idx="1"/>
                        </wps:cNvCnPr>
                        <wps:spPr>
                          <a:xfrm flipV="1">
                            <a:off x="46602" y="251130"/>
                            <a:ext cx="447036" cy="3434"/>
                          </a:xfrm>
                          <a:prstGeom prst="straightConnector1">
                            <a:avLst/>
                          </a:prstGeom>
                          <a:noFill/>
                          <a:ln w="19050" cap="flat" cmpd="sng" algn="ctr">
                            <a:solidFill>
                              <a:sysClr val="windowText" lastClr="000000"/>
                            </a:solidFill>
                            <a:prstDash val="sysDash"/>
                            <a:miter lim="800000"/>
                            <a:tailEnd type="triangle"/>
                          </a:ln>
                          <a:effectLst/>
                        </wps:spPr>
                        <wps:bodyPr/>
                      </wps:wsp>
                      <wps:wsp>
                        <wps:cNvPr id="71" name="ZoneTexte 214"/>
                        <wps:cNvSpPr txBox="1"/>
                        <wps:spPr>
                          <a:xfrm>
                            <a:off x="0" y="131216"/>
                            <a:ext cx="408441" cy="92333"/>
                          </a:xfrm>
                          <a:prstGeom prst="rect">
                            <a:avLst/>
                          </a:prstGeom>
                          <a:noFill/>
                        </wps:spPr>
                        <wps:txbx>
                          <w:txbxContent>
                            <w:p w:rsidR="00B763DE" w:rsidRDefault="00B763DE" w:rsidP="0060349D">
                              <w:pPr>
                                <w:pStyle w:val="NormalWeb"/>
                                <w:spacing w:before="0" w:beforeAutospacing="0" w:after="0" w:afterAutospacing="0"/>
                              </w:pPr>
                              <w:r>
                                <w:rPr>
                                  <w:rFonts w:ascii="Cambria" w:eastAsia="Arial Rounded MT Bold" w:hAnsi="Cambria" w:cs="Arial Rounded MT Bold"/>
                                  <w:color w:val="000000" w:themeColor="text1"/>
                                  <w:kern w:val="24"/>
                                  <w:sz w:val="12"/>
                                  <w:szCs w:val="12"/>
                                  <w:lang w:val="fr-FR"/>
                                </w:rPr>
                                <w:t>input TS 1</w:t>
                              </w:r>
                            </w:p>
                          </w:txbxContent>
                        </wps:txbx>
                        <wps:bodyPr wrap="square" lIns="0" tIns="0" rIns="0" bIns="0" rtlCol="0">
                          <a:noAutofit/>
                        </wps:bodyPr>
                      </wps:wsp>
                      <wps:wsp>
                        <wps:cNvPr id="72" name="Connecteur droit avec flèche 72"/>
                        <wps:cNvCnPr>
                          <a:endCxn id="62" idx="1"/>
                        </wps:cNvCnPr>
                        <wps:spPr>
                          <a:xfrm flipV="1">
                            <a:off x="478549" y="1259744"/>
                            <a:ext cx="435886" cy="3996"/>
                          </a:xfrm>
                          <a:prstGeom prst="straightConnector1">
                            <a:avLst/>
                          </a:prstGeom>
                          <a:noFill/>
                          <a:ln w="19050" cap="flat" cmpd="sng" algn="ctr">
                            <a:solidFill>
                              <a:sysClr val="windowText" lastClr="000000"/>
                            </a:solidFill>
                            <a:prstDash val="sysDash"/>
                            <a:miter lim="800000"/>
                            <a:tailEnd type="triangle"/>
                          </a:ln>
                          <a:effectLst/>
                        </wps:spPr>
                        <wps:bodyPr/>
                      </wps:wsp>
                      <wps:wsp>
                        <wps:cNvPr id="73" name="ZoneTexte 216"/>
                        <wps:cNvSpPr txBox="1"/>
                        <wps:spPr>
                          <a:xfrm>
                            <a:off x="422933" y="1140392"/>
                            <a:ext cx="408441" cy="92333"/>
                          </a:xfrm>
                          <a:prstGeom prst="rect">
                            <a:avLst/>
                          </a:prstGeom>
                          <a:noFill/>
                        </wps:spPr>
                        <wps:txbx>
                          <w:txbxContent>
                            <w:p w:rsidR="00B763DE" w:rsidRDefault="00B763DE" w:rsidP="0060349D">
                              <w:pPr>
                                <w:pStyle w:val="NormalWeb"/>
                                <w:spacing w:before="0" w:beforeAutospacing="0" w:after="0" w:afterAutospacing="0"/>
                              </w:pPr>
                              <w:r>
                                <w:rPr>
                                  <w:rFonts w:ascii="Cambria" w:eastAsia="Arial Rounded MT Bold" w:hAnsi="Cambria" w:cs="Arial Rounded MT Bold"/>
                                  <w:color w:val="000000" w:themeColor="text1"/>
                                  <w:kern w:val="24"/>
                                  <w:sz w:val="12"/>
                                  <w:szCs w:val="12"/>
                                  <w:lang w:val="fr-FR"/>
                                </w:rPr>
                                <w:t>input TS 3</w:t>
                              </w:r>
                            </w:p>
                          </w:txbxContent>
                        </wps:txbx>
                        <wps:bodyPr wrap="square" lIns="0" tIns="0" rIns="0" bIns="0" rtlCol="0">
                          <a:noAutofit/>
                        </wps:bodyPr>
                      </wps:wsp>
                      <wps:wsp>
                        <wps:cNvPr id="74" name="Rectangle à coins arrondis 74"/>
                        <wps:cNvSpPr/>
                        <wps:spPr>
                          <a:xfrm>
                            <a:off x="3811764" y="0"/>
                            <a:ext cx="1806240" cy="411831"/>
                          </a:xfrm>
                          <a:prstGeom prst="roundRect">
                            <a:avLst>
                              <a:gd name="adj" fmla="val 3969"/>
                            </a:avLst>
                          </a:prstGeom>
                          <a:solidFill>
                            <a:srgbClr val="70AD47">
                              <a:lumMod val="40000"/>
                              <a:lumOff val="60000"/>
                            </a:srgbClr>
                          </a:solidFill>
                          <a:ln w="12700" cap="flat" cmpd="sng" algn="ctr">
                            <a:noFill/>
                            <a:prstDash val="solid"/>
                            <a:miter lim="800000"/>
                          </a:ln>
                          <a:effectLst/>
                        </wps:spPr>
                        <wps:txbx>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b/>
                                  <w:bCs/>
                                  <w:color w:val="000000" w:themeColor="text1"/>
                                  <w:kern w:val="24"/>
                                  <w:sz w:val="12"/>
                                  <w:szCs w:val="12"/>
                                  <w:lang w:val="fr-FR"/>
                                </w:rPr>
                                <w:t>tsp</w:t>
                              </w:r>
                            </w:p>
                          </w:txbxContent>
                        </wps:txbx>
                        <wps:bodyPr tIns="0" rtlCol="0" anchor="t" anchorCtr="0"/>
                      </wps:wsp>
                      <wps:wsp>
                        <wps:cNvPr id="75" name="Rectangle à coins arrondis 75"/>
                        <wps:cNvSpPr/>
                        <wps:spPr>
                          <a:xfrm>
                            <a:off x="3921719" y="147507"/>
                            <a:ext cx="312039" cy="201219"/>
                          </a:xfrm>
                          <a:prstGeom prst="roundRect">
                            <a:avLst/>
                          </a:prstGeom>
                          <a:solidFill>
                            <a:srgbClr val="1F8A4C"/>
                          </a:solidFill>
                          <a:ln w="12700" cap="flat" cmpd="sng" algn="ctr">
                            <a:noFill/>
                            <a:prstDash val="solid"/>
                            <a:miter lim="800000"/>
                          </a:ln>
                          <a:effectLst/>
                        </wps:spPr>
                        <wps:txbx>
                          <w:txbxContent>
                            <w:p w:rsidR="00B763DE" w:rsidRDefault="00B763DE" w:rsidP="0060349D">
                              <w:pPr>
                                <w:pStyle w:val="NormalWeb"/>
                                <w:spacing w:before="0" w:beforeAutospacing="0" w:after="0" w:afterAutospacing="0"/>
                                <w:jc w:val="center"/>
                              </w:pPr>
                              <w:r>
                                <w:rPr>
                                  <w:rFonts w:ascii="Consolas" w:eastAsia="Arial Rounded MT Bold" w:hAnsi="Consolas" w:cs="Consolas"/>
                                  <w:b/>
                                  <w:bCs/>
                                  <w:color w:val="FFFFFF" w:themeColor="light1"/>
                                  <w:kern w:val="24"/>
                                  <w:sz w:val="12"/>
                                  <w:szCs w:val="12"/>
                                  <w:lang w:val="fr-FR"/>
                                </w:rPr>
                                <w:t>file</w:t>
                              </w:r>
                            </w:p>
                          </w:txbxContent>
                        </wps:txbx>
                        <wps:bodyPr lIns="36000" rIns="36000" rtlCol="0" anchor="ctr"/>
                      </wps:wsp>
                      <wps:wsp>
                        <wps:cNvPr id="76" name="Rectangle à coins arrondis 76"/>
                        <wps:cNvSpPr/>
                        <wps:spPr>
                          <a:xfrm>
                            <a:off x="4352338" y="147507"/>
                            <a:ext cx="312039" cy="201219"/>
                          </a:xfrm>
                          <a:prstGeom prst="roundRect">
                            <a:avLst/>
                          </a:prstGeom>
                          <a:solidFill>
                            <a:srgbClr val="1F8A4C"/>
                          </a:solidFill>
                          <a:ln w="12700" cap="flat" cmpd="sng" algn="ctr">
                            <a:noFill/>
                            <a:prstDash val="solid"/>
                            <a:miter lim="800000"/>
                          </a:ln>
                          <a:effectLst/>
                        </wps:spPr>
                        <wps:txbx>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i/>
                                  <w:iCs/>
                                  <w:color w:val="FFFFFF" w:themeColor="light1"/>
                                  <w:kern w:val="24"/>
                                  <w:sz w:val="12"/>
                                  <w:szCs w:val="12"/>
                                  <w:lang w:val="fr-FR"/>
                                </w:rPr>
                                <w:t>plugin</w:t>
                              </w:r>
                            </w:p>
                          </w:txbxContent>
                        </wps:txbx>
                        <wps:bodyPr lIns="36000" rIns="36000" rtlCol="0" anchor="ctr"/>
                      </wps:wsp>
                      <wps:wsp>
                        <wps:cNvPr id="77" name="Rectangle à coins arrondis 77"/>
                        <wps:cNvSpPr/>
                        <wps:spPr>
                          <a:xfrm>
                            <a:off x="4782956" y="147507"/>
                            <a:ext cx="312039" cy="201219"/>
                          </a:xfrm>
                          <a:prstGeom prst="roundRect">
                            <a:avLst/>
                          </a:prstGeom>
                          <a:solidFill>
                            <a:srgbClr val="1F8A4C"/>
                          </a:solidFill>
                          <a:ln w="12700" cap="flat" cmpd="sng" algn="ctr">
                            <a:noFill/>
                            <a:prstDash val="solid"/>
                            <a:miter lim="800000"/>
                          </a:ln>
                          <a:effectLst/>
                        </wps:spPr>
                        <wps:txbx>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i/>
                                  <w:iCs/>
                                  <w:color w:val="FFFFFF" w:themeColor="light1"/>
                                  <w:kern w:val="24"/>
                                  <w:sz w:val="12"/>
                                  <w:szCs w:val="12"/>
                                  <w:lang w:val="fr-FR"/>
                                </w:rPr>
                                <w:t>plugin</w:t>
                              </w:r>
                            </w:p>
                          </w:txbxContent>
                        </wps:txbx>
                        <wps:bodyPr lIns="36000" rIns="36000" rtlCol="0" anchor="ctr"/>
                      </wps:wsp>
                      <wps:wsp>
                        <wps:cNvPr id="78" name="Rectangle à coins arrondis 78"/>
                        <wps:cNvSpPr/>
                        <wps:spPr>
                          <a:xfrm>
                            <a:off x="5213574" y="147507"/>
                            <a:ext cx="312039" cy="201219"/>
                          </a:xfrm>
                          <a:prstGeom prst="roundRect">
                            <a:avLst/>
                          </a:prstGeom>
                          <a:solidFill>
                            <a:srgbClr val="1F8A4C"/>
                          </a:solidFill>
                          <a:ln w="12700" cap="flat" cmpd="sng" algn="ctr">
                            <a:noFill/>
                            <a:prstDash val="solid"/>
                            <a:miter lim="800000"/>
                          </a:ln>
                          <a:effectLst/>
                        </wps:spPr>
                        <wps:txbx>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i/>
                                  <w:iCs/>
                                  <w:color w:val="FFFFFF" w:themeColor="light1"/>
                                  <w:kern w:val="24"/>
                                  <w:sz w:val="12"/>
                                  <w:szCs w:val="12"/>
                                  <w:lang w:val="fr-FR"/>
                                </w:rPr>
                                <w:t>output</w:t>
                              </w:r>
                            </w:p>
                          </w:txbxContent>
                        </wps:txbx>
                        <wps:bodyPr lIns="36000" rIns="36000" rtlCol="0" anchor="ctr"/>
                      </wps:wsp>
                      <wps:wsp>
                        <wps:cNvPr id="79" name="Connecteur droit avec flèche 79"/>
                        <wps:cNvCnPr>
                          <a:stCxn id="75" idx="3"/>
                          <a:endCxn id="76" idx="1"/>
                        </wps:cNvCnPr>
                        <wps:spPr>
                          <a:xfrm>
                            <a:off x="4233758" y="248117"/>
                            <a:ext cx="118580" cy="0"/>
                          </a:xfrm>
                          <a:prstGeom prst="straightConnector1">
                            <a:avLst/>
                          </a:prstGeom>
                          <a:noFill/>
                          <a:ln w="19050" cap="flat" cmpd="sng" algn="ctr">
                            <a:solidFill>
                              <a:sysClr val="windowText" lastClr="000000"/>
                            </a:solidFill>
                            <a:prstDash val="sysDash"/>
                            <a:miter lim="800000"/>
                            <a:tailEnd type="triangle"/>
                          </a:ln>
                          <a:effectLst/>
                        </wps:spPr>
                        <wps:bodyPr/>
                      </wps:wsp>
                      <wps:wsp>
                        <wps:cNvPr id="80" name="Connecteur droit avec flèche 80"/>
                        <wps:cNvCnPr>
                          <a:endCxn id="77" idx="1"/>
                        </wps:cNvCnPr>
                        <wps:spPr>
                          <a:xfrm flipV="1">
                            <a:off x="4673897" y="248117"/>
                            <a:ext cx="109059" cy="3434"/>
                          </a:xfrm>
                          <a:prstGeom prst="straightConnector1">
                            <a:avLst/>
                          </a:prstGeom>
                          <a:noFill/>
                          <a:ln w="19050" cap="flat" cmpd="sng" algn="ctr">
                            <a:solidFill>
                              <a:sysClr val="windowText" lastClr="000000"/>
                            </a:solidFill>
                            <a:prstDash val="sysDash"/>
                            <a:miter lim="800000"/>
                            <a:tailEnd type="triangle"/>
                          </a:ln>
                          <a:effectLst/>
                        </wps:spPr>
                        <wps:bodyPr/>
                      </wps:wsp>
                      <wps:wsp>
                        <wps:cNvPr id="81" name="Connecteur droit avec flèche 81"/>
                        <wps:cNvCnPr>
                          <a:stCxn id="77" idx="3"/>
                          <a:endCxn id="78" idx="1"/>
                        </wps:cNvCnPr>
                        <wps:spPr>
                          <a:xfrm>
                            <a:off x="5094995" y="248117"/>
                            <a:ext cx="118580" cy="0"/>
                          </a:xfrm>
                          <a:prstGeom prst="straightConnector1">
                            <a:avLst/>
                          </a:prstGeom>
                          <a:noFill/>
                          <a:ln w="19050" cap="flat" cmpd="sng" algn="ctr">
                            <a:solidFill>
                              <a:sysClr val="windowText" lastClr="000000"/>
                            </a:solidFill>
                            <a:prstDash val="sysDash"/>
                            <a:miter lim="800000"/>
                            <a:tailEnd type="triangle"/>
                          </a:ln>
                          <a:effectLst/>
                        </wps:spPr>
                        <wps:bodyPr/>
                      </wps:wsp>
                      <wps:wsp>
                        <wps:cNvPr id="82" name="Connecteur droit avec flèche 137"/>
                        <wps:cNvCnPr>
                          <a:stCxn id="27" idx="0"/>
                          <a:endCxn id="75" idx="1"/>
                        </wps:cNvCnPr>
                        <wps:spPr>
                          <a:xfrm rot="5400000" flipH="1" flipV="1">
                            <a:off x="3591271" y="311350"/>
                            <a:ext cx="393681" cy="267215"/>
                          </a:xfrm>
                          <a:prstGeom prst="bentConnector2">
                            <a:avLst/>
                          </a:prstGeom>
                          <a:noFill/>
                          <a:ln w="19050" cap="flat" cmpd="sng" algn="ctr">
                            <a:solidFill>
                              <a:sysClr val="windowText" lastClr="000000"/>
                            </a:solidFill>
                            <a:prstDash val="sysDash"/>
                            <a:miter lim="800000"/>
                            <a:tailEnd type="triangle"/>
                          </a:ln>
                          <a:effectLst/>
                        </wps:spPr>
                        <wps:bodyPr/>
                      </wps:wsp>
                      <wps:wsp>
                        <wps:cNvPr id="83" name="Rectangle à coins arrondis 83"/>
                        <wps:cNvSpPr/>
                        <wps:spPr>
                          <a:xfrm>
                            <a:off x="4273535" y="1011626"/>
                            <a:ext cx="1806240" cy="411831"/>
                          </a:xfrm>
                          <a:prstGeom prst="roundRect">
                            <a:avLst>
                              <a:gd name="adj" fmla="val 3969"/>
                            </a:avLst>
                          </a:prstGeom>
                          <a:solidFill>
                            <a:srgbClr val="70AD47">
                              <a:lumMod val="40000"/>
                              <a:lumOff val="60000"/>
                            </a:srgbClr>
                          </a:solidFill>
                          <a:ln w="12700" cap="flat" cmpd="sng" algn="ctr">
                            <a:noFill/>
                            <a:prstDash val="solid"/>
                            <a:miter lim="800000"/>
                          </a:ln>
                          <a:effectLst/>
                        </wps:spPr>
                        <wps:txbx>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b/>
                                  <w:bCs/>
                                  <w:color w:val="000000" w:themeColor="text1"/>
                                  <w:kern w:val="24"/>
                                  <w:sz w:val="12"/>
                                  <w:szCs w:val="12"/>
                                  <w:lang w:val="fr-FR"/>
                                </w:rPr>
                                <w:t>tsp</w:t>
                              </w:r>
                            </w:p>
                          </w:txbxContent>
                        </wps:txbx>
                        <wps:bodyPr tIns="0" rtlCol="0" anchor="t" anchorCtr="0"/>
                      </wps:wsp>
                      <wps:wsp>
                        <wps:cNvPr id="84" name="Rectangle à coins arrondis 84"/>
                        <wps:cNvSpPr/>
                        <wps:spPr>
                          <a:xfrm>
                            <a:off x="4383490" y="1159134"/>
                            <a:ext cx="312039" cy="201219"/>
                          </a:xfrm>
                          <a:prstGeom prst="roundRect">
                            <a:avLst/>
                          </a:prstGeom>
                          <a:solidFill>
                            <a:srgbClr val="1F8A4C"/>
                          </a:solidFill>
                          <a:ln w="12700" cap="flat" cmpd="sng" algn="ctr">
                            <a:noFill/>
                            <a:prstDash val="solid"/>
                            <a:miter lim="800000"/>
                          </a:ln>
                          <a:effectLst/>
                        </wps:spPr>
                        <wps:txbx>
                          <w:txbxContent>
                            <w:p w:rsidR="00B763DE" w:rsidRDefault="00B763DE" w:rsidP="0060349D">
                              <w:pPr>
                                <w:pStyle w:val="NormalWeb"/>
                                <w:spacing w:before="0" w:beforeAutospacing="0" w:after="0" w:afterAutospacing="0"/>
                                <w:jc w:val="center"/>
                              </w:pPr>
                              <w:r>
                                <w:rPr>
                                  <w:rFonts w:ascii="Consolas" w:eastAsia="Arial Rounded MT Bold" w:hAnsi="Consolas" w:cs="Consolas"/>
                                  <w:b/>
                                  <w:bCs/>
                                  <w:color w:val="FFFFFF" w:themeColor="light1"/>
                                  <w:kern w:val="24"/>
                                  <w:sz w:val="12"/>
                                  <w:szCs w:val="12"/>
                                  <w:lang w:val="fr-FR"/>
                                </w:rPr>
                                <w:t>file</w:t>
                              </w:r>
                            </w:p>
                          </w:txbxContent>
                        </wps:txbx>
                        <wps:bodyPr lIns="36000" rIns="36000" rtlCol="0" anchor="ctr"/>
                      </wps:wsp>
                      <wps:wsp>
                        <wps:cNvPr id="85" name="Rectangle à coins arrondis 85"/>
                        <wps:cNvSpPr/>
                        <wps:spPr>
                          <a:xfrm>
                            <a:off x="4814108" y="1159134"/>
                            <a:ext cx="312039" cy="201219"/>
                          </a:xfrm>
                          <a:prstGeom prst="roundRect">
                            <a:avLst/>
                          </a:prstGeom>
                          <a:solidFill>
                            <a:srgbClr val="1F8A4C"/>
                          </a:solidFill>
                          <a:ln w="12700" cap="flat" cmpd="sng" algn="ctr">
                            <a:noFill/>
                            <a:prstDash val="solid"/>
                            <a:miter lim="800000"/>
                          </a:ln>
                          <a:effectLst/>
                        </wps:spPr>
                        <wps:txbx>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i/>
                                  <w:iCs/>
                                  <w:color w:val="FFFFFF" w:themeColor="light1"/>
                                  <w:kern w:val="24"/>
                                  <w:sz w:val="12"/>
                                  <w:szCs w:val="12"/>
                                  <w:lang w:val="fr-FR"/>
                                </w:rPr>
                                <w:t>plugin</w:t>
                              </w:r>
                            </w:p>
                          </w:txbxContent>
                        </wps:txbx>
                        <wps:bodyPr lIns="36000" rIns="36000" rtlCol="0" anchor="ctr"/>
                      </wps:wsp>
                      <wps:wsp>
                        <wps:cNvPr id="86" name="Rectangle à coins arrondis 86"/>
                        <wps:cNvSpPr/>
                        <wps:spPr>
                          <a:xfrm>
                            <a:off x="5244727" y="1159134"/>
                            <a:ext cx="312039" cy="201219"/>
                          </a:xfrm>
                          <a:prstGeom prst="roundRect">
                            <a:avLst/>
                          </a:prstGeom>
                          <a:solidFill>
                            <a:srgbClr val="1F8A4C"/>
                          </a:solidFill>
                          <a:ln w="12700" cap="flat" cmpd="sng" algn="ctr">
                            <a:noFill/>
                            <a:prstDash val="solid"/>
                            <a:miter lim="800000"/>
                          </a:ln>
                          <a:effectLst/>
                        </wps:spPr>
                        <wps:txbx>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i/>
                                  <w:iCs/>
                                  <w:color w:val="FFFFFF" w:themeColor="light1"/>
                                  <w:kern w:val="24"/>
                                  <w:sz w:val="12"/>
                                  <w:szCs w:val="12"/>
                                  <w:lang w:val="fr-FR"/>
                                </w:rPr>
                                <w:t>plugin</w:t>
                              </w:r>
                            </w:p>
                          </w:txbxContent>
                        </wps:txbx>
                        <wps:bodyPr lIns="36000" rIns="36000" rtlCol="0" anchor="ctr"/>
                      </wps:wsp>
                      <wps:wsp>
                        <wps:cNvPr id="87" name="Rectangle à coins arrondis 87"/>
                        <wps:cNvSpPr/>
                        <wps:spPr>
                          <a:xfrm>
                            <a:off x="5675345" y="1159134"/>
                            <a:ext cx="312039" cy="201219"/>
                          </a:xfrm>
                          <a:prstGeom prst="roundRect">
                            <a:avLst/>
                          </a:prstGeom>
                          <a:solidFill>
                            <a:srgbClr val="1F8A4C"/>
                          </a:solidFill>
                          <a:ln w="12700" cap="flat" cmpd="sng" algn="ctr">
                            <a:noFill/>
                            <a:prstDash val="solid"/>
                            <a:miter lim="800000"/>
                          </a:ln>
                          <a:effectLst/>
                        </wps:spPr>
                        <wps:txbx>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i/>
                                  <w:iCs/>
                                  <w:color w:val="FFFFFF" w:themeColor="light1"/>
                                  <w:kern w:val="24"/>
                                  <w:sz w:val="12"/>
                                  <w:szCs w:val="12"/>
                                  <w:lang w:val="fr-FR"/>
                                </w:rPr>
                                <w:t>output</w:t>
                              </w:r>
                            </w:p>
                          </w:txbxContent>
                        </wps:txbx>
                        <wps:bodyPr lIns="36000" rIns="36000" rtlCol="0" anchor="ctr"/>
                      </wps:wsp>
                      <wps:wsp>
                        <wps:cNvPr id="88" name="Connecteur droit avec flèche 88"/>
                        <wps:cNvCnPr>
                          <a:stCxn id="84" idx="3"/>
                          <a:endCxn id="85" idx="1"/>
                        </wps:cNvCnPr>
                        <wps:spPr>
                          <a:xfrm>
                            <a:off x="4695529" y="1259744"/>
                            <a:ext cx="118580" cy="0"/>
                          </a:xfrm>
                          <a:prstGeom prst="straightConnector1">
                            <a:avLst/>
                          </a:prstGeom>
                          <a:noFill/>
                          <a:ln w="19050" cap="flat" cmpd="sng" algn="ctr">
                            <a:solidFill>
                              <a:sysClr val="windowText" lastClr="000000"/>
                            </a:solidFill>
                            <a:prstDash val="sysDash"/>
                            <a:miter lim="800000"/>
                            <a:tailEnd type="triangle"/>
                          </a:ln>
                          <a:effectLst/>
                        </wps:spPr>
                        <wps:bodyPr/>
                      </wps:wsp>
                      <wps:wsp>
                        <wps:cNvPr id="105" name="Connecteur droit avec flèche 105"/>
                        <wps:cNvCnPr>
                          <a:endCxn id="86" idx="1"/>
                        </wps:cNvCnPr>
                        <wps:spPr>
                          <a:xfrm flipV="1">
                            <a:off x="5135668" y="1259744"/>
                            <a:ext cx="109059" cy="3434"/>
                          </a:xfrm>
                          <a:prstGeom prst="straightConnector1">
                            <a:avLst/>
                          </a:prstGeom>
                          <a:noFill/>
                          <a:ln w="19050" cap="flat" cmpd="sng" algn="ctr">
                            <a:solidFill>
                              <a:sysClr val="windowText" lastClr="000000"/>
                            </a:solidFill>
                            <a:prstDash val="sysDash"/>
                            <a:miter lim="800000"/>
                            <a:tailEnd type="triangle"/>
                          </a:ln>
                          <a:effectLst/>
                        </wps:spPr>
                        <wps:bodyPr/>
                      </wps:wsp>
                      <wps:wsp>
                        <wps:cNvPr id="106" name="Connecteur droit avec flèche 106"/>
                        <wps:cNvCnPr>
                          <a:stCxn id="86" idx="3"/>
                          <a:endCxn id="87" idx="1"/>
                        </wps:cNvCnPr>
                        <wps:spPr>
                          <a:xfrm>
                            <a:off x="5556765" y="1259744"/>
                            <a:ext cx="118580" cy="0"/>
                          </a:xfrm>
                          <a:prstGeom prst="straightConnector1">
                            <a:avLst/>
                          </a:prstGeom>
                          <a:noFill/>
                          <a:ln w="19050" cap="flat" cmpd="sng" algn="ctr">
                            <a:solidFill>
                              <a:sysClr val="windowText" lastClr="000000"/>
                            </a:solidFill>
                            <a:prstDash val="sysDash"/>
                            <a:miter lim="800000"/>
                            <a:tailEnd type="triangle"/>
                          </a:ln>
                          <a:effectLst/>
                        </wps:spPr>
                        <wps:bodyPr/>
                      </wps:wsp>
                      <wps:wsp>
                        <wps:cNvPr id="107" name="Connecteur droit avec flèche 137"/>
                        <wps:cNvCnPr>
                          <a:stCxn id="28" idx="2"/>
                          <a:endCxn id="84" idx="1"/>
                        </wps:cNvCnPr>
                        <wps:spPr>
                          <a:xfrm rot="16200000" flipH="1">
                            <a:off x="4026106" y="902360"/>
                            <a:ext cx="416725" cy="298042"/>
                          </a:xfrm>
                          <a:prstGeom prst="bentConnector2">
                            <a:avLst/>
                          </a:prstGeom>
                          <a:noFill/>
                          <a:ln w="19050" cap="flat" cmpd="sng" algn="ctr">
                            <a:solidFill>
                              <a:sysClr val="windowText" lastClr="000000"/>
                            </a:solidFill>
                            <a:prstDash val="sysDash"/>
                            <a:miter lim="800000"/>
                            <a:tailEnd type="triangle"/>
                          </a:ln>
                          <a:effectLst/>
                        </wps:spPr>
                        <wps:bodyPr/>
                      </wps:wsp>
                      <wps:wsp>
                        <wps:cNvPr id="108" name="ZoneTexte 235"/>
                        <wps:cNvSpPr txBox="1"/>
                        <wps:spPr>
                          <a:xfrm>
                            <a:off x="5636556" y="114813"/>
                            <a:ext cx="459725" cy="92333"/>
                          </a:xfrm>
                          <a:prstGeom prst="rect">
                            <a:avLst/>
                          </a:prstGeom>
                          <a:noFill/>
                        </wps:spPr>
                        <wps:txbx>
                          <w:txbxContent>
                            <w:p w:rsidR="00B763DE" w:rsidRDefault="00B763DE" w:rsidP="0060349D">
                              <w:pPr>
                                <w:pStyle w:val="NormalWeb"/>
                                <w:spacing w:before="0" w:beforeAutospacing="0" w:after="0" w:afterAutospacing="0"/>
                              </w:pPr>
                              <w:r>
                                <w:rPr>
                                  <w:rFonts w:ascii="Cambria" w:eastAsia="Arial Rounded MT Bold" w:hAnsi="Cambria" w:cs="Arial Rounded MT Bold"/>
                                  <w:color w:val="000000" w:themeColor="text1"/>
                                  <w:kern w:val="24"/>
                                  <w:sz w:val="12"/>
                                  <w:szCs w:val="12"/>
                                  <w:lang w:val="fr-FR"/>
                                </w:rPr>
                                <w:t>output TS 1</w:t>
                              </w:r>
                            </w:p>
                          </w:txbxContent>
                        </wps:txbx>
                        <wps:bodyPr wrap="square" lIns="0" tIns="0" rIns="0" bIns="0" rtlCol="0">
                          <a:noAutofit/>
                        </wps:bodyPr>
                      </wps:wsp>
                      <wps:wsp>
                        <wps:cNvPr id="109" name="Connecteur droit avec flèche 109"/>
                        <wps:cNvCnPr>
                          <a:stCxn id="78" idx="3"/>
                        </wps:cNvCnPr>
                        <wps:spPr>
                          <a:xfrm flipV="1">
                            <a:off x="5525613" y="244174"/>
                            <a:ext cx="429070" cy="3944"/>
                          </a:xfrm>
                          <a:prstGeom prst="straightConnector1">
                            <a:avLst/>
                          </a:prstGeom>
                          <a:noFill/>
                          <a:ln w="19050" cap="flat" cmpd="sng" algn="ctr">
                            <a:solidFill>
                              <a:sysClr val="windowText" lastClr="000000"/>
                            </a:solidFill>
                            <a:prstDash val="sysDash"/>
                            <a:miter lim="800000"/>
                            <a:tailEnd type="triangle"/>
                          </a:ln>
                          <a:effectLst/>
                        </wps:spPr>
                        <wps:bodyPr/>
                      </wps:wsp>
                      <wps:wsp>
                        <wps:cNvPr id="110" name="ZoneTexte 237"/>
                        <wps:cNvSpPr txBox="1"/>
                        <wps:spPr>
                          <a:xfrm>
                            <a:off x="6111848" y="1136449"/>
                            <a:ext cx="459725" cy="92333"/>
                          </a:xfrm>
                          <a:prstGeom prst="rect">
                            <a:avLst/>
                          </a:prstGeom>
                          <a:noFill/>
                        </wps:spPr>
                        <wps:txbx>
                          <w:txbxContent>
                            <w:p w:rsidR="00B763DE" w:rsidRDefault="00B763DE" w:rsidP="0060349D">
                              <w:pPr>
                                <w:pStyle w:val="NormalWeb"/>
                                <w:spacing w:before="0" w:beforeAutospacing="0" w:after="0" w:afterAutospacing="0"/>
                              </w:pPr>
                              <w:r>
                                <w:rPr>
                                  <w:rFonts w:ascii="Cambria" w:eastAsia="Arial Rounded MT Bold" w:hAnsi="Cambria" w:cs="Arial Rounded MT Bold"/>
                                  <w:color w:val="000000" w:themeColor="text1"/>
                                  <w:kern w:val="24"/>
                                  <w:sz w:val="12"/>
                                  <w:szCs w:val="12"/>
                                  <w:lang w:val="fr-FR"/>
                                </w:rPr>
                                <w:t>output TS 3</w:t>
                              </w:r>
                            </w:p>
                          </w:txbxContent>
                        </wps:txbx>
                        <wps:bodyPr wrap="square" lIns="0" tIns="0" rIns="0" bIns="0" rtlCol="0">
                          <a:noAutofit/>
                        </wps:bodyPr>
                      </wps:wsp>
                      <wps:wsp>
                        <wps:cNvPr id="111" name="Connecteur droit avec flèche 111"/>
                        <wps:cNvCnPr>
                          <a:stCxn id="87" idx="3"/>
                        </wps:cNvCnPr>
                        <wps:spPr>
                          <a:xfrm flipV="1">
                            <a:off x="5987384" y="1259743"/>
                            <a:ext cx="429070" cy="1"/>
                          </a:xfrm>
                          <a:prstGeom prst="straightConnector1">
                            <a:avLst/>
                          </a:prstGeom>
                          <a:noFill/>
                          <a:ln w="19050" cap="flat" cmpd="sng" algn="ctr">
                            <a:solidFill>
                              <a:sysClr val="windowText" lastClr="000000"/>
                            </a:solidFill>
                            <a:prstDash val="sysDash"/>
                            <a:miter lim="800000"/>
                            <a:tailEnd type="triangle"/>
                          </a:ln>
                          <a:effectLst/>
                        </wps:spPr>
                        <wps:bodyPr/>
                      </wps:wsp>
                      <pic:pic xmlns:pic="http://schemas.openxmlformats.org/drawingml/2006/picture">
                        <pic:nvPicPr>
                          <pic:cNvPr id="112" name="Picture 7" descr="D:\Devel\tsduck\images\tsduck-48.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5922682" y="1539589"/>
                            <a:ext cx="146050" cy="146050"/>
                          </a:xfrm>
                          <a:prstGeom prst="rect">
                            <a:avLst/>
                          </a:prstGeom>
                          <a:noFill/>
                          <a:extLst>
                            <a:ext uri="{909E8E84-426E-40DD-AFC4-6F175D3DCCD1}">
                              <a14:hiddenFill xmlns:a14="http://schemas.microsoft.com/office/drawing/2010/main">
                                <a:solidFill>
                                  <a:srgbClr val="FFFFFF"/>
                                </a:solidFill>
                              </a14:hiddenFill>
                            </a:ext>
                          </a:extLst>
                        </pic:spPr>
                      </pic:pic>
                      <wps:wsp>
                        <wps:cNvPr id="134" name="ZoneTexte 241"/>
                        <wps:cNvSpPr txBox="1"/>
                        <wps:spPr>
                          <a:xfrm>
                            <a:off x="6085931" y="1558753"/>
                            <a:ext cx="302156" cy="107722"/>
                          </a:xfrm>
                          <a:prstGeom prst="rect">
                            <a:avLst/>
                          </a:prstGeom>
                          <a:noFill/>
                        </wps:spPr>
                        <wps:txbx>
                          <w:txbxContent>
                            <w:p w:rsidR="00B763DE" w:rsidRDefault="00B763DE" w:rsidP="0060349D">
                              <w:pPr>
                                <w:pStyle w:val="NormalWeb"/>
                                <w:spacing w:before="0" w:beforeAutospacing="0" w:after="0" w:afterAutospacing="0"/>
                              </w:pPr>
                              <w:r>
                                <w:rPr>
                                  <w:rFonts w:ascii="Cambria" w:eastAsia="Arial Rounded MT Bold" w:hAnsi="Cambria" w:cs="Arial Rounded MT Bold"/>
                                  <w:color w:val="000000" w:themeColor="text1"/>
                                  <w:kern w:val="24"/>
                                  <w:sz w:val="14"/>
                                  <w:szCs w:val="14"/>
                                  <w:lang w:val="fr-FR"/>
                                </w:rPr>
                                <w:t>TSDuck</w:t>
                              </w:r>
                            </w:p>
                          </w:txbxContent>
                        </wps:txbx>
                        <wps:bodyPr wrap="square" lIns="0" tIns="0" rIns="0" bIns="0" rtlCol="0">
                          <a:noAutofit/>
                        </wps:bodyPr>
                      </wps:wsp>
                    </wpg:wgp>
                  </a:graphicData>
                </a:graphic>
              </wp:inline>
            </w:drawing>
          </mc:Choice>
          <mc:Fallback>
            <w:pict>
              <v:group w14:anchorId="42632AA4" id="Groupe 1023" o:spid="_x0000_s1044" style="width:561.55pt;height:2in;mso-position-horizontal-relative:char;mso-position-vertical-relative:line" coordsize="65715,168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">
                <o:lock v:ext="edit" aspectratio="t"/>
                <v:roundrect id="Rectangle à coins arrondis 6" o:spid="_x0000_s1045" style="position:absolute;left:12381;top:4977;width:35198;height:4118;visibility:visible;mso-wrap-style:square;v-text-anchor:top" arcsize="260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" fillcolor="#c5e0b4" stroked="f" strokeweight="1pt">
                  <v:stroke joinstyle="miter"/>
                  <v:textbox inset=",0">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b/>
                            <w:bCs/>
                            <w:color w:val="000000" w:themeColor="text1"/>
                            <w:kern w:val="24"/>
                            <w:sz w:val="12"/>
                            <w:szCs w:val="12"/>
                            <w:lang w:val="fr-FR"/>
                          </w:rPr>
                          <w:t>tsp</w:t>
                        </w:r>
                      </w:p>
                    </w:txbxContent>
                  </v:textbox>
                </v:roundrect>
                <v:roundrect id="Rectangle à coins arrondis 7" o:spid="_x0000_s1046" style="position:absolute;left:13437;top:6417;width:3121;height:201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" fillcolor="#1f8a4c" stroked="f" strokeweight="1pt">
                  <v:stroke joinstyle="miter"/>
                  <v:textbox inset="1mm,,1mm">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i/>
                            <w:iCs/>
                            <w:color w:val="FFFFFF" w:themeColor="light1"/>
                            <w:kern w:val="24"/>
                            <w:sz w:val="12"/>
                            <w:szCs w:val="12"/>
                            <w:lang w:val="fr-FR"/>
                          </w:rPr>
                          <w:t>input</w:t>
                        </w:r>
                      </w:p>
                    </w:txbxContent>
                  </v:textbox>
                </v:roundrect>
                <v:shape id="Connecteur droit avec flèche 16" o:spid="_x0000_s1047" type="#_x0000_t32" style="position:absolute;left:8974;top:7424;width:446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" strokecolor="windowText" strokeweight="1.5pt">
                  <v:stroke dashstyle="3 1" endarrow="block" joinstyle="miter"/>
                </v:shape>
                <v:shape id="ZoneTexte 176" o:spid="_x0000_s1048" type="#_x0000_t202" style="position:absolute;left:8553;top:6190;width:4085;height: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rsidR="00B763DE" w:rsidRDefault="00B763DE" w:rsidP="0060349D">
                        <w:pPr>
                          <w:pStyle w:val="NormalWeb"/>
                          <w:spacing w:before="0" w:beforeAutospacing="0" w:after="0" w:afterAutospacing="0"/>
                        </w:pPr>
                        <w:r>
                          <w:rPr>
                            <w:rFonts w:ascii="Cambria" w:eastAsia="Arial Rounded MT Bold" w:hAnsi="Cambria" w:cs="Arial Rounded MT Bold"/>
                            <w:color w:val="000000" w:themeColor="text1"/>
                            <w:kern w:val="24"/>
                            <w:sz w:val="12"/>
                            <w:szCs w:val="12"/>
                            <w:lang w:val="fr-FR"/>
                          </w:rPr>
                          <w:t>input TS 2</w:t>
                        </w:r>
                      </w:p>
                    </w:txbxContent>
                  </v:textbox>
                </v:shape>
                <v:shape id="ZoneTexte 177" o:spid="_x0000_s1049" type="#_x0000_t202" style="position:absolute;left:47833;top:6130;width:4597;height: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rsidR="00B763DE" w:rsidRDefault="00B763DE" w:rsidP="0060349D">
                        <w:pPr>
                          <w:pStyle w:val="NormalWeb"/>
                          <w:spacing w:before="0" w:beforeAutospacing="0" w:after="0" w:afterAutospacing="0"/>
                        </w:pPr>
                        <w:r>
                          <w:rPr>
                            <w:rFonts w:ascii="Cambria" w:eastAsia="Arial Rounded MT Bold" w:hAnsi="Cambria" w:cs="Arial Rounded MT Bold"/>
                            <w:color w:val="000000" w:themeColor="text1"/>
                            <w:kern w:val="24"/>
                            <w:sz w:val="12"/>
                            <w:szCs w:val="12"/>
                            <w:lang w:val="fr-FR"/>
                          </w:rPr>
                          <w:t>output TS 2</w:t>
                        </w:r>
                      </w:p>
                    </w:txbxContent>
                  </v:textbox>
                </v:shape>
                <v:roundrect id="Rectangle à coins arrondis 22" o:spid="_x0000_s1050" style="position:absolute;left:17747;top:6417;width:3120;height:201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" fillcolor="#1f8a4c" stroked="f" strokeweight="1pt">
                  <v:stroke joinstyle="miter"/>
                  <v:textbox inset="1mm,,1mm">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i/>
                            <w:iCs/>
                            <w:color w:val="FFFFFF" w:themeColor="light1"/>
                            <w:kern w:val="24"/>
                            <w:sz w:val="12"/>
                            <w:szCs w:val="12"/>
                            <w:lang w:val="fr-FR"/>
                          </w:rPr>
                          <w:t>plugin</w:t>
                        </w:r>
                      </w:p>
                    </w:txbxContent>
                  </v:textbox>
                </v:roundrect>
                <v:roundrect id="Rectangle à coins arrondis 24" o:spid="_x0000_s1051" style="position:absolute;left:22056;top:6417;width:3120;height:201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" fillcolor="#1f8a4c" stroked="f" strokeweight="1pt">
                  <v:stroke joinstyle="miter"/>
                  <v:textbox inset="1mm,,1mm">
                    <w:txbxContent>
                      <w:p w:rsidR="00B763DE" w:rsidRDefault="00B763DE" w:rsidP="0060349D">
                        <w:pPr>
                          <w:pStyle w:val="NormalWeb"/>
                          <w:spacing w:before="0" w:beforeAutospacing="0" w:after="0" w:afterAutospacing="0"/>
                          <w:jc w:val="center"/>
                        </w:pPr>
                        <w:r>
                          <w:rPr>
                            <w:rFonts w:ascii="Consolas" w:eastAsia="Arial Rounded MT Bold" w:hAnsi="Consolas" w:cs="Consolas"/>
                            <w:b/>
                            <w:bCs/>
                            <w:color w:val="FFFFFF" w:themeColor="light1"/>
                            <w:kern w:val="24"/>
                            <w:sz w:val="12"/>
                            <w:szCs w:val="12"/>
                            <w:lang w:val="fr-FR"/>
                          </w:rPr>
                          <w:t>merge</w:t>
                        </w:r>
                      </w:p>
                    </w:txbxContent>
                  </v:textbox>
                </v:roundrect>
                <v:roundrect id="Rectangle à coins arrondis 25" o:spid="_x0000_s1052" style="position:absolute;left:26365;top:6417;width:3121;height:201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" fillcolor="#1f8a4c" stroked="f" strokeweight="1pt">
                  <v:stroke joinstyle="miter"/>
                  <v:textbox inset="1mm,,1mm">
                    <w:txbxContent>
                      <w:p w:rsidR="00B763DE" w:rsidRDefault="00B763DE" w:rsidP="0060349D">
                        <w:pPr>
                          <w:pStyle w:val="NormalWeb"/>
                          <w:spacing w:before="0" w:beforeAutospacing="0" w:after="0" w:afterAutospacing="0"/>
                          <w:jc w:val="center"/>
                        </w:pPr>
                        <w:r>
                          <w:rPr>
                            <w:rFonts w:ascii="Consolas" w:eastAsia="Arial Rounded MT Bold" w:hAnsi="Consolas" w:cs="Consolas"/>
                            <w:b/>
                            <w:bCs/>
                            <w:color w:val="FFFFFF" w:themeColor="light1"/>
                            <w:kern w:val="24"/>
                            <w:sz w:val="12"/>
                            <w:szCs w:val="12"/>
                            <w:lang w:val="fr-FR"/>
                          </w:rPr>
                          <w:t>merge</w:t>
                        </w:r>
                      </w:p>
                    </w:txbxContent>
                  </v:textbox>
                </v:roundrect>
                <v:roundrect id="Rectangle à coins arrondis 26" o:spid="_x0000_s1053" style="position:absolute;left:30675;top:6417;width:3120;height:201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" fillcolor="#1f8a4c" stroked="f" strokeweight="1pt">
                  <v:stroke joinstyle="miter"/>
                  <v:textbox inset="1mm,,1mm">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i/>
                            <w:iCs/>
                            <w:color w:val="FFFFFF" w:themeColor="light1"/>
                            <w:kern w:val="24"/>
                            <w:sz w:val="12"/>
                            <w:szCs w:val="12"/>
                            <w:lang w:val="fr-FR"/>
                          </w:rPr>
                          <w:t>plugin</w:t>
                        </w:r>
                      </w:p>
                    </w:txbxContent>
                  </v:textbox>
                </v:roundrect>
                <v:roundrect id="Rectangle à coins arrondis 27" o:spid="_x0000_s1054" style="position:absolute;left:34984;top:6417;width:3121;height:201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" fillcolor="#1f8a4c" stroked="f" strokeweight="1pt">
                  <v:stroke joinstyle="miter"/>
                  <v:textbox inset="1mm,,1mm">
                    <w:txbxContent>
                      <w:p w:rsidR="00B763DE" w:rsidRDefault="00B763DE" w:rsidP="0060349D">
                        <w:pPr>
                          <w:pStyle w:val="NormalWeb"/>
                          <w:spacing w:before="0" w:beforeAutospacing="0" w:after="0" w:afterAutospacing="0"/>
                          <w:jc w:val="center"/>
                        </w:pPr>
                        <w:r>
                          <w:rPr>
                            <w:rFonts w:ascii="Consolas" w:eastAsia="Arial Rounded MT Bold" w:hAnsi="Consolas" w:cs="Consolas"/>
                            <w:b/>
                            <w:bCs/>
                            <w:color w:val="FFFFFF" w:themeColor="light1"/>
                            <w:kern w:val="24"/>
                            <w:sz w:val="12"/>
                            <w:szCs w:val="12"/>
                            <w:lang w:val="fr-FR"/>
                          </w:rPr>
                          <w:t>fork</w:t>
                        </w:r>
                      </w:p>
                    </w:txbxContent>
                  </v:textbox>
                </v:roundrect>
                <v:roundrect id="Rectangle à coins arrondis 28" o:spid="_x0000_s1055" style="position:absolute;left:39294;top:6417;width:3120;height:201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" fillcolor="#1f8a4c" stroked="f" strokeweight="1pt">
                  <v:stroke joinstyle="miter"/>
                  <v:textbox inset="1mm,,1mm">
                    <w:txbxContent>
                      <w:p w:rsidR="00B763DE" w:rsidRDefault="00B763DE" w:rsidP="0060349D">
                        <w:pPr>
                          <w:pStyle w:val="NormalWeb"/>
                          <w:spacing w:before="0" w:beforeAutospacing="0" w:after="0" w:afterAutospacing="0"/>
                          <w:jc w:val="center"/>
                        </w:pPr>
                        <w:r>
                          <w:rPr>
                            <w:rFonts w:ascii="Consolas" w:eastAsia="Arial Rounded MT Bold" w:hAnsi="Consolas" w:cs="Consolas"/>
                            <w:b/>
                            <w:bCs/>
                            <w:color w:val="FFFFFF" w:themeColor="light1"/>
                            <w:kern w:val="24"/>
                            <w:sz w:val="12"/>
                            <w:szCs w:val="12"/>
                            <w:lang w:val="fr-FR"/>
                          </w:rPr>
                          <w:t>fork</w:t>
                        </w:r>
                      </w:p>
                    </w:txbxContent>
                  </v:textbox>
                </v:roundrect>
                <v:roundrect id="Rectangle à coins arrondis 29" o:spid="_x0000_s1056" style="position:absolute;left:43603;top:6417;width:3121;height:201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" fillcolor="#1f8a4c" stroked="f" strokeweight="1pt">
                  <v:stroke joinstyle="miter"/>
                  <v:textbox inset="1mm,,1mm">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i/>
                            <w:iCs/>
                            <w:color w:val="FFFFFF" w:themeColor="light1"/>
                            <w:kern w:val="24"/>
                            <w:sz w:val="12"/>
                            <w:szCs w:val="12"/>
                            <w:lang w:val="fr-FR"/>
                          </w:rPr>
                          <w:t>output</w:t>
                        </w:r>
                      </w:p>
                    </w:txbxContent>
                  </v:textbox>
                </v:roundrect>
                <v:shape id="Connecteur droit avec flèche 30" o:spid="_x0000_s1057" type="#_x0000_t32" style="position:absolute;left:16558;top:7424;width:11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" strokecolor="windowText" strokeweight="1.5pt">
                  <v:stroke dashstyle="3 1" endarrow="block" joinstyle="miter"/>
                </v:shape>
                <v:shape id="Connecteur droit avec flèche 31" o:spid="_x0000_s1058" type="#_x0000_t32" style="position:absolute;left:20867;top:7424;width:11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" strokecolor="windowText" strokeweight="1.5pt">
                  <v:stroke dashstyle="3 1" endarrow="block" joinstyle="miter"/>
                </v:shape>
                <v:shape id="Connecteur droit avec flèche 32" o:spid="_x0000_s1059" type="#_x0000_t32" style="position:absolute;left:25176;top:7424;width:11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" strokecolor="windowText" strokeweight="1.5pt">
                  <v:stroke dashstyle="3 1" endarrow="block" joinstyle="miter"/>
                </v:shape>
                <v:shape id="Connecteur droit avec flèche 33" o:spid="_x0000_s1060" type="#_x0000_t32" style="position:absolute;left:29486;top:7424;width:11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" strokecolor="windowText" strokeweight="1.5pt">
                  <v:stroke dashstyle="3 1" endarrow="block" joinstyle="miter"/>
                </v:shape>
                <v:shape id="Connecteur droit avec flèche 34" o:spid="_x0000_s1061" type="#_x0000_t32" style="position:absolute;left:33795;top:7424;width:11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" strokecolor="windowText" strokeweight="1.5pt">
                  <v:stroke dashstyle="3 1" endarrow="block" joinstyle="miter"/>
                </v:shape>
                <v:shape id="Connecteur droit avec flèche 35" o:spid="_x0000_s1062" type="#_x0000_t32" style="position:absolute;left:38105;top:7424;width:11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" strokecolor="windowText" strokeweight="1.5pt">
                  <v:stroke dashstyle="3 1" endarrow="block" joinstyle="miter"/>
                </v:shape>
                <v:shape id="Connecteur droit avec flèche 50" o:spid="_x0000_s1063" type="#_x0000_t32" style="position:absolute;left:42414;top:7424;width:11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" strokecolor="windowText" strokeweight="1.5pt">
                  <v:stroke dashstyle="3 1" endarrow="block" joinstyle="miter"/>
                </v:shape>
                <v:shape id="Connecteur droit avec flèche 51" o:spid="_x0000_s1064" type="#_x0000_t32" style="position:absolute;left:46724;top:7424;width:42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" strokecolor="windowText" strokeweight="1.5pt">
                  <v:stroke dashstyle="3 1" endarrow="block" joinstyle="miter"/>
                </v:shape>
                <v:roundrect id="Rectangle à coins arrondis 52" o:spid="_x0000_s1065" style="position:absolute;left:3836;top:30;width:18063;height:4118;visibility:visible;mso-wrap-style:square;v-text-anchor:top" arcsize="260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" fillcolor="#c5e0b4" stroked="f" strokeweight="1pt">
                  <v:stroke joinstyle="miter"/>
                  <v:textbox inset=",0">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b/>
                            <w:bCs/>
                            <w:color w:val="000000" w:themeColor="text1"/>
                            <w:kern w:val="24"/>
                            <w:sz w:val="12"/>
                            <w:szCs w:val="12"/>
                            <w:lang w:val="fr-FR"/>
                          </w:rPr>
                          <w:t>tsp</w:t>
                        </w:r>
                      </w:p>
                    </w:txbxContent>
                  </v:textbox>
                </v:roundrect>
                <v:roundrect id="Rectangle à coins arrondis 53" o:spid="_x0000_s1066" style="position:absolute;left:4936;top:1505;width:3120;height:201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" fillcolor="#1f8a4c" stroked="f" strokeweight="1pt">
                  <v:stroke joinstyle="miter"/>
                  <v:textbox inset="1mm,,1mm">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i/>
                            <w:iCs/>
                            <w:color w:val="FFFFFF" w:themeColor="light1"/>
                            <w:kern w:val="24"/>
                            <w:sz w:val="12"/>
                            <w:szCs w:val="12"/>
                            <w:lang w:val="fr-FR"/>
                          </w:rPr>
                          <w:t>input</w:t>
                        </w:r>
                      </w:p>
                    </w:txbxContent>
                  </v:textbox>
                </v:roundrect>
                <v:roundrect id="Rectangle à coins arrondis 54" o:spid="_x0000_s1067" style="position:absolute;left:9242;top:1505;width:3120;height:201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" fillcolor="#1f8a4c" stroked="f" strokeweight="1pt">
                  <v:stroke joinstyle="miter"/>
                  <v:textbox inset="1mm,,1mm">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i/>
                            <w:iCs/>
                            <w:color w:val="FFFFFF" w:themeColor="light1"/>
                            <w:kern w:val="24"/>
                            <w:sz w:val="12"/>
                            <w:szCs w:val="12"/>
                            <w:lang w:val="fr-FR"/>
                          </w:rPr>
                          <w:t>plugin</w:t>
                        </w:r>
                      </w:p>
                    </w:txbxContent>
                  </v:textbox>
                </v:roundrect>
                <v:roundrect id="Rectangle à coins arrondis 55" o:spid="_x0000_s1068" style="position:absolute;left:13548;top:1505;width:3121;height:201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" fillcolor="#1f8a4c" stroked="f" strokeweight="1pt">
                  <v:stroke joinstyle="miter"/>
                  <v:textbox inset="1mm,,1mm">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i/>
                            <w:iCs/>
                            <w:color w:val="FFFFFF" w:themeColor="light1"/>
                            <w:kern w:val="24"/>
                            <w:sz w:val="12"/>
                            <w:szCs w:val="12"/>
                            <w:lang w:val="fr-FR"/>
                          </w:rPr>
                          <w:t>plugin</w:t>
                        </w:r>
                      </w:p>
                    </w:txbxContent>
                  </v:textbox>
                </v:roundrect>
                <v:roundrect id="Rectangle à coins arrondis 56" o:spid="_x0000_s1069" style="position:absolute;left:17854;top:1505;width:3121;height:201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" fillcolor="#1f8a4c" stroked="f" strokeweight="1pt">
                  <v:stroke joinstyle="miter"/>
                  <v:textbox inset="1mm,,1mm">
                    <w:txbxContent>
                      <w:p w:rsidR="00B763DE" w:rsidRDefault="00B763DE" w:rsidP="0060349D">
                        <w:pPr>
                          <w:pStyle w:val="NormalWeb"/>
                          <w:spacing w:before="0" w:beforeAutospacing="0" w:after="0" w:afterAutospacing="0"/>
                          <w:jc w:val="center"/>
                        </w:pPr>
                        <w:r>
                          <w:rPr>
                            <w:rFonts w:ascii="Consolas" w:eastAsia="Arial Rounded MT Bold" w:hAnsi="Consolas" w:cs="Consolas"/>
                            <w:b/>
                            <w:bCs/>
                            <w:color w:val="FFFFFF" w:themeColor="light1"/>
                            <w:kern w:val="24"/>
                            <w:sz w:val="12"/>
                            <w:szCs w:val="12"/>
                            <w:lang w:val="fr-FR"/>
                          </w:rPr>
                          <w:t>file</w:t>
                        </w:r>
                      </w:p>
                    </w:txbxContent>
                  </v:textbox>
                </v:roundrect>
                <v:shape id="Connecteur droit avec flèche 57" o:spid="_x0000_s1070" type="#_x0000_t32" style="position:absolute;left:8056;top:2511;width:11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" strokecolor="windowText" strokeweight="1.5pt">
                  <v:stroke dashstyle="3 1" endarrow="block" joinstyle="miter"/>
                </v:shape>
                <v:shape id="Connecteur droit avec flèche 58" o:spid="_x0000_s1071" type="#_x0000_t32" style="position:absolute;left:12458;top:2511;width:1090;height:3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" strokecolor="windowText" strokeweight="1.5pt">
                  <v:stroke dashstyle="3 1" endarrow="block" joinstyle="miter"/>
                </v:shape>
                <v:shape id="Connecteur droit avec flèche 59" o:spid="_x0000_s1072" type="#_x0000_t32" style="position:absolute;left:16669;top:2511;width:118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" strokecolor="windowText" strokeweight="1.5pt">
                  <v:stroke dashstyle="3 1" endarrow="block" joinstyle="miter"/>
                </v:shape>
                <v:shapetype id="_x0000_t33" coordsize="21600,21600" o:spt="33" o:oned="t" path="m,l21600,r,21600e" filled="f">
                  <v:stroke joinstyle="miter"/>
                  <v:path arrowok="t" fillok="f" o:connecttype="none"/>
                  <o:lock v:ext="edit" shapetype="t"/>
                </v:shapetype>
                <v:shape id="Connecteur droit avec flèche 137" o:spid="_x0000_s1073" type="#_x0000_t33" style="position:absolute;left:20975;top:2511;width:2641;height:390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" strokecolor="windowText" strokeweight="1.5pt">
                  <v:stroke dashstyle="3 1" endarrow="block"/>
                </v:shape>
                <v:roundrect id="Rectangle à coins arrondis 61" o:spid="_x0000_s1074" style="position:absolute;left:8044;top:10116;width:18063;height:4118;visibility:visible;mso-wrap-style:square;v-text-anchor:top" arcsize="260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" fillcolor="#c5e0b4" stroked="f" strokeweight="1pt">
                  <v:stroke joinstyle="miter"/>
                  <v:textbox inset=",0">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b/>
                            <w:bCs/>
                            <w:color w:val="000000" w:themeColor="text1"/>
                            <w:kern w:val="24"/>
                            <w:sz w:val="12"/>
                            <w:szCs w:val="12"/>
                            <w:lang w:val="fr-FR"/>
                          </w:rPr>
                          <w:t>tsp</w:t>
                        </w:r>
                      </w:p>
                    </w:txbxContent>
                  </v:textbox>
                </v:roundrect>
                <v:roundrect id="Rectangle à coins arrondis 62" o:spid="_x0000_s1075" style="position:absolute;left:9144;top:11591;width:3120;height:201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" fillcolor="#1f8a4c" stroked="f" strokeweight="1pt">
                  <v:stroke joinstyle="miter"/>
                  <v:textbox inset="1mm,,1mm">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i/>
                            <w:iCs/>
                            <w:color w:val="FFFFFF" w:themeColor="light1"/>
                            <w:kern w:val="24"/>
                            <w:sz w:val="12"/>
                            <w:szCs w:val="12"/>
                            <w:lang w:val="fr-FR"/>
                          </w:rPr>
                          <w:t>input</w:t>
                        </w:r>
                      </w:p>
                    </w:txbxContent>
                  </v:textbox>
                </v:roundrect>
                <v:roundrect id="Rectangle à coins arrondis 63" o:spid="_x0000_s1076" style="position:absolute;left:13450;top:11591;width:3120;height:201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" fillcolor="#1f8a4c" stroked="f" strokeweight="1pt">
                  <v:stroke joinstyle="miter"/>
                  <v:textbox inset="1mm,,1mm">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i/>
                            <w:iCs/>
                            <w:color w:val="FFFFFF" w:themeColor="light1"/>
                            <w:kern w:val="24"/>
                            <w:sz w:val="12"/>
                            <w:szCs w:val="12"/>
                            <w:lang w:val="fr-FR"/>
                          </w:rPr>
                          <w:t>plugin</w:t>
                        </w:r>
                      </w:p>
                    </w:txbxContent>
                  </v:textbox>
                </v:roundrect>
                <v:roundrect id="Rectangle à coins arrondis 64" o:spid="_x0000_s1077" style="position:absolute;left:17756;top:11591;width:3121;height:201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" fillcolor="#1f8a4c" stroked="f" strokeweight="1pt">
                  <v:stroke joinstyle="miter"/>
                  <v:textbox inset="1mm,,1mm">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i/>
                            <w:iCs/>
                            <w:color w:val="FFFFFF" w:themeColor="light1"/>
                            <w:kern w:val="24"/>
                            <w:sz w:val="12"/>
                            <w:szCs w:val="12"/>
                            <w:lang w:val="fr-FR"/>
                          </w:rPr>
                          <w:t>plugin</w:t>
                        </w:r>
                      </w:p>
                    </w:txbxContent>
                  </v:textbox>
                </v:roundrect>
                <v:roundrect id="Rectangle à coins arrondis 65" o:spid="_x0000_s1078" style="position:absolute;left:22062;top:11591;width:3121;height:201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" fillcolor="#1f8a4c" stroked="f" strokeweight="1pt">
                  <v:stroke joinstyle="miter"/>
                  <v:textbox inset="1mm,,1mm">
                    <w:txbxContent>
                      <w:p w:rsidR="00B763DE" w:rsidRDefault="00B763DE" w:rsidP="0060349D">
                        <w:pPr>
                          <w:pStyle w:val="NormalWeb"/>
                          <w:spacing w:before="0" w:beforeAutospacing="0" w:after="0" w:afterAutospacing="0"/>
                          <w:jc w:val="center"/>
                        </w:pPr>
                        <w:r>
                          <w:rPr>
                            <w:rFonts w:ascii="Consolas" w:eastAsia="Arial Rounded MT Bold" w:hAnsi="Consolas" w:cs="Consolas"/>
                            <w:b/>
                            <w:bCs/>
                            <w:color w:val="FFFFFF" w:themeColor="light1"/>
                            <w:kern w:val="24"/>
                            <w:sz w:val="12"/>
                            <w:szCs w:val="12"/>
                            <w:lang w:val="fr-FR"/>
                          </w:rPr>
                          <w:t>file</w:t>
                        </w:r>
                      </w:p>
                    </w:txbxContent>
                  </v:textbox>
                </v:roundrect>
                <v:shape id="Connecteur droit avec flèche 66" o:spid="_x0000_s1079" type="#_x0000_t32" style="position:absolute;left:12264;top:12597;width:11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" strokecolor="windowText" strokeweight="1.5pt">
                  <v:stroke dashstyle="3 1" endarrow="block" joinstyle="miter"/>
                </v:shape>
                <v:shape id="Connecteur droit avec flèche 67" o:spid="_x0000_s1080" type="#_x0000_t32" style="position:absolute;left:16666;top:12597;width:1090;height:3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" strokecolor="windowText" strokeweight="1.5pt">
                  <v:stroke dashstyle="3 1" endarrow="block" joinstyle="miter"/>
                </v:shape>
                <v:shape id="Connecteur droit avec flèche 68" o:spid="_x0000_s1081" type="#_x0000_t32" style="position:absolute;left:20877;top:12597;width:118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" strokecolor="windowText" strokeweight="1.5pt">
                  <v:stroke dashstyle="3 1" endarrow="block" joinstyle="miter"/>
                </v:shape>
                <v:shape id="Connecteur droit avec flèche 137" o:spid="_x0000_s1082" type="#_x0000_t33" style="position:absolute;left:25183;top:8430;width:2743;height:416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" strokecolor="windowText" strokeweight="1.5pt">
                  <v:stroke dashstyle="3 1" endarrow="block"/>
                </v:shape>
                <v:shape id="Connecteur droit avec flèche 70" o:spid="_x0000_s1083" type="#_x0000_t32" style="position:absolute;left:466;top:2511;width:4470;height:3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" strokecolor="windowText" strokeweight="1.5pt">
                  <v:stroke dashstyle="3 1" endarrow="block" joinstyle="miter"/>
                </v:shape>
                <v:shape id="ZoneTexte 214" o:spid="_x0000_s1084" type="#_x0000_t202" style="position:absolute;top:1312;width:4084;height: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" filled="f" stroked="f">
                  <v:textbox inset="0,0,0,0">
                    <w:txbxContent>
                      <w:p w:rsidR="00B763DE" w:rsidRDefault="00B763DE" w:rsidP="0060349D">
                        <w:pPr>
                          <w:pStyle w:val="NormalWeb"/>
                          <w:spacing w:before="0" w:beforeAutospacing="0" w:after="0" w:afterAutospacing="0"/>
                        </w:pPr>
                        <w:r>
                          <w:rPr>
                            <w:rFonts w:ascii="Cambria" w:eastAsia="Arial Rounded MT Bold" w:hAnsi="Cambria" w:cs="Arial Rounded MT Bold"/>
                            <w:color w:val="000000" w:themeColor="text1"/>
                            <w:kern w:val="24"/>
                            <w:sz w:val="12"/>
                            <w:szCs w:val="12"/>
                            <w:lang w:val="fr-FR"/>
                          </w:rPr>
                          <w:t>input TS 1</w:t>
                        </w:r>
                      </w:p>
                    </w:txbxContent>
                  </v:textbox>
                </v:shape>
                <v:shape id="Connecteur droit avec flèche 72" o:spid="_x0000_s1085" type="#_x0000_t32" style="position:absolute;left:4785;top:12597;width:4359;height: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" strokecolor="windowText" strokeweight="1.5pt">
                  <v:stroke dashstyle="3 1" endarrow="block" joinstyle="miter"/>
                </v:shape>
                <v:shape id="ZoneTexte 216" o:spid="_x0000_s1086" type="#_x0000_t202" style="position:absolute;left:4229;top:11403;width:4084;height: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NlgxQAAANsAAAAPAAAAZHJzL2Rvd25yZXYueG1sRI9Ba8JA&#10;FITvQv/D8gredFMF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A4NNlgxQAAANsAAAAP&#10;AAAAAAAAAAAAAAAAAAcCAABkcnMvZG93bnJldi54bWxQSwUGAAAAAAMAAwC3AAAA+QIAAAAA&#10;" filled="f" stroked="f">
                  <v:textbox inset="0,0,0,0">
                    <w:txbxContent>
                      <w:p w:rsidR="00B763DE" w:rsidRDefault="00B763DE" w:rsidP="0060349D">
                        <w:pPr>
                          <w:pStyle w:val="NormalWeb"/>
                          <w:spacing w:before="0" w:beforeAutospacing="0" w:after="0" w:afterAutospacing="0"/>
                        </w:pPr>
                        <w:r>
                          <w:rPr>
                            <w:rFonts w:ascii="Cambria" w:eastAsia="Arial Rounded MT Bold" w:hAnsi="Cambria" w:cs="Arial Rounded MT Bold"/>
                            <w:color w:val="000000" w:themeColor="text1"/>
                            <w:kern w:val="24"/>
                            <w:sz w:val="12"/>
                            <w:szCs w:val="12"/>
                            <w:lang w:val="fr-FR"/>
                          </w:rPr>
                          <w:t>input TS 3</w:t>
                        </w:r>
                      </w:p>
                    </w:txbxContent>
                  </v:textbox>
                </v:shape>
                <v:roundrect id="Rectangle à coins arrondis 74" o:spid="_x0000_s1087" style="position:absolute;left:38117;width:18063;height:4118;visibility:visible;mso-wrap-style:square;v-text-anchor:top" arcsize="260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" fillcolor="#c5e0b4" stroked="f" strokeweight="1pt">
                  <v:stroke joinstyle="miter"/>
                  <v:textbox inset=",0">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b/>
                            <w:bCs/>
                            <w:color w:val="000000" w:themeColor="text1"/>
                            <w:kern w:val="24"/>
                            <w:sz w:val="12"/>
                            <w:szCs w:val="12"/>
                            <w:lang w:val="fr-FR"/>
                          </w:rPr>
                          <w:t>tsp</w:t>
                        </w:r>
                      </w:p>
                    </w:txbxContent>
                  </v:textbox>
                </v:roundrect>
                <v:roundrect id="Rectangle à coins arrondis 75" o:spid="_x0000_s1088" style="position:absolute;left:39217;top:1475;width:3120;height:201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" fillcolor="#1f8a4c" stroked="f" strokeweight="1pt">
                  <v:stroke joinstyle="miter"/>
                  <v:textbox inset="1mm,,1mm">
                    <w:txbxContent>
                      <w:p w:rsidR="00B763DE" w:rsidRDefault="00B763DE" w:rsidP="0060349D">
                        <w:pPr>
                          <w:pStyle w:val="NormalWeb"/>
                          <w:spacing w:before="0" w:beforeAutospacing="0" w:after="0" w:afterAutospacing="0"/>
                          <w:jc w:val="center"/>
                        </w:pPr>
                        <w:r>
                          <w:rPr>
                            <w:rFonts w:ascii="Consolas" w:eastAsia="Arial Rounded MT Bold" w:hAnsi="Consolas" w:cs="Consolas"/>
                            <w:b/>
                            <w:bCs/>
                            <w:color w:val="FFFFFF" w:themeColor="light1"/>
                            <w:kern w:val="24"/>
                            <w:sz w:val="12"/>
                            <w:szCs w:val="12"/>
                            <w:lang w:val="fr-FR"/>
                          </w:rPr>
                          <w:t>file</w:t>
                        </w:r>
                      </w:p>
                    </w:txbxContent>
                  </v:textbox>
                </v:roundrect>
                <v:roundrect id="Rectangle à coins arrondis 76" o:spid="_x0000_s1089" style="position:absolute;left:43523;top:1475;width:3120;height:201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" fillcolor="#1f8a4c" stroked="f" strokeweight="1pt">
                  <v:stroke joinstyle="miter"/>
                  <v:textbox inset="1mm,,1mm">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i/>
                            <w:iCs/>
                            <w:color w:val="FFFFFF" w:themeColor="light1"/>
                            <w:kern w:val="24"/>
                            <w:sz w:val="12"/>
                            <w:szCs w:val="12"/>
                            <w:lang w:val="fr-FR"/>
                          </w:rPr>
                          <w:t>plugin</w:t>
                        </w:r>
                      </w:p>
                    </w:txbxContent>
                  </v:textbox>
                </v:roundrect>
                <v:roundrect id="Rectangle à coins arrondis 77" o:spid="_x0000_s1090" style="position:absolute;left:47829;top:1475;width:3120;height:201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" fillcolor="#1f8a4c" stroked="f" strokeweight="1pt">
                  <v:stroke joinstyle="miter"/>
                  <v:textbox inset="1mm,,1mm">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i/>
                            <w:iCs/>
                            <w:color w:val="FFFFFF" w:themeColor="light1"/>
                            <w:kern w:val="24"/>
                            <w:sz w:val="12"/>
                            <w:szCs w:val="12"/>
                            <w:lang w:val="fr-FR"/>
                          </w:rPr>
                          <w:t>plugin</w:t>
                        </w:r>
                      </w:p>
                    </w:txbxContent>
                  </v:textbox>
                </v:roundrect>
                <v:roundrect id="Rectangle à coins arrondis 78" o:spid="_x0000_s1091" style="position:absolute;left:52135;top:1475;width:3121;height:201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" fillcolor="#1f8a4c" stroked="f" strokeweight="1pt">
                  <v:stroke joinstyle="miter"/>
                  <v:textbox inset="1mm,,1mm">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i/>
                            <w:iCs/>
                            <w:color w:val="FFFFFF" w:themeColor="light1"/>
                            <w:kern w:val="24"/>
                            <w:sz w:val="12"/>
                            <w:szCs w:val="12"/>
                            <w:lang w:val="fr-FR"/>
                          </w:rPr>
                          <w:t>output</w:t>
                        </w:r>
                      </w:p>
                    </w:txbxContent>
                  </v:textbox>
                </v:roundrect>
                <v:shape id="Connecteur droit avec flèche 79" o:spid="_x0000_s1092" type="#_x0000_t32" style="position:absolute;left:42337;top:2481;width:11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" strokecolor="windowText" strokeweight="1.5pt">
                  <v:stroke dashstyle="3 1" endarrow="block" joinstyle="miter"/>
                </v:shape>
                <v:shape id="Connecteur droit avec flèche 80" o:spid="_x0000_s1093" type="#_x0000_t32" style="position:absolute;left:46738;top:2481;width:1091;height:3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" strokecolor="windowText" strokeweight="1.5pt">
                  <v:stroke dashstyle="3 1" endarrow="block" joinstyle="miter"/>
                </v:shape>
                <v:shape id="Connecteur droit avec flèche 81" o:spid="_x0000_s1094" type="#_x0000_t32" style="position:absolute;left:50949;top:2481;width:11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" strokecolor="windowText" strokeweight="1.5pt">
                  <v:stroke dashstyle="3 1" endarrow="block" joinstyle="miter"/>
                </v:shape>
                <v:shape id="Connecteur droit avec flèche 137" o:spid="_x0000_s1095" type="#_x0000_t33" style="position:absolute;left:35913;top:3113;width:3936;height:2672;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" strokecolor="windowText" strokeweight="1.5pt">
                  <v:stroke dashstyle="3 1" endarrow="block"/>
                </v:shape>
                <v:roundrect id="Rectangle à coins arrondis 83" o:spid="_x0000_s1096" style="position:absolute;left:42735;top:10116;width:18062;height:4118;visibility:visible;mso-wrap-style:square;v-text-anchor:top" arcsize="260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" fillcolor="#c5e0b4" stroked="f" strokeweight="1pt">
                  <v:stroke joinstyle="miter"/>
                  <v:textbox inset=",0">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b/>
                            <w:bCs/>
                            <w:color w:val="000000" w:themeColor="text1"/>
                            <w:kern w:val="24"/>
                            <w:sz w:val="12"/>
                            <w:szCs w:val="12"/>
                            <w:lang w:val="fr-FR"/>
                          </w:rPr>
                          <w:t>tsp</w:t>
                        </w:r>
                      </w:p>
                    </w:txbxContent>
                  </v:textbox>
                </v:roundrect>
                <v:roundrect id="Rectangle à coins arrondis 84" o:spid="_x0000_s1097" style="position:absolute;left:43834;top:11591;width:3121;height:201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" fillcolor="#1f8a4c" stroked="f" strokeweight="1pt">
                  <v:stroke joinstyle="miter"/>
                  <v:textbox inset="1mm,,1mm">
                    <w:txbxContent>
                      <w:p w:rsidR="00B763DE" w:rsidRDefault="00B763DE" w:rsidP="0060349D">
                        <w:pPr>
                          <w:pStyle w:val="NormalWeb"/>
                          <w:spacing w:before="0" w:beforeAutospacing="0" w:after="0" w:afterAutospacing="0"/>
                          <w:jc w:val="center"/>
                        </w:pPr>
                        <w:r>
                          <w:rPr>
                            <w:rFonts w:ascii="Consolas" w:eastAsia="Arial Rounded MT Bold" w:hAnsi="Consolas" w:cs="Consolas"/>
                            <w:b/>
                            <w:bCs/>
                            <w:color w:val="FFFFFF" w:themeColor="light1"/>
                            <w:kern w:val="24"/>
                            <w:sz w:val="12"/>
                            <w:szCs w:val="12"/>
                            <w:lang w:val="fr-FR"/>
                          </w:rPr>
                          <w:t>file</w:t>
                        </w:r>
                      </w:p>
                    </w:txbxContent>
                  </v:textbox>
                </v:roundrect>
                <v:roundrect id="Rectangle à coins arrondis 85" o:spid="_x0000_s1098" style="position:absolute;left:48141;top:11591;width:3120;height:201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" fillcolor="#1f8a4c" stroked="f" strokeweight="1pt">
                  <v:stroke joinstyle="miter"/>
                  <v:textbox inset="1mm,,1mm">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i/>
                            <w:iCs/>
                            <w:color w:val="FFFFFF" w:themeColor="light1"/>
                            <w:kern w:val="24"/>
                            <w:sz w:val="12"/>
                            <w:szCs w:val="12"/>
                            <w:lang w:val="fr-FR"/>
                          </w:rPr>
                          <w:t>plugin</w:t>
                        </w:r>
                      </w:p>
                    </w:txbxContent>
                  </v:textbox>
                </v:roundrect>
                <v:roundrect id="Rectangle à coins arrondis 86" o:spid="_x0000_s1099" style="position:absolute;left:52447;top:11591;width:3120;height:201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" fillcolor="#1f8a4c" stroked="f" strokeweight="1pt">
                  <v:stroke joinstyle="miter"/>
                  <v:textbox inset="1mm,,1mm">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i/>
                            <w:iCs/>
                            <w:color w:val="FFFFFF" w:themeColor="light1"/>
                            <w:kern w:val="24"/>
                            <w:sz w:val="12"/>
                            <w:szCs w:val="12"/>
                            <w:lang w:val="fr-FR"/>
                          </w:rPr>
                          <w:t>plugin</w:t>
                        </w:r>
                      </w:p>
                    </w:txbxContent>
                  </v:textbox>
                </v:roundrect>
                <v:roundrect id="Rectangle à coins arrondis 87" o:spid="_x0000_s1100" style="position:absolute;left:56753;top:11591;width:3120;height:201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" fillcolor="#1f8a4c" stroked="f" strokeweight="1pt">
                  <v:stroke joinstyle="miter"/>
                  <v:textbox inset="1mm,,1mm">
                    <w:txbxContent>
                      <w:p w:rsidR="00B763DE" w:rsidRDefault="00B763DE" w:rsidP="0060349D">
                        <w:pPr>
                          <w:pStyle w:val="NormalWeb"/>
                          <w:spacing w:before="0" w:beforeAutospacing="0" w:after="0" w:afterAutospacing="0"/>
                          <w:jc w:val="center"/>
                        </w:pPr>
                        <w:r>
                          <w:rPr>
                            <w:rFonts w:ascii="Cambria" w:eastAsia="Arial Rounded MT Bold" w:hAnsi="Cambria" w:cs="Arial Rounded MT Bold"/>
                            <w:i/>
                            <w:iCs/>
                            <w:color w:val="FFFFFF" w:themeColor="light1"/>
                            <w:kern w:val="24"/>
                            <w:sz w:val="12"/>
                            <w:szCs w:val="12"/>
                            <w:lang w:val="fr-FR"/>
                          </w:rPr>
                          <w:t>output</w:t>
                        </w:r>
                      </w:p>
                    </w:txbxContent>
                  </v:textbox>
                </v:roundrect>
                <v:shape id="Connecteur droit avec flèche 88" o:spid="_x0000_s1101" type="#_x0000_t32" style="position:absolute;left:46955;top:12597;width:11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" strokecolor="windowText" strokeweight="1.5pt">
                  <v:stroke dashstyle="3 1" endarrow="block" joinstyle="miter"/>
                </v:shape>
                <v:shape id="Connecteur droit avec flèche 105" o:spid="_x0000_s1102" type="#_x0000_t32" style="position:absolute;left:51356;top:12597;width:1091;height:3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" strokecolor="windowText" strokeweight="1.5pt">
                  <v:stroke dashstyle="3 1" endarrow="block" joinstyle="miter"/>
                </v:shape>
                <v:shape id="Connecteur droit avec flèche 106" o:spid="_x0000_s1103" type="#_x0000_t32" style="position:absolute;left:55567;top:12597;width:11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" strokecolor="windowText" strokeweight="1.5pt">
                  <v:stroke dashstyle="3 1" endarrow="block" joinstyle="miter"/>
                </v:shape>
                <v:shape id="Connecteur droit avec flèche 137" o:spid="_x0000_s1104" type="#_x0000_t33" style="position:absolute;left:40260;top:9024;width:4167;height:298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" strokecolor="windowText" strokeweight="1.5pt">
                  <v:stroke dashstyle="3 1" endarrow="block"/>
                </v:shape>
                <v:shape id="ZoneTexte 235" o:spid="_x0000_s1105" type="#_x0000_t202" style="position:absolute;left:56365;top:1148;width:4597;height: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" filled="f" stroked="f">
                  <v:textbox inset="0,0,0,0">
                    <w:txbxContent>
                      <w:p w:rsidR="00B763DE" w:rsidRDefault="00B763DE" w:rsidP="0060349D">
                        <w:pPr>
                          <w:pStyle w:val="NormalWeb"/>
                          <w:spacing w:before="0" w:beforeAutospacing="0" w:after="0" w:afterAutospacing="0"/>
                        </w:pPr>
                        <w:r>
                          <w:rPr>
                            <w:rFonts w:ascii="Cambria" w:eastAsia="Arial Rounded MT Bold" w:hAnsi="Cambria" w:cs="Arial Rounded MT Bold"/>
                            <w:color w:val="000000" w:themeColor="text1"/>
                            <w:kern w:val="24"/>
                            <w:sz w:val="12"/>
                            <w:szCs w:val="12"/>
                            <w:lang w:val="fr-FR"/>
                          </w:rPr>
                          <w:t>output TS 1</w:t>
                        </w:r>
                      </w:p>
                    </w:txbxContent>
                  </v:textbox>
                </v:shape>
                <v:shape id="Connecteur droit avec flèche 109" o:spid="_x0000_s1106" type="#_x0000_t32" style="position:absolute;left:55256;top:2441;width:4290;height: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" strokecolor="windowText" strokeweight="1.5pt">
                  <v:stroke dashstyle="3 1" endarrow="block" joinstyle="miter"/>
                </v:shape>
                <v:shape id="ZoneTexte 237" o:spid="_x0000_s1107" type="#_x0000_t202" style="position:absolute;left:61118;top:11364;width:4597;height: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" filled="f" stroked="f">
                  <v:textbox inset="0,0,0,0">
                    <w:txbxContent>
                      <w:p w:rsidR="00B763DE" w:rsidRDefault="00B763DE" w:rsidP="0060349D">
                        <w:pPr>
                          <w:pStyle w:val="NormalWeb"/>
                          <w:spacing w:before="0" w:beforeAutospacing="0" w:after="0" w:afterAutospacing="0"/>
                        </w:pPr>
                        <w:r>
                          <w:rPr>
                            <w:rFonts w:ascii="Cambria" w:eastAsia="Arial Rounded MT Bold" w:hAnsi="Cambria" w:cs="Arial Rounded MT Bold"/>
                            <w:color w:val="000000" w:themeColor="text1"/>
                            <w:kern w:val="24"/>
                            <w:sz w:val="12"/>
                            <w:szCs w:val="12"/>
                            <w:lang w:val="fr-FR"/>
                          </w:rPr>
                          <w:t>output TS 3</w:t>
                        </w:r>
                      </w:p>
                    </w:txbxContent>
                  </v:textbox>
                </v:shape>
                <v:shape id="Connecteur droit avec flèche 111" o:spid="_x0000_s1108" type="#_x0000_t32" style="position:absolute;left:59873;top:12597;width:4291;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" strokecolor="windowText" strokeweight="1.5pt">
                  <v:stroke dashstyle="3 1" endarrow="block" joinstyle="miter"/>
                </v:shape>
                <v:shape id="Picture 7" o:spid="_x0000_s1109" type="#_x0000_t75" style="position:absolute;left:59226;top:15395;width:1461;height:14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">
                  <v:imagedata r:id="rId24" o:title="tsduck-48"/>
                </v:shape>
                <v:shape id="ZoneTexte 241" o:spid="_x0000_s1110" type="#_x0000_t202" style="position:absolute;left:60859;top:15587;width:3021;height:1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" filled="f" stroked="f">
                  <v:textbox inset="0,0,0,0">
                    <w:txbxContent>
                      <w:p w:rsidR="00B763DE" w:rsidRDefault="00B763DE" w:rsidP="0060349D">
                        <w:pPr>
                          <w:pStyle w:val="NormalWeb"/>
                          <w:spacing w:before="0" w:beforeAutospacing="0" w:after="0" w:afterAutospacing="0"/>
                        </w:pPr>
                        <w:r>
                          <w:rPr>
                            <w:rFonts w:ascii="Cambria" w:eastAsia="Arial Rounded MT Bold" w:hAnsi="Cambria" w:cs="Arial Rounded MT Bold"/>
                            <w:color w:val="000000" w:themeColor="text1"/>
                            <w:kern w:val="24"/>
                            <w:sz w:val="14"/>
                            <w:szCs w:val="14"/>
                            <w:lang w:val="fr-FR"/>
                          </w:rPr>
                          <w:t>TSDuck</w:t>
                        </w:r>
                      </w:p>
                    </w:txbxContent>
                  </v:textbox>
                </v:shape>
                <w10:anchorlock/>
              </v:group>
            </w:pict>
          </mc:Fallback>
        </mc:AlternateContent>
      </w:r>
    </w:p>
    <w:p w:rsidR="00EB3193" w:rsidRPr="00E233F7" w:rsidRDefault="00EB3193" w:rsidP="00EB3193">
      <w:pPr>
        <w:pStyle w:val="Caption"/>
      </w:pPr>
      <w:bookmarkStart w:id="144" w:name="_Toc49506299"/>
      <w:r w:rsidRPr="00E233F7">
        <w:t xml:space="preserve">Figure </w:t>
      </w:r>
      <w:r w:rsidRPr="00E233F7">
        <w:fldChar w:fldCharType="begin"/>
      </w:r>
      <w:r w:rsidRPr="00E233F7">
        <w:instrText xml:space="preserve"> SEQ Figure \* ARABIC </w:instrText>
      </w:r>
      <w:r w:rsidRPr="00E233F7">
        <w:fldChar w:fldCharType="separate"/>
      </w:r>
      <w:r w:rsidR="00850422">
        <w:rPr>
          <w:noProof/>
        </w:rPr>
        <w:t>2</w:t>
      </w:r>
      <w:r w:rsidRPr="00E233F7">
        <w:fldChar w:fldCharType="end"/>
      </w:r>
      <w:r w:rsidRPr="00E233F7">
        <w:t xml:space="preserve">: </w:t>
      </w:r>
      <w:r>
        <w:t>Merging and forking transport streams</w:t>
      </w:r>
      <w:bookmarkEnd w:id="144"/>
    </w:p>
    <w:p w:rsidR="00BB5C8B" w:rsidRDefault="00BB5C8B" w:rsidP="00BB5C8B">
      <w:pPr>
        <w:pStyle w:val="UsageTitle"/>
        <w:rPr>
          <w:lang w:val="en-US"/>
        </w:rPr>
      </w:pPr>
      <w:r>
        <w:rPr>
          <w:lang w:val="en-US"/>
        </w:rPr>
        <w:t>Packet labelling</w:t>
      </w:r>
    </w:p>
    <w:p w:rsidR="00BB5C8B" w:rsidRDefault="00021F77" w:rsidP="00BB5C8B">
      <w:r>
        <w:t xml:space="preserve">Transport streams packets may receive one or more </w:t>
      </w:r>
      <w:r>
        <w:rPr>
          <w:i/>
        </w:rPr>
        <w:t xml:space="preserve">label </w:t>
      </w:r>
      <w:r>
        <w:t>from any packet processing plugin. A label is a</w:t>
      </w:r>
      <w:r w:rsidR="00701DD7">
        <w:t>n</w:t>
      </w:r>
      <w:r>
        <w:t xml:space="preserve"> integer value from 0 to 31</w:t>
      </w:r>
      <w:r w:rsidR="00701DD7">
        <w:t>, inclusive. A label remains attached to</w:t>
      </w:r>
      <w:r>
        <w:t xml:space="preserve"> the packet all along the chain, from plugin to plugin.</w:t>
      </w:r>
      <w:r w:rsidR="00701DD7">
        <w:t xml:space="preserve"> Later, it is possible to select packets </w:t>
      </w:r>
      <w:r w:rsidR="00AA0594">
        <w:t xml:space="preserve">with </w:t>
      </w:r>
      <w:r w:rsidR="00701DD7">
        <w:t>a label value or invoke a specific plugin only on packets having a given label.</w:t>
      </w:r>
    </w:p>
    <w:p w:rsidR="00701DD7" w:rsidRDefault="00701DD7" w:rsidP="00BB5C8B">
      <w:r>
        <w:t xml:space="preserve">The plugin </w:t>
      </w:r>
      <w:r>
        <w:rPr>
          <w:i/>
        </w:rPr>
        <w:t xml:space="preserve">filter </w:t>
      </w:r>
      <w:r>
        <w:t xml:space="preserve">has an option named </w:t>
      </w:r>
      <w:r>
        <w:rPr>
          <w:rStyle w:val="StyleConsolas"/>
        </w:rPr>
        <w:t>--</w:t>
      </w:r>
      <w:r w:rsidRPr="00701DD7">
        <w:rPr>
          <w:rStyle w:val="StyleConsolas"/>
        </w:rPr>
        <w:t>set-label</w:t>
      </w:r>
      <w:r>
        <w:t xml:space="preserve"> to assign a label to the selected packets. Note that, with this option, the plugin </w:t>
      </w:r>
      <w:r>
        <w:rPr>
          <w:i/>
        </w:rPr>
        <w:t xml:space="preserve">filter </w:t>
      </w:r>
      <w:r>
        <w:t>does not drop unselected packets; it keeps all packets but assign</w:t>
      </w:r>
      <w:r w:rsidR="00AA0594">
        <w:t>s</w:t>
      </w:r>
      <w:r>
        <w:t xml:space="preserve"> the specified label to the seleted packets.</w:t>
      </w:r>
    </w:p>
    <w:p w:rsidR="00701DD7" w:rsidRDefault="00701DD7" w:rsidP="00BB5C8B">
      <w:r>
        <w:t xml:space="preserve">All packet processing plugins accept the option </w:t>
      </w:r>
      <w:r w:rsidRPr="00701DD7">
        <w:rPr>
          <w:rStyle w:val="StyleConsolas"/>
        </w:rPr>
        <w:t>--only-label</w:t>
      </w:r>
      <w:r>
        <w:t xml:space="preserve"> which selects only the packets with a given label. </w:t>
      </w:r>
      <w:r w:rsidR="00AA0594">
        <w:t>Thus, only the packets with that</w:t>
      </w:r>
      <w:r>
        <w:t xml:space="preserve"> label pass through the plugin. All other packets, without that label, are directly passe</w:t>
      </w:r>
      <w:r w:rsidR="00A528FD">
        <w:t>d to the next plugin in the chai</w:t>
      </w:r>
      <w:r>
        <w:t>n.</w:t>
      </w:r>
    </w:p>
    <w:p w:rsidR="00EB3790" w:rsidRPr="005B1F5B" w:rsidRDefault="00EB3790" w:rsidP="00BB5C8B">
      <w:r>
        <w:t>The following example illustrates the usage of labels. The first three plugins select different kinds of packets and assign</w:t>
      </w:r>
      <w:r w:rsidR="005B1F5B">
        <w:t xml:space="preserve"> a label value depending on the kind of packet. These </w:t>
      </w:r>
      <w:r w:rsidR="005B1F5B">
        <w:rPr>
          <w:i/>
        </w:rPr>
        <w:t>filter</w:t>
      </w:r>
      <w:r w:rsidR="005B1F5B">
        <w:t xml:space="preserve"> plugins do not drop any packet, they just assign labels to some of them. Later, three other plugins are applied only to one of these labels. In this example, we consequently count packets with unit start indicator</w:t>
      </w:r>
      <w:r w:rsidR="007C1421">
        <w:t xml:space="preserve"> and scrambling control value</w:t>
      </w:r>
      <w:r w:rsidR="005B1F5B">
        <w:t xml:space="preserve"> 2 and 3, respectively.</w:t>
      </w:r>
    </w:p>
    <w:p w:rsidR="00EB3790" w:rsidRDefault="00EB3790" w:rsidP="00EB3790">
      <w:pPr>
        <w:pStyle w:val="Example"/>
      </w:pPr>
      <w:r>
        <w:t>tsp -I ... \</w:t>
      </w:r>
    </w:p>
    <w:p w:rsidR="00EB3790" w:rsidRDefault="00EB3790" w:rsidP="00EB3790">
      <w:pPr>
        <w:pStyle w:val="Example"/>
      </w:pPr>
      <w:r>
        <w:t xml:space="preserve">    -P filter --unit-start --set-label 2 \</w:t>
      </w:r>
    </w:p>
    <w:p w:rsidR="00EB3790" w:rsidRDefault="00EB3790" w:rsidP="00EB3790">
      <w:pPr>
        <w:pStyle w:val="Example"/>
      </w:pPr>
      <w:r>
        <w:t xml:space="preserve">    -P filter --scrambling 2 --set-label 10 \</w:t>
      </w:r>
    </w:p>
    <w:p w:rsidR="00EB3790" w:rsidRDefault="00EB3790" w:rsidP="00EB3790">
      <w:pPr>
        <w:pStyle w:val="Example"/>
      </w:pPr>
      <w:r>
        <w:t xml:space="preserve">    -P filter --scrambling 3 --set-label 11 \</w:t>
      </w:r>
    </w:p>
    <w:p w:rsidR="00EB3790" w:rsidRDefault="00EB3790" w:rsidP="00EB3790">
      <w:pPr>
        <w:pStyle w:val="Example"/>
      </w:pPr>
      <w:r>
        <w:t xml:space="preserve">    -P count --only-label 2 --total --tag unit \</w:t>
      </w:r>
    </w:p>
    <w:p w:rsidR="00EB3790" w:rsidRDefault="00EB3790" w:rsidP="00EB3790">
      <w:pPr>
        <w:pStyle w:val="Example"/>
      </w:pPr>
      <w:r>
        <w:t xml:space="preserve">    -P count --only-label 10 --total --tag scr2 \</w:t>
      </w:r>
    </w:p>
    <w:p w:rsidR="00EB3790" w:rsidRDefault="00EB3790" w:rsidP="00EB3790">
      <w:pPr>
        <w:pStyle w:val="Example"/>
      </w:pPr>
      <w:r>
        <w:t xml:space="preserve">    -P count --only-label 11 --total --tag scr3 \</w:t>
      </w:r>
    </w:p>
    <w:p w:rsidR="00EB3790" w:rsidRDefault="00EB3790" w:rsidP="00EB3790">
      <w:pPr>
        <w:pStyle w:val="Example"/>
      </w:pPr>
      <w:r>
        <w:t xml:space="preserve">    -O ...</w:t>
      </w:r>
    </w:p>
    <w:p w:rsidR="00EB3790" w:rsidRDefault="00EB3790" w:rsidP="00EB3790">
      <w:pPr>
        <w:pStyle w:val="Example"/>
      </w:pPr>
    </w:p>
    <w:p w:rsidR="00EB3790" w:rsidRDefault="00EB3790" w:rsidP="00EB3790">
      <w:pPr>
        <w:pStyle w:val="Example"/>
      </w:pPr>
      <w:r>
        <w:t>* count: unit: total: counted 5,311 packets out of 5,311</w:t>
      </w:r>
    </w:p>
    <w:p w:rsidR="00EB3790" w:rsidRDefault="00EB3790" w:rsidP="00EB3790">
      <w:pPr>
        <w:pStyle w:val="Example"/>
      </w:pPr>
      <w:r>
        <w:t>* count: scr2: total: counted 8,378 packets out of 8,378</w:t>
      </w:r>
    </w:p>
    <w:p w:rsidR="00EB3790" w:rsidRDefault="00EB3790" w:rsidP="00EB3790">
      <w:pPr>
        <w:pStyle w:val="Example"/>
      </w:pPr>
      <w:r>
        <w:t>* count: scr3: total: counted 7,439 packets out of 7,439</w:t>
      </w:r>
    </w:p>
    <w:p w:rsidR="001A72B0" w:rsidRPr="0010024C" w:rsidRDefault="001A72B0" w:rsidP="00E233F7">
      <w:pPr>
        <w:pStyle w:val="UsageTitle"/>
        <w:rPr>
          <w:lang w:val="en-US"/>
        </w:rPr>
      </w:pPr>
      <w:r w:rsidRPr="0010024C">
        <w:rPr>
          <w:lang w:val="en-US"/>
        </w:rPr>
        <w:t>Global tsp options</w:t>
      </w:r>
    </w:p>
    <w:p w:rsidR="001A72B0" w:rsidRPr="00804568" w:rsidRDefault="001A72B0" w:rsidP="00B243B1">
      <w:pPr>
        <w:pStyle w:val="OptionName"/>
      </w:pPr>
      <w:r w:rsidRPr="00B243B1">
        <w:t xml:space="preserve">-a </w:t>
      </w:r>
      <w:r w:rsidRPr="00804568">
        <w:rPr>
          <w:rStyle w:val="StyleOptionNameItaliqueCar"/>
        </w:rPr>
        <w:t>nullpkt/inpkt</w:t>
      </w:r>
      <w:r w:rsidRPr="00B243B1">
        <w:br/>
        <w:t xml:space="preserve">--add-input-stuffing </w:t>
      </w:r>
      <w:r w:rsidRPr="00804568">
        <w:rPr>
          <w:rStyle w:val="StyleOptionNameItaliqueCar"/>
        </w:rPr>
        <w:t>nullpkt/inpkt</w:t>
      </w:r>
    </w:p>
    <w:p w:rsidR="001A72B0" w:rsidRDefault="001A72B0" w:rsidP="001A72B0">
      <w:pPr>
        <w:pStyle w:val="OptionDescription"/>
      </w:pPr>
      <w:r>
        <w:t xml:space="preserve">Specify that </w:t>
      </w:r>
      <w:r>
        <w:rPr>
          <w:i/>
          <w:iCs/>
        </w:rPr>
        <w:t>nullpkt</w:t>
      </w:r>
      <w:r>
        <w:t xml:space="preserve"> null TS packets must be automatically inserted after every </w:t>
      </w:r>
      <w:r>
        <w:rPr>
          <w:i/>
          <w:iCs/>
        </w:rPr>
        <w:t>inpkt</w:t>
      </w:r>
      <w:r>
        <w:t xml:space="preserve"> input TS packets. Both </w:t>
      </w:r>
      <w:r w:rsidRPr="00D57C11">
        <w:rPr>
          <w:rFonts w:ascii="Consolas" w:hAnsi="Consolas" w:cs="Consolas"/>
          <w:i/>
          <w:iCs/>
        </w:rPr>
        <w:t>nullpkt</w:t>
      </w:r>
      <w:r>
        <w:t xml:space="preserve"> and </w:t>
      </w:r>
      <w:r w:rsidRPr="00D57C11">
        <w:rPr>
          <w:rFonts w:ascii="Consolas" w:hAnsi="Consolas" w:cs="Consolas"/>
          <w:i/>
          <w:iCs/>
        </w:rPr>
        <w:t>inpkt</w:t>
      </w:r>
      <w:r>
        <w:t xml:space="preserve"> must be non-zero integer values. This option is useful to artificially increase the input bitrate by adding stuffing.</w:t>
      </w:r>
    </w:p>
    <w:p w:rsidR="001A72B0" w:rsidRDefault="001A72B0" w:rsidP="001A72B0">
      <w:pPr>
        <w:pStyle w:val="OptionDescription"/>
      </w:pPr>
      <w:r>
        <w:t>Example</w:t>
      </w:r>
      <w:r w:rsidR="00293E1A">
        <w:t>:</w:t>
      </w:r>
      <w:r>
        <w:t xml:space="preserve"> the option "</w:t>
      </w:r>
      <w:r w:rsidRPr="00D57C11">
        <w:rPr>
          <w:rFonts w:ascii="Consolas" w:hAnsi="Consolas" w:cs="Consolas"/>
        </w:rPr>
        <w:t>-a 14/24</w:t>
      </w:r>
      <w:r>
        <w:t>" adds 14 null packets every 24 input packets, effectively turning a 24 Mb/s input stream (terrestrial) into a 38 Mb/s stream (satellite).</w:t>
      </w:r>
    </w:p>
    <w:p w:rsidR="0019693A" w:rsidRDefault="0019693A" w:rsidP="0019693A">
      <w:pPr>
        <w:pStyle w:val="OptionName"/>
      </w:pPr>
      <w:r>
        <w:t xml:space="preserve">--add-start-stuffing </w:t>
      </w:r>
      <w:r w:rsidRPr="0019693A">
        <w:rPr>
          <w:b w:val="0"/>
          <w:i/>
        </w:rPr>
        <w:t>count</w:t>
      </w:r>
    </w:p>
    <w:p w:rsidR="0019693A" w:rsidRDefault="0019693A" w:rsidP="0019693A">
      <w:pPr>
        <w:pStyle w:val="OptionDescription"/>
      </w:pPr>
      <w:r>
        <w:t xml:space="preserve">Specify that </w:t>
      </w:r>
      <w:r w:rsidRPr="0019693A">
        <w:rPr>
          <w:i/>
        </w:rPr>
        <w:t>count</w:t>
      </w:r>
      <w:r>
        <w:t xml:space="preserve"> null TS packets must be automatically inserted at the start of the processing, before the first packet coming from the input plugin.</w:t>
      </w:r>
    </w:p>
    <w:p w:rsidR="0019693A" w:rsidRDefault="0019693A" w:rsidP="0019693A">
      <w:pPr>
        <w:pStyle w:val="OptionName"/>
      </w:pPr>
      <w:r>
        <w:t xml:space="preserve">--add-stop-stuffing </w:t>
      </w:r>
      <w:r w:rsidRPr="0019693A">
        <w:rPr>
          <w:b w:val="0"/>
          <w:i/>
        </w:rPr>
        <w:t>count</w:t>
      </w:r>
    </w:p>
    <w:p w:rsidR="0019693A" w:rsidRDefault="0019693A" w:rsidP="0019693A">
      <w:pPr>
        <w:pStyle w:val="OptionDescription"/>
      </w:pPr>
      <w:r>
        <w:t xml:space="preserve">Specify that </w:t>
      </w:r>
      <w:r w:rsidRPr="0019693A">
        <w:rPr>
          <w:i/>
        </w:rPr>
        <w:t>count</w:t>
      </w:r>
      <w:r>
        <w:t xml:space="preserve"> null TS packets must be automatically inserted at the end of the processing, after the last packet coming from the input plugin.</w:t>
      </w:r>
    </w:p>
    <w:p w:rsidR="001A72B0" w:rsidRDefault="001A72B0" w:rsidP="001A72B0">
      <w:pPr>
        <w:pStyle w:val="OptionName"/>
      </w:pPr>
      <w:r>
        <w:t xml:space="preserve">-b </w:t>
      </w:r>
      <w:r w:rsidRPr="00804568">
        <w:rPr>
          <w:b w:val="0"/>
          <w:i/>
        </w:rPr>
        <w:t>value</w:t>
      </w:r>
      <w:r>
        <w:br/>
        <w:t xml:space="preserve">--bitrate </w:t>
      </w:r>
      <w:r w:rsidRPr="00804568">
        <w:rPr>
          <w:b w:val="0"/>
          <w:i/>
        </w:rPr>
        <w:t>value</w:t>
      </w:r>
    </w:p>
    <w:p w:rsidR="00D61641" w:rsidRDefault="001A72B0" w:rsidP="001A72B0">
      <w:pPr>
        <w:pStyle w:val="OptionDescription"/>
      </w:pPr>
      <w:r>
        <w:t>Specify the input bitrate, in bits/seconds. By default, the input bitrate is provided by the input plugin or by analysis of the PCR’s at the</w:t>
      </w:r>
      <w:r w:rsidR="00D61641">
        <w:t xml:space="preserve"> beginning of the input stream. If no or not enough PCR are found, the DTS from video PID’s are used.</w:t>
      </w:r>
    </w:p>
    <w:p w:rsidR="001A72B0" w:rsidRDefault="001A72B0" w:rsidP="001A72B0">
      <w:pPr>
        <w:pStyle w:val="OptionDescription"/>
      </w:pPr>
      <w:r>
        <w:t xml:space="preserve">Use option </w:t>
      </w:r>
      <w:r>
        <w:rPr>
          <w:rFonts w:ascii="Consolas" w:hAnsi="Consolas" w:cs="Consolas"/>
        </w:rPr>
        <w:t>--</w:t>
      </w:r>
      <w:r w:rsidRPr="004A40F0">
        <w:rPr>
          <w:rFonts w:ascii="Consolas" w:hAnsi="Consolas" w:cs="Consolas"/>
        </w:rPr>
        <w:t>bitrate</w:t>
      </w:r>
      <w:r>
        <w:t xml:space="preserve"> when you know precisely the input bitrate and you </w:t>
      </w:r>
      <w:r w:rsidR="00D61641">
        <w:t>do not trust the input device,</w:t>
      </w:r>
      <w:r>
        <w:t xml:space="preserve"> the PCR’s</w:t>
      </w:r>
      <w:r w:rsidR="00D61641">
        <w:t xml:space="preserve"> or the DTS</w:t>
      </w:r>
      <w:r>
        <w:t>.</w:t>
      </w:r>
    </w:p>
    <w:p w:rsidR="00D61641" w:rsidRPr="00D61641" w:rsidRDefault="00D61641" w:rsidP="001A72B0">
      <w:pPr>
        <w:pStyle w:val="OptionDescription"/>
      </w:pPr>
      <w:r>
        <w:t xml:space="preserve">See also the plugin </w:t>
      </w:r>
      <w:r>
        <w:rPr>
          <w:i/>
        </w:rPr>
        <w:t>pcrbitrate</w:t>
      </w:r>
      <w:r>
        <w:t xml:space="preserve"> for permanent recomputation of the bitrate based on PCR’s or DTS.</w:t>
      </w:r>
    </w:p>
    <w:p w:rsidR="001A72B0" w:rsidRDefault="001A72B0" w:rsidP="00B243B1">
      <w:pPr>
        <w:pStyle w:val="OptionName"/>
      </w:pPr>
      <w:r>
        <w:t xml:space="preserve">--bitrate-adjust-interval </w:t>
      </w:r>
      <w:r w:rsidRPr="00A6771E">
        <w:rPr>
          <w:rStyle w:val="StyleOptionNameItaliqueCar"/>
        </w:rPr>
        <w:t>value</w:t>
      </w:r>
    </w:p>
    <w:p w:rsidR="001A72B0" w:rsidRPr="004A40F0" w:rsidRDefault="001A72B0" w:rsidP="001A72B0">
      <w:pPr>
        <w:pStyle w:val="OptionDescription"/>
      </w:pPr>
      <w:r>
        <w:t xml:space="preserve">Specify the interval in seconds between bitrate adjustments, ie. when the output bitrate is adjusted to the input one. The default is 5 seconds. Some output processors ignore this setting. Typically, ASI or modulator devices use it, while file devices ignore it. </w:t>
      </w:r>
      <w:r w:rsidRPr="004A40F0">
        <w:t xml:space="preserve">This option is ignored if </w:t>
      </w:r>
      <w:r w:rsidRPr="004A40F0">
        <w:rPr>
          <w:rFonts w:ascii="Consolas" w:hAnsi="Consolas" w:cs="Consolas"/>
        </w:rPr>
        <w:t>--bitrate</w:t>
      </w:r>
      <w:r w:rsidRPr="004A40F0">
        <w:t xml:space="preserve"> is specified.</w:t>
      </w:r>
    </w:p>
    <w:p w:rsidR="001A72B0" w:rsidRDefault="001A72B0" w:rsidP="001A72B0">
      <w:pPr>
        <w:pStyle w:val="OptionName"/>
      </w:pPr>
      <w:r>
        <w:t xml:space="preserve">--buffer-size-mb </w:t>
      </w:r>
      <w:r w:rsidRPr="00A6771E">
        <w:rPr>
          <w:rStyle w:val="StyleOptionNameItaliqueCar"/>
        </w:rPr>
        <w:t>value</w:t>
      </w:r>
    </w:p>
    <w:p w:rsidR="001A72B0" w:rsidRDefault="001A72B0" w:rsidP="001A72B0">
      <w:pPr>
        <w:pStyle w:val="OptionDescription"/>
      </w:pPr>
      <w:r>
        <w:t xml:space="preserve">Specify the </w:t>
      </w:r>
      <w:r w:rsidR="006B1084">
        <w:t xml:space="preserve">global </w:t>
      </w:r>
      <w:r>
        <w:t>buffer size in mega-bytes. This is the size of the buffer between the input and output devices. The default is 16 MB. Increasing the buffer size may improve the performance at the expense of increasing the overall latency (implicit time-shifting).</w:t>
      </w:r>
    </w:p>
    <w:p w:rsidR="00161FCE" w:rsidRDefault="00161FCE" w:rsidP="001A72B0">
      <w:pPr>
        <w:pStyle w:val="OptionDescription"/>
      </w:pPr>
      <w:r>
        <w:t>The value (in mega-bytes) can be decimal, for instance “</w:t>
      </w:r>
      <w:r w:rsidRPr="00161FCE">
        <w:rPr>
          <w:rStyle w:val="StyleConsolas"/>
        </w:rPr>
        <w:t>--buffer-size-mb 0.5</w:t>
      </w:r>
      <w:r>
        <w:t>”  but note that there is no good reason to decrease the buffer size below 1 MB.</w:t>
      </w:r>
    </w:p>
    <w:p w:rsidR="007D0B7E" w:rsidRDefault="007D0B7E" w:rsidP="001A72B0">
      <w:pPr>
        <w:pStyle w:val="OptionDescription"/>
      </w:pPr>
      <w:r>
        <w:t xml:space="preserve">See also the options </w:t>
      </w:r>
      <w:r w:rsidRPr="007D0B7E">
        <w:rPr>
          <w:rStyle w:val="StyleConsolas"/>
        </w:rPr>
        <w:t>--max-input-packets</w:t>
      </w:r>
      <w:r>
        <w:t xml:space="preserve"> and </w:t>
      </w:r>
      <w:r w:rsidRPr="007D0B7E">
        <w:rPr>
          <w:rStyle w:val="StyleConsolas"/>
        </w:rPr>
        <w:t>--max-flushed-packets</w:t>
      </w:r>
      <w:r>
        <w:t xml:space="preserve"> to adjust the latency without modifying the global buffer size.</w:t>
      </w:r>
    </w:p>
    <w:p w:rsidR="00956457" w:rsidRDefault="00956457" w:rsidP="00956457">
      <w:pPr>
        <w:pStyle w:val="OptionName"/>
      </w:pPr>
      <w:r>
        <w:t xml:space="preserve">--control-local </w:t>
      </w:r>
      <w:r w:rsidRPr="00956457">
        <w:rPr>
          <w:b w:val="0"/>
          <w:i/>
        </w:rPr>
        <w:t>address</w:t>
      </w:r>
    </w:p>
    <w:p w:rsidR="00956457" w:rsidRDefault="00956457" w:rsidP="00956457">
      <w:pPr>
        <w:pStyle w:val="OptionDescription"/>
      </w:pPr>
      <w:r>
        <w:t xml:space="preserve">With </w:t>
      </w:r>
      <w:r w:rsidRPr="00956457">
        <w:rPr>
          <w:rStyle w:val="Codeintext"/>
        </w:rPr>
        <w:t>--control-port</w:t>
      </w:r>
      <w:r>
        <w:t>, specify the IP address of the local interface on which to listen for control commands. It can be also a host name that translates to a local address.</w:t>
      </w:r>
    </w:p>
    <w:p w:rsidR="00956457" w:rsidRDefault="00956457" w:rsidP="00956457">
      <w:pPr>
        <w:pStyle w:val="OptionDescription"/>
      </w:pPr>
      <w:r>
        <w:t>By default, listen on all local interfaces.</w:t>
      </w:r>
    </w:p>
    <w:p w:rsidR="00956457" w:rsidRDefault="00956457" w:rsidP="00956457">
      <w:pPr>
        <w:pStyle w:val="OptionName"/>
      </w:pPr>
      <w:r>
        <w:t xml:space="preserve">--control-port </w:t>
      </w:r>
      <w:r w:rsidRPr="00956457">
        <w:rPr>
          <w:b w:val="0"/>
          <w:i/>
        </w:rPr>
        <w:t>value</w:t>
      </w:r>
    </w:p>
    <w:p w:rsidR="00956457" w:rsidRDefault="00956457" w:rsidP="00956457">
      <w:pPr>
        <w:pStyle w:val="OptionDescription"/>
      </w:pPr>
      <w:r>
        <w:t xml:space="preserve">Specify the TCP port on which </w:t>
      </w:r>
      <w:r w:rsidRPr="00956457">
        <w:rPr>
          <w:i/>
        </w:rPr>
        <w:t>tsp</w:t>
      </w:r>
      <w:r>
        <w:t xml:space="preserve"> listens for control commands.</w:t>
      </w:r>
    </w:p>
    <w:p w:rsidR="00956457" w:rsidRDefault="00956457" w:rsidP="00956457">
      <w:pPr>
        <w:pStyle w:val="OptionDescription"/>
      </w:pPr>
      <w:r>
        <w:t>If unspecified, no control commands are expected.</w:t>
      </w:r>
    </w:p>
    <w:p w:rsidR="00956457" w:rsidRDefault="00956457" w:rsidP="00956457">
      <w:pPr>
        <w:pStyle w:val="OptionDescription"/>
      </w:pPr>
      <w:r>
        <w:t xml:space="preserve">The control commands are sent using the command </w:t>
      </w:r>
      <w:r w:rsidRPr="00956457">
        <w:rPr>
          <w:i/>
        </w:rPr>
        <w:t>tspcontrol</w:t>
      </w:r>
      <w:r>
        <w:t>. See the documentation of this command for more details on control commands.</w:t>
      </w:r>
    </w:p>
    <w:p w:rsidR="00956457" w:rsidRDefault="00956457" w:rsidP="00956457">
      <w:pPr>
        <w:pStyle w:val="OptionName"/>
      </w:pPr>
      <w:r>
        <w:t>--control-reuse-port</w:t>
      </w:r>
    </w:p>
    <w:p w:rsidR="00956457" w:rsidRDefault="00956457" w:rsidP="00956457">
      <w:pPr>
        <w:pStyle w:val="OptionDescription"/>
      </w:pPr>
      <w:r>
        <w:t xml:space="preserve">With </w:t>
      </w:r>
      <w:r w:rsidRPr="00956457">
        <w:rPr>
          <w:rStyle w:val="Codeintext"/>
        </w:rPr>
        <w:t>--control-port</w:t>
      </w:r>
      <w:r>
        <w:t xml:space="preserve">, set the </w:t>
      </w:r>
      <w:r w:rsidRPr="00956457">
        <w:rPr>
          <w:i/>
        </w:rPr>
        <w:t>reuse port</w:t>
      </w:r>
      <w:r>
        <w:rPr>
          <w:i/>
        </w:rPr>
        <w:t xml:space="preserve"> </w:t>
      </w:r>
      <w:r>
        <w:t>socket option on the control TCP server port.</w:t>
      </w:r>
    </w:p>
    <w:p w:rsidR="00956457" w:rsidRDefault="00956457" w:rsidP="00956457">
      <w:pPr>
        <w:pStyle w:val="OptionDescription"/>
      </w:pPr>
      <w:r>
        <w:lastRenderedPageBreak/>
        <w:t xml:space="preserve">This option is not enabled by default to avoid accidentally running two identical </w:t>
      </w:r>
      <w:r w:rsidRPr="00956457">
        <w:rPr>
          <w:i/>
        </w:rPr>
        <w:t>tsp</w:t>
      </w:r>
      <w:r>
        <w:t xml:space="preserve"> commands with the same control port.</w:t>
      </w:r>
    </w:p>
    <w:p w:rsidR="00956457" w:rsidRDefault="00956457" w:rsidP="00956457">
      <w:pPr>
        <w:pStyle w:val="OptionName"/>
      </w:pPr>
      <w:r>
        <w:t xml:space="preserve">--control-source </w:t>
      </w:r>
      <w:r w:rsidRPr="00956457">
        <w:rPr>
          <w:b w:val="0"/>
          <w:i/>
        </w:rPr>
        <w:t>address</w:t>
      </w:r>
    </w:p>
    <w:p w:rsidR="00956457" w:rsidRDefault="00956457" w:rsidP="00956457">
      <w:pPr>
        <w:pStyle w:val="OptionDescription"/>
      </w:pPr>
      <w:r>
        <w:t xml:space="preserve">With </w:t>
      </w:r>
      <w:r w:rsidRPr="00956457">
        <w:rPr>
          <w:rStyle w:val="Codeintext"/>
        </w:rPr>
        <w:t>--control-port</w:t>
      </w:r>
      <w:r>
        <w:t>, specify a remote IP address which is allowed to send control commands.</w:t>
      </w:r>
    </w:p>
    <w:p w:rsidR="00956457" w:rsidRDefault="00956457" w:rsidP="00956457">
      <w:pPr>
        <w:pStyle w:val="OptionDescription"/>
      </w:pPr>
      <w:r>
        <w:t>By default, as a security precaution, only the local host is allowed to connect.</w:t>
      </w:r>
    </w:p>
    <w:p w:rsidR="00956457" w:rsidRDefault="00956457" w:rsidP="00956457">
      <w:pPr>
        <w:pStyle w:val="OptionDescription"/>
      </w:pPr>
      <w:r>
        <w:t xml:space="preserve">Several </w:t>
      </w:r>
      <w:r w:rsidRPr="00956457">
        <w:rPr>
          <w:rStyle w:val="Codeintext"/>
        </w:rPr>
        <w:t>--control-source</w:t>
      </w:r>
      <w:r>
        <w:t xml:space="preserve"> options are allowed.</w:t>
      </w:r>
    </w:p>
    <w:p w:rsidR="00956457" w:rsidRDefault="00956457" w:rsidP="00956457">
      <w:pPr>
        <w:pStyle w:val="OptionName"/>
      </w:pPr>
      <w:r>
        <w:t xml:space="preserve">--control-timeout </w:t>
      </w:r>
      <w:r w:rsidRPr="00956457">
        <w:rPr>
          <w:b w:val="0"/>
          <w:i/>
        </w:rPr>
        <w:t>milliseconds</w:t>
      </w:r>
    </w:p>
    <w:p w:rsidR="00956457" w:rsidRDefault="00956457" w:rsidP="00956457">
      <w:pPr>
        <w:pStyle w:val="OptionDescription"/>
      </w:pPr>
      <w:r>
        <w:t xml:space="preserve">With </w:t>
      </w:r>
      <w:r w:rsidRPr="00956457">
        <w:rPr>
          <w:rStyle w:val="Codeintext"/>
        </w:rPr>
        <w:t>--control-port</w:t>
      </w:r>
      <w:r>
        <w:t>, specify the reception timeout in milliseconds for control commands.</w:t>
      </w:r>
    </w:p>
    <w:p w:rsidR="00956457" w:rsidRDefault="00956457" w:rsidP="00956457">
      <w:pPr>
        <w:pStyle w:val="OptionDescription"/>
      </w:pPr>
      <w:r>
        <w:t>The default timeout is 5000 ms.</w:t>
      </w:r>
    </w:p>
    <w:p w:rsidR="00586F82" w:rsidRDefault="00586F82" w:rsidP="00586F82">
      <w:pPr>
        <w:pStyle w:val="OptionName"/>
      </w:pPr>
      <w:r>
        <w:t>-i</w:t>
      </w:r>
      <w:r>
        <w:br/>
        <w:t>--ignore-joint-termination</w:t>
      </w:r>
    </w:p>
    <w:p w:rsidR="00586F82" w:rsidRDefault="00586F82" w:rsidP="00586F82">
      <w:pPr>
        <w:pStyle w:val="OptionDescription"/>
      </w:pPr>
      <w:r>
        <w:t xml:space="preserve">Ignore all </w:t>
      </w:r>
      <w:r w:rsidRPr="00586F82">
        <w:rPr>
          <w:rFonts w:ascii="Consolas" w:hAnsi="Consolas" w:cs="Consolas"/>
        </w:rPr>
        <w:t>--joint-termination</w:t>
      </w:r>
      <w:r>
        <w:t xml:space="preserve"> options in plugins.</w:t>
      </w:r>
    </w:p>
    <w:p w:rsidR="00586F82" w:rsidRDefault="00586F82" w:rsidP="00586F82">
      <w:pPr>
        <w:pStyle w:val="OptionDescription"/>
      </w:pPr>
      <w:r>
        <w:t xml:space="preserve">Some plugins have </w:t>
      </w:r>
      <w:r w:rsidRPr="00586F82">
        <w:t>termination</w:t>
      </w:r>
      <w:r>
        <w:t xml:space="preserve"> conditions. For instance, the plugin </w:t>
      </w:r>
      <w:r w:rsidRPr="00586F82">
        <w:rPr>
          <w:rFonts w:ascii="Consolas" w:hAnsi="Consolas" w:cs="Consolas"/>
        </w:rPr>
        <w:t>until</w:t>
      </w:r>
      <w:r>
        <w:t xml:space="preserve"> passes packets until some specified condition, the plugins </w:t>
      </w:r>
      <w:r w:rsidRPr="00586F82">
        <w:rPr>
          <w:rFonts w:ascii="Consolas" w:hAnsi="Consolas" w:cs="Consolas"/>
        </w:rPr>
        <w:t>mux</w:t>
      </w:r>
      <w:r>
        <w:t xml:space="preserve"> and </w:t>
      </w:r>
      <w:r w:rsidRPr="00586F82">
        <w:rPr>
          <w:rFonts w:ascii="Consolas" w:hAnsi="Consolas" w:cs="Consolas"/>
        </w:rPr>
        <w:t>inject</w:t>
      </w:r>
      <w:r>
        <w:t xml:space="preserve"> may terminate </w:t>
      </w:r>
      <w:r w:rsidRPr="00586F82">
        <w:rPr>
          <w:rFonts w:ascii="Consolas" w:hAnsi="Consolas" w:cs="Consolas"/>
        </w:rPr>
        <w:t>tsp</w:t>
      </w:r>
      <w:r>
        <w:t xml:space="preserve"> after completing the data insertion, etc.</w:t>
      </w:r>
    </w:p>
    <w:p w:rsidR="00586F82" w:rsidRPr="00BC7AC7" w:rsidRDefault="00586F82" w:rsidP="00586F82">
      <w:pPr>
        <w:pStyle w:val="OptionDescription"/>
      </w:pPr>
      <w:r w:rsidRPr="00586F82">
        <w:t>A</w:t>
      </w:r>
      <w:r>
        <w:t xml:space="preserve"> plugin can decide to terminate </w:t>
      </w:r>
      <w:r w:rsidRPr="00586F82">
        <w:rPr>
          <w:rFonts w:ascii="Consolas" w:hAnsi="Consolas" w:cs="Consolas"/>
        </w:rPr>
        <w:t>tsp</w:t>
      </w:r>
      <w:r w:rsidRPr="00586F82">
        <w:rPr>
          <w:i/>
        </w:rPr>
        <w:t xml:space="preserve"> </w:t>
      </w:r>
      <w:r>
        <w:t xml:space="preserve">on its own. The termination is unconditional, regardless of the state of the other plugins. Thus, if several plugins have termination conditions, </w:t>
      </w:r>
      <w:r w:rsidRPr="00586F82">
        <w:rPr>
          <w:rFonts w:ascii="Consolas" w:hAnsi="Consolas" w:cs="Consolas"/>
        </w:rPr>
        <w:t>tsp</w:t>
      </w:r>
      <w:r>
        <w:t xml:space="preserve"> stops when the first plugin decides to terminate. In other words, there is an “</w:t>
      </w:r>
      <w:r w:rsidRPr="00BC7AC7">
        <w:rPr>
          <w:i/>
        </w:rPr>
        <w:t>or</w:t>
      </w:r>
      <w:r>
        <w:t>” operator between the various termination conditions.</w:t>
      </w:r>
    </w:p>
    <w:p w:rsidR="00586F82" w:rsidRPr="00BC7AC7" w:rsidRDefault="00586F82" w:rsidP="00586F82">
      <w:pPr>
        <w:pStyle w:val="OptionDescription"/>
      </w:pPr>
      <w:r>
        <w:t xml:space="preserve">The idea behind </w:t>
      </w:r>
      <w:r w:rsidRPr="00F80230">
        <w:rPr>
          <w:i/>
        </w:rPr>
        <w:t>joint termination</w:t>
      </w:r>
      <w:r>
        <w:t xml:space="preserve"> is to terminate </w:t>
      </w:r>
      <w:r w:rsidRPr="00BC7AC7">
        <w:rPr>
          <w:rFonts w:ascii="Consolas" w:hAnsi="Consolas" w:cs="Consolas"/>
        </w:rPr>
        <w:t>tsp</w:t>
      </w:r>
      <w:r>
        <w:t xml:space="preserve"> when several plugins have jointly terminated their processing. If several plugins have a “</w:t>
      </w:r>
      <w:r>
        <w:rPr>
          <w:i/>
        </w:rPr>
        <w:t>joint termination</w:t>
      </w:r>
      <w:r>
        <w:t xml:space="preserve">” condition (usually using the option </w:t>
      </w:r>
      <w:r w:rsidR="005044C2">
        <w:rPr>
          <w:rFonts w:ascii="Consolas" w:hAnsi="Consolas" w:cs="Consolas"/>
        </w:rPr>
        <w:noBreakHyphen/>
      </w:r>
      <w:r w:rsidR="005044C2">
        <w:rPr>
          <w:rFonts w:ascii="Consolas" w:hAnsi="Consolas" w:cs="Consolas"/>
        </w:rPr>
        <w:noBreakHyphen/>
      </w:r>
      <w:r>
        <w:rPr>
          <w:rFonts w:ascii="Consolas" w:hAnsi="Consolas" w:cs="Consolas"/>
        </w:rPr>
        <w:t>joint</w:t>
      </w:r>
      <w:r>
        <w:rPr>
          <w:rFonts w:ascii="Consolas" w:hAnsi="Consolas" w:cs="Consolas"/>
        </w:rPr>
        <w:noBreakHyphen/>
      </w:r>
      <w:r w:rsidRPr="00586F82">
        <w:rPr>
          <w:rFonts w:ascii="Consolas" w:hAnsi="Consolas" w:cs="Consolas"/>
        </w:rPr>
        <w:t>termination</w:t>
      </w:r>
      <w:r>
        <w:t xml:space="preserve">), </w:t>
      </w:r>
      <w:r w:rsidRPr="00BC7AC7">
        <w:rPr>
          <w:rFonts w:ascii="Consolas" w:hAnsi="Consolas" w:cs="Consolas"/>
        </w:rPr>
        <w:t>tsp</w:t>
      </w:r>
      <w:r>
        <w:t xml:space="preserve"> stops when the last plugin triggers the joint termination condition. In other words, there is an “</w:t>
      </w:r>
      <w:r>
        <w:rPr>
          <w:i/>
        </w:rPr>
        <w:t>and</w:t>
      </w:r>
      <w:r>
        <w:t>” operator between the various joint termination conditions.</w:t>
      </w:r>
    </w:p>
    <w:p w:rsidR="00586F82" w:rsidRDefault="00586F82" w:rsidP="00586F82">
      <w:pPr>
        <w:pStyle w:val="OptionDescription"/>
      </w:pPr>
      <w:r>
        <w:t xml:space="preserve">The tsp-option </w:t>
      </w:r>
      <w:r w:rsidRPr="00586F82">
        <w:rPr>
          <w:rFonts w:ascii="Consolas" w:hAnsi="Consolas" w:cs="Consolas"/>
        </w:rPr>
        <w:t>--ignore-joint-termination</w:t>
      </w:r>
      <w:r>
        <w:t xml:space="preserve"> disables the termination of </w:t>
      </w:r>
      <w:r w:rsidRPr="00586F82">
        <w:rPr>
          <w:rFonts w:ascii="Consolas" w:hAnsi="Consolas" w:cs="Consolas"/>
        </w:rPr>
        <w:t>tsp</w:t>
      </w:r>
      <w:r>
        <w:t xml:space="preserve"> when all plugins have reached their joint termination condition. The plugins continue to pass packets as if some additional joint termination condition was still pending.</w:t>
      </w:r>
    </w:p>
    <w:p w:rsidR="006B1084" w:rsidRDefault="006B1084" w:rsidP="006B1084">
      <w:pPr>
        <w:pStyle w:val="OptionName"/>
      </w:pPr>
      <w:r>
        <w:t xml:space="preserve">--initial-input-packets </w:t>
      </w:r>
      <w:r>
        <w:rPr>
          <w:b w:val="0"/>
          <w:i/>
        </w:rPr>
        <w:t>value</w:t>
      </w:r>
    </w:p>
    <w:p w:rsidR="006B1084" w:rsidRDefault="006B1084" w:rsidP="006B1084">
      <w:pPr>
        <w:pStyle w:val="OptionDescription"/>
      </w:pPr>
      <w:r>
        <w:t>Specify the number of packets to initially read in the buffer before starting the processing.</w:t>
      </w:r>
    </w:p>
    <w:p w:rsidR="00E61D2D" w:rsidRDefault="006B1084" w:rsidP="006B1084">
      <w:pPr>
        <w:pStyle w:val="OptionDescription"/>
      </w:pPr>
      <w:r>
        <w:t>The initial load is used to evaluate the bitrate so that all subsequent plugins can have a valid global bitrate value from the beginning. It is also use</w:t>
      </w:r>
      <w:r w:rsidR="00E61D2D">
        <w:t>d</w:t>
      </w:r>
      <w:r>
        <w:t xml:space="preserve"> to make sure that the global buffer is optimally used</w:t>
      </w:r>
      <w:r w:rsidR="00E61D2D">
        <w:t>.</w:t>
      </w:r>
    </w:p>
    <w:p w:rsidR="006B1084" w:rsidRDefault="00E61D2D" w:rsidP="00E61D2D">
      <w:pPr>
        <w:pStyle w:val="OptionDescription"/>
      </w:pPr>
      <w:r>
        <w:t xml:space="preserve">The default initial load is half the size of the global buffer. </w:t>
      </w:r>
      <w:r w:rsidR="006B1084">
        <w:t>For offline files and real-time devices with a sustained bitrate, it is a good idea to keep the default value.</w:t>
      </w:r>
    </w:p>
    <w:p w:rsidR="006B1084" w:rsidRDefault="006B1084" w:rsidP="006B1084">
      <w:pPr>
        <w:pStyle w:val="OptionDescription"/>
      </w:pPr>
      <w:r>
        <w:t xml:space="preserve">The side effect of waiting for a significant amount of initial packets before starting the processing is that, with very low bitrates, </w:t>
      </w:r>
      <w:r>
        <w:rPr>
          <w:i/>
        </w:rPr>
        <w:t>tsp</w:t>
      </w:r>
      <w:r>
        <w:t xml:space="preserve"> seems to do nothing until the global buffer is half full. T</w:t>
      </w:r>
      <w:r w:rsidR="00E61D2D">
        <w:t xml:space="preserve">he </w:t>
      </w:r>
      <w:r>
        <w:t xml:space="preserve">option </w:t>
      </w:r>
      <w:r w:rsidR="00E61D2D" w:rsidRPr="00E61D2D">
        <w:rPr>
          <w:rStyle w:val="StyleConsolas"/>
        </w:rPr>
        <w:t>--initial-input-packets</w:t>
      </w:r>
      <w:r w:rsidR="00E61D2D">
        <w:t xml:space="preserve"> </w:t>
      </w:r>
      <w:r>
        <w:t xml:space="preserve">is used to </w:t>
      </w:r>
      <w:r w:rsidR="00E61D2D">
        <w:t>adjust</w:t>
      </w:r>
      <w:r>
        <w:t xml:space="preserve"> this effect </w:t>
      </w:r>
      <w:r w:rsidR="00E61D2D">
        <w:t>when necessary</w:t>
      </w:r>
      <w:r>
        <w:t>.</w:t>
      </w:r>
    </w:p>
    <w:p w:rsidR="006B1084" w:rsidRPr="006B1084" w:rsidRDefault="006B1084" w:rsidP="006B1084">
      <w:pPr>
        <w:pStyle w:val="OptionDescription"/>
      </w:pPr>
      <w:r>
        <w:t>The downside of using a lower initial buffer load is that some plugin</w:t>
      </w:r>
      <w:r w:rsidR="001065C2">
        <w:t>s</w:t>
      </w:r>
      <w:r>
        <w:t xml:space="preserve"> may not be able to use a valid bitrate for the initial part of the stream. Another downside is that the usage of the global buffer will probably be suboptimal and may even starve, creating output glitches, depending on the processing time of the intermediate plugins.</w:t>
      </w:r>
    </w:p>
    <w:p w:rsidR="001A72B0" w:rsidRDefault="001A72B0" w:rsidP="001A72B0">
      <w:pPr>
        <w:pStyle w:val="OptionName"/>
      </w:pPr>
      <w:r>
        <w:t>-l</w:t>
      </w:r>
      <w:r>
        <w:br/>
        <w:t>--list-processors</w:t>
      </w:r>
    </w:p>
    <w:p w:rsidR="001A72B0" w:rsidRDefault="001A72B0" w:rsidP="001A72B0">
      <w:pPr>
        <w:pStyle w:val="OptionDescription"/>
      </w:pPr>
      <w:r>
        <w:t>List all available processors.</w:t>
      </w:r>
    </w:p>
    <w:p w:rsidR="0003658F" w:rsidRPr="00147426" w:rsidRDefault="0003658F" w:rsidP="0003658F">
      <w:pPr>
        <w:pStyle w:val="OptionName"/>
        <w:rPr>
          <w:rFonts w:ascii="Menlo" w:hAnsi="Menlo"/>
          <w:lang w:val="en-US" w:eastAsia="fr-FR"/>
        </w:rPr>
      </w:pPr>
      <w:r>
        <w:rPr>
          <w:rStyle w:val="s1"/>
        </w:rPr>
        <w:t xml:space="preserve">--log-message-count </w:t>
      </w:r>
      <w:r w:rsidRPr="00804568">
        <w:rPr>
          <w:rStyle w:val="s1"/>
          <w:b w:val="0"/>
          <w:i/>
        </w:rPr>
        <w:t>value</w:t>
      </w:r>
    </w:p>
    <w:p w:rsidR="0003658F" w:rsidRDefault="0003658F" w:rsidP="0003658F">
      <w:pPr>
        <w:pStyle w:val="OptionDescription"/>
        <w:rPr>
          <w:rStyle w:val="s1"/>
          <w:lang w:val="en-US"/>
        </w:rPr>
      </w:pPr>
      <w:r w:rsidRPr="0003658F">
        <w:rPr>
          <w:rStyle w:val="s1"/>
          <w:lang w:val="en-US"/>
        </w:rPr>
        <w:t>Specify the maximum number of buffered log messages. Log messages are</w:t>
      </w:r>
      <w:r w:rsidRPr="0003658F">
        <w:rPr>
          <w:lang w:val="en-US"/>
        </w:rPr>
        <w:t xml:space="preserve"> </w:t>
      </w:r>
      <w:r w:rsidRPr="0003658F">
        <w:rPr>
          <w:rStyle w:val="s1"/>
          <w:lang w:val="en-US"/>
        </w:rPr>
        <w:t>displayed asynchronously in a low priority thread. This value specifies</w:t>
      </w:r>
      <w:r w:rsidRPr="0003658F">
        <w:rPr>
          <w:lang w:val="en-US"/>
        </w:rPr>
        <w:t xml:space="preserve"> </w:t>
      </w:r>
      <w:r w:rsidRPr="0003658F">
        <w:rPr>
          <w:rStyle w:val="s1"/>
          <w:lang w:val="en-US"/>
        </w:rPr>
        <w:t>the maximum number of buffered log messages in memory, before being</w:t>
      </w:r>
      <w:r w:rsidRPr="0003658F">
        <w:rPr>
          <w:lang w:val="en-US"/>
        </w:rPr>
        <w:t xml:space="preserve"> </w:t>
      </w:r>
      <w:r w:rsidRPr="0003658F">
        <w:rPr>
          <w:rStyle w:val="s1"/>
          <w:lang w:val="en-US"/>
        </w:rPr>
        <w:t>displayed. When too many messages are logged in a short period of time,</w:t>
      </w:r>
      <w:r w:rsidRPr="0003658F">
        <w:rPr>
          <w:lang w:val="en-US"/>
        </w:rPr>
        <w:t xml:space="preserve"> </w:t>
      </w:r>
      <w:r w:rsidRPr="0003658F">
        <w:rPr>
          <w:rStyle w:val="s1"/>
          <w:lang w:val="en-US"/>
        </w:rPr>
        <w:t>while plugins use all CPU power,</w:t>
      </w:r>
      <w:r>
        <w:rPr>
          <w:rStyle w:val="s1"/>
          <w:lang w:val="en-US"/>
        </w:rPr>
        <w:t xml:space="preserve"> the low-priority log thread has no resource</w:t>
      </w:r>
      <w:r w:rsidR="00DA3610">
        <w:rPr>
          <w:rStyle w:val="s1"/>
          <w:lang w:val="en-US"/>
        </w:rPr>
        <w:t>. It cannot display yet the buffered messages</w:t>
      </w:r>
      <w:r>
        <w:rPr>
          <w:rStyle w:val="s1"/>
          <w:lang w:val="en-US"/>
        </w:rPr>
        <w:t xml:space="preserve"> and</w:t>
      </w:r>
      <w:r w:rsidRPr="0003658F">
        <w:rPr>
          <w:rStyle w:val="s1"/>
          <w:lang w:val="en-US"/>
        </w:rPr>
        <w:t xml:space="preserve"> extra messages are dropped. Increase</w:t>
      </w:r>
      <w:r w:rsidRPr="0003658F">
        <w:rPr>
          <w:lang w:val="en-US"/>
        </w:rPr>
        <w:t xml:space="preserve"> </w:t>
      </w:r>
      <w:r w:rsidRPr="0003658F">
        <w:rPr>
          <w:rStyle w:val="s1"/>
          <w:lang w:val="en-US"/>
        </w:rPr>
        <w:t>this value if you think that too many messages are dropped. The default</w:t>
      </w:r>
      <w:r w:rsidRPr="0003658F">
        <w:rPr>
          <w:lang w:val="en-US"/>
        </w:rPr>
        <w:t xml:space="preserve"> </w:t>
      </w:r>
      <w:r w:rsidRPr="0003658F">
        <w:rPr>
          <w:rStyle w:val="s1"/>
          <w:lang w:val="en-US"/>
        </w:rPr>
        <w:t>is 512 messages.</w:t>
      </w:r>
    </w:p>
    <w:p w:rsidR="001D3697" w:rsidRPr="0003658F" w:rsidRDefault="001D3697" w:rsidP="0003658F">
      <w:pPr>
        <w:pStyle w:val="OptionDescription"/>
        <w:rPr>
          <w:lang w:val="en-US"/>
        </w:rPr>
      </w:pPr>
      <w:r>
        <w:rPr>
          <w:rStyle w:val="s1"/>
          <w:lang w:val="en-US"/>
        </w:rPr>
        <w:lastRenderedPageBreak/>
        <w:t xml:space="preserve">See also the option </w:t>
      </w:r>
      <w:r w:rsidRPr="001D3697">
        <w:rPr>
          <w:rStyle w:val="s1"/>
          <w:rFonts w:ascii="Consolas" w:hAnsi="Consolas"/>
          <w:lang w:val="en-US"/>
        </w:rPr>
        <w:t>--synchronous-log</w:t>
      </w:r>
      <w:r>
        <w:rPr>
          <w:rStyle w:val="s1"/>
          <w:lang w:val="en-US"/>
        </w:rPr>
        <w:t>.</w:t>
      </w:r>
    </w:p>
    <w:p w:rsidR="001A72B0" w:rsidRDefault="001A72B0" w:rsidP="001A72B0">
      <w:pPr>
        <w:pStyle w:val="OptionName"/>
      </w:pPr>
      <w:r>
        <w:t xml:space="preserve">--max-flushed-packets </w:t>
      </w:r>
      <w:r w:rsidRPr="00A6771E">
        <w:rPr>
          <w:rStyle w:val="StyleOptionNameItaliqueCar"/>
        </w:rPr>
        <w:t>value</w:t>
      </w:r>
    </w:p>
    <w:p w:rsidR="00F878BE" w:rsidRDefault="001A72B0" w:rsidP="001A72B0">
      <w:pPr>
        <w:pStyle w:val="OptionDescription"/>
      </w:pPr>
      <w:r>
        <w:t>Specify the maximum number of packets to be processed before flushing them to the next processor or the output. When the processing time is high and some packets are l</w:t>
      </w:r>
      <w:r w:rsidR="00F878BE">
        <w:t>ost, try decreasing this value.</w:t>
      </w:r>
    </w:p>
    <w:p w:rsidR="001A72B0" w:rsidRDefault="001A72B0" w:rsidP="001A72B0">
      <w:pPr>
        <w:pStyle w:val="OptionDescription"/>
      </w:pPr>
      <w:r>
        <w:t xml:space="preserve">The </w:t>
      </w:r>
      <w:r w:rsidR="00F878BE">
        <w:t xml:space="preserve">offline </w:t>
      </w:r>
      <w:r>
        <w:t>default is 10</w:t>
      </w:r>
      <w:r w:rsidR="007D0B7E">
        <w:t xml:space="preserve"> </w:t>
      </w:r>
      <w:r>
        <w:t>000 packets.</w:t>
      </w:r>
      <w:r w:rsidR="00F878BE">
        <w:t xml:space="preserve"> The real-time</w:t>
      </w:r>
      <w:r w:rsidR="00F878BE" w:rsidRPr="00F878BE">
        <w:t xml:space="preserve"> </w:t>
      </w:r>
      <w:r w:rsidR="00F878BE">
        <w:t>default is 1000 packets.</w:t>
      </w:r>
    </w:p>
    <w:p w:rsidR="001A72B0" w:rsidRDefault="001A72B0" w:rsidP="001A72B0">
      <w:pPr>
        <w:pStyle w:val="OptionName"/>
      </w:pPr>
      <w:r>
        <w:t xml:space="preserve">--max-input-packets </w:t>
      </w:r>
      <w:r w:rsidRPr="00A6771E">
        <w:rPr>
          <w:rStyle w:val="StyleOptionNameItaliqueCar"/>
        </w:rPr>
        <w:t>value</w:t>
      </w:r>
    </w:p>
    <w:p w:rsidR="00100921" w:rsidRDefault="001A72B0" w:rsidP="001A72B0">
      <w:pPr>
        <w:pStyle w:val="OptionDescription"/>
      </w:pPr>
      <w:r>
        <w:t>Specify the maximum number of packets to be received a</w:t>
      </w:r>
      <w:r w:rsidR="00100921">
        <w:t>t a time from the input plugin.</w:t>
      </w:r>
    </w:p>
    <w:p w:rsidR="001A72B0" w:rsidRDefault="001A72B0" w:rsidP="001A72B0">
      <w:pPr>
        <w:pStyle w:val="OptionDescription"/>
      </w:pPr>
      <w:r>
        <w:t>By default</w:t>
      </w:r>
      <w:r w:rsidR="00100921">
        <w:t>, in offline mode</w:t>
      </w:r>
      <w:r>
        <w:t>, tsp reads as many packets as it can, depending on the free space in the buffer.</w:t>
      </w:r>
      <w:r w:rsidR="00100921" w:rsidRPr="00100921">
        <w:t xml:space="preserve"> </w:t>
      </w:r>
      <w:r w:rsidR="00100921">
        <w:t>The real-time</w:t>
      </w:r>
      <w:r w:rsidR="00100921" w:rsidRPr="00F878BE">
        <w:t xml:space="preserve"> </w:t>
      </w:r>
      <w:r w:rsidR="00100921">
        <w:t>default is 1000 packets.</w:t>
      </w:r>
    </w:p>
    <w:p w:rsidR="001A72B0" w:rsidRDefault="001A72B0" w:rsidP="001A72B0">
      <w:pPr>
        <w:pStyle w:val="OptionName"/>
      </w:pPr>
      <w:r>
        <w:t>-m</w:t>
      </w:r>
      <w:r>
        <w:br/>
        <w:t>--monitor</w:t>
      </w:r>
    </w:p>
    <w:p w:rsidR="001A72B0" w:rsidRDefault="001A72B0" w:rsidP="001A72B0">
      <w:pPr>
        <w:pStyle w:val="OptionDescription"/>
      </w:pPr>
      <w:r>
        <w:t>Continuously monitor the system resources which are used by tsp. This includes CPU load, virtual memory usage. Useful to verify the stability of the application or benchmarking the packet processing performance.</w:t>
      </w:r>
    </w:p>
    <w:p w:rsidR="003B7B0A" w:rsidRDefault="003B7B0A" w:rsidP="003B7B0A">
      <w:pPr>
        <w:pStyle w:val="OptionName"/>
      </w:pPr>
      <w:r>
        <w:t>-r</w:t>
      </w:r>
      <w:r w:rsidRPr="003B7B0A">
        <w:rPr>
          <w:b w:val="0"/>
        </w:rPr>
        <w:t>[</w:t>
      </w:r>
      <w:r>
        <w:rPr>
          <w:b w:val="0"/>
          <w:i/>
        </w:rPr>
        <w:t>keyword</w:t>
      </w:r>
      <w:r w:rsidRPr="003B7B0A">
        <w:rPr>
          <w:b w:val="0"/>
        </w:rPr>
        <w:t>]</w:t>
      </w:r>
      <w:r>
        <w:br/>
        <w:t>--realtime</w:t>
      </w:r>
      <w:r w:rsidRPr="003B7B0A">
        <w:rPr>
          <w:b w:val="0"/>
        </w:rPr>
        <w:t>[</w:t>
      </w:r>
      <w:r>
        <w:rPr>
          <w:b w:val="0"/>
          <w:i/>
        </w:rPr>
        <w:t>keyword</w:t>
      </w:r>
      <w:r w:rsidRPr="003B7B0A">
        <w:rPr>
          <w:b w:val="0"/>
        </w:rPr>
        <w:t>]</w:t>
      </w:r>
    </w:p>
    <w:p w:rsidR="003B7B0A" w:rsidRDefault="003B7B0A" w:rsidP="003B7B0A">
      <w:pPr>
        <w:pStyle w:val="OptionDescription"/>
      </w:pPr>
      <w:r>
        <w:t xml:space="preserve">Specifies if </w:t>
      </w:r>
      <w:r w:rsidRPr="003B7B0A">
        <w:rPr>
          <w:i/>
        </w:rPr>
        <w:t>tsp</w:t>
      </w:r>
      <w:r>
        <w:t xml:space="preserve"> and all plugins should use default values for real-time or offline processing.</w:t>
      </w:r>
    </w:p>
    <w:p w:rsidR="00295BEC" w:rsidRDefault="003B7B0A" w:rsidP="003B7B0A">
      <w:pPr>
        <w:pStyle w:val="OptionDescription"/>
      </w:pPr>
      <w:r>
        <w:t>By default, if any plugin prefers real-time, the real-time defaults are used. If no plugin prefers real-time</w:t>
      </w:r>
      <w:r w:rsidR="00295BEC">
        <w:t>, the offline default are used.</w:t>
      </w:r>
    </w:p>
    <w:p w:rsidR="003B7B0A" w:rsidRDefault="003B7B0A" w:rsidP="003B7B0A">
      <w:pPr>
        <w:pStyle w:val="OptionDescription"/>
      </w:pPr>
      <w:r>
        <w:t xml:space="preserve">If </w:t>
      </w:r>
      <w:r w:rsidRPr="00295BEC">
        <w:rPr>
          <w:rStyle w:val="StyleConsolas"/>
        </w:rPr>
        <w:t>-r</w:t>
      </w:r>
      <w:r>
        <w:t xml:space="preserve"> or </w:t>
      </w:r>
      <w:r w:rsidRPr="00295BEC">
        <w:rPr>
          <w:rStyle w:val="StyleConsolas"/>
        </w:rPr>
        <w:t>--realtime</w:t>
      </w:r>
      <w:r>
        <w:t xml:space="preserve"> is used alone, the real-time defaults are enforced. The explicit values '</w:t>
      </w:r>
      <w:r w:rsidRPr="00295BEC">
        <w:rPr>
          <w:rStyle w:val="StyleConsolas"/>
        </w:rPr>
        <w:t>no</w:t>
      </w:r>
      <w:r>
        <w:t>', '</w:t>
      </w:r>
      <w:r w:rsidRPr="00295BEC">
        <w:rPr>
          <w:rStyle w:val="StyleConsolas"/>
        </w:rPr>
        <w:t>false</w:t>
      </w:r>
      <w:r>
        <w:t>', '</w:t>
      </w:r>
      <w:r w:rsidRPr="00295BEC">
        <w:rPr>
          <w:rStyle w:val="StyleConsolas"/>
        </w:rPr>
        <w:t>off</w:t>
      </w:r>
      <w:r>
        <w:t>' are used to enforce the offline defaults and the explicit values '</w:t>
      </w:r>
      <w:r w:rsidRPr="00295BEC">
        <w:rPr>
          <w:rStyle w:val="StyleConsolas"/>
        </w:rPr>
        <w:t>yes</w:t>
      </w:r>
      <w:r>
        <w:t>', '</w:t>
      </w:r>
      <w:r w:rsidRPr="00295BEC">
        <w:rPr>
          <w:rStyle w:val="StyleConsolas"/>
        </w:rPr>
        <w:t>true</w:t>
      </w:r>
      <w:r>
        <w:t>', '</w:t>
      </w:r>
      <w:r w:rsidRPr="00295BEC">
        <w:rPr>
          <w:rStyle w:val="StyleConsolas"/>
        </w:rPr>
        <w:t>on</w:t>
      </w:r>
      <w:r>
        <w:t>' are used to enforce the real-time defaults.</w:t>
      </w:r>
    </w:p>
    <w:p w:rsidR="008C481B" w:rsidRDefault="008C481B" w:rsidP="008C481B">
      <w:pPr>
        <w:pStyle w:val="OptionName"/>
      </w:pPr>
      <w:r>
        <w:t xml:space="preserve">--receive-timeout </w:t>
      </w:r>
      <w:r w:rsidRPr="008C481B">
        <w:rPr>
          <w:b w:val="0"/>
          <w:i/>
        </w:rPr>
        <w:t>milliseconds</w:t>
      </w:r>
    </w:p>
    <w:p w:rsidR="008C481B" w:rsidRDefault="008C481B" w:rsidP="008C481B">
      <w:pPr>
        <w:pStyle w:val="OptionDescription"/>
      </w:pPr>
      <w:r>
        <w:t>Specify a timeout in milliseconds for all input operations.</w:t>
      </w:r>
    </w:p>
    <w:p w:rsidR="008C481B" w:rsidRPr="002F1070" w:rsidRDefault="008C481B" w:rsidP="008C481B">
      <w:pPr>
        <w:pStyle w:val="OptionDescription"/>
      </w:pPr>
      <w:r>
        <w:t xml:space="preserve">Equivalent to the same </w:t>
      </w:r>
      <w:r w:rsidRPr="008C481B">
        <w:rPr>
          <w:rStyle w:val="StyleConsolas"/>
        </w:rPr>
        <w:t>--receive-timeout</w:t>
      </w:r>
      <w:r>
        <w:t xml:space="preserve"> option in some input plugins.</w:t>
      </w:r>
      <w:r w:rsidR="002F1070">
        <w:t xml:space="preserve"> In practice, when an input plugin natively supports a receive timeout, this global parameter is passed to the plugin. Otherwise, </w:t>
      </w:r>
      <w:r w:rsidR="002F1070">
        <w:rPr>
          <w:i/>
        </w:rPr>
        <w:t>tsp</w:t>
      </w:r>
      <w:r w:rsidR="002F1070">
        <w:t xml:space="preserve"> handles the receive timeout and tries to abort the stalled input operation in case of timeout.</w:t>
      </w:r>
    </w:p>
    <w:p w:rsidR="008C481B" w:rsidRDefault="008C481B" w:rsidP="008C481B">
      <w:pPr>
        <w:pStyle w:val="OptionDescription"/>
      </w:pPr>
      <w:r>
        <w:t>By default, there is no input timeout.</w:t>
      </w:r>
    </w:p>
    <w:p w:rsidR="001D3697" w:rsidRDefault="001D3697" w:rsidP="001D3697">
      <w:pPr>
        <w:pStyle w:val="OptionName"/>
      </w:pPr>
      <w:r>
        <w:rPr>
          <w:rStyle w:val="s1"/>
        </w:rPr>
        <w:t>-s</w:t>
      </w:r>
      <w:r>
        <w:rPr>
          <w:rStyle w:val="s1"/>
        </w:rPr>
        <w:br/>
        <w:t>--synchronous-log</w:t>
      </w:r>
    </w:p>
    <w:p w:rsidR="001D3697" w:rsidRDefault="001D3697" w:rsidP="001D3697">
      <w:pPr>
        <w:pStyle w:val="OptionDescription"/>
      </w:pPr>
      <w:r>
        <w:rPr>
          <w:rStyle w:val="apple-converted-space"/>
        </w:rPr>
        <w:t>With this option, e</w:t>
      </w:r>
      <w:r>
        <w:rPr>
          <w:rStyle w:val="s1"/>
        </w:rPr>
        <w:t>ach logged message is guaranteed to be displayed, synchronously, without</w:t>
      </w:r>
      <w:r>
        <w:t xml:space="preserve"> </w:t>
      </w:r>
      <w:r>
        <w:rPr>
          <w:rStyle w:val="s1"/>
        </w:rPr>
        <w:t>any loss of message. The downside is that a plugin thread may be blocked</w:t>
      </w:r>
      <w:r>
        <w:t xml:space="preserve"> </w:t>
      </w:r>
      <w:r>
        <w:rPr>
          <w:rStyle w:val="s1"/>
        </w:rPr>
        <w:t>for a short while when too many messages are logged. This option shall be</w:t>
      </w:r>
      <w:r>
        <w:t xml:space="preserve"> </w:t>
      </w:r>
      <w:r>
        <w:rPr>
          <w:rStyle w:val="s1"/>
        </w:rPr>
        <w:t>used when all log messages are needed and the source and destination are</w:t>
      </w:r>
      <w:r>
        <w:t xml:space="preserve"> </w:t>
      </w:r>
      <w:r>
        <w:rPr>
          <w:rStyle w:val="s1"/>
        </w:rPr>
        <w:t>not live streams (files for instance). This option is not recommended for</w:t>
      </w:r>
      <w:r>
        <w:t xml:space="preserve"> </w:t>
      </w:r>
      <w:r>
        <w:rPr>
          <w:rStyle w:val="s1"/>
        </w:rPr>
        <w:t>live streams, when the responsiveness of the application is more important</w:t>
      </w:r>
      <w:r>
        <w:t xml:space="preserve"> </w:t>
      </w:r>
      <w:r>
        <w:rPr>
          <w:rStyle w:val="s1"/>
        </w:rPr>
        <w:t>than the logged messages.</w:t>
      </w:r>
    </w:p>
    <w:p w:rsidR="00C9433B" w:rsidRDefault="00C9433B" w:rsidP="00C9433B">
      <w:pPr>
        <w:pStyle w:val="OptionName"/>
      </w:pPr>
      <w:r>
        <w:t>-t</w:t>
      </w:r>
      <w:r>
        <w:br/>
        <w:t>--timed-log</w:t>
      </w:r>
    </w:p>
    <w:p w:rsidR="00C9433B" w:rsidRDefault="00C9433B" w:rsidP="00C9433B">
      <w:pPr>
        <w:pStyle w:val="OptionDescription"/>
      </w:pPr>
      <w:r>
        <w:t>Each logged message contains a time stamp.</w:t>
      </w:r>
    </w:p>
    <w:p w:rsidR="00091D7A" w:rsidRPr="0010024C" w:rsidRDefault="00091D7A" w:rsidP="00091D7A">
      <w:pPr>
        <w:pStyle w:val="UsageTitle"/>
        <w:rPr>
          <w:lang w:val="en-US"/>
        </w:rPr>
      </w:pPr>
      <w:r>
        <w:rPr>
          <w:lang w:val="en-US"/>
        </w:rPr>
        <w:t xml:space="preserve">Generic common command </w:t>
      </w:r>
      <w:r w:rsidRPr="0010024C">
        <w:rPr>
          <w:lang w:val="en-US"/>
        </w:rPr>
        <w:t>options</w:t>
      </w:r>
    </w:p>
    <w:p w:rsidR="00096DEB" w:rsidRPr="00CF0FFB" w:rsidRDefault="00096DEB" w:rsidP="00096DEB">
      <w:pPr>
        <w:ind w:left="284"/>
        <w:rPr>
          <w:lang w:val="en-GB"/>
        </w:rPr>
      </w:pPr>
      <w:r w:rsidRPr="00CF0FFB">
        <w:rPr>
          <w:lang w:val="en-GB"/>
        </w:rPr>
        <w:t xml:space="preserve">The following options are implicitly defined in all </w:t>
      </w:r>
      <w:r>
        <w:rPr>
          <w:lang w:val="en-GB"/>
        </w:rPr>
        <w:t>commands</w:t>
      </w:r>
      <w:r w:rsidRPr="00CF0FFB">
        <w:rPr>
          <w:lang w:val="en-GB"/>
        </w:rPr>
        <w:t>.</w:t>
      </w:r>
    </w:p>
    <w:p w:rsidR="00956457" w:rsidRDefault="00956457" w:rsidP="00956457">
      <w:pPr>
        <w:pStyle w:val="OptionName"/>
      </w:pPr>
      <w:r>
        <w:t>-d[</w:t>
      </w:r>
      <w:r w:rsidRPr="00A6771E">
        <w:rPr>
          <w:rStyle w:val="StyleOptionNameItaliqueCar"/>
        </w:rPr>
        <w:t>N</w:t>
      </w:r>
      <w:r>
        <w:t>]</w:t>
      </w:r>
      <w:r>
        <w:br/>
        <w:t>--debug[=</w:t>
      </w:r>
      <w:r w:rsidRPr="00A6771E">
        <w:rPr>
          <w:rStyle w:val="StyleOptionNameItaliqueCar"/>
        </w:rPr>
        <w:t>N</w:t>
      </w:r>
      <w:r>
        <w:t>]</w:t>
      </w:r>
    </w:p>
    <w:p w:rsidR="00956457" w:rsidRDefault="00956457" w:rsidP="00956457">
      <w:pPr>
        <w:pStyle w:val="OptionDescription"/>
      </w:pPr>
      <w:r>
        <w:t xml:space="preserve">Produce debug output. Specify an optional debug level </w:t>
      </w:r>
      <w:r>
        <w:rPr>
          <w:i/>
          <w:iCs/>
        </w:rPr>
        <w:t>N</w:t>
      </w:r>
      <w:r>
        <w:t>. Do not use in normal operation.</w:t>
      </w:r>
    </w:p>
    <w:p w:rsidR="00956457" w:rsidRDefault="00956457" w:rsidP="00956457">
      <w:pPr>
        <w:pStyle w:val="OptionDescription"/>
      </w:pPr>
      <w:r>
        <w:t xml:space="preserve">Without this option, no debug output is produced. When the option is specified but not the level </w:t>
      </w:r>
      <w:r>
        <w:rPr>
          <w:i/>
          <w:iCs/>
        </w:rPr>
        <w:t>N</w:t>
      </w:r>
      <w:r>
        <w:t>, the default debug level is 1, that is to say a reasonable amount of information.  The higher the debug level is, the more output is produced.</w:t>
      </w:r>
    </w:p>
    <w:p w:rsidR="00956457" w:rsidRDefault="00956457" w:rsidP="00956457">
      <w:pPr>
        <w:pStyle w:val="OptionDescription"/>
      </w:pPr>
      <w:r>
        <w:t>The debug setting is automatically transmitted to all plugins.</w:t>
      </w:r>
    </w:p>
    <w:p w:rsidR="00091D7A" w:rsidRDefault="00091D7A" w:rsidP="00091D7A">
      <w:pPr>
        <w:pStyle w:val="OptionName"/>
      </w:pPr>
      <w:r>
        <w:lastRenderedPageBreak/>
        <w:t>--help</w:t>
      </w:r>
    </w:p>
    <w:p w:rsidR="00091D7A" w:rsidRDefault="00091D7A" w:rsidP="00091D7A">
      <w:pPr>
        <w:pStyle w:val="OptionDescription"/>
      </w:pPr>
      <w:r>
        <w:t>Display command help text.</w:t>
      </w:r>
    </w:p>
    <w:p w:rsidR="00091D7A" w:rsidRPr="007B2A0D" w:rsidRDefault="00091D7A" w:rsidP="00091D7A">
      <w:pPr>
        <w:pStyle w:val="OptionName"/>
        <w:rPr>
          <w:lang w:val="fr-FR"/>
        </w:rPr>
      </w:pPr>
      <w:r w:rsidRPr="007B2A0D">
        <w:rPr>
          <w:lang w:val="fr-FR"/>
        </w:rPr>
        <w:t>-v</w:t>
      </w:r>
      <w:r>
        <w:rPr>
          <w:lang w:val="fr-FR"/>
        </w:rPr>
        <w:br/>
      </w:r>
      <w:r w:rsidRPr="007B2A0D">
        <w:rPr>
          <w:lang w:val="fr-FR"/>
        </w:rPr>
        <w:t>--verbose</w:t>
      </w:r>
    </w:p>
    <w:p w:rsidR="00091D7A" w:rsidRPr="007B2A0D" w:rsidRDefault="00091D7A" w:rsidP="00091D7A">
      <w:pPr>
        <w:pStyle w:val="OptionDescription"/>
        <w:rPr>
          <w:lang w:val="fr-FR"/>
        </w:rPr>
      </w:pPr>
      <w:r w:rsidRPr="007B2A0D">
        <w:rPr>
          <w:lang w:val="fr-FR"/>
        </w:rPr>
        <w:t>Produce verbose messages.</w:t>
      </w:r>
    </w:p>
    <w:p w:rsidR="00091D7A" w:rsidRDefault="00091D7A" w:rsidP="00091D7A">
      <w:pPr>
        <w:pStyle w:val="OptionName"/>
      </w:pPr>
      <w:r>
        <w:t>--version</w:t>
      </w:r>
    </w:p>
    <w:p w:rsidR="001A72B0" w:rsidRDefault="00091D7A" w:rsidP="00091D7A">
      <w:pPr>
        <w:pStyle w:val="OptionDescription"/>
      </w:pPr>
      <w:r>
        <w:t>Display the version number.</w:t>
      </w:r>
    </w:p>
    <w:p w:rsidR="005B52E5" w:rsidRPr="0010024C" w:rsidRDefault="005B52E5" w:rsidP="005B52E5">
      <w:pPr>
        <w:pStyle w:val="UsageTitle"/>
        <w:rPr>
          <w:lang w:val="en-US"/>
        </w:rPr>
      </w:pPr>
      <w:r>
        <w:rPr>
          <w:lang w:val="en-US"/>
        </w:rPr>
        <w:t>Default options for plugin</w:t>
      </w:r>
    </w:p>
    <w:p w:rsidR="005B52E5" w:rsidRDefault="005B52E5" w:rsidP="005B52E5">
      <w:pPr>
        <w:ind w:left="284"/>
        <w:rPr>
          <w:lang w:val="en-GB"/>
        </w:rPr>
      </w:pPr>
      <w:r w:rsidRPr="00CF0FFB">
        <w:rPr>
          <w:lang w:val="en-GB"/>
        </w:rPr>
        <w:t xml:space="preserve">The following options are </w:t>
      </w:r>
      <w:r>
        <w:rPr>
          <w:lang w:val="en-GB"/>
        </w:rPr>
        <w:t>commonly found in many different plugins. They typically influence the way the signalization is interpreted or generated.</w:t>
      </w:r>
    </w:p>
    <w:p w:rsidR="005B52E5" w:rsidRDefault="005B52E5" w:rsidP="005B52E5">
      <w:pPr>
        <w:ind w:left="284"/>
        <w:rPr>
          <w:lang w:val="en-GB"/>
        </w:rPr>
      </w:pPr>
      <w:r>
        <w:rPr>
          <w:lang w:val="en-GB"/>
        </w:rPr>
        <w:t xml:space="preserve">These options, when specified at </w:t>
      </w:r>
      <w:r>
        <w:rPr>
          <w:i/>
          <w:lang w:val="en-GB"/>
        </w:rPr>
        <w:t xml:space="preserve">tsp </w:t>
      </w:r>
      <w:r>
        <w:rPr>
          <w:lang w:val="en-GB"/>
        </w:rPr>
        <w:t xml:space="preserve">level, before specifying any plugin, have no effect on the </w:t>
      </w:r>
      <w:r>
        <w:rPr>
          <w:i/>
          <w:lang w:val="en-GB"/>
        </w:rPr>
        <w:t>tsp</w:t>
      </w:r>
      <w:r>
        <w:rPr>
          <w:lang w:val="en-GB"/>
        </w:rPr>
        <w:t xml:space="preserve"> framework. They are only passed as initial default values for all plugins which accept the equivalent options. Explicit options at plugin level take precedence over these global defaults.</w:t>
      </w:r>
    </w:p>
    <w:p w:rsidR="000A2D84" w:rsidRDefault="000A2D84" w:rsidP="000A2D84">
      <w:pPr>
        <w:pStyle w:val="OptionName"/>
      </w:pPr>
      <w:r>
        <w:t>--atsc</w:t>
      </w:r>
    </w:p>
    <w:p w:rsidR="000A2D84" w:rsidRDefault="000A2D84" w:rsidP="000A2D84">
      <w:pPr>
        <w:pStyle w:val="OptionDescription"/>
      </w:pPr>
      <w:r>
        <w:t>Assume that the transport stream is an ATSC one.</w:t>
      </w:r>
    </w:p>
    <w:p w:rsidR="000A2D84" w:rsidRPr="006C1E16" w:rsidRDefault="000A2D84" w:rsidP="000A2D84">
      <w:pPr>
        <w:pStyle w:val="OptionDescription"/>
      </w:pPr>
      <w:r>
        <w:t>ATSC streams are normally automatically detected from their signalization. This option is only useful when ATSC-related stuff are found in the TS before the first ATSC-specific table. For instance, when a PMT with ATSC-specific descriptors is found before the first ATSC MGT or VCT.</w:t>
      </w:r>
    </w:p>
    <w:p w:rsidR="00AF21E4" w:rsidRDefault="00AF21E4" w:rsidP="00AF21E4">
      <w:pPr>
        <w:pStyle w:val="OptionName"/>
      </w:pPr>
      <w:r>
        <w:t>--conax</w:t>
      </w:r>
    </w:p>
    <w:p w:rsidR="00AF21E4" w:rsidRDefault="00AF21E4" w:rsidP="00AF21E4">
      <w:pPr>
        <w:pStyle w:val="OptionDescription"/>
      </w:pPr>
      <w:r>
        <w:t>Interpret all EMM and ECM from unknown CAS as coming from Conax.</w:t>
      </w:r>
    </w:p>
    <w:p w:rsidR="00AF21E4" w:rsidRDefault="00AF21E4" w:rsidP="00AF21E4">
      <w:pPr>
        <w:pStyle w:val="OptionDescription"/>
      </w:pPr>
      <w:r w:rsidRPr="00F96EE0">
        <w:t xml:space="preserve">Equivalent to </w:t>
      </w:r>
      <w:r w:rsidRPr="00F96EE0">
        <w:rPr>
          <w:rStyle w:val="StyleConsolas"/>
        </w:rPr>
        <w:t>--default-cas-id 0x0B00</w:t>
      </w:r>
      <w:r w:rsidRPr="00F96EE0">
        <w:t>.</w:t>
      </w:r>
    </w:p>
    <w:p w:rsidR="00AF21E4" w:rsidRDefault="00AF21E4" w:rsidP="00AF21E4">
      <w:pPr>
        <w:pStyle w:val="OptionName"/>
      </w:pPr>
      <w:r>
        <w:t xml:space="preserve">--default-cas-id </w:t>
      </w:r>
      <w:r w:rsidRPr="00F96EE0">
        <w:rPr>
          <w:b w:val="0"/>
          <w:i/>
        </w:rPr>
        <w:t>value</w:t>
      </w:r>
    </w:p>
    <w:p w:rsidR="00AF21E4" w:rsidRDefault="00AF21E4" w:rsidP="00AF21E4">
      <w:pPr>
        <w:pStyle w:val="OptionDescription"/>
      </w:pPr>
      <w:r>
        <w:t xml:space="preserve">Interpret all EMM's and ECM's from unknown CAS as coming from the specified </w:t>
      </w:r>
      <w:r w:rsidRPr="00F96EE0">
        <w:rPr>
          <w:i/>
        </w:rPr>
        <w:t>CA_System_Id</w:t>
      </w:r>
      <w:r>
        <w:t>.</w:t>
      </w:r>
    </w:p>
    <w:p w:rsidR="000A2D84" w:rsidRPr="00F85203" w:rsidRDefault="000A2D84" w:rsidP="000A2D84">
      <w:pPr>
        <w:pStyle w:val="OptionName"/>
        <w:rPr>
          <w:rFonts w:ascii="Menlo" w:hAnsi="Menlo"/>
          <w:lang w:eastAsia="fr-FR"/>
        </w:rPr>
      </w:pPr>
      <w:r w:rsidRPr="00F85203">
        <w:rPr>
          <w:rStyle w:val="s1"/>
        </w:rPr>
        <w:t xml:space="preserve">--default-charset </w:t>
      </w:r>
      <w:r w:rsidRPr="00324DAE">
        <w:rPr>
          <w:rStyle w:val="s1"/>
          <w:b w:val="0"/>
          <w:i/>
        </w:rPr>
        <w:t>name</w:t>
      </w:r>
    </w:p>
    <w:p w:rsidR="000A2D84" w:rsidRPr="00097D77" w:rsidRDefault="000A2D84" w:rsidP="000A2D84">
      <w:pPr>
        <w:pStyle w:val="OptionDescription"/>
        <w:rPr>
          <w:rStyle w:val="s1"/>
        </w:rPr>
      </w:pPr>
      <w:r w:rsidRPr="00097D77">
        <w:rPr>
          <w:rStyle w:val="s1"/>
        </w:rPr>
        <w:t>Default character set to use when interpreting strings from tables and descriptors.</w:t>
      </w:r>
    </w:p>
    <w:p w:rsidR="000A2D84" w:rsidRDefault="000A2D84" w:rsidP="000A2D84">
      <w:pPr>
        <w:pStyle w:val="OptionDescription"/>
        <w:rPr>
          <w:rStyle w:val="s1"/>
        </w:rPr>
      </w:pPr>
      <w:r w:rsidRPr="00097D77">
        <w:rPr>
          <w:rStyle w:val="s1"/>
        </w:rPr>
        <w:t xml:space="preserve">By default, </w:t>
      </w:r>
      <w:r>
        <w:rPr>
          <w:rStyle w:val="s1"/>
        </w:rPr>
        <w:t xml:space="preserve">standard </w:t>
      </w:r>
      <w:r w:rsidRPr="00097D77">
        <w:rPr>
          <w:rStyle w:val="s1"/>
        </w:rPr>
        <w:t xml:space="preserve">DVB encoding </w:t>
      </w:r>
      <w:r>
        <w:rPr>
          <w:rStyle w:val="s1"/>
        </w:rPr>
        <w:t>is used. 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0A2D84" w:rsidRDefault="000A2D84" w:rsidP="000A2D84">
      <w:pPr>
        <w:pStyle w:val="OptionName"/>
        <w:rPr>
          <w:lang w:eastAsia="fr-FR"/>
        </w:rPr>
      </w:pPr>
      <w:r>
        <w:rPr>
          <w:lang w:eastAsia="fr-FR"/>
        </w:rPr>
        <w:t xml:space="preserve">--default-pds </w:t>
      </w:r>
      <w:r w:rsidRPr="00A57961">
        <w:rPr>
          <w:b w:val="0"/>
          <w:i/>
          <w:lang w:eastAsia="fr-FR"/>
        </w:rPr>
        <w:t>value</w:t>
      </w:r>
    </w:p>
    <w:p w:rsidR="003A2792" w:rsidRDefault="000A2D84" w:rsidP="000A2D84">
      <w:pPr>
        <w:pStyle w:val="OptionDescription"/>
        <w:rPr>
          <w:lang w:eastAsia="fr-FR"/>
        </w:rPr>
      </w:pPr>
      <w:r>
        <w:rPr>
          <w:lang w:eastAsia="fr-FR"/>
        </w:rPr>
        <w:t xml:space="preserve">Default private data specifier (PDS). This option is meaningful only when the signalization is incorrect, when private descriptors appear in tables without a preceding </w:t>
      </w:r>
      <w:r w:rsidRPr="00137DA8">
        <w:rPr>
          <w:i/>
          <w:lang w:eastAsia="fr-FR"/>
        </w:rPr>
        <w:t>private_data_specifier_descriptor</w:t>
      </w:r>
      <w:r>
        <w:rPr>
          <w:lang w:eastAsia="fr-FR"/>
        </w:rPr>
        <w:t>. The specified value is used as private data specifier to</w:t>
      </w:r>
      <w:r w:rsidR="003A2792">
        <w:rPr>
          <w:lang w:eastAsia="fr-FR"/>
        </w:rPr>
        <w:t xml:space="preserve"> interpret private descriptors.</w:t>
      </w:r>
    </w:p>
    <w:p w:rsidR="000A2D84" w:rsidRPr="00137DA8" w:rsidRDefault="000A2D84" w:rsidP="000A2D84">
      <w:pPr>
        <w:pStyle w:val="OptionDescription"/>
        <w:rPr>
          <w:lang w:val="en-US" w:eastAsia="fr-FR"/>
        </w:rPr>
      </w:pPr>
      <w:r>
        <w:rPr>
          <w:lang w:eastAsia="fr-FR"/>
        </w:rPr>
        <w:t xml:space="preserve">The PDS value can be an integer or one of (not case-sensitive): </w:t>
      </w:r>
      <w:r w:rsidR="003A2792">
        <w:rPr>
          <w:lang w:val="en-US" w:eastAsia="fr-FR"/>
        </w:rPr>
        <w:t>“</w:t>
      </w:r>
      <w:r w:rsidR="003A2792" w:rsidRPr="00547C8E">
        <w:rPr>
          <w:rStyle w:val="StyleConsolas"/>
        </w:rPr>
        <w:t>BskyB</w:t>
      </w:r>
      <w:r w:rsidR="003A2792">
        <w:rPr>
          <w:lang w:eastAsia="fr-FR"/>
        </w:rPr>
        <w:t xml:space="preserve">“, </w:t>
      </w:r>
      <w:r w:rsidR="003A2792">
        <w:rPr>
          <w:lang w:val="en-US" w:eastAsia="fr-FR"/>
        </w:rPr>
        <w:t>“</w:t>
      </w:r>
      <w:r w:rsidR="003A2792" w:rsidRPr="00547C8E">
        <w:rPr>
          <w:rStyle w:val="StyleConsolas"/>
        </w:rPr>
        <w:t>CanalPlus</w:t>
      </w:r>
      <w:r w:rsidR="003A2792">
        <w:rPr>
          <w:lang w:val="en-US" w:eastAsia="fr-FR"/>
        </w:rPr>
        <w:t>”</w:t>
      </w:r>
      <w:r w:rsidR="003A2792" w:rsidRPr="00137DA8">
        <w:rPr>
          <w:lang w:val="en-US" w:eastAsia="fr-FR"/>
        </w:rPr>
        <w:t xml:space="preserve">, </w:t>
      </w:r>
      <w:r>
        <w:rPr>
          <w:lang w:val="en-US" w:eastAsia="fr-FR"/>
        </w:rPr>
        <w:t>“</w:t>
      </w:r>
      <w:r w:rsidRPr="00547C8E">
        <w:rPr>
          <w:rStyle w:val="StyleConsolas"/>
        </w:rPr>
        <w:t>EACEM</w:t>
      </w:r>
      <w:r>
        <w:rPr>
          <w:lang w:val="en-US" w:eastAsia="fr-FR"/>
        </w:rPr>
        <w:t>”</w:t>
      </w:r>
      <w:r w:rsidRPr="00137DA8">
        <w:rPr>
          <w:lang w:val="en-US" w:eastAsia="fr-FR"/>
        </w:rPr>
        <w:t>,</w:t>
      </w:r>
      <w:r w:rsidR="003A2792">
        <w:rPr>
          <w:lang w:val="en-US" w:eastAsia="fr-FR"/>
        </w:rPr>
        <w:t xml:space="preserve"> </w:t>
      </w:r>
      <w:r>
        <w:rPr>
          <w:lang w:val="en-US" w:eastAsia="fr-FR"/>
        </w:rPr>
        <w:t>”</w:t>
      </w:r>
      <w:r w:rsidRPr="00547C8E">
        <w:rPr>
          <w:rStyle w:val="StyleConsolas"/>
        </w:rPr>
        <w:t>EICTA</w:t>
      </w:r>
      <w:r>
        <w:rPr>
          <w:lang w:val="en-US" w:eastAsia="fr-FR"/>
        </w:rPr>
        <w:t>”</w:t>
      </w:r>
      <w:r w:rsidR="003A2792">
        <w:rPr>
          <w:lang w:val="en-US" w:eastAsia="fr-FR"/>
        </w:rPr>
        <w:t xml:space="preserve"> (same as EACEM)</w:t>
      </w:r>
      <w:r w:rsidR="003A2792" w:rsidRPr="003A2792">
        <w:rPr>
          <w:lang w:val="en-US" w:eastAsia="fr-FR"/>
        </w:rPr>
        <w:t xml:space="preserve"> </w:t>
      </w:r>
      <w:r w:rsidR="003A2792" w:rsidRPr="00137DA8">
        <w:rPr>
          <w:lang w:val="en-US" w:eastAsia="fr-FR"/>
        </w:rPr>
        <w:t xml:space="preserve">, </w:t>
      </w:r>
      <w:r w:rsidR="003A2792">
        <w:rPr>
          <w:lang w:val="en-US" w:eastAsia="fr-FR"/>
        </w:rPr>
        <w:t>“</w:t>
      </w:r>
      <w:r w:rsidR="003A2792" w:rsidRPr="00547C8E">
        <w:rPr>
          <w:rStyle w:val="StyleConsolas"/>
        </w:rPr>
        <w:t>Eutelsat</w:t>
      </w:r>
      <w:r w:rsidR="003A2792">
        <w:rPr>
          <w:lang w:val="en-US" w:eastAsia="fr-FR"/>
        </w:rPr>
        <w:t>”</w:t>
      </w:r>
      <w:r w:rsidRPr="00137DA8">
        <w:rPr>
          <w:lang w:val="en-US" w:eastAsia="fr-FR"/>
        </w:rPr>
        <w:t>,</w:t>
      </w:r>
      <w:r w:rsidR="00A77900" w:rsidRPr="00A77900">
        <w:rPr>
          <w:lang w:val="en-US" w:eastAsia="fr-FR"/>
        </w:rPr>
        <w:t xml:space="preserve"> </w:t>
      </w:r>
      <w:r w:rsidR="00A77900">
        <w:rPr>
          <w:lang w:val="en-US" w:eastAsia="fr-FR"/>
        </w:rPr>
        <w:t>“</w:t>
      </w:r>
      <w:r w:rsidR="00A77900" w:rsidRPr="00547C8E">
        <w:rPr>
          <w:rStyle w:val="StyleConsolas"/>
        </w:rPr>
        <w:t>Logiways</w:t>
      </w:r>
      <w:r w:rsidR="00A77900">
        <w:rPr>
          <w:lang w:val="en-US" w:eastAsia="fr-FR"/>
        </w:rPr>
        <w:t>”</w:t>
      </w:r>
      <w:r w:rsidR="00A77900" w:rsidRPr="00137DA8">
        <w:rPr>
          <w:lang w:val="en-US" w:eastAsia="fr-FR"/>
        </w:rPr>
        <w:t xml:space="preserve">, </w:t>
      </w:r>
      <w:r w:rsidRPr="00137DA8">
        <w:rPr>
          <w:lang w:val="en-US" w:eastAsia="fr-FR"/>
        </w:rPr>
        <w:t xml:space="preserve"> </w:t>
      </w:r>
      <w:r w:rsidR="003A2792">
        <w:rPr>
          <w:lang w:eastAsia="fr-FR"/>
        </w:rPr>
        <w:t>“</w:t>
      </w:r>
      <w:r w:rsidR="003A2792" w:rsidRPr="00547C8E">
        <w:rPr>
          <w:rStyle w:val="StyleConsolas"/>
        </w:rPr>
        <w:t>Nagra</w:t>
      </w:r>
      <w:r w:rsidR="003A2792">
        <w:rPr>
          <w:lang w:val="en-US" w:eastAsia="fr-FR"/>
        </w:rPr>
        <w:t>”</w:t>
      </w:r>
      <w:r w:rsidR="003A2792" w:rsidRPr="00137DA8">
        <w:rPr>
          <w:lang w:val="en-US" w:eastAsia="fr-FR"/>
        </w:rPr>
        <w:t xml:space="preserve">, </w:t>
      </w:r>
      <w:r>
        <w:rPr>
          <w:lang w:val="en-US" w:eastAsia="fr-FR"/>
        </w:rPr>
        <w:t>“</w:t>
      </w:r>
      <w:r w:rsidRPr="00547C8E">
        <w:rPr>
          <w:rStyle w:val="StyleConsolas"/>
        </w:rPr>
        <w:t>NorDig</w:t>
      </w:r>
      <w:r>
        <w:rPr>
          <w:lang w:val="en-US" w:eastAsia="fr-FR"/>
        </w:rPr>
        <w:t xml:space="preserve">”, </w:t>
      </w:r>
      <w:r w:rsidR="00A77900">
        <w:rPr>
          <w:lang w:val="en-US" w:eastAsia="fr-FR"/>
        </w:rPr>
        <w:t>“</w:t>
      </w:r>
      <w:r w:rsidR="00A77900" w:rsidRPr="00A77900">
        <w:rPr>
          <w:rStyle w:val="StyleConsolas"/>
        </w:rPr>
        <w:t>OFCOM</w:t>
      </w:r>
      <w:r w:rsidR="00A77900">
        <w:rPr>
          <w:lang w:val="en-US" w:eastAsia="fr-FR"/>
        </w:rPr>
        <w:t xml:space="preserve">”, </w:t>
      </w:r>
      <w:r w:rsidR="003A2792">
        <w:rPr>
          <w:lang w:val="en-US" w:eastAsia="fr-FR"/>
        </w:rPr>
        <w:t>“</w:t>
      </w:r>
      <w:r w:rsidR="003A2792" w:rsidRPr="00547C8E">
        <w:rPr>
          <w:rStyle w:val="StyleConsolas"/>
        </w:rPr>
        <w:t>TPS</w:t>
      </w:r>
      <w:r w:rsidR="003A2792">
        <w:rPr>
          <w:lang w:val="en-US" w:eastAsia="fr-FR"/>
        </w:rPr>
        <w:t>”</w:t>
      </w:r>
      <w:r w:rsidRPr="00137DA8">
        <w:rPr>
          <w:lang w:val="en-US" w:eastAsia="fr-FR"/>
        </w:rPr>
        <w:t>.</w:t>
      </w:r>
    </w:p>
    <w:p w:rsidR="000A2D84" w:rsidRPr="007D4329" w:rsidRDefault="000A2D84" w:rsidP="000A2D84">
      <w:pPr>
        <w:pStyle w:val="OptionName"/>
        <w:rPr>
          <w:rFonts w:ascii="Menlo" w:hAnsi="Menlo"/>
          <w:lang w:val="en-US" w:eastAsia="fr-FR"/>
        </w:rPr>
      </w:pPr>
      <w:r>
        <w:rPr>
          <w:rStyle w:val="s1"/>
        </w:rPr>
        <w:t>--europe</w:t>
      </w:r>
    </w:p>
    <w:p w:rsidR="000A2D84" w:rsidRPr="00B26EC4" w:rsidRDefault="000A2D84" w:rsidP="000A2D84">
      <w:pPr>
        <w:pStyle w:val="OptionDescription"/>
        <w:rPr>
          <w:lang w:val="en-US"/>
        </w:rPr>
      </w:pPr>
      <w:r w:rsidRPr="00B26EC4">
        <w:rPr>
          <w:rStyle w:val="s1"/>
          <w:lang w:val="en-US"/>
        </w:rPr>
        <w:t xml:space="preserve">A synonym for </w:t>
      </w:r>
      <w:r w:rsidRPr="00B26EC4">
        <w:rPr>
          <w:rStyle w:val="s1"/>
          <w:rFonts w:ascii="Consolas" w:hAnsi="Consolas" w:cs="Consolas"/>
          <w:lang w:val="en-US"/>
        </w:rPr>
        <w:t>--default-charset ISO-8859-15</w:t>
      </w:r>
      <w:r w:rsidRPr="00B26EC4">
        <w:rPr>
          <w:rStyle w:val="s1"/>
          <w:lang w:val="en-US"/>
        </w:rPr>
        <w:t xml:space="preserve">. </w:t>
      </w:r>
      <w:r>
        <w:rPr>
          <w:rStyle w:val="s1"/>
        </w:rPr>
        <w:t xml:space="preserve">See 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AF21E4" w:rsidRPr="00877F86" w:rsidRDefault="00AF21E4" w:rsidP="00AF21E4">
      <w:pPr>
        <w:pStyle w:val="OptionName"/>
      </w:pPr>
      <w:r w:rsidRPr="00877F86">
        <w:t xml:space="preserve">--hf-band-region </w:t>
      </w:r>
      <w:r w:rsidRPr="00877F86">
        <w:rPr>
          <w:b w:val="0"/>
          <w:i/>
        </w:rPr>
        <w:t>name</w:t>
      </w:r>
      <w:r w:rsidRPr="00877F86">
        <w:t xml:space="preserve"> </w:t>
      </w:r>
    </w:p>
    <w:p w:rsidR="00AF21E4" w:rsidRDefault="00AF21E4" w:rsidP="00AF21E4">
      <w:pPr>
        <w:pStyle w:val="OptionDescription"/>
      </w:pPr>
      <w:r w:rsidRPr="00877F86">
        <w:t>Specify the region for UHF/VHF band frequency layout.</w:t>
      </w:r>
    </w:p>
    <w:p w:rsidR="00AF21E4" w:rsidRPr="00AA0039" w:rsidRDefault="00AF21E4" w:rsidP="00AF21E4">
      <w:pPr>
        <w:pStyle w:val="OptionDescription"/>
      </w:pPr>
      <w:r w:rsidRPr="00AA0039">
        <w:t>The available regions are "</w:t>
      </w:r>
      <w:r w:rsidRPr="00AA0039">
        <w:rPr>
          <w:rStyle w:val="Codeintext"/>
        </w:rPr>
        <w:t>americas</w:t>
      </w:r>
      <w:r w:rsidRPr="00AA0039">
        <w:t>", "</w:t>
      </w:r>
      <w:r w:rsidRPr="00AA0039">
        <w:rPr>
          <w:rStyle w:val="Codeintext"/>
        </w:rPr>
        <w:t>europe</w:t>
      </w:r>
      <w:r w:rsidRPr="00AA0039">
        <w:t>", "</w:t>
      </w:r>
      <w:r w:rsidRPr="00AA0039">
        <w:rPr>
          <w:rStyle w:val="Codeintext"/>
        </w:rPr>
        <w:t>france</w:t>
      </w:r>
      <w:r w:rsidRPr="00AA0039">
        <w:t>", "</w:t>
      </w:r>
      <w:r w:rsidRPr="00AA0039">
        <w:rPr>
          <w:rStyle w:val="Codeintext"/>
        </w:rPr>
        <w:t>japan</w:t>
      </w:r>
      <w:r w:rsidRPr="00AA0039">
        <w:t>", "</w:t>
      </w:r>
      <w:r w:rsidRPr="00AA0039">
        <w:rPr>
          <w:rStyle w:val="Codeintext"/>
        </w:rPr>
        <w:t>korea</w:t>
      </w:r>
      <w:r w:rsidRPr="00AA0039">
        <w:t>", "</w:t>
      </w:r>
      <w:r w:rsidRPr="00AA0039">
        <w:rPr>
          <w:rStyle w:val="Codeintext"/>
        </w:rPr>
        <w:t>philippines</w:t>
      </w:r>
      <w:r w:rsidRPr="00AA0039">
        <w:t>", "</w:t>
      </w:r>
      <w:r w:rsidRPr="00AA0039">
        <w:rPr>
          <w:rStyle w:val="Codeintext"/>
        </w:rPr>
        <w:t>taiwan</w:t>
      </w:r>
      <w:r w:rsidRPr="00AA0039">
        <w:t>", "</w:t>
      </w:r>
      <w:r w:rsidRPr="00AA0039">
        <w:rPr>
          <w:rStyle w:val="Codeintext"/>
        </w:rPr>
        <w:t>uk</w:t>
      </w:r>
      <w:r w:rsidRPr="00AA0039">
        <w:t>", "</w:t>
      </w:r>
      <w:r w:rsidRPr="00AA0039">
        <w:rPr>
          <w:rStyle w:val="Codeintext"/>
        </w:rPr>
        <w:t>us</w:t>
      </w:r>
      <w:r w:rsidRPr="00AA0039">
        <w:t>", "</w:t>
      </w:r>
      <w:r w:rsidRPr="00AA0039">
        <w:rPr>
          <w:rStyle w:val="Codeintext"/>
        </w:rPr>
        <w:t>usa</w:t>
      </w:r>
      <w:r w:rsidRPr="00AA0039">
        <w:t>".</w:t>
      </w:r>
      <w:r>
        <w:t xml:space="preserve"> For any update, see the file named </w:t>
      </w:r>
      <w:r>
        <w:rPr>
          <w:i/>
        </w:rPr>
        <w:t>tsduck.hfbands.xml</w:t>
      </w:r>
      <w:r>
        <w:t xml:space="preserve"> in the same directory as the TSDuck executables.</w:t>
      </w:r>
    </w:p>
    <w:p w:rsidR="00AF21E4" w:rsidRDefault="00AF21E4" w:rsidP="00AF21E4">
      <w:pPr>
        <w:pStyle w:val="OptionDescription"/>
      </w:pPr>
      <w:r>
        <w:t>The default region is “</w:t>
      </w:r>
      <w:r w:rsidRPr="003F631D">
        <w:rPr>
          <w:rStyle w:val="StyleConsolas"/>
        </w:rPr>
        <w:t>europe</w:t>
      </w:r>
      <w:r>
        <w:t xml:space="preserve">". Another default region may be specified per user in the TSDuck configuration file (see </w:t>
      </w:r>
      <w:r>
        <w:fldChar w:fldCharType="begin"/>
      </w:r>
      <w:r>
        <w:instrText xml:space="preserve"> REF _Ref704235 \r \h </w:instrText>
      </w:r>
      <w:r>
        <w:fldChar w:fldCharType="separate"/>
      </w:r>
      <w:r w:rsidR="00850422">
        <w:t>Appendix A</w:t>
      </w:r>
      <w:r>
        <w:fldChar w:fldCharType="end"/>
      </w:r>
      <w:r>
        <w:t>).</w:t>
      </w:r>
    </w:p>
    <w:p w:rsidR="00865927" w:rsidRDefault="00865927" w:rsidP="00865927">
      <w:pPr>
        <w:pStyle w:val="OptionName"/>
      </w:pPr>
      <w:r>
        <w:t>--irdeto</w:t>
      </w:r>
    </w:p>
    <w:p w:rsidR="00865927" w:rsidRDefault="00865927" w:rsidP="00865927">
      <w:pPr>
        <w:pStyle w:val="OptionDescription"/>
      </w:pPr>
      <w:r>
        <w:t>Interpret all EMM and ECM from unknown CAS as coming from Irdeto.</w:t>
      </w:r>
    </w:p>
    <w:p w:rsidR="00865927" w:rsidRDefault="00865927" w:rsidP="00865927">
      <w:pPr>
        <w:pStyle w:val="OptionDescription"/>
      </w:pPr>
      <w:r w:rsidRPr="00F96EE0">
        <w:t xml:space="preserve">Equivalent to </w:t>
      </w:r>
      <w:r>
        <w:rPr>
          <w:rStyle w:val="StyleConsolas"/>
        </w:rPr>
        <w:t>--default-cas-id 0x06</w:t>
      </w:r>
      <w:r w:rsidRPr="00F96EE0">
        <w:rPr>
          <w:rStyle w:val="StyleConsolas"/>
        </w:rPr>
        <w:t>00</w:t>
      </w:r>
      <w:r w:rsidRPr="00F96EE0">
        <w:t>.</w:t>
      </w:r>
    </w:p>
    <w:p w:rsidR="000A2D84" w:rsidRDefault="000A2D84" w:rsidP="000A2D84">
      <w:pPr>
        <w:pStyle w:val="OptionName"/>
      </w:pPr>
      <w:r>
        <w:t>--isdb</w:t>
      </w:r>
    </w:p>
    <w:p w:rsidR="000A2D84" w:rsidRDefault="000A2D84" w:rsidP="000A2D84">
      <w:pPr>
        <w:pStyle w:val="OptionDescription"/>
      </w:pPr>
      <w:r>
        <w:t>Assume that the transport stream is an ISDB one.</w:t>
      </w:r>
    </w:p>
    <w:p w:rsidR="000A2D84" w:rsidRDefault="000A2D84" w:rsidP="000A2D84">
      <w:pPr>
        <w:pStyle w:val="OptionDescription"/>
      </w:pPr>
      <w:r>
        <w:lastRenderedPageBreak/>
        <w:t>ISDB streams are normally automatically detected from their signalization. This option is only useful when ISDB-related stuff are found in the TS before the first ISDB-specific table.</w:t>
      </w:r>
    </w:p>
    <w:p w:rsidR="000A2D84" w:rsidRDefault="000A2D84" w:rsidP="000A2D84">
      <w:pPr>
        <w:pStyle w:val="OptionName"/>
      </w:pPr>
      <w:r>
        <w:t>--japan</w:t>
      </w:r>
    </w:p>
    <w:p w:rsidR="00C34747" w:rsidRDefault="000A2D84" w:rsidP="000A2D84">
      <w:pPr>
        <w:pStyle w:val="OptionDescription"/>
      </w:pPr>
      <w:r>
        <w:t xml:space="preserve">A synonym for </w:t>
      </w:r>
      <w:r w:rsidRPr="00A159C2">
        <w:rPr>
          <w:rStyle w:val="StyleConsolas"/>
        </w:rPr>
        <w:t>--isdb --default-charset ARIB-STD-B24</w:t>
      </w:r>
      <w:r w:rsidR="00C34747">
        <w:rPr>
          <w:rStyle w:val="StyleConsolas"/>
        </w:rPr>
        <w:t xml:space="preserve"> </w:t>
      </w:r>
      <w:r w:rsidR="00C34747" w:rsidRPr="00A159C2">
        <w:rPr>
          <w:rStyle w:val="StyleConsolas"/>
        </w:rPr>
        <w:t>--</w:t>
      </w:r>
      <w:r w:rsidR="00C34747" w:rsidRPr="00D462A6">
        <w:rPr>
          <w:rStyle w:val="StyleConsolas"/>
        </w:rPr>
        <w:t>hf-band-region japan</w:t>
      </w:r>
      <w:r>
        <w:t>.</w:t>
      </w:r>
    </w:p>
    <w:p w:rsidR="000A2D84" w:rsidRDefault="000A2D84" w:rsidP="000A2D84">
      <w:pPr>
        <w:pStyle w:val="OptionDescription"/>
      </w:pPr>
      <w:r>
        <w:rPr>
          <w:rStyle w:val="s1"/>
        </w:rPr>
        <w:t>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r w:rsidR="00C34747">
        <w:rPr>
          <w:rStyle w:val="s1"/>
        </w:rPr>
        <w:t xml:space="preserve"> </w:t>
      </w:r>
      <w:r w:rsidRPr="002D15F5">
        <w:t>This option also activates some specificities for Japan such as the use of JST time instead of UTC.</w:t>
      </w:r>
    </w:p>
    <w:p w:rsidR="00865927" w:rsidRDefault="00865927" w:rsidP="00865927">
      <w:pPr>
        <w:pStyle w:val="OptionName"/>
      </w:pPr>
      <w:r>
        <w:t>--mediaguard</w:t>
      </w:r>
    </w:p>
    <w:p w:rsidR="00865927" w:rsidRDefault="00865927" w:rsidP="00865927">
      <w:pPr>
        <w:pStyle w:val="OptionDescription"/>
      </w:pPr>
      <w:r>
        <w:t>Interpret all EMM and ECM from unknown CAS as coming from MediaGuard.</w:t>
      </w:r>
    </w:p>
    <w:p w:rsidR="00865927" w:rsidRDefault="00865927" w:rsidP="00865927">
      <w:pPr>
        <w:pStyle w:val="OptionDescription"/>
      </w:pPr>
      <w:r w:rsidRPr="00F96EE0">
        <w:t xml:space="preserve">Equivalent to </w:t>
      </w:r>
      <w:r>
        <w:rPr>
          <w:rStyle w:val="StyleConsolas"/>
        </w:rPr>
        <w:t>--default-cas-id 0x01</w:t>
      </w:r>
      <w:r w:rsidRPr="00F96EE0">
        <w:rPr>
          <w:rStyle w:val="StyleConsolas"/>
        </w:rPr>
        <w:t>00</w:t>
      </w:r>
      <w:r w:rsidRPr="00F96EE0">
        <w:t>.</w:t>
      </w:r>
    </w:p>
    <w:p w:rsidR="00865927" w:rsidRDefault="00865927" w:rsidP="00865927">
      <w:pPr>
        <w:pStyle w:val="OptionName"/>
      </w:pPr>
      <w:r>
        <w:t>--nagravision</w:t>
      </w:r>
    </w:p>
    <w:p w:rsidR="00865927" w:rsidRDefault="00865927" w:rsidP="00865927">
      <w:pPr>
        <w:pStyle w:val="OptionDescription"/>
      </w:pPr>
      <w:r>
        <w:t>Interpret all EMM and ECM from unknown CAS as coming from NagraVision.</w:t>
      </w:r>
    </w:p>
    <w:p w:rsidR="00865927" w:rsidRDefault="00865927" w:rsidP="00865927">
      <w:pPr>
        <w:pStyle w:val="OptionDescription"/>
      </w:pPr>
      <w:r w:rsidRPr="00F96EE0">
        <w:t xml:space="preserve">Equivalent to </w:t>
      </w:r>
      <w:r w:rsidRPr="00F96EE0">
        <w:rPr>
          <w:rStyle w:val="StyleConsolas"/>
        </w:rPr>
        <w:t>--default-cas-id 0x</w:t>
      </w:r>
      <w:r>
        <w:rPr>
          <w:rStyle w:val="StyleConsolas"/>
        </w:rPr>
        <w:t>18</w:t>
      </w:r>
      <w:r w:rsidRPr="00F96EE0">
        <w:rPr>
          <w:rStyle w:val="StyleConsolas"/>
        </w:rPr>
        <w:t>00</w:t>
      </w:r>
      <w:r w:rsidRPr="00F96EE0">
        <w:t>.</w:t>
      </w:r>
    </w:p>
    <w:p w:rsidR="00865927" w:rsidRDefault="00865927" w:rsidP="00865927">
      <w:pPr>
        <w:pStyle w:val="OptionName"/>
      </w:pPr>
      <w:r>
        <w:t>--nds</w:t>
      </w:r>
    </w:p>
    <w:p w:rsidR="00865927" w:rsidRPr="006479A7" w:rsidRDefault="00865927" w:rsidP="00865927">
      <w:pPr>
        <w:pStyle w:val="OptionDescription"/>
      </w:pPr>
      <w:r w:rsidRPr="006479A7">
        <w:t>Interpret all EMM and ECM from unknown CAS as coming from Synamedia (formerly known as NDS).</w:t>
      </w:r>
    </w:p>
    <w:p w:rsidR="00865927" w:rsidRDefault="00865927" w:rsidP="00865927">
      <w:pPr>
        <w:pStyle w:val="OptionDescription"/>
      </w:pPr>
      <w:r w:rsidRPr="00F96EE0">
        <w:t xml:space="preserve">Equivalent to </w:t>
      </w:r>
      <w:r>
        <w:rPr>
          <w:rStyle w:val="StyleConsolas"/>
        </w:rPr>
        <w:t>--default-cas-id 0x09</w:t>
      </w:r>
      <w:r w:rsidRPr="00F96EE0">
        <w:rPr>
          <w:rStyle w:val="StyleConsolas"/>
        </w:rPr>
        <w:t>00</w:t>
      </w:r>
      <w:r w:rsidRPr="00F96EE0">
        <w:t>.</w:t>
      </w:r>
    </w:p>
    <w:p w:rsidR="00865927" w:rsidRDefault="00865927" w:rsidP="00865927">
      <w:pPr>
        <w:pStyle w:val="OptionName"/>
      </w:pPr>
      <w:r>
        <w:t>--safeaccess</w:t>
      </w:r>
    </w:p>
    <w:p w:rsidR="00865927" w:rsidRDefault="00865927" w:rsidP="00865927">
      <w:pPr>
        <w:pStyle w:val="OptionDescription"/>
      </w:pPr>
      <w:r>
        <w:t>Interpret all EMM and ECM from unknown CAS as coming from SafeAccess.</w:t>
      </w:r>
    </w:p>
    <w:p w:rsidR="00865927" w:rsidRDefault="00865927" w:rsidP="00865927">
      <w:pPr>
        <w:pStyle w:val="OptionDescription"/>
      </w:pPr>
      <w:r w:rsidRPr="00F96EE0">
        <w:t xml:space="preserve">Equivalent to </w:t>
      </w:r>
      <w:r>
        <w:rPr>
          <w:rStyle w:val="StyleConsolas"/>
        </w:rPr>
        <w:t>--default-cas-id 0x4ADC</w:t>
      </w:r>
      <w:r w:rsidRPr="00F96EE0">
        <w:t>.</w:t>
      </w:r>
    </w:p>
    <w:p w:rsidR="00865927" w:rsidRDefault="00865927" w:rsidP="00865927">
      <w:pPr>
        <w:pStyle w:val="OptionName"/>
      </w:pPr>
      <w:r>
        <w:t>--viaccess</w:t>
      </w:r>
    </w:p>
    <w:p w:rsidR="00865927" w:rsidRDefault="00865927" w:rsidP="00865927">
      <w:pPr>
        <w:pStyle w:val="OptionDescription"/>
      </w:pPr>
      <w:r>
        <w:t>Interpret all EMM and ECM from unknown CAS as coming from Viaccess.</w:t>
      </w:r>
    </w:p>
    <w:p w:rsidR="00865927" w:rsidRDefault="00865927" w:rsidP="00865927">
      <w:pPr>
        <w:pStyle w:val="OptionDescription"/>
      </w:pPr>
      <w:r w:rsidRPr="00F96EE0">
        <w:t xml:space="preserve">Equivalent to </w:t>
      </w:r>
      <w:r>
        <w:rPr>
          <w:rStyle w:val="StyleConsolas"/>
        </w:rPr>
        <w:t>--default-cas-id 0x05</w:t>
      </w:r>
      <w:r w:rsidRPr="00F96EE0">
        <w:rPr>
          <w:rStyle w:val="StyleConsolas"/>
        </w:rPr>
        <w:t>00</w:t>
      </w:r>
      <w:r w:rsidRPr="00F96EE0">
        <w:t>.</w:t>
      </w:r>
    </w:p>
    <w:p w:rsidR="00865927" w:rsidRDefault="00865927" w:rsidP="00865927">
      <w:pPr>
        <w:pStyle w:val="OptionName"/>
      </w:pPr>
      <w:r>
        <w:t>--widevine</w:t>
      </w:r>
    </w:p>
    <w:p w:rsidR="00865927" w:rsidRDefault="00865927" w:rsidP="00865927">
      <w:pPr>
        <w:pStyle w:val="OptionDescription"/>
      </w:pPr>
      <w:r>
        <w:t>Interpret all EMM and ECM from unknown CAS as coming from Widevine CAS.</w:t>
      </w:r>
    </w:p>
    <w:p w:rsidR="00865927" w:rsidRDefault="00865927" w:rsidP="00865927">
      <w:pPr>
        <w:pStyle w:val="OptionDescription"/>
      </w:pPr>
      <w:r w:rsidRPr="00F96EE0">
        <w:t xml:space="preserve">Equivalent to </w:t>
      </w:r>
      <w:r>
        <w:rPr>
          <w:rStyle w:val="StyleConsolas"/>
        </w:rPr>
        <w:t>--default-cas-id 0x4AD4</w:t>
      </w:r>
      <w:r w:rsidRPr="00F96EE0">
        <w:t>.</w:t>
      </w:r>
    </w:p>
    <w:p w:rsidR="001A72B0" w:rsidRPr="0010024C" w:rsidRDefault="001A72B0" w:rsidP="00E233F7">
      <w:pPr>
        <w:pStyle w:val="UsageTitle"/>
        <w:rPr>
          <w:lang w:val="en-US"/>
        </w:rPr>
      </w:pPr>
      <w:r w:rsidRPr="0010024C">
        <w:rPr>
          <w:lang w:val="en-US"/>
        </w:rPr>
        <w:t>Plugin activation options</w:t>
      </w:r>
    </w:p>
    <w:p w:rsidR="001A72B0" w:rsidRDefault="001A72B0" w:rsidP="001A72B0">
      <w:pPr>
        <w:pStyle w:val="OptionName"/>
      </w:pPr>
      <w:r>
        <w:t xml:space="preserve">-I </w:t>
      </w:r>
      <w:r w:rsidRPr="00A6771E">
        <w:rPr>
          <w:rStyle w:val="StyleOptionNameItaliqueCar"/>
        </w:rPr>
        <w:t>name</w:t>
      </w:r>
      <w:r>
        <w:br/>
        <w:t xml:space="preserve">--input </w:t>
      </w:r>
      <w:r w:rsidRPr="00A6771E">
        <w:rPr>
          <w:rStyle w:val="StyleOptionNameItaliqueCar"/>
        </w:rPr>
        <w:t>name</w:t>
      </w:r>
    </w:p>
    <w:p w:rsidR="001A72B0" w:rsidRDefault="001A72B0" w:rsidP="001A72B0">
      <w:pPr>
        <w:pStyle w:val="OptionDescription"/>
      </w:pPr>
      <w:r>
        <w:t>Designate the shared library plugin for packet input. By default, read packets from standard input.</w:t>
      </w:r>
    </w:p>
    <w:p w:rsidR="001A72B0" w:rsidRDefault="001A72B0" w:rsidP="001A72B0">
      <w:pPr>
        <w:pStyle w:val="OptionName"/>
      </w:pPr>
      <w:r>
        <w:t xml:space="preserve">-O </w:t>
      </w:r>
      <w:r w:rsidRPr="00A6771E">
        <w:rPr>
          <w:rStyle w:val="StyleOptionNameItaliqueCar"/>
        </w:rPr>
        <w:t>name</w:t>
      </w:r>
      <w:r>
        <w:br/>
        <w:t xml:space="preserve">--output </w:t>
      </w:r>
      <w:r w:rsidRPr="00A6771E">
        <w:rPr>
          <w:rStyle w:val="StyleOptionNameItaliqueCar"/>
        </w:rPr>
        <w:t>name</w:t>
      </w:r>
    </w:p>
    <w:p w:rsidR="001A72B0" w:rsidRDefault="001A72B0" w:rsidP="001A72B0">
      <w:pPr>
        <w:pStyle w:val="OptionDescription"/>
      </w:pPr>
      <w:r>
        <w:t>Designate the shared library plugin for packet output. By default, write packets to standard output.</w:t>
      </w:r>
    </w:p>
    <w:p w:rsidR="001A72B0" w:rsidRDefault="001A72B0" w:rsidP="001A72B0">
      <w:pPr>
        <w:pStyle w:val="OptionName"/>
      </w:pPr>
      <w:r>
        <w:t xml:space="preserve">-P </w:t>
      </w:r>
      <w:r w:rsidRPr="00A6771E">
        <w:rPr>
          <w:rStyle w:val="StyleOptionNameItaliqueCar"/>
        </w:rPr>
        <w:t>name</w:t>
      </w:r>
      <w:r>
        <w:br/>
        <w:t xml:space="preserve">--processor </w:t>
      </w:r>
      <w:r w:rsidRPr="00A6771E">
        <w:rPr>
          <w:rStyle w:val="StyleOptionNameItaliqueCar"/>
        </w:rPr>
        <w:t>name</w:t>
      </w:r>
    </w:p>
    <w:p w:rsidR="001A72B0" w:rsidRDefault="001A72B0" w:rsidP="001A72B0">
      <w:pPr>
        <w:pStyle w:val="OptionDescription"/>
      </w:pPr>
      <w:r>
        <w:t>Designate a shared library plugin for packet processing. Several packet processors are allowed. Each packet is successively processed by each processor, in the order of the command line. By default, there is no processor and the packets are directly passed from the input to the output.</w:t>
      </w:r>
    </w:p>
    <w:p w:rsidR="001A72B0" w:rsidRDefault="001A72B0" w:rsidP="001A72B0">
      <w:r>
        <w:t xml:space="preserve">The specified plugin </w:t>
      </w:r>
      <w:r>
        <w:rPr>
          <w:i/>
          <w:iCs/>
        </w:rPr>
        <w:t>name</w:t>
      </w:r>
      <w:r>
        <w:t xml:space="preserve"> is used to locate a shared library for the plugin (</w:t>
      </w:r>
      <w:r w:rsidRPr="001E1625">
        <w:rPr>
          <w:rStyle w:val="StyleConsolas"/>
        </w:rPr>
        <w:t>.so</w:t>
      </w:r>
      <w:r>
        <w:t xml:space="preserve"> file on Linux,  </w:t>
      </w:r>
      <w:r w:rsidRPr="001E1625">
        <w:rPr>
          <w:rStyle w:val="StyleConsolas"/>
        </w:rPr>
        <w:t>.dll</w:t>
      </w:r>
      <w:r>
        <w:t xml:space="preserve"> file on Windows). Usually, all plugins files are in the same directory as the </w:t>
      </w:r>
      <w:r w:rsidRPr="001E1625">
        <w:rPr>
          <w:rStyle w:val="StyleConsolas"/>
        </w:rPr>
        <w:t>tsp</w:t>
      </w:r>
      <w:r>
        <w:t xml:space="preserve"> executable. But, more generally, a plugin can be designated in a number of ways, in the following order. When a method fails, the next one is attempted.</w:t>
      </w:r>
    </w:p>
    <w:p w:rsidR="00D025CC" w:rsidRDefault="00D025CC" w:rsidP="001A72B0">
      <w:pPr>
        <w:pStyle w:val="ListBullet"/>
      </w:pPr>
      <w:r>
        <w:t>If the plugin name is a complete path name, with a directory, this path name is used.</w:t>
      </w:r>
    </w:p>
    <w:p w:rsidR="00D025CC" w:rsidRDefault="00D025CC" w:rsidP="001A72B0">
      <w:pPr>
        <w:pStyle w:val="ListBullet"/>
      </w:pPr>
      <w:r>
        <w:t xml:space="preserve">Without directory in the plugin name, a list </w:t>
      </w:r>
      <w:r w:rsidR="00E04D08">
        <w:t xml:space="preserve">of </w:t>
      </w:r>
      <w:r>
        <w:t>directories is searched:</w:t>
      </w:r>
    </w:p>
    <w:p w:rsidR="00D025CC" w:rsidRDefault="00D025CC" w:rsidP="00D025CC">
      <w:pPr>
        <w:pStyle w:val="ListBullet"/>
        <w:tabs>
          <w:tab w:val="clear" w:pos="360"/>
          <w:tab w:val="num" w:pos="720"/>
        </w:tabs>
        <w:ind w:left="720"/>
      </w:pPr>
      <w:r>
        <w:t xml:space="preserve">If the environment </w:t>
      </w:r>
      <w:r w:rsidRPr="00B849B1">
        <w:rPr>
          <w:rFonts w:ascii="Consolas" w:hAnsi="Consolas" w:cs="Consolas"/>
        </w:rPr>
        <w:t>TSPLUGINS_PATH</w:t>
      </w:r>
      <w:r>
        <w:t xml:space="preserve"> is defined, a list of directories is parsed. Directories are separated by a semicolon ‘</w:t>
      </w:r>
      <w:r w:rsidRPr="00B849B1">
        <w:rPr>
          <w:rFonts w:ascii="Consolas" w:hAnsi="Consolas" w:cs="Consolas"/>
        </w:rPr>
        <w:t>;</w:t>
      </w:r>
      <w:r>
        <w:t>’ on Windows and a colon ‘</w:t>
      </w:r>
      <w:r w:rsidRPr="00B849B1">
        <w:rPr>
          <w:rFonts w:ascii="Consolas" w:hAnsi="Consolas" w:cs="Consolas"/>
        </w:rPr>
        <w:t>:</w:t>
      </w:r>
      <w:r>
        <w:t>’ on UNIX systems.</w:t>
      </w:r>
    </w:p>
    <w:p w:rsidR="00D025CC" w:rsidRDefault="00D025CC" w:rsidP="00D025CC">
      <w:pPr>
        <w:pStyle w:val="ListBullet"/>
        <w:tabs>
          <w:tab w:val="clear" w:pos="360"/>
          <w:tab w:val="num" w:pos="720"/>
        </w:tabs>
        <w:ind w:left="720"/>
      </w:pPr>
      <w:r>
        <w:lastRenderedPageBreak/>
        <w:t xml:space="preserve">The same directory as the </w:t>
      </w:r>
      <w:r w:rsidRPr="00D025CC">
        <w:rPr>
          <w:rFonts w:ascii="Consolas" w:hAnsi="Consolas"/>
        </w:rPr>
        <w:t>tsp</w:t>
      </w:r>
      <w:r>
        <w:t xml:space="preserve"> executable file is used as last choice. </w:t>
      </w:r>
    </w:p>
    <w:p w:rsidR="00D025CC" w:rsidRDefault="00D025CC" w:rsidP="00D025CC">
      <w:pPr>
        <w:pStyle w:val="ListBullet"/>
        <w:tabs>
          <w:tab w:val="clear" w:pos="360"/>
          <w:tab w:val="num" w:pos="720"/>
        </w:tabs>
        <w:ind w:left="720"/>
      </w:pPr>
      <w:r>
        <w:t xml:space="preserve">In each of these directories, the file named </w:t>
      </w:r>
      <w:r w:rsidRPr="00D025CC">
        <w:rPr>
          <w:rFonts w:ascii="Consolas" w:hAnsi="Consolas"/>
        </w:rPr>
        <w:t>tsplugin_</w:t>
      </w:r>
      <w:r w:rsidRPr="00D025CC">
        <w:rPr>
          <w:rFonts w:ascii="Consolas" w:hAnsi="Consolas"/>
          <w:i/>
          <w:iCs/>
        </w:rPr>
        <w:t>name</w:t>
      </w:r>
      <w:r w:rsidRPr="00D025CC">
        <w:rPr>
          <w:rFonts w:ascii="Consolas" w:hAnsi="Consolas"/>
        </w:rPr>
        <w:t>.so</w:t>
      </w:r>
      <w:r>
        <w:t xml:space="preserve"> or </w:t>
      </w:r>
      <w:r w:rsidRPr="00D025CC">
        <w:rPr>
          <w:rFonts w:ascii="Consolas" w:hAnsi="Consolas" w:cs="Consolas"/>
        </w:rPr>
        <w:t>.dll</w:t>
      </w:r>
      <w:r>
        <w:t xml:space="preserve"> is searched.</w:t>
      </w:r>
    </w:p>
    <w:p w:rsidR="00D025CC" w:rsidRDefault="00D025CC" w:rsidP="00D025CC">
      <w:pPr>
        <w:pStyle w:val="ListBullet"/>
        <w:tabs>
          <w:tab w:val="clear" w:pos="360"/>
          <w:tab w:val="num" w:pos="720"/>
        </w:tabs>
        <w:ind w:left="720"/>
      </w:pPr>
      <w:r>
        <w:t xml:space="preserve">If not found, the file </w:t>
      </w:r>
      <w:r w:rsidRPr="00D025CC">
        <w:rPr>
          <w:rFonts w:ascii="Consolas" w:hAnsi="Consolas"/>
          <w:i/>
          <w:iCs/>
        </w:rPr>
        <w:t>name</w:t>
      </w:r>
      <w:r>
        <w:t xml:space="preserve"> and then </w:t>
      </w:r>
      <w:r w:rsidRPr="00D025CC">
        <w:rPr>
          <w:rFonts w:ascii="Consolas" w:hAnsi="Consolas"/>
          <w:i/>
          <w:iCs/>
        </w:rPr>
        <w:t>name</w:t>
      </w:r>
      <w:r w:rsidRPr="00D025CC">
        <w:rPr>
          <w:rFonts w:ascii="Consolas" w:hAnsi="Consolas"/>
        </w:rPr>
        <w:t>.so</w:t>
      </w:r>
      <w:r>
        <w:t xml:space="preserve"> or </w:t>
      </w:r>
      <w:r w:rsidRPr="00D025CC">
        <w:rPr>
          <w:rFonts w:ascii="Consolas" w:hAnsi="Consolas" w:cs="Consolas"/>
        </w:rPr>
        <w:t>.dll</w:t>
      </w:r>
      <w:r>
        <w:t xml:space="preserve"> is searched.</w:t>
      </w:r>
    </w:p>
    <w:p w:rsidR="00D025CC" w:rsidRDefault="00D025CC" w:rsidP="001A72B0">
      <w:pPr>
        <w:pStyle w:val="ListBullet"/>
      </w:pPr>
      <w:r>
        <w:t>If still not found, t</w:t>
      </w:r>
      <w:r w:rsidR="001A72B0">
        <w:t xml:space="preserve">he standard algorithm of the operating system is applied to locate the shared library file, using the specified name (on Linux, see the man page of </w:t>
      </w:r>
      <w:r w:rsidR="001A72B0">
        <w:rPr>
          <w:rFonts w:ascii="Consolas" w:hAnsi="Consolas"/>
        </w:rPr>
        <w:t>dlopen(3)</w:t>
      </w:r>
      <w:r w:rsidR="001A72B0">
        <w:t xml:space="preserve"> for more details).</w:t>
      </w:r>
    </w:p>
    <w:p w:rsidR="001A72B0" w:rsidRDefault="001A72B0" w:rsidP="001A72B0">
      <w:r>
        <w:t xml:space="preserve">The </w:t>
      </w:r>
      <w:r>
        <w:rPr>
          <w:i/>
          <w:iCs/>
        </w:rPr>
        <w:t>input-options</w:t>
      </w:r>
      <w:r>
        <w:t xml:space="preserve">, </w:t>
      </w:r>
      <w:r>
        <w:rPr>
          <w:i/>
          <w:iCs/>
        </w:rPr>
        <w:t>processor-options</w:t>
      </w:r>
      <w:r>
        <w:t xml:space="preserve"> and </w:t>
      </w:r>
      <w:r>
        <w:rPr>
          <w:i/>
          <w:iCs/>
        </w:rPr>
        <w:t>output-options</w:t>
      </w:r>
      <w:r>
        <w:t xml:space="preserve">, as specified in the general syntax of the tsp command, are specific to their corresponding plugin. All available plugins are documented </w:t>
      </w:r>
      <w:r w:rsidR="00B2499F">
        <w:rPr>
          <w:lang w:val="en-GB"/>
        </w:rPr>
        <w:t xml:space="preserve">in chapter </w:t>
      </w:r>
      <w:r w:rsidR="00D57DD4">
        <w:rPr>
          <w:lang w:val="en-GB"/>
        </w:rPr>
        <w:fldChar w:fldCharType="begin"/>
      </w:r>
      <w:r w:rsidR="00B2499F">
        <w:rPr>
          <w:lang w:val="en-GB"/>
        </w:rPr>
        <w:instrText xml:space="preserve"> REF _Ref218669309 \r \h </w:instrText>
      </w:r>
      <w:r w:rsidR="00D57DD4">
        <w:rPr>
          <w:lang w:val="en-GB"/>
        </w:rPr>
      </w:r>
      <w:r w:rsidR="00D57DD4">
        <w:rPr>
          <w:lang w:val="en-GB"/>
        </w:rPr>
        <w:fldChar w:fldCharType="separate"/>
      </w:r>
      <w:r w:rsidR="00850422">
        <w:rPr>
          <w:lang w:val="en-GB"/>
        </w:rPr>
        <w:t>4</w:t>
      </w:r>
      <w:r w:rsidR="00D57DD4">
        <w:rPr>
          <w:lang w:val="en-GB"/>
        </w:rPr>
        <w:fldChar w:fldCharType="end"/>
      </w:r>
      <w:r w:rsidR="00B2499F">
        <w:rPr>
          <w:lang w:val="en-GB"/>
        </w:rPr>
        <w:t xml:space="preserve">, page </w:t>
      </w:r>
      <w:r w:rsidR="00D57DD4">
        <w:rPr>
          <w:lang w:val="en-GB"/>
        </w:rPr>
        <w:fldChar w:fldCharType="begin"/>
      </w:r>
      <w:r w:rsidR="00B2499F">
        <w:rPr>
          <w:lang w:val="en-GB"/>
        </w:rPr>
        <w:instrText xml:space="preserve"> PAGEREF _Ref218669309 \h </w:instrText>
      </w:r>
      <w:r w:rsidR="00D57DD4">
        <w:rPr>
          <w:lang w:val="en-GB"/>
        </w:rPr>
      </w:r>
      <w:r w:rsidR="00D57DD4">
        <w:rPr>
          <w:lang w:val="en-GB"/>
        </w:rPr>
        <w:fldChar w:fldCharType="separate"/>
      </w:r>
      <w:r w:rsidR="00850422">
        <w:rPr>
          <w:noProof/>
          <w:lang w:val="en-GB"/>
        </w:rPr>
        <w:t>107</w:t>
      </w:r>
      <w:r w:rsidR="00D57DD4">
        <w:rPr>
          <w:lang w:val="en-GB"/>
        </w:rPr>
        <w:fldChar w:fldCharType="end"/>
      </w:r>
      <w:r>
        <w:t>.</w:t>
      </w:r>
    </w:p>
    <w:p w:rsidR="001A72B0" w:rsidRDefault="001A72B0" w:rsidP="00B2499F">
      <w:pPr>
        <w:tabs>
          <w:tab w:val="left" w:pos="5070"/>
        </w:tabs>
        <w:rPr>
          <w:lang w:val="en-GB"/>
        </w:rPr>
      </w:pPr>
      <w:r>
        <w:rPr>
          <w:lang w:val="en-GB"/>
        </w:rPr>
        <w:t>All plugins accept the following common options</w:t>
      </w:r>
      <w:r w:rsidR="00293E1A">
        <w:rPr>
          <w:lang w:val="en-GB"/>
        </w:rPr>
        <w:t>:</w:t>
      </w:r>
      <w:r w:rsidR="00B2499F">
        <w:rPr>
          <w:lang w:val="en-GB"/>
        </w:rPr>
        <w:tab/>
      </w:r>
    </w:p>
    <w:p w:rsidR="001A72B0" w:rsidRDefault="001A72B0" w:rsidP="001A72B0">
      <w:pPr>
        <w:pStyle w:val="OptionName"/>
      </w:pPr>
      <w:r>
        <w:t>--help</w:t>
      </w:r>
    </w:p>
    <w:p w:rsidR="001A72B0" w:rsidRDefault="001A72B0" w:rsidP="001A72B0">
      <w:pPr>
        <w:pStyle w:val="OptionDescription"/>
      </w:pPr>
      <w:r>
        <w:t>The plugin displays its syntax and exits.</w:t>
      </w:r>
    </w:p>
    <w:p w:rsidR="001A72B0" w:rsidRDefault="001A72B0" w:rsidP="001A72B0">
      <w:r>
        <w:t>This means that the following type of command can be used to display the help text for a specific plugin</w:t>
      </w:r>
      <w:r w:rsidR="00293E1A">
        <w:t>:</w:t>
      </w:r>
    </w:p>
    <w:p w:rsidR="00FF1216" w:rsidRPr="00F6718E" w:rsidRDefault="001A72B0" w:rsidP="00F6718E">
      <w:pPr>
        <w:pStyle w:val="UsageSyntax"/>
        <w:rPr>
          <w:lang w:val="en-GB"/>
        </w:rPr>
      </w:pPr>
      <w:r>
        <w:rPr>
          <w:lang w:val="en-GB"/>
        </w:rPr>
        <w:t xml:space="preserve">tsp {-I|-O|-P} </w:t>
      </w:r>
      <w:r>
        <w:rPr>
          <w:i/>
          <w:iCs/>
          <w:lang w:val="en-GB"/>
        </w:rPr>
        <w:t>name</w:t>
      </w:r>
      <w:r>
        <w:rPr>
          <w:lang w:val="en-GB"/>
        </w:rPr>
        <w:t xml:space="preserve"> –-help</w:t>
      </w:r>
    </w:p>
    <w:p w:rsidR="008925B5" w:rsidRDefault="008925B5" w:rsidP="00C73CFB">
      <w:pPr>
        <w:pStyle w:val="ReferenceSectionTitle"/>
      </w:pPr>
      <w:bookmarkStart w:id="145" w:name="_Ref182825868"/>
      <w:bookmarkStart w:id="146" w:name="_Toc49505820"/>
      <w:r>
        <w:lastRenderedPageBreak/>
        <w:t>tspacketize</w:t>
      </w:r>
      <w:bookmarkEnd w:id="145"/>
      <w:bookmarkEnd w:id="146"/>
    </w:p>
    <w:p w:rsidR="00C73CFB" w:rsidRPr="00C73CFB" w:rsidRDefault="00C73CFB" w:rsidP="00E233F7">
      <w:pPr>
        <w:pStyle w:val="UsageTitle"/>
      </w:pPr>
      <w:r w:rsidRPr="00C73CFB">
        <w:t xml:space="preserve">Packetize PSI/SI </w:t>
      </w:r>
      <w:r w:rsidR="001D65DD">
        <w:t>t</w:t>
      </w:r>
      <w:r w:rsidRPr="00C73CFB">
        <w:t xml:space="preserve">ables in a </w:t>
      </w:r>
      <w:r w:rsidR="001D65DD">
        <w:t>t</w:t>
      </w:r>
      <w:r w:rsidRPr="00C73CFB">
        <w:t xml:space="preserve">ransport </w:t>
      </w:r>
      <w:r w:rsidR="001D65DD">
        <w:t>s</w:t>
      </w:r>
      <w:r w:rsidRPr="00C73CFB">
        <w:t xml:space="preserve">tream PID </w:t>
      </w:r>
    </w:p>
    <w:p w:rsidR="003C7A5D" w:rsidRDefault="003C7A5D" w:rsidP="003C7A5D">
      <w:r>
        <w:t>This utility packetizes PSI/SI tables in a transport stream PID.</w:t>
      </w:r>
    </w:p>
    <w:p w:rsidR="003C7A5D" w:rsidRPr="0010024C" w:rsidRDefault="00BD19C2" w:rsidP="00E233F7">
      <w:pPr>
        <w:pStyle w:val="UsageTitle"/>
        <w:rPr>
          <w:lang w:val="en-US"/>
        </w:rPr>
      </w:pPr>
      <w:r>
        <w:rPr>
          <w:lang w:val="en-US"/>
        </w:rPr>
        <w:t>Usage</w:t>
      </w:r>
    </w:p>
    <w:p w:rsidR="003C7A5D" w:rsidRPr="003C7A5D" w:rsidRDefault="003C7A5D" w:rsidP="003C7A5D">
      <w:pPr>
        <w:pStyle w:val="UsageSyntax"/>
        <w:rPr>
          <w:lang w:val="en-GB"/>
        </w:rPr>
      </w:pPr>
      <w:r w:rsidRPr="003C7A5D">
        <w:rPr>
          <w:lang w:val="en-GB"/>
        </w:rPr>
        <w:t>tspacketize [</w:t>
      </w:r>
      <w:r w:rsidRPr="003C7A5D">
        <w:rPr>
          <w:i/>
          <w:lang w:val="en-GB"/>
        </w:rPr>
        <w:t>options</w:t>
      </w:r>
      <w:r w:rsidRPr="003C7A5D">
        <w:rPr>
          <w:lang w:val="en-GB"/>
        </w:rPr>
        <w:t>] [</w:t>
      </w:r>
      <w:r w:rsidRPr="003C7A5D">
        <w:rPr>
          <w:i/>
          <w:lang w:val="en-GB"/>
        </w:rPr>
        <w:t>input-file</w:t>
      </w:r>
      <w:r w:rsidR="005F6493" w:rsidRPr="005F6493">
        <w:rPr>
          <w:lang w:val="en-GB"/>
        </w:rPr>
        <w:t>[=</w:t>
      </w:r>
      <w:r w:rsidR="005F6493">
        <w:rPr>
          <w:i/>
          <w:lang w:val="en-GB"/>
        </w:rPr>
        <w:t>rate</w:t>
      </w:r>
      <w:r w:rsidR="005F6493" w:rsidRPr="005F6493">
        <w:rPr>
          <w:lang w:val="en-GB"/>
        </w:rPr>
        <w:t>]</w:t>
      </w:r>
      <w:r w:rsidRPr="003C7A5D">
        <w:rPr>
          <w:i/>
          <w:lang w:val="en-GB"/>
        </w:rPr>
        <w:t xml:space="preserve"> </w:t>
      </w:r>
      <w:r w:rsidRPr="003C7A5D">
        <w:rPr>
          <w:lang w:val="en-GB"/>
        </w:rPr>
        <w:t>...]</w:t>
      </w:r>
    </w:p>
    <w:p w:rsidR="003C7A5D" w:rsidRPr="0010024C" w:rsidRDefault="003C7A5D" w:rsidP="00E233F7">
      <w:pPr>
        <w:pStyle w:val="UsageTitle"/>
        <w:rPr>
          <w:lang w:val="en-US"/>
        </w:rPr>
      </w:pPr>
      <w:r w:rsidRPr="0010024C">
        <w:rPr>
          <w:lang w:val="en-US"/>
        </w:rPr>
        <w:t>Parameters</w:t>
      </w:r>
    </w:p>
    <w:p w:rsidR="003C7A5D" w:rsidRPr="00A6771E" w:rsidRDefault="003C7A5D" w:rsidP="003C7A5D">
      <w:pPr>
        <w:pStyle w:val="OptionName"/>
        <w:rPr>
          <w:rStyle w:val="StyleOptionNameItaliqueCar"/>
        </w:rPr>
      </w:pPr>
      <w:r w:rsidRPr="00A6771E">
        <w:rPr>
          <w:rStyle w:val="StyleOptionNameItaliqueCar"/>
        </w:rPr>
        <w:t>input-file</w:t>
      </w:r>
      <w:r w:rsidR="005F6493" w:rsidRPr="005F6493">
        <w:t>[=</w:t>
      </w:r>
      <w:r w:rsidR="005F6493" w:rsidRPr="00A6771E">
        <w:rPr>
          <w:rStyle w:val="StyleOptionNameItaliqueCar"/>
        </w:rPr>
        <w:t>rate</w:t>
      </w:r>
      <w:r w:rsidR="005F6493" w:rsidRPr="005F6493">
        <w:t>]</w:t>
      </w:r>
    </w:p>
    <w:p w:rsidR="001E1625" w:rsidRDefault="00334414" w:rsidP="00334414">
      <w:pPr>
        <w:pStyle w:val="OptionDescription"/>
        <w:rPr>
          <w:lang w:eastAsia="fr-FR"/>
        </w:rPr>
      </w:pPr>
      <w:r>
        <w:rPr>
          <w:lang w:eastAsia="fr-FR"/>
        </w:rPr>
        <w:t xml:space="preserve">Binary or XML files containing one or more sections or tables. By default, files </w:t>
      </w:r>
      <w:r w:rsidR="001E1625">
        <w:rPr>
          <w:lang w:eastAsia="fr-FR"/>
        </w:rPr>
        <w:t xml:space="preserve">with a name </w:t>
      </w:r>
      <w:r>
        <w:rPr>
          <w:lang w:eastAsia="fr-FR"/>
        </w:rPr>
        <w:t xml:space="preserve">ending in </w:t>
      </w:r>
      <w:r w:rsidRPr="001E1625">
        <w:rPr>
          <w:rStyle w:val="StyleConsolas"/>
        </w:rPr>
        <w:t>.xml</w:t>
      </w:r>
      <w:r>
        <w:rPr>
          <w:lang w:eastAsia="fr-FR"/>
        </w:rPr>
        <w:t xml:space="preserve"> are XML and files </w:t>
      </w:r>
      <w:r w:rsidR="001E1625">
        <w:rPr>
          <w:lang w:eastAsia="fr-FR"/>
        </w:rPr>
        <w:t xml:space="preserve">with a name </w:t>
      </w:r>
      <w:r>
        <w:rPr>
          <w:lang w:eastAsia="fr-FR"/>
        </w:rPr>
        <w:t xml:space="preserve">ending in </w:t>
      </w:r>
      <w:r w:rsidRPr="001E1625">
        <w:rPr>
          <w:rStyle w:val="StyleConsolas"/>
        </w:rPr>
        <w:t>.bin</w:t>
      </w:r>
      <w:r>
        <w:rPr>
          <w:lang w:eastAsia="fr-FR"/>
        </w:rPr>
        <w:t xml:space="preserve"> are binary. For other file names, explicitly specify </w:t>
      </w:r>
      <w:r w:rsidRPr="001E1625">
        <w:rPr>
          <w:rStyle w:val="StyleConsolas"/>
        </w:rPr>
        <w:t>--binary</w:t>
      </w:r>
      <w:r>
        <w:rPr>
          <w:lang w:eastAsia="fr-FR"/>
        </w:rPr>
        <w:t xml:space="preserve"> or </w:t>
      </w:r>
      <w:r w:rsidRPr="001E1625">
        <w:rPr>
          <w:rStyle w:val="StyleConsolas"/>
        </w:rPr>
        <w:t>--xml</w:t>
      </w:r>
      <w:r w:rsidR="001E1625">
        <w:rPr>
          <w:lang w:eastAsia="fr-FR"/>
        </w:rPr>
        <w:t>.</w:t>
      </w:r>
    </w:p>
    <w:p w:rsidR="00334414" w:rsidRDefault="00334414" w:rsidP="00334414">
      <w:pPr>
        <w:pStyle w:val="OptionDescription"/>
        <w:rPr>
          <w:lang w:eastAsia="fr-FR"/>
        </w:rPr>
      </w:pPr>
      <w:r>
        <w:rPr>
          <w:lang w:eastAsia="fr-FR"/>
        </w:rPr>
        <w:t xml:space="preserve">If the file name is omitted, the standard input is used (binary by default, specify </w:t>
      </w:r>
      <w:r w:rsidR="001E1625">
        <w:rPr>
          <w:rStyle w:val="StyleConsolas"/>
        </w:rPr>
        <w:t>--</w:t>
      </w:r>
      <w:r w:rsidRPr="001E1625">
        <w:rPr>
          <w:rStyle w:val="StyleConsolas"/>
        </w:rPr>
        <w:t>xml</w:t>
      </w:r>
      <w:r>
        <w:rPr>
          <w:lang w:eastAsia="fr-FR"/>
        </w:rPr>
        <w:t xml:space="preserve"> otherwise).</w:t>
      </w:r>
    </w:p>
    <w:p w:rsidR="0098495A" w:rsidRDefault="0098495A" w:rsidP="0098495A">
      <w:pPr>
        <w:pStyle w:val="OptionDescription"/>
      </w:pPr>
      <w:r>
        <w:t>If different repetition rates are required for different files, a parameter can be "</w:t>
      </w:r>
      <w:r w:rsidRPr="0098495A">
        <w:rPr>
          <w:rFonts w:ascii="Consolas" w:hAnsi="Consolas" w:cs="Consolas"/>
          <w:i/>
        </w:rPr>
        <w:t>filename</w:t>
      </w:r>
      <w:r w:rsidRPr="0098495A">
        <w:rPr>
          <w:rFonts w:ascii="Consolas" w:hAnsi="Consolas" w:cs="Consolas"/>
        </w:rPr>
        <w:t>=</w:t>
      </w:r>
      <w:r w:rsidRPr="0098495A">
        <w:rPr>
          <w:rFonts w:ascii="Consolas" w:hAnsi="Consolas" w:cs="Consolas"/>
          <w:i/>
        </w:rPr>
        <w:t>value</w:t>
      </w:r>
      <w:r>
        <w:t xml:space="preserve">" where </w:t>
      </w:r>
      <w:r w:rsidRPr="0098495A">
        <w:rPr>
          <w:rFonts w:ascii="Consolas" w:hAnsi="Consolas" w:cs="Consolas"/>
          <w:i/>
        </w:rPr>
        <w:t>value</w:t>
      </w:r>
      <w:r>
        <w:t xml:space="preserve"> is the repetition rate in milliseconds for all sections in that file. For repetition rates to be effective, the bitrate of the target PID must be specified, see option </w:t>
      </w:r>
      <w:r w:rsidRPr="0098495A">
        <w:rPr>
          <w:rFonts w:ascii="Consolas" w:hAnsi="Consolas" w:cs="Consolas"/>
        </w:rPr>
        <w:t>-b</w:t>
      </w:r>
      <w:r>
        <w:t xml:space="preserve"> or </w:t>
      </w:r>
      <w:r w:rsidRPr="0098495A">
        <w:rPr>
          <w:rFonts w:ascii="Consolas" w:hAnsi="Consolas" w:cs="Consolas"/>
        </w:rPr>
        <w:t>--bitrate</w:t>
      </w:r>
      <w:r>
        <w:t>.</w:t>
      </w:r>
    </w:p>
    <w:p w:rsidR="003C7A5D" w:rsidRDefault="00BD19C2" w:rsidP="00E233F7">
      <w:pPr>
        <w:pStyle w:val="UsageTitle"/>
        <w:rPr>
          <w:lang w:val="en-US"/>
        </w:rPr>
      </w:pPr>
      <w:r>
        <w:rPr>
          <w:lang w:val="en-US"/>
        </w:rPr>
        <w:t>Options</w:t>
      </w:r>
    </w:p>
    <w:p w:rsidR="002D3E04" w:rsidRDefault="002D3E04" w:rsidP="002D3E04">
      <w:pPr>
        <w:pStyle w:val="OptionName"/>
        <w:rPr>
          <w:lang w:eastAsia="fr-FR"/>
        </w:rPr>
      </w:pPr>
      <w:r>
        <w:rPr>
          <w:lang w:eastAsia="fr-FR"/>
        </w:rPr>
        <w:t>--binary</w:t>
      </w:r>
    </w:p>
    <w:p w:rsidR="002D3E04" w:rsidRDefault="002D3E04" w:rsidP="002D3E04">
      <w:pPr>
        <w:pStyle w:val="OptionDescription"/>
        <w:rPr>
          <w:lang w:eastAsia="fr-FR"/>
        </w:rPr>
      </w:pPr>
      <w:r>
        <w:rPr>
          <w:lang w:eastAsia="fr-FR"/>
        </w:rPr>
        <w:t>Specify that all input files are binary, regardless of their file name.</w:t>
      </w:r>
    </w:p>
    <w:p w:rsidR="0098495A" w:rsidRPr="002D3E04" w:rsidRDefault="0098495A" w:rsidP="002D3E04">
      <w:pPr>
        <w:pStyle w:val="OptionName"/>
      </w:pPr>
      <w:r>
        <w:t xml:space="preserve">-b </w:t>
      </w:r>
      <w:r w:rsidRPr="00804568">
        <w:rPr>
          <w:rStyle w:val="StyleOptionNameItaliqueCar"/>
          <w:bCs/>
          <w:iCs w:val="0"/>
          <w:sz w:val="20"/>
        </w:rPr>
        <w:t>value</w:t>
      </w:r>
      <w:r>
        <w:br/>
      </w:r>
      <w:r w:rsidRPr="002D3E04">
        <w:t xml:space="preserve">--bitrate </w:t>
      </w:r>
      <w:r w:rsidRPr="00804568">
        <w:rPr>
          <w:b w:val="0"/>
          <w:i/>
        </w:rPr>
        <w:t>value</w:t>
      </w:r>
    </w:p>
    <w:p w:rsidR="0098495A" w:rsidRDefault="0098495A" w:rsidP="0098495A">
      <w:pPr>
        <w:pStyle w:val="OptionDescription"/>
      </w:pPr>
      <w:r>
        <w:t>Specifies the bitrate (in bits/second) of the target PID. This information is used to schedule sections in the output list of packets when specific bitrates are specified for sections. When no specific bitrate is specified for any input file, this option is ignored.</w:t>
      </w:r>
    </w:p>
    <w:p w:rsidR="0098495A" w:rsidRDefault="0098495A" w:rsidP="0098495A">
      <w:pPr>
        <w:pStyle w:val="OptionName"/>
      </w:pPr>
      <w:r>
        <w:t>-c</w:t>
      </w:r>
      <w:r>
        <w:br/>
        <w:t>--continuous</w:t>
      </w:r>
    </w:p>
    <w:p w:rsidR="0098495A" w:rsidRDefault="0098495A" w:rsidP="0098495A">
      <w:pPr>
        <w:pStyle w:val="OptionDescription"/>
      </w:pPr>
      <w:r>
        <w:t>Continuous packetization. By default, generate one cycle of sections.</w:t>
      </w:r>
    </w:p>
    <w:p w:rsidR="00DD3FD1" w:rsidRPr="007D4329" w:rsidRDefault="00DD3FD1" w:rsidP="00DD3FD1">
      <w:pPr>
        <w:pStyle w:val="OptionName"/>
        <w:rPr>
          <w:rFonts w:ascii="Menlo" w:hAnsi="Menlo"/>
          <w:lang w:val="en-US" w:eastAsia="fr-FR"/>
        </w:rPr>
      </w:pPr>
      <w:r>
        <w:rPr>
          <w:rStyle w:val="s1"/>
        </w:rPr>
        <w:t xml:space="preserve">--default-charset </w:t>
      </w:r>
      <w:r w:rsidRPr="00A349E3">
        <w:rPr>
          <w:rStyle w:val="s1"/>
          <w:b w:val="0"/>
          <w:i/>
        </w:rPr>
        <w:t>name</w:t>
      </w:r>
    </w:p>
    <w:p w:rsidR="00D17D47" w:rsidRDefault="00DD3FD1" w:rsidP="00E72B84">
      <w:pPr>
        <w:pStyle w:val="OptionDescription"/>
        <w:rPr>
          <w:rStyle w:val="s1"/>
        </w:rPr>
      </w:pPr>
      <w:r w:rsidRPr="00097D77">
        <w:rPr>
          <w:rStyle w:val="s1"/>
        </w:rPr>
        <w:t xml:space="preserve">Default character set to use when </w:t>
      </w:r>
      <w:r>
        <w:rPr>
          <w:rStyle w:val="s1"/>
        </w:rPr>
        <w:t xml:space="preserve">encoding </w:t>
      </w:r>
      <w:r w:rsidRPr="00097D77">
        <w:rPr>
          <w:rStyle w:val="s1"/>
        </w:rPr>
        <w:t xml:space="preserve">strings from </w:t>
      </w:r>
      <w:r>
        <w:rPr>
          <w:rStyle w:val="s1"/>
        </w:rPr>
        <w:t>XML files</w:t>
      </w:r>
      <w:r w:rsidRPr="00097D77">
        <w:rPr>
          <w:rStyle w:val="s1"/>
        </w:rPr>
        <w:t>.</w:t>
      </w:r>
    </w:p>
    <w:p w:rsidR="00D17D47" w:rsidRDefault="00D17D47" w:rsidP="00D17D47">
      <w:pPr>
        <w:pStyle w:val="OptionDescription"/>
        <w:rPr>
          <w:rStyle w:val="s1"/>
        </w:rPr>
      </w:pPr>
      <w:r w:rsidRPr="00097D77">
        <w:rPr>
          <w:rStyle w:val="s1"/>
        </w:rPr>
        <w:t xml:space="preserve">By default, </w:t>
      </w:r>
      <w:r>
        <w:rPr>
          <w:rStyle w:val="s1"/>
        </w:rPr>
        <w:t xml:space="preserve">standard </w:t>
      </w:r>
      <w:r w:rsidRPr="00097D77">
        <w:rPr>
          <w:rStyle w:val="s1"/>
        </w:rPr>
        <w:t xml:space="preserve">DVB encoding </w:t>
      </w:r>
      <w:r>
        <w:rPr>
          <w:rStyle w:val="s1"/>
        </w:rPr>
        <w:t>is used. See</w:t>
      </w:r>
      <w:r w:rsidR="0060601C" w:rsidRPr="0060601C">
        <w:rPr>
          <w:rStyle w:val="s1"/>
        </w:rPr>
        <w:t xml:space="preserve"> </w:t>
      </w:r>
      <w:r w:rsidR="0060601C">
        <w:rPr>
          <w:rStyle w:val="s1"/>
        </w:rPr>
        <w:t>section</w:t>
      </w:r>
      <w:r>
        <w:rPr>
          <w:rStyle w:val="s1"/>
        </w:rPr>
        <w:t xml:space="preserve">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F249F3" w:rsidRPr="00FA2E7F" w:rsidRDefault="00F249F3" w:rsidP="00F249F3">
      <w:pPr>
        <w:pStyle w:val="OptionName"/>
        <w:rPr>
          <w:rStyle w:val="s1"/>
        </w:rPr>
      </w:pPr>
      <w:r w:rsidRPr="00FA2E7F">
        <w:rPr>
          <w:rStyle w:val="s1"/>
        </w:rPr>
        <w:t xml:space="preserve">--eit-base-date </w:t>
      </w:r>
      <w:r w:rsidRPr="00FA2E7F">
        <w:rPr>
          <w:rStyle w:val="s1"/>
          <w:b w:val="0"/>
          <w:i/>
        </w:rPr>
        <w:t>date</w:t>
      </w:r>
    </w:p>
    <w:p w:rsidR="00F249F3" w:rsidRDefault="00F249F3" w:rsidP="00F249F3">
      <w:pPr>
        <w:pStyle w:val="OptionDescription"/>
        <w:rPr>
          <w:rStyle w:val="s1"/>
        </w:rPr>
      </w:pPr>
      <w:r w:rsidRPr="00FA2E7F">
        <w:rPr>
          <w:rStyle w:val="s1"/>
        </w:rPr>
        <w:t xml:space="preserve">With </w:t>
      </w:r>
      <w:r w:rsidRPr="00FA2E7F">
        <w:rPr>
          <w:rStyle w:val="StyleConsolas"/>
        </w:rPr>
        <w:t>--eit-normalization</w:t>
      </w:r>
      <w:r w:rsidRPr="00FA2E7F">
        <w:rPr>
          <w:rStyle w:val="s1"/>
        </w:rPr>
        <w:t>, use the specified date as "last midnight" reference for the allocation of the various EIT e</w:t>
      </w:r>
      <w:r>
        <w:rPr>
          <w:rStyle w:val="s1"/>
        </w:rPr>
        <w:t>vents in sections and segments.</w:t>
      </w:r>
    </w:p>
    <w:p w:rsidR="00F249F3" w:rsidRPr="00FA2E7F" w:rsidRDefault="00F249F3" w:rsidP="00F249F3">
      <w:pPr>
        <w:pStyle w:val="OptionDescription"/>
        <w:rPr>
          <w:rStyle w:val="s1"/>
        </w:rPr>
      </w:pPr>
      <w:r w:rsidRPr="00FA2E7F">
        <w:rPr>
          <w:rStyle w:val="s1"/>
        </w:rPr>
        <w:t>The date must be in the format "</w:t>
      </w:r>
      <w:r w:rsidRPr="00AD2E7A">
        <w:rPr>
          <w:rStyle w:val="s1"/>
          <w:i/>
        </w:rPr>
        <w:t>year/month/day</w:t>
      </w:r>
      <w:r w:rsidRPr="00FA2E7F">
        <w:rPr>
          <w:rStyle w:val="s1"/>
        </w:rPr>
        <w:t>".</w:t>
      </w:r>
    </w:p>
    <w:p w:rsidR="00F249F3" w:rsidRPr="00FA2E7F" w:rsidRDefault="00F249F3" w:rsidP="00F249F3">
      <w:pPr>
        <w:pStyle w:val="OptionDescription"/>
        <w:rPr>
          <w:rStyle w:val="s1"/>
        </w:rPr>
      </w:pPr>
      <w:r w:rsidRPr="00FA2E7F">
        <w:rPr>
          <w:rStyle w:val="s1"/>
        </w:rPr>
        <w:t>By default, use the oldest date in all EIT sections as base date.</w:t>
      </w:r>
    </w:p>
    <w:p w:rsidR="00F249F3" w:rsidRPr="00FA2E7F" w:rsidRDefault="00F249F3" w:rsidP="00F249F3">
      <w:pPr>
        <w:pStyle w:val="OptionName"/>
        <w:rPr>
          <w:rStyle w:val="s1"/>
        </w:rPr>
      </w:pPr>
      <w:r w:rsidRPr="00FA2E7F">
        <w:rPr>
          <w:rStyle w:val="s1"/>
        </w:rPr>
        <w:t>--eit-normalization</w:t>
      </w:r>
    </w:p>
    <w:p w:rsidR="00F249F3" w:rsidRPr="00FA2E7F" w:rsidRDefault="00F249F3" w:rsidP="00F249F3">
      <w:pPr>
        <w:pStyle w:val="OptionDescription"/>
        <w:rPr>
          <w:rStyle w:val="s1"/>
        </w:rPr>
      </w:pPr>
      <w:r w:rsidRPr="00FA2E7F">
        <w:rPr>
          <w:rStyle w:val="s1"/>
        </w:rPr>
        <w:t>Reorganize all EIT sections according to ETSI TS 101 211 rules</w:t>
      </w:r>
      <w:r>
        <w:rPr>
          <w:rStyle w:val="s1"/>
        </w:rPr>
        <w:t xml:space="preserve"> (see </w:t>
      </w:r>
      <w:r>
        <w:rPr>
          <w:rStyle w:val="s1"/>
        </w:rPr>
        <w:fldChar w:fldCharType="begin"/>
      </w:r>
      <w:r>
        <w:rPr>
          <w:rStyle w:val="s1"/>
        </w:rPr>
        <w:instrText xml:space="preserve"> REF _Ref117476671 \r \h </w:instrText>
      </w:r>
      <w:r>
        <w:rPr>
          <w:rStyle w:val="s1"/>
        </w:rPr>
      </w:r>
      <w:r>
        <w:rPr>
          <w:rStyle w:val="s1"/>
        </w:rPr>
        <w:fldChar w:fldCharType="separate"/>
      </w:r>
      <w:r w:rsidR="00850422">
        <w:rPr>
          <w:rStyle w:val="s1"/>
        </w:rPr>
        <w:t>[6]</w:t>
      </w:r>
      <w:r>
        <w:rPr>
          <w:rStyle w:val="s1"/>
        </w:rPr>
        <w:fldChar w:fldCharType="end"/>
      </w:r>
      <w:r>
        <w:rPr>
          <w:rStyle w:val="s1"/>
        </w:rPr>
        <w:t>)</w:t>
      </w:r>
      <w:r w:rsidRPr="00FA2E7F">
        <w:rPr>
          <w:rStyle w:val="s1"/>
        </w:rPr>
        <w:t>.</w:t>
      </w:r>
    </w:p>
    <w:p w:rsidR="00F249F3" w:rsidRPr="00FA2E7F" w:rsidRDefault="00F249F3" w:rsidP="00F249F3">
      <w:pPr>
        <w:pStyle w:val="OptionDescription"/>
        <w:numPr>
          <w:ilvl w:val="0"/>
          <w:numId w:val="43"/>
        </w:numPr>
        <w:rPr>
          <w:rStyle w:val="s1"/>
        </w:rPr>
      </w:pPr>
      <w:r>
        <w:rPr>
          <w:rStyle w:val="s1"/>
        </w:rPr>
        <w:t xml:space="preserve">EIT present/following: </w:t>
      </w:r>
      <w:r w:rsidRPr="00FA2E7F">
        <w:rPr>
          <w:rStyle w:val="s1"/>
        </w:rPr>
        <w:t>One single EIT p/f subtable is built per service. It is split in two sections, one for present and one for following events.</w:t>
      </w:r>
    </w:p>
    <w:p w:rsidR="00F249F3" w:rsidRPr="00FA2E7F" w:rsidRDefault="00F249F3" w:rsidP="00F249F3">
      <w:pPr>
        <w:pStyle w:val="OptionDescription"/>
        <w:numPr>
          <w:ilvl w:val="0"/>
          <w:numId w:val="43"/>
        </w:numPr>
        <w:rPr>
          <w:rStyle w:val="s1"/>
        </w:rPr>
      </w:pPr>
      <w:r>
        <w:rPr>
          <w:rStyle w:val="s1"/>
        </w:rPr>
        <w:t xml:space="preserve">EIT schedule: </w:t>
      </w:r>
      <w:r w:rsidRPr="00FA2E7F">
        <w:rPr>
          <w:rStyle w:val="s1"/>
        </w:rPr>
        <w:t>All EIT schedule are kept but they are completely reorganized. All events are extracted and spread over new EIT sections according to ETSI TS 101 211 rules.</w:t>
      </w:r>
    </w:p>
    <w:p w:rsidR="00F249F3" w:rsidRPr="00FA2E7F" w:rsidRDefault="00F249F3" w:rsidP="00F249F3">
      <w:pPr>
        <w:pStyle w:val="OptionDescription"/>
        <w:rPr>
          <w:rStyle w:val="s1"/>
        </w:rPr>
      </w:pPr>
      <w:r w:rsidRPr="00FA2E7F">
        <w:rPr>
          <w:rStyle w:val="s1"/>
        </w:rPr>
        <w:t>If several files are specified, the reorganization of EIT's is performed inside each file independently. This is fine as long as all EIT's for a given service are in the same input file.</w:t>
      </w:r>
    </w:p>
    <w:p w:rsidR="00F249F3" w:rsidRDefault="00F249F3" w:rsidP="00F249F3">
      <w:pPr>
        <w:pStyle w:val="OptionDescription"/>
        <w:rPr>
          <w:rStyle w:val="s1"/>
        </w:rPr>
      </w:pPr>
      <w:r w:rsidRPr="00FA2E7F">
        <w:rPr>
          <w:rStyle w:val="s1"/>
        </w:rPr>
        <w:t xml:space="preserve">See also option </w:t>
      </w:r>
      <w:r w:rsidRPr="00D2233D">
        <w:rPr>
          <w:rStyle w:val="StyleConsolas"/>
        </w:rPr>
        <w:t>--eit-base-date</w:t>
      </w:r>
      <w:r w:rsidRPr="00FA2E7F">
        <w:rPr>
          <w:rStyle w:val="s1"/>
        </w:rPr>
        <w:t>.</w:t>
      </w:r>
    </w:p>
    <w:p w:rsidR="00DD3FD1" w:rsidRPr="007D4329" w:rsidRDefault="00DD3FD1" w:rsidP="00DD3FD1">
      <w:pPr>
        <w:pStyle w:val="OptionName"/>
        <w:rPr>
          <w:rFonts w:ascii="Menlo" w:hAnsi="Menlo"/>
          <w:lang w:val="en-US" w:eastAsia="fr-FR"/>
        </w:rPr>
      </w:pPr>
      <w:r>
        <w:rPr>
          <w:rStyle w:val="s1"/>
        </w:rPr>
        <w:lastRenderedPageBreak/>
        <w:t>--europe</w:t>
      </w:r>
    </w:p>
    <w:p w:rsidR="00D17D47" w:rsidRPr="00B26EC4" w:rsidRDefault="00D17D47" w:rsidP="00D17D47">
      <w:pPr>
        <w:pStyle w:val="OptionDescription"/>
        <w:rPr>
          <w:lang w:val="en-US"/>
        </w:rPr>
      </w:pPr>
      <w:r w:rsidRPr="00B26EC4">
        <w:rPr>
          <w:rStyle w:val="s1"/>
          <w:lang w:val="en-US"/>
        </w:rPr>
        <w:t xml:space="preserve">A synonym for </w:t>
      </w:r>
      <w:r w:rsidRPr="00B26EC4">
        <w:rPr>
          <w:rStyle w:val="s1"/>
          <w:rFonts w:ascii="Consolas" w:hAnsi="Consolas" w:cs="Consolas"/>
          <w:lang w:val="en-US"/>
        </w:rPr>
        <w:t>--default-charset ISO-8859-15</w:t>
      </w:r>
      <w:r w:rsidRPr="00B26EC4">
        <w:rPr>
          <w:rStyle w:val="s1"/>
          <w:lang w:val="en-US"/>
        </w:rPr>
        <w:t xml:space="preserve">. </w:t>
      </w:r>
      <w:r>
        <w:rPr>
          <w:rStyle w:val="s1"/>
        </w:rPr>
        <w:t>See</w:t>
      </w:r>
      <w:r w:rsidR="0060601C" w:rsidRPr="0060601C">
        <w:rPr>
          <w:rStyle w:val="s1"/>
        </w:rPr>
        <w:t xml:space="preserve"> </w:t>
      </w:r>
      <w:r w:rsidR="0060601C">
        <w:rPr>
          <w:rStyle w:val="s1"/>
        </w:rPr>
        <w:t>section</w:t>
      </w:r>
      <w:r>
        <w:rPr>
          <w:rStyle w:val="s1"/>
        </w:rPr>
        <w:t xml:space="preserve">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98495A" w:rsidRDefault="0098495A" w:rsidP="0098495A">
      <w:pPr>
        <w:pStyle w:val="OptionName"/>
      </w:pPr>
      <w:r>
        <w:t>-f</w:t>
      </w:r>
      <w:r>
        <w:br/>
        <w:t>--force-crc</w:t>
      </w:r>
    </w:p>
    <w:p w:rsidR="0098495A" w:rsidRDefault="0098495A" w:rsidP="0098495A">
      <w:pPr>
        <w:pStyle w:val="OptionDescription"/>
      </w:pPr>
      <w:r>
        <w:t>Force recomputation of CRC32 in long sections. Ignore the CRC32 values in the input files.</w:t>
      </w:r>
    </w:p>
    <w:p w:rsidR="0098495A" w:rsidRDefault="0098495A" w:rsidP="0098495A">
      <w:pPr>
        <w:pStyle w:val="OptionDescription"/>
      </w:pPr>
      <w:r>
        <w:t>By default, the CRC32 of every section is verified and sections with wrong CRC32 are rejected.</w:t>
      </w:r>
    </w:p>
    <w:p w:rsidR="00DD3FD1" w:rsidRDefault="00DD3FD1" w:rsidP="00DD3FD1">
      <w:pPr>
        <w:pStyle w:val="OptionName"/>
      </w:pPr>
      <w:r>
        <w:t>--japan</w:t>
      </w:r>
    </w:p>
    <w:p w:rsidR="00D17D47" w:rsidRDefault="00D17D47" w:rsidP="00D17D47">
      <w:pPr>
        <w:pStyle w:val="OptionDescription"/>
      </w:pPr>
      <w:r>
        <w:t xml:space="preserve">A synonym for </w:t>
      </w:r>
      <w:r w:rsidRPr="00A159C2">
        <w:rPr>
          <w:rStyle w:val="StyleConsolas"/>
        </w:rPr>
        <w:t>--default-charset ARIB-STD-B24</w:t>
      </w:r>
      <w:r>
        <w:t>.</w:t>
      </w:r>
      <w:r w:rsidRPr="0090420F">
        <w:rPr>
          <w:rStyle w:val="s1"/>
        </w:rPr>
        <w:t xml:space="preserve"> </w:t>
      </w:r>
      <w:r>
        <w:rPr>
          <w:rStyle w:val="s1"/>
        </w:rPr>
        <w:t>See</w:t>
      </w:r>
      <w:r w:rsidR="0060601C" w:rsidRPr="0060601C">
        <w:rPr>
          <w:rStyle w:val="s1"/>
        </w:rPr>
        <w:t xml:space="preserve"> </w:t>
      </w:r>
      <w:r w:rsidR="0060601C">
        <w:rPr>
          <w:rStyle w:val="s1"/>
        </w:rPr>
        <w:t>section</w:t>
      </w:r>
      <w:r>
        <w:rPr>
          <w:rStyle w:val="s1"/>
        </w:rPr>
        <w:t xml:space="preserve">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98495A" w:rsidRPr="00804568" w:rsidRDefault="0098495A" w:rsidP="0098495A">
      <w:pPr>
        <w:pStyle w:val="OptionName"/>
        <w:rPr>
          <w:b w:val="0"/>
          <w:i/>
        </w:rPr>
      </w:pPr>
      <w:r>
        <w:t xml:space="preserve">-o </w:t>
      </w:r>
      <w:r w:rsidRPr="00804568">
        <w:rPr>
          <w:b w:val="0"/>
          <w:i/>
        </w:rPr>
        <w:t>file-name</w:t>
      </w:r>
      <w:r>
        <w:br/>
        <w:t xml:space="preserve">--output </w:t>
      </w:r>
      <w:r w:rsidRPr="00804568">
        <w:rPr>
          <w:b w:val="0"/>
          <w:i/>
        </w:rPr>
        <w:t>file-name</w:t>
      </w:r>
    </w:p>
    <w:p w:rsidR="0098495A" w:rsidRDefault="0098495A" w:rsidP="0098495A">
      <w:pPr>
        <w:pStyle w:val="OptionDescription"/>
      </w:pPr>
      <w:r>
        <w:t>Output file name for TS packets. By default, use standard output.</w:t>
      </w:r>
    </w:p>
    <w:p w:rsidR="00F249F3" w:rsidRDefault="00F249F3" w:rsidP="00F249F3">
      <w:pPr>
        <w:pStyle w:val="OptionName"/>
        <w:rPr>
          <w:lang w:eastAsia="fr-FR"/>
        </w:rPr>
      </w:pPr>
      <w:r>
        <w:rPr>
          <w:lang w:eastAsia="fr-FR"/>
        </w:rPr>
        <w:t>--pack-and-flush</w:t>
      </w:r>
    </w:p>
    <w:p w:rsidR="00F249F3" w:rsidRDefault="00F249F3" w:rsidP="00F249F3">
      <w:pPr>
        <w:pStyle w:val="OptionDescription"/>
        <w:rPr>
          <w:lang w:eastAsia="fr-FR"/>
        </w:rPr>
      </w:pPr>
      <w:r>
        <w:rPr>
          <w:lang w:eastAsia="fr-FR"/>
        </w:rPr>
        <w:t xml:space="preserve">When loading a binary section file, pack incomplete tables, ignoring missing sections, and flush them. </w:t>
      </w:r>
      <w:r w:rsidRPr="009F5D31">
        <w:rPr>
          <w:lang w:eastAsia="fr-FR"/>
        </w:rPr>
        <w:t>Sections are renumbered to remove any hole between sections.</w:t>
      </w:r>
    </w:p>
    <w:p w:rsidR="00F249F3" w:rsidRDefault="00F249F3" w:rsidP="00F249F3">
      <w:pPr>
        <w:pStyle w:val="OptionDescription"/>
      </w:pPr>
      <w:r>
        <w:rPr>
          <w:lang w:eastAsia="fr-FR"/>
        </w:rPr>
        <w:t>Use with care because this may create inconsistent tables.</w:t>
      </w:r>
    </w:p>
    <w:p w:rsidR="0098495A" w:rsidRDefault="0098495A" w:rsidP="0098495A">
      <w:pPr>
        <w:pStyle w:val="OptionName"/>
      </w:pPr>
      <w:r>
        <w:t xml:space="preserve">-p </w:t>
      </w:r>
      <w:r w:rsidRPr="00804568">
        <w:rPr>
          <w:b w:val="0"/>
          <w:i/>
        </w:rPr>
        <w:t>value</w:t>
      </w:r>
      <w:r>
        <w:br/>
        <w:t xml:space="preserve">--pid </w:t>
      </w:r>
      <w:r w:rsidRPr="00804568">
        <w:rPr>
          <w:b w:val="0"/>
          <w:i/>
        </w:rPr>
        <w:t>value</w:t>
      </w:r>
    </w:p>
    <w:p w:rsidR="0098495A" w:rsidRDefault="0098495A" w:rsidP="0098495A">
      <w:pPr>
        <w:pStyle w:val="OptionDescription"/>
      </w:pPr>
      <w:r>
        <w:t>PID of the output TS packets. This is a required parameter, there is no default value.</w:t>
      </w:r>
    </w:p>
    <w:p w:rsidR="0098495A" w:rsidRDefault="0098495A" w:rsidP="0098495A">
      <w:pPr>
        <w:pStyle w:val="OptionName"/>
      </w:pPr>
      <w:r>
        <w:t>-s</w:t>
      </w:r>
      <w:r>
        <w:br/>
        <w:t>--stuffing</w:t>
      </w:r>
    </w:p>
    <w:p w:rsidR="0098495A" w:rsidRDefault="0098495A" w:rsidP="0098495A">
      <w:pPr>
        <w:pStyle w:val="OptionDescription"/>
      </w:pPr>
      <w:r>
        <w:t>Insert stuffing at end of each section, up to the next TS packet boundary. By default, sections are packed and start in the middle of a TS packet, after the previous section. Note, however, that section headers are never scattered over a packet boundary.</w:t>
      </w:r>
    </w:p>
    <w:p w:rsidR="006F2B84" w:rsidRDefault="006F2B84" w:rsidP="006F2B84">
      <w:pPr>
        <w:pStyle w:val="OptionName"/>
        <w:rPr>
          <w:lang w:eastAsia="fr-FR"/>
        </w:rPr>
      </w:pPr>
      <w:r>
        <w:rPr>
          <w:lang w:eastAsia="fr-FR"/>
        </w:rPr>
        <w:t>--xml</w:t>
      </w:r>
    </w:p>
    <w:p w:rsidR="006F2B84" w:rsidRDefault="006F2B84" w:rsidP="006F2B84">
      <w:pPr>
        <w:pStyle w:val="OptionDescription"/>
        <w:rPr>
          <w:lang w:eastAsia="fr-FR"/>
        </w:rPr>
      </w:pPr>
      <w:r>
        <w:rPr>
          <w:lang w:eastAsia="fr-FR"/>
        </w:rPr>
        <w:t>Specify that all input files are XML, regardless of their file name.</w:t>
      </w:r>
    </w:p>
    <w:p w:rsidR="00C500C7" w:rsidRPr="0010024C" w:rsidRDefault="00C500C7" w:rsidP="00C500C7">
      <w:pPr>
        <w:pStyle w:val="UsageTitle"/>
        <w:rPr>
          <w:lang w:val="en-US"/>
        </w:rPr>
      </w:pPr>
      <w:r>
        <w:rPr>
          <w:lang w:val="en-US"/>
        </w:rPr>
        <w:t xml:space="preserve">Generic common command </w:t>
      </w:r>
      <w:r w:rsidRPr="0010024C">
        <w:rPr>
          <w:lang w:val="en-US"/>
        </w:rPr>
        <w:t>options</w:t>
      </w:r>
    </w:p>
    <w:p w:rsidR="00096DEB" w:rsidRPr="00CF0FFB" w:rsidRDefault="00096DEB" w:rsidP="00096DEB">
      <w:pPr>
        <w:ind w:left="284"/>
        <w:rPr>
          <w:lang w:val="en-GB"/>
        </w:rPr>
      </w:pPr>
      <w:r w:rsidRPr="00CF0FFB">
        <w:rPr>
          <w:lang w:val="en-GB"/>
        </w:rPr>
        <w:t xml:space="preserve">The following options are implicitly defined in all </w:t>
      </w:r>
      <w:r>
        <w:rPr>
          <w:lang w:val="en-GB"/>
        </w:rPr>
        <w:t>commands</w:t>
      </w:r>
      <w:r w:rsidRPr="00CF0FFB">
        <w:rPr>
          <w:lang w:val="en-GB"/>
        </w:rPr>
        <w:t>.</w:t>
      </w:r>
    </w:p>
    <w:p w:rsidR="00C500C7" w:rsidRDefault="00C500C7" w:rsidP="00C500C7">
      <w:pPr>
        <w:pStyle w:val="OptionName"/>
      </w:pPr>
      <w:r>
        <w:t>--debug[=</w:t>
      </w:r>
      <w:r w:rsidRPr="00A6771E">
        <w:rPr>
          <w:rStyle w:val="StyleOptionNameItaliqueCar"/>
        </w:rPr>
        <w:t>N</w:t>
      </w:r>
      <w:r>
        <w:t>]</w:t>
      </w:r>
    </w:p>
    <w:p w:rsidR="00C500C7" w:rsidRDefault="00C500C7" w:rsidP="00C500C7">
      <w:pPr>
        <w:pStyle w:val="OptionDescription"/>
      </w:pPr>
      <w:r>
        <w:t xml:space="preserve">Produce verbose debug output. Specify an optional debug level </w:t>
      </w:r>
      <w:r>
        <w:rPr>
          <w:i/>
          <w:iCs/>
        </w:rPr>
        <w:t>N</w:t>
      </w:r>
      <w:r>
        <w:t xml:space="preserve"> (1 by default).</w:t>
      </w:r>
    </w:p>
    <w:p w:rsidR="00C500C7" w:rsidRDefault="00C500C7" w:rsidP="00C500C7">
      <w:pPr>
        <w:pStyle w:val="OptionName"/>
      </w:pPr>
      <w:r>
        <w:t>--help</w:t>
      </w:r>
    </w:p>
    <w:p w:rsidR="00C500C7" w:rsidRDefault="00C500C7" w:rsidP="00C500C7">
      <w:pPr>
        <w:pStyle w:val="OptionDescription"/>
      </w:pPr>
      <w:r>
        <w:t>Display command help text.</w:t>
      </w:r>
    </w:p>
    <w:p w:rsidR="00C500C7" w:rsidRPr="007B2A0D" w:rsidRDefault="00C500C7" w:rsidP="00C500C7">
      <w:pPr>
        <w:pStyle w:val="OptionName"/>
        <w:rPr>
          <w:lang w:val="fr-FR"/>
        </w:rPr>
      </w:pPr>
      <w:r w:rsidRPr="007B2A0D">
        <w:rPr>
          <w:lang w:val="fr-FR"/>
        </w:rPr>
        <w:t>-v</w:t>
      </w:r>
      <w:r>
        <w:rPr>
          <w:lang w:val="fr-FR"/>
        </w:rPr>
        <w:br/>
      </w:r>
      <w:r w:rsidRPr="007B2A0D">
        <w:rPr>
          <w:lang w:val="fr-FR"/>
        </w:rPr>
        <w:t>--verbose</w:t>
      </w:r>
    </w:p>
    <w:p w:rsidR="00C500C7" w:rsidRPr="007B2A0D" w:rsidRDefault="00C500C7" w:rsidP="00C500C7">
      <w:pPr>
        <w:pStyle w:val="OptionDescription"/>
        <w:rPr>
          <w:lang w:val="fr-FR"/>
        </w:rPr>
      </w:pPr>
      <w:r w:rsidRPr="007B2A0D">
        <w:rPr>
          <w:lang w:val="fr-FR"/>
        </w:rPr>
        <w:t>Produce verbose messages.</w:t>
      </w:r>
    </w:p>
    <w:p w:rsidR="00C500C7" w:rsidRDefault="00C500C7" w:rsidP="00C500C7">
      <w:pPr>
        <w:pStyle w:val="OptionName"/>
      </w:pPr>
      <w:r>
        <w:t>--version</w:t>
      </w:r>
    </w:p>
    <w:p w:rsidR="00C500C7" w:rsidRDefault="00C500C7" w:rsidP="00C500C7">
      <w:pPr>
        <w:pStyle w:val="OptionDescription"/>
      </w:pPr>
      <w:r>
        <w:t>Display the version number.</w:t>
      </w:r>
    </w:p>
    <w:p w:rsidR="001D65DD" w:rsidRDefault="001D65DD" w:rsidP="001D65DD">
      <w:pPr>
        <w:pStyle w:val="ReferenceSectionTitle"/>
      </w:pPr>
      <w:bookmarkStart w:id="147" w:name="_Toc49505821"/>
      <w:r>
        <w:lastRenderedPageBreak/>
        <w:t>tspcontrol</w:t>
      </w:r>
      <w:bookmarkEnd w:id="147"/>
    </w:p>
    <w:p w:rsidR="001D65DD" w:rsidRPr="001D65DD" w:rsidRDefault="001D65DD" w:rsidP="001D65DD">
      <w:pPr>
        <w:pStyle w:val="UsageTitle"/>
        <w:rPr>
          <w:lang w:val="en-US"/>
        </w:rPr>
      </w:pPr>
      <w:r w:rsidRPr="001D65DD">
        <w:rPr>
          <w:lang w:val="en-US"/>
        </w:rPr>
        <w:t xml:space="preserve">Send control commands to a </w:t>
      </w:r>
      <w:r>
        <w:rPr>
          <w:lang w:val="en-US"/>
        </w:rPr>
        <w:t xml:space="preserve">running </w:t>
      </w:r>
      <w:r>
        <w:rPr>
          <w:i/>
          <w:lang w:val="en-US"/>
        </w:rPr>
        <w:t xml:space="preserve">tsp </w:t>
      </w:r>
      <w:r>
        <w:rPr>
          <w:lang w:val="en-US"/>
        </w:rPr>
        <w:t>process</w:t>
      </w:r>
    </w:p>
    <w:p w:rsidR="001D65DD" w:rsidRPr="006161E0" w:rsidRDefault="001D65DD" w:rsidP="006161E0">
      <w:r>
        <w:t xml:space="preserve">This utility </w:t>
      </w:r>
      <w:r w:rsidR="006161E0">
        <w:t xml:space="preserve">controls the execution of a running </w:t>
      </w:r>
      <w:r w:rsidR="006161E0">
        <w:rPr>
          <w:i/>
        </w:rPr>
        <w:t xml:space="preserve">tsp </w:t>
      </w:r>
      <w:r w:rsidR="006161E0">
        <w:t>process</w:t>
      </w:r>
      <w:r>
        <w:t>.</w:t>
      </w:r>
      <w:r w:rsidR="006161E0">
        <w:t xml:space="preserve"> The target </w:t>
      </w:r>
      <w:r w:rsidR="006161E0">
        <w:rPr>
          <w:i/>
        </w:rPr>
        <w:t>tsp</w:t>
      </w:r>
      <w:r w:rsidR="006161E0">
        <w:t xml:space="preserve"> command shall listen to control commands using the option </w:t>
      </w:r>
      <w:r w:rsidR="006161E0" w:rsidRPr="006161E0">
        <w:rPr>
          <w:rStyle w:val="Codeintext"/>
        </w:rPr>
        <w:t>--control-port</w:t>
      </w:r>
      <w:r w:rsidR="006161E0">
        <w:t xml:space="preserve"> (see the documentation of </w:t>
      </w:r>
      <w:r w:rsidR="006161E0">
        <w:rPr>
          <w:i/>
        </w:rPr>
        <w:t>tsp</w:t>
      </w:r>
      <w:r w:rsidR="006161E0">
        <w:t>).</w:t>
      </w:r>
    </w:p>
    <w:p w:rsidR="001D65DD" w:rsidRPr="0010024C" w:rsidRDefault="001D65DD" w:rsidP="001D65DD">
      <w:pPr>
        <w:pStyle w:val="UsageTitle"/>
        <w:rPr>
          <w:lang w:val="en-US"/>
        </w:rPr>
      </w:pPr>
      <w:r>
        <w:rPr>
          <w:lang w:val="en-US"/>
        </w:rPr>
        <w:t>Usage</w:t>
      </w:r>
    </w:p>
    <w:p w:rsidR="001D65DD" w:rsidRPr="003C7A5D" w:rsidRDefault="001D65DD" w:rsidP="001D65DD">
      <w:pPr>
        <w:pStyle w:val="UsageSyntax"/>
        <w:rPr>
          <w:lang w:val="en-GB"/>
        </w:rPr>
      </w:pPr>
      <w:r w:rsidRPr="003C7A5D">
        <w:rPr>
          <w:lang w:val="en-GB"/>
        </w:rPr>
        <w:t>tsp</w:t>
      </w:r>
      <w:r w:rsidR="006161E0">
        <w:rPr>
          <w:lang w:val="en-GB"/>
        </w:rPr>
        <w:t>control</w:t>
      </w:r>
      <w:r w:rsidRPr="003C7A5D">
        <w:rPr>
          <w:lang w:val="en-GB"/>
        </w:rPr>
        <w:t xml:space="preserve"> [</w:t>
      </w:r>
      <w:r w:rsidRPr="003C7A5D">
        <w:rPr>
          <w:i/>
          <w:lang w:val="en-GB"/>
        </w:rPr>
        <w:t>options</w:t>
      </w:r>
      <w:r w:rsidRPr="003C7A5D">
        <w:rPr>
          <w:lang w:val="en-GB"/>
        </w:rPr>
        <w:t xml:space="preserve">] </w:t>
      </w:r>
      <w:r w:rsidR="00F63389">
        <w:rPr>
          <w:i/>
          <w:lang w:val="en-GB"/>
        </w:rPr>
        <w:t>command</w:t>
      </w:r>
      <w:r w:rsidRPr="003C7A5D">
        <w:rPr>
          <w:i/>
          <w:lang w:val="en-GB"/>
        </w:rPr>
        <w:t xml:space="preserve"> </w:t>
      </w:r>
      <w:r w:rsidRPr="003C7A5D">
        <w:rPr>
          <w:lang w:val="en-GB"/>
        </w:rPr>
        <w:t>...</w:t>
      </w:r>
    </w:p>
    <w:p w:rsidR="001D65DD" w:rsidRPr="0010024C" w:rsidRDefault="001D65DD" w:rsidP="001D65DD">
      <w:pPr>
        <w:pStyle w:val="UsageTitle"/>
        <w:rPr>
          <w:lang w:val="en-US"/>
        </w:rPr>
      </w:pPr>
      <w:r w:rsidRPr="0010024C">
        <w:rPr>
          <w:lang w:val="en-US"/>
        </w:rPr>
        <w:t>Parameters</w:t>
      </w:r>
    </w:p>
    <w:p w:rsidR="001D65DD" w:rsidRPr="00A6771E" w:rsidRDefault="00F63389" w:rsidP="001D65DD">
      <w:pPr>
        <w:pStyle w:val="OptionName"/>
        <w:rPr>
          <w:rStyle w:val="StyleOptionNameItaliqueCar"/>
        </w:rPr>
      </w:pPr>
      <w:r>
        <w:rPr>
          <w:rStyle w:val="StyleOptionNameItaliqueCar"/>
        </w:rPr>
        <w:t>command ...</w:t>
      </w:r>
    </w:p>
    <w:p w:rsidR="00F63389" w:rsidRDefault="00F63389" w:rsidP="00F63389">
      <w:pPr>
        <w:pStyle w:val="OptionDescription"/>
        <w:rPr>
          <w:lang w:eastAsia="fr-FR"/>
        </w:rPr>
      </w:pPr>
      <w:r>
        <w:rPr>
          <w:lang w:eastAsia="fr-FR"/>
        </w:rPr>
        <w:t xml:space="preserve">The control command to send to the target </w:t>
      </w:r>
      <w:r>
        <w:rPr>
          <w:i/>
          <w:lang w:eastAsia="fr-FR"/>
        </w:rPr>
        <w:t>tsp</w:t>
      </w:r>
      <w:r>
        <w:rPr>
          <w:lang w:eastAsia="fr-FR"/>
        </w:rPr>
        <w:t xml:space="preserve"> process. See the list of control commands below.</w:t>
      </w:r>
    </w:p>
    <w:p w:rsidR="00F63389" w:rsidRPr="001A1D5E" w:rsidRDefault="00F63389" w:rsidP="00F63389">
      <w:pPr>
        <w:pStyle w:val="OptionDescription"/>
        <w:rPr>
          <w:lang w:eastAsia="fr-FR"/>
        </w:rPr>
      </w:pPr>
      <w:r>
        <w:rPr>
          <w:lang w:eastAsia="fr-FR"/>
        </w:rPr>
        <w:t>Note that everything after the control command name is considered as option</w:t>
      </w:r>
      <w:r w:rsidR="001A1D5E">
        <w:rPr>
          <w:lang w:eastAsia="fr-FR"/>
        </w:rPr>
        <w:t>s</w:t>
      </w:r>
      <w:r>
        <w:rPr>
          <w:lang w:eastAsia="fr-FR"/>
        </w:rPr>
        <w:t xml:space="preserve"> and parameter</w:t>
      </w:r>
      <w:r w:rsidR="001A1D5E">
        <w:rPr>
          <w:lang w:eastAsia="fr-FR"/>
        </w:rPr>
        <w:t xml:space="preserve">s of this control command. The options of </w:t>
      </w:r>
      <w:r w:rsidR="001A1D5E">
        <w:rPr>
          <w:i/>
          <w:lang w:eastAsia="fr-FR"/>
        </w:rPr>
        <w:t>tspcontrol</w:t>
      </w:r>
      <w:r w:rsidR="001A1D5E">
        <w:rPr>
          <w:lang w:eastAsia="fr-FR"/>
        </w:rPr>
        <w:t xml:space="preserve"> must be placed before the control command name.</w:t>
      </w:r>
    </w:p>
    <w:p w:rsidR="001D65DD" w:rsidRDefault="001D65DD" w:rsidP="001D65DD">
      <w:pPr>
        <w:pStyle w:val="UsageTitle"/>
        <w:rPr>
          <w:lang w:val="en-US"/>
        </w:rPr>
      </w:pPr>
      <w:r>
        <w:rPr>
          <w:lang w:val="en-US"/>
        </w:rPr>
        <w:t>Options</w:t>
      </w:r>
    </w:p>
    <w:p w:rsidR="001A1D5E" w:rsidRDefault="001A1D5E" w:rsidP="001A1D5E">
      <w:pPr>
        <w:pStyle w:val="OptionName"/>
        <w:rPr>
          <w:lang w:eastAsia="fr-FR"/>
        </w:rPr>
      </w:pPr>
      <w:r>
        <w:rPr>
          <w:lang w:eastAsia="fr-FR"/>
        </w:rPr>
        <w:t xml:space="preserve">-t </w:t>
      </w:r>
      <w:r w:rsidRPr="001A1D5E">
        <w:rPr>
          <w:b w:val="0"/>
          <w:lang w:eastAsia="fr-FR"/>
        </w:rPr>
        <w:t>[</w:t>
      </w:r>
      <w:r w:rsidRPr="001A1D5E">
        <w:rPr>
          <w:b w:val="0"/>
          <w:i/>
          <w:lang w:eastAsia="fr-FR"/>
        </w:rPr>
        <w:t>address</w:t>
      </w:r>
      <w:r w:rsidRPr="001A1D5E">
        <w:rPr>
          <w:b w:val="0"/>
          <w:lang w:eastAsia="fr-FR"/>
        </w:rPr>
        <w:t>:]</w:t>
      </w:r>
      <w:r w:rsidRPr="001A1D5E">
        <w:rPr>
          <w:b w:val="0"/>
          <w:i/>
          <w:lang w:eastAsia="fr-FR"/>
        </w:rPr>
        <w:t>port</w:t>
      </w:r>
      <w:r>
        <w:rPr>
          <w:lang w:eastAsia="fr-FR"/>
        </w:rPr>
        <w:br/>
        <w:t xml:space="preserve">--tsp </w:t>
      </w:r>
      <w:r w:rsidRPr="001A1D5E">
        <w:rPr>
          <w:b w:val="0"/>
          <w:lang w:eastAsia="fr-FR"/>
        </w:rPr>
        <w:t>[</w:t>
      </w:r>
      <w:r w:rsidRPr="001A1D5E">
        <w:rPr>
          <w:b w:val="0"/>
          <w:i/>
          <w:lang w:eastAsia="fr-FR"/>
        </w:rPr>
        <w:t>address</w:t>
      </w:r>
      <w:r w:rsidRPr="001A1D5E">
        <w:rPr>
          <w:b w:val="0"/>
          <w:lang w:eastAsia="fr-FR"/>
        </w:rPr>
        <w:t>:]</w:t>
      </w:r>
      <w:r w:rsidRPr="001A1D5E">
        <w:rPr>
          <w:b w:val="0"/>
          <w:i/>
          <w:lang w:eastAsia="fr-FR"/>
        </w:rPr>
        <w:t>port</w:t>
      </w:r>
    </w:p>
    <w:p w:rsidR="001A1D5E" w:rsidRDefault="001A1D5E" w:rsidP="001A1D5E">
      <w:pPr>
        <w:pStyle w:val="OptionDescription"/>
        <w:rPr>
          <w:lang w:eastAsia="fr-FR"/>
        </w:rPr>
      </w:pPr>
      <w:r>
        <w:rPr>
          <w:lang w:eastAsia="fr-FR"/>
        </w:rPr>
        <w:t xml:space="preserve">Specify the IP address (or host name) and port where the target </w:t>
      </w:r>
      <w:r w:rsidRPr="001A1D5E">
        <w:rPr>
          <w:i/>
          <w:lang w:eastAsia="fr-FR"/>
        </w:rPr>
        <w:t>tsp</w:t>
      </w:r>
      <w:r>
        <w:rPr>
          <w:lang w:eastAsia="fr-FR"/>
        </w:rPr>
        <w:t xml:space="preserve"> process expects control commands (</w:t>
      </w:r>
      <w:r w:rsidRPr="001A1D5E">
        <w:rPr>
          <w:i/>
          <w:lang w:eastAsia="fr-FR"/>
        </w:rPr>
        <w:t>tsp</w:t>
      </w:r>
      <w:r>
        <w:rPr>
          <w:lang w:eastAsia="fr-FR"/>
        </w:rPr>
        <w:t xml:space="preserve"> option </w:t>
      </w:r>
      <w:r w:rsidRPr="001A1D5E">
        <w:rPr>
          <w:rStyle w:val="Codeintext"/>
          <w:lang w:eastAsia="fr-FR"/>
        </w:rPr>
        <w:t>--control-port</w:t>
      </w:r>
      <w:r>
        <w:rPr>
          <w:lang w:eastAsia="fr-FR"/>
        </w:rPr>
        <w:t>). If the IP address is omitted, the local host is used.</w:t>
      </w:r>
    </w:p>
    <w:p w:rsidR="001A1D5E" w:rsidRDefault="001A1D5E" w:rsidP="001A1D5E">
      <w:pPr>
        <w:pStyle w:val="OptionDescription"/>
        <w:rPr>
          <w:lang w:eastAsia="fr-FR"/>
        </w:rPr>
      </w:pPr>
      <w:r>
        <w:rPr>
          <w:lang w:eastAsia="fr-FR"/>
        </w:rPr>
        <w:t>This is a required parameter, there is no default.</w:t>
      </w:r>
    </w:p>
    <w:p w:rsidR="001D65DD" w:rsidRPr="0010024C" w:rsidRDefault="001D65DD" w:rsidP="001D65DD">
      <w:pPr>
        <w:pStyle w:val="UsageTitle"/>
        <w:rPr>
          <w:lang w:val="en-US"/>
        </w:rPr>
      </w:pPr>
      <w:r>
        <w:rPr>
          <w:lang w:val="en-US"/>
        </w:rPr>
        <w:t xml:space="preserve">Generic common command </w:t>
      </w:r>
      <w:r w:rsidRPr="0010024C">
        <w:rPr>
          <w:lang w:val="en-US"/>
        </w:rPr>
        <w:t>options</w:t>
      </w:r>
    </w:p>
    <w:p w:rsidR="001D65DD" w:rsidRPr="00CF0FFB" w:rsidRDefault="001D65DD" w:rsidP="001D65DD">
      <w:pPr>
        <w:ind w:left="284"/>
        <w:rPr>
          <w:lang w:val="en-GB"/>
        </w:rPr>
      </w:pPr>
      <w:r w:rsidRPr="00CF0FFB">
        <w:rPr>
          <w:lang w:val="en-GB"/>
        </w:rPr>
        <w:t xml:space="preserve">The following options are implicitly defined in all </w:t>
      </w:r>
      <w:r>
        <w:rPr>
          <w:lang w:val="en-GB"/>
        </w:rPr>
        <w:t>commands</w:t>
      </w:r>
      <w:r w:rsidRPr="00CF0FFB">
        <w:rPr>
          <w:lang w:val="en-GB"/>
        </w:rPr>
        <w:t>.</w:t>
      </w:r>
    </w:p>
    <w:p w:rsidR="001D65DD" w:rsidRDefault="001A1D5E" w:rsidP="001D65DD">
      <w:pPr>
        <w:pStyle w:val="OptionName"/>
      </w:pPr>
      <w:r>
        <w:t>-d[</w:t>
      </w:r>
      <w:r w:rsidRPr="00A6771E">
        <w:rPr>
          <w:rStyle w:val="StyleOptionNameItaliqueCar"/>
        </w:rPr>
        <w:t>N</w:t>
      </w:r>
      <w:r>
        <w:t>]</w:t>
      </w:r>
      <w:r>
        <w:br/>
      </w:r>
      <w:r w:rsidR="001D65DD">
        <w:t>--debug[=</w:t>
      </w:r>
      <w:r w:rsidR="001D65DD" w:rsidRPr="00A6771E">
        <w:rPr>
          <w:rStyle w:val="StyleOptionNameItaliqueCar"/>
        </w:rPr>
        <w:t>N</w:t>
      </w:r>
      <w:r w:rsidR="001D65DD">
        <w:t>]</w:t>
      </w:r>
    </w:p>
    <w:p w:rsidR="001D65DD" w:rsidRDefault="001D65DD" w:rsidP="001D65DD">
      <w:pPr>
        <w:pStyle w:val="OptionDescription"/>
      </w:pPr>
      <w:r>
        <w:t xml:space="preserve">Produce verbose debug output. Specify an optional debug level </w:t>
      </w:r>
      <w:r>
        <w:rPr>
          <w:i/>
          <w:iCs/>
        </w:rPr>
        <w:t>N</w:t>
      </w:r>
      <w:r>
        <w:t xml:space="preserve"> (1 by default).</w:t>
      </w:r>
    </w:p>
    <w:p w:rsidR="001D65DD" w:rsidRDefault="001D65DD" w:rsidP="001D65DD">
      <w:pPr>
        <w:pStyle w:val="OptionName"/>
      </w:pPr>
      <w:r>
        <w:t>--help</w:t>
      </w:r>
    </w:p>
    <w:p w:rsidR="001D65DD" w:rsidRDefault="001D65DD" w:rsidP="001D65DD">
      <w:pPr>
        <w:pStyle w:val="OptionDescription"/>
      </w:pPr>
      <w:r>
        <w:t>Display command help text.</w:t>
      </w:r>
    </w:p>
    <w:p w:rsidR="001D65DD" w:rsidRPr="007B2A0D" w:rsidRDefault="001D65DD" w:rsidP="001D65DD">
      <w:pPr>
        <w:pStyle w:val="OptionName"/>
        <w:rPr>
          <w:lang w:val="fr-FR"/>
        </w:rPr>
      </w:pPr>
      <w:r w:rsidRPr="007B2A0D">
        <w:rPr>
          <w:lang w:val="fr-FR"/>
        </w:rPr>
        <w:t>-v</w:t>
      </w:r>
      <w:r>
        <w:rPr>
          <w:lang w:val="fr-FR"/>
        </w:rPr>
        <w:br/>
      </w:r>
      <w:r w:rsidRPr="007B2A0D">
        <w:rPr>
          <w:lang w:val="fr-FR"/>
        </w:rPr>
        <w:t>--verbose</w:t>
      </w:r>
    </w:p>
    <w:p w:rsidR="001D65DD" w:rsidRPr="007B2A0D" w:rsidRDefault="001D65DD" w:rsidP="001D65DD">
      <w:pPr>
        <w:pStyle w:val="OptionDescription"/>
        <w:rPr>
          <w:lang w:val="fr-FR"/>
        </w:rPr>
      </w:pPr>
      <w:r w:rsidRPr="007B2A0D">
        <w:rPr>
          <w:lang w:val="fr-FR"/>
        </w:rPr>
        <w:t>Produce verbose messages.</w:t>
      </w:r>
    </w:p>
    <w:p w:rsidR="001D65DD" w:rsidRDefault="001D65DD" w:rsidP="001D65DD">
      <w:pPr>
        <w:pStyle w:val="OptionName"/>
      </w:pPr>
      <w:r>
        <w:t>--version</w:t>
      </w:r>
    </w:p>
    <w:p w:rsidR="001D65DD" w:rsidRPr="006F2B84" w:rsidRDefault="001D65DD" w:rsidP="001D65DD">
      <w:pPr>
        <w:pStyle w:val="OptionDescription"/>
        <w:rPr>
          <w:lang w:val="en-US" w:eastAsia="fr-FR"/>
        </w:rPr>
      </w:pPr>
      <w:r>
        <w:t>Display the version number.</w:t>
      </w:r>
    </w:p>
    <w:p w:rsidR="001D65DD" w:rsidRDefault="00575F98" w:rsidP="00575F98">
      <w:pPr>
        <w:pStyle w:val="UsageTitle"/>
        <w:rPr>
          <w:lang w:val="en-US" w:eastAsia="fr-FR"/>
        </w:rPr>
      </w:pPr>
      <w:r w:rsidRPr="00575F98">
        <w:rPr>
          <w:lang w:val="en-US" w:eastAsia="fr-FR"/>
        </w:rPr>
        <w:t>List of control commands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1418"/>
        <w:gridCol w:w="6507"/>
      </w:tblGrid>
      <w:tr w:rsidR="00277EE9" w:rsidTr="00277EE9">
        <w:trPr>
          <w:cantSplit/>
        </w:trPr>
        <w:tc>
          <w:tcPr>
            <w:tcW w:w="1242" w:type="dxa"/>
          </w:tcPr>
          <w:p w:rsidR="00277EE9" w:rsidRPr="00CC1DD6" w:rsidRDefault="00277EE9" w:rsidP="00575F98">
            <w:pPr>
              <w:rPr>
                <w:b/>
                <w:lang w:eastAsia="fr-FR"/>
              </w:rPr>
            </w:pPr>
            <w:r w:rsidRPr="00CC1DD6">
              <w:rPr>
                <w:b/>
                <w:lang w:eastAsia="fr-FR"/>
              </w:rPr>
              <w:t>exit</w:t>
            </w:r>
          </w:p>
        </w:tc>
        <w:tc>
          <w:tcPr>
            <w:tcW w:w="7925" w:type="dxa"/>
            <w:gridSpan w:val="2"/>
          </w:tcPr>
          <w:p w:rsidR="00277EE9" w:rsidRDefault="00277EE9" w:rsidP="00575F98">
            <w:pPr>
              <w:rPr>
                <w:lang w:eastAsia="fr-FR"/>
              </w:rPr>
            </w:pPr>
            <w:r>
              <w:rPr>
                <w:lang w:eastAsia="fr-FR"/>
              </w:rPr>
              <w:t xml:space="preserve">Terminate the </w:t>
            </w:r>
            <w:r w:rsidRPr="00575F98">
              <w:rPr>
                <w:i/>
                <w:lang w:eastAsia="fr-FR"/>
              </w:rPr>
              <w:t>tsp</w:t>
            </w:r>
            <w:r>
              <w:rPr>
                <w:lang w:eastAsia="fr-FR"/>
              </w:rPr>
              <w:t xml:space="preserve"> process.</w:t>
            </w:r>
          </w:p>
        </w:tc>
      </w:tr>
      <w:tr w:rsidR="00277EE9" w:rsidTr="00277EE9">
        <w:trPr>
          <w:cantSplit/>
        </w:trPr>
        <w:tc>
          <w:tcPr>
            <w:tcW w:w="1242" w:type="dxa"/>
          </w:tcPr>
          <w:p w:rsidR="00277EE9" w:rsidRPr="00CC1DD6" w:rsidRDefault="00277EE9" w:rsidP="00575F98">
            <w:pPr>
              <w:rPr>
                <w:b/>
                <w:lang w:eastAsia="fr-FR"/>
              </w:rPr>
            </w:pPr>
          </w:p>
        </w:tc>
        <w:tc>
          <w:tcPr>
            <w:tcW w:w="1418" w:type="dxa"/>
          </w:tcPr>
          <w:p w:rsidR="00277EE9" w:rsidRDefault="00277EE9" w:rsidP="00575F98">
            <w:pPr>
              <w:rPr>
                <w:lang w:eastAsia="fr-FR"/>
              </w:rPr>
            </w:pPr>
            <w:r w:rsidRPr="00575F98">
              <w:rPr>
                <w:lang w:val="fr-FR" w:eastAsia="fr-FR"/>
              </w:rPr>
              <w:t>Usage:</w:t>
            </w:r>
          </w:p>
        </w:tc>
        <w:tc>
          <w:tcPr>
            <w:tcW w:w="6507" w:type="dxa"/>
          </w:tcPr>
          <w:p w:rsidR="00277EE9" w:rsidRPr="00CC1DD6" w:rsidRDefault="00277EE9" w:rsidP="00575F98">
            <w:pPr>
              <w:rPr>
                <w:rFonts w:ascii="Consolas" w:hAnsi="Consolas" w:cs="Consolas"/>
                <w:lang w:eastAsia="fr-FR"/>
              </w:rPr>
            </w:pPr>
            <w:r w:rsidRPr="00CC1DD6">
              <w:rPr>
                <w:rFonts w:ascii="Consolas" w:hAnsi="Consolas" w:cs="Consolas"/>
                <w:lang w:val="fr-FR" w:eastAsia="fr-FR"/>
              </w:rPr>
              <w:t>tspcontrol exit [</w:t>
            </w:r>
            <w:r w:rsidRPr="00CC1DD6">
              <w:rPr>
                <w:rFonts w:ascii="Consolas" w:hAnsi="Consolas" w:cs="Consolas"/>
                <w:i/>
                <w:lang w:val="fr-FR" w:eastAsia="fr-FR"/>
              </w:rPr>
              <w:t>options</w:t>
            </w:r>
            <w:r w:rsidRPr="00CC1DD6">
              <w:rPr>
                <w:rFonts w:ascii="Consolas" w:hAnsi="Consolas" w:cs="Consolas"/>
                <w:lang w:val="fr-FR" w:eastAsia="fr-FR"/>
              </w:rPr>
              <w:t>]</w:t>
            </w:r>
          </w:p>
        </w:tc>
      </w:tr>
      <w:tr w:rsidR="00277EE9" w:rsidTr="00277EE9">
        <w:trPr>
          <w:cantSplit/>
        </w:trPr>
        <w:tc>
          <w:tcPr>
            <w:tcW w:w="1242" w:type="dxa"/>
          </w:tcPr>
          <w:p w:rsidR="00277EE9" w:rsidRPr="00CC1DD6" w:rsidRDefault="00277EE9" w:rsidP="00575F98">
            <w:pPr>
              <w:rPr>
                <w:b/>
                <w:lang w:eastAsia="fr-FR"/>
              </w:rPr>
            </w:pPr>
          </w:p>
        </w:tc>
        <w:tc>
          <w:tcPr>
            <w:tcW w:w="1418" w:type="dxa"/>
          </w:tcPr>
          <w:p w:rsidR="00277EE9" w:rsidRPr="00CC1DD6" w:rsidRDefault="00277EE9" w:rsidP="00575F98">
            <w:pPr>
              <w:rPr>
                <w:rFonts w:ascii="Consolas" w:hAnsi="Consolas" w:cs="Consolas"/>
                <w:b/>
                <w:lang w:eastAsia="fr-FR"/>
              </w:rPr>
            </w:pPr>
            <w:r w:rsidRPr="00CC1DD6">
              <w:rPr>
                <w:rFonts w:ascii="Consolas" w:hAnsi="Consolas" w:cs="Consolas"/>
                <w:b/>
                <w:lang w:eastAsia="fr-FR"/>
              </w:rPr>
              <w:t>--abort</w:t>
            </w:r>
          </w:p>
        </w:tc>
        <w:tc>
          <w:tcPr>
            <w:tcW w:w="6507" w:type="dxa"/>
          </w:tcPr>
          <w:p w:rsidR="00CC1DD6" w:rsidRDefault="00277EE9" w:rsidP="00277EE9">
            <w:r w:rsidRPr="00277EE9">
              <w:t xml:space="preserve">Specify to immediately abort the </w:t>
            </w:r>
            <w:r w:rsidRPr="00CC1DD6">
              <w:rPr>
                <w:i/>
              </w:rPr>
              <w:t>tsp</w:t>
            </w:r>
            <w:r w:rsidRPr="00277EE9">
              <w:t xml:space="preserve"> process.</w:t>
            </w:r>
          </w:p>
          <w:p w:rsidR="00277EE9" w:rsidRDefault="00277EE9" w:rsidP="00277EE9">
            <w:pPr>
              <w:rPr>
                <w:lang w:eastAsia="fr-FR"/>
              </w:rPr>
            </w:pPr>
            <w:r w:rsidRPr="00277EE9">
              <w:t>By default, this command notifies each plugin to terminate and let the processing continue until the process naturally exits.</w:t>
            </w:r>
          </w:p>
        </w:tc>
      </w:tr>
      <w:tr w:rsidR="00277EE9" w:rsidTr="00216FF3">
        <w:trPr>
          <w:cantSplit/>
        </w:trPr>
        <w:tc>
          <w:tcPr>
            <w:tcW w:w="1242" w:type="dxa"/>
          </w:tcPr>
          <w:p w:rsidR="00277EE9" w:rsidRPr="00CC1DD6" w:rsidRDefault="00277EE9" w:rsidP="00575F98">
            <w:pPr>
              <w:rPr>
                <w:b/>
                <w:lang w:eastAsia="fr-FR"/>
              </w:rPr>
            </w:pPr>
            <w:r w:rsidRPr="00CC1DD6">
              <w:rPr>
                <w:b/>
                <w:lang w:eastAsia="fr-FR"/>
              </w:rPr>
              <w:t>list</w:t>
            </w:r>
          </w:p>
        </w:tc>
        <w:tc>
          <w:tcPr>
            <w:tcW w:w="7925" w:type="dxa"/>
            <w:gridSpan w:val="2"/>
          </w:tcPr>
          <w:p w:rsidR="00277EE9" w:rsidRDefault="00277EE9" w:rsidP="00575F98">
            <w:pPr>
              <w:rPr>
                <w:lang w:eastAsia="fr-FR"/>
              </w:rPr>
            </w:pPr>
            <w:r>
              <w:rPr>
                <w:lang w:eastAsia="fr-FR"/>
              </w:rPr>
              <w:t>List all running plugins</w:t>
            </w:r>
            <w:r w:rsidR="00E2668F">
              <w:rPr>
                <w:lang w:eastAsia="fr-FR"/>
              </w:rPr>
              <w:t>.</w:t>
            </w:r>
          </w:p>
          <w:p w:rsidR="00E2668F" w:rsidRPr="00CC1DD6" w:rsidRDefault="00E2668F" w:rsidP="00575F98">
            <w:pPr>
              <w:rPr>
                <w:lang w:eastAsia="fr-FR"/>
              </w:rPr>
            </w:pPr>
            <w:r>
              <w:rPr>
                <w:lang w:eastAsia="fr-FR"/>
              </w:rPr>
              <w:t xml:space="preserve">The listed plugin indexes can be used with other </w:t>
            </w:r>
            <w:r w:rsidR="00CC1DD6">
              <w:rPr>
                <w:lang w:eastAsia="fr-FR"/>
              </w:rPr>
              <w:t xml:space="preserve">control commands such as </w:t>
            </w:r>
            <w:r w:rsidR="00CC1DD6">
              <w:rPr>
                <w:i/>
                <w:lang w:eastAsia="fr-FR"/>
              </w:rPr>
              <w:t>suspend</w:t>
            </w:r>
            <w:r w:rsidR="00CC1DD6">
              <w:rPr>
                <w:lang w:eastAsia="fr-FR"/>
              </w:rPr>
              <w:t xml:space="preserve">, </w:t>
            </w:r>
            <w:r w:rsidR="00CC1DD6">
              <w:rPr>
                <w:i/>
                <w:lang w:eastAsia="fr-FR"/>
              </w:rPr>
              <w:t>resume</w:t>
            </w:r>
            <w:r w:rsidR="00CC1DD6">
              <w:rPr>
                <w:lang w:eastAsia="fr-FR"/>
              </w:rPr>
              <w:t xml:space="preserve"> or </w:t>
            </w:r>
            <w:r w:rsidR="00CC1DD6">
              <w:rPr>
                <w:i/>
                <w:lang w:eastAsia="fr-FR"/>
              </w:rPr>
              <w:t>restart</w:t>
            </w:r>
            <w:r w:rsidR="00CC1DD6">
              <w:rPr>
                <w:lang w:eastAsia="fr-FR"/>
              </w:rPr>
              <w:t>.</w:t>
            </w:r>
          </w:p>
        </w:tc>
      </w:tr>
      <w:tr w:rsidR="00277EE9" w:rsidTr="00277EE9">
        <w:trPr>
          <w:cantSplit/>
        </w:trPr>
        <w:tc>
          <w:tcPr>
            <w:tcW w:w="1242" w:type="dxa"/>
          </w:tcPr>
          <w:p w:rsidR="00277EE9" w:rsidRPr="00CC1DD6" w:rsidRDefault="00277EE9" w:rsidP="00277EE9">
            <w:pPr>
              <w:rPr>
                <w:b/>
                <w:lang w:eastAsia="fr-FR"/>
              </w:rPr>
            </w:pPr>
          </w:p>
        </w:tc>
        <w:tc>
          <w:tcPr>
            <w:tcW w:w="1418" w:type="dxa"/>
          </w:tcPr>
          <w:p w:rsidR="00277EE9" w:rsidRDefault="00277EE9" w:rsidP="00277EE9">
            <w:pPr>
              <w:rPr>
                <w:lang w:eastAsia="fr-FR"/>
              </w:rPr>
            </w:pPr>
            <w:r w:rsidRPr="00575F98">
              <w:rPr>
                <w:lang w:val="fr-FR" w:eastAsia="fr-FR"/>
              </w:rPr>
              <w:t>Usage:</w:t>
            </w:r>
          </w:p>
        </w:tc>
        <w:tc>
          <w:tcPr>
            <w:tcW w:w="6507" w:type="dxa"/>
          </w:tcPr>
          <w:p w:rsidR="00277EE9" w:rsidRPr="00CC1DD6" w:rsidRDefault="00277EE9" w:rsidP="00277EE9">
            <w:pPr>
              <w:rPr>
                <w:rFonts w:ascii="Consolas" w:hAnsi="Consolas" w:cs="Consolas"/>
                <w:lang w:eastAsia="fr-FR"/>
              </w:rPr>
            </w:pPr>
            <w:r w:rsidRPr="00CC1DD6">
              <w:rPr>
                <w:rFonts w:ascii="Consolas" w:hAnsi="Consolas" w:cs="Consolas"/>
                <w:lang w:eastAsia="fr-FR"/>
              </w:rPr>
              <w:t>tspcontrol list [</w:t>
            </w:r>
            <w:r w:rsidRPr="00CC1DD6">
              <w:rPr>
                <w:rFonts w:ascii="Consolas" w:hAnsi="Consolas" w:cs="Consolas"/>
                <w:i/>
                <w:lang w:eastAsia="fr-FR"/>
              </w:rPr>
              <w:t>options</w:t>
            </w:r>
            <w:r w:rsidRPr="00CC1DD6">
              <w:rPr>
                <w:rFonts w:ascii="Consolas" w:hAnsi="Consolas" w:cs="Consolas"/>
                <w:lang w:eastAsia="fr-FR"/>
              </w:rPr>
              <w:t>]</w:t>
            </w:r>
          </w:p>
        </w:tc>
      </w:tr>
      <w:tr w:rsidR="00277EE9" w:rsidTr="00277EE9">
        <w:trPr>
          <w:cantSplit/>
        </w:trPr>
        <w:tc>
          <w:tcPr>
            <w:tcW w:w="1242" w:type="dxa"/>
          </w:tcPr>
          <w:p w:rsidR="00277EE9" w:rsidRPr="00CC1DD6" w:rsidRDefault="00277EE9" w:rsidP="00277EE9">
            <w:pPr>
              <w:rPr>
                <w:b/>
                <w:lang w:eastAsia="fr-FR"/>
              </w:rPr>
            </w:pPr>
          </w:p>
        </w:tc>
        <w:tc>
          <w:tcPr>
            <w:tcW w:w="1418" w:type="dxa"/>
          </w:tcPr>
          <w:p w:rsidR="00277EE9" w:rsidRPr="00575F98" w:rsidRDefault="00277EE9" w:rsidP="00277EE9">
            <w:pPr>
              <w:rPr>
                <w:lang w:val="fr-FR" w:eastAsia="fr-FR"/>
              </w:rPr>
            </w:pPr>
            <w:r w:rsidRPr="00575F98">
              <w:rPr>
                <w:lang w:val="fr-FR" w:eastAsia="fr-FR"/>
              </w:rPr>
              <w:t>-</w:t>
            </w:r>
            <w:r w:rsidRPr="00CC1DD6">
              <w:rPr>
                <w:rFonts w:ascii="Consolas" w:hAnsi="Consolas" w:cs="Consolas"/>
                <w:b/>
                <w:lang w:eastAsia="fr-FR"/>
              </w:rPr>
              <w:t>v</w:t>
            </w:r>
            <w:r w:rsidRPr="00CC1DD6">
              <w:rPr>
                <w:rFonts w:ascii="Consolas" w:hAnsi="Consolas" w:cs="Consolas"/>
                <w:b/>
                <w:lang w:eastAsia="fr-FR"/>
              </w:rPr>
              <w:br/>
              <w:t>--verbose</w:t>
            </w:r>
          </w:p>
        </w:tc>
        <w:tc>
          <w:tcPr>
            <w:tcW w:w="6507" w:type="dxa"/>
          </w:tcPr>
          <w:p w:rsidR="00277EE9" w:rsidRDefault="00277EE9" w:rsidP="00277EE9">
            <w:pPr>
              <w:rPr>
                <w:lang w:eastAsia="fr-FR"/>
              </w:rPr>
            </w:pPr>
            <w:r w:rsidRPr="00575F98">
              <w:rPr>
                <w:lang w:val="fr-FR" w:eastAsia="fr-FR"/>
              </w:rPr>
              <w:t>Produce verbose output</w:t>
            </w:r>
            <w:r>
              <w:rPr>
                <w:lang w:val="fr-FR" w:eastAsia="fr-FR"/>
              </w:rPr>
              <w:t>.</w:t>
            </w:r>
          </w:p>
        </w:tc>
      </w:tr>
      <w:tr w:rsidR="00277EE9" w:rsidTr="00216FF3">
        <w:trPr>
          <w:cantSplit/>
        </w:trPr>
        <w:tc>
          <w:tcPr>
            <w:tcW w:w="1242" w:type="dxa"/>
          </w:tcPr>
          <w:p w:rsidR="00277EE9" w:rsidRPr="00CC1DD6" w:rsidRDefault="00277EE9" w:rsidP="00277EE9">
            <w:pPr>
              <w:rPr>
                <w:b/>
                <w:lang w:eastAsia="fr-FR"/>
              </w:rPr>
            </w:pPr>
            <w:r w:rsidRPr="00CC1DD6">
              <w:rPr>
                <w:b/>
                <w:lang w:eastAsia="fr-FR"/>
              </w:rPr>
              <w:t>restart</w:t>
            </w:r>
          </w:p>
        </w:tc>
        <w:tc>
          <w:tcPr>
            <w:tcW w:w="7925" w:type="dxa"/>
            <w:gridSpan w:val="2"/>
          </w:tcPr>
          <w:p w:rsidR="00277EE9" w:rsidRDefault="00277EE9" w:rsidP="00277EE9">
            <w:pPr>
              <w:rPr>
                <w:lang w:eastAsia="fr-FR"/>
              </w:rPr>
            </w:pPr>
            <w:r>
              <w:rPr>
                <w:lang w:eastAsia="fr-FR"/>
              </w:rPr>
              <w:t>Restart a plugin with different parameters</w:t>
            </w:r>
            <w:r w:rsidR="00CC1DD6">
              <w:rPr>
                <w:lang w:eastAsia="fr-FR"/>
              </w:rPr>
              <w:t>.</w:t>
            </w:r>
          </w:p>
        </w:tc>
      </w:tr>
      <w:tr w:rsidR="00277EE9" w:rsidTr="00277EE9">
        <w:trPr>
          <w:cantSplit/>
        </w:trPr>
        <w:tc>
          <w:tcPr>
            <w:tcW w:w="1242" w:type="dxa"/>
          </w:tcPr>
          <w:p w:rsidR="00277EE9" w:rsidRPr="00CC1DD6" w:rsidRDefault="00277EE9" w:rsidP="00277EE9">
            <w:pPr>
              <w:rPr>
                <w:b/>
                <w:lang w:eastAsia="fr-FR"/>
              </w:rPr>
            </w:pPr>
          </w:p>
        </w:tc>
        <w:tc>
          <w:tcPr>
            <w:tcW w:w="1418" w:type="dxa"/>
          </w:tcPr>
          <w:p w:rsidR="00277EE9" w:rsidRDefault="00277EE9" w:rsidP="00277EE9">
            <w:pPr>
              <w:rPr>
                <w:lang w:eastAsia="fr-FR"/>
              </w:rPr>
            </w:pPr>
            <w:r w:rsidRPr="00575F98">
              <w:rPr>
                <w:lang w:val="fr-FR" w:eastAsia="fr-FR"/>
              </w:rPr>
              <w:t>Usage:</w:t>
            </w:r>
          </w:p>
        </w:tc>
        <w:tc>
          <w:tcPr>
            <w:tcW w:w="6507" w:type="dxa"/>
          </w:tcPr>
          <w:p w:rsidR="00277EE9" w:rsidRPr="00CC1DD6" w:rsidRDefault="00277EE9" w:rsidP="00277EE9">
            <w:pPr>
              <w:rPr>
                <w:rFonts w:ascii="Consolas" w:hAnsi="Consolas" w:cs="Consolas"/>
                <w:lang w:eastAsia="fr-FR"/>
              </w:rPr>
            </w:pPr>
            <w:r w:rsidRPr="00CC1DD6">
              <w:rPr>
                <w:rFonts w:ascii="Consolas" w:hAnsi="Consolas" w:cs="Consolas"/>
                <w:lang w:eastAsia="fr-FR"/>
              </w:rPr>
              <w:t>tspcontrol restart [</w:t>
            </w:r>
            <w:r w:rsidRPr="00CC1DD6">
              <w:rPr>
                <w:rFonts w:ascii="Consolas" w:hAnsi="Consolas" w:cs="Consolas"/>
                <w:i/>
                <w:lang w:eastAsia="fr-FR"/>
              </w:rPr>
              <w:t>options</w:t>
            </w:r>
            <w:r w:rsidRPr="00CC1DD6">
              <w:rPr>
                <w:rFonts w:ascii="Consolas" w:hAnsi="Consolas" w:cs="Consolas"/>
                <w:lang w:eastAsia="fr-FR"/>
              </w:rPr>
              <w:t xml:space="preserve">] </w:t>
            </w:r>
            <w:r w:rsidRPr="00CC1DD6">
              <w:rPr>
                <w:rFonts w:ascii="Consolas" w:hAnsi="Consolas" w:cs="Consolas"/>
                <w:i/>
                <w:lang w:eastAsia="fr-FR"/>
              </w:rPr>
              <w:t>index</w:t>
            </w:r>
            <w:r w:rsidRPr="00CC1DD6">
              <w:rPr>
                <w:rFonts w:ascii="Consolas" w:hAnsi="Consolas" w:cs="Consolas"/>
                <w:lang w:eastAsia="fr-FR"/>
              </w:rPr>
              <w:t xml:space="preserve"> [</w:t>
            </w:r>
            <w:r w:rsidRPr="00CC1DD6">
              <w:rPr>
                <w:rFonts w:ascii="Consolas" w:hAnsi="Consolas" w:cs="Consolas"/>
                <w:i/>
                <w:lang w:eastAsia="fr-FR"/>
              </w:rPr>
              <w:t>plugin-options</w:t>
            </w:r>
            <w:r w:rsidRPr="00CC1DD6">
              <w:rPr>
                <w:rFonts w:ascii="Consolas" w:hAnsi="Consolas" w:cs="Consolas"/>
                <w:lang w:eastAsia="fr-FR"/>
              </w:rPr>
              <w:t xml:space="preserve"> ...]</w:t>
            </w:r>
          </w:p>
        </w:tc>
      </w:tr>
      <w:tr w:rsidR="00277EE9" w:rsidTr="00277EE9">
        <w:trPr>
          <w:cantSplit/>
        </w:trPr>
        <w:tc>
          <w:tcPr>
            <w:tcW w:w="1242" w:type="dxa"/>
          </w:tcPr>
          <w:p w:rsidR="00277EE9" w:rsidRPr="00CC1DD6" w:rsidRDefault="00277EE9" w:rsidP="00277EE9">
            <w:pPr>
              <w:rPr>
                <w:b/>
                <w:lang w:eastAsia="fr-FR"/>
              </w:rPr>
            </w:pPr>
          </w:p>
        </w:tc>
        <w:tc>
          <w:tcPr>
            <w:tcW w:w="1418" w:type="dxa"/>
          </w:tcPr>
          <w:p w:rsidR="00277EE9" w:rsidRDefault="00277EE9" w:rsidP="00277EE9">
            <w:pPr>
              <w:rPr>
                <w:lang w:eastAsia="fr-FR"/>
              </w:rPr>
            </w:pPr>
            <w:r>
              <w:rPr>
                <w:lang w:eastAsia="fr-FR"/>
              </w:rPr>
              <w:t>Parameter</w:t>
            </w:r>
            <w:r w:rsidR="00CC1DD6">
              <w:rPr>
                <w:lang w:eastAsia="fr-FR"/>
              </w:rPr>
              <w:t>s</w:t>
            </w:r>
            <w:r>
              <w:rPr>
                <w:lang w:eastAsia="fr-FR"/>
              </w:rPr>
              <w:t>:</w:t>
            </w:r>
          </w:p>
        </w:tc>
        <w:tc>
          <w:tcPr>
            <w:tcW w:w="6507" w:type="dxa"/>
          </w:tcPr>
          <w:p w:rsidR="00277EE9" w:rsidRDefault="00277EE9" w:rsidP="00277EE9">
            <w:pPr>
              <w:rPr>
                <w:lang w:eastAsia="fr-FR"/>
              </w:rPr>
            </w:pPr>
            <w:r>
              <w:rPr>
                <w:lang w:eastAsia="fr-FR"/>
              </w:rPr>
              <w:t>Index of the plugin to restart, followed by the new plugin parameters to use.</w:t>
            </w:r>
          </w:p>
        </w:tc>
      </w:tr>
      <w:tr w:rsidR="00277EE9" w:rsidTr="00277EE9">
        <w:trPr>
          <w:cantSplit/>
        </w:trPr>
        <w:tc>
          <w:tcPr>
            <w:tcW w:w="1242" w:type="dxa"/>
          </w:tcPr>
          <w:p w:rsidR="00277EE9" w:rsidRPr="00CC1DD6" w:rsidRDefault="00277EE9" w:rsidP="00277EE9">
            <w:pPr>
              <w:rPr>
                <w:b/>
                <w:lang w:eastAsia="fr-FR"/>
              </w:rPr>
            </w:pPr>
          </w:p>
        </w:tc>
        <w:tc>
          <w:tcPr>
            <w:tcW w:w="1418" w:type="dxa"/>
          </w:tcPr>
          <w:p w:rsidR="00277EE9" w:rsidRPr="00CC1DD6" w:rsidRDefault="00277EE9" w:rsidP="00277EE9">
            <w:pPr>
              <w:rPr>
                <w:rFonts w:ascii="Consolas" w:hAnsi="Consolas" w:cs="Consolas"/>
                <w:b/>
                <w:lang w:eastAsia="fr-FR"/>
              </w:rPr>
            </w:pPr>
            <w:r w:rsidRPr="00CC1DD6">
              <w:rPr>
                <w:rFonts w:ascii="Consolas" w:hAnsi="Consolas" w:cs="Consolas"/>
                <w:b/>
                <w:lang w:eastAsia="fr-FR"/>
              </w:rPr>
              <w:t>-s</w:t>
            </w:r>
            <w:r w:rsidRPr="00CC1DD6">
              <w:rPr>
                <w:rFonts w:ascii="Consolas" w:hAnsi="Consolas" w:cs="Consolas"/>
                <w:b/>
                <w:lang w:eastAsia="fr-FR"/>
              </w:rPr>
              <w:br/>
              <w:t>--same</w:t>
            </w:r>
          </w:p>
        </w:tc>
        <w:tc>
          <w:tcPr>
            <w:tcW w:w="6507" w:type="dxa"/>
          </w:tcPr>
          <w:p w:rsidR="00277EE9" w:rsidRDefault="00277EE9" w:rsidP="00CC1DD6">
            <w:pPr>
              <w:rPr>
                <w:lang w:eastAsia="fr-FR"/>
              </w:rPr>
            </w:pPr>
            <w:r>
              <w:rPr>
                <w:lang w:eastAsia="fr-FR"/>
              </w:rPr>
              <w:t>Restart the plugin with the same options and parameters</w:t>
            </w:r>
            <w:r w:rsidR="00CC1DD6">
              <w:rPr>
                <w:lang w:eastAsia="fr-FR"/>
              </w:rPr>
              <w:t xml:space="preserve"> as the current ones</w:t>
            </w:r>
            <w:r>
              <w:rPr>
                <w:lang w:eastAsia="fr-FR"/>
              </w:rPr>
              <w:t>.</w:t>
            </w:r>
            <w:r w:rsidR="00CC1DD6">
              <w:rPr>
                <w:lang w:eastAsia="fr-FR"/>
              </w:rPr>
              <w:t xml:space="preserve"> </w:t>
            </w:r>
            <w:r>
              <w:rPr>
                <w:lang w:eastAsia="fr-FR"/>
              </w:rPr>
              <w:t>By default, when no plugin options are specified, restart with no option at all.</w:t>
            </w:r>
          </w:p>
        </w:tc>
      </w:tr>
      <w:tr w:rsidR="00277EE9" w:rsidTr="00277EE9">
        <w:trPr>
          <w:cantSplit/>
        </w:trPr>
        <w:tc>
          <w:tcPr>
            <w:tcW w:w="1242" w:type="dxa"/>
          </w:tcPr>
          <w:p w:rsidR="00277EE9" w:rsidRPr="00CC1DD6" w:rsidRDefault="00277EE9" w:rsidP="00277EE9">
            <w:pPr>
              <w:rPr>
                <w:b/>
                <w:lang w:eastAsia="fr-FR"/>
              </w:rPr>
            </w:pPr>
          </w:p>
        </w:tc>
        <w:tc>
          <w:tcPr>
            <w:tcW w:w="1418" w:type="dxa"/>
          </w:tcPr>
          <w:p w:rsidR="00277EE9" w:rsidRPr="00CC1DD6" w:rsidRDefault="00277EE9" w:rsidP="00277EE9">
            <w:pPr>
              <w:rPr>
                <w:rFonts w:ascii="Consolas" w:hAnsi="Consolas" w:cs="Consolas"/>
                <w:b/>
                <w:lang w:eastAsia="fr-FR"/>
              </w:rPr>
            </w:pPr>
            <w:r w:rsidRPr="00CC1DD6">
              <w:rPr>
                <w:rFonts w:ascii="Consolas" w:hAnsi="Consolas" w:cs="Consolas"/>
                <w:b/>
                <w:lang w:eastAsia="fr-FR"/>
              </w:rPr>
              <w:t>-v</w:t>
            </w:r>
            <w:r w:rsidRPr="00CC1DD6">
              <w:rPr>
                <w:rFonts w:ascii="Consolas" w:hAnsi="Consolas" w:cs="Consolas"/>
                <w:b/>
                <w:lang w:eastAsia="fr-FR"/>
              </w:rPr>
              <w:br/>
              <w:t>--verbose</w:t>
            </w:r>
          </w:p>
        </w:tc>
        <w:tc>
          <w:tcPr>
            <w:tcW w:w="6507" w:type="dxa"/>
          </w:tcPr>
          <w:p w:rsidR="00277EE9" w:rsidRDefault="00277EE9" w:rsidP="00277EE9">
            <w:pPr>
              <w:rPr>
                <w:lang w:eastAsia="fr-FR"/>
              </w:rPr>
            </w:pPr>
            <w:r w:rsidRPr="00575F98">
              <w:rPr>
                <w:lang w:val="fr-FR" w:eastAsia="fr-FR"/>
              </w:rPr>
              <w:t>Produce verbose output.</w:t>
            </w:r>
          </w:p>
        </w:tc>
      </w:tr>
      <w:tr w:rsidR="00277EE9" w:rsidTr="00216FF3">
        <w:trPr>
          <w:cantSplit/>
        </w:trPr>
        <w:tc>
          <w:tcPr>
            <w:tcW w:w="1242" w:type="dxa"/>
          </w:tcPr>
          <w:p w:rsidR="00277EE9" w:rsidRPr="00CC1DD6" w:rsidRDefault="00277EE9" w:rsidP="00277EE9">
            <w:pPr>
              <w:rPr>
                <w:b/>
                <w:lang w:eastAsia="fr-FR"/>
              </w:rPr>
            </w:pPr>
            <w:r w:rsidRPr="00CC1DD6">
              <w:rPr>
                <w:b/>
                <w:lang w:eastAsia="fr-FR"/>
              </w:rPr>
              <w:t>resume</w:t>
            </w:r>
          </w:p>
        </w:tc>
        <w:tc>
          <w:tcPr>
            <w:tcW w:w="7925" w:type="dxa"/>
            <w:gridSpan w:val="2"/>
          </w:tcPr>
          <w:p w:rsidR="00277EE9" w:rsidRDefault="00277EE9" w:rsidP="00277EE9">
            <w:pPr>
              <w:rPr>
                <w:lang w:eastAsia="fr-FR"/>
              </w:rPr>
            </w:pPr>
            <w:r>
              <w:rPr>
                <w:lang w:eastAsia="fr-FR"/>
              </w:rPr>
              <w:t>Resume a suspended plugin</w:t>
            </w:r>
            <w:r w:rsidR="00CC1DD6">
              <w:rPr>
                <w:lang w:eastAsia="fr-FR"/>
              </w:rPr>
              <w:t>.</w:t>
            </w:r>
          </w:p>
        </w:tc>
      </w:tr>
      <w:tr w:rsidR="00277EE9" w:rsidTr="00277EE9">
        <w:trPr>
          <w:cantSplit/>
        </w:trPr>
        <w:tc>
          <w:tcPr>
            <w:tcW w:w="1242" w:type="dxa"/>
          </w:tcPr>
          <w:p w:rsidR="00277EE9" w:rsidRPr="00CC1DD6" w:rsidRDefault="00277EE9" w:rsidP="00277EE9">
            <w:pPr>
              <w:rPr>
                <w:b/>
                <w:lang w:eastAsia="fr-FR"/>
              </w:rPr>
            </w:pPr>
          </w:p>
        </w:tc>
        <w:tc>
          <w:tcPr>
            <w:tcW w:w="1418" w:type="dxa"/>
          </w:tcPr>
          <w:p w:rsidR="00277EE9" w:rsidRDefault="00277EE9" w:rsidP="00277EE9">
            <w:pPr>
              <w:rPr>
                <w:lang w:eastAsia="fr-FR"/>
              </w:rPr>
            </w:pPr>
            <w:r>
              <w:rPr>
                <w:lang w:eastAsia="fr-FR"/>
              </w:rPr>
              <w:t>Usage:</w:t>
            </w:r>
          </w:p>
        </w:tc>
        <w:tc>
          <w:tcPr>
            <w:tcW w:w="6507" w:type="dxa"/>
          </w:tcPr>
          <w:p w:rsidR="00277EE9" w:rsidRPr="00CC1DD6" w:rsidRDefault="00277EE9" w:rsidP="00277EE9">
            <w:pPr>
              <w:rPr>
                <w:rFonts w:ascii="Consolas" w:hAnsi="Consolas" w:cs="Consolas"/>
                <w:lang w:eastAsia="fr-FR"/>
              </w:rPr>
            </w:pPr>
            <w:r w:rsidRPr="00CC1DD6">
              <w:rPr>
                <w:rFonts w:ascii="Consolas" w:hAnsi="Consolas" w:cs="Consolas"/>
                <w:lang w:eastAsia="fr-FR"/>
              </w:rPr>
              <w:t>tspcontrol resume [</w:t>
            </w:r>
            <w:r w:rsidRPr="00CC1DD6">
              <w:rPr>
                <w:rFonts w:ascii="Consolas" w:hAnsi="Consolas" w:cs="Consolas"/>
                <w:i/>
                <w:lang w:eastAsia="fr-FR"/>
              </w:rPr>
              <w:t>options</w:t>
            </w:r>
            <w:r w:rsidRPr="00CC1DD6">
              <w:rPr>
                <w:rFonts w:ascii="Consolas" w:hAnsi="Consolas" w:cs="Consolas"/>
                <w:lang w:eastAsia="fr-FR"/>
              </w:rPr>
              <w:t xml:space="preserve">] </w:t>
            </w:r>
            <w:r w:rsidRPr="00CC1DD6">
              <w:rPr>
                <w:rFonts w:ascii="Consolas" w:hAnsi="Consolas" w:cs="Consolas"/>
                <w:i/>
                <w:lang w:eastAsia="fr-FR"/>
              </w:rPr>
              <w:t>index</w:t>
            </w:r>
          </w:p>
        </w:tc>
      </w:tr>
      <w:tr w:rsidR="00277EE9" w:rsidTr="00277EE9">
        <w:trPr>
          <w:cantSplit/>
        </w:trPr>
        <w:tc>
          <w:tcPr>
            <w:tcW w:w="1242" w:type="dxa"/>
          </w:tcPr>
          <w:p w:rsidR="00277EE9" w:rsidRPr="00CC1DD6" w:rsidRDefault="00277EE9" w:rsidP="00277EE9">
            <w:pPr>
              <w:rPr>
                <w:b/>
                <w:lang w:eastAsia="fr-FR"/>
              </w:rPr>
            </w:pPr>
          </w:p>
        </w:tc>
        <w:tc>
          <w:tcPr>
            <w:tcW w:w="1418" w:type="dxa"/>
          </w:tcPr>
          <w:p w:rsidR="00277EE9" w:rsidRDefault="00277EE9" w:rsidP="00277EE9">
            <w:pPr>
              <w:rPr>
                <w:lang w:eastAsia="fr-FR"/>
              </w:rPr>
            </w:pPr>
            <w:r>
              <w:rPr>
                <w:lang w:eastAsia="fr-FR"/>
              </w:rPr>
              <w:t>Parameter:</w:t>
            </w:r>
          </w:p>
        </w:tc>
        <w:tc>
          <w:tcPr>
            <w:tcW w:w="6507" w:type="dxa"/>
          </w:tcPr>
          <w:p w:rsidR="00277EE9" w:rsidRDefault="00277EE9" w:rsidP="00277EE9">
            <w:pPr>
              <w:rPr>
                <w:lang w:eastAsia="fr-FR"/>
              </w:rPr>
            </w:pPr>
            <w:r>
              <w:rPr>
                <w:lang w:eastAsia="fr-FR"/>
              </w:rPr>
              <w:t>Index of the plugin to resume.</w:t>
            </w:r>
          </w:p>
        </w:tc>
      </w:tr>
      <w:tr w:rsidR="00277EE9" w:rsidTr="00277EE9">
        <w:trPr>
          <w:cantSplit/>
        </w:trPr>
        <w:tc>
          <w:tcPr>
            <w:tcW w:w="1242" w:type="dxa"/>
          </w:tcPr>
          <w:p w:rsidR="00277EE9" w:rsidRPr="00CC1DD6" w:rsidRDefault="00277EE9" w:rsidP="00277EE9">
            <w:pPr>
              <w:rPr>
                <w:b/>
                <w:lang w:eastAsia="fr-FR"/>
              </w:rPr>
            </w:pPr>
          </w:p>
        </w:tc>
        <w:tc>
          <w:tcPr>
            <w:tcW w:w="1418" w:type="dxa"/>
          </w:tcPr>
          <w:p w:rsidR="00277EE9" w:rsidRPr="00CC1DD6" w:rsidRDefault="00277EE9" w:rsidP="00277EE9">
            <w:pPr>
              <w:rPr>
                <w:rFonts w:ascii="Consolas" w:hAnsi="Consolas" w:cs="Consolas"/>
                <w:b/>
                <w:lang w:eastAsia="fr-FR"/>
              </w:rPr>
            </w:pPr>
            <w:r w:rsidRPr="00CC1DD6">
              <w:rPr>
                <w:rFonts w:ascii="Consolas" w:hAnsi="Consolas" w:cs="Consolas"/>
                <w:b/>
                <w:lang w:eastAsia="fr-FR"/>
              </w:rPr>
              <w:t>-v</w:t>
            </w:r>
            <w:r w:rsidRPr="00CC1DD6">
              <w:rPr>
                <w:rFonts w:ascii="Consolas" w:hAnsi="Consolas" w:cs="Consolas"/>
                <w:b/>
                <w:lang w:eastAsia="fr-FR"/>
              </w:rPr>
              <w:br/>
              <w:t>--verbose</w:t>
            </w:r>
          </w:p>
        </w:tc>
        <w:tc>
          <w:tcPr>
            <w:tcW w:w="6507" w:type="dxa"/>
          </w:tcPr>
          <w:p w:rsidR="00277EE9" w:rsidRDefault="00277EE9" w:rsidP="00277EE9">
            <w:pPr>
              <w:rPr>
                <w:lang w:eastAsia="fr-FR"/>
              </w:rPr>
            </w:pPr>
            <w:r w:rsidRPr="00575F98">
              <w:rPr>
                <w:lang w:val="fr-FR" w:eastAsia="fr-FR"/>
              </w:rPr>
              <w:t>Produce verbose output.</w:t>
            </w:r>
          </w:p>
        </w:tc>
      </w:tr>
      <w:tr w:rsidR="00277EE9" w:rsidTr="00216FF3">
        <w:trPr>
          <w:cantSplit/>
        </w:trPr>
        <w:tc>
          <w:tcPr>
            <w:tcW w:w="1242" w:type="dxa"/>
          </w:tcPr>
          <w:p w:rsidR="00277EE9" w:rsidRPr="00CC1DD6" w:rsidRDefault="00277EE9" w:rsidP="00277EE9">
            <w:pPr>
              <w:rPr>
                <w:b/>
                <w:lang w:eastAsia="fr-FR"/>
              </w:rPr>
            </w:pPr>
            <w:r w:rsidRPr="00CC1DD6">
              <w:rPr>
                <w:b/>
                <w:lang w:eastAsia="fr-FR"/>
              </w:rPr>
              <w:t>set-log</w:t>
            </w:r>
          </w:p>
        </w:tc>
        <w:tc>
          <w:tcPr>
            <w:tcW w:w="7925" w:type="dxa"/>
            <w:gridSpan w:val="2"/>
          </w:tcPr>
          <w:p w:rsidR="00277EE9" w:rsidRDefault="00277EE9" w:rsidP="00277EE9">
            <w:pPr>
              <w:rPr>
                <w:lang w:eastAsia="fr-FR"/>
              </w:rPr>
            </w:pPr>
            <w:r>
              <w:rPr>
                <w:lang w:eastAsia="fr-FR"/>
              </w:rPr>
              <w:t xml:space="preserve">Change </w:t>
            </w:r>
            <w:r w:rsidR="00CC1DD6">
              <w:rPr>
                <w:lang w:eastAsia="fr-FR"/>
              </w:rPr>
              <w:t xml:space="preserve">the </w:t>
            </w:r>
            <w:r>
              <w:rPr>
                <w:lang w:eastAsia="fr-FR"/>
              </w:rPr>
              <w:t xml:space="preserve">log level in the </w:t>
            </w:r>
            <w:r w:rsidRPr="00CC1DD6">
              <w:rPr>
                <w:i/>
                <w:lang w:eastAsia="fr-FR"/>
              </w:rPr>
              <w:t>tsp</w:t>
            </w:r>
            <w:r>
              <w:rPr>
                <w:lang w:eastAsia="fr-FR"/>
              </w:rPr>
              <w:t xml:space="preserve"> process</w:t>
            </w:r>
          </w:p>
        </w:tc>
      </w:tr>
      <w:tr w:rsidR="00277EE9" w:rsidTr="00277EE9">
        <w:trPr>
          <w:cantSplit/>
        </w:trPr>
        <w:tc>
          <w:tcPr>
            <w:tcW w:w="1242" w:type="dxa"/>
          </w:tcPr>
          <w:p w:rsidR="00277EE9" w:rsidRPr="00CC1DD6" w:rsidRDefault="00277EE9" w:rsidP="00277EE9">
            <w:pPr>
              <w:rPr>
                <w:b/>
                <w:lang w:eastAsia="fr-FR"/>
              </w:rPr>
            </w:pPr>
          </w:p>
        </w:tc>
        <w:tc>
          <w:tcPr>
            <w:tcW w:w="1418" w:type="dxa"/>
          </w:tcPr>
          <w:p w:rsidR="00277EE9" w:rsidRDefault="00277EE9" w:rsidP="00277EE9">
            <w:pPr>
              <w:rPr>
                <w:lang w:eastAsia="fr-FR"/>
              </w:rPr>
            </w:pPr>
            <w:r>
              <w:rPr>
                <w:lang w:eastAsia="fr-FR"/>
              </w:rPr>
              <w:t>Usage:</w:t>
            </w:r>
          </w:p>
        </w:tc>
        <w:tc>
          <w:tcPr>
            <w:tcW w:w="6507" w:type="dxa"/>
          </w:tcPr>
          <w:p w:rsidR="00277EE9" w:rsidRPr="00CC1DD6" w:rsidRDefault="00277EE9" w:rsidP="00277EE9">
            <w:pPr>
              <w:rPr>
                <w:rFonts w:ascii="Consolas" w:hAnsi="Consolas" w:cs="Consolas"/>
                <w:lang w:eastAsia="fr-FR"/>
              </w:rPr>
            </w:pPr>
            <w:r w:rsidRPr="00CC1DD6">
              <w:rPr>
                <w:rFonts w:ascii="Consolas" w:hAnsi="Consolas" w:cs="Consolas"/>
                <w:lang w:eastAsia="fr-FR"/>
              </w:rPr>
              <w:t xml:space="preserve">tspcontrol set-log </w:t>
            </w:r>
            <w:r w:rsidRPr="00CC1DD6">
              <w:rPr>
                <w:rFonts w:ascii="Consolas" w:hAnsi="Consolas" w:cs="Consolas"/>
                <w:i/>
                <w:lang w:eastAsia="fr-FR"/>
              </w:rPr>
              <w:t>level</w:t>
            </w:r>
          </w:p>
        </w:tc>
      </w:tr>
      <w:tr w:rsidR="00277EE9" w:rsidTr="00277EE9">
        <w:trPr>
          <w:cantSplit/>
        </w:trPr>
        <w:tc>
          <w:tcPr>
            <w:tcW w:w="1242" w:type="dxa"/>
          </w:tcPr>
          <w:p w:rsidR="00277EE9" w:rsidRPr="00CC1DD6" w:rsidRDefault="00277EE9" w:rsidP="00277EE9">
            <w:pPr>
              <w:rPr>
                <w:b/>
                <w:lang w:eastAsia="fr-FR"/>
              </w:rPr>
            </w:pPr>
          </w:p>
        </w:tc>
        <w:tc>
          <w:tcPr>
            <w:tcW w:w="1418" w:type="dxa"/>
          </w:tcPr>
          <w:p w:rsidR="00277EE9" w:rsidRDefault="00277EE9" w:rsidP="00277EE9">
            <w:pPr>
              <w:rPr>
                <w:lang w:eastAsia="fr-FR"/>
              </w:rPr>
            </w:pPr>
            <w:r>
              <w:rPr>
                <w:lang w:eastAsia="fr-FR"/>
              </w:rPr>
              <w:t>Parameter:</w:t>
            </w:r>
          </w:p>
        </w:tc>
        <w:tc>
          <w:tcPr>
            <w:tcW w:w="6507" w:type="dxa"/>
          </w:tcPr>
          <w:p w:rsidR="00277EE9" w:rsidRDefault="00277EE9" w:rsidP="00297DCF">
            <w:pPr>
              <w:rPr>
                <w:lang w:eastAsia="fr-FR"/>
              </w:rPr>
            </w:pPr>
            <w:r>
              <w:rPr>
                <w:lang w:eastAsia="fr-FR"/>
              </w:rPr>
              <w:t xml:space="preserve">Specify a new logging level for the </w:t>
            </w:r>
            <w:r w:rsidRPr="00127946">
              <w:rPr>
                <w:i/>
                <w:lang w:eastAsia="fr-FR"/>
              </w:rPr>
              <w:t>tsp</w:t>
            </w:r>
            <w:r>
              <w:rPr>
                <w:lang w:eastAsia="fr-FR"/>
              </w:rPr>
              <w:t xml:space="preserve"> process. It can be one of </w:t>
            </w:r>
            <w:r w:rsidR="0032363A">
              <w:rPr>
                <w:lang w:eastAsia="fr-FR"/>
              </w:rPr>
              <w:t>"</w:t>
            </w:r>
            <w:r w:rsidR="0032363A" w:rsidRPr="00127946">
              <w:rPr>
                <w:rFonts w:ascii="Consolas" w:hAnsi="Consolas" w:cs="Consolas"/>
                <w:lang w:eastAsia="fr-FR"/>
              </w:rPr>
              <w:t>fatal</w:t>
            </w:r>
            <w:r w:rsidR="0032363A">
              <w:rPr>
                <w:lang w:eastAsia="fr-FR"/>
              </w:rPr>
              <w:t>",</w:t>
            </w:r>
            <w:r w:rsidR="00297DCF">
              <w:rPr>
                <w:lang w:eastAsia="fr-FR"/>
              </w:rPr>
              <w:t xml:space="preserve"> "</w:t>
            </w:r>
            <w:r w:rsidR="00297DCF" w:rsidRPr="00297DCF">
              <w:rPr>
                <w:rStyle w:val="Codeintext"/>
                <w:lang w:eastAsia="fr-FR"/>
              </w:rPr>
              <w:t>severe</w:t>
            </w:r>
            <w:r w:rsidR="00297DCF">
              <w:rPr>
                <w:lang w:eastAsia="fr-FR"/>
              </w:rPr>
              <w:t xml:space="preserve">", </w:t>
            </w:r>
            <w:r>
              <w:rPr>
                <w:lang w:eastAsia="fr-FR"/>
              </w:rPr>
              <w:t>"</w:t>
            </w:r>
            <w:r w:rsidRPr="00127946">
              <w:rPr>
                <w:rFonts w:ascii="Consolas" w:hAnsi="Consolas" w:cs="Consolas"/>
                <w:lang w:eastAsia="fr-FR"/>
              </w:rPr>
              <w:t>error</w:t>
            </w:r>
            <w:r>
              <w:rPr>
                <w:lang w:eastAsia="fr-FR"/>
              </w:rPr>
              <w:t xml:space="preserve">", </w:t>
            </w:r>
            <w:r w:rsidR="00297DCF">
              <w:rPr>
                <w:lang w:eastAsia="fr-FR"/>
              </w:rPr>
              <w:t>"</w:t>
            </w:r>
            <w:r w:rsidR="00297DCF" w:rsidRPr="00297DCF">
              <w:rPr>
                <w:rFonts w:ascii="Consolas" w:hAnsi="Consolas" w:cs="Consolas"/>
                <w:lang w:eastAsia="fr-FR"/>
              </w:rPr>
              <w:t>warning</w:t>
            </w:r>
            <w:r w:rsidR="00297DCF">
              <w:rPr>
                <w:lang w:eastAsia="fr-FR"/>
              </w:rPr>
              <w:t xml:space="preserve">", </w:t>
            </w:r>
            <w:r>
              <w:rPr>
                <w:lang w:eastAsia="fr-FR"/>
              </w:rPr>
              <w:t>"</w:t>
            </w:r>
            <w:r w:rsidRPr="00127946">
              <w:rPr>
                <w:rFonts w:ascii="Consolas" w:hAnsi="Consolas" w:cs="Consolas"/>
                <w:lang w:eastAsia="fr-FR"/>
              </w:rPr>
              <w:t>info</w:t>
            </w:r>
            <w:r>
              <w:rPr>
                <w:lang w:eastAsia="fr-FR"/>
              </w:rPr>
              <w:t>", "</w:t>
            </w:r>
            <w:r w:rsidRPr="00297DCF">
              <w:rPr>
                <w:rFonts w:ascii="Consolas" w:hAnsi="Consolas" w:cs="Consolas"/>
                <w:lang w:eastAsia="fr-FR"/>
              </w:rPr>
              <w:t>verbose</w:t>
            </w:r>
            <w:r>
              <w:rPr>
                <w:lang w:eastAsia="fr-FR"/>
              </w:rPr>
              <w:t xml:space="preserve">", </w:t>
            </w:r>
            <w:r w:rsidR="00297DCF">
              <w:rPr>
                <w:lang w:eastAsia="fr-FR"/>
              </w:rPr>
              <w:t>"</w:t>
            </w:r>
            <w:r w:rsidR="00297DCF" w:rsidRPr="00127946">
              <w:rPr>
                <w:rFonts w:ascii="Consolas" w:hAnsi="Consolas" w:cs="Consolas"/>
                <w:lang w:eastAsia="fr-FR"/>
              </w:rPr>
              <w:t>debug</w:t>
            </w:r>
            <w:r w:rsidR="00297DCF">
              <w:rPr>
                <w:lang w:eastAsia="fr-FR"/>
              </w:rPr>
              <w:t>"</w:t>
            </w:r>
            <w:r w:rsidR="00297DCF">
              <w:t xml:space="preserve"> </w:t>
            </w:r>
            <w:r w:rsidR="00297DCF">
              <w:rPr>
                <w:lang w:eastAsia="fr-FR"/>
              </w:rPr>
              <w:t>or a positive value for higher debug levels</w:t>
            </w:r>
            <w:r>
              <w:rPr>
                <w:lang w:eastAsia="fr-FR"/>
              </w:rPr>
              <w:t>.</w:t>
            </w:r>
          </w:p>
        </w:tc>
      </w:tr>
      <w:tr w:rsidR="00277EE9" w:rsidTr="00216FF3">
        <w:trPr>
          <w:cantSplit/>
        </w:trPr>
        <w:tc>
          <w:tcPr>
            <w:tcW w:w="1242" w:type="dxa"/>
          </w:tcPr>
          <w:p w:rsidR="00277EE9" w:rsidRPr="00CC1DD6" w:rsidRDefault="00277EE9" w:rsidP="00277EE9">
            <w:pPr>
              <w:rPr>
                <w:b/>
                <w:lang w:eastAsia="fr-FR"/>
              </w:rPr>
            </w:pPr>
            <w:r w:rsidRPr="00CC1DD6">
              <w:rPr>
                <w:b/>
                <w:lang w:eastAsia="fr-FR"/>
              </w:rPr>
              <w:t>suspend</w:t>
            </w:r>
          </w:p>
        </w:tc>
        <w:tc>
          <w:tcPr>
            <w:tcW w:w="7925" w:type="dxa"/>
            <w:gridSpan w:val="2"/>
          </w:tcPr>
          <w:p w:rsidR="00277EE9" w:rsidRDefault="00277EE9" w:rsidP="00277EE9">
            <w:pPr>
              <w:rPr>
                <w:lang w:eastAsia="fr-FR"/>
              </w:rPr>
            </w:pPr>
            <w:r>
              <w:rPr>
                <w:lang w:eastAsia="fr-FR"/>
              </w:rPr>
              <w:t>Suspend a plugin.</w:t>
            </w:r>
          </w:p>
          <w:p w:rsidR="00E2668F" w:rsidRDefault="00E2668F" w:rsidP="00E2668F">
            <w:pPr>
              <w:rPr>
                <w:lang w:eastAsia="fr-FR"/>
              </w:rPr>
            </w:pPr>
            <w:r>
              <w:rPr>
                <w:lang w:eastAsia="fr-FR"/>
              </w:rPr>
              <w:t>When a packet processing plugin is suspended, the TS packets are directly passed from the previous to the next plugin, without going through the suspended one.</w:t>
            </w:r>
          </w:p>
          <w:p w:rsidR="00E2668F" w:rsidRDefault="00E2668F" w:rsidP="00E2668F">
            <w:pPr>
              <w:rPr>
                <w:lang w:eastAsia="fr-FR"/>
              </w:rPr>
            </w:pPr>
            <w:r>
              <w:rPr>
                <w:lang w:eastAsia="fr-FR"/>
              </w:rPr>
              <w:t>When the output plugin is suspended, the output packets are dropped.</w:t>
            </w:r>
          </w:p>
          <w:p w:rsidR="00277EE9" w:rsidRDefault="00E2668F" w:rsidP="00E2668F">
            <w:pPr>
              <w:rPr>
                <w:lang w:eastAsia="fr-FR"/>
              </w:rPr>
            </w:pPr>
            <w:r>
              <w:rPr>
                <w:lang w:eastAsia="fr-FR"/>
              </w:rPr>
              <w:t>The input plugin cannot be suspended.</w:t>
            </w:r>
          </w:p>
        </w:tc>
      </w:tr>
      <w:tr w:rsidR="00277EE9" w:rsidTr="00277EE9">
        <w:trPr>
          <w:cantSplit/>
        </w:trPr>
        <w:tc>
          <w:tcPr>
            <w:tcW w:w="1242" w:type="dxa"/>
          </w:tcPr>
          <w:p w:rsidR="00277EE9" w:rsidRPr="00CC1DD6" w:rsidRDefault="00277EE9" w:rsidP="00277EE9">
            <w:pPr>
              <w:rPr>
                <w:b/>
                <w:lang w:eastAsia="fr-FR"/>
              </w:rPr>
            </w:pPr>
          </w:p>
        </w:tc>
        <w:tc>
          <w:tcPr>
            <w:tcW w:w="1418" w:type="dxa"/>
          </w:tcPr>
          <w:p w:rsidR="00277EE9" w:rsidRDefault="00277EE9" w:rsidP="00277EE9">
            <w:pPr>
              <w:rPr>
                <w:lang w:eastAsia="fr-FR"/>
              </w:rPr>
            </w:pPr>
            <w:r>
              <w:rPr>
                <w:lang w:eastAsia="fr-FR"/>
              </w:rPr>
              <w:t>Usage:</w:t>
            </w:r>
          </w:p>
        </w:tc>
        <w:tc>
          <w:tcPr>
            <w:tcW w:w="6507" w:type="dxa"/>
          </w:tcPr>
          <w:p w:rsidR="00277EE9" w:rsidRPr="005067CA" w:rsidRDefault="00277EE9" w:rsidP="00277EE9">
            <w:pPr>
              <w:rPr>
                <w:rFonts w:ascii="Consolas" w:hAnsi="Consolas" w:cs="Consolas"/>
                <w:lang w:eastAsia="fr-FR"/>
              </w:rPr>
            </w:pPr>
            <w:r w:rsidRPr="005067CA">
              <w:rPr>
                <w:rFonts w:ascii="Consolas" w:hAnsi="Consolas" w:cs="Consolas"/>
                <w:lang w:eastAsia="fr-FR"/>
              </w:rPr>
              <w:t>tspcontrol suspend [options] index</w:t>
            </w:r>
          </w:p>
        </w:tc>
      </w:tr>
      <w:tr w:rsidR="00277EE9" w:rsidTr="00277EE9">
        <w:trPr>
          <w:cantSplit/>
        </w:trPr>
        <w:tc>
          <w:tcPr>
            <w:tcW w:w="1242" w:type="dxa"/>
          </w:tcPr>
          <w:p w:rsidR="00277EE9" w:rsidRPr="00CC1DD6" w:rsidRDefault="00277EE9" w:rsidP="00277EE9">
            <w:pPr>
              <w:rPr>
                <w:b/>
                <w:lang w:eastAsia="fr-FR"/>
              </w:rPr>
            </w:pPr>
          </w:p>
        </w:tc>
        <w:tc>
          <w:tcPr>
            <w:tcW w:w="1418" w:type="dxa"/>
          </w:tcPr>
          <w:p w:rsidR="00277EE9" w:rsidRDefault="00277EE9" w:rsidP="00277EE9">
            <w:pPr>
              <w:rPr>
                <w:lang w:eastAsia="fr-FR"/>
              </w:rPr>
            </w:pPr>
            <w:r>
              <w:rPr>
                <w:lang w:eastAsia="fr-FR"/>
              </w:rPr>
              <w:t>Parameters:</w:t>
            </w:r>
          </w:p>
        </w:tc>
        <w:tc>
          <w:tcPr>
            <w:tcW w:w="6507" w:type="dxa"/>
          </w:tcPr>
          <w:p w:rsidR="00277EE9" w:rsidRDefault="00277EE9" w:rsidP="00277EE9">
            <w:pPr>
              <w:rPr>
                <w:lang w:eastAsia="fr-FR"/>
              </w:rPr>
            </w:pPr>
            <w:r>
              <w:rPr>
                <w:lang w:eastAsia="fr-FR"/>
              </w:rPr>
              <w:t>Index of the plugin to suspend.</w:t>
            </w:r>
          </w:p>
        </w:tc>
      </w:tr>
      <w:tr w:rsidR="00277EE9" w:rsidTr="00277EE9">
        <w:trPr>
          <w:cantSplit/>
        </w:trPr>
        <w:tc>
          <w:tcPr>
            <w:tcW w:w="1242" w:type="dxa"/>
          </w:tcPr>
          <w:p w:rsidR="00277EE9" w:rsidRPr="00CC1DD6" w:rsidRDefault="00277EE9" w:rsidP="00277EE9">
            <w:pPr>
              <w:rPr>
                <w:b/>
                <w:lang w:eastAsia="fr-FR"/>
              </w:rPr>
            </w:pPr>
          </w:p>
        </w:tc>
        <w:tc>
          <w:tcPr>
            <w:tcW w:w="1418" w:type="dxa"/>
          </w:tcPr>
          <w:p w:rsidR="00277EE9" w:rsidRDefault="00277EE9" w:rsidP="00277EE9">
            <w:pPr>
              <w:rPr>
                <w:lang w:eastAsia="fr-FR"/>
              </w:rPr>
            </w:pPr>
            <w:r w:rsidRPr="00CC1DD6">
              <w:rPr>
                <w:rFonts w:ascii="Consolas" w:hAnsi="Consolas" w:cs="Consolas"/>
                <w:b/>
                <w:lang w:eastAsia="fr-FR"/>
              </w:rPr>
              <w:t>-v</w:t>
            </w:r>
            <w:r w:rsidRPr="00CC1DD6">
              <w:rPr>
                <w:rFonts w:ascii="Consolas" w:hAnsi="Consolas" w:cs="Consolas"/>
                <w:b/>
                <w:lang w:eastAsia="fr-FR"/>
              </w:rPr>
              <w:br/>
              <w:t>--verbose</w:t>
            </w:r>
          </w:p>
        </w:tc>
        <w:tc>
          <w:tcPr>
            <w:tcW w:w="6507" w:type="dxa"/>
          </w:tcPr>
          <w:p w:rsidR="00277EE9" w:rsidRDefault="00277EE9" w:rsidP="00277EE9">
            <w:pPr>
              <w:rPr>
                <w:lang w:eastAsia="fr-FR"/>
              </w:rPr>
            </w:pPr>
            <w:r w:rsidRPr="00575F98">
              <w:rPr>
                <w:lang w:val="fr-FR" w:eastAsia="fr-FR"/>
              </w:rPr>
              <w:t>Produce verbose output.</w:t>
            </w:r>
          </w:p>
        </w:tc>
      </w:tr>
    </w:tbl>
    <w:p w:rsidR="00575F98" w:rsidRPr="00575F98" w:rsidRDefault="00575F98" w:rsidP="00575F98">
      <w:pPr>
        <w:rPr>
          <w:lang w:eastAsia="fr-FR"/>
        </w:rPr>
      </w:pPr>
    </w:p>
    <w:p w:rsidR="00A771C4" w:rsidRDefault="00A771C4" w:rsidP="00C73CFB">
      <w:pPr>
        <w:pStyle w:val="ReferenceSectionTitle"/>
      </w:pPr>
      <w:bookmarkStart w:id="148" w:name="_Ref127164636"/>
      <w:bookmarkStart w:id="149" w:name="_Toc157506350"/>
      <w:bookmarkStart w:id="150" w:name="_Toc49505822"/>
      <w:r>
        <w:lastRenderedPageBreak/>
        <w:t>tspsi</w:t>
      </w:r>
      <w:bookmarkEnd w:id="148"/>
      <w:bookmarkEnd w:id="149"/>
      <w:bookmarkEnd w:id="150"/>
    </w:p>
    <w:p w:rsidR="00C73CFB" w:rsidRPr="00FB3978" w:rsidRDefault="00C73CFB" w:rsidP="00E233F7">
      <w:pPr>
        <w:pStyle w:val="UsageTitle"/>
        <w:rPr>
          <w:lang w:val="en-US"/>
        </w:rPr>
      </w:pPr>
      <w:r w:rsidRPr="00FB3978">
        <w:rPr>
          <w:lang w:val="en-US"/>
        </w:rPr>
        <w:t>Dump All PSI Tables</w:t>
      </w:r>
    </w:p>
    <w:p w:rsidR="00A771C4" w:rsidRDefault="00A771C4">
      <w:r>
        <w:t>This utility extracts all PSI tables (PAT, CAT, PMT, NIT, BAT</w:t>
      </w:r>
      <w:r w:rsidR="00D50EB6">
        <w:t>,</w:t>
      </w:r>
      <w:r>
        <w:t xml:space="preserve"> S</w:t>
      </w:r>
      <w:r w:rsidR="00A61198">
        <w:t>DT</w:t>
      </w:r>
      <w:r>
        <w:rPr>
          <w:rStyle w:val="FootnoteReference"/>
        </w:rPr>
        <w:footnoteReference w:id="2"/>
      </w:r>
      <w:r>
        <w:t>) from a transport stream. The output is rather primitive but it exactly exhibits the structure of tables, sections and descriptors.</w:t>
      </w:r>
    </w:p>
    <w:p w:rsidR="00A771C4" w:rsidRDefault="00BD19C2" w:rsidP="00E233F7">
      <w:pPr>
        <w:pStyle w:val="UsageTitle"/>
      </w:pPr>
      <w:r>
        <w:t>Usage</w:t>
      </w:r>
    </w:p>
    <w:p w:rsidR="00A771C4" w:rsidRDefault="00A771C4">
      <w:pPr>
        <w:pStyle w:val="UsageSyntax"/>
      </w:pPr>
      <w:r>
        <w:t>tspsi [</w:t>
      </w:r>
      <w:r>
        <w:rPr>
          <w:i/>
          <w:iCs/>
        </w:rPr>
        <w:t>options</w:t>
      </w:r>
      <w:r>
        <w:t>] [</w:t>
      </w:r>
      <w:r>
        <w:rPr>
          <w:i/>
          <w:iCs/>
        </w:rPr>
        <w:t>input-file</w:t>
      </w:r>
      <w:r>
        <w:t>]</w:t>
      </w:r>
    </w:p>
    <w:p w:rsidR="00A771C4" w:rsidRPr="0010024C" w:rsidRDefault="00A771C4" w:rsidP="00E233F7">
      <w:pPr>
        <w:pStyle w:val="UsageTitle"/>
        <w:rPr>
          <w:lang w:val="en-US"/>
        </w:rPr>
      </w:pPr>
      <w:r w:rsidRPr="0010024C">
        <w:rPr>
          <w:lang w:val="en-US"/>
        </w:rPr>
        <w:t>Input file</w:t>
      </w:r>
    </w:p>
    <w:p w:rsidR="00A771C4" w:rsidRDefault="00A771C4">
      <w:pPr>
        <w:pStyle w:val="NormalShifted"/>
      </w:pPr>
      <w:r>
        <w:t>MPEG transport stream, either a capture file or a pipe from a live stream. Must be a binary stream of 188-byte packets. If omited, standard input is used.</w:t>
      </w:r>
    </w:p>
    <w:p w:rsidR="00A771C4" w:rsidRPr="0010024C" w:rsidRDefault="00BD19C2" w:rsidP="00E233F7">
      <w:pPr>
        <w:pStyle w:val="UsageTitle"/>
        <w:rPr>
          <w:lang w:val="en-US"/>
        </w:rPr>
      </w:pPr>
      <w:r>
        <w:rPr>
          <w:lang w:val="en-US"/>
        </w:rPr>
        <w:t>Options</w:t>
      </w:r>
    </w:p>
    <w:p w:rsidR="00A771C4" w:rsidRDefault="00A771C4">
      <w:pPr>
        <w:pStyle w:val="OptionName"/>
      </w:pPr>
      <w:r>
        <w:t>-a</w:t>
      </w:r>
      <w:r w:rsidR="003A5F4C">
        <w:br/>
      </w:r>
      <w:r>
        <w:t>--all-versions</w:t>
      </w:r>
    </w:p>
    <w:p w:rsidR="00A771C4" w:rsidRDefault="00A771C4">
      <w:pPr>
        <w:pStyle w:val="OptionDescription"/>
      </w:pPr>
      <w:r>
        <w:t>Display all versions of PSI tables (need to read the complete transport stream). By default, display only the first version of each PSI table and stop when all expected PSI are extracted.</w:t>
      </w:r>
    </w:p>
    <w:p w:rsidR="00A771C4" w:rsidRDefault="00A771C4">
      <w:pPr>
        <w:pStyle w:val="OptionName"/>
      </w:pPr>
      <w:r>
        <w:t>--cat-only</w:t>
      </w:r>
    </w:p>
    <w:p w:rsidR="00A771C4" w:rsidRDefault="00A771C4">
      <w:pPr>
        <w:pStyle w:val="OptionDescription"/>
      </w:pPr>
      <w:r>
        <w:t>Display only the CAT, ignore other PSI tables.</w:t>
      </w:r>
    </w:p>
    <w:p w:rsidR="00A771C4" w:rsidRDefault="00A771C4">
      <w:pPr>
        <w:pStyle w:val="OptionName"/>
      </w:pPr>
      <w:r>
        <w:t>-c</w:t>
      </w:r>
      <w:r w:rsidR="003A5F4C">
        <w:br/>
      </w:r>
      <w:r>
        <w:t>--clear</w:t>
      </w:r>
    </w:p>
    <w:p w:rsidR="00A771C4" w:rsidRDefault="00A771C4">
      <w:pPr>
        <w:pStyle w:val="OptionDescription"/>
      </w:pPr>
      <w:r>
        <w:t xml:space="preserve">Indicate that this is a clear transport stream, without conditional access information. Useful to avoid </w:t>
      </w:r>
      <w:r w:rsidR="003B3BBB">
        <w:t xml:space="preserve">further </w:t>
      </w:r>
      <w:r>
        <w:t>reading the transport stream, waiting for a non-existent CAT.</w:t>
      </w:r>
    </w:p>
    <w:p w:rsidR="00A771C4" w:rsidRDefault="00A771C4">
      <w:pPr>
        <w:pStyle w:val="OptionName"/>
      </w:pPr>
      <w:r>
        <w:t>-d</w:t>
      </w:r>
      <w:r w:rsidR="003A5F4C">
        <w:br/>
      </w:r>
      <w:r>
        <w:t>--dump</w:t>
      </w:r>
    </w:p>
    <w:p w:rsidR="00A771C4" w:rsidRDefault="00A771C4">
      <w:pPr>
        <w:pStyle w:val="OptionDescription"/>
      </w:pPr>
      <w:r>
        <w:t>Dump all PSI sections.</w:t>
      </w:r>
    </w:p>
    <w:p w:rsidR="00513276" w:rsidRDefault="00513276" w:rsidP="00513276">
      <w:pPr>
        <w:pStyle w:val="OptionName"/>
      </w:pPr>
      <w:r>
        <w:t>--exclude-current</w:t>
      </w:r>
    </w:p>
    <w:p w:rsidR="00513276" w:rsidRDefault="00513276" w:rsidP="00513276">
      <w:pPr>
        <w:pStyle w:val="OptionDescription"/>
      </w:pPr>
      <w:r>
        <w:t>Exclude PSI tables with "current" indicator. This is rarely necessary.</w:t>
      </w:r>
    </w:p>
    <w:p w:rsidR="00513276" w:rsidRDefault="00513276" w:rsidP="00513276">
      <w:pPr>
        <w:pStyle w:val="OptionDescription"/>
      </w:pPr>
      <w:r>
        <w:t xml:space="preserve">See also </w:t>
      </w:r>
      <w:r w:rsidRPr="00513276">
        <w:rPr>
          <w:rStyle w:val="StyleConsolas"/>
        </w:rPr>
        <w:t>--include-next</w:t>
      </w:r>
      <w:r>
        <w:t>.</w:t>
      </w:r>
    </w:p>
    <w:p w:rsidR="008E0A25" w:rsidRDefault="008E0A25" w:rsidP="008E0A25">
      <w:pPr>
        <w:pStyle w:val="OptionName"/>
      </w:pPr>
      <w:r>
        <w:t xml:space="preserve">--format </w:t>
      </w:r>
      <w:r w:rsidRPr="001D091F">
        <w:rPr>
          <w:b w:val="0"/>
          <w:i/>
        </w:rPr>
        <w:t>name</w:t>
      </w:r>
    </w:p>
    <w:p w:rsidR="008E0A25" w:rsidRDefault="008E0A25" w:rsidP="008E0A25">
      <w:pPr>
        <w:pStyle w:val="OptionDescription"/>
      </w:pPr>
      <w:r>
        <w:t xml:space="preserve">Specify the format of the input file. See section </w:t>
      </w:r>
      <w:r>
        <w:fldChar w:fldCharType="begin"/>
      </w:r>
      <w:r>
        <w:instrText xml:space="preserve"> REF _Ref43227096 \r \h </w:instrText>
      </w:r>
      <w:r>
        <w:fldChar w:fldCharType="separate"/>
      </w:r>
      <w:r w:rsidR="00850422">
        <w:t>2.1.2</w:t>
      </w:r>
      <w:r>
        <w:fldChar w:fldCharType="end"/>
      </w:r>
      <w:r>
        <w:t xml:space="preserve"> for more details.</w:t>
      </w:r>
    </w:p>
    <w:p w:rsidR="00513276" w:rsidRDefault="00513276" w:rsidP="00513276">
      <w:pPr>
        <w:pStyle w:val="OptionName"/>
      </w:pPr>
      <w:r>
        <w:t>--include-next</w:t>
      </w:r>
    </w:p>
    <w:p w:rsidR="00513276" w:rsidRDefault="00513276" w:rsidP="00513276">
      <w:pPr>
        <w:pStyle w:val="OptionDescription"/>
      </w:pPr>
      <w:r>
        <w:t>Include PSI tables with "next" indicator. By default, they are excluded.</w:t>
      </w:r>
    </w:p>
    <w:p w:rsidR="005D76DB" w:rsidRPr="00A102B4" w:rsidRDefault="005D76DB" w:rsidP="005D76DB">
      <w:pPr>
        <w:pStyle w:val="OptionName"/>
      </w:pPr>
      <w:r w:rsidRPr="00A102B4">
        <w:t>--no-pager</w:t>
      </w:r>
    </w:p>
    <w:p w:rsidR="005D76DB" w:rsidRDefault="005D76DB" w:rsidP="005D76DB">
      <w:pPr>
        <w:pStyle w:val="OptionDescription"/>
      </w:pPr>
      <w:r w:rsidRPr="00A102B4">
        <w:t>Do not send output through a pager process. By default, if the output</w:t>
      </w:r>
      <w:r>
        <w:t xml:space="preserve"> </w:t>
      </w:r>
      <w:r w:rsidRPr="00A102B4">
        <w:rPr>
          <w:rFonts w:ascii="inherit" w:hAnsi="inherit" w:cs="Courier New"/>
          <w:color w:val="000000"/>
        </w:rPr>
        <w:t>device is a terminal, the output is paged</w:t>
      </w:r>
      <w:r>
        <w:rPr>
          <w:rFonts w:ascii="inherit" w:hAnsi="inherit" w:cs="Courier New"/>
          <w:color w:val="000000"/>
        </w:rPr>
        <w:t xml:space="preserve">. See </w:t>
      </w:r>
      <w:r>
        <w:rPr>
          <w:rFonts w:ascii="inherit" w:hAnsi="inherit" w:cs="Courier New"/>
          <w:color w:val="000000"/>
        </w:rPr>
        <w:fldChar w:fldCharType="begin"/>
      </w:r>
      <w:r>
        <w:rPr>
          <w:rFonts w:ascii="inherit" w:hAnsi="inherit" w:cs="Courier New"/>
          <w:color w:val="000000"/>
        </w:rPr>
        <w:instrText xml:space="preserve"> REF _Ref1135707 \r \h </w:instrText>
      </w:r>
      <w:r>
        <w:rPr>
          <w:rFonts w:ascii="inherit" w:hAnsi="inherit" w:cs="Courier New"/>
          <w:color w:val="000000"/>
        </w:rPr>
      </w:r>
      <w:r>
        <w:rPr>
          <w:rFonts w:ascii="inherit" w:hAnsi="inherit" w:cs="Courier New"/>
          <w:color w:val="000000"/>
        </w:rPr>
        <w:fldChar w:fldCharType="separate"/>
      </w:r>
      <w:r w:rsidR="00850422">
        <w:rPr>
          <w:rFonts w:ascii="inherit" w:hAnsi="inherit" w:cs="Courier New"/>
          <w:color w:val="000000"/>
        </w:rPr>
        <w:t>3.1.4</w:t>
      </w:r>
      <w:r>
        <w:rPr>
          <w:rFonts w:ascii="inherit" w:hAnsi="inherit" w:cs="Courier New"/>
          <w:color w:val="000000"/>
        </w:rPr>
        <w:fldChar w:fldCharType="end"/>
      </w:r>
      <w:r>
        <w:rPr>
          <w:rFonts w:ascii="inherit" w:hAnsi="inherit" w:cs="Courier New"/>
          <w:color w:val="000000"/>
        </w:rPr>
        <w:t xml:space="preserve"> for more details.</w:t>
      </w:r>
    </w:p>
    <w:p w:rsidR="00E51A9A" w:rsidRDefault="00E51A9A" w:rsidP="00E51A9A">
      <w:pPr>
        <w:pStyle w:val="StyleOptionNameItalique"/>
      </w:pPr>
      <w:r w:rsidRPr="00E51A9A">
        <w:rPr>
          <w:i w:val="0"/>
        </w:rPr>
        <w:t>-o</w:t>
      </w:r>
      <w:r>
        <w:t xml:space="preserve"> </w:t>
      </w:r>
      <w:r w:rsidRPr="00786DDD">
        <w:rPr>
          <w:b w:val="0"/>
        </w:rPr>
        <w:t>file</w:t>
      </w:r>
      <w:r w:rsidR="00786DDD" w:rsidRPr="00786DDD">
        <w:rPr>
          <w:b w:val="0"/>
        </w:rPr>
        <w:t>-</w:t>
      </w:r>
      <w:r w:rsidRPr="00786DDD">
        <w:rPr>
          <w:b w:val="0"/>
        </w:rPr>
        <w:t>name</w:t>
      </w:r>
      <w:r>
        <w:br/>
      </w:r>
      <w:r w:rsidRPr="00E51A9A">
        <w:rPr>
          <w:i w:val="0"/>
        </w:rPr>
        <w:t>--output</w:t>
      </w:r>
      <w:r w:rsidR="00505FFF">
        <w:rPr>
          <w:i w:val="0"/>
        </w:rPr>
        <w:t>-file</w:t>
      </w:r>
      <w:r w:rsidRPr="00E51A9A">
        <w:rPr>
          <w:i w:val="0"/>
        </w:rPr>
        <w:t xml:space="preserve"> </w:t>
      </w:r>
      <w:r w:rsidRPr="00786DDD">
        <w:rPr>
          <w:b w:val="0"/>
        </w:rPr>
        <w:t>file</w:t>
      </w:r>
      <w:r w:rsidR="00786DDD">
        <w:rPr>
          <w:b w:val="0"/>
        </w:rPr>
        <w:t>-</w:t>
      </w:r>
      <w:r w:rsidRPr="00786DDD">
        <w:rPr>
          <w:b w:val="0"/>
        </w:rPr>
        <w:t>name</w:t>
      </w:r>
    </w:p>
    <w:p w:rsidR="00E51A9A" w:rsidRDefault="00E51A9A" w:rsidP="00E51A9A">
      <w:pPr>
        <w:pStyle w:val="OptionDescription"/>
      </w:pPr>
      <w:r>
        <w:t>File name for text output.</w:t>
      </w:r>
    </w:p>
    <w:p w:rsidR="00FB3978" w:rsidRPr="0010024C" w:rsidRDefault="00FB3978" w:rsidP="00FB3978">
      <w:pPr>
        <w:pStyle w:val="UsageTitle"/>
        <w:rPr>
          <w:lang w:val="en-US"/>
        </w:rPr>
      </w:pPr>
      <w:r w:rsidRPr="00FB3978">
        <w:rPr>
          <w:lang w:val="en-US" w:eastAsia="fr-FR"/>
        </w:rPr>
        <w:t xml:space="preserve">Tables and sections formatting </w:t>
      </w:r>
      <w:r w:rsidRPr="00FB3978">
        <w:rPr>
          <w:lang w:val="en-US"/>
        </w:rPr>
        <w:t>options</w:t>
      </w:r>
    </w:p>
    <w:p w:rsidR="006C1E16" w:rsidRDefault="006C1E16" w:rsidP="006C1E16">
      <w:pPr>
        <w:pStyle w:val="OptionName"/>
      </w:pPr>
      <w:r>
        <w:t>--atsc</w:t>
      </w:r>
    </w:p>
    <w:p w:rsidR="006C1E16" w:rsidRDefault="006C1E16" w:rsidP="006C1E16">
      <w:pPr>
        <w:pStyle w:val="OptionDescription"/>
      </w:pPr>
      <w:r>
        <w:t>Assume that the transport stream is an ATSC one.</w:t>
      </w:r>
    </w:p>
    <w:p w:rsidR="006C1E16" w:rsidRPr="006C1E16" w:rsidRDefault="006C1E16" w:rsidP="006C1E16">
      <w:pPr>
        <w:pStyle w:val="OptionDescription"/>
      </w:pPr>
      <w:r>
        <w:t>ATSC</w:t>
      </w:r>
      <w:r w:rsidR="008C2151">
        <w:t xml:space="preserve"> streams</w:t>
      </w:r>
      <w:r>
        <w:t xml:space="preserve"> are normally automatically detected from their signalization. This option is only useful when ATSC-related stuff are found in the TS before the first ATSC-specific table. For instance, when a PMT with ATSC-specific descriptors is found before the first ATSC MGT or VCT.</w:t>
      </w:r>
    </w:p>
    <w:p w:rsidR="00FB3978" w:rsidRPr="00FB3978" w:rsidRDefault="00FB3978" w:rsidP="00FB3978">
      <w:pPr>
        <w:pStyle w:val="OptionName"/>
      </w:pPr>
      <w:r w:rsidRPr="00FB3978">
        <w:lastRenderedPageBreak/>
        <w:t>-c</w:t>
      </w:r>
      <w:r>
        <w:br/>
      </w:r>
      <w:r w:rsidRPr="00FB3978">
        <w:t>--c-style</w:t>
      </w:r>
    </w:p>
    <w:p w:rsidR="00FA3ED4" w:rsidRDefault="00FA3ED4" w:rsidP="00FA3ED4">
      <w:pPr>
        <w:pStyle w:val="OptionDescription"/>
      </w:pPr>
      <w:r>
        <w:t xml:space="preserve">Same as </w:t>
      </w:r>
      <w:r w:rsidRPr="000E6583">
        <w:rPr>
          <w:rFonts w:ascii="Consolas" w:hAnsi="Consolas" w:cs="Consolas"/>
        </w:rPr>
        <w:t>--raw-dump</w:t>
      </w:r>
      <w:r>
        <w:t xml:space="preserve"> (no interpretation of section) but dump the bytes in C-language style, e</w:t>
      </w:r>
      <w:r w:rsidR="00137DA8">
        <w:t>.</w:t>
      </w:r>
      <w:r>
        <w:t>g. “</w:t>
      </w:r>
      <w:r w:rsidRPr="000E6583">
        <w:rPr>
          <w:rFonts w:ascii="Consolas" w:hAnsi="Consolas" w:cs="Consolas"/>
        </w:rPr>
        <w:t xml:space="preserve">0x01, </w:t>
      </w:r>
      <w:r>
        <w:rPr>
          <w:rFonts w:ascii="Consolas" w:hAnsi="Consolas" w:cs="Consolas"/>
        </w:rPr>
        <w:t>0</w:t>
      </w:r>
      <w:r w:rsidRPr="000E6583">
        <w:rPr>
          <w:rFonts w:ascii="Consolas" w:hAnsi="Consolas" w:cs="Consolas"/>
        </w:rPr>
        <w:t>x02</w:t>
      </w:r>
      <w:r>
        <w:rPr>
          <w:rFonts w:ascii="Consolas" w:hAnsi="Consolas" w:cs="Consolas"/>
        </w:rPr>
        <w:t>,</w:t>
      </w:r>
      <w:r>
        <w:t>” instead of “</w:t>
      </w:r>
      <w:r w:rsidRPr="000E6583">
        <w:rPr>
          <w:rFonts w:ascii="Consolas" w:hAnsi="Consolas" w:cs="Consolas"/>
        </w:rPr>
        <w:t>01 02</w:t>
      </w:r>
      <w:r>
        <w:t>”. Useful to include this output as data in a C source file.</w:t>
      </w:r>
    </w:p>
    <w:p w:rsidR="00EC5286" w:rsidRPr="00F85203" w:rsidRDefault="00EC5286" w:rsidP="00EC5286">
      <w:pPr>
        <w:pStyle w:val="OptionName"/>
        <w:rPr>
          <w:rFonts w:ascii="Menlo" w:hAnsi="Menlo"/>
          <w:lang w:eastAsia="fr-FR"/>
        </w:rPr>
      </w:pPr>
      <w:r w:rsidRPr="00F85203">
        <w:rPr>
          <w:rStyle w:val="s1"/>
        </w:rPr>
        <w:t xml:space="preserve">--default-charset </w:t>
      </w:r>
      <w:r w:rsidRPr="00324DAE">
        <w:rPr>
          <w:rStyle w:val="s1"/>
          <w:b w:val="0"/>
          <w:i/>
        </w:rPr>
        <w:t>name</w:t>
      </w:r>
    </w:p>
    <w:p w:rsidR="00674160" w:rsidRPr="00097D77" w:rsidRDefault="00674160" w:rsidP="00674160">
      <w:pPr>
        <w:pStyle w:val="OptionDescription"/>
        <w:rPr>
          <w:rStyle w:val="s1"/>
        </w:rPr>
      </w:pPr>
      <w:r w:rsidRPr="00097D77">
        <w:rPr>
          <w:rStyle w:val="s1"/>
        </w:rPr>
        <w:t>Default character set to use when interpreting strings from tables and descriptors.</w:t>
      </w:r>
    </w:p>
    <w:p w:rsidR="00364297" w:rsidRDefault="00364297" w:rsidP="00364297">
      <w:pPr>
        <w:pStyle w:val="OptionDescription"/>
        <w:rPr>
          <w:rStyle w:val="s1"/>
        </w:rPr>
      </w:pPr>
      <w:r w:rsidRPr="00097D77">
        <w:rPr>
          <w:rStyle w:val="s1"/>
        </w:rPr>
        <w:t xml:space="preserve">By default, </w:t>
      </w:r>
      <w:r>
        <w:rPr>
          <w:rStyle w:val="s1"/>
        </w:rPr>
        <w:t xml:space="preserve">standard </w:t>
      </w:r>
      <w:r w:rsidRPr="00097D77">
        <w:rPr>
          <w:rStyle w:val="s1"/>
        </w:rPr>
        <w:t xml:space="preserve">DVB encoding </w:t>
      </w:r>
      <w:r>
        <w:rPr>
          <w:rStyle w:val="s1"/>
        </w:rPr>
        <w:t>is used. See</w:t>
      </w:r>
      <w:r w:rsidR="0060601C" w:rsidRPr="0060601C">
        <w:rPr>
          <w:rStyle w:val="s1"/>
        </w:rPr>
        <w:t xml:space="preserve"> </w:t>
      </w:r>
      <w:r w:rsidR="0060601C">
        <w:rPr>
          <w:rStyle w:val="s1"/>
        </w:rPr>
        <w:t>section</w:t>
      </w:r>
      <w:r>
        <w:rPr>
          <w:rStyle w:val="s1"/>
        </w:rPr>
        <w:t xml:space="preserve">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137DA8" w:rsidRDefault="00137DA8" w:rsidP="00137DA8">
      <w:pPr>
        <w:pStyle w:val="OptionName"/>
        <w:rPr>
          <w:lang w:eastAsia="fr-FR"/>
        </w:rPr>
      </w:pPr>
      <w:r>
        <w:rPr>
          <w:lang w:eastAsia="fr-FR"/>
        </w:rPr>
        <w:t xml:space="preserve">--default-pds </w:t>
      </w:r>
      <w:r w:rsidRPr="00324DAE">
        <w:rPr>
          <w:b w:val="0"/>
          <w:i/>
          <w:lang w:eastAsia="fr-FR"/>
        </w:rPr>
        <w:t>value</w:t>
      </w:r>
    </w:p>
    <w:p w:rsidR="00396E8E" w:rsidRDefault="00137DA8" w:rsidP="00137DA8">
      <w:pPr>
        <w:pStyle w:val="OptionDescription"/>
        <w:rPr>
          <w:lang w:eastAsia="fr-FR"/>
        </w:rPr>
      </w:pPr>
      <w:r>
        <w:rPr>
          <w:lang w:eastAsia="fr-FR"/>
        </w:rPr>
        <w:t xml:space="preserve">Default private data specifier (PDS). This option is meaningful only when the signalization is incorrect, when private descriptors appear in tables without a preceding </w:t>
      </w:r>
      <w:r w:rsidRPr="00137DA8">
        <w:rPr>
          <w:i/>
          <w:lang w:eastAsia="fr-FR"/>
        </w:rPr>
        <w:t>private_data_specifier_descriptor</w:t>
      </w:r>
      <w:r>
        <w:rPr>
          <w:lang w:eastAsia="fr-FR"/>
        </w:rPr>
        <w:t>. The specified value is used as private data specifier to</w:t>
      </w:r>
      <w:r w:rsidR="00396E8E">
        <w:rPr>
          <w:lang w:eastAsia="fr-FR"/>
        </w:rPr>
        <w:t xml:space="preserve"> interpret private descriptors.</w:t>
      </w:r>
    </w:p>
    <w:p w:rsidR="00396E8E" w:rsidRPr="00137DA8" w:rsidRDefault="00396E8E" w:rsidP="00396E8E">
      <w:pPr>
        <w:pStyle w:val="OptionDescription"/>
        <w:rPr>
          <w:lang w:val="en-US" w:eastAsia="fr-FR"/>
        </w:rPr>
      </w:pPr>
      <w:r>
        <w:rPr>
          <w:lang w:eastAsia="fr-FR"/>
        </w:rPr>
        <w:t xml:space="preserve">The PDS value can be an integer or one of (not case-sensitive): </w:t>
      </w:r>
      <w:r>
        <w:rPr>
          <w:lang w:val="en-US" w:eastAsia="fr-FR"/>
        </w:rPr>
        <w:t>“</w:t>
      </w:r>
      <w:r w:rsidRPr="00547C8E">
        <w:rPr>
          <w:rStyle w:val="StyleConsolas"/>
        </w:rPr>
        <w:t>BskyB</w:t>
      </w:r>
      <w:r>
        <w:rPr>
          <w:lang w:eastAsia="fr-FR"/>
        </w:rPr>
        <w:t xml:space="preserve">“, </w:t>
      </w:r>
      <w:r>
        <w:rPr>
          <w:lang w:val="en-US" w:eastAsia="fr-FR"/>
        </w:rPr>
        <w:t>“</w:t>
      </w:r>
      <w:r w:rsidRPr="00547C8E">
        <w:rPr>
          <w:rStyle w:val="StyleConsolas"/>
        </w:rPr>
        <w:t>CanalPlus</w:t>
      </w:r>
      <w:r>
        <w:rPr>
          <w:lang w:val="en-US" w:eastAsia="fr-FR"/>
        </w:rPr>
        <w:t>”</w:t>
      </w:r>
      <w:r w:rsidRPr="00137DA8">
        <w:rPr>
          <w:lang w:val="en-US" w:eastAsia="fr-FR"/>
        </w:rPr>
        <w:t xml:space="preserve">, </w:t>
      </w:r>
      <w:r>
        <w:rPr>
          <w:lang w:val="en-US" w:eastAsia="fr-FR"/>
        </w:rPr>
        <w:t>“</w:t>
      </w:r>
      <w:r w:rsidRPr="00547C8E">
        <w:rPr>
          <w:rStyle w:val="StyleConsolas"/>
        </w:rPr>
        <w:t>EACEM</w:t>
      </w:r>
      <w:r>
        <w:rPr>
          <w:lang w:val="en-US" w:eastAsia="fr-FR"/>
        </w:rPr>
        <w:t>”</w:t>
      </w:r>
      <w:r w:rsidRPr="00137DA8">
        <w:rPr>
          <w:lang w:val="en-US" w:eastAsia="fr-FR"/>
        </w:rPr>
        <w:t>,</w:t>
      </w:r>
      <w:r>
        <w:rPr>
          <w:lang w:val="en-US" w:eastAsia="fr-FR"/>
        </w:rPr>
        <w:t xml:space="preserve"> ”</w:t>
      </w:r>
      <w:r w:rsidRPr="00547C8E">
        <w:rPr>
          <w:rStyle w:val="StyleConsolas"/>
        </w:rPr>
        <w:t>EICTA</w:t>
      </w:r>
      <w:r>
        <w:rPr>
          <w:lang w:val="en-US" w:eastAsia="fr-FR"/>
        </w:rPr>
        <w:t>” (same as EACEM)</w:t>
      </w:r>
      <w:r w:rsidRPr="003A2792">
        <w:rPr>
          <w:lang w:val="en-US" w:eastAsia="fr-FR"/>
        </w:rPr>
        <w:t xml:space="preserve"> </w:t>
      </w:r>
      <w:r w:rsidRPr="00137DA8">
        <w:rPr>
          <w:lang w:val="en-US" w:eastAsia="fr-FR"/>
        </w:rPr>
        <w:t xml:space="preserve">, </w:t>
      </w:r>
      <w:r>
        <w:rPr>
          <w:lang w:val="en-US" w:eastAsia="fr-FR"/>
        </w:rPr>
        <w:t>“</w:t>
      </w:r>
      <w:r w:rsidRPr="00547C8E">
        <w:rPr>
          <w:rStyle w:val="StyleConsolas"/>
        </w:rPr>
        <w:t>Eutelsat</w:t>
      </w:r>
      <w:r>
        <w:rPr>
          <w:lang w:val="en-US" w:eastAsia="fr-FR"/>
        </w:rPr>
        <w:t>”</w:t>
      </w:r>
      <w:r w:rsidRPr="00137DA8">
        <w:rPr>
          <w:lang w:val="en-US" w:eastAsia="fr-FR"/>
        </w:rPr>
        <w:t>,</w:t>
      </w:r>
      <w:r w:rsidRPr="00A77900">
        <w:rPr>
          <w:lang w:val="en-US" w:eastAsia="fr-FR"/>
        </w:rPr>
        <w:t xml:space="preserve"> </w:t>
      </w:r>
      <w:r>
        <w:rPr>
          <w:lang w:val="en-US" w:eastAsia="fr-FR"/>
        </w:rPr>
        <w:t>“</w:t>
      </w:r>
      <w:r w:rsidRPr="00547C8E">
        <w:rPr>
          <w:rStyle w:val="StyleConsolas"/>
        </w:rPr>
        <w:t>Logiways</w:t>
      </w:r>
      <w:r>
        <w:rPr>
          <w:lang w:val="en-US" w:eastAsia="fr-FR"/>
        </w:rPr>
        <w:t>”</w:t>
      </w:r>
      <w:r w:rsidRPr="00137DA8">
        <w:rPr>
          <w:lang w:val="en-US" w:eastAsia="fr-FR"/>
        </w:rPr>
        <w:t xml:space="preserve">,  </w:t>
      </w:r>
      <w:r>
        <w:rPr>
          <w:lang w:eastAsia="fr-FR"/>
        </w:rPr>
        <w:t>“</w:t>
      </w:r>
      <w:r w:rsidRPr="00547C8E">
        <w:rPr>
          <w:rStyle w:val="StyleConsolas"/>
        </w:rPr>
        <w:t>Nagra</w:t>
      </w:r>
      <w:r>
        <w:rPr>
          <w:lang w:val="en-US" w:eastAsia="fr-FR"/>
        </w:rPr>
        <w:t>”</w:t>
      </w:r>
      <w:r w:rsidRPr="00137DA8">
        <w:rPr>
          <w:lang w:val="en-US" w:eastAsia="fr-FR"/>
        </w:rPr>
        <w:t xml:space="preserve">, </w:t>
      </w:r>
      <w:r>
        <w:rPr>
          <w:lang w:val="en-US" w:eastAsia="fr-FR"/>
        </w:rPr>
        <w:t>“</w:t>
      </w:r>
      <w:r w:rsidRPr="00547C8E">
        <w:rPr>
          <w:rStyle w:val="StyleConsolas"/>
        </w:rPr>
        <w:t>NorDig</w:t>
      </w:r>
      <w:r>
        <w:rPr>
          <w:lang w:val="en-US" w:eastAsia="fr-FR"/>
        </w:rPr>
        <w:t>”, “</w:t>
      </w:r>
      <w:r w:rsidRPr="00A77900">
        <w:rPr>
          <w:rStyle w:val="StyleConsolas"/>
        </w:rPr>
        <w:t>OFCOM</w:t>
      </w:r>
      <w:r>
        <w:rPr>
          <w:lang w:val="en-US" w:eastAsia="fr-FR"/>
        </w:rPr>
        <w:t>”, “</w:t>
      </w:r>
      <w:r w:rsidRPr="00547C8E">
        <w:rPr>
          <w:rStyle w:val="StyleConsolas"/>
        </w:rPr>
        <w:t>TPS</w:t>
      </w:r>
      <w:r>
        <w:rPr>
          <w:lang w:val="en-US" w:eastAsia="fr-FR"/>
        </w:rPr>
        <w:t>”</w:t>
      </w:r>
      <w:r w:rsidRPr="00137DA8">
        <w:rPr>
          <w:lang w:val="en-US" w:eastAsia="fr-FR"/>
        </w:rPr>
        <w:t>.</w:t>
      </w:r>
    </w:p>
    <w:p w:rsidR="00B26EC4" w:rsidRPr="007D4329" w:rsidRDefault="00B26EC4" w:rsidP="00B26EC4">
      <w:pPr>
        <w:pStyle w:val="OptionName"/>
        <w:rPr>
          <w:rFonts w:ascii="Menlo" w:hAnsi="Menlo"/>
          <w:lang w:val="en-US" w:eastAsia="fr-FR"/>
        </w:rPr>
      </w:pPr>
      <w:r>
        <w:rPr>
          <w:rStyle w:val="s1"/>
        </w:rPr>
        <w:t>--europe</w:t>
      </w:r>
    </w:p>
    <w:p w:rsidR="00734616" w:rsidRPr="00B26EC4" w:rsidRDefault="00734616" w:rsidP="00734616">
      <w:pPr>
        <w:pStyle w:val="OptionDescription"/>
        <w:rPr>
          <w:lang w:val="en-US"/>
        </w:rPr>
      </w:pPr>
      <w:r w:rsidRPr="00B26EC4">
        <w:rPr>
          <w:rStyle w:val="s1"/>
          <w:lang w:val="en-US"/>
        </w:rPr>
        <w:t xml:space="preserve">A synonym for </w:t>
      </w:r>
      <w:r w:rsidRPr="00B26EC4">
        <w:rPr>
          <w:rStyle w:val="s1"/>
          <w:rFonts w:ascii="Consolas" w:hAnsi="Consolas" w:cs="Consolas"/>
          <w:lang w:val="en-US"/>
        </w:rPr>
        <w:t>--default-charset ISO-8859-15</w:t>
      </w:r>
      <w:r w:rsidRPr="00B26EC4">
        <w:rPr>
          <w:rStyle w:val="s1"/>
          <w:lang w:val="en-US"/>
        </w:rPr>
        <w:t xml:space="preserve">. </w:t>
      </w:r>
      <w:r>
        <w:rPr>
          <w:rStyle w:val="s1"/>
        </w:rPr>
        <w:t>See</w:t>
      </w:r>
      <w:r w:rsidR="0060601C" w:rsidRPr="0060601C">
        <w:rPr>
          <w:rStyle w:val="s1"/>
        </w:rPr>
        <w:t xml:space="preserve"> </w:t>
      </w:r>
      <w:r w:rsidR="0060601C">
        <w:rPr>
          <w:rStyle w:val="s1"/>
        </w:rPr>
        <w:t>section</w:t>
      </w:r>
      <w:r>
        <w:rPr>
          <w:rStyle w:val="s1"/>
        </w:rPr>
        <w:t xml:space="preserve">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2507BC" w:rsidRDefault="002507BC" w:rsidP="002507BC">
      <w:pPr>
        <w:pStyle w:val="OptionName"/>
      </w:pPr>
      <w:r>
        <w:t>--isdb</w:t>
      </w:r>
    </w:p>
    <w:p w:rsidR="002507BC" w:rsidRDefault="002507BC" w:rsidP="002507BC">
      <w:pPr>
        <w:pStyle w:val="OptionDescription"/>
      </w:pPr>
      <w:r>
        <w:t>Assume that the transport stream is an ISDB one.</w:t>
      </w:r>
    </w:p>
    <w:p w:rsidR="002507BC" w:rsidRPr="006C1E16" w:rsidRDefault="002507BC" w:rsidP="002507BC">
      <w:pPr>
        <w:pStyle w:val="OptionDescription"/>
      </w:pPr>
      <w:r>
        <w:t>ISDB streams are normally automatically detected from their signalization. This option is only useful when ISDB-related stuff are found in the TS before the first ISDB-specific table.</w:t>
      </w:r>
    </w:p>
    <w:p w:rsidR="009D6480" w:rsidRDefault="009D6480" w:rsidP="009D6480">
      <w:pPr>
        <w:pStyle w:val="OptionName"/>
      </w:pPr>
      <w:r>
        <w:t>--japan</w:t>
      </w:r>
    </w:p>
    <w:p w:rsidR="00734616" w:rsidRDefault="00734616" w:rsidP="00734616">
      <w:pPr>
        <w:pStyle w:val="OptionDescription"/>
      </w:pPr>
      <w:r>
        <w:t xml:space="preserve">A synonym for </w:t>
      </w:r>
      <w:r w:rsidR="00D071D4" w:rsidRPr="00B26EC4">
        <w:rPr>
          <w:rStyle w:val="s1"/>
          <w:lang w:val="en-US"/>
        </w:rPr>
        <w:t>'</w:t>
      </w:r>
      <w:r w:rsidRPr="00A159C2">
        <w:rPr>
          <w:rStyle w:val="StyleConsolas"/>
        </w:rPr>
        <w:t>--isdb --default-charset ARIB-STD-B24</w:t>
      </w:r>
      <w:r w:rsidR="00D071D4" w:rsidRPr="00B26EC4">
        <w:rPr>
          <w:rStyle w:val="s1"/>
          <w:lang w:val="en-US"/>
        </w:rPr>
        <w:t>'</w:t>
      </w:r>
      <w:r>
        <w:t>.</w:t>
      </w:r>
      <w:r w:rsidRPr="0090420F">
        <w:rPr>
          <w:rStyle w:val="s1"/>
        </w:rPr>
        <w:t xml:space="preserve"> </w:t>
      </w:r>
      <w:r>
        <w:rPr>
          <w:rStyle w:val="s1"/>
        </w:rPr>
        <w:t>See</w:t>
      </w:r>
      <w:r w:rsidR="0060601C" w:rsidRPr="0060601C">
        <w:rPr>
          <w:rStyle w:val="s1"/>
        </w:rPr>
        <w:t xml:space="preserve"> </w:t>
      </w:r>
      <w:r w:rsidR="0060601C">
        <w:rPr>
          <w:rStyle w:val="s1"/>
        </w:rPr>
        <w:t>section</w:t>
      </w:r>
      <w:r>
        <w:rPr>
          <w:rStyle w:val="s1"/>
        </w:rPr>
        <w:t xml:space="preserve">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AD29A9" w:rsidRDefault="00AD29A9" w:rsidP="00AD29A9">
      <w:pPr>
        <w:pStyle w:val="OptionDescription"/>
      </w:pPr>
      <w:r w:rsidRPr="002D15F5">
        <w:t>This option also activates some specificities for Japan such as the use of JST time instead of UTC.</w:t>
      </w:r>
    </w:p>
    <w:p w:rsidR="00FB3978" w:rsidRPr="00FB3978" w:rsidRDefault="00FB3978" w:rsidP="00FB3978">
      <w:pPr>
        <w:pStyle w:val="OptionName"/>
      </w:pPr>
      <w:r w:rsidRPr="00FB3978">
        <w:t>--nested-tlv[=</w:t>
      </w:r>
      <w:r w:rsidRPr="00324DAE">
        <w:rPr>
          <w:b w:val="0"/>
          <w:i/>
        </w:rPr>
        <w:t>min-size</w:t>
      </w:r>
      <w:r w:rsidRPr="00FB3978">
        <w:t>]</w:t>
      </w:r>
    </w:p>
    <w:p w:rsidR="00FB3978" w:rsidRPr="00FB3978" w:rsidRDefault="00FB3978" w:rsidP="00FB3978">
      <w:pPr>
        <w:pStyle w:val="OptionDescription"/>
      </w:pPr>
      <w:r w:rsidRPr="00FB3978">
        <w:t xml:space="preserve">With option </w:t>
      </w:r>
      <w:r w:rsidRPr="00FB3978">
        <w:rPr>
          <w:rFonts w:ascii="Consolas" w:hAnsi="Consolas" w:cs="Consolas"/>
        </w:rPr>
        <w:t>--tlv</w:t>
      </w:r>
      <w:r w:rsidRPr="00FB3978">
        <w:t>, try to interpret the value field of each TLV record as</w:t>
      </w:r>
      <w:r>
        <w:t xml:space="preserve"> </w:t>
      </w:r>
      <w:r w:rsidRPr="00FB3978">
        <w:t xml:space="preserve">another TLV area. If the </w:t>
      </w:r>
      <w:r w:rsidRPr="00FB3978">
        <w:rPr>
          <w:i/>
        </w:rPr>
        <w:t>min-size</w:t>
      </w:r>
      <w:r w:rsidRPr="00FB3978">
        <w:t xml:space="preserve"> value is specified, the nested TLV</w:t>
      </w:r>
      <w:r>
        <w:t xml:space="preserve"> </w:t>
      </w:r>
      <w:r w:rsidRPr="00FB3978">
        <w:t>interpretation is performed only on value fields larger than this size.</w:t>
      </w:r>
      <w:r>
        <w:t xml:space="preserve"> </w:t>
      </w:r>
      <w:r w:rsidRPr="00FB3978">
        <w:t>The syntax of the nested TLV is the same as the enclosing TLV.</w:t>
      </w:r>
    </w:p>
    <w:p w:rsidR="00FB3978" w:rsidRPr="00FB3978" w:rsidRDefault="00FB3978" w:rsidP="00FB3978">
      <w:pPr>
        <w:pStyle w:val="OptionName"/>
      </w:pPr>
      <w:r w:rsidRPr="00FB3978">
        <w:t>-r</w:t>
      </w:r>
      <w:r>
        <w:br/>
      </w:r>
      <w:r w:rsidRPr="00FB3978">
        <w:t>--raw-dump</w:t>
      </w:r>
    </w:p>
    <w:p w:rsidR="00FB3978" w:rsidRPr="00FB3978" w:rsidRDefault="00FB3978" w:rsidP="00FB3978">
      <w:pPr>
        <w:pStyle w:val="OptionDescription"/>
      </w:pPr>
      <w:r w:rsidRPr="00FB3978">
        <w:t>Raw dump of section, no interpretation.</w:t>
      </w:r>
    </w:p>
    <w:p w:rsidR="00FB3978" w:rsidRPr="00FB3978" w:rsidRDefault="00FB3978" w:rsidP="00FB3978">
      <w:pPr>
        <w:pStyle w:val="OptionName"/>
      </w:pPr>
      <w:r w:rsidRPr="00FB3978">
        <w:t xml:space="preserve">--tlv </w:t>
      </w:r>
      <w:r w:rsidRPr="00324DAE">
        <w:rPr>
          <w:b w:val="0"/>
          <w:i/>
        </w:rPr>
        <w:t>syntax</w:t>
      </w:r>
    </w:p>
    <w:p w:rsidR="00FB3978" w:rsidRPr="00FB3978" w:rsidRDefault="00FB3978" w:rsidP="00FB3978">
      <w:pPr>
        <w:pStyle w:val="OptionDescription"/>
      </w:pPr>
      <w:r w:rsidRPr="00FB3978">
        <w:t>For sections of unknown types, this option specifies how to interpret</w:t>
      </w:r>
      <w:r>
        <w:t xml:space="preserve"> </w:t>
      </w:r>
      <w:r w:rsidRPr="00FB3978">
        <w:t xml:space="preserve">some parts of the section payload as TLV records. Several </w:t>
      </w:r>
      <w:r w:rsidRPr="00FB3978">
        <w:rPr>
          <w:rFonts w:ascii="Consolas" w:hAnsi="Consolas" w:cs="Consolas"/>
        </w:rPr>
        <w:t>--tlv</w:t>
      </w:r>
      <w:r w:rsidRPr="00FB3978">
        <w:t xml:space="preserve"> options</w:t>
      </w:r>
      <w:r>
        <w:t xml:space="preserve"> </w:t>
      </w:r>
      <w:r w:rsidRPr="00FB3978">
        <w:t>are allowed, each one describes a part of the section payload.</w:t>
      </w:r>
    </w:p>
    <w:p w:rsidR="00FB3978" w:rsidRPr="00FB3978" w:rsidRDefault="00FB3978" w:rsidP="00FB3978">
      <w:pPr>
        <w:pStyle w:val="OptionDescription"/>
      </w:pPr>
      <w:r w:rsidRPr="00FB3978">
        <w:t>Each syntax string has the form "</w:t>
      </w:r>
      <w:r w:rsidRPr="00FB3978">
        <w:rPr>
          <w:i/>
        </w:rPr>
        <w:t>start,size,tagSize,lengthSize,order</w:t>
      </w:r>
      <w:r w:rsidRPr="00FB3978">
        <w:t>".</w:t>
      </w:r>
      <w:r>
        <w:t xml:space="preserve"> </w:t>
      </w:r>
      <w:r w:rsidRPr="00FB3978">
        <w:t xml:space="preserve">The </w:t>
      </w:r>
      <w:r w:rsidRPr="00FB3978">
        <w:rPr>
          <w:i/>
        </w:rPr>
        <w:t>start</w:t>
      </w:r>
      <w:r w:rsidRPr="00FB3978">
        <w:t xml:space="preserve"> and </w:t>
      </w:r>
      <w:r w:rsidRPr="00FB3978">
        <w:rPr>
          <w:i/>
        </w:rPr>
        <w:t>size</w:t>
      </w:r>
      <w:r w:rsidRPr="00FB3978">
        <w:t xml:space="preserve"> fields define the offset and size of the TLV area</w:t>
      </w:r>
      <w:r>
        <w:t xml:space="preserve"> </w:t>
      </w:r>
      <w:r w:rsidRPr="00FB3978">
        <w:t xml:space="preserve">in the section payload. If the </w:t>
      </w:r>
      <w:r w:rsidRPr="00FB3978">
        <w:rPr>
          <w:i/>
        </w:rPr>
        <w:t>size</w:t>
      </w:r>
      <w:r w:rsidRPr="00FB3978">
        <w:t xml:space="preserve"> field is "</w:t>
      </w:r>
      <w:r w:rsidRPr="00FB3978">
        <w:rPr>
          <w:rFonts w:ascii="Consolas" w:hAnsi="Consolas" w:cs="Consolas"/>
        </w:rPr>
        <w:t>auto</w:t>
      </w:r>
      <w:r w:rsidRPr="00FB3978">
        <w:t>", the TLV extends up</w:t>
      </w:r>
      <w:r>
        <w:t xml:space="preserve"> </w:t>
      </w:r>
      <w:r w:rsidRPr="00FB3978">
        <w:t>to the end of the section. If the start field is "</w:t>
      </w:r>
      <w:r w:rsidRPr="00FB3978">
        <w:rPr>
          <w:rFonts w:ascii="Consolas" w:hAnsi="Consolas" w:cs="Consolas"/>
        </w:rPr>
        <w:t>auto</w:t>
      </w:r>
      <w:r w:rsidRPr="00FB3978">
        <w:t>", the longest</w:t>
      </w:r>
      <w:r>
        <w:t xml:space="preserve"> </w:t>
      </w:r>
      <w:r w:rsidRPr="00FB3978">
        <w:t xml:space="preserve">TLV area in the section payload will be used. The fields </w:t>
      </w:r>
      <w:r w:rsidRPr="00FB3978">
        <w:rPr>
          <w:i/>
        </w:rPr>
        <w:t>tagSize</w:t>
      </w:r>
      <w:r w:rsidRPr="00FB3978">
        <w:t xml:space="preserve"> and</w:t>
      </w:r>
      <w:r>
        <w:t xml:space="preserve"> </w:t>
      </w:r>
      <w:r w:rsidRPr="00FB3978">
        <w:rPr>
          <w:i/>
        </w:rPr>
        <w:t>lengthSize</w:t>
      </w:r>
      <w:r w:rsidRPr="00FB3978">
        <w:t xml:space="preserve"> indicate the size in bytes of the Tag and Length fields in</w:t>
      </w:r>
      <w:r>
        <w:t xml:space="preserve"> </w:t>
      </w:r>
      <w:r w:rsidRPr="00FB3978">
        <w:t xml:space="preserve">the TLV structure. The field </w:t>
      </w:r>
      <w:r w:rsidRPr="00FB3978">
        <w:rPr>
          <w:i/>
        </w:rPr>
        <w:t>order</w:t>
      </w:r>
      <w:r w:rsidRPr="00FB3978">
        <w:t xml:space="preserve"> must be either "</w:t>
      </w:r>
      <w:r w:rsidRPr="00FB3978">
        <w:rPr>
          <w:rFonts w:ascii="Consolas" w:hAnsi="Consolas" w:cs="Consolas"/>
        </w:rPr>
        <w:t>msb</w:t>
      </w:r>
      <w:r w:rsidRPr="00FB3978">
        <w:t>" or "</w:t>
      </w:r>
      <w:r w:rsidRPr="00FB3978">
        <w:rPr>
          <w:rFonts w:ascii="Consolas" w:hAnsi="Consolas" w:cs="Consolas"/>
        </w:rPr>
        <w:t>lsb</w:t>
      </w:r>
      <w:r w:rsidRPr="00FB3978">
        <w:t>" and</w:t>
      </w:r>
      <w:r>
        <w:t xml:space="preserve"> </w:t>
      </w:r>
      <w:r w:rsidRPr="00FB3978">
        <w:t>indicates the byte order of the Tag and Length fields.</w:t>
      </w:r>
    </w:p>
    <w:p w:rsidR="00FB3978" w:rsidRDefault="00FB3978" w:rsidP="00FB3978">
      <w:pPr>
        <w:pStyle w:val="OptionDescription"/>
      </w:pPr>
      <w:r w:rsidRPr="00FB3978">
        <w:t>All fields are optional. The default values are "</w:t>
      </w:r>
      <w:r w:rsidRPr="00FB3978">
        <w:rPr>
          <w:rFonts w:ascii="Consolas" w:hAnsi="Consolas" w:cs="Consolas"/>
        </w:rPr>
        <w:t>auto,auto,1,1,msb</w:t>
      </w:r>
      <w:r w:rsidRPr="00FB3978">
        <w:t>".</w:t>
      </w:r>
    </w:p>
    <w:p w:rsidR="00367217" w:rsidRPr="004C2BF2" w:rsidRDefault="00367217" w:rsidP="00367217">
      <w:pPr>
        <w:pStyle w:val="UsageTitle"/>
        <w:rPr>
          <w:lang w:val="en-US"/>
        </w:rPr>
      </w:pPr>
      <w:r w:rsidRPr="004C2BF2">
        <w:rPr>
          <w:lang w:val="en-US"/>
        </w:rPr>
        <w:t>CAS identification options</w:t>
      </w:r>
    </w:p>
    <w:p w:rsidR="00367217" w:rsidRDefault="00367217" w:rsidP="00367217">
      <w:pPr>
        <w:pStyle w:val="NormalShifted"/>
      </w:pPr>
      <w:r>
        <w:t xml:space="preserve">By default, EMM's and ECM's are interpreted according to the </w:t>
      </w:r>
      <w:r w:rsidRPr="00367217">
        <w:rPr>
          <w:i/>
        </w:rPr>
        <w:t>CA_descriptor</w:t>
      </w:r>
      <w:r>
        <w:t xml:space="preserve"> which references their PID. The following options are useful when analyzing partial transport streams without CAT or PMT to correctly identify the CA PID's.</w:t>
      </w:r>
    </w:p>
    <w:p w:rsidR="00212374" w:rsidRDefault="00212374" w:rsidP="00212374">
      <w:pPr>
        <w:pStyle w:val="OptionName"/>
      </w:pPr>
      <w:r>
        <w:t>--conax</w:t>
      </w:r>
    </w:p>
    <w:p w:rsidR="00212374" w:rsidRDefault="00212374" w:rsidP="00212374">
      <w:pPr>
        <w:pStyle w:val="OptionDescription"/>
      </w:pPr>
      <w:r>
        <w:t>Interpret all EMM and ECM from unknown CAS as coming from Conax.</w:t>
      </w:r>
    </w:p>
    <w:p w:rsidR="00212374" w:rsidRDefault="00212374" w:rsidP="00212374">
      <w:pPr>
        <w:pStyle w:val="OptionDescription"/>
      </w:pPr>
      <w:r w:rsidRPr="00F96EE0">
        <w:t xml:space="preserve">Equivalent to </w:t>
      </w:r>
      <w:r w:rsidRPr="00F96EE0">
        <w:rPr>
          <w:rStyle w:val="StyleConsolas"/>
        </w:rPr>
        <w:t>--default-cas-id 0x0B00</w:t>
      </w:r>
      <w:r w:rsidRPr="00F96EE0">
        <w:t>.</w:t>
      </w:r>
    </w:p>
    <w:p w:rsidR="00212374" w:rsidRDefault="00212374" w:rsidP="00212374">
      <w:pPr>
        <w:pStyle w:val="OptionName"/>
      </w:pPr>
      <w:r>
        <w:lastRenderedPageBreak/>
        <w:t xml:space="preserve">--default-cas-id </w:t>
      </w:r>
      <w:r w:rsidRPr="00F96EE0">
        <w:rPr>
          <w:b w:val="0"/>
          <w:i/>
        </w:rPr>
        <w:t>value</w:t>
      </w:r>
    </w:p>
    <w:p w:rsidR="00212374" w:rsidRDefault="00212374" w:rsidP="00212374">
      <w:pPr>
        <w:pStyle w:val="OptionDescription"/>
      </w:pPr>
      <w:r>
        <w:t xml:space="preserve">Interpret all EMM's and ECM's from unknown CAS as coming from the specified </w:t>
      </w:r>
      <w:r w:rsidRPr="00F96EE0">
        <w:rPr>
          <w:i/>
        </w:rPr>
        <w:t>CA_System_Id</w:t>
      </w:r>
      <w:r>
        <w:t>.</w:t>
      </w:r>
    </w:p>
    <w:p w:rsidR="00212374" w:rsidRDefault="00212374" w:rsidP="00212374">
      <w:pPr>
        <w:pStyle w:val="OptionName"/>
      </w:pPr>
      <w:r>
        <w:t>--irdeto</w:t>
      </w:r>
    </w:p>
    <w:p w:rsidR="00212374" w:rsidRDefault="00212374" w:rsidP="00212374">
      <w:pPr>
        <w:pStyle w:val="OptionDescription"/>
      </w:pPr>
      <w:r>
        <w:t>Interpret all EMM and ECM from unknown CAS as coming from Irdeto.</w:t>
      </w:r>
    </w:p>
    <w:p w:rsidR="00212374" w:rsidRDefault="00212374" w:rsidP="00212374">
      <w:pPr>
        <w:pStyle w:val="OptionDescription"/>
      </w:pPr>
      <w:r w:rsidRPr="00F96EE0">
        <w:t xml:space="preserve">Equivalent to </w:t>
      </w:r>
      <w:r>
        <w:rPr>
          <w:rStyle w:val="StyleConsolas"/>
        </w:rPr>
        <w:t>--default-cas-id 0x06</w:t>
      </w:r>
      <w:r w:rsidRPr="00F96EE0">
        <w:rPr>
          <w:rStyle w:val="StyleConsolas"/>
        </w:rPr>
        <w:t>00</w:t>
      </w:r>
      <w:r w:rsidRPr="00F96EE0">
        <w:t>.</w:t>
      </w:r>
    </w:p>
    <w:p w:rsidR="00212374" w:rsidRDefault="00212374" w:rsidP="00212374">
      <w:pPr>
        <w:pStyle w:val="OptionName"/>
      </w:pPr>
      <w:r>
        <w:t>--mediaguard</w:t>
      </w:r>
    </w:p>
    <w:p w:rsidR="00212374" w:rsidRDefault="00212374" w:rsidP="00212374">
      <w:pPr>
        <w:pStyle w:val="OptionDescription"/>
      </w:pPr>
      <w:r>
        <w:t>Interpret all EMM and ECM from unknown CAS as coming from MediaGuard.</w:t>
      </w:r>
    </w:p>
    <w:p w:rsidR="00212374" w:rsidRDefault="00212374" w:rsidP="00212374">
      <w:pPr>
        <w:pStyle w:val="OptionDescription"/>
      </w:pPr>
      <w:r w:rsidRPr="00F96EE0">
        <w:t xml:space="preserve">Equivalent to </w:t>
      </w:r>
      <w:r>
        <w:rPr>
          <w:rStyle w:val="StyleConsolas"/>
        </w:rPr>
        <w:t>--default-cas-id 0x01</w:t>
      </w:r>
      <w:r w:rsidRPr="00F96EE0">
        <w:rPr>
          <w:rStyle w:val="StyleConsolas"/>
        </w:rPr>
        <w:t>00</w:t>
      </w:r>
      <w:r w:rsidRPr="00F96EE0">
        <w:t>.</w:t>
      </w:r>
    </w:p>
    <w:p w:rsidR="00212374" w:rsidRDefault="00212374" w:rsidP="00212374">
      <w:pPr>
        <w:pStyle w:val="OptionName"/>
      </w:pPr>
      <w:r>
        <w:t>--nagravision</w:t>
      </w:r>
    </w:p>
    <w:p w:rsidR="00212374" w:rsidRDefault="00212374" w:rsidP="00212374">
      <w:pPr>
        <w:pStyle w:val="OptionDescription"/>
      </w:pPr>
      <w:r>
        <w:t>Interpret all EMM and ECM from unknown CAS as coming from NagraVision.</w:t>
      </w:r>
    </w:p>
    <w:p w:rsidR="00212374" w:rsidRDefault="00212374" w:rsidP="00212374">
      <w:pPr>
        <w:pStyle w:val="OptionDescription"/>
      </w:pPr>
      <w:r w:rsidRPr="00F96EE0">
        <w:t xml:space="preserve">Equivalent to </w:t>
      </w:r>
      <w:r w:rsidRPr="00F96EE0">
        <w:rPr>
          <w:rStyle w:val="StyleConsolas"/>
        </w:rPr>
        <w:t>--default-cas-id 0x</w:t>
      </w:r>
      <w:r>
        <w:rPr>
          <w:rStyle w:val="StyleConsolas"/>
        </w:rPr>
        <w:t>18</w:t>
      </w:r>
      <w:r w:rsidRPr="00F96EE0">
        <w:rPr>
          <w:rStyle w:val="StyleConsolas"/>
        </w:rPr>
        <w:t>00</w:t>
      </w:r>
      <w:r w:rsidRPr="00F96EE0">
        <w:t>.</w:t>
      </w:r>
    </w:p>
    <w:p w:rsidR="00212374" w:rsidRDefault="00212374" w:rsidP="00212374">
      <w:pPr>
        <w:pStyle w:val="OptionName"/>
      </w:pPr>
      <w:r>
        <w:t>--nds</w:t>
      </w:r>
    </w:p>
    <w:p w:rsidR="00212374" w:rsidRPr="006479A7" w:rsidRDefault="00212374" w:rsidP="00212374">
      <w:pPr>
        <w:pStyle w:val="OptionDescription"/>
      </w:pPr>
      <w:r w:rsidRPr="006479A7">
        <w:t>Interpret all EMM and ECM from unknown CAS as coming from Synamedia (formerly known as NDS).</w:t>
      </w:r>
    </w:p>
    <w:p w:rsidR="00212374" w:rsidRDefault="00212374" w:rsidP="00212374">
      <w:pPr>
        <w:pStyle w:val="OptionDescription"/>
      </w:pPr>
      <w:r w:rsidRPr="00F96EE0">
        <w:t xml:space="preserve">Equivalent to </w:t>
      </w:r>
      <w:r>
        <w:rPr>
          <w:rStyle w:val="StyleConsolas"/>
        </w:rPr>
        <w:t>--default-cas-id 0x09</w:t>
      </w:r>
      <w:r w:rsidRPr="00F96EE0">
        <w:rPr>
          <w:rStyle w:val="StyleConsolas"/>
        </w:rPr>
        <w:t>00</w:t>
      </w:r>
      <w:r w:rsidRPr="00F96EE0">
        <w:t>.</w:t>
      </w:r>
    </w:p>
    <w:p w:rsidR="00212374" w:rsidRDefault="00212374" w:rsidP="00212374">
      <w:pPr>
        <w:pStyle w:val="OptionName"/>
      </w:pPr>
      <w:r>
        <w:t>--safeaccess</w:t>
      </w:r>
    </w:p>
    <w:p w:rsidR="00212374" w:rsidRDefault="00212374" w:rsidP="00212374">
      <w:pPr>
        <w:pStyle w:val="OptionDescription"/>
      </w:pPr>
      <w:r>
        <w:t>Interpret all EMM and ECM from unknown CAS as coming from SafeAccess.</w:t>
      </w:r>
    </w:p>
    <w:p w:rsidR="00212374" w:rsidRDefault="00212374" w:rsidP="00212374">
      <w:pPr>
        <w:pStyle w:val="OptionDescription"/>
      </w:pPr>
      <w:r w:rsidRPr="00F96EE0">
        <w:t xml:space="preserve">Equivalent to </w:t>
      </w:r>
      <w:r>
        <w:rPr>
          <w:rStyle w:val="StyleConsolas"/>
        </w:rPr>
        <w:t>--default-cas-id 0x4ADC</w:t>
      </w:r>
      <w:r w:rsidRPr="00F96EE0">
        <w:t>.</w:t>
      </w:r>
    </w:p>
    <w:p w:rsidR="00212374" w:rsidRDefault="00212374" w:rsidP="00212374">
      <w:pPr>
        <w:pStyle w:val="OptionName"/>
      </w:pPr>
      <w:r>
        <w:t>--viaccess</w:t>
      </w:r>
    </w:p>
    <w:p w:rsidR="00212374" w:rsidRDefault="00212374" w:rsidP="00212374">
      <w:pPr>
        <w:pStyle w:val="OptionDescription"/>
      </w:pPr>
      <w:r>
        <w:t>Interpret all EMM and ECM from unknown CAS as coming from Viaccess.</w:t>
      </w:r>
    </w:p>
    <w:p w:rsidR="00212374" w:rsidRDefault="00212374" w:rsidP="00212374">
      <w:pPr>
        <w:pStyle w:val="OptionDescription"/>
      </w:pPr>
      <w:r w:rsidRPr="00F96EE0">
        <w:t xml:space="preserve">Equivalent to </w:t>
      </w:r>
      <w:r>
        <w:rPr>
          <w:rStyle w:val="StyleConsolas"/>
        </w:rPr>
        <w:t>--default-cas-id 0x05</w:t>
      </w:r>
      <w:r w:rsidRPr="00F96EE0">
        <w:rPr>
          <w:rStyle w:val="StyleConsolas"/>
        </w:rPr>
        <w:t>00</w:t>
      </w:r>
      <w:r w:rsidRPr="00F96EE0">
        <w:t>.</w:t>
      </w:r>
    </w:p>
    <w:p w:rsidR="00212374" w:rsidRDefault="00212374" w:rsidP="00212374">
      <w:pPr>
        <w:pStyle w:val="OptionName"/>
      </w:pPr>
      <w:r>
        <w:t>--widevine</w:t>
      </w:r>
    </w:p>
    <w:p w:rsidR="00212374" w:rsidRDefault="00212374" w:rsidP="00212374">
      <w:pPr>
        <w:pStyle w:val="OptionDescription"/>
      </w:pPr>
      <w:r>
        <w:t>Interpret all EMM and ECM from unknown CAS as coming from Widevine CAS.</w:t>
      </w:r>
    </w:p>
    <w:p w:rsidR="00212374" w:rsidRDefault="00212374" w:rsidP="00212374">
      <w:pPr>
        <w:pStyle w:val="OptionDescription"/>
      </w:pPr>
      <w:r w:rsidRPr="00F96EE0">
        <w:t xml:space="preserve">Equivalent to </w:t>
      </w:r>
      <w:r>
        <w:rPr>
          <w:rStyle w:val="StyleConsolas"/>
        </w:rPr>
        <w:t>--default-cas-id 0x4AD4</w:t>
      </w:r>
      <w:r w:rsidRPr="00F96EE0">
        <w:t>.</w:t>
      </w:r>
    </w:p>
    <w:p w:rsidR="0024693D" w:rsidRPr="0010024C" w:rsidRDefault="0024693D" w:rsidP="0024693D">
      <w:pPr>
        <w:pStyle w:val="UsageTitle"/>
        <w:rPr>
          <w:lang w:val="en-US"/>
        </w:rPr>
      </w:pPr>
      <w:r>
        <w:rPr>
          <w:lang w:val="en-US"/>
        </w:rPr>
        <w:t xml:space="preserve">Generic common command </w:t>
      </w:r>
      <w:r w:rsidRPr="0010024C">
        <w:rPr>
          <w:lang w:val="en-US"/>
        </w:rPr>
        <w:t>options</w:t>
      </w:r>
    </w:p>
    <w:p w:rsidR="00096DEB" w:rsidRPr="00CF0FFB" w:rsidRDefault="00096DEB" w:rsidP="00096DEB">
      <w:pPr>
        <w:ind w:left="284"/>
        <w:rPr>
          <w:lang w:val="en-GB"/>
        </w:rPr>
      </w:pPr>
      <w:r w:rsidRPr="00CF0FFB">
        <w:rPr>
          <w:lang w:val="en-GB"/>
        </w:rPr>
        <w:t xml:space="preserve">The following options are implicitly defined in all </w:t>
      </w:r>
      <w:r>
        <w:rPr>
          <w:lang w:val="en-GB"/>
        </w:rPr>
        <w:t>commands</w:t>
      </w:r>
      <w:r w:rsidRPr="00CF0FFB">
        <w:rPr>
          <w:lang w:val="en-GB"/>
        </w:rPr>
        <w:t>.</w:t>
      </w:r>
    </w:p>
    <w:p w:rsidR="0024693D" w:rsidRDefault="0024693D" w:rsidP="0024693D">
      <w:pPr>
        <w:pStyle w:val="OptionName"/>
      </w:pPr>
      <w:r>
        <w:t>--debug[=</w:t>
      </w:r>
      <w:r w:rsidRPr="00A6771E">
        <w:rPr>
          <w:rStyle w:val="StyleOptionNameItaliqueCar"/>
        </w:rPr>
        <w:t>N</w:t>
      </w:r>
      <w:r>
        <w:t>]</w:t>
      </w:r>
    </w:p>
    <w:p w:rsidR="0024693D" w:rsidRDefault="0024693D" w:rsidP="0024693D">
      <w:pPr>
        <w:pStyle w:val="OptionDescription"/>
      </w:pPr>
      <w:r>
        <w:t xml:space="preserve">Produce verbose debug output. Specify an optional debug level </w:t>
      </w:r>
      <w:r>
        <w:rPr>
          <w:i/>
          <w:iCs/>
        </w:rPr>
        <w:t>N</w:t>
      </w:r>
      <w:r>
        <w:t xml:space="preserve"> (1 by default).</w:t>
      </w:r>
    </w:p>
    <w:p w:rsidR="0024693D" w:rsidRDefault="0024693D" w:rsidP="0024693D">
      <w:pPr>
        <w:pStyle w:val="OptionName"/>
      </w:pPr>
      <w:r>
        <w:t>--help</w:t>
      </w:r>
    </w:p>
    <w:p w:rsidR="0024693D" w:rsidRDefault="0024693D" w:rsidP="0024693D">
      <w:pPr>
        <w:pStyle w:val="OptionDescription"/>
      </w:pPr>
      <w:r>
        <w:t>Display command help text.</w:t>
      </w:r>
    </w:p>
    <w:p w:rsidR="0024693D" w:rsidRPr="007B2A0D" w:rsidRDefault="0024693D" w:rsidP="0024693D">
      <w:pPr>
        <w:pStyle w:val="OptionName"/>
        <w:rPr>
          <w:lang w:val="fr-FR"/>
        </w:rPr>
      </w:pPr>
      <w:r w:rsidRPr="007B2A0D">
        <w:rPr>
          <w:lang w:val="fr-FR"/>
        </w:rPr>
        <w:t>-v</w:t>
      </w:r>
      <w:r>
        <w:rPr>
          <w:lang w:val="fr-FR"/>
        </w:rPr>
        <w:br/>
      </w:r>
      <w:r w:rsidRPr="007B2A0D">
        <w:rPr>
          <w:lang w:val="fr-FR"/>
        </w:rPr>
        <w:t>--verbose</w:t>
      </w:r>
    </w:p>
    <w:p w:rsidR="0024693D" w:rsidRPr="007B2A0D" w:rsidRDefault="0024693D" w:rsidP="0024693D">
      <w:pPr>
        <w:pStyle w:val="OptionDescription"/>
        <w:rPr>
          <w:lang w:val="fr-FR"/>
        </w:rPr>
      </w:pPr>
      <w:r w:rsidRPr="007B2A0D">
        <w:rPr>
          <w:lang w:val="fr-FR"/>
        </w:rPr>
        <w:t>Produce verbose messages.</w:t>
      </w:r>
    </w:p>
    <w:p w:rsidR="0024693D" w:rsidRDefault="0024693D" w:rsidP="0024693D">
      <w:pPr>
        <w:pStyle w:val="OptionName"/>
      </w:pPr>
      <w:r>
        <w:t>--version</w:t>
      </w:r>
    </w:p>
    <w:p w:rsidR="0024693D" w:rsidRPr="00FB3978" w:rsidRDefault="0024693D" w:rsidP="0024693D">
      <w:pPr>
        <w:pStyle w:val="OptionDescription"/>
      </w:pPr>
      <w:r>
        <w:t>Display the version number.</w:t>
      </w:r>
    </w:p>
    <w:p w:rsidR="00A771C4" w:rsidRDefault="00A771C4" w:rsidP="00C73CFB">
      <w:pPr>
        <w:pStyle w:val="ReferenceSectionTitle"/>
      </w:pPr>
      <w:bookmarkStart w:id="151" w:name="_Ref126665448"/>
      <w:bookmarkStart w:id="152" w:name="_Toc157506351"/>
      <w:bookmarkStart w:id="153" w:name="_Toc49505823"/>
      <w:r>
        <w:lastRenderedPageBreak/>
        <w:t>tsresync</w:t>
      </w:r>
      <w:bookmarkEnd w:id="151"/>
      <w:bookmarkEnd w:id="152"/>
      <w:bookmarkEnd w:id="153"/>
    </w:p>
    <w:p w:rsidR="00C73CFB" w:rsidRPr="00C73CFB" w:rsidRDefault="00C73CFB" w:rsidP="00E233F7">
      <w:pPr>
        <w:pStyle w:val="UsageTitle"/>
      </w:pPr>
      <w:r w:rsidRPr="00C73CFB">
        <w:t xml:space="preserve">Resynchronize Corrupted Transport Stream Files </w:t>
      </w:r>
    </w:p>
    <w:p w:rsidR="00A771C4" w:rsidRDefault="00A771C4">
      <w:pPr>
        <w:rPr>
          <w:lang w:val="en-GB"/>
        </w:rPr>
      </w:pPr>
      <w:r>
        <w:rPr>
          <w:lang w:val="en-GB"/>
        </w:rPr>
        <w:t>This utility resynchronizes a corrupted transport stream file.</w:t>
      </w:r>
    </w:p>
    <w:p w:rsidR="00A771C4" w:rsidRDefault="00BD19C2" w:rsidP="00E233F7">
      <w:pPr>
        <w:pStyle w:val="UsageTitle"/>
      </w:pPr>
      <w:r>
        <w:t>Usage</w:t>
      </w:r>
    </w:p>
    <w:p w:rsidR="00A771C4" w:rsidRPr="00643237" w:rsidRDefault="00A771C4">
      <w:pPr>
        <w:pStyle w:val="UsageSyntax"/>
      </w:pPr>
      <w:r w:rsidRPr="00643237">
        <w:t>tsresync [</w:t>
      </w:r>
      <w:r w:rsidRPr="00643237">
        <w:rPr>
          <w:i/>
          <w:iCs/>
        </w:rPr>
        <w:t>options</w:t>
      </w:r>
      <w:r w:rsidRPr="00643237">
        <w:t>] [</w:t>
      </w:r>
      <w:r w:rsidRPr="00643237">
        <w:rPr>
          <w:i/>
          <w:iCs/>
        </w:rPr>
        <w:t>input-file</w:t>
      </w:r>
      <w:r w:rsidRPr="00643237">
        <w:t>]</w:t>
      </w:r>
    </w:p>
    <w:p w:rsidR="00A771C4" w:rsidRPr="0010024C" w:rsidRDefault="00A771C4" w:rsidP="00E233F7">
      <w:pPr>
        <w:pStyle w:val="UsageTitle"/>
        <w:rPr>
          <w:lang w:val="en-US"/>
        </w:rPr>
      </w:pPr>
      <w:r w:rsidRPr="0010024C">
        <w:rPr>
          <w:lang w:val="en-US"/>
        </w:rPr>
        <w:t>Input file</w:t>
      </w:r>
    </w:p>
    <w:p w:rsidR="00552EF5" w:rsidRDefault="00A771C4">
      <w:pPr>
        <w:pStyle w:val="NormalShifted"/>
      </w:pPr>
      <w:r>
        <w:t xml:space="preserve">MPEG transport stream, either a capture file or a pipe from a live stream. Must be a binary stream of </w:t>
      </w:r>
      <w:r w:rsidR="005177D1">
        <w:t>transport stream</w:t>
      </w:r>
      <w:r>
        <w:t xml:space="preserve"> packets, with </w:t>
      </w:r>
      <w:r w:rsidR="005177D1">
        <w:t xml:space="preserve">various encapsulation or </w:t>
      </w:r>
      <w:r w:rsidR="00552EF5">
        <w:t>possible corruptions.</w:t>
      </w:r>
    </w:p>
    <w:p w:rsidR="00A771C4" w:rsidRDefault="00A771C4">
      <w:pPr>
        <w:pStyle w:val="NormalShifted"/>
      </w:pPr>
      <w:r>
        <w:t xml:space="preserve">If omited, </w:t>
      </w:r>
      <w:r w:rsidR="00552EF5">
        <w:t xml:space="preserve">the </w:t>
      </w:r>
      <w:r>
        <w:t>standard input is used.</w:t>
      </w:r>
    </w:p>
    <w:p w:rsidR="00A771C4" w:rsidRPr="0010024C" w:rsidRDefault="00BD19C2" w:rsidP="00E233F7">
      <w:pPr>
        <w:pStyle w:val="UsageTitle"/>
        <w:rPr>
          <w:lang w:val="en-US"/>
        </w:rPr>
      </w:pPr>
      <w:r>
        <w:rPr>
          <w:lang w:val="en-US"/>
        </w:rPr>
        <w:t>Options</w:t>
      </w:r>
      <w:r w:rsidR="005177D1" w:rsidRPr="0010024C">
        <w:rPr>
          <w:lang w:val="en-US"/>
        </w:rPr>
        <w:tab/>
      </w:r>
    </w:p>
    <w:p w:rsidR="00A771C4" w:rsidRDefault="00A771C4">
      <w:pPr>
        <w:pStyle w:val="OptionName"/>
      </w:pPr>
      <w:r>
        <w:t>-c</w:t>
      </w:r>
      <w:r w:rsidR="003A5F4C">
        <w:br/>
      </w:r>
      <w:r>
        <w:t>--continue</w:t>
      </w:r>
    </w:p>
    <w:p w:rsidR="00A771C4" w:rsidRDefault="00A771C4">
      <w:pPr>
        <w:pStyle w:val="OptionDescription"/>
      </w:pPr>
      <w:r>
        <w:t xml:space="preserve">Continue re-resynchronizing after loss of synchronization. By default, stop after first packet not starting with </w:t>
      </w:r>
      <w:r w:rsidRPr="00A816CC">
        <w:rPr>
          <w:rFonts w:ascii="Consolas" w:hAnsi="Consolas" w:cs="Consolas"/>
        </w:rPr>
        <w:t>0x47</w:t>
      </w:r>
      <w:r>
        <w:t>.</w:t>
      </w:r>
    </w:p>
    <w:p w:rsidR="003D5416" w:rsidRDefault="003D5416" w:rsidP="003D5416">
      <w:pPr>
        <w:pStyle w:val="OptionName"/>
      </w:pPr>
      <w:r>
        <w:t xml:space="preserve">-h </w:t>
      </w:r>
      <w:r w:rsidRPr="007F0776">
        <w:rPr>
          <w:b w:val="0"/>
          <w:i/>
        </w:rPr>
        <w:t>value</w:t>
      </w:r>
      <w:r>
        <w:br/>
        <w:t xml:space="preserve">--header-size </w:t>
      </w:r>
      <w:r w:rsidRPr="007F0776">
        <w:rPr>
          <w:b w:val="0"/>
          <w:i/>
        </w:rPr>
        <w:t>value</w:t>
      </w:r>
    </w:p>
    <w:p w:rsidR="003D5416" w:rsidRDefault="003D5416" w:rsidP="003D5416">
      <w:pPr>
        <w:pStyle w:val="OptionDescription"/>
      </w:pPr>
      <w:r>
        <w:t xml:space="preserve">When used with </w:t>
      </w:r>
      <w:r w:rsidRPr="003D5416">
        <w:rPr>
          <w:rFonts w:ascii="Consolas" w:hAnsi="Consolas" w:cs="Consolas"/>
        </w:rPr>
        <w:t>--packet-size</w:t>
      </w:r>
      <w:r>
        <w:t>, specifies the size of extra data preceeding each packet in the input file. The default is zero.</w:t>
      </w:r>
    </w:p>
    <w:p w:rsidR="00A771C4" w:rsidRDefault="00A771C4">
      <w:pPr>
        <w:pStyle w:val="OptionName"/>
      </w:pPr>
      <w:r>
        <w:t>-k</w:t>
      </w:r>
      <w:r w:rsidR="003A5F4C">
        <w:br/>
      </w:r>
      <w:r>
        <w:t>--keep</w:t>
      </w:r>
    </w:p>
    <w:p w:rsidR="00F24822" w:rsidRDefault="00F24822" w:rsidP="00F24822">
      <w:pPr>
        <w:pStyle w:val="OptionDescription"/>
      </w:pPr>
      <w:r>
        <w:t xml:space="preserve">Keep TS packet size from input to output file. By default, strip extra data and reduce packets to 188 bytes. See option </w:t>
      </w:r>
      <w:r w:rsidRPr="00F24822">
        <w:rPr>
          <w:rFonts w:ascii="Consolas" w:hAnsi="Consolas" w:cs="Consolas"/>
        </w:rPr>
        <w:t>--packet-size</w:t>
      </w:r>
      <w:r>
        <w:t xml:space="preserve"> for a description of supported input packet sizes.</w:t>
      </w:r>
    </w:p>
    <w:p w:rsidR="00A816CC" w:rsidRDefault="00A816CC" w:rsidP="00A816CC">
      <w:pPr>
        <w:pStyle w:val="OptionName"/>
      </w:pPr>
      <w:r>
        <w:t xml:space="preserve">-m </w:t>
      </w:r>
      <w:r w:rsidRPr="007F0776">
        <w:rPr>
          <w:b w:val="0"/>
          <w:i/>
        </w:rPr>
        <w:t>value</w:t>
      </w:r>
      <w:r>
        <w:br/>
        <w:t xml:space="preserve">--min-contiguous </w:t>
      </w:r>
      <w:r w:rsidRPr="007F0776">
        <w:rPr>
          <w:b w:val="0"/>
          <w:i/>
        </w:rPr>
        <w:t>value</w:t>
      </w:r>
    </w:p>
    <w:p w:rsidR="00A816CC" w:rsidRDefault="00A816CC" w:rsidP="00A816CC">
      <w:pPr>
        <w:pStyle w:val="OptionDescription"/>
      </w:pPr>
      <w:r>
        <w:t>Minimum size containing contiguous valid packets to consider a slice of input file as containing actual packets (default: 512 kB).</w:t>
      </w:r>
    </w:p>
    <w:p w:rsidR="00A771C4" w:rsidRDefault="00A771C4">
      <w:pPr>
        <w:pStyle w:val="OptionName"/>
      </w:pPr>
      <w:r>
        <w:t xml:space="preserve">-o </w:t>
      </w:r>
      <w:r w:rsidRPr="00A6771E">
        <w:rPr>
          <w:rStyle w:val="StyleOptionNameItaliqueCar"/>
        </w:rPr>
        <w:t>file</w:t>
      </w:r>
      <w:r w:rsidR="00CA3E20">
        <w:rPr>
          <w:rStyle w:val="StyleOptionNameItaliqueCar"/>
        </w:rPr>
        <w:t>-</w:t>
      </w:r>
      <w:r w:rsidRPr="00A6771E">
        <w:rPr>
          <w:rStyle w:val="StyleOptionNameItaliqueCar"/>
        </w:rPr>
        <w:t>name</w:t>
      </w:r>
      <w:r w:rsidR="003A5F4C">
        <w:br/>
      </w:r>
      <w:r>
        <w:t xml:space="preserve">--output </w:t>
      </w:r>
      <w:r w:rsidRPr="00A6771E">
        <w:rPr>
          <w:rStyle w:val="StyleOptionNameItaliqueCar"/>
        </w:rPr>
        <w:t>file</w:t>
      </w:r>
      <w:r w:rsidR="00CA3E20">
        <w:rPr>
          <w:rStyle w:val="StyleOptionNameItaliqueCar"/>
        </w:rPr>
        <w:t>-</w:t>
      </w:r>
      <w:r w:rsidRPr="00A6771E">
        <w:rPr>
          <w:rStyle w:val="StyleOptionNameItaliqueCar"/>
        </w:rPr>
        <w:t>name</w:t>
      </w:r>
    </w:p>
    <w:p w:rsidR="00A771C4" w:rsidRDefault="00A771C4">
      <w:pPr>
        <w:pStyle w:val="OptionDescription"/>
      </w:pPr>
      <w:r>
        <w:t>Output file name (standard output by default).</w:t>
      </w:r>
    </w:p>
    <w:p w:rsidR="00907941" w:rsidRDefault="00907941" w:rsidP="00907941">
      <w:pPr>
        <w:pStyle w:val="OptionName"/>
      </w:pPr>
      <w:r>
        <w:t xml:space="preserve">-p </w:t>
      </w:r>
      <w:r w:rsidRPr="00CA3E20">
        <w:rPr>
          <w:b w:val="0"/>
          <w:i/>
        </w:rPr>
        <w:t>value</w:t>
      </w:r>
      <w:r>
        <w:br/>
        <w:t xml:space="preserve">--packet-size </w:t>
      </w:r>
      <w:r w:rsidRPr="00CA3E20">
        <w:rPr>
          <w:b w:val="0"/>
          <w:i/>
        </w:rPr>
        <w:t>value</w:t>
      </w:r>
    </w:p>
    <w:p w:rsidR="00907941" w:rsidRDefault="00907941" w:rsidP="00907941">
      <w:pPr>
        <w:pStyle w:val="OptionDescription"/>
      </w:pPr>
      <w:r>
        <w:t>Expected TS packet size in bytes. By default, try:</w:t>
      </w:r>
    </w:p>
    <w:p w:rsidR="00907941" w:rsidRDefault="00907941" w:rsidP="00935921">
      <w:pPr>
        <w:pStyle w:val="OptionDescription"/>
        <w:numPr>
          <w:ilvl w:val="0"/>
          <w:numId w:val="9"/>
        </w:numPr>
      </w:pPr>
      <w:r>
        <w:t>188-byte (standard)</w:t>
      </w:r>
    </w:p>
    <w:p w:rsidR="00907941" w:rsidRDefault="00907941" w:rsidP="00935921">
      <w:pPr>
        <w:pStyle w:val="OptionDescription"/>
        <w:numPr>
          <w:ilvl w:val="0"/>
          <w:numId w:val="9"/>
        </w:numPr>
      </w:pPr>
      <w:r>
        <w:t>204-byte (trailing 16-byte Reed-Solomon outer FEC)</w:t>
      </w:r>
    </w:p>
    <w:p w:rsidR="00907941" w:rsidRDefault="00907941" w:rsidP="00935921">
      <w:pPr>
        <w:pStyle w:val="OptionDescription"/>
        <w:numPr>
          <w:ilvl w:val="0"/>
          <w:numId w:val="9"/>
        </w:numPr>
      </w:pPr>
      <w:r>
        <w:t>192-byte (leading 4-byte timestamp in M2TS/Blu-ray disc files).</w:t>
      </w:r>
    </w:p>
    <w:p w:rsidR="00907941" w:rsidRDefault="00907941" w:rsidP="00907941">
      <w:pPr>
        <w:pStyle w:val="OptionDescription"/>
      </w:pPr>
      <w:r>
        <w:t xml:space="preserve">If the input file contains any other type of packet encapsulation, use options </w:t>
      </w:r>
      <w:r w:rsidRPr="00907941">
        <w:rPr>
          <w:rFonts w:ascii="Consolas" w:hAnsi="Consolas" w:cs="Consolas"/>
        </w:rPr>
        <w:t>--packet-size</w:t>
      </w:r>
      <w:r>
        <w:t xml:space="preserve"> and </w:t>
      </w:r>
      <w:r>
        <w:noBreakHyphen/>
      </w:r>
      <w:r>
        <w:noBreakHyphen/>
      </w:r>
      <w:r w:rsidRPr="00907941">
        <w:rPr>
          <w:rFonts w:ascii="Consolas" w:hAnsi="Consolas" w:cs="Consolas"/>
        </w:rPr>
        <w:t>header-size</w:t>
      </w:r>
      <w:r>
        <w:t>.</w:t>
      </w:r>
    </w:p>
    <w:p w:rsidR="00A771C4" w:rsidRDefault="00A771C4">
      <w:pPr>
        <w:pStyle w:val="OptionName"/>
      </w:pPr>
      <w:r>
        <w:t xml:space="preserve">-s </w:t>
      </w:r>
      <w:r w:rsidRPr="00A6771E">
        <w:rPr>
          <w:rStyle w:val="StyleOptionNameItaliqueCar"/>
        </w:rPr>
        <w:t>value</w:t>
      </w:r>
      <w:r w:rsidR="003A5F4C">
        <w:br/>
      </w:r>
      <w:r>
        <w:t xml:space="preserve">--sync-size </w:t>
      </w:r>
      <w:r w:rsidRPr="00A6771E">
        <w:rPr>
          <w:rStyle w:val="StyleOptionNameItaliqueCar"/>
        </w:rPr>
        <w:t>value</w:t>
      </w:r>
    </w:p>
    <w:p w:rsidR="00A771C4" w:rsidRDefault="00A771C4">
      <w:pPr>
        <w:pStyle w:val="OptionDescription"/>
      </w:pPr>
      <w:r>
        <w:t>Number of initial bytes to analyze to find start of packet synchronization (default</w:t>
      </w:r>
      <w:r w:rsidR="00293E1A">
        <w:t>:</w:t>
      </w:r>
      <w:r>
        <w:t xml:space="preserve"> 1 MB).</w:t>
      </w:r>
    </w:p>
    <w:p w:rsidR="006D0693" w:rsidRPr="0010024C" w:rsidRDefault="006D0693" w:rsidP="006D0693">
      <w:pPr>
        <w:pStyle w:val="UsageTitle"/>
        <w:rPr>
          <w:lang w:val="en-US"/>
        </w:rPr>
      </w:pPr>
      <w:r>
        <w:rPr>
          <w:lang w:val="en-US"/>
        </w:rPr>
        <w:t xml:space="preserve">Generic common command </w:t>
      </w:r>
      <w:r w:rsidRPr="0010024C">
        <w:rPr>
          <w:lang w:val="en-US"/>
        </w:rPr>
        <w:t>options</w:t>
      </w:r>
    </w:p>
    <w:p w:rsidR="00096DEB" w:rsidRPr="00CF0FFB" w:rsidRDefault="00096DEB" w:rsidP="00096DEB">
      <w:pPr>
        <w:ind w:left="284"/>
        <w:rPr>
          <w:lang w:val="en-GB"/>
        </w:rPr>
      </w:pPr>
      <w:r w:rsidRPr="00CF0FFB">
        <w:rPr>
          <w:lang w:val="en-GB"/>
        </w:rPr>
        <w:t xml:space="preserve">The following options are implicitly defined in all </w:t>
      </w:r>
      <w:r>
        <w:rPr>
          <w:lang w:val="en-GB"/>
        </w:rPr>
        <w:t>commands</w:t>
      </w:r>
      <w:r w:rsidRPr="00CF0FFB">
        <w:rPr>
          <w:lang w:val="en-GB"/>
        </w:rPr>
        <w:t>.</w:t>
      </w:r>
    </w:p>
    <w:p w:rsidR="006D0693" w:rsidRDefault="006D0693" w:rsidP="006D0693">
      <w:pPr>
        <w:pStyle w:val="OptionName"/>
      </w:pPr>
      <w:r>
        <w:t>--debug[=</w:t>
      </w:r>
      <w:r w:rsidRPr="00A6771E">
        <w:rPr>
          <w:rStyle w:val="StyleOptionNameItaliqueCar"/>
        </w:rPr>
        <w:t>N</w:t>
      </w:r>
      <w:r>
        <w:t>]</w:t>
      </w:r>
    </w:p>
    <w:p w:rsidR="006D0693" w:rsidRDefault="006D0693" w:rsidP="006D0693">
      <w:pPr>
        <w:pStyle w:val="OptionDescription"/>
      </w:pPr>
      <w:r>
        <w:t xml:space="preserve">Produce verbose debug output. Specify an optional debug level </w:t>
      </w:r>
      <w:r>
        <w:rPr>
          <w:i/>
          <w:iCs/>
        </w:rPr>
        <w:t>N</w:t>
      </w:r>
      <w:r>
        <w:t xml:space="preserve"> (1 by default).</w:t>
      </w:r>
    </w:p>
    <w:p w:rsidR="006D0693" w:rsidRDefault="006D0693" w:rsidP="006D0693">
      <w:pPr>
        <w:pStyle w:val="OptionName"/>
      </w:pPr>
      <w:r>
        <w:lastRenderedPageBreak/>
        <w:t>--help</w:t>
      </w:r>
    </w:p>
    <w:p w:rsidR="006D0693" w:rsidRDefault="006D0693" w:rsidP="006D0693">
      <w:pPr>
        <w:pStyle w:val="OptionDescription"/>
      </w:pPr>
      <w:r>
        <w:t>Display command help text.</w:t>
      </w:r>
    </w:p>
    <w:p w:rsidR="006D0693" w:rsidRPr="007B2A0D" w:rsidRDefault="006D0693" w:rsidP="006D0693">
      <w:pPr>
        <w:pStyle w:val="OptionName"/>
        <w:rPr>
          <w:lang w:val="fr-FR"/>
        </w:rPr>
      </w:pPr>
      <w:r w:rsidRPr="007B2A0D">
        <w:rPr>
          <w:lang w:val="fr-FR"/>
        </w:rPr>
        <w:t>-v</w:t>
      </w:r>
      <w:r>
        <w:rPr>
          <w:lang w:val="fr-FR"/>
        </w:rPr>
        <w:br/>
      </w:r>
      <w:r w:rsidRPr="007B2A0D">
        <w:rPr>
          <w:lang w:val="fr-FR"/>
        </w:rPr>
        <w:t>--verbose</w:t>
      </w:r>
    </w:p>
    <w:p w:rsidR="006D0693" w:rsidRPr="007B2A0D" w:rsidRDefault="006D0693" w:rsidP="006D0693">
      <w:pPr>
        <w:pStyle w:val="OptionDescription"/>
        <w:rPr>
          <w:lang w:val="fr-FR"/>
        </w:rPr>
      </w:pPr>
      <w:r w:rsidRPr="007B2A0D">
        <w:rPr>
          <w:lang w:val="fr-FR"/>
        </w:rPr>
        <w:t>Produce verbose messages.</w:t>
      </w:r>
    </w:p>
    <w:p w:rsidR="006D0693" w:rsidRDefault="006D0693" w:rsidP="006D0693">
      <w:pPr>
        <w:pStyle w:val="OptionName"/>
      </w:pPr>
      <w:r>
        <w:t>--version</w:t>
      </w:r>
    </w:p>
    <w:p w:rsidR="00A771C4" w:rsidRDefault="006D0693" w:rsidP="006D0693">
      <w:pPr>
        <w:pStyle w:val="OptionDescription"/>
      </w:pPr>
      <w:r>
        <w:t>Display the version number.</w:t>
      </w:r>
    </w:p>
    <w:p w:rsidR="00B54AE9" w:rsidRDefault="00B54AE9" w:rsidP="00C73CFB">
      <w:pPr>
        <w:pStyle w:val="ReferenceSectionTitle"/>
      </w:pPr>
      <w:bookmarkStart w:id="154" w:name="_Ref195439282"/>
      <w:bookmarkStart w:id="155" w:name="_Toc49505824"/>
      <w:r>
        <w:lastRenderedPageBreak/>
        <w:t>tsscan</w:t>
      </w:r>
      <w:bookmarkEnd w:id="154"/>
      <w:bookmarkEnd w:id="155"/>
    </w:p>
    <w:p w:rsidR="00C73CFB" w:rsidRPr="009E2884" w:rsidRDefault="009E2884" w:rsidP="00E233F7">
      <w:pPr>
        <w:pStyle w:val="UsageTitle"/>
        <w:rPr>
          <w:lang w:val="en-US"/>
        </w:rPr>
      </w:pPr>
      <w:r w:rsidRPr="009E2884">
        <w:rPr>
          <w:lang w:val="en-US"/>
        </w:rPr>
        <w:t>Digital TV</w:t>
      </w:r>
      <w:r w:rsidR="00C73CFB" w:rsidRPr="009E2884">
        <w:rPr>
          <w:lang w:val="en-US"/>
        </w:rPr>
        <w:t xml:space="preserve"> </w:t>
      </w:r>
      <w:r w:rsidRPr="009E2884">
        <w:rPr>
          <w:lang w:val="en-US"/>
        </w:rPr>
        <w:t>n</w:t>
      </w:r>
      <w:r w:rsidR="00C73CFB" w:rsidRPr="009E2884">
        <w:rPr>
          <w:lang w:val="en-US"/>
        </w:rPr>
        <w:t xml:space="preserve">etwork </w:t>
      </w:r>
      <w:r w:rsidRPr="009E2884">
        <w:rPr>
          <w:lang w:val="en-US"/>
        </w:rPr>
        <w:t>s</w:t>
      </w:r>
      <w:r w:rsidR="00C73CFB" w:rsidRPr="009E2884">
        <w:rPr>
          <w:lang w:val="en-US"/>
        </w:rPr>
        <w:t xml:space="preserve">canning </w:t>
      </w:r>
      <w:r>
        <w:rPr>
          <w:lang w:val="en-US"/>
        </w:rPr>
        <w:t>of frequencies and services</w:t>
      </w:r>
    </w:p>
    <w:p w:rsidR="00B54AE9" w:rsidRDefault="00B54AE9" w:rsidP="00B54AE9">
      <w:r>
        <w:t>This utility scans frequencies, transport streams and services in a D</w:t>
      </w:r>
      <w:r w:rsidR="007D78F4">
        <w:t>TV</w:t>
      </w:r>
      <w:r>
        <w:t xml:space="preserve"> network.</w:t>
      </w:r>
    </w:p>
    <w:p w:rsidR="007D78F4" w:rsidRDefault="007D78F4" w:rsidP="00B54AE9">
      <w:r>
        <w:t>There are two types of scanning:</w:t>
      </w:r>
    </w:p>
    <w:p w:rsidR="007D78F4" w:rsidRDefault="007D78F4" w:rsidP="003D144D">
      <w:pPr>
        <w:pStyle w:val="ListParagraph"/>
        <w:numPr>
          <w:ilvl w:val="0"/>
          <w:numId w:val="38"/>
        </w:numPr>
        <w:ind w:left="714" w:hanging="357"/>
        <w:contextualSpacing w:val="0"/>
      </w:pPr>
      <w:r>
        <w:t xml:space="preserve">NIT-based scanning: Modulation parameters must be given. In a first phase, the specified </w:t>
      </w:r>
      <w:r w:rsidR="0023610A">
        <w:t xml:space="preserve">“reference” </w:t>
      </w:r>
      <w:r>
        <w:t>transport stream is acquired</w:t>
      </w:r>
      <w:r w:rsidR="003D144D">
        <w:t xml:space="preserve">, </w:t>
      </w:r>
      <w:r>
        <w:t>its NIT is read</w:t>
      </w:r>
      <w:r w:rsidR="003D144D">
        <w:t xml:space="preserve"> and a</w:t>
      </w:r>
      <w:r>
        <w:t xml:space="preserve">ll transport stream descriptions (with their </w:t>
      </w:r>
      <w:r>
        <w:rPr>
          <w:i/>
        </w:rPr>
        <w:t>delivery system descriptors</w:t>
      </w:r>
      <w:r>
        <w:t>) are interpreted. In a second phase, all these transport streams are acquired to check their content.</w:t>
      </w:r>
    </w:p>
    <w:p w:rsidR="007D78F4" w:rsidRDefault="007D78F4" w:rsidP="003D144D">
      <w:pPr>
        <w:pStyle w:val="ListParagraph"/>
        <w:numPr>
          <w:ilvl w:val="0"/>
          <w:numId w:val="38"/>
        </w:numPr>
        <w:contextualSpacing w:val="0"/>
      </w:pPr>
      <w:r>
        <w:t>Blind band scanning: This</w:t>
      </w:r>
      <w:r w:rsidR="0023610A">
        <w:t xml:space="preserve"> method applies to UHF and VHF bands only, for terrestrial DTV networks. All predefined channels in the selected band in the selected region or country are scanned one by one. </w:t>
      </w:r>
    </w:p>
    <w:p w:rsidR="00B54AE9" w:rsidRPr="0077066D" w:rsidRDefault="00BD19C2" w:rsidP="00E233F7">
      <w:pPr>
        <w:pStyle w:val="UsageTitle"/>
        <w:rPr>
          <w:lang w:val="en-US"/>
        </w:rPr>
      </w:pPr>
      <w:r>
        <w:rPr>
          <w:lang w:val="en-US"/>
        </w:rPr>
        <w:t>Usage</w:t>
      </w:r>
    </w:p>
    <w:p w:rsidR="00B54AE9" w:rsidRPr="0077066D" w:rsidRDefault="00B54AE9" w:rsidP="00B54AE9">
      <w:pPr>
        <w:pStyle w:val="UsageSyntax"/>
        <w:rPr>
          <w:lang w:val="en-US"/>
        </w:rPr>
      </w:pPr>
      <w:r w:rsidRPr="0077066D">
        <w:rPr>
          <w:lang w:val="en-US"/>
        </w:rPr>
        <w:t>tsscan [</w:t>
      </w:r>
      <w:r w:rsidRPr="0077066D">
        <w:rPr>
          <w:i/>
          <w:lang w:val="en-US"/>
        </w:rPr>
        <w:t>options</w:t>
      </w:r>
      <w:r w:rsidRPr="0077066D">
        <w:rPr>
          <w:lang w:val="en-US"/>
        </w:rPr>
        <w:t>]</w:t>
      </w:r>
    </w:p>
    <w:p w:rsidR="009E2884" w:rsidRDefault="009E2884" w:rsidP="009E2884">
      <w:pPr>
        <w:pStyle w:val="UsageTitle"/>
        <w:rPr>
          <w:lang w:val="en-US"/>
        </w:rPr>
      </w:pPr>
      <w:r w:rsidRPr="0062643E">
        <w:rPr>
          <w:lang w:val="en-US"/>
        </w:rPr>
        <w:t xml:space="preserve">Scanning </w:t>
      </w:r>
      <w:r w:rsidR="00C3202C">
        <w:rPr>
          <w:lang w:val="en-US"/>
        </w:rPr>
        <w:t>method selection</w:t>
      </w:r>
    </w:p>
    <w:p w:rsidR="009E2884" w:rsidRDefault="009E2884" w:rsidP="009E2884">
      <w:pPr>
        <w:pStyle w:val="OptionName"/>
      </w:pPr>
      <w:r>
        <w:t>-n</w:t>
      </w:r>
      <w:r>
        <w:br/>
        <w:t>--nit-scan</w:t>
      </w:r>
    </w:p>
    <w:p w:rsidR="009E2884" w:rsidRDefault="009E2884" w:rsidP="009E2884">
      <w:pPr>
        <w:pStyle w:val="OptionDescription"/>
      </w:pPr>
      <w:r>
        <w:t>Perform a NIT-based scanning.</w:t>
      </w:r>
    </w:p>
    <w:p w:rsidR="009E2884" w:rsidRDefault="009E2884" w:rsidP="009E2884">
      <w:pPr>
        <w:pStyle w:val="OptionDescription"/>
      </w:pPr>
      <w:r>
        <w:t>Tuning parameters for a reference transport stream must be present (frequency or channel reference). The NIT is read on the specified frequency and a full scan of the corresponding network is performed.</w:t>
      </w:r>
    </w:p>
    <w:p w:rsidR="009E2884" w:rsidRDefault="009E2884" w:rsidP="009E2884">
      <w:pPr>
        <w:pStyle w:val="OptionName"/>
      </w:pPr>
      <w:r>
        <w:t>-u</w:t>
      </w:r>
      <w:r>
        <w:br/>
        <w:t>--uhf-band</w:t>
      </w:r>
    </w:p>
    <w:p w:rsidR="009E2884" w:rsidRDefault="009E2884" w:rsidP="009E2884">
      <w:pPr>
        <w:pStyle w:val="OptionDescription"/>
      </w:pPr>
      <w:r>
        <w:t>Perform a complete UHF-band scanning (DVB-T, ISDB-T or ATSC).</w:t>
      </w:r>
    </w:p>
    <w:p w:rsidR="009E2884" w:rsidRDefault="009E2884" w:rsidP="009E2884">
      <w:pPr>
        <w:pStyle w:val="OptionDescription"/>
      </w:pPr>
      <w:r>
        <w:t xml:space="preserve">Use the predefined UHF frequency layout of the specified region (see option </w:t>
      </w:r>
      <w:r w:rsidRPr="00227950">
        <w:rPr>
          <w:rStyle w:val="StyleConsolas"/>
        </w:rPr>
        <w:t>--hf-band-region</w:t>
      </w:r>
      <w:r>
        <w:t>).</w:t>
      </w:r>
    </w:p>
    <w:p w:rsidR="009E2884" w:rsidRDefault="009E2884" w:rsidP="009E2884">
      <w:pPr>
        <w:pStyle w:val="OptionDescription"/>
      </w:pPr>
      <w:r>
        <w:t xml:space="preserve">By default, scan the center frequency of each channel only. Use option </w:t>
      </w:r>
      <w:r w:rsidRPr="00227950">
        <w:rPr>
          <w:rStyle w:val="StyleConsolas"/>
        </w:rPr>
        <w:t>--use-offsets</w:t>
      </w:r>
      <w:r>
        <w:t xml:space="preserve"> to scan all predefined offsets in each channel.</w:t>
      </w:r>
    </w:p>
    <w:p w:rsidR="009E2884" w:rsidRDefault="009E2884" w:rsidP="009E2884">
      <w:pPr>
        <w:pStyle w:val="OptionName"/>
      </w:pPr>
      <w:r>
        <w:t>-v</w:t>
      </w:r>
      <w:r>
        <w:br/>
        <w:t>--vhf-band</w:t>
      </w:r>
    </w:p>
    <w:p w:rsidR="00387933" w:rsidRDefault="009E2884" w:rsidP="009E2884">
      <w:pPr>
        <w:pStyle w:val="OptionDescription"/>
      </w:pPr>
      <w:r>
        <w:t>Perform a com</w:t>
      </w:r>
      <w:r w:rsidR="00387933">
        <w:t>plete VHF-band scanning.</w:t>
      </w:r>
    </w:p>
    <w:p w:rsidR="009E2884" w:rsidRDefault="009E2884" w:rsidP="009E2884">
      <w:pPr>
        <w:pStyle w:val="OptionDescription"/>
      </w:pPr>
      <w:r>
        <w:t xml:space="preserve">See also option </w:t>
      </w:r>
      <w:r w:rsidRPr="00387933">
        <w:rPr>
          <w:rStyle w:val="StyleConsolas"/>
        </w:rPr>
        <w:t>--uhf-band</w:t>
      </w:r>
      <w:r>
        <w:t>.</w:t>
      </w:r>
    </w:p>
    <w:p w:rsidR="0062643E" w:rsidRDefault="0062643E" w:rsidP="0062643E">
      <w:pPr>
        <w:pStyle w:val="UsageTitle"/>
        <w:rPr>
          <w:lang w:val="en-US"/>
        </w:rPr>
      </w:pPr>
      <w:r>
        <w:rPr>
          <w:lang w:val="en-US"/>
        </w:rPr>
        <w:t xml:space="preserve">Tuner device </w:t>
      </w:r>
      <w:r w:rsidRPr="0062643E">
        <w:rPr>
          <w:lang w:val="en-US"/>
        </w:rPr>
        <w:t xml:space="preserve">options </w:t>
      </w:r>
      <w:r>
        <w:rPr>
          <w:lang w:val="en-US"/>
        </w:rPr>
        <w:t>and tuning parameters</w:t>
      </w:r>
    </w:p>
    <w:p w:rsidR="007232F4" w:rsidRDefault="00387933" w:rsidP="00CF12B5">
      <w:pPr>
        <w:pStyle w:val="NormalShifted"/>
      </w:pPr>
      <w:r>
        <w:t xml:space="preserve">Tuning parameters are used with </w:t>
      </w:r>
      <w:r w:rsidRPr="00387933">
        <w:rPr>
          <w:rStyle w:val="StyleConsolas"/>
        </w:rPr>
        <w:t>--nit-scan</w:t>
      </w:r>
      <w:r>
        <w:t xml:space="preserve"> only.</w:t>
      </w:r>
      <w:r w:rsidR="007232F4">
        <w:t xml:space="preserve"> They are used to receive the initial reference transport stream from which the NIT is </w:t>
      </w:r>
      <w:r w:rsidR="0090235B">
        <w:t>analyzed</w:t>
      </w:r>
      <w:r w:rsidR="007232F4">
        <w:t>.</w:t>
      </w:r>
    </w:p>
    <w:p w:rsidR="0062643E" w:rsidRDefault="0062643E" w:rsidP="00CF12B5">
      <w:pPr>
        <w:pStyle w:val="NormalShifted"/>
      </w:pPr>
      <w:r>
        <w:t xml:space="preserve">All options from the </w:t>
      </w:r>
      <w:r>
        <w:rPr>
          <w:i/>
        </w:rPr>
        <w:t>dvb</w:t>
      </w:r>
      <w:r>
        <w:t xml:space="preserve"> input plugin are also available to </w:t>
      </w:r>
      <w:r>
        <w:rPr>
          <w:i/>
        </w:rPr>
        <w:t>tsscan</w:t>
      </w:r>
      <w:r>
        <w:t>. See page</w:t>
      </w:r>
      <w:r w:rsidR="000121F2">
        <w:t xml:space="preserve"> </w:t>
      </w:r>
      <w:r w:rsidR="000121F2">
        <w:fldChar w:fldCharType="begin"/>
      </w:r>
      <w:r w:rsidR="000121F2">
        <w:instrText xml:space="preserve"> PAGEREF dvbinput \h </w:instrText>
      </w:r>
      <w:r w:rsidR="000121F2">
        <w:fldChar w:fldCharType="separate"/>
      </w:r>
      <w:r w:rsidR="00850422">
        <w:rPr>
          <w:noProof/>
        </w:rPr>
        <w:t>153</w:t>
      </w:r>
      <w:r w:rsidR="000121F2">
        <w:fldChar w:fldCharType="end"/>
      </w:r>
      <w:r>
        <w:t xml:space="preserve"> for the list of options.</w:t>
      </w:r>
    </w:p>
    <w:p w:rsidR="00B54AE9" w:rsidRPr="0062643E" w:rsidRDefault="00371F49" w:rsidP="00E233F7">
      <w:pPr>
        <w:pStyle w:val="UsageTitle"/>
        <w:rPr>
          <w:lang w:val="en-US"/>
        </w:rPr>
      </w:pPr>
      <w:r w:rsidRPr="0062643E">
        <w:rPr>
          <w:lang w:val="en-US"/>
        </w:rPr>
        <w:t>Scanning o</w:t>
      </w:r>
      <w:r w:rsidR="00B54AE9" w:rsidRPr="0062643E">
        <w:rPr>
          <w:lang w:val="en-US"/>
        </w:rPr>
        <w:t>ptions</w:t>
      </w:r>
    </w:p>
    <w:p w:rsidR="00E126A4" w:rsidRPr="00E126A4" w:rsidRDefault="00E126A4" w:rsidP="00E126A4">
      <w:pPr>
        <w:pStyle w:val="StyleOptionNameItalique"/>
        <w:rPr>
          <w:i w:val="0"/>
        </w:rPr>
      </w:pPr>
      <w:r w:rsidRPr="00E126A4">
        <w:rPr>
          <w:i w:val="0"/>
        </w:rPr>
        <w:t>--best-quality</w:t>
      </w:r>
    </w:p>
    <w:p w:rsidR="00E126A4" w:rsidRDefault="00E126A4" w:rsidP="00E126A4">
      <w:pPr>
        <w:pStyle w:val="OptionDescription"/>
      </w:pPr>
      <w:r>
        <w:t>With UHF</w:t>
      </w:r>
      <w:r w:rsidR="004B5A24">
        <w:t>/VHF</w:t>
      </w:r>
      <w:r>
        <w:t>-band scanning, for each channel, use the offset with the best signal quality. By default, use the average of lowest and highest offsets with required minimum quality and strength.</w:t>
      </w:r>
    </w:p>
    <w:p w:rsidR="00E126A4" w:rsidRPr="00E126A4" w:rsidRDefault="00E126A4" w:rsidP="00E126A4">
      <w:pPr>
        <w:pStyle w:val="StyleOptionNameItalique"/>
        <w:rPr>
          <w:i w:val="0"/>
        </w:rPr>
      </w:pPr>
      <w:r w:rsidRPr="00E126A4">
        <w:rPr>
          <w:i w:val="0"/>
        </w:rPr>
        <w:t>--best-strength</w:t>
      </w:r>
    </w:p>
    <w:p w:rsidR="00E126A4" w:rsidRPr="00E126A4" w:rsidRDefault="00E126A4" w:rsidP="00E126A4">
      <w:pPr>
        <w:pStyle w:val="OptionDescription"/>
      </w:pPr>
      <w:r>
        <w:t>With UHF</w:t>
      </w:r>
      <w:r w:rsidR="004B5A24">
        <w:t xml:space="preserve">/VHF </w:t>
      </w:r>
      <w:r>
        <w:t>-band scanning, for each channel, use the offset with the best signal strength. By default, use the average of lowest and highest offsets with required minimum quality and strength.</w:t>
      </w:r>
    </w:p>
    <w:p w:rsidR="007D4EE8" w:rsidRPr="00F85203" w:rsidRDefault="007D4EE8" w:rsidP="007D4EE8">
      <w:pPr>
        <w:pStyle w:val="OptionName"/>
        <w:rPr>
          <w:rFonts w:ascii="Menlo" w:hAnsi="Menlo"/>
          <w:lang w:eastAsia="fr-FR"/>
        </w:rPr>
      </w:pPr>
      <w:r w:rsidRPr="00F85203">
        <w:rPr>
          <w:rStyle w:val="s1"/>
        </w:rPr>
        <w:lastRenderedPageBreak/>
        <w:t xml:space="preserve">--default-charset </w:t>
      </w:r>
      <w:r w:rsidRPr="00324DAE">
        <w:rPr>
          <w:rStyle w:val="s1"/>
          <w:b w:val="0"/>
          <w:i/>
        </w:rPr>
        <w:t>name</w:t>
      </w:r>
    </w:p>
    <w:p w:rsidR="007D4EE8" w:rsidRPr="00097D77" w:rsidRDefault="007D4EE8" w:rsidP="007D4EE8">
      <w:pPr>
        <w:pStyle w:val="OptionDescription"/>
        <w:rPr>
          <w:rStyle w:val="s1"/>
        </w:rPr>
      </w:pPr>
      <w:r w:rsidRPr="00097D77">
        <w:rPr>
          <w:rStyle w:val="s1"/>
        </w:rPr>
        <w:t>Default character set to use when interpreting strings from tables and descriptors.</w:t>
      </w:r>
    </w:p>
    <w:p w:rsidR="007D4EE8" w:rsidRDefault="007D4EE8" w:rsidP="007D4EE8">
      <w:pPr>
        <w:pStyle w:val="OptionDescription"/>
        <w:rPr>
          <w:rStyle w:val="s1"/>
        </w:rPr>
      </w:pPr>
      <w:r w:rsidRPr="00097D77">
        <w:rPr>
          <w:rStyle w:val="s1"/>
        </w:rPr>
        <w:t xml:space="preserve">By default, </w:t>
      </w:r>
      <w:r>
        <w:rPr>
          <w:rStyle w:val="s1"/>
        </w:rPr>
        <w:t xml:space="preserve">standard </w:t>
      </w:r>
      <w:r w:rsidRPr="00097D77">
        <w:rPr>
          <w:rStyle w:val="s1"/>
        </w:rPr>
        <w:t xml:space="preserve">DVB encoding </w:t>
      </w:r>
      <w:r>
        <w:rPr>
          <w:rStyle w:val="s1"/>
        </w:rPr>
        <w:t>is used. 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D071D4" w:rsidRPr="007D4329" w:rsidRDefault="00D071D4" w:rsidP="00D071D4">
      <w:pPr>
        <w:pStyle w:val="OptionName"/>
        <w:rPr>
          <w:rFonts w:ascii="Menlo" w:hAnsi="Menlo"/>
          <w:lang w:val="en-US" w:eastAsia="fr-FR"/>
        </w:rPr>
      </w:pPr>
      <w:r>
        <w:rPr>
          <w:rStyle w:val="s1"/>
        </w:rPr>
        <w:t>--europe</w:t>
      </w:r>
    </w:p>
    <w:p w:rsidR="00D071D4" w:rsidRPr="00B26EC4" w:rsidRDefault="00D071D4" w:rsidP="00D071D4">
      <w:pPr>
        <w:pStyle w:val="OptionDescription"/>
        <w:rPr>
          <w:lang w:val="en-US"/>
        </w:rPr>
      </w:pPr>
      <w:r w:rsidRPr="00B26EC4">
        <w:rPr>
          <w:rStyle w:val="s1"/>
          <w:lang w:val="en-US"/>
        </w:rPr>
        <w:t xml:space="preserve">A synonym for </w:t>
      </w:r>
      <w:r w:rsidRPr="00B26EC4">
        <w:rPr>
          <w:rStyle w:val="s1"/>
          <w:rFonts w:ascii="Consolas" w:hAnsi="Consolas" w:cs="Consolas"/>
          <w:lang w:val="en-US"/>
        </w:rPr>
        <w:t>--default-charset ISO-8859-15</w:t>
      </w:r>
      <w:r w:rsidRPr="00B26EC4">
        <w:rPr>
          <w:rStyle w:val="s1"/>
          <w:lang w:val="en-US"/>
        </w:rPr>
        <w:t xml:space="preserve">. </w:t>
      </w:r>
      <w:r>
        <w:rPr>
          <w:rStyle w:val="s1"/>
        </w:rPr>
        <w:t>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4B5A24" w:rsidRDefault="00745A89" w:rsidP="004B5A24">
      <w:pPr>
        <w:pStyle w:val="StyleOptionNameItalique"/>
      </w:pPr>
      <w:r w:rsidRPr="0029713B">
        <w:rPr>
          <w:i w:val="0"/>
        </w:rPr>
        <w:t>-</w:t>
      </w:r>
      <w:r w:rsidR="004B5A24" w:rsidRPr="0029713B">
        <w:rPr>
          <w:i w:val="0"/>
        </w:rPr>
        <w:t xml:space="preserve">-first-channel </w:t>
      </w:r>
      <w:r w:rsidR="004B5A24" w:rsidRPr="0088356C">
        <w:rPr>
          <w:b w:val="0"/>
        </w:rPr>
        <w:t>value</w:t>
      </w:r>
    </w:p>
    <w:p w:rsidR="004B5A24" w:rsidRDefault="004B5A24" w:rsidP="004B5A24">
      <w:pPr>
        <w:pStyle w:val="OptionDescription"/>
      </w:pPr>
      <w:r>
        <w:t>For UHF/VHF-band scanning, specify the first channel to scan (default: lowest channel in band).</w:t>
      </w:r>
    </w:p>
    <w:p w:rsidR="00745A89" w:rsidRPr="0029713B" w:rsidRDefault="00745A89" w:rsidP="00745A89">
      <w:pPr>
        <w:pStyle w:val="StyleOptionNameItalique"/>
        <w:rPr>
          <w:i w:val="0"/>
        </w:rPr>
      </w:pPr>
      <w:r w:rsidRPr="0029713B">
        <w:rPr>
          <w:i w:val="0"/>
        </w:rPr>
        <w:t>-</w:t>
      </w:r>
      <w:r w:rsidR="00465ADD">
        <w:rPr>
          <w:i w:val="0"/>
        </w:rPr>
        <w:t>-</w:t>
      </w:r>
      <w:r w:rsidRPr="0029713B">
        <w:rPr>
          <w:i w:val="0"/>
        </w:rPr>
        <w:t xml:space="preserve">first-offset </w:t>
      </w:r>
      <w:r w:rsidRPr="0088356C">
        <w:rPr>
          <w:b w:val="0"/>
        </w:rPr>
        <w:t>value</w:t>
      </w:r>
    </w:p>
    <w:p w:rsidR="00745A89" w:rsidRDefault="00745A89" w:rsidP="00745A89">
      <w:pPr>
        <w:pStyle w:val="OptionDescription"/>
      </w:pPr>
      <w:r>
        <w:t>For UHF</w:t>
      </w:r>
      <w:r w:rsidR="004B5A24">
        <w:t>/VHF</w:t>
      </w:r>
      <w:r>
        <w:t xml:space="preserve">-band scanning, specify the first offset to scan on each channel. Note that </w:t>
      </w:r>
      <w:r w:rsidRPr="00895E9C">
        <w:rPr>
          <w:rFonts w:ascii="Consolas" w:hAnsi="Consolas" w:cs="Consolas"/>
        </w:rPr>
        <w:t>tsscan</w:t>
      </w:r>
      <w:r>
        <w:t xml:space="preserve"> may scan lower offsets. As long as some signal is found at a specified offset, </w:t>
      </w:r>
      <w:r w:rsidRPr="00895E9C">
        <w:rPr>
          <w:rFonts w:ascii="Consolas" w:hAnsi="Consolas" w:cs="Consolas"/>
        </w:rPr>
        <w:t>tsscan</w:t>
      </w:r>
      <w:r>
        <w:t xml:space="preserve"> continues to check up to 3 lower offsets below the “</w:t>
      </w:r>
      <w:r w:rsidRPr="00C12506">
        <w:rPr>
          <w:i/>
        </w:rPr>
        <w:t>first</w:t>
      </w:r>
      <w:r>
        <w:t>” one. This means that if a signal is found at offset -2, offset -3 will be checked anyway, etc. up to offset -5.</w:t>
      </w:r>
    </w:p>
    <w:p w:rsidR="0029713B" w:rsidRPr="0029713B" w:rsidRDefault="0029713B" w:rsidP="0029713B">
      <w:pPr>
        <w:pStyle w:val="StyleOptionNameItalique"/>
        <w:rPr>
          <w:i w:val="0"/>
        </w:rPr>
      </w:pPr>
      <w:r w:rsidRPr="0029713B">
        <w:rPr>
          <w:i w:val="0"/>
        </w:rPr>
        <w:t>-g</w:t>
      </w:r>
      <w:r w:rsidRPr="0029713B">
        <w:rPr>
          <w:i w:val="0"/>
        </w:rPr>
        <w:br/>
        <w:t>--global-service-list</w:t>
      </w:r>
    </w:p>
    <w:p w:rsidR="0029713B" w:rsidRDefault="0029713B" w:rsidP="0029713B">
      <w:pPr>
        <w:pStyle w:val="OptionDescription"/>
      </w:pPr>
      <w:r>
        <w:t xml:space="preserve">Same as </w:t>
      </w:r>
      <w:r w:rsidRPr="0029713B">
        <w:rPr>
          <w:rFonts w:ascii="Consolas" w:hAnsi="Consolas" w:cs="Consolas"/>
        </w:rPr>
        <w:t>--service-list</w:t>
      </w:r>
      <w:r>
        <w:t xml:space="preserve"> but display a global list of services at the end of scanning instead of per transport stream.</w:t>
      </w:r>
    </w:p>
    <w:p w:rsidR="007D4EE8" w:rsidRDefault="007D4EE8" w:rsidP="007D4EE8">
      <w:pPr>
        <w:pStyle w:val="OptionName"/>
      </w:pPr>
      <w:r>
        <w:t>--japan</w:t>
      </w:r>
    </w:p>
    <w:p w:rsidR="00D071D4" w:rsidRDefault="007D4EE8" w:rsidP="00D071D4">
      <w:pPr>
        <w:pStyle w:val="OptionDescription"/>
      </w:pPr>
      <w:r>
        <w:t xml:space="preserve">A synonym for </w:t>
      </w:r>
      <w:r w:rsidRPr="00B26EC4">
        <w:rPr>
          <w:rStyle w:val="s1"/>
          <w:lang w:val="en-US"/>
        </w:rPr>
        <w:t>'</w:t>
      </w:r>
      <w:r w:rsidR="00D071D4" w:rsidRPr="00A159C2">
        <w:rPr>
          <w:rStyle w:val="StyleConsolas"/>
        </w:rPr>
        <w:t>--default-charset ARIB-STD-B24</w:t>
      </w:r>
      <w:r w:rsidR="00D071D4">
        <w:rPr>
          <w:rStyle w:val="StyleConsolas"/>
        </w:rPr>
        <w:t xml:space="preserve"> </w:t>
      </w:r>
      <w:r w:rsidRPr="00A159C2">
        <w:rPr>
          <w:rStyle w:val="StyleConsolas"/>
        </w:rPr>
        <w:t>--</w:t>
      </w:r>
      <w:r w:rsidRPr="00D462A6">
        <w:rPr>
          <w:rStyle w:val="StyleConsolas"/>
        </w:rPr>
        <w:t>hf-band-region japan</w:t>
      </w:r>
      <w:r w:rsidRPr="00B26EC4">
        <w:rPr>
          <w:rStyle w:val="s1"/>
          <w:lang w:val="en-US"/>
        </w:rPr>
        <w:t>'</w:t>
      </w:r>
      <w:r>
        <w:t>.</w:t>
      </w:r>
      <w:r w:rsidR="00D071D4" w:rsidRPr="00D071D4">
        <w:rPr>
          <w:rStyle w:val="s1"/>
        </w:rPr>
        <w:t xml:space="preserve"> </w:t>
      </w:r>
      <w:r w:rsidR="00D071D4">
        <w:rPr>
          <w:rStyle w:val="s1"/>
        </w:rPr>
        <w:t>See</w:t>
      </w:r>
      <w:r w:rsidR="00D071D4" w:rsidRPr="0060601C">
        <w:rPr>
          <w:rStyle w:val="s1"/>
        </w:rPr>
        <w:t xml:space="preserve"> </w:t>
      </w:r>
      <w:r w:rsidR="00D071D4">
        <w:rPr>
          <w:rStyle w:val="s1"/>
        </w:rPr>
        <w:t xml:space="preserve">section </w:t>
      </w:r>
      <w:r w:rsidR="00D071D4">
        <w:rPr>
          <w:rStyle w:val="s1"/>
        </w:rPr>
        <w:fldChar w:fldCharType="begin"/>
      </w:r>
      <w:r w:rsidR="00D071D4">
        <w:rPr>
          <w:rStyle w:val="s1"/>
        </w:rPr>
        <w:instrText xml:space="preserve"> REF _Ref38724317 \r \h </w:instrText>
      </w:r>
      <w:r w:rsidR="00D071D4">
        <w:rPr>
          <w:rStyle w:val="s1"/>
        </w:rPr>
      </w:r>
      <w:r w:rsidR="00D071D4">
        <w:rPr>
          <w:rStyle w:val="s1"/>
        </w:rPr>
        <w:fldChar w:fldCharType="separate"/>
      </w:r>
      <w:r w:rsidR="00850422">
        <w:rPr>
          <w:rStyle w:val="s1"/>
        </w:rPr>
        <w:t>2.3</w:t>
      </w:r>
      <w:r w:rsidR="00D071D4">
        <w:rPr>
          <w:rStyle w:val="s1"/>
        </w:rPr>
        <w:fldChar w:fldCharType="end"/>
      </w:r>
      <w:r w:rsidR="00D071D4">
        <w:rPr>
          <w:rStyle w:val="s1"/>
        </w:rPr>
        <w:t xml:space="preserve"> for more details.</w:t>
      </w:r>
    </w:p>
    <w:p w:rsidR="007D4EE8" w:rsidRDefault="007D4EE8" w:rsidP="007D4EE8">
      <w:pPr>
        <w:pStyle w:val="OptionDescription"/>
      </w:pPr>
      <w:r>
        <w:t>This is a handy shortcut when working on Japanese transport streams.</w:t>
      </w:r>
    </w:p>
    <w:p w:rsidR="004B5A24" w:rsidRDefault="004B5A24" w:rsidP="004B5A24">
      <w:pPr>
        <w:pStyle w:val="StyleOptionNameItalique"/>
      </w:pPr>
      <w:r w:rsidRPr="00DB1CE8">
        <w:rPr>
          <w:i w:val="0"/>
        </w:rPr>
        <w:t xml:space="preserve">--last-channel </w:t>
      </w:r>
      <w:r w:rsidRPr="0088356C">
        <w:rPr>
          <w:b w:val="0"/>
        </w:rPr>
        <w:t>value</w:t>
      </w:r>
    </w:p>
    <w:p w:rsidR="004B5A24" w:rsidRDefault="004B5A24" w:rsidP="004B5A24">
      <w:pPr>
        <w:pStyle w:val="OptionDescription"/>
      </w:pPr>
      <w:r>
        <w:t>For UHF/VHF -band scanning, specify the last channel to scan (default: highest channel in band).</w:t>
      </w:r>
    </w:p>
    <w:p w:rsidR="00DB1CE8" w:rsidRDefault="00DB1CE8" w:rsidP="00DB1CE8">
      <w:pPr>
        <w:pStyle w:val="StyleOptionNameItalique"/>
      </w:pPr>
      <w:r w:rsidRPr="00DB1CE8">
        <w:rPr>
          <w:i w:val="0"/>
        </w:rPr>
        <w:t xml:space="preserve">--last-offset </w:t>
      </w:r>
      <w:r w:rsidRPr="0088356C">
        <w:rPr>
          <w:b w:val="0"/>
        </w:rPr>
        <w:t>value</w:t>
      </w:r>
    </w:p>
    <w:p w:rsidR="00DB1CE8" w:rsidRDefault="00DB1CE8" w:rsidP="00DB1CE8">
      <w:pPr>
        <w:pStyle w:val="OptionDescription"/>
      </w:pPr>
      <w:r>
        <w:t>For UHF</w:t>
      </w:r>
      <w:r w:rsidR="004B5A24">
        <w:t>/VHF</w:t>
      </w:r>
      <w:r>
        <w:t>-band scanning, specify the last offset to scan on each channel</w:t>
      </w:r>
      <w:r w:rsidR="004B5A24">
        <w:t xml:space="preserve">. </w:t>
      </w:r>
      <w:r>
        <w:t xml:space="preserve">Note that </w:t>
      </w:r>
      <w:r w:rsidRPr="00895E9C">
        <w:rPr>
          <w:rFonts w:ascii="Consolas" w:hAnsi="Consolas" w:cs="Consolas"/>
        </w:rPr>
        <w:t>tsscan</w:t>
      </w:r>
      <w:r>
        <w:t xml:space="preserve"> may scan higher offsets. As long as some signal is found at a specified offset, </w:t>
      </w:r>
      <w:r w:rsidRPr="00895E9C">
        <w:rPr>
          <w:rFonts w:ascii="Consolas" w:hAnsi="Consolas" w:cs="Consolas"/>
        </w:rPr>
        <w:t>tsscan</w:t>
      </w:r>
      <w:r>
        <w:t xml:space="preserve"> continues to check up to 3 higher offsets above the “</w:t>
      </w:r>
      <w:r>
        <w:rPr>
          <w:i/>
        </w:rPr>
        <w:t>la</w:t>
      </w:r>
      <w:r w:rsidRPr="00C12506">
        <w:rPr>
          <w:i/>
        </w:rPr>
        <w:t>st</w:t>
      </w:r>
      <w:r>
        <w:t>” one. This means that if a signal is found at offset +2, offset +3 will be checked anyway, etc. up to offset +5.</w:t>
      </w:r>
    </w:p>
    <w:p w:rsidR="00DB1CE8" w:rsidRDefault="00DB1CE8" w:rsidP="00626C56">
      <w:pPr>
        <w:pStyle w:val="StyleOptionNameItalique"/>
      </w:pPr>
      <w:r w:rsidRPr="00626C56">
        <w:rPr>
          <w:i w:val="0"/>
        </w:rPr>
        <w:t xml:space="preserve">--min-quality </w:t>
      </w:r>
      <w:r w:rsidRPr="0088356C">
        <w:rPr>
          <w:b w:val="0"/>
        </w:rPr>
        <w:t>value</w:t>
      </w:r>
    </w:p>
    <w:p w:rsidR="00DB1CE8" w:rsidRDefault="00DB1CE8" w:rsidP="00DB1CE8">
      <w:pPr>
        <w:pStyle w:val="OptionDescription"/>
      </w:pPr>
      <w:r>
        <w:t>Minimum signal quality percentage. Frequencies with lower signal</w:t>
      </w:r>
      <w:r w:rsidR="00626C56">
        <w:t xml:space="preserve"> </w:t>
      </w:r>
      <w:r>
        <w:t>quality are ignored (default: 10%).</w:t>
      </w:r>
    </w:p>
    <w:p w:rsidR="00DB1CE8" w:rsidRDefault="00DB1CE8" w:rsidP="005A2E41">
      <w:pPr>
        <w:pStyle w:val="StyleOptionNameItalique"/>
      </w:pPr>
      <w:r w:rsidRPr="005A2E41">
        <w:rPr>
          <w:i w:val="0"/>
        </w:rPr>
        <w:t xml:space="preserve">--min-strength </w:t>
      </w:r>
      <w:r w:rsidRPr="0088356C">
        <w:rPr>
          <w:b w:val="0"/>
        </w:rPr>
        <w:t>value</w:t>
      </w:r>
    </w:p>
    <w:p w:rsidR="00DB1CE8" w:rsidRDefault="00DB1CE8" w:rsidP="00DB1CE8">
      <w:pPr>
        <w:pStyle w:val="OptionDescription"/>
      </w:pPr>
      <w:r>
        <w:t>Minimum signal strength percentage. Frequencies with lower signal</w:t>
      </w:r>
      <w:r w:rsidR="005A2E41">
        <w:t xml:space="preserve"> </w:t>
      </w:r>
      <w:r>
        <w:t>strength are ignored (default: 10%).</w:t>
      </w:r>
    </w:p>
    <w:p w:rsidR="00DB1CE8" w:rsidRPr="000D67D9" w:rsidRDefault="00DB1CE8" w:rsidP="000D67D9">
      <w:pPr>
        <w:pStyle w:val="StyleOptionNameItalique"/>
        <w:rPr>
          <w:i w:val="0"/>
        </w:rPr>
      </w:pPr>
      <w:r w:rsidRPr="000D67D9">
        <w:rPr>
          <w:i w:val="0"/>
        </w:rPr>
        <w:t>--no-offset</w:t>
      </w:r>
    </w:p>
    <w:p w:rsidR="00BB11C1" w:rsidRDefault="00DB1CE8" w:rsidP="00DB1CE8">
      <w:pPr>
        <w:pStyle w:val="OptionDescription"/>
      </w:pPr>
      <w:r>
        <w:t>For UHF</w:t>
      </w:r>
      <w:r w:rsidR="00D141CC">
        <w:t>/VHF</w:t>
      </w:r>
      <w:r>
        <w:t>-band scanning, scan only the central frequency of each channel.</w:t>
      </w:r>
      <w:r w:rsidR="000D67D9">
        <w:t xml:space="preserve"> </w:t>
      </w:r>
      <w:r w:rsidR="00BB11C1">
        <w:t xml:space="preserve">This is now the default. Specify option </w:t>
      </w:r>
      <w:r w:rsidR="00BB11C1" w:rsidRPr="00BB11C1">
        <w:rPr>
          <w:rStyle w:val="Codeintext"/>
        </w:rPr>
        <w:t>--use-offsets</w:t>
      </w:r>
      <w:r w:rsidR="00BB11C1">
        <w:t xml:space="preserve"> to scan all offsets.</w:t>
      </w:r>
    </w:p>
    <w:p w:rsidR="00DB1CE8" w:rsidRDefault="00DB1CE8" w:rsidP="000D67D9">
      <w:pPr>
        <w:pStyle w:val="StyleOptionNameItalique"/>
      </w:pPr>
      <w:r w:rsidRPr="000D67D9">
        <w:rPr>
          <w:i w:val="0"/>
        </w:rPr>
        <w:t xml:space="preserve">--psi-timeout </w:t>
      </w:r>
      <w:r w:rsidRPr="0088356C">
        <w:rPr>
          <w:b w:val="0"/>
        </w:rPr>
        <w:t>milliseconds</w:t>
      </w:r>
    </w:p>
    <w:p w:rsidR="00DB1CE8" w:rsidRDefault="00DB1CE8" w:rsidP="00DB1CE8">
      <w:pPr>
        <w:pStyle w:val="OptionDescription"/>
      </w:pPr>
      <w:r>
        <w:t>Specifies the timeout, in milli-seconds, for PSI/SI table collection.</w:t>
      </w:r>
      <w:r w:rsidR="000D67D9">
        <w:t xml:space="preserve"> </w:t>
      </w:r>
      <w:r>
        <w:t xml:space="preserve">Useful with </w:t>
      </w:r>
      <w:r w:rsidRPr="000D67D9">
        <w:rPr>
          <w:rFonts w:ascii="Consolas" w:hAnsi="Consolas" w:cs="Consolas"/>
        </w:rPr>
        <w:t>--service-list</w:t>
      </w:r>
      <w:r w:rsidR="00A65DBE">
        <w:t xml:space="preserve"> or NIT-based scan.</w:t>
      </w:r>
      <w:r w:rsidR="000D67D9">
        <w:t xml:space="preserve"> The default is </w:t>
      </w:r>
      <w:r w:rsidR="004E3E4B">
        <w:t>10</w:t>
      </w:r>
      <w:r w:rsidR="000D67D9">
        <w:t> </w:t>
      </w:r>
      <w:r w:rsidRPr="000D67D9">
        <w:t>000</w:t>
      </w:r>
      <w:r>
        <w:t xml:space="preserve"> milli-seconds.</w:t>
      </w:r>
    </w:p>
    <w:p w:rsidR="00CE73A0" w:rsidRDefault="00CE73A0" w:rsidP="00CE73A0">
      <w:pPr>
        <w:pStyle w:val="OptionName"/>
      </w:pPr>
      <w:r>
        <w:t xml:space="preserve">--save-channels </w:t>
      </w:r>
      <w:r w:rsidRPr="00CE73A0">
        <w:rPr>
          <w:b w:val="0"/>
          <w:i/>
        </w:rPr>
        <w:t>filename</w:t>
      </w:r>
    </w:p>
    <w:p w:rsidR="00CE73A0" w:rsidRDefault="00CE73A0" w:rsidP="00CE73A0">
      <w:pPr>
        <w:pStyle w:val="OptionDescription"/>
      </w:pPr>
      <w:r>
        <w:t xml:space="preserve">Save the description of all channels in the specified XML file. See </w:t>
      </w:r>
      <w:r w:rsidR="00ED49CB">
        <w:fldChar w:fldCharType="begin"/>
      </w:r>
      <w:r w:rsidR="00ED49CB">
        <w:instrText xml:space="preserve"> REF _Ref697662 \r \h </w:instrText>
      </w:r>
      <w:r w:rsidR="00ED49CB">
        <w:fldChar w:fldCharType="separate"/>
      </w:r>
      <w:r w:rsidR="00850422">
        <w:t>Appendix B</w:t>
      </w:r>
      <w:r w:rsidR="00ED49CB">
        <w:fldChar w:fldCharType="end"/>
      </w:r>
      <w:r w:rsidR="00ED49CB">
        <w:t xml:space="preserve">, page </w:t>
      </w:r>
      <w:r w:rsidR="00ED49CB">
        <w:fldChar w:fldCharType="begin"/>
      </w:r>
      <w:r w:rsidR="00ED49CB">
        <w:instrText xml:space="preserve"> PAGEREF _Ref697662 \h </w:instrText>
      </w:r>
      <w:r w:rsidR="00ED49CB">
        <w:fldChar w:fldCharType="separate"/>
      </w:r>
      <w:r w:rsidR="00850422">
        <w:rPr>
          <w:noProof/>
        </w:rPr>
        <w:t>336</w:t>
      </w:r>
      <w:r w:rsidR="00ED49CB">
        <w:fldChar w:fldCharType="end"/>
      </w:r>
      <w:r w:rsidR="0090545F">
        <w:t>, for more details on channels configuration files.</w:t>
      </w:r>
    </w:p>
    <w:p w:rsidR="0090545F" w:rsidRDefault="00CE73A0" w:rsidP="00CE73A0">
      <w:pPr>
        <w:pStyle w:val="OptionDescription"/>
      </w:pPr>
      <w:r>
        <w:t>If the file name is "</w:t>
      </w:r>
      <w:r w:rsidRPr="00CE73A0">
        <w:rPr>
          <w:rStyle w:val="Codeintext"/>
        </w:rPr>
        <w:t>-</w:t>
      </w:r>
      <w:r>
        <w:t>", use the default tuning configuration file.</w:t>
      </w:r>
    </w:p>
    <w:p w:rsidR="00CE73A0" w:rsidRDefault="00CE73A0" w:rsidP="00CE73A0">
      <w:pPr>
        <w:pStyle w:val="OptionDescription"/>
      </w:pPr>
      <w:r>
        <w:t xml:space="preserve">See also option </w:t>
      </w:r>
      <w:r w:rsidRPr="0090545F">
        <w:rPr>
          <w:rStyle w:val="Codeintext"/>
        </w:rPr>
        <w:t>--update-channels</w:t>
      </w:r>
      <w:r>
        <w:t>.</w:t>
      </w:r>
    </w:p>
    <w:p w:rsidR="00DB1CE8" w:rsidRPr="002821DA" w:rsidRDefault="003B311E" w:rsidP="002821DA">
      <w:pPr>
        <w:pStyle w:val="StyleOptionNameItalique"/>
        <w:rPr>
          <w:i w:val="0"/>
        </w:rPr>
      </w:pPr>
      <w:r>
        <w:rPr>
          <w:i w:val="0"/>
        </w:rPr>
        <w:t>-l</w:t>
      </w:r>
      <w:r w:rsidR="002821DA" w:rsidRPr="002821DA">
        <w:rPr>
          <w:i w:val="0"/>
        </w:rPr>
        <w:br/>
      </w:r>
      <w:r w:rsidR="00DB1CE8" w:rsidRPr="002821DA">
        <w:rPr>
          <w:i w:val="0"/>
        </w:rPr>
        <w:t>--service-list</w:t>
      </w:r>
    </w:p>
    <w:p w:rsidR="00DB1CE8" w:rsidRDefault="00DB1CE8" w:rsidP="00DB1CE8">
      <w:pPr>
        <w:pStyle w:val="OptionDescription"/>
      </w:pPr>
      <w:r>
        <w:t>Read SDT of each channel and display the list of services.</w:t>
      </w:r>
    </w:p>
    <w:p w:rsidR="003B311E" w:rsidRPr="005A2E41" w:rsidRDefault="003B311E" w:rsidP="003B311E">
      <w:pPr>
        <w:pStyle w:val="StyleOptionNameItalique"/>
        <w:rPr>
          <w:i w:val="0"/>
        </w:rPr>
      </w:pPr>
      <w:r w:rsidRPr="005A2E41">
        <w:rPr>
          <w:i w:val="0"/>
        </w:rPr>
        <w:lastRenderedPageBreak/>
        <w:t>--</w:t>
      </w:r>
      <w:r>
        <w:rPr>
          <w:i w:val="0"/>
        </w:rPr>
        <w:t>show-</w:t>
      </w:r>
      <w:r w:rsidRPr="005A2E41">
        <w:rPr>
          <w:i w:val="0"/>
        </w:rPr>
        <w:t>modulation</w:t>
      </w:r>
    </w:p>
    <w:p w:rsidR="003B311E" w:rsidRDefault="003B311E" w:rsidP="003B311E">
      <w:pPr>
        <w:pStyle w:val="OptionDescription"/>
      </w:pPr>
      <w:r>
        <w:t>Display modulation parameters.</w:t>
      </w:r>
    </w:p>
    <w:p w:rsidR="003B311E" w:rsidRDefault="003B311E" w:rsidP="003B311E">
      <w:pPr>
        <w:pStyle w:val="OptionDescription"/>
      </w:pPr>
      <w:r>
        <w:t>Windows-specific note: With UHF band scanning, the actual modulation parameters of a transponder may not be available. This depends on the driver of the tuner. Most drivers do not report the correct values.</w:t>
      </w:r>
    </w:p>
    <w:p w:rsidR="0090545F" w:rsidRDefault="0090545F" w:rsidP="0090545F">
      <w:pPr>
        <w:pStyle w:val="OptionName"/>
      </w:pPr>
      <w:r>
        <w:t xml:space="preserve">--update-channels </w:t>
      </w:r>
      <w:r w:rsidRPr="0090545F">
        <w:rPr>
          <w:b w:val="0"/>
          <w:i/>
        </w:rPr>
        <w:t>filename</w:t>
      </w:r>
    </w:p>
    <w:p w:rsidR="0090545F" w:rsidRDefault="0090545F" w:rsidP="0090545F">
      <w:pPr>
        <w:pStyle w:val="OptionDescription"/>
      </w:pPr>
      <w:r>
        <w:t xml:space="preserve">Update the description of all channels in the specified XML file. The content of each scanned transport stream is replaced in the file. If the file does not exist, it is created. See </w:t>
      </w:r>
      <w:r>
        <w:fldChar w:fldCharType="begin"/>
      </w:r>
      <w:r>
        <w:instrText xml:space="preserve"> REF _Ref697662 \r \h </w:instrText>
      </w:r>
      <w:r>
        <w:fldChar w:fldCharType="separate"/>
      </w:r>
      <w:r w:rsidR="00850422">
        <w:t>Appendix B</w:t>
      </w:r>
      <w:r>
        <w:fldChar w:fldCharType="end"/>
      </w:r>
      <w:r>
        <w:t xml:space="preserve">, page </w:t>
      </w:r>
      <w:r>
        <w:fldChar w:fldCharType="begin"/>
      </w:r>
      <w:r>
        <w:instrText xml:space="preserve"> PAGEREF _Ref697662 \h </w:instrText>
      </w:r>
      <w:r>
        <w:fldChar w:fldCharType="separate"/>
      </w:r>
      <w:r w:rsidR="00850422">
        <w:rPr>
          <w:noProof/>
        </w:rPr>
        <w:t>336</w:t>
      </w:r>
      <w:r>
        <w:fldChar w:fldCharType="end"/>
      </w:r>
      <w:r>
        <w:t>, for more details on channels configuration files.</w:t>
      </w:r>
    </w:p>
    <w:p w:rsidR="0090545F" w:rsidRDefault="0090545F" w:rsidP="0090545F">
      <w:pPr>
        <w:pStyle w:val="OptionDescription"/>
      </w:pPr>
      <w:r>
        <w:t>If the file name is "</w:t>
      </w:r>
      <w:r w:rsidRPr="00CE73A0">
        <w:rPr>
          <w:rStyle w:val="Codeintext"/>
        </w:rPr>
        <w:t>-</w:t>
      </w:r>
      <w:r>
        <w:t>", use the default tuning configuration file.</w:t>
      </w:r>
    </w:p>
    <w:p w:rsidR="0090545F" w:rsidRDefault="0090545F" w:rsidP="0090545F">
      <w:pPr>
        <w:pStyle w:val="OptionDescription"/>
      </w:pPr>
      <w:r>
        <w:t xml:space="preserve">See also option </w:t>
      </w:r>
      <w:r w:rsidRPr="0090545F">
        <w:rPr>
          <w:rStyle w:val="Codeintext"/>
        </w:rPr>
        <w:t>--</w:t>
      </w:r>
      <w:r>
        <w:rPr>
          <w:rStyle w:val="Codeintext"/>
        </w:rPr>
        <w:t>save</w:t>
      </w:r>
      <w:r w:rsidRPr="0090545F">
        <w:rPr>
          <w:rStyle w:val="Codeintext"/>
        </w:rPr>
        <w:t>-channels</w:t>
      </w:r>
      <w:r>
        <w:t>.</w:t>
      </w:r>
    </w:p>
    <w:p w:rsidR="00A55378" w:rsidRDefault="00A55378" w:rsidP="00A55378">
      <w:pPr>
        <w:pStyle w:val="OptionName"/>
      </w:pPr>
      <w:r w:rsidRPr="00A55378">
        <w:t>--use-offsets</w:t>
      </w:r>
    </w:p>
    <w:p w:rsidR="00A55378" w:rsidRDefault="00A55378" w:rsidP="00A55378">
      <w:pPr>
        <w:pStyle w:val="OptionDescription"/>
      </w:pPr>
      <w:r>
        <w:t xml:space="preserve">For UHF/VHF-band scanning, do not scan only the central frequency of each channel. Also scan frequencies with offsets. </w:t>
      </w:r>
    </w:p>
    <w:p w:rsidR="00A55378" w:rsidRDefault="00A55378" w:rsidP="00A55378">
      <w:pPr>
        <w:pStyle w:val="OptionDescription"/>
      </w:pPr>
      <w:r>
        <w:t xml:space="preserve">As an example, if a signal is transmitted at offset +1, the reception may be successful at offsets -1 to +3 (but not -2 and +4). With this option, </w:t>
      </w:r>
      <w:r w:rsidRPr="000D67D9">
        <w:rPr>
          <w:rFonts w:ascii="Consolas" w:hAnsi="Consolas" w:cs="Consolas"/>
        </w:rPr>
        <w:t>tsscan</w:t>
      </w:r>
      <w:r>
        <w:t xml:space="preserve"> checks all offsets and reports that the signal is at offset +1 (central point between offsets -1 and +3).</w:t>
      </w:r>
    </w:p>
    <w:p w:rsidR="00A55378" w:rsidRPr="00A55378" w:rsidRDefault="00A55378" w:rsidP="00A55378">
      <w:pPr>
        <w:pStyle w:val="OptionDescription"/>
      </w:pPr>
      <w:r>
        <w:t xml:space="preserve">By default, </w:t>
      </w:r>
      <w:r w:rsidRPr="000D67D9">
        <w:rPr>
          <w:rFonts w:ascii="Consolas" w:hAnsi="Consolas" w:cs="Consolas"/>
        </w:rPr>
        <w:t>tsscan</w:t>
      </w:r>
      <w:r>
        <w:t xml:space="preserve"> reports that the signal is found at the central frequency of the channel (offset zero). This significantly speeds up the scanning process but does not provide any offset information.</w:t>
      </w:r>
    </w:p>
    <w:p w:rsidR="00C63590" w:rsidRPr="0010024C" w:rsidRDefault="00C63590" w:rsidP="00C63590">
      <w:pPr>
        <w:pStyle w:val="UsageTitle"/>
        <w:rPr>
          <w:lang w:val="en-US"/>
        </w:rPr>
      </w:pPr>
      <w:r>
        <w:rPr>
          <w:lang w:val="en-US"/>
        </w:rPr>
        <w:t xml:space="preserve">Generic common command </w:t>
      </w:r>
      <w:r w:rsidRPr="0010024C">
        <w:rPr>
          <w:lang w:val="en-US"/>
        </w:rPr>
        <w:t>options</w:t>
      </w:r>
    </w:p>
    <w:p w:rsidR="00096DEB" w:rsidRPr="00CF0FFB" w:rsidRDefault="00096DEB" w:rsidP="00096DEB">
      <w:pPr>
        <w:ind w:left="284"/>
        <w:rPr>
          <w:lang w:val="en-GB"/>
        </w:rPr>
      </w:pPr>
      <w:r w:rsidRPr="00CF0FFB">
        <w:rPr>
          <w:lang w:val="en-GB"/>
        </w:rPr>
        <w:t xml:space="preserve">The following options are implicitly defined in all </w:t>
      </w:r>
      <w:r>
        <w:rPr>
          <w:lang w:val="en-GB"/>
        </w:rPr>
        <w:t>commands</w:t>
      </w:r>
      <w:r w:rsidRPr="00CF0FFB">
        <w:rPr>
          <w:lang w:val="en-GB"/>
        </w:rPr>
        <w:t>.</w:t>
      </w:r>
    </w:p>
    <w:p w:rsidR="00C63590" w:rsidRDefault="00C63590" w:rsidP="00C63590">
      <w:pPr>
        <w:pStyle w:val="OptionName"/>
      </w:pPr>
      <w:r>
        <w:t>--debug[=</w:t>
      </w:r>
      <w:r w:rsidRPr="00A6771E">
        <w:rPr>
          <w:rStyle w:val="StyleOptionNameItaliqueCar"/>
        </w:rPr>
        <w:t>N</w:t>
      </w:r>
      <w:r>
        <w:t>]</w:t>
      </w:r>
    </w:p>
    <w:p w:rsidR="00C63590" w:rsidRDefault="00C63590" w:rsidP="00C63590">
      <w:pPr>
        <w:pStyle w:val="OptionDescription"/>
      </w:pPr>
      <w:r>
        <w:t xml:space="preserve">Produce verbose debug output. Specify an optional debug level </w:t>
      </w:r>
      <w:r>
        <w:rPr>
          <w:i/>
          <w:iCs/>
        </w:rPr>
        <w:t>N</w:t>
      </w:r>
      <w:r>
        <w:t xml:space="preserve"> (1 by default).</w:t>
      </w:r>
    </w:p>
    <w:p w:rsidR="00C63590" w:rsidRDefault="00C63590" w:rsidP="00C63590">
      <w:pPr>
        <w:pStyle w:val="OptionName"/>
      </w:pPr>
      <w:r>
        <w:t>--help</w:t>
      </w:r>
    </w:p>
    <w:p w:rsidR="00C63590" w:rsidRDefault="00C63590" w:rsidP="00C63590">
      <w:pPr>
        <w:pStyle w:val="OptionDescription"/>
      </w:pPr>
      <w:r>
        <w:t>Display command help text.</w:t>
      </w:r>
    </w:p>
    <w:p w:rsidR="00C63590" w:rsidRPr="007B2A0D" w:rsidRDefault="00C63590" w:rsidP="00C63590">
      <w:pPr>
        <w:pStyle w:val="OptionName"/>
        <w:rPr>
          <w:lang w:val="fr-FR"/>
        </w:rPr>
      </w:pPr>
      <w:r w:rsidRPr="007B2A0D">
        <w:rPr>
          <w:lang w:val="fr-FR"/>
        </w:rPr>
        <w:t>--verbose</w:t>
      </w:r>
    </w:p>
    <w:p w:rsidR="00C63590" w:rsidRPr="007B2A0D" w:rsidRDefault="00C63590" w:rsidP="00C63590">
      <w:pPr>
        <w:pStyle w:val="OptionDescription"/>
        <w:rPr>
          <w:lang w:val="fr-FR"/>
        </w:rPr>
      </w:pPr>
      <w:r w:rsidRPr="007B2A0D">
        <w:rPr>
          <w:lang w:val="fr-FR"/>
        </w:rPr>
        <w:t>Produce verbose messages.</w:t>
      </w:r>
    </w:p>
    <w:p w:rsidR="00C63590" w:rsidRDefault="00C63590" w:rsidP="00C63590">
      <w:pPr>
        <w:pStyle w:val="OptionName"/>
      </w:pPr>
      <w:r>
        <w:t>--version</w:t>
      </w:r>
    </w:p>
    <w:p w:rsidR="00C63590" w:rsidRDefault="00C63590" w:rsidP="00C63590">
      <w:pPr>
        <w:pStyle w:val="OptionDescription"/>
      </w:pPr>
      <w:r>
        <w:t>Display the version number.</w:t>
      </w:r>
    </w:p>
    <w:p w:rsidR="00844508" w:rsidRDefault="00844508" w:rsidP="00C73CFB">
      <w:pPr>
        <w:pStyle w:val="ReferenceSectionTitle"/>
      </w:pPr>
      <w:bookmarkStart w:id="156" w:name="_Ref177807645"/>
      <w:bookmarkStart w:id="157" w:name="_Toc49505825"/>
      <w:r>
        <w:lastRenderedPageBreak/>
        <w:t>ts</w:t>
      </w:r>
      <w:bookmarkEnd w:id="156"/>
      <w:r>
        <w:t>smartcard</w:t>
      </w:r>
      <w:bookmarkEnd w:id="157"/>
    </w:p>
    <w:p w:rsidR="00C73CFB" w:rsidRPr="00C73CFB" w:rsidRDefault="00C73CFB" w:rsidP="00E233F7">
      <w:pPr>
        <w:pStyle w:val="UsageTitle"/>
      </w:pPr>
      <w:r w:rsidRPr="00C73CFB">
        <w:t xml:space="preserve">Smart-Card Utility </w:t>
      </w:r>
    </w:p>
    <w:p w:rsidR="00844508" w:rsidRDefault="00844508" w:rsidP="00844508">
      <w:r>
        <w:t xml:space="preserve">This utility lists or resets the </w:t>
      </w:r>
      <w:r w:rsidR="00B61B4F">
        <w:t>smart-card</w:t>
      </w:r>
      <w:r>
        <w:t xml:space="preserve"> readers in the system.</w:t>
      </w:r>
    </w:p>
    <w:p w:rsidR="00844508" w:rsidRPr="0010024C" w:rsidRDefault="00BD19C2" w:rsidP="00E233F7">
      <w:pPr>
        <w:pStyle w:val="UsageTitle"/>
        <w:rPr>
          <w:lang w:val="en-US"/>
        </w:rPr>
      </w:pPr>
      <w:r>
        <w:rPr>
          <w:lang w:val="en-US"/>
        </w:rPr>
        <w:t>Usage</w:t>
      </w:r>
    </w:p>
    <w:p w:rsidR="00844508" w:rsidRPr="00A44773" w:rsidRDefault="00844508" w:rsidP="00844508">
      <w:pPr>
        <w:pStyle w:val="UsageSyntax"/>
        <w:rPr>
          <w:lang w:val="en-GB"/>
        </w:rPr>
      </w:pPr>
      <w:r>
        <w:rPr>
          <w:lang w:val="en-GB"/>
        </w:rPr>
        <w:t>tssmartcard</w:t>
      </w:r>
      <w:r w:rsidRPr="00A44773">
        <w:rPr>
          <w:lang w:val="en-GB"/>
        </w:rPr>
        <w:t xml:space="preserve"> [</w:t>
      </w:r>
      <w:r w:rsidRPr="00B54AE9">
        <w:rPr>
          <w:i/>
          <w:lang w:val="en-GB"/>
        </w:rPr>
        <w:t>options</w:t>
      </w:r>
      <w:r w:rsidRPr="00A44773">
        <w:rPr>
          <w:lang w:val="en-GB"/>
        </w:rPr>
        <w:t>]</w:t>
      </w:r>
      <w:r>
        <w:rPr>
          <w:lang w:val="en-GB"/>
        </w:rPr>
        <w:t xml:space="preserve"> [</w:t>
      </w:r>
      <w:r w:rsidRPr="00B54AE9">
        <w:rPr>
          <w:i/>
          <w:lang w:val="en-GB"/>
        </w:rPr>
        <w:t>reader-name</w:t>
      </w:r>
      <w:r>
        <w:rPr>
          <w:lang w:val="en-GB"/>
        </w:rPr>
        <w:t>]</w:t>
      </w:r>
    </w:p>
    <w:p w:rsidR="00844508" w:rsidRPr="0010024C" w:rsidRDefault="00844508" w:rsidP="00E233F7">
      <w:pPr>
        <w:pStyle w:val="UsageTitle"/>
        <w:rPr>
          <w:lang w:val="en-US"/>
        </w:rPr>
      </w:pPr>
      <w:r w:rsidRPr="0010024C">
        <w:rPr>
          <w:lang w:val="en-US"/>
        </w:rPr>
        <w:t>Reader name</w:t>
      </w:r>
    </w:p>
    <w:p w:rsidR="00844508" w:rsidRDefault="00844508" w:rsidP="00844508">
      <w:pPr>
        <w:pStyle w:val="NormalShifted"/>
      </w:pPr>
      <w:r>
        <w:t xml:space="preserve">The optional </w:t>
      </w:r>
      <w:r w:rsidRPr="00844508">
        <w:rPr>
          <w:rFonts w:ascii="Consolas" w:hAnsi="Consolas" w:cs="Consolas"/>
        </w:rPr>
        <w:t>reader-name</w:t>
      </w:r>
      <w:r>
        <w:t xml:space="preserve"> parameter indicates the </w:t>
      </w:r>
      <w:r w:rsidR="00B61B4F">
        <w:t>smart-card</w:t>
      </w:r>
      <w:r>
        <w:t xml:space="preserve"> reader device name to list or reset.</w:t>
      </w:r>
    </w:p>
    <w:p w:rsidR="00844508" w:rsidRDefault="00844508" w:rsidP="00844508">
      <w:pPr>
        <w:pStyle w:val="NormalShifted"/>
      </w:pPr>
      <w:r>
        <w:t xml:space="preserve">By default, without any option or parameter, the command lists all </w:t>
      </w:r>
      <w:r w:rsidR="00B61B4F">
        <w:t>smart-card</w:t>
      </w:r>
      <w:r>
        <w:t xml:space="preserve"> reader devices in the system.</w:t>
      </w:r>
    </w:p>
    <w:p w:rsidR="00844508" w:rsidRPr="0010024C" w:rsidRDefault="00BD19C2" w:rsidP="00E233F7">
      <w:pPr>
        <w:pStyle w:val="UsageTitle"/>
        <w:rPr>
          <w:lang w:val="en-US"/>
        </w:rPr>
      </w:pPr>
      <w:r>
        <w:rPr>
          <w:lang w:val="en-US"/>
        </w:rPr>
        <w:t>Options</w:t>
      </w:r>
    </w:p>
    <w:p w:rsidR="007546F9" w:rsidRDefault="007546F9" w:rsidP="007546F9">
      <w:pPr>
        <w:pStyle w:val="OptionName"/>
      </w:pPr>
      <w:r>
        <w:t>-c</w:t>
      </w:r>
      <w:r w:rsidR="003A5F4C">
        <w:br/>
      </w:r>
      <w:r>
        <w:t>--cold-reset</w:t>
      </w:r>
    </w:p>
    <w:p w:rsidR="007546F9" w:rsidRDefault="007546F9" w:rsidP="007546F9">
      <w:pPr>
        <w:pStyle w:val="OptionDescription"/>
      </w:pPr>
      <w:r>
        <w:t>Perfo</w:t>
      </w:r>
      <w:r w:rsidR="00B243B1">
        <w:t>r</w:t>
      </w:r>
      <w:r>
        <w:t xml:space="preserve">m a cold reset on the </w:t>
      </w:r>
      <w:r w:rsidR="00B61B4F">
        <w:t>smart-card</w:t>
      </w:r>
      <w:r>
        <w:t>.</w:t>
      </w:r>
    </w:p>
    <w:p w:rsidR="007546F9" w:rsidRDefault="007546F9" w:rsidP="007546F9">
      <w:pPr>
        <w:pStyle w:val="OptionName"/>
      </w:pPr>
      <w:r>
        <w:t>-e</w:t>
      </w:r>
      <w:r w:rsidR="003A5F4C">
        <w:br/>
      </w:r>
      <w:r>
        <w:t>--eject</w:t>
      </w:r>
    </w:p>
    <w:p w:rsidR="007546F9" w:rsidRPr="007546F9" w:rsidRDefault="007546F9" w:rsidP="007546F9">
      <w:pPr>
        <w:pStyle w:val="OptionDescription"/>
      </w:pPr>
      <w:r>
        <w:t xml:space="preserve">Eject the </w:t>
      </w:r>
      <w:r w:rsidR="00B61B4F">
        <w:t>smart-card</w:t>
      </w:r>
      <w:r>
        <w:t xml:space="preserve"> (if supported by the reader device).</w:t>
      </w:r>
    </w:p>
    <w:p w:rsidR="00844508" w:rsidRDefault="00844508" w:rsidP="00844508">
      <w:pPr>
        <w:pStyle w:val="OptionName"/>
      </w:pPr>
      <w:r>
        <w:t xml:space="preserve">-t </w:t>
      </w:r>
      <w:r w:rsidRPr="00A6771E">
        <w:rPr>
          <w:rStyle w:val="StyleOptionNameItaliqueCar"/>
        </w:rPr>
        <w:t>value</w:t>
      </w:r>
      <w:r w:rsidR="003A5F4C">
        <w:br/>
      </w:r>
      <w:r>
        <w:t xml:space="preserve">--timeout </w:t>
      </w:r>
      <w:r w:rsidRPr="00A6771E">
        <w:rPr>
          <w:rStyle w:val="StyleOptionNameItaliqueCar"/>
        </w:rPr>
        <w:t>value</w:t>
      </w:r>
    </w:p>
    <w:p w:rsidR="00844508" w:rsidRDefault="00844508" w:rsidP="00844508">
      <w:pPr>
        <w:pStyle w:val="OptionDescription"/>
      </w:pPr>
      <w:r>
        <w:t>Timeout in milliseconds. The default is 1000 ms</w:t>
      </w:r>
      <w:r w:rsidR="003A5F4C">
        <w:t xml:space="preserve"> (1 second)</w:t>
      </w:r>
      <w:r>
        <w:t>.</w:t>
      </w:r>
    </w:p>
    <w:p w:rsidR="007546F9" w:rsidRDefault="007546F9" w:rsidP="007546F9">
      <w:pPr>
        <w:pStyle w:val="OptionName"/>
      </w:pPr>
      <w:r>
        <w:t>-w</w:t>
      </w:r>
      <w:r w:rsidR="003A5F4C">
        <w:br/>
      </w:r>
      <w:r>
        <w:t>--warm-reset</w:t>
      </w:r>
    </w:p>
    <w:p w:rsidR="007546F9" w:rsidRDefault="007546F9" w:rsidP="007546F9">
      <w:pPr>
        <w:pStyle w:val="OptionDescription"/>
      </w:pPr>
      <w:r>
        <w:t>Perfo</w:t>
      </w:r>
      <w:r w:rsidR="00772412">
        <w:t>r</w:t>
      </w:r>
      <w:r>
        <w:t xml:space="preserve">m a warm reset on the </w:t>
      </w:r>
      <w:r w:rsidR="00B61B4F">
        <w:t>smart-card</w:t>
      </w:r>
      <w:r>
        <w:t>.</w:t>
      </w:r>
    </w:p>
    <w:p w:rsidR="006B4F4F" w:rsidRPr="0010024C" w:rsidRDefault="006B4F4F" w:rsidP="006B4F4F">
      <w:pPr>
        <w:pStyle w:val="UsageTitle"/>
        <w:rPr>
          <w:lang w:val="en-US"/>
        </w:rPr>
      </w:pPr>
      <w:r>
        <w:rPr>
          <w:lang w:val="en-US"/>
        </w:rPr>
        <w:t xml:space="preserve">Generic common command </w:t>
      </w:r>
      <w:r w:rsidRPr="0010024C">
        <w:rPr>
          <w:lang w:val="en-US"/>
        </w:rPr>
        <w:t>options</w:t>
      </w:r>
    </w:p>
    <w:p w:rsidR="00096DEB" w:rsidRPr="00CF0FFB" w:rsidRDefault="00096DEB" w:rsidP="00096DEB">
      <w:pPr>
        <w:ind w:left="284"/>
        <w:rPr>
          <w:lang w:val="en-GB"/>
        </w:rPr>
      </w:pPr>
      <w:r w:rsidRPr="00CF0FFB">
        <w:rPr>
          <w:lang w:val="en-GB"/>
        </w:rPr>
        <w:t xml:space="preserve">The following options are implicitly defined in all </w:t>
      </w:r>
      <w:r>
        <w:rPr>
          <w:lang w:val="en-GB"/>
        </w:rPr>
        <w:t>commands</w:t>
      </w:r>
      <w:r w:rsidRPr="00CF0FFB">
        <w:rPr>
          <w:lang w:val="en-GB"/>
        </w:rPr>
        <w:t>.</w:t>
      </w:r>
    </w:p>
    <w:p w:rsidR="006B4F4F" w:rsidRDefault="006B4F4F" w:rsidP="006B4F4F">
      <w:pPr>
        <w:pStyle w:val="OptionName"/>
      </w:pPr>
      <w:r>
        <w:t>--debug[=</w:t>
      </w:r>
      <w:r w:rsidRPr="00A6771E">
        <w:rPr>
          <w:rStyle w:val="StyleOptionNameItaliqueCar"/>
        </w:rPr>
        <w:t>N</w:t>
      </w:r>
      <w:r>
        <w:t>]</w:t>
      </w:r>
    </w:p>
    <w:p w:rsidR="006B4F4F" w:rsidRDefault="006B4F4F" w:rsidP="006B4F4F">
      <w:pPr>
        <w:pStyle w:val="OptionDescription"/>
      </w:pPr>
      <w:r>
        <w:t xml:space="preserve">Produce verbose debug output. Specify an optional debug level </w:t>
      </w:r>
      <w:r>
        <w:rPr>
          <w:i/>
          <w:iCs/>
        </w:rPr>
        <w:t>N</w:t>
      </w:r>
      <w:r>
        <w:t xml:space="preserve"> (1 by default).</w:t>
      </w:r>
    </w:p>
    <w:p w:rsidR="006B4F4F" w:rsidRDefault="006B4F4F" w:rsidP="006B4F4F">
      <w:pPr>
        <w:pStyle w:val="OptionName"/>
      </w:pPr>
      <w:r>
        <w:t>--help</w:t>
      </w:r>
    </w:p>
    <w:p w:rsidR="006B4F4F" w:rsidRDefault="006B4F4F" w:rsidP="006B4F4F">
      <w:pPr>
        <w:pStyle w:val="OptionDescription"/>
      </w:pPr>
      <w:r>
        <w:t>Display command help text.</w:t>
      </w:r>
    </w:p>
    <w:p w:rsidR="006B4F4F" w:rsidRPr="002368C8" w:rsidRDefault="006B4F4F" w:rsidP="006B4F4F">
      <w:pPr>
        <w:pStyle w:val="OptionName"/>
        <w:rPr>
          <w:lang w:val="fr-FR"/>
        </w:rPr>
      </w:pPr>
      <w:r w:rsidRPr="002368C8">
        <w:rPr>
          <w:lang w:val="fr-FR"/>
        </w:rPr>
        <w:t>-v</w:t>
      </w:r>
      <w:r w:rsidRPr="002368C8">
        <w:rPr>
          <w:lang w:val="fr-FR"/>
        </w:rPr>
        <w:br/>
        <w:t>--verbose</w:t>
      </w:r>
    </w:p>
    <w:p w:rsidR="006B4F4F" w:rsidRPr="007B2A0D" w:rsidRDefault="006B4F4F" w:rsidP="006B4F4F">
      <w:pPr>
        <w:pStyle w:val="OptionDescription"/>
        <w:rPr>
          <w:lang w:val="fr-FR"/>
        </w:rPr>
      </w:pPr>
      <w:r w:rsidRPr="007B2A0D">
        <w:rPr>
          <w:lang w:val="fr-FR"/>
        </w:rPr>
        <w:t>Produce verbose messages.</w:t>
      </w:r>
    </w:p>
    <w:p w:rsidR="006B4F4F" w:rsidRDefault="006B4F4F" w:rsidP="006B4F4F">
      <w:pPr>
        <w:pStyle w:val="OptionName"/>
      </w:pPr>
      <w:r>
        <w:t>--version</w:t>
      </w:r>
    </w:p>
    <w:p w:rsidR="006B4F4F" w:rsidRDefault="006B4F4F" w:rsidP="006B4F4F">
      <w:pPr>
        <w:pStyle w:val="OptionDescription"/>
      </w:pPr>
      <w:r>
        <w:t>Display the version number.</w:t>
      </w:r>
    </w:p>
    <w:p w:rsidR="00195996" w:rsidRDefault="00195996" w:rsidP="00195996">
      <w:pPr>
        <w:pStyle w:val="ReferenceSectionTitle"/>
      </w:pPr>
      <w:bookmarkStart w:id="158" w:name="_Toc49505826"/>
      <w:r>
        <w:lastRenderedPageBreak/>
        <w:t>tsstuff</w:t>
      </w:r>
      <w:bookmarkEnd w:id="158"/>
    </w:p>
    <w:p w:rsidR="00195996" w:rsidRPr="0010024C" w:rsidRDefault="00195996" w:rsidP="00E233F7">
      <w:pPr>
        <w:pStyle w:val="UsageTitle"/>
        <w:rPr>
          <w:lang w:val="en-US"/>
        </w:rPr>
      </w:pPr>
      <w:r w:rsidRPr="0010024C">
        <w:rPr>
          <w:lang w:val="en-US"/>
        </w:rPr>
        <w:t>Add stuffing to a TS file to reach a target bitrate</w:t>
      </w:r>
    </w:p>
    <w:p w:rsidR="00195996" w:rsidRDefault="00195996" w:rsidP="00195996">
      <w:r>
        <w:t xml:space="preserve">This utility adds </w:t>
      </w:r>
      <w:r w:rsidRPr="00195996">
        <w:t xml:space="preserve">stuffing </w:t>
      </w:r>
      <w:r>
        <w:t xml:space="preserve">packets </w:t>
      </w:r>
      <w:r w:rsidRPr="00195996">
        <w:t>to a TS file to reach a target bitrate.</w:t>
      </w:r>
      <w:r w:rsidR="002B0C03">
        <w:t xml:space="preserve"> Time stamps (PCR or DTS) are extracted from </w:t>
      </w:r>
      <w:r w:rsidR="002C67FE">
        <w:t xml:space="preserve">one </w:t>
      </w:r>
      <w:r w:rsidR="002C67FE">
        <w:rPr>
          <w:i/>
        </w:rPr>
        <w:t xml:space="preserve">reference PID </w:t>
      </w:r>
      <w:r w:rsidR="002C67FE">
        <w:t xml:space="preserve">in </w:t>
      </w:r>
      <w:r w:rsidR="002B0C03">
        <w:t xml:space="preserve">the </w:t>
      </w:r>
      <w:r w:rsidR="002C67FE">
        <w:t xml:space="preserve">input </w:t>
      </w:r>
      <w:r w:rsidR="002B0C03">
        <w:t xml:space="preserve">file and stuffing packets are added so that the time stamps are approximately synchronized with the TS </w:t>
      </w:r>
      <w:r w:rsidR="00A851C6">
        <w:t xml:space="preserve">target </w:t>
      </w:r>
      <w:r w:rsidR="002B0C03">
        <w:t>bitrate.</w:t>
      </w:r>
    </w:p>
    <w:p w:rsidR="00195996" w:rsidRPr="0010024C" w:rsidRDefault="00BD19C2" w:rsidP="00E233F7">
      <w:pPr>
        <w:pStyle w:val="UsageTitle"/>
        <w:rPr>
          <w:lang w:val="en-US"/>
        </w:rPr>
      </w:pPr>
      <w:r>
        <w:rPr>
          <w:lang w:val="en-US"/>
        </w:rPr>
        <w:t>Usage</w:t>
      </w:r>
    </w:p>
    <w:p w:rsidR="00195996" w:rsidRPr="00A44773" w:rsidRDefault="00A851C6" w:rsidP="00195996">
      <w:pPr>
        <w:pStyle w:val="UsageSyntax"/>
        <w:rPr>
          <w:lang w:val="en-GB"/>
        </w:rPr>
      </w:pPr>
      <w:r w:rsidRPr="00A851C6">
        <w:rPr>
          <w:lang w:val="en-GB"/>
        </w:rPr>
        <w:t>tsstuff [options] [input-file]</w:t>
      </w:r>
    </w:p>
    <w:p w:rsidR="00195996" w:rsidRPr="0010024C" w:rsidRDefault="00A851C6" w:rsidP="00E233F7">
      <w:pPr>
        <w:pStyle w:val="UsageTitle"/>
        <w:rPr>
          <w:lang w:val="en-US"/>
        </w:rPr>
      </w:pPr>
      <w:r w:rsidRPr="0010024C">
        <w:rPr>
          <w:lang w:val="en-US"/>
        </w:rPr>
        <w:t>Input file</w:t>
      </w:r>
    </w:p>
    <w:p w:rsidR="00195996" w:rsidRDefault="00A851C6" w:rsidP="00A851C6">
      <w:pPr>
        <w:pStyle w:val="NormalShifted"/>
      </w:pPr>
      <w:r w:rsidRPr="00A851C6">
        <w:t>The input file is a TS file, typically with variable bitrate content.</w:t>
      </w:r>
      <w:r>
        <w:t xml:space="preserve"> By default, the standard input is used.</w:t>
      </w:r>
    </w:p>
    <w:p w:rsidR="00195996" w:rsidRPr="0010024C" w:rsidRDefault="00BD19C2" w:rsidP="00E233F7">
      <w:pPr>
        <w:pStyle w:val="UsageTitle"/>
        <w:rPr>
          <w:lang w:val="en-US"/>
        </w:rPr>
      </w:pPr>
      <w:r>
        <w:rPr>
          <w:lang w:val="en-US"/>
        </w:rPr>
        <w:t>Options</w:t>
      </w:r>
    </w:p>
    <w:p w:rsidR="002C67FE" w:rsidRDefault="002C67FE" w:rsidP="002C67FE">
      <w:pPr>
        <w:pStyle w:val="OptionName"/>
      </w:pPr>
      <w:r>
        <w:t xml:space="preserve">-b </w:t>
      </w:r>
      <w:r w:rsidRPr="0088356C">
        <w:rPr>
          <w:b w:val="0"/>
          <w:i/>
        </w:rPr>
        <w:t>value</w:t>
      </w:r>
      <w:r>
        <w:br/>
        <w:t xml:space="preserve">--bitrate </w:t>
      </w:r>
      <w:r w:rsidRPr="0088356C">
        <w:rPr>
          <w:b w:val="0"/>
          <w:i/>
        </w:rPr>
        <w:t>value</w:t>
      </w:r>
    </w:p>
    <w:p w:rsidR="002C67FE" w:rsidRDefault="002C67FE" w:rsidP="002C67FE">
      <w:pPr>
        <w:pStyle w:val="OptionDescription"/>
      </w:pPr>
      <w:r>
        <w:t>Target constant bitrate of the output file. This is mandatory parameter, there is no default.</w:t>
      </w:r>
    </w:p>
    <w:p w:rsidR="002C67FE" w:rsidRDefault="002C67FE" w:rsidP="002C67FE">
      <w:pPr>
        <w:pStyle w:val="OptionName"/>
      </w:pPr>
      <w:r>
        <w:t xml:space="preserve">--buffer-size </w:t>
      </w:r>
      <w:r w:rsidRPr="0088356C">
        <w:rPr>
          <w:b w:val="0"/>
          <w:i/>
        </w:rPr>
        <w:t>value</w:t>
      </w:r>
    </w:p>
    <w:p w:rsidR="002C67FE" w:rsidRDefault="002C67FE" w:rsidP="002C67FE">
      <w:pPr>
        <w:pStyle w:val="OptionDescription"/>
      </w:pPr>
      <w:r>
        <w:t>Input buffer size, in bytes. Must be large enough to always contain two time stamps in the reference PID. Default: 4,194,304 bytes (4 MB).</w:t>
      </w:r>
    </w:p>
    <w:p w:rsidR="002C67FE" w:rsidRDefault="002C67FE" w:rsidP="002C67FE">
      <w:pPr>
        <w:pStyle w:val="OptionName"/>
      </w:pPr>
      <w:r>
        <w:t>-d</w:t>
      </w:r>
      <w:r>
        <w:br/>
        <w:t>--dts-based</w:t>
      </w:r>
    </w:p>
    <w:p w:rsidR="002C67FE" w:rsidRDefault="002C67FE" w:rsidP="002C67FE">
      <w:pPr>
        <w:pStyle w:val="OptionDescription"/>
      </w:pPr>
      <w:r>
        <w:t>Use Decoding Time Stamps (DTS) in the reference PID to evaluate the amount of stuffing to insert. The default is to use Program Clock References (PCR) instead of DTS.</w:t>
      </w:r>
    </w:p>
    <w:p w:rsidR="002C67FE" w:rsidRDefault="002C67FE" w:rsidP="003C50D5">
      <w:pPr>
        <w:pStyle w:val="OptionName"/>
      </w:pPr>
      <w:r>
        <w:t xml:space="preserve">-f </w:t>
      </w:r>
      <w:r w:rsidRPr="008E3ED9">
        <w:rPr>
          <w:b w:val="0"/>
          <w:i/>
        </w:rPr>
        <w:t>value</w:t>
      </w:r>
      <w:r w:rsidR="003C50D5">
        <w:br/>
      </w:r>
      <w:r>
        <w:t xml:space="preserve">--final-inter-packet </w:t>
      </w:r>
      <w:r w:rsidRPr="008E3ED9">
        <w:rPr>
          <w:b w:val="0"/>
          <w:i/>
        </w:rPr>
        <w:t>value</w:t>
      </w:r>
    </w:p>
    <w:p w:rsidR="002C67FE" w:rsidRDefault="002C67FE" w:rsidP="002C67FE">
      <w:pPr>
        <w:pStyle w:val="OptionDescription"/>
      </w:pPr>
      <w:r>
        <w:t>Number of stuffing packets to add between input packets after the last</w:t>
      </w:r>
      <w:r w:rsidR="003C50D5">
        <w:t xml:space="preserve"> </w:t>
      </w:r>
      <w:r>
        <w:t>time stamp (PCR or DTS). By default, use the same number as in the</w:t>
      </w:r>
      <w:r w:rsidR="003C50D5">
        <w:t xml:space="preserve"> </w:t>
      </w:r>
      <w:r>
        <w:t>previous segment, between the last two time stamps.</w:t>
      </w:r>
    </w:p>
    <w:p w:rsidR="002C67FE" w:rsidRDefault="002C67FE" w:rsidP="003C50D5">
      <w:pPr>
        <w:pStyle w:val="OptionName"/>
      </w:pPr>
      <w:r>
        <w:t xml:space="preserve">-i </w:t>
      </w:r>
      <w:r w:rsidRPr="008E3ED9">
        <w:rPr>
          <w:b w:val="0"/>
          <w:i/>
        </w:rPr>
        <w:t>value</w:t>
      </w:r>
      <w:r w:rsidR="003C50D5">
        <w:br/>
      </w:r>
      <w:r>
        <w:t xml:space="preserve">--initial-inter-packet </w:t>
      </w:r>
      <w:r w:rsidRPr="008E3ED9">
        <w:rPr>
          <w:b w:val="0"/>
          <w:i/>
        </w:rPr>
        <w:t>value</w:t>
      </w:r>
    </w:p>
    <w:p w:rsidR="002C67FE" w:rsidRDefault="002C67FE" w:rsidP="002C67FE">
      <w:pPr>
        <w:pStyle w:val="OptionDescription"/>
      </w:pPr>
      <w:r>
        <w:t>Number of stuffing packets to add between input packets before the first</w:t>
      </w:r>
      <w:r w:rsidR="003C50D5">
        <w:t xml:space="preserve"> </w:t>
      </w:r>
      <w:r>
        <w:t>time stamp (PCR or DTS). By default, use the same number as in the</w:t>
      </w:r>
      <w:r w:rsidR="003C50D5">
        <w:t xml:space="preserve"> </w:t>
      </w:r>
      <w:r>
        <w:t>first segment, between the first two time stamps.</w:t>
      </w:r>
    </w:p>
    <w:p w:rsidR="00E544F1" w:rsidRDefault="00E544F1" w:rsidP="00E544F1">
      <w:pPr>
        <w:pStyle w:val="OptionName"/>
      </w:pPr>
      <w:r>
        <w:t xml:space="preserve">--input-format </w:t>
      </w:r>
      <w:r w:rsidRPr="001D091F">
        <w:rPr>
          <w:b w:val="0"/>
          <w:i/>
        </w:rPr>
        <w:t>name</w:t>
      </w:r>
    </w:p>
    <w:p w:rsidR="00E544F1" w:rsidRDefault="00E544F1" w:rsidP="00E544F1">
      <w:pPr>
        <w:pStyle w:val="OptionDescription"/>
      </w:pPr>
      <w:r>
        <w:t xml:space="preserve">Specify the format of the input file. See section </w:t>
      </w:r>
      <w:r>
        <w:fldChar w:fldCharType="begin"/>
      </w:r>
      <w:r>
        <w:instrText xml:space="preserve"> REF _Ref43227096 \r \h </w:instrText>
      </w:r>
      <w:r>
        <w:fldChar w:fldCharType="separate"/>
      </w:r>
      <w:r w:rsidR="00850422">
        <w:t>2.1.2</w:t>
      </w:r>
      <w:r>
        <w:fldChar w:fldCharType="end"/>
      </w:r>
      <w:r>
        <w:t xml:space="preserve"> for more details.</w:t>
      </w:r>
    </w:p>
    <w:p w:rsidR="002C67FE" w:rsidRDefault="002C67FE" w:rsidP="006F694B">
      <w:pPr>
        <w:pStyle w:val="OptionName"/>
      </w:pPr>
      <w:r>
        <w:t xml:space="preserve">-l </w:t>
      </w:r>
      <w:r w:rsidRPr="008E3ED9">
        <w:rPr>
          <w:b w:val="0"/>
          <w:i/>
        </w:rPr>
        <w:t>value</w:t>
      </w:r>
      <w:r w:rsidR="006F694B">
        <w:br/>
      </w:r>
      <w:r>
        <w:t xml:space="preserve">--leading-packets </w:t>
      </w:r>
      <w:r w:rsidRPr="008E3ED9">
        <w:rPr>
          <w:b w:val="0"/>
          <w:i/>
        </w:rPr>
        <w:t>value</w:t>
      </w:r>
    </w:p>
    <w:p w:rsidR="002C67FE" w:rsidRDefault="002C67FE" w:rsidP="002C67FE">
      <w:pPr>
        <w:pStyle w:val="OptionDescription"/>
      </w:pPr>
      <w:r>
        <w:t>Number of consecutive stuffing packets to add at the beginning of the</w:t>
      </w:r>
      <w:r w:rsidR="006F694B">
        <w:t xml:space="preserve"> </w:t>
      </w:r>
      <w:r>
        <w:t>output file, before the first input packet. The default is zero.</w:t>
      </w:r>
    </w:p>
    <w:p w:rsidR="008512AF" w:rsidRDefault="008512AF" w:rsidP="008512AF">
      <w:pPr>
        <w:pStyle w:val="OptionName"/>
      </w:pPr>
      <w:r>
        <w:t xml:space="preserve">-m </w:t>
      </w:r>
      <w:r w:rsidRPr="008512AF">
        <w:rPr>
          <w:b w:val="0"/>
          <w:i/>
        </w:rPr>
        <w:t>value</w:t>
      </w:r>
      <w:r>
        <w:br/>
        <w:t xml:space="preserve">--min-interval </w:t>
      </w:r>
      <w:r w:rsidRPr="008512AF">
        <w:rPr>
          <w:b w:val="0"/>
          <w:i/>
        </w:rPr>
        <w:t>value</w:t>
      </w:r>
    </w:p>
    <w:p w:rsidR="008512AF" w:rsidRDefault="008512AF" w:rsidP="008512AF">
      <w:pPr>
        <w:pStyle w:val="OptionDescription"/>
      </w:pPr>
      <w:r>
        <w:t>Minimum interval, in milli-seconds, between two recomputations of the amount of stuffing to insert. This duration is based on time-stamps, not real time. The default is 100 ms.</w:t>
      </w:r>
    </w:p>
    <w:p w:rsidR="002C67FE" w:rsidRDefault="002C67FE" w:rsidP="006F694B">
      <w:pPr>
        <w:pStyle w:val="OptionName"/>
      </w:pPr>
      <w:r>
        <w:t xml:space="preserve">-o </w:t>
      </w:r>
      <w:r w:rsidRPr="008E3ED9">
        <w:rPr>
          <w:b w:val="0"/>
          <w:i/>
        </w:rPr>
        <w:t>filename</w:t>
      </w:r>
      <w:r w:rsidR="006F694B">
        <w:br/>
      </w:r>
      <w:r>
        <w:t>--output</w:t>
      </w:r>
      <w:r w:rsidR="00E544F1">
        <w:t>-file</w:t>
      </w:r>
      <w:r>
        <w:t xml:space="preserve"> </w:t>
      </w:r>
      <w:r w:rsidRPr="008E3ED9">
        <w:rPr>
          <w:b w:val="0"/>
          <w:i/>
        </w:rPr>
        <w:t>filename</w:t>
      </w:r>
    </w:p>
    <w:p w:rsidR="002C67FE" w:rsidRDefault="002C67FE" w:rsidP="002C67FE">
      <w:pPr>
        <w:pStyle w:val="OptionDescription"/>
      </w:pPr>
      <w:r>
        <w:t>Output file name (standard output by default). The output file is a TS</w:t>
      </w:r>
      <w:r w:rsidR="006F694B">
        <w:t xml:space="preserve"> </w:t>
      </w:r>
      <w:r>
        <w:t>file with the same packets as the input file with interspersed stuffing</w:t>
      </w:r>
      <w:r w:rsidR="006F694B">
        <w:t xml:space="preserve"> </w:t>
      </w:r>
      <w:r>
        <w:t>packets and a constant bitrate.</w:t>
      </w:r>
    </w:p>
    <w:p w:rsidR="00E544F1" w:rsidRDefault="00E544F1" w:rsidP="00E544F1">
      <w:pPr>
        <w:pStyle w:val="OptionName"/>
      </w:pPr>
      <w:r>
        <w:t xml:space="preserve">--output-format </w:t>
      </w:r>
      <w:r w:rsidRPr="001D091F">
        <w:rPr>
          <w:b w:val="0"/>
          <w:i/>
        </w:rPr>
        <w:t>name</w:t>
      </w:r>
    </w:p>
    <w:p w:rsidR="00E544F1" w:rsidRDefault="00E544F1" w:rsidP="00E544F1">
      <w:pPr>
        <w:pStyle w:val="OptionDescription"/>
      </w:pPr>
      <w:r>
        <w:t xml:space="preserve">Specify the format of the output file. See section </w:t>
      </w:r>
      <w:r>
        <w:fldChar w:fldCharType="begin"/>
      </w:r>
      <w:r>
        <w:instrText xml:space="preserve"> REF _Ref43227096 \r \h </w:instrText>
      </w:r>
      <w:r>
        <w:fldChar w:fldCharType="separate"/>
      </w:r>
      <w:r w:rsidR="00850422">
        <w:t>2.1.2</w:t>
      </w:r>
      <w:r>
        <w:fldChar w:fldCharType="end"/>
      </w:r>
      <w:r>
        <w:t xml:space="preserve"> for more details. By default, the format is a standard TS file.</w:t>
      </w:r>
    </w:p>
    <w:p w:rsidR="002C67FE" w:rsidRDefault="002C67FE" w:rsidP="006F694B">
      <w:pPr>
        <w:pStyle w:val="OptionName"/>
      </w:pPr>
      <w:r>
        <w:lastRenderedPageBreak/>
        <w:t xml:space="preserve">-r </w:t>
      </w:r>
      <w:r w:rsidRPr="008E3ED9">
        <w:rPr>
          <w:b w:val="0"/>
          <w:i/>
        </w:rPr>
        <w:t>value</w:t>
      </w:r>
      <w:r w:rsidR="006F694B">
        <w:br/>
      </w:r>
      <w:r>
        <w:t xml:space="preserve">--reference-pid </w:t>
      </w:r>
      <w:r w:rsidRPr="008E3ED9">
        <w:rPr>
          <w:b w:val="0"/>
          <w:i/>
        </w:rPr>
        <w:t>value</w:t>
      </w:r>
    </w:p>
    <w:p w:rsidR="002C67FE" w:rsidRDefault="002C67FE" w:rsidP="002C67FE">
      <w:pPr>
        <w:pStyle w:val="OptionDescription"/>
      </w:pPr>
      <w:r>
        <w:t>PID in which to collect time stamps (PCR or DTS) to use as reference</w:t>
      </w:r>
      <w:r w:rsidR="006F694B">
        <w:t xml:space="preserve"> </w:t>
      </w:r>
      <w:r>
        <w:t>for the insertion of stuffing packets. By default, use the first PID</w:t>
      </w:r>
      <w:r w:rsidR="006F694B">
        <w:t xml:space="preserve"> </w:t>
      </w:r>
      <w:r>
        <w:t>containing the specified type of time stamps (PCR or DTS).</w:t>
      </w:r>
    </w:p>
    <w:p w:rsidR="002C67FE" w:rsidRDefault="002C67FE" w:rsidP="006F694B">
      <w:pPr>
        <w:pStyle w:val="OptionName"/>
      </w:pPr>
      <w:r>
        <w:t xml:space="preserve">-t </w:t>
      </w:r>
      <w:r w:rsidRPr="008E3ED9">
        <w:rPr>
          <w:b w:val="0"/>
          <w:i/>
        </w:rPr>
        <w:t>value</w:t>
      </w:r>
      <w:r w:rsidR="006F694B">
        <w:br/>
      </w:r>
      <w:r>
        <w:t xml:space="preserve">--trailing-packets </w:t>
      </w:r>
      <w:r w:rsidRPr="008E3ED9">
        <w:rPr>
          <w:b w:val="0"/>
          <w:i/>
        </w:rPr>
        <w:t>value</w:t>
      </w:r>
    </w:p>
    <w:p w:rsidR="002C67FE" w:rsidRDefault="002C67FE" w:rsidP="002C67FE">
      <w:pPr>
        <w:pStyle w:val="OptionDescription"/>
      </w:pPr>
      <w:r>
        <w:t>Number of consecutive stuffing packets to add at the end of the</w:t>
      </w:r>
      <w:r w:rsidR="006F694B">
        <w:t xml:space="preserve"> </w:t>
      </w:r>
      <w:r>
        <w:t>output file, after the last input packet. The default is zero.</w:t>
      </w:r>
    </w:p>
    <w:p w:rsidR="00995FC1" w:rsidRPr="0010024C" w:rsidRDefault="00995FC1" w:rsidP="00995FC1">
      <w:pPr>
        <w:pStyle w:val="UsageTitle"/>
        <w:rPr>
          <w:lang w:val="en-US"/>
        </w:rPr>
      </w:pPr>
      <w:r>
        <w:rPr>
          <w:lang w:val="en-US"/>
        </w:rPr>
        <w:t xml:space="preserve">Generic common command </w:t>
      </w:r>
      <w:r w:rsidRPr="0010024C">
        <w:rPr>
          <w:lang w:val="en-US"/>
        </w:rPr>
        <w:t>options</w:t>
      </w:r>
    </w:p>
    <w:p w:rsidR="00096DEB" w:rsidRPr="00CF0FFB" w:rsidRDefault="00096DEB" w:rsidP="00096DEB">
      <w:pPr>
        <w:ind w:left="284"/>
        <w:rPr>
          <w:lang w:val="en-GB"/>
        </w:rPr>
      </w:pPr>
      <w:r w:rsidRPr="00CF0FFB">
        <w:rPr>
          <w:lang w:val="en-GB"/>
        </w:rPr>
        <w:t xml:space="preserve">The following options are implicitly defined in all </w:t>
      </w:r>
      <w:r>
        <w:rPr>
          <w:lang w:val="en-GB"/>
        </w:rPr>
        <w:t>commands</w:t>
      </w:r>
      <w:r w:rsidRPr="00CF0FFB">
        <w:rPr>
          <w:lang w:val="en-GB"/>
        </w:rPr>
        <w:t>.</w:t>
      </w:r>
    </w:p>
    <w:p w:rsidR="00995FC1" w:rsidRDefault="00995FC1" w:rsidP="00995FC1">
      <w:pPr>
        <w:pStyle w:val="OptionName"/>
      </w:pPr>
      <w:r>
        <w:t>--debug[=</w:t>
      </w:r>
      <w:r w:rsidRPr="00A6771E">
        <w:rPr>
          <w:rStyle w:val="StyleOptionNameItaliqueCar"/>
        </w:rPr>
        <w:t>N</w:t>
      </w:r>
      <w:r>
        <w:t>]</w:t>
      </w:r>
    </w:p>
    <w:p w:rsidR="00995FC1" w:rsidRDefault="00995FC1" w:rsidP="00995FC1">
      <w:pPr>
        <w:pStyle w:val="OptionDescription"/>
      </w:pPr>
      <w:r>
        <w:t xml:space="preserve">Produce verbose debug output. Specify an optional debug level </w:t>
      </w:r>
      <w:r>
        <w:rPr>
          <w:i/>
          <w:iCs/>
        </w:rPr>
        <w:t>N</w:t>
      </w:r>
      <w:r>
        <w:t xml:space="preserve"> (1 by default).</w:t>
      </w:r>
    </w:p>
    <w:p w:rsidR="00995FC1" w:rsidRDefault="00995FC1" w:rsidP="00995FC1">
      <w:pPr>
        <w:pStyle w:val="OptionName"/>
      </w:pPr>
      <w:r>
        <w:t>--help</w:t>
      </w:r>
    </w:p>
    <w:p w:rsidR="00995FC1" w:rsidRDefault="00995FC1" w:rsidP="00995FC1">
      <w:pPr>
        <w:pStyle w:val="OptionDescription"/>
      </w:pPr>
      <w:r>
        <w:t>Display command help text.</w:t>
      </w:r>
    </w:p>
    <w:p w:rsidR="00995FC1" w:rsidRPr="007B2A0D" w:rsidRDefault="00995FC1" w:rsidP="00995FC1">
      <w:pPr>
        <w:pStyle w:val="OptionName"/>
        <w:rPr>
          <w:lang w:val="fr-FR"/>
        </w:rPr>
      </w:pPr>
      <w:r w:rsidRPr="007B2A0D">
        <w:rPr>
          <w:lang w:val="fr-FR"/>
        </w:rPr>
        <w:t>-v</w:t>
      </w:r>
      <w:r>
        <w:rPr>
          <w:lang w:val="fr-FR"/>
        </w:rPr>
        <w:br/>
      </w:r>
      <w:r w:rsidRPr="007B2A0D">
        <w:rPr>
          <w:lang w:val="fr-FR"/>
        </w:rPr>
        <w:t>--verbose</w:t>
      </w:r>
    </w:p>
    <w:p w:rsidR="00995FC1" w:rsidRPr="007B2A0D" w:rsidRDefault="00995FC1" w:rsidP="00995FC1">
      <w:pPr>
        <w:pStyle w:val="OptionDescription"/>
        <w:rPr>
          <w:lang w:val="fr-FR"/>
        </w:rPr>
      </w:pPr>
      <w:r w:rsidRPr="007B2A0D">
        <w:rPr>
          <w:lang w:val="fr-FR"/>
        </w:rPr>
        <w:t>Produce verbose messages.</w:t>
      </w:r>
    </w:p>
    <w:p w:rsidR="00995FC1" w:rsidRDefault="00995FC1" w:rsidP="00995FC1">
      <w:pPr>
        <w:pStyle w:val="OptionName"/>
      </w:pPr>
      <w:r>
        <w:t>--version</w:t>
      </w:r>
    </w:p>
    <w:p w:rsidR="00195996" w:rsidRDefault="00995FC1" w:rsidP="00995FC1">
      <w:pPr>
        <w:pStyle w:val="OptionDescription"/>
      </w:pPr>
      <w:r>
        <w:t>Display the version number.</w:t>
      </w:r>
    </w:p>
    <w:p w:rsidR="00EB48C8" w:rsidRDefault="00EB48C8" w:rsidP="00EB48C8">
      <w:pPr>
        <w:pStyle w:val="ReferenceSectionTitle"/>
      </w:pPr>
      <w:bookmarkStart w:id="159" w:name="_Toc49505827"/>
      <w:r>
        <w:lastRenderedPageBreak/>
        <w:t>tsswitch</w:t>
      </w:r>
      <w:bookmarkEnd w:id="159"/>
    </w:p>
    <w:p w:rsidR="00EB48C8" w:rsidRPr="00EB48C8" w:rsidRDefault="00EB48C8" w:rsidP="00EB48C8">
      <w:pPr>
        <w:pStyle w:val="UsageTitle"/>
        <w:rPr>
          <w:lang w:val="en-US"/>
        </w:rPr>
      </w:pPr>
      <w:r w:rsidRPr="00EB48C8">
        <w:rPr>
          <w:lang w:val="en-US"/>
        </w:rPr>
        <w:t>Transport stream input source switch using remote control</w:t>
      </w:r>
    </w:p>
    <w:p w:rsidR="004F1FE8" w:rsidRDefault="003A262C" w:rsidP="00EB48C8">
      <w:r>
        <w:t>This utility uses several transport stream input</w:t>
      </w:r>
      <w:r w:rsidR="004F1FE8">
        <w:t>s</w:t>
      </w:r>
      <w:r>
        <w:t xml:space="preserve"> and one single output. </w:t>
      </w:r>
      <w:r w:rsidR="004F1FE8">
        <w:t>One input is selected and passed to the output. Using either predefined policies or remote control, it is possible to switch back and forth between inputs.</w:t>
      </w:r>
    </w:p>
    <w:p w:rsidR="00EB48C8" w:rsidRPr="004F1FE8" w:rsidRDefault="003A262C" w:rsidP="00EB48C8">
      <w:r>
        <w:t>All inputs and output are performed using external plugins.</w:t>
      </w:r>
      <w:r w:rsidR="004F1FE8">
        <w:t xml:space="preserve"> These plugins are the same as the plugins which are used by </w:t>
      </w:r>
      <w:r w:rsidR="004F1FE8">
        <w:rPr>
          <w:i/>
        </w:rPr>
        <w:t>tsp</w:t>
      </w:r>
      <w:r w:rsidR="004F1FE8">
        <w:t>.</w:t>
      </w:r>
    </w:p>
    <w:p w:rsidR="003A262C" w:rsidRDefault="004F1FE8" w:rsidP="00EB48C8">
      <w:r>
        <w:t xml:space="preserve">Using the input plugins </w:t>
      </w:r>
      <w:r>
        <w:rPr>
          <w:i/>
        </w:rPr>
        <w:t xml:space="preserve">file </w:t>
      </w:r>
      <w:r>
        <w:t xml:space="preserve">or </w:t>
      </w:r>
      <w:r>
        <w:rPr>
          <w:i/>
        </w:rPr>
        <w:t>fork</w:t>
      </w:r>
      <w:r>
        <w:t xml:space="preserve">, it is possible to connect applications </w:t>
      </w:r>
      <w:r w:rsidR="00A51731">
        <w:t>to</w:t>
      </w:r>
      <w:r>
        <w:t xml:space="preserve"> some </w:t>
      </w:r>
      <w:r>
        <w:rPr>
          <w:i/>
        </w:rPr>
        <w:t xml:space="preserve">tsswitch </w:t>
      </w:r>
      <w:r>
        <w:t xml:space="preserve">input. One of these applications can be </w:t>
      </w:r>
      <w:r>
        <w:rPr>
          <w:i/>
        </w:rPr>
        <w:t>tsp</w:t>
      </w:r>
      <w:r>
        <w:t>, in which case it is possible to insert specific processing between the input plugin and the switch.</w:t>
      </w:r>
    </w:p>
    <w:p w:rsidR="00427854" w:rsidRDefault="00427854" w:rsidP="00EB48C8">
      <w:r>
        <w:t xml:space="preserve">See a sample usage with a system diagram in section </w:t>
      </w:r>
      <w:r>
        <w:fldChar w:fldCharType="begin"/>
      </w:r>
      <w:r>
        <w:instrText xml:space="preserve"> REF _Ref525735228 \r \h </w:instrText>
      </w:r>
      <w:r>
        <w:fldChar w:fldCharType="separate"/>
      </w:r>
      <w:r w:rsidR="00850422">
        <w:t>5.1.7</w:t>
      </w:r>
      <w:r>
        <w:fldChar w:fldCharType="end"/>
      </w:r>
      <w:r>
        <w:t>.</w:t>
      </w:r>
    </w:p>
    <w:p w:rsidR="00C711B1" w:rsidRPr="001737E4" w:rsidRDefault="00C711B1" w:rsidP="00C711B1">
      <w:pPr>
        <w:pStyle w:val="UsageTitle"/>
        <w:rPr>
          <w:lang w:val="en-US"/>
        </w:rPr>
      </w:pPr>
      <w:r w:rsidRPr="001737E4">
        <w:rPr>
          <w:lang w:val="en-US"/>
        </w:rPr>
        <w:t>Cycling through input plugins</w:t>
      </w:r>
    </w:p>
    <w:p w:rsidR="00C711B1" w:rsidRDefault="00C711B1" w:rsidP="00C711B1">
      <w:r>
        <w:t>T</w:t>
      </w:r>
      <w:r w:rsidR="001737E4">
        <w:t xml:space="preserve">he list of input plugins is ordered by index on the command line, from 0 to n-1. By default, the input plugin 0 is started when the command starts. When </w:t>
      </w:r>
      <w:r w:rsidR="00AB18DE">
        <w:t xml:space="preserve">a </w:t>
      </w:r>
      <w:r w:rsidR="001737E4">
        <w:t xml:space="preserve">plugin terminates (end of input or error), the next one is started. When the last plugin terminates, the </w:t>
      </w:r>
      <w:r w:rsidR="001737E4">
        <w:rPr>
          <w:i/>
        </w:rPr>
        <w:t>tsswitch</w:t>
      </w:r>
      <w:r w:rsidR="001737E4">
        <w:t xml:space="preserve"> command terminates.</w:t>
      </w:r>
    </w:p>
    <w:p w:rsidR="001737E4" w:rsidRDefault="001737E4" w:rsidP="00C711B1">
      <w:r>
        <w:t>Running all input plugins</w:t>
      </w:r>
      <w:r w:rsidR="00AB18DE">
        <w:t xml:space="preserve"> in sequence</w:t>
      </w:r>
      <w:r>
        <w:t>, from 0 to n-1</w:t>
      </w:r>
      <w:r w:rsidR="00AB18DE">
        <w:t>,</w:t>
      </w:r>
      <w:r>
        <w:t xml:space="preserve"> is called a </w:t>
      </w:r>
      <w:r w:rsidRPr="001737E4">
        <w:rPr>
          <w:i/>
        </w:rPr>
        <w:t>cycle</w:t>
      </w:r>
      <w:r>
        <w:t>.</w:t>
      </w:r>
      <w:r w:rsidR="00D77E98">
        <w:t xml:space="preserve"> B</w:t>
      </w:r>
      <w:r>
        <w:t xml:space="preserve">y default, only one cycle is executed before </w:t>
      </w:r>
      <w:r>
        <w:rPr>
          <w:i/>
        </w:rPr>
        <w:t>tsswitch</w:t>
      </w:r>
      <w:r>
        <w:t xml:space="preserve"> terminates. Using the option </w:t>
      </w:r>
      <w:r w:rsidRPr="001737E4">
        <w:rPr>
          <w:rStyle w:val="StyleConsolas"/>
        </w:rPr>
        <w:t>--cycle</w:t>
      </w:r>
      <w:r>
        <w:t xml:space="preserve">, it is possible to execute a given number of cycles. </w:t>
      </w:r>
      <w:r w:rsidR="004C5590">
        <w:t>With the option</w:t>
      </w:r>
      <w:r>
        <w:t xml:space="preserve"> </w:t>
      </w:r>
      <w:r w:rsidRPr="001737E4">
        <w:rPr>
          <w:rStyle w:val="StyleConsolas"/>
        </w:rPr>
        <w:t>--</w:t>
      </w:r>
      <w:r>
        <w:rPr>
          <w:rStyle w:val="StyleConsolas"/>
        </w:rPr>
        <w:t>infini</w:t>
      </w:r>
      <w:r w:rsidRPr="001737E4">
        <w:rPr>
          <w:rStyle w:val="StyleConsolas"/>
        </w:rPr>
        <w:t>te</w:t>
      </w:r>
      <w:r>
        <w:t xml:space="preserve">, </w:t>
      </w:r>
      <w:r>
        <w:rPr>
          <w:i/>
        </w:rPr>
        <w:t xml:space="preserve">tsswitch </w:t>
      </w:r>
      <w:r>
        <w:t>runs endlessly.</w:t>
      </w:r>
    </w:p>
    <w:p w:rsidR="001737E4" w:rsidRPr="00CC00B4" w:rsidRDefault="001737E4" w:rsidP="00C711B1">
      <w:r>
        <w:t xml:space="preserve">With the option </w:t>
      </w:r>
      <w:r w:rsidRPr="001737E4">
        <w:rPr>
          <w:rStyle w:val="StyleConsolas"/>
        </w:rPr>
        <w:t>--terminate</w:t>
      </w:r>
      <w:r>
        <w:t xml:space="preserve">, </w:t>
      </w:r>
      <w:r>
        <w:rPr>
          <w:i/>
        </w:rPr>
        <w:t>tsswitch</w:t>
      </w:r>
      <w:r>
        <w:t xml:space="preserve"> term</w:t>
      </w:r>
      <w:r w:rsidR="00CC00B4">
        <w:t xml:space="preserve">inates when the current plugin terminates. In this case, without remote control, </w:t>
      </w:r>
      <w:r w:rsidR="00CC00B4">
        <w:rPr>
          <w:i/>
        </w:rPr>
        <w:t xml:space="preserve">tsswitch </w:t>
      </w:r>
      <w:r w:rsidR="00CC00B4">
        <w:t xml:space="preserve">only executes the first plugin. If the remote control was used to switch to another input, </w:t>
      </w:r>
      <w:r w:rsidR="00CC00B4">
        <w:rPr>
          <w:i/>
        </w:rPr>
        <w:t>tsswitch</w:t>
      </w:r>
      <w:r w:rsidR="00CC00B4">
        <w:t xml:space="preserve"> terminates when the current plugin terminates, whichever it is.</w:t>
      </w:r>
    </w:p>
    <w:p w:rsidR="00C711B1" w:rsidRPr="00C711B1" w:rsidRDefault="00C711B1" w:rsidP="00C711B1">
      <w:pPr>
        <w:pStyle w:val="UsageTitle"/>
        <w:rPr>
          <w:lang w:val="en-US"/>
        </w:rPr>
      </w:pPr>
      <w:r w:rsidRPr="00C711B1">
        <w:rPr>
          <w:lang w:val="en-US"/>
        </w:rPr>
        <w:t xml:space="preserve">Input switching </w:t>
      </w:r>
      <w:r w:rsidR="0030764C">
        <w:rPr>
          <w:lang w:val="en-US"/>
        </w:rPr>
        <w:t>modes</w:t>
      </w:r>
    </w:p>
    <w:p w:rsidR="00C711B1" w:rsidRDefault="0030764C" w:rsidP="00C711B1">
      <w:r>
        <w:t>There are three different modes when switching from an input plugin to another one.</w:t>
      </w:r>
    </w:p>
    <w:p w:rsidR="0030764C" w:rsidRPr="00682D93" w:rsidRDefault="0030764C" w:rsidP="00682D93">
      <w:r>
        <w:t>By default,</w:t>
      </w:r>
      <w:r w:rsidR="00682D93">
        <w:t xml:space="preserve"> only one input plugin is active at a time. When </w:t>
      </w:r>
      <w:r w:rsidR="00682D93" w:rsidRPr="00682D93">
        <w:rPr>
          <w:i/>
        </w:rPr>
        <w:t>tsswitch</w:t>
      </w:r>
      <w:r w:rsidR="00682D93">
        <w:t xml:space="preserve"> starts, the first plugin is started. When an input switch is requested, the current plugin is first stopped. When the stop operation is complete, the next plugin is started. This mode is required when two plugins use the same input device such as a tuner. Since the device cannot be shared, it must be completely </w:t>
      </w:r>
      <w:r w:rsidR="00632B36">
        <w:t>stopped and closed before being reused by the next plugin. This is the safest mode. The downside is that there could be a transmission hole in the output during the switch.</w:t>
      </w:r>
    </w:p>
    <w:p w:rsidR="0030764C" w:rsidRDefault="0030764C" w:rsidP="0030764C">
      <w:r>
        <w:t xml:space="preserve">With option </w:t>
      </w:r>
      <w:r w:rsidRPr="0030764C">
        <w:rPr>
          <w:rStyle w:val="StyleConsolas"/>
        </w:rPr>
        <w:t>--delayed-switch</w:t>
      </w:r>
      <w:r>
        <w:t xml:space="preserve">, </w:t>
      </w:r>
      <w:r w:rsidR="00632B36">
        <w:t>the switching operation is slightly different. The next plugin is started first. In the meantime, output packets continue to be fetched from the previous input plugin. When the next plugin starts to receive packets, the switch is performed: output packets are now read from the next plugin. Finally, the previous input plugin is stopped. This mode guarantees a smooth transition. However, the actual output switch is delayed</w:t>
      </w:r>
      <w:r w:rsidR="00903522">
        <w:t xml:space="preserve"> until the next plugin</w:t>
      </w:r>
      <w:r w:rsidR="00632B36">
        <w:t xml:space="preserve"> is fully operational.</w:t>
      </w:r>
    </w:p>
    <w:p w:rsidR="0030764C" w:rsidRDefault="0030764C" w:rsidP="00C711B1">
      <w:r>
        <w:t xml:space="preserve">With option </w:t>
      </w:r>
      <w:r w:rsidRPr="0030764C">
        <w:rPr>
          <w:rStyle w:val="StyleConsolas"/>
        </w:rPr>
        <w:t>--</w:t>
      </w:r>
      <w:r>
        <w:rPr>
          <w:rStyle w:val="StyleConsolas"/>
        </w:rPr>
        <w:t>fast</w:t>
      </w:r>
      <w:r w:rsidRPr="0030764C">
        <w:rPr>
          <w:rStyle w:val="StyleConsolas"/>
        </w:rPr>
        <w:t>-switch</w:t>
      </w:r>
      <w:r>
        <w:t xml:space="preserve">, </w:t>
      </w:r>
      <w:r w:rsidR="00632B36">
        <w:t xml:space="preserve">all input plugins are started in parallel from the beginning and are never stopped. All input plugins continuously read packets and fill their buffer. The current plugin performs normal flow control with the output plugin, without packet loss. All other input plugins continuously overwrite their circular input buffer. When an input switch is requested, the output plugin immediately jumps into the next plugin buffer where the latest packets are already available. </w:t>
      </w:r>
      <w:r w:rsidR="00FA21C7">
        <w:t>This mode guarantees a</w:t>
      </w:r>
      <w:r w:rsidR="00632B36">
        <w:t xml:space="preserve"> smooth and immediate switch. It is appropriate for live streams only.</w:t>
      </w:r>
    </w:p>
    <w:p w:rsidR="00C711B1" w:rsidRPr="001737E4" w:rsidRDefault="00C711B1" w:rsidP="00C711B1">
      <w:pPr>
        <w:pStyle w:val="UsageTitle"/>
        <w:rPr>
          <w:lang w:val="en-US"/>
        </w:rPr>
      </w:pPr>
      <w:r w:rsidRPr="001737E4">
        <w:rPr>
          <w:lang w:val="en-US"/>
        </w:rPr>
        <w:t>Remote control</w:t>
      </w:r>
    </w:p>
    <w:p w:rsidR="00C711B1" w:rsidRDefault="00262A13" w:rsidP="00C711B1">
      <w:r>
        <w:t xml:space="preserve">Using the option </w:t>
      </w:r>
      <w:r w:rsidRPr="00262A13">
        <w:rPr>
          <w:rStyle w:val="StyleConsolas"/>
        </w:rPr>
        <w:t>--remote</w:t>
      </w:r>
      <w:r>
        <w:t xml:space="preserve">, </w:t>
      </w:r>
      <w:r>
        <w:rPr>
          <w:i/>
        </w:rPr>
        <w:t>tsswitch</w:t>
      </w:r>
      <w:r>
        <w:t xml:space="preserve"> listens to</w:t>
      </w:r>
      <w:r w:rsidR="00A46AB1">
        <w:t xml:space="preserve"> UDP datagrams on a given port. Each datagram contains</w:t>
      </w:r>
      <w:r>
        <w:t xml:space="preserve"> </w:t>
      </w:r>
      <w:r w:rsidR="00A46AB1">
        <w:t>one switch command</w:t>
      </w:r>
      <w:r>
        <w:t>. A command is an ASCII string. Any trailing control characte</w:t>
      </w:r>
      <w:r w:rsidR="00A46AB1">
        <w:t>rs such as CR or LF is</w:t>
      </w:r>
      <w:r>
        <w:t xml:space="preserve"> ignored. </w:t>
      </w:r>
    </w:p>
    <w:p w:rsidR="00262A13" w:rsidRDefault="00262A13" w:rsidP="00C711B1">
      <w:r>
        <w:t>The command string can be one of:</w:t>
      </w:r>
    </w:p>
    <w:p w:rsidR="00262A13" w:rsidRDefault="00262A13" w:rsidP="00935921">
      <w:pPr>
        <w:pStyle w:val="ListParagraph"/>
        <w:numPr>
          <w:ilvl w:val="0"/>
          <w:numId w:val="24"/>
        </w:numPr>
      </w:pPr>
      <w:r>
        <w:t>An input index (e.g. “</w:t>
      </w:r>
      <w:r w:rsidRPr="00262A13">
        <w:rPr>
          <w:rStyle w:val="StyleConsolas"/>
        </w:rPr>
        <w:t>0</w:t>
      </w:r>
      <w:r>
        <w:t>”, “</w:t>
      </w:r>
      <w:r w:rsidRPr="00262A13">
        <w:rPr>
          <w:rStyle w:val="StyleConsolas"/>
        </w:rPr>
        <w:t>1</w:t>
      </w:r>
      <w:r>
        <w:t>”, “</w:t>
      </w:r>
      <w:r w:rsidRPr="00262A13">
        <w:rPr>
          <w:rStyle w:val="StyleConsolas"/>
        </w:rPr>
        <w:t>2</w:t>
      </w:r>
      <w:r>
        <w:t xml:space="preserve">”, etc.) Upon reception, </w:t>
      </w:r>
      <w:r>
        <w:rPr>
          <w:i/>
        </w:rPr>
        <w:t>tsswitch</w:t>
      </w:r>
      <w:r>
        <w:t xml:space="preserve"> immediately switches to the selected input plugin.</w:t>
      </w:r>
    </w:p>
    <w:p w:rsidR="00262A13" w:rsidRDefault="000475C3" w:rsidP="00935921">
      <w:pPr>
        <w:pStyle w:val="ListParagraph"/>
        <w:numPr>
          <w:ilvl w:val="0"/>
          <w:numId w:val="24"/>
        </w:numPr>
      </w:pPr>
      <w:r>
        <w:t>Strings “</w:t>
      </w:r>
      <w:r w:rsidRPr="000475C3">
        <w:rPr>
          <w:rStyle w:val="StyleConsolas"/>
        </w:rPr>
        <w:t>next</w:t>
      </w:r>
      <w:r>
        <w:t>” and “</w:t>
      </w:r>
      <w:r w:rsidRPr="000475C3">
        <w:rPr>
          <w:rStyle w:val="StyleConsolas"/>
        </w:rPr>
        <w:t>previous</w:t>
      </w:r>
      <w:r>
        <w:t>” (or “</w:t>
      </w:r>
      <w:r w:rsidRPr="000475C3">
        <w:rPr>
          <w:rStyle w:val="StyleConsolas"/>
        </w:rPr>
        <w:t>prev</w:t>
      </w:r>
      <w:r>
        <w:t>”) to switch</w:t>
      </w:r>
      <w:r w:rsidR="00A70ADC">
        <w:t xml:space="preserve"> to</w:t>
      </w:r>
      <w:r>
        <w:t xml:space="preserve"> the next and previous input, respectively.</w:t>
      </w:r>
    </w:p>
    <w:p w:rsidR="000475C3" w:rsidRDefault="000475C3" w:rsidP="00935921">
      <w:pPr>
        <w:pStyle w:val="ListParagraph"/>
        <w:numPr>
          <w:ilvl w:val="0"/>
          <w:numId w:val="24"/>
        </w:numPr>
      </w:pPr>
      <w:r>
        <w:lastRenderedPageBreak/>
        <w:t>Strings “</w:t>
      </w:r>
      <w:r w:rsidRPr="000475C3">
        <w:rPr>
          <w:rStyle w:val="StyleConsolas"/>
        </w:rPr>
        <w:t>exit</w:t>
      </w:r>
      <w:r>
        <w:t>” or “</w:t>
      </w:r>
      <w:r w:rsidRPr="000475C3">
        <w:rPr>
          <w:rStyle w:val="StyleConsolas"/>
        </w:rPr>
        <w:t>quit</w:t>
      </w:r>
      <w:r>
        <w:t xml:space="preserve">” to </w:t>
      </w:r>
      <w:r w:rsidR="006640DD">
        <w:t xml:space="preserve">properly </w:t>
      </w:r>
      <w:r>
        <w:t xml:space="preserve">terminate </w:t>
      </w:r>
      <w:r>
        <w:rPr>
          <w:i/>
        </w:rPr>
        <w:t>tsswitch</w:t>
      </w:r>
      <w:r>
        <w:t>.</w:t>
      </w:r>
    </w:p>
    <w:p w:rsidR="006640DD" w:rsidRPr="00262A13" w:rsidRDefault="006640DD" w:rsidP="00935921">
      <w:pPr>
        <w:pStyle w:val="ListParagraph"/>
        <w:numPr>
          <w:ilvl w:val="0"/>
          <w:numId w:val="24"/>
        </w:numPr>
      </w:pPr>
      <w:r>
        <w:t>Strings “</w:t>
      </w:r>
      <w:r w:rsidRPr="006640DD">
        <w:rPr>
          <w:rStyle w:val="StyleConsolas"/>
        </w:rPr>
        <w:t>halt</w:t>
      </w:r>
      <w:r>
        <w:t>” or “</w:t>
      </w:r>
      <w:r w:rsidRPr="006640DD">
        <w:rPr>
          <w:rStyle w:val="StyleConsolas"/>
        </w:rPr>
        <w:t>abort</w:t>
      </w:r>
      <w:r>
        <w:t xml:space="preserve">” to immediately abort the </w:t>
      </w:r>
      <w:r w:rsidRPr="006640DD">
        <w:rPr>
          <w:i/>
        </w:rPr>
        <w:t>tsswitch</w:t>
      </w:r>
      <w:r>
        <w:t xml:space="preserve"> process.</w:t>
      </w:r>
    </w:p>
    <w:p w:rsidR="00262A13" w:rsidRDefault="00760583" w:rsidP="00262A13">
      <w:r>
        <w:t xml:space="preserve">Note </w:t>
      </w:r>
      <w:r w:rsidR="00262A13">
        <w:t xml:space="preserve">that the </w:t>
      </w:r>
      <w:r w:rsidR="00262A13">
        <w:rPr>
          <w:i/>
        </w:rPr>
        <w:t>bash</w:t>
      </w:r>
      <w:r w:rsidR="00262A13">
        <w:rPr>
          <w:rStyle w:val="FootnoteReference"/>
          <w:i/>
        </w:rPr>
        <w:footnoteReference w:id="3"/>
      </w:r>
      <w:r w:rsidR="00262A13">
        <w:t xml:space="preserve"> shell provides </w:t>
      </w:r>
      <w:r w:rsidR="000475C3">
        <w:t>an easy way to redirect output to</w:t>
      </w:r>
      <w:r w:rsidR="00262A13">
        <w:t xml:space="preserve"> an UDP message. The following </w:t>
      </w:r>
      <w:r w:rsidR="00A70ADC">
        <w:t xml:space="preserve">sample </w:t>
      </w:r>
      <w:r w:rsidR="00262A13">
        <w:t>command</w:t>
      </w:r>
      <w:r w:rsidR="000475C3">
        <w:t>s</w:t>
      </w:r>
      <w:r w:rsidR="00262A13">
        <w:t xml:space="preserve"> send UDP message</w:t>
      </w:r>
      <w:r w:rsidR="000475C3">
        <w:t>s</w:t>
      </w:r>
      <w:r w:rsidR="00262A13">
        <w:t xml:space="preserve"> on port 4444 to system 127.0.0.1 (the local ho</w:t>
      </w:r>
      <w:r w:rsidR="000475C3">
        <w:t xml:space="preserve">st). This is the easiest way to use the </w:t>
      </w:r>
      <w:r w:rsidR="000475C3">
        <w:rPr>
          <w:i/>
        </w:rPr>
        <w:t>tsswitch</w:t>
      </w:r>
      <w:r w:rsidR="000475C3">
        <w:t xml:space="preserve"> remote control.</w:t>
      </w:r>
    </w:p>
    <w:p w:rsidR="00262A13" w:rsidRDefault="000475C3" w:rsidP="00262A13">
      <w:pPr>
        <w:pStyle w:val="Example"/>
      </w:pPr>
      <w:r>
        <w:t xml:space="preserve">echo </w:t>
      </w:r>
      <w:r w:rsidR="00262A13">
        <w:t>&gt;/dev/udp/127.0.0.1/4444</w:t>
      </w:r>
      <w:r w:rsidR="00FB4390">
        <w:t xml:space="preserve"> 2</w:t>
      </w:r>
    </w:p>
    <w:p w:rsidR="000475C3" w:rsidRDefault="000475C3" w:rsidP="000475C3">
      <w:pPr>
        <w:pStyle w:val="Example"/>
      </w:pPr>
      <w:r>
        <w:t>echo &gt;/dev/udp/127.0.0.1/4444</w:t>
      </w:r>
      <w:r w:rsidR="00FB4390">
        <w:t xml:space="preserve"> next</w:t>
      </w:r>
    </w:p>
    <w:p w:rsidR="000475C3" w:rsidRDefault="000475C3" w:rsidP="000475C3">
      <w:pPr>
        <w:pStyle w:val="Example"/>
      </w:pPr>
      <w:r>
        <w:t>echo &gt;/dev/udp/127.0.0.1/4444</w:t>
      </w:r>
      <w:r w:rsidR="00FB4390">
        <w:t xml:space="preserve"> prev</w:t>
      </w:r>
    </w:p>
    <w:p w:rsidR="000475C3" w:rsidRDefault="000475C3" w:rsidP="000475C3">
      <w:pPr>
        <w:pStyle w:val="Example"/>
      </w:pPr>
      <w:r>
        <w:t>echo &gt;/dev/udp/127.0.0.1/4444</w:t>
      </w:r>
      <w:r w:rsidR="00FB4390">
        <w:t xml:space="preserve"> exit</w:t>
      </w:r>
    </w:p>
    <w:p w:rsidR="00EB48C8" w:rsidRPr="0010024C" w:rsidRDefault="00EB48C8" w:rsidP="00EB48C8">
      <w:pPr>
        <w:pStyle w:val="UsageTitle"/>
        <w:rPr>
          <w:lang w:val="en-US"/>
        </w:rPr>
      </w:pPr>
      <w:r>
        <w:rPr>
          <w:lang w:val="en-US"/>
        </w:rPr>
        <w:t>Usage</w:t>
      </w:r>
    </w:p>
    <w:p w:rsidR="00DE1131" w:rsidRDefault="00DE1131" w:rsidP="00DE1131">
      <w:r>
        <w:t xml:space="preserve">The general syntax of the </w:t>
      </w:r>
      <w:r>
        <w:rPr>
          <w:i/>
        </w:rPr>
        <w:t>tsswitch</w:t>
      </w:r>
      <w:r>
        <w:t xml:space="preserve"> command is the following:</w:t>
      </w:r>
    </w:p>
    <w:p w:rsidR="00EB48C8" w:rsidRPr="00EB48C8" w:rsidRDefault="00EB48C8" w:rsidP="00EB48C8">
      <w:pPr>
        <w:pStyle w:val="UsageSyntax"/>
        <w:rPr>
          <w:lang w:val="en-US"/>
        </w:rPr>
      </w:pPr>
      <w:r w:rsidRPr="00EB48C8">
        <w:rPr>
          <w:lang w:val="en-US"/>
        </w:rPr>
        <w:t>tsswitch [</w:t>
      </w:r>
      <w:r w:rsidRPr="00EB48C8">
        <w:rPr>
          <w:i/>
          <w:lang w:val="en-US"/>
        </w:rPr>
        <w:t>tsswitch-options</w:t>
      </w:r>
      <w:r w:rsidRPr="00EB48C8">
        <w:rPr>
          <w:lang w:val="en-US"/>
        </w:rPr>
        <w:t>] \</w:t>
      </w:r>
      <w:r w:rsidRPr="00EB48C8">
        <w:rPr>
          <w:lang w:val="en-US"/>
        </w:rPr>
        <w:br/>
        <w:t xml:space="preserve">    </w:t>
      </w:r>
      <w:r>
        <w:rPr>
          <w:lang w:val="en-US"/>
        </w:rPr>
        <w:t xml:space="preserve">     -I </w:t>
      </w:r>
      <w:r w:rsidRPr="00EB48C8">
        <w:rPr>
          <w:i/>
          <w:lang w:val="en-US"/>
        </w:rPr>
        <w:t>input-name</w:t>
      </w:r>
      <w:r>
        <w:rPr>
          <w:lang w:val="en-US"/>
        </w:rPr>
        <w:t xml:space="preserve"> [</w:t>
      </w:r>
      <w:r w:rsidRPr="00EB48C8">
        <w:rPr>
          <w:i/>
          <w:lang w:val="en-US"/>
        </w:rPr>
        <w:t>input-options</w:t>
      </w:r>
      <w:r>
        <w:rPr>
          <w:lang w:val="en-US"/>
        </w:rPr>
        <w:t>]</w:t>
      </w:r>
      <w:r w:rsidRPr="00EB48C8">
        <w:rPr>
          <w:lang w:val="en-US"/>
        </w:rPr>
        <w:t xml:space="preserve"> ... \</w:t>
      </w:r>
      <w:r>
        <w:rPr>
          <w:lang w:val="en-US"/>
        </w:rPr>
        <w:br/>
        <w:t xml:space="preserve">     </w:t>
      </w:r>
      <w:r w:rsidRPr="00EB48C8">
        <w:rPr>
          <w:lang w:val="en-US"/>
        </w:rPr>
        <w:t xml:space="preserve">    [-O </w:t>
      </w:r>
      <w:r w:rsidRPr="00EB48C8">
        <w:rPr>
          <w:i/>
          <w:lang w:val="en-US"/>
        </w:rPr>
        <w:t>output-name</w:t>
      </w:r>
      <w:r w:rsidRPr="00EB48C8">
        <w:rPr>
          <w:lang w:val="en-US"/>
        </w:rPr>
        <w:t xml:space="preserve"> [</w:t>
      </w:r>
      <w:r w:rsidRPr="00EB48C8">
        <w:rPr>
          <w:i/>
          <w:lang w:val="en-US"/>
        </w:rPr>
        <w:t>output-options</w:t>
      </w:r>
      <w:r w:rsidRPr="00EB48C8">
        <w:rPr>
          <w:lang w:val="en-US"/>
        </w:rPr>
        <w:t>]]</w:t>
      </w:r>
    </w:p>
    <w:p w:rsidR="00B17EF7" w:rsidRDefault="00DE1131" w:rsidP="00DE1131">
      <w:pPr>
        <w:pStyle w:val="Footer"/>
        <w:keepLines w:val="0"/>
        <w:tabs>
          <w:tab w:val="clear" w:pos="9720"/>
        </w:tabs>
        <w:spacing w:before="120"/>
      </w:pPr>
      <w:r>
        <w:t xml:space="preserve">All </w:t>
      </w:r>
      <w:r w:rsidR="00D43B33">
        <w:rPr>
          <w:i/>
          <w:iCs/>
        </w:rPr>
        <w:t>tsswitch</w:t>
      </w:r>
      <w:r>
        <w:rPr>
          <w:i/>
          <w:iCs/>
        </w:rPr>
        <w:t>-options</w:t>
      </w:r>
      <w:r>
        <w:t xml:space="preserve"> must be placed on the</w:t>
      </w:r>
      <w:r w:rsidR="00D43B33">
        <w:t xml:space="preserve"> command line before the input </w:t>
      </w:r>
      <w:r>
        <w:t xml:space="preserve">and output plugin specifications. There must be at </w:t>
      </w:r>
      <w:r w:rsidR="00D43B33">
        <w:t xml:space="preserve">least </w:t>
      </w:r>
      <w:r>
        <w:t xml:space="preserve">one input </w:t>
      </w:r>
      <w:r w:rsidR="00D43B33">
        <w:t xml:space="preserve">plugin </w:t>
      </w:r>
      <w:r>
        <w:t>and</w:t>
      </w:r>
      <w:r w:rsidR="00D43B33">
        <w:t xml:space="preserve"> at most</w:t>
      </w:r>
      <w:r w:rsidR="00B17EF7">
        <w:t xml:space="preserve"> one output plugin. The default output plugin is </w:t>
      </w:r>
      <w:r w:rsidR="00B17EF7" w:rsidRPr="00B17EF7">
        <w:rPr>
          <w:rStyle w:val="StyleConsolas"/>
        </w:rPr>
        <w:t>file</w:t>
      </w:r>
      <w:r w:rsidR="00B17EF7">
        <w:t>, sending all packets to the standard output.</w:t>
      </w:r>
    </w:p>
    <w:p w:rsidR="00DE1131" w:rsidRDefault="00DE1131" w:rsidP="00DE1131">
      <w:pPr>
        <w:pStyle w:val="Footer"/>
        <w:keepLines w:val="0"/>
        <w:tabs>
          <w:tab w:val="clear" w:pos="9720"/>
        </w:tabs>
        <w:spacing w:before="120"/>
      </w:pPr>
      <w:r>
        <w:t>On the command line, th</w:t>
      </w:r>
      <w:r w:rsidR="00D43B33">
        <w:t>e order of the input</w:t>
      </w:r>
      <w:r w:rsidR="00342961">
        <w:t xml:space="preserve"> plugins is significant. T</w:t>
      </w:r>
      <w:r w:rsidR="00D43B33">
        <w:t>hey are indexed from 0 to n-1</w:t>
      </w:r>
      <w:r>
        <w:t>.</w:t>
      </w:r>
      <w:r w:rsidR="00D43B33">
        <w:t xml:space="preserve"> This index value is used in the remote control protocol to select an input stream.</w:t>
      </w:r>
    </w:p>
    <w:p w:rsidR="00D43FD4" w:rsidRPr="0010024C" w:rsidRDefault="00D43FD4" w:rsidP="00D43FD4">
      <w:pPr>
        <w:pStyle w:val="UsageTitle"/>
        <w:rPr>
          <w:lang w:val="en-US"/>
        </w:rPr>
      </w:pPr>
      <w:r w:rsidRPr="0010024C">
        <w:rPr>
          <w:lang w:val="en-US"/>
        </w:rPr>
        <w:t>Plugin activation options</w:t>
      </w:r>
    </w:p>
    <w:p w:rsidR="00D43FD4" w:rsidRDefault="00D43FD4" w:rsidP="00D43FD4">
      <w:pPr>
        <w:pStyle w:val="OptionName"/>
      </w:pPr>
      <w:r>
        <w:t xml:space="preserve">-I </w:t>
      </w:r>
      <w:r w:rsidRPr="00A6771E">
        <w:rPr>
          <w:rStyle w:val="StyleOptionNameItaliqueCar"/>
        </w:rPr>
        <w:t>name</w:t>
      </w:r>
      <w:r>
        <w:br/>
        <w:t xml:space="preserve">--input </w:t>
      </w:r>
      <w:r w:rsidRPr="00A6771E">
        <w:rPr>
          <w:rStyle w:val="StyleOptionNameItaliqueCar"/>
        </w:rPr>
        <w:t>name</w:t>
      </w:r>
    </w:p>
    <w:p w:rsidR="00D43FD4" w:rsidRDefault="00D43FD4" w:rsidP="00D43FD4">
      <w:pPr>
        <w:pStyle w:val="OptionDescription"/>
      </w:pPr>
      <w:r>
        <w:t>Designate the shared library plugin for packet input. There is no default. At least one input plugin shall be specified.</w:t>
      </w:r>
    </w:p>
    <w:p w:rsidR="00D43FD4" w:rsidRDefault="00D43FD4" w:rsidP="00D43FD4">
      <w:pPr>
        <w:pStyle w:val="OptionName"/>
      </w:pPr>
      <w:r>
        <w:t xml:space="preserve">-O </w:t>
      </w:r>
      <w:r w:rsidRPr="00A6771E">
        <w:rPr>
          <w:rStyle w:val="StyleOptionNameItaliqueCar"/>
        </w:rPr>
        <w:t>name</w:t>
      </w:r>
      <w:r>
        <w:br/>
        <w:t xml:space="preserve">--output </w:t>
      </w:r>
      <w:r w:rsidRPr="00A6771E">
        <w:rPr>
          <w:rStyle w:val="StyleOptionNameItaliqueCar"/>
        </w:rPr>
        <w:t>name</w:t>
      </w:r>
    </w:p>
    <w:p w:rsidR="00D43FD4" w:rsidRDefault="00D43FD4" w:rsidP="00D43FD4">
      <w:pPr>
        <w:pStyle w:val="OptionDescription"/>
      </w:pPr>
      <w:r>
        <w:t>Designate the shared library plugin for packet output. By default, write packets to standard output.</w:t>
      </w:r>
    </w:p>
    <w:p w:rsidR="000E14D3" w:rsidRPr="000E14D3" w:rsidRDefault="000E14D3" w:rsidP="000E14D3">
      <w:r>
        <w:t xml:space="preserve">All input and output plugins which are available for </w:t>
      </w:r>
      <w:r w:rsidRPr="000E14D3">
        <w:rPr>
          <w:i/>
        </w:rPr>
        <w:t>tsp</w:t>
      </w:r>
      <w:r>
        <w:t xml:space="preserve"> can be used by </w:t>
      </w:r>
      <w:r>
        <w:rPr>
          <w:i/>
        </w:rPr>
        <w:t>tsswitch</w:t>
      </w:r>
      <w:r>
        <w:t>.</w:t>
      </w:r>
      <w:r>
        <w:rPr>
          <w:i/>
        </w:rPr>
        <w:t xml:space="preserve"> </w:t>
      </w:r>
      <w:r w:rsidRPr="000E14D3">
        <w:t>See</w:t>
      </w:r>
      <w:r>
        <w:t xml:space="preserve"> the description of the command </w:t>
      </w:r>
      <w:r>
        <w:rPr>
          <w:i/>
        </w:rPr>
        <w:t>tsp</w:t>
      </w:r>
      <w:r>
        <w:t xml:space="preserve"> for the method to locate the plugin files.</w:t>
      </w:r>
    </w:p>
    <w:p w:rsidR="00EB48C8" w:rsidRDefault="000F529D" w:rsidP="00EB48C8">
      <w:pPr>
        <w:pStyle w:val="UsageTitle"/>
        <w:rPr>
          <w:lang w:val="en-US"/>
        </w:rPr>
      </w:pPr>
      <w:r>
        <w:rPr>
          <w:lang w:val="en-US"/>
        </w:rPr>
        <w:t>General o</w:t>
      </w:r>
      <w:r w:rsidR="00EB48C8">
        <w:rPr>
          <w:lang w:val="en-US"/>
        </w:rPr>
        <w:t>ptions</w:t>
      </w:r>
    </w:p>
    <w:p w:rsidR="001C1F43" w:rsidRDefault="001C1F43" w:rsidP="001C1F43">
      <w:pPr>
        <w:pStyle w:val="OptionName"/>
      </w:pPr>
      <w:r>
        <w:t xml:space="preserve">-b </w:t>
      </w:r>
      <w:r w:rsidRPr="001C1F43">
        <w:rPr>
          <w:b w:val="0"/>
          <w:i/>
        </w:rPr>
        <w:t>value</w:t>
      </w:r>
      <w:r>
        <w:br/>
        <w:t xml:space="preserve">--buffer-packets </w:t>
      </w:r>
      <w:r w:rsidRPr="001C1F43">
        <w:rPr>
          <w:b w:val="0"/>
          <w:i/>
        </w:rPr>
        <w:t>value</w:t>
      </w:r>
    </w:p>
    <w:p w:rsidR="001C1F43" w:rsidRDefault="001C1F43" w:rsidP="001C1F43">
      <w:pPr>
        <w:pStyle w:val="OptionDescription"/>
      </w:pPr>
      <w:r>
        <w:t>Specify the size in TS packets of each input plugin buffer. The default is 512 packets.</w:t>
      </w:r>
    </w:p>
    <w:p w:rsidR="0009363C" w:rsidRDefault="0009363C" w:rsidP="0009363C">
      <w:pPr>
        <w:pStyle w:val="OptionName"/>
      </w:pPr>
      <w:r>
        <w:t xml:space="preserve">--max-input-packets </w:t>
      </w:r>
      <w:r w:rsidRPr="0009363C">
        <w:rPr>
          <w:b w:val="0"/>
          <w:i/>
        </w:rPr>
        <w:t>value</w:t>
      </w:r>
    </w:p>
    <w:p w:rsidR="0009363C" w:rsidRDefault="0009363C" w:rsidP="0009363C">
      <w:pPr>
        <w:pStyle w:val="OptionDescription"/>
      </w:pPr>
      <w:r>
        <w:t xml:space="preserve">Specify the maximum number of TS packets to read at a time. This value may impact the switch response time. The default is 128 packets. The actual value is never more than half the </w:t>
      </w:r>
      <w:r w:rsidRPr="0009363C">
        <w:rPr>
          <w:rStyle w:val="StyleConsolas"/>
        </w:rPr>
        <w:t>--buffer-packets</w:t>
      </w:r>
      <w:r>
        <w:t xml:space="preserve"> value.</w:t>
      </w:r>
    </w:p>
    <w:p w:rsidR="0009363C" w:rsidRDefault="0009363C" w:rsidP="0009363C">
      <w:pPr>
        <w:pStyle w:val="OptionName"/>
      </w:pPr>
      <w:r>
        <w:t xml:space="preserve">--max-output-packets </w:t>
      </w:r>
      <w:r w:rsidRPr="0009363C">
        <w:rPr>
          <w:b w:val="0"/>
          <w:i/>
        </w:rPr>
        <w:t>value</w:t>
      </w:r>
    </w:p>
    <w:p w:rsidR="0009363C" w:rsidRDefault="0009363C" w:rsidP="0009363C">
      <w:pPr>
        <w:pStyle w:val="OptionDescription"/>
      </w:pPr>
      <w:r>
        <w:t>Specify the maximum number of TS packets to write at a time. The default is 128 packets.</w:t>
      </w:r>
    </w:p>
    <w:p w:rsidR="00E84C3D" w:rsidRDefault="00E84C3D" w:rsidP="00146070">
      <w:pPr>
        <w:pStyle w:val="UsageTitle"/>
        <w:rPr>
          <w:lang w:val="en-US"/>
        </w:rPr>
      </w:pPr>
      <w:r>
        <w:rPr>
          <w:lang w:val="en-US"/>
        </w:rPr>
        <w:t>Input cycles options</w:t>
      </w:r>
    </w:p>
    <w:p w:rsidR="00E84C3D" w:rsidRDefault="00E84C3D" w:rsidP="00E84C3D">
      <w:pPr>
        <w:pStyle w:val="OptionName"/>
      </w:pPr>
      <w:r>
        <w:t xml:space="preserve">-c </w:t>
      </w:r>
      <w:r w:rsidRPr="001C1F43">
        <w:rPr>
          <w:b w:val="0"/>
          <w:i/>
        </w:rPr>
        <w:t>value</w:t>
      </w:r>
      <w:r>
        <w:br/>
        <w:t xml:space="preserve">--cycle </w:t>
      </w:r>
      <w:r w:rsidRPr="001C1F43">
        <w:rPr>
          <w:b w:val="0"/>
          <w:i/>
        </w:rPr>
        <w:t>value</w:t>
      </w:r>
    </w:p>
    <w:p w:rsidR="00E84C3D" w:rsidRDefault="00E84C3D" w:rsidP="00E84C3D">
      <w:pPr>
        <w:pStyle w:val="OptionDescription"/>
      </w:pPr>
      <w:r>
        <w:t>Specify how many times to repeat the cycle through all input plugins in sequence. By default, all input plugins are executed in sequence only once (</w:t>
      </w:r>
      <w:r w:rsidRPr="001C1F43">
        <w:rPr>
          <w:rStyle w:val="StyleConsolas"/>
        </w:rPr>
        <w:t>--cycle 1</w:t>
      </w:r>
      <w:r>
        <w:t xml:space="preserve">). The options </w:t>
      </w:r>
      <w:r w:rsidRPr="001C1F43">
        <w:rPr>
          <w:rStyle w:val="StyleConsolas"/>
        </w:rPr>
        <w:t>--cycle</w:t>
      </w:r>
      <w:r>
        <w:t xml:space="preserve">, </w:t>
      </w:r>
      <w:r w:rsidRPr="001C1F43">
        <w:rPr>
          <w:rStyle w:val="StyleConsolas"/>
        </w:rPr>
        <w:t>--infinite</w:t>
      </w:r>
      <w:r>
        <w:t xml:space="preserve"> and </w:t>
      </w:r>
      <w:r w:rsidRPr="001C1F43">
        <w:rPr>
          <w:rStyle w:val="StyleConsolas"/>
        </w:rPr>
        <w:t>--terminate</w:t>
      </w:r>
      <w:r>
        <w:t xml:space="preserve"> are mutually exclusive.</w:t>
      </w:r>
    </w:p>
    <w:p w:rsidR="00A25537" w:rsidRDefault="00A25537" w:rsidP="00A25537">
      <w:pPr>
        <w:pStyle w:val="OptionName"/>
        <w:rPr>
          <w:lang w:eastAsia="fr-FR"/>
        </w:rPr>
      </w:pPr>
      <w:r>
        <w:rPr>
          <w:lang w:eastAsia="fr-FR"/>
        </w:rPr>
        <w:lastRenderedPageBreak/>
        <w:t xml:space="preserve">--first-input </w:t>
      </w:r>
      <w:r w:rsidRPr="00A25537">
        <w:rPr>
          <w:b w:val="0"/>
          <w:i/>
          <w:lang w:eastAsia="fr-FR"/>
        </w:rPr>
        <w:t>value</w:t>
      </w:r>
    </w:p>
    <w:p w:rsidR="00A25537" w:rsidRPr="00A25537" w:rsidRDefault="00A25537" w:rsidP="00A25537">
      <w:pPr>
        <w:pStyle w:val="OptionDescription"/>
      </w:pPr>
      <w:r w:rsidRPr="00A25537">
        <w:t>Specify the index of the first input plugin to start. By default, the first plugin (index 0) is used.</w:t>
      </w:r>
    </w:p>
    <w:p w:rsidR="00E84C3D" w:rsidRDefault="00E84C3D" w:rsidP="00E84C3D">
      <w:pPr>
        <w:pStyle w:val="OptionName"/>
      </w:pPr>
      <w:r>
        <w:t>-i</w:t>
      </w:r>
      <w:r>
        <w:br/>
        <w:t>--infinite</w:t>
      </w:r>
    </w:p>
    <w:p w:rsidR="00E84C3D" w:rsidRDefault="00E84C3D" w:rsidP="00E84C3D">
      <w:pPr>
        <w:pStyle w:val="OptionDescription"/>
      </w:pPr>
      <w:r>
        <w:t>Infinitely repeat the cycle through all input plugins in sequence.</w:t>
      </w:r>
    </w:p>
    <w:p w:rsidR="00E84C3D" w:rsidRDefault="00E84C3D" w:rsidP="00E84C3D">
      <w:pPr>
        <w:pStyle w:val="OptionName"/>
      </w:pPr>
      <w:r>
        <w:t>-t</w:t>
      </w:r>
      <w:r>
        <w:br/>
        <w:t>--terminate</w:t>
      </w:r>
    </w:p>
    <w:p w:rsidR="00E84C3D" w:rsidRDefault="00E84C3D" w:rsidP="00E84C3D">
      <w:pPr>
        <w:pStyle w:val="OptionDescription"/>
      </w:pPr>
      <w:r>
        <w:t>Terminate execution when the current input plugin terminates.</w:t>
      </w:r>
    </w:p>
    <w:p w:rsidR="00E84C3D" w:rsidRDefault="00E84C3D" w:rsidP="00146070">
      <w:pPr>
        <w:pStyle w:val="UsageTitle"/>
        <w:rPr>
          <w:lang w:val="en-US"/>
        </w:rPr>
      </w:pPr>
      <w:r>
        <w:rPr>
          <w:lang w:val="en-US"/>
        </w:rPr>
        <w:t>Input modes options</w:t>
      </w:r>
    </w:p>
    <w:p w:rsidR="00E84C3D" w:rsidRDefault="00E84C3D" w:rsidP="00E84C3D">
      <w:pPr>
        <w:pStyle w:val="OptionName"/>
      </w:pPr>
      <w:r>
        <w:t>-d</w:t>
      </w:r>
      <w:r>
        <w:br/>
        <w:t>--delayed-switch</w:t>
      </w:r>
    </w:p>
    <w:p w:rsidR="00E84C3D" w:rsidRPr="001C1F43" w:rsidRDefault="00E84C3D" w:rsidP="00E84C3D">
      <w:pPr>
        <w:pStyle w:val="OptionDescription"/>
      </w:pPr>
      <w:r>
        <w:t>Perform delayed input switching. When switching from one input plugin to another one, the second plugin is started first. Packets from the first plugin continue to be output while the second plugin is starting. Then, after the second plugin starts to receive packets, the switch occurs: packets are now fetched from the second plugin. Finally, after the switch, the first plugin is stopped.</w:t>
      </w:r>
    </w:p>
    <w:p w:rsidR="00E84C3D" w:rsidRDefault="00E84C3D" w:rsidP="00E84C3D">
      <w:pPr>
        <w:pStyle w:val="OptionDescription"/>
      </w:pPr>
      <w:r>
        <w:t xml:space="preserve">By default, the current input is first stopped and then the next one is started. Options </w:t>
      </w:r>
      <w:r w:rsidRPr="001A70CF">
        <w:rPr>
          <w:rStyle w:val="StyleConsolas"/>
        </w:rPr>
        <w:t>--delayed-switch</w:t>
      </w:r>
      <w:r>
        <w:t xml:space="preserve"> and </w:t>
      </w:r>
      <w:r w:rsidRPr="001A70CF">
        <w:rPr>
          <w:rStyle w:val="StyleConsolas"/>
        </w:rPr>
        <w:t>--</w:t>
      </w:r>
      <w:r>
        <w:rPr>
          <w:rStyle w:val="StyleConsolas"/>
        </w:rPr>
        <w:t>fast</w:t>
      </w:r>
      <w:r w:rsidRPr="001A70CF">
        <w:rPr>
          <w:rStyle w:val="StyleConsolas"/>
        </w:rPr>
        <w:t>-switch</w:t>
      </w:r>
      <w:r>
        <w:t xml:space="preserve"> are mutually exclusive.</w:t>
      </w:r>
    </w:p>
    <w:p w:rsidR="00E84C3D" w:rsidRDefault="00E84C3D" w:rsidP="00E84C3D">
      <w:pPr>
        <w:pStyle w:val="OptionName"/>
      </w:pPr>
      <w:r>
        <w:t>-f</w:t>
      </w:r>
      <w:r>
        <w:br/>
        <w:t>--fast-switch</w:t>
      </w:r>
    </w:p>
    <w:p w:rsidR="00E84C3D" w:rsidRDefault="00E84C3D" w:rsidP="00E84C3D">
      <w:pPr>
        <w:pStyle w:val="OptionDescription"/>
      </w:pPr>
      <w:r>
        <w:t>Perform fast input switching. All input plugins are started at once and they continuously receive packets in parallel. Packets are dropped, except for the current input plugin. This option is typically used when all inputs are live streams on distinct devices (not the same DVB tuner for instance).</w:t>
      </w:r>
    </w:p>
    <w:p w:rsidR="00E84C3D" w:rsidRDefault="00E84C3D" w:rsidP="00E84C3D">
      <w:pPr>
        <w:pStyle w:val="OptionDescription"/>
      </w:pPr>
      <w:r>
        <w:t xml:space="preserve">By default, only one input plugin is started at a time. When switching, the current input is first stopped and then the next one is started. Options </w:t>
      </w:r>
      <w:r w:rsidRPr="001A70CF">
        <w:rPr>
          <w:rStyle w:val="StyleConsolas"/>
        </w:rPr>
        <w:t>--delayed-switch</w:t>
      </w:r>
      <w:r>
        <w:t xml:space="preserve"> and </w:t>
      </w:r>
      <w:r w:rsidRPr="001A70CF">
        <w:rPr>
          <w:rStyle w:val="StyleConsolas"/>
        </w:rPr>
        <w:t>--</w:t>
      </w:r>
      <w:r>
        <w:rPr>
          <w:rStyle w:val="StyleConsolas"/>
        </w:rPr>
        <w:t>fast</w:t>
      </w:r>
      <w:r w:rsidRPr="001A70CF">
        <w:rPr>
          <w:rStyle w:val="StyleConsolas"/>
        </w:rPr>
        <w:t>-switch</w:t>
      </w:r>
      <w:r>
        <w:t xml:space="preserve"> are mutually exclusive.</w:t>
      </w:r>
    </w:p>
    <w:p w:rsidR="009A67A4" w:rsidRDefault="009A67A4" w:rsidP="009A67A4">
      <w:pPr>
        <w:pStyle w:val="OptionName"/>
      </w:pPr>
      <w:r>
        <w:t xml:space="preserve">-p </w:t>
      </w:r>
      <w:r w:rsidRPr="009A67A4">
        <w:rPr>
          <w:b w:val="0"/>
          <w:i/>
        </w:rPr>
        <w:t>value</w:t>
      </w:r>
      <w:r>
        <w:br/>
        <w:t xml:space="preserve">--primary-input </w:t>
      </w:r>
      <w:r w:rsidRPr="009A67A4">
        <w:rPr>
          <w:b w:val="0"/>
          <w:i/>
        </w:rPr>
        <w:t>value</w:t>
      </w:r>
    </w:p>
    <w:p w:rsidR="009A67A4" w:rsidRDefault="009A67A4" w:rsidP="009A67A4">
      <w:pPr>
        <w:pStyle w:val="OptionDescription"/>
      </w:pPr>
      <w:r>
        <w:t>Specify the index of the input plugin which is considered as primary or preferred.</w:t>
      </w:r>
    </w:p>
    <w:p w:rsidR="009A67A4" w:rsidRDefault="009A67A4" w:rsidP="009A67A4">
      <w:pPr>
        <w:pStyle w:val="OptionDescription"/>
      </w:pPr>
      <w:r>
        <w:t xml:space="preserve">This input plugin is always started, never stopped, even without </w:t>
      </w:r>
      <w:r w:rsidRPr="009A67A4">
        <w:rPr>
          <w:rStyle w:val="StyleConsolas"/>
        </w:rPr>
        <w:t>--fast-switch</w:t>
      </w:r>
      <w:r>
        <w:t>. When no packet is received on this plugin, the normal switching rules apply. However, as soon as packets are back on the primary input, the reception is immediately switched back to it.</w:t>
      </w:r>
    </w:p>
    <w:p w:rsidR="009A67A4" w:rsidRDefault="009A67A4" w:rsidP="009A67A4">
      <w:pPr>
        <w:pStyle w:val="OptionDescription"/>
      </w:pPr>
      <w:r>
        <w:t>By default, there is no primary input, all input plugins are equal.</w:t>
      </w:r>
    </w:p>
    <w:p w:rsidR="006E31CD" w:rsidRDefault="006E31CD" w:rsidP="006E31CD">
      <w:pPr>
        <w:pStyle w:val="OptionName"/>
      </w:pPr>
      <w:r>
        <w:t xml:space="preserve">--receive-timeout </w:t>
      </w:r>
      <w:r w:rsidRPr="006E31CD">
        <w:rPr>
          <w:b w:val="0"/>
          <w:i/>
        </w:rPr>
        <w:t>value</w:t>
      </w:r>
    </w:p>
    <w:p w:rsidR="006E31CD" w:rsidRDefault="006E31CD" w:rsidP="006E31CD">
      <w:pPr>
        <w:pStyle w:val="OptionDescription"/>
      </w:pPr>
      <w:r>
        <w:t>Specify a receive timeout in milliseconds (independently of any equivalent feature the input plugins).</w:t>
      </w:r>
    </w:p>
    <w:p w:rsidR="00C14707" w:rsidRDefault="006E31CD" w:rsidP="006E31CD">
      <w:pPr>
        <w:pStyle w:val="OptionDescription"/>
      </w:pPr>
      <w:r>
        <w:t>When the current input plugin has received no packet within this timeout, automatically switch to the next plugin.</w:t>
      </w:r>
    </w:p>
    <w:p w:rsidR="00C14707" w:rsidRDefault="00C14707" w:rsidP="00C14707">
      <w:pPr>
        <w:pStyle w:val="OptionDescription"/>
      </w:pPr>
      <w:r>
        <w:t xml:space="preserve">By default, without </w:t>
      </w:r>
      <w:r w:rsidRPr="00C14707">
        <w:rPr>
          <w:rStyle w:val="StyleConsolas"/>
        </w:rPr>
        <w:t>--primary-input</w:t>
      </w:r>
      <w:r>
        <w:t xml:space="preserve">, there is no automatic switch when the current input plugin is waiting for packets. With </w:t>
      </w:r>
      <w:r w:rsidRPr="00C14707">
        <w:rPr>
          <w:rStyle w:val="StyleConsolas"/>
        </w:rPr>
        <w:t>--primary-input</w:t>
      </w:r>
      <w:r>
        <w:t>, the default is 2,000 ms.</w:t>
      </w:r>
    </w:p>
    <w:p w:rsidR="00146070" w:rsidRPr="00146070" w:rsidRDefault="00146070" w:rsidP="00146070">
      <w:pPr>
        <w:pStyle w:val="UsageTitle"/>
        <w:rPr>
          <w:lang w:val="en-US"/>
        </w:rPr>
      </w:pPr>
      <w:r w:rsidRPr="00146070">
        <w:rPr>
          <w:lang w:val="en-US"/>
        </w:rPr>
        <w:t>Remote control options</w:t>
      </w:r>
    </w:p>
    <w:p w:rsidR="00291E3D" w:rsidRDefault="00291E3D" w:rsidP="00291E3D">
      <w:pPr>
        <w:pStyle w:val="OptionName"/>
      </w:pPr>
      <w:r>
        <w:t xml:space="preserve">-a </w:t>
      </w:r>
      <w:r w:rsidRPr="0009363C">
        <w:rPr>
          <w:b w:val="0"/>
          <w:i/>
        </w:rPr>
        <w:t>address</w:t>
      </w:r>
      <w:r>
        <w:br/>
        <w:t xml:space="preserve">--allow </w:t>
      </w:r>
      <w:r w:rsidRPr="0009363C">
        <w:rPr>
          <w:b w:val="0"/>
          <w:i/>
        </w:rPr>
        <w:t>address</w:t>
      </w:r>
    </w:p>
    <w:p w:rsidR="002E66E3" w:rsidRDefault="00291E3D" w:rsidP="00291E3D">
      <w:pPr>
        <w:pStyle w:val="OptionDescription"/>
      </w:pPr>
      <w:r>
        <w:t xml:space="preserve">Specify an IP address or host name which is allowed to send remote commands. </w:t>
      </w:r>
      <w:r w:rsidR="002E66E3">
        <w:t xml:space="preserve">Several </w:t>
      </w:r>
      <w:r w:rsidR="002E66E3" w:rsidRPr="002E66E3">
        <w:rPr>
          <w:rStyle w:val="StyleConsolas"/>
        </w:rPr>
        <w:t>--allow</w:t>
      </w:r>
      <w:r w:rsidR="002E66E3">
        <w:t xml:space="preserve"> options can be used to specify several allowed remote control systems.</w:t>
      </w:r>
    </w:p>
    <w:p w:rsidR="006B177F" w:rsidRDefault="006B177F" w:rsidP="006B177F">
      <w:pPr>
        <w:pStyle w:val="OptionDescription"/>
      </w:pPr>
      <w:r>
        <w:t xml:space="preserve">By default, all received commands are accepted. If at least one </w:t>
      </w:r>
      <w:r w:rsidRPr="002E66E3">
        <w:rPr>
          <w:rStyle w:val="StyleConsolas"/>
        </w:rPr>
        <w:t>--allow</w:t>
      </w:r>
      <w:r>
        <w:t xml:space="preserve"> option is specified, any remote command which is not sent by an allowed host is rejected.</w:t>
      </w:r>
    </w:p>
    <w:p w:rsidR="006B177F" w:rsidRDefault="002E66E3" w:rsidP="002E66E3">
      <w:pPr>
        <w:pStyle w:val="OptionDescription"/>
      </w:pPr>
      <w:r>
        <w:t>T</w:t>
      </w:r>
      <w:r w:rsidR="006B177F">
        <w:t>his is a security feature, but not a perfect one since IP address spoofing is trivial with UDP.</w:t>
      </w:r>
    </w:p>
    <w:p w:rsidR="00146070" w:rsidRDefault="00146070" w:rsidP="00146070">
      <w:pPr>
        <w:pStyle w:val="OptionName"/>
      </w:pPr>
      <w:r>
        <w:lastRenderedPageBreak/>
        <w:t>--no-reuse-port</w:t>
      </w:r>
    </w:p>
    <w:p w:rsidR="00146070" w:rsidRDefault="00146070" w:rsidP="00146070">
      <w:pPr>
        <w:pStyle w:val="OptionDescription"/>
      </w:pPr>
      <w:r>
        <w:t>Disable the reuse port socket option. Do not use unless completely necessary.</w:t>
      </w:r>
    </w:p>
    <w:p w:rsidR="00146070" w:rsidRDefault="00146070" w:rsidP="00146070">
      <w:pPr>
        <w:pStyle w:val="OptionName"/>
      </w:pPr>
      <w:r>
        <w:t xml:space="preserve">-r </w:t>
      </w:r>
      <w:r w:rsidRPr="0009363C">
        <w:rPr>
          <w:b w:val="0"/>
        </w:rPr>
        <w:t>[</w:t>
      </w:r>
      <w:r w:rsidRPr="0009363C">
        <w:rPr>
          <w:b w:val="0"/>
          <w:i/>
        </w:rPr>
        <w:t>address</w:t>
      </w:r>
      <w:r w:rsidRPr="0009363C">
        <w:rPr>
          <w:b w:val="0"/>
        </w:rPr>
        <w:t>:]</w:t>
      </w:r>
      <w:r w:rsidRPr="0009363C">
        <w:rPr>
          <w:b w:val="0"/>
          <w:i/>
        </w:rPr>
        <w:t>port</w:t>
      </w:r>
      <w:r>
        <w:br/>
        <w:t xml:space="preserve">--remote </w:t>
      </w:r>
      <w:r w:rsidRPr="0009363C">
        <w:rPr>
          <w:b w:val="0"/>
        </w:rPr>
        <w:t>[</w:t>
      </w:r>
      <w:r w:rsidRPr="0009363C">
        <w:rPr>
          <w:b w:val="0"/>
          <w:i/>
        </w:rPr>
        <w:t>address</w:t>
      </w:r>
      <w:r w:rsidRPr="0009363C">
        <w:rPr>
          <w:b w:val="0"/>
        </w:rPr>
        <w:t>:]</w:t>
      </w:r>
      <w:r w:rsidRPr="0009363C">
        <w:rPr>
          <w:b w:val="0"/>
          <w:i/>
        </w:rPr>
        <w:t>port</w:t>
      </w:r>
    </w:p>
    <w:p w:rsidR="00146070" w:rsidRDefault="00146070" w:rsidP="00146070">
      <w:pPr>
        <w:pStyle w:val="OptionDescription"/>
      </w:pPr>
      <w:r>
        <w:t>Specify the local UDP port which is used to receive remote commands. If an optional address is specified, it must be a local IP address of the system. By default, there is no remote control.</w:t>
      </w:r>
    </w:p>
    <w:p w:rsidR="00146070" w:rsidRDefault="00146070" w:rsidP="00146070">
      <w:pPr>
        <w:pStyle w:val="OptionName"/>
      </w:pPr>
      <w:r>
        <w:t xml:space="preserve">--udp-buffer-size </w:t>
      </w:r>
      <w:r w:rsidRPr="00146070">
        <w:rPr>
          <w:b w:val="0"/>
          <w:i/>
        </w:rPr>
        <w:t>value</w:t>
      </w:r>
    </w:p>
    <w:p w:rsidR="00146070" w:rsidRDefault="00146070" w:rsidP="00146070">
      <w:pPr>
        <w:pStyle w:val="OptionDescription"/>
      </w:pPr>
      <w:r>
        <w:t>Specifies the UDP socket receive buffer size (socket option).</w:t>
      </w:r>
    </w:p>
    <w:p w:rsidR="00146070" w:rsidRPr="000821A9" w:rsidRDefault="00146070" w:rsidP="00146070">
      <w:pPr>
        <w:pStyle w:val="UsageTitle"/>
        <w:rPr>
          <w:lang w:val="en-US"/>
        </w:rPr>
      </w:pPr>
      <w:r w:rsidRPr="000821A9">
        <w:rPr>
          <w:lang w:val="en-US"/>
        </w:rPr>
        <w:t>Logging options</w:t>
      </w:r>
    </w:p>
    <w:p w:rsidR="00146070" w:rsidRDefault="00146070" w:rsidP="00146070">
      <w:pPr>
        <w:pStyle w:val="OptionName"/>
      </w:pPr>
      <w:r>
        <w:t xml:space="preserve">--log-message-count </w:t>
      </w:r>
      <w:r w:rsidRPr="0009363C">
        <w:rPr>
          <w:b w:val="0"/>
          <w:i/>
        </w:rPr>
        <w:t>value</w:t>
      </w:r>
    </w:p>
    <w:p w:rsidR="00146070" w:rsidRDefault="00146070" w:rsidP="00146070">
      <w:pPr>
        <w:pStyle w:val="OptionDescription"/>
      </w:pPr>
      <w:r>
        <w:t>Specify the maximum number of buffered log messages. Log messages are displayed asynchronously in a low priority thread. This value specifies the maximum number of buffered log messages in memory, before being displayed. When too many messages are logged in a short period of time, while plugins use all CPU power, extra messages are dropped. Increase this value if you think that too many messages are dropped. The default is 512 messages.</w:t>
      </w:r>
    </w:p>
    <w:p w:rsidR="00146070" w:rsidRDefault="00146070" w:rsidP="00146070">
      <w:pPr>
        <w:pStyle w:val="OptionName"/>
      </w:pPr>
      <w:r>
        <w:t>-m</w:t>
      </w:r>
      <w:r>
        <w:br/>
        <w:t>--monitor</w:t>
      </w:r>
    </w:p>
    <w:p w:rsidR="00146070" w:rsidRDefault="00146070" w:rsidP="00146070">
      <w:pPr>
        <w:pStyle w:val="OptionDescription"/>
      </w:pPr>
      <w:r>
        <w:t xml:space="preserve">Continuously monitor the system resources which are used by </w:t>
      </w:r>
      <w:r w:rsidRPr="0009363C">
        <w:rPr>
          <w:i/>
        </w:rPr>
        <w:t>tsswitch</w:t>
      </w:r>
      <w:r>
        <w:t>. This includes CPU load, virtual memory usage. Useful to verify the stability of the application.</w:t>
      </w:r>
    </w:p>
    <w:p w:rsidR="00146070" w:rsidRDefault="00146070" w:rsidP="00146070">
      <w:pPr>
        <w:pStyle w:val="OptionName"/>
      </w:pPr>
      <w:r>
        <w:t>-s</w:t>
      </w:r>
      <w:r>
        <w:br/>
        <w:t>--synchronous-log</w:t>
      </w:r>
    </w:p>
    <w:p w:rsidR="00146070" w:rsidRDefault="00146070" w:rsidP="00146070">
      <w:pPr>
        <w:pStyle w:val="OptionDescription"/>
      </w:pPr>
      <w:r>
        <w:t>Each logged message is guaranteed to be displayed, synchronously, without any loss of message. The downside is that a plugin thread may be blocked for a short while when too many messages are logged. This option shall be used when all log messages are needed and the source and destination are not live streams (files for instance). This option is not recommended for live streams, when the responsiveness of the application is more important than the logged messages.</w:t>
      </w:r>
    </w:p>
    <w:p w:rsidR="00146070" w:rsidRDefault="00146070" w:rsidP="00146070">
      <w:pPr>
        <w:pStyle w:val="OptionName"/>
      </w:pPr>
      <w:r>
        <w:t>--timed-log</w:t>
      </w:r>
    </w:p>
    <w:p w:rsidR="00146070" w:rsidRDefault="00146070" w:rsidP="00146070">
      <w:pPr>
        <w:pStyle w:val="OptionDescription"/>
      </w:pPr>
      <w:r>
        <w:t>Each logged message contains a time stamp.</w:t>
      </w:r>
    </w:p>
    <w:p w:rsidR="002058B3" w:rsidRPr="0010024C" w:rsidRDefault="002058B3" w:rsidP="002058B3">
      <w:pPr>
        <w:pStyle w:val="UsageTitle"/>
        <w:rPr>
          <w:lang w:val="en-US"/>
        </w:rPr>
      </w:pPr>
      <w:r>
        <w:rPr>
          <w:lang w:val="en-US"/>
        </w:rPr>
        <w:t xml:space="preserve">Generic common command </w:t>
      </w:r>
      <w:r w:rsidRPr="0010024C">
        <w:rPr>
          <w:lang w:val="en-US"/>
        </w:rPr>
        <w:t>options</w:t>
      </w:r>
    </w:p>
    <w:p w:rsidR="00096DEB" w:rsidRPr="00CF0FFB" w:rsidRDefault="00096DEB" w:rsidP="00096DEB">
      <w:pPr>
        <w:ind w:left="284"/>
        <w:rPr>
          <w:lang w:val="en-GB"/>
        </w:rPr>
      </w:pPr>
      <w:r w:rsidRPr="00CF0FFB">
        <w:rPr>
          <w:lang w:val="en-GB"/>
        </w:rPr>
        <w:t xml:space="preserve">The following options are implicitly defined in all </w:t>
      </w:r>
      <w:r>
        <w:rPr>
          <w:lang w:val="en-GB"/>
        </w:rPr>
        <w:t>commands</w:t>
      </w:r>
      <w:r w:rsidRPr="00CF0FFB">
        <w:rPr>
          <w:lang w:val="en-GB"/>
        </w:rPr>
        <w:t>.</w:t>
      </w:r>
    </w:p>
    <w:p w:rsidR="002058B3" w:rsidRDefault="002058B3" w:rsidP="002058B3">
      <w:pPr>
        <w:pStyle w:val="OptionName"/>
      </w:pPr>
      <w:r>
        <w:t>--debug[=</w:t>
      </w:r>
      <w:r w:rsidRPr="00A6771E">
        <w:rPr>
          <w:rStyle w:val="StyleOptionNameItaliqueCar"/>
        </w:rPr>
        <w:t>N</w:t>
      </w:r>
      <w:r>
        <w:t>]</w:t>
      </w:r>
    </w:p>
    <w:p w:rsidR="002058B3" w:rsidRDefault="002058B3" w:rsidP="002058B3">
      <w:pPr>
        <w:pStyle w:val="OptionDescription"/>
      </w:pPr>
      <w:r>
        <w:t xml:space="preserve">Produce verbose debug output. Specify an optional debug level </w:t>
      </w:r>
      <w:r>
        <w:rPr>
          <w:i/>
          <w:iCs/>
        </w:rPr>
        <w:t>N</w:t>
      </w:r>
      <w:r>
        <w:t xml:space="preserve"> (1 by default).</w:t>
      </w:r>
    </w:p>
    <w:p w:rsidR="002058B3" w:rsidRDefault="002058B3" w:rsidP="002058B3">
      <w:pPr>
        <w:pStyle w:val="OptionName"/>
      </w:pPr>
      <w:r>
        <w:t>--help</w:t>
      </w:r>
    </w:p>
    <w:p w:rsidR="002058B3" w:rsidRDefault="002058B3" w:rsidP="002058B3">
      <w:pPr>
        <w:pStyle w:val="OptionDescription"/>
      </w:pPr>
      <w:r>
        <w:t>Display command help text.</w:t>
      </w:r>
    </w:p>
    <w:p w:rsidR="002058B3" w:rsidRPr="007B2A0D" w:rsidRDefault="002058B3" w:rsidP="002058B3">
      <w:pPr>
        <w:pStyle w:val="OptionName"/>
        <w:rPr>
          <w:lang w:val="fr-FR"/>
        </w:rPr>
      </w:pPr>
      <w:r w:rsidRPr="007B2A0D">
        <w:rPr>
          <w:lang w:val="fr-FR"/>
        </w:rPr>
        <w:t>-v</w:t>
      </w:r>
      <w:r>
        <w:rPr>
          <w:lang w:val="fr-FR"/>
        </w:rPr>
        <w:br/>
      </w:r>
      <w:r w:rsidRPr="007B2A0D">
        <w:rPr>
          <w:lang w:val="fr-FR"/>
        </w:rPr>
        <w:t>--verbose</w:t>
      </w:r>
    </w:p>
    <w:p w:rsidR="002058B3" w:rsidRPr="007B2A0D" w:rsidRDefault="002058B3" w:rsidP="002058B3">
      <w:pPr>
        <w:pStyle w:val="OptionDescription"/>
        <w:rPr>
          <w:lang w:val="fr-FR"/>
        </w:rPr>
      </w:pPr>
      <w:r w:rsidRPr="007B2A0D">
        <w:rPr>
          <w:lang w:val="fr-FR"/>
        </w:rPr>
        <w:t>Produce verbose messages.</w:t>
      </w:r>
    </w:p>
    <w:p w:rsidR="002058B3" w:rsidRDefault="002058B3" w:rsidP="002058B3">
      <w:pPr>
        <w:pStyle w:val="OptionName"/>
      </w:pPr>
      <w:r>
        <w:t>--version</w:t>
      </w:r>
    </w:p>
    <w:p w:rsidR="002058B3" w:rsidRDefault="002058B3" w:rsidP="002058B3">
      <w:pPr>
        <w:pStyle w:val="OptionDescription"/>
      </w:pPr>
      <w:r>
        <w:t>Display the version number.</w:t>
      </w:r>
    </w:p>
    <w:p w:rsidR="004D5D16" w:rsidRDefault="004D5D16" w:rsidP="004D5D16">
      <w:pPr>
        <w:pStyle w:val="ReferenceSectionTitle"/>
      </w:pPr>
      <w:bookmarkStart w:id="160" w:name="_Toc49505828"/>
      <w:r>
        <w:lastRenderedPageBreak/>
        <w:t>tstabcomp</w:t>
      </w:r>
      <w:bookmarkEnd w:id="160"/>
    </w:p>
    <w:p w:rsidR="004D5D16" w:rsidRPr="004D5D16" w:rsidRDefault="004D5D16" w:rsidP="004D5D16">
      <w:pPr>
        <w:pStyle w:val="UsageTitle"/>
        <w:rPr>
          <w:lang w:val="en-US"/>
        </w:rPr>
      </w:pPr>
      <w:r w:rsidRPr="004D5D16">
        <w:rPr>
          <w:lang w:val="en-US"/>
        </w:rPr>
        <w:t xml:space="preserve">Compile or decompile </w:t>
      </w:r>
      <w:r>
        <w:rPr>
          <w:lang w:val="en-US"/>
        </w:rPr>
        <w:t>MPEG t</w:t>
      </w:r>
      <w:r w:rsidRPr="004D5D16">
        <w:rPr>
          <w:lang w:val="en-US"/>
        </w:rPr>
        <w:t xml:space="preserve">ables </w:t>
      </w:r>
      <w:r>
        <w:rPr>
          <w:lang w:val="en-US"/>
        </w:rPr>
        <w:t>from XML files</w:t>
      </w:r>
    </w:p>
    <w:p w:rsidR="00C960AE" w:rsidRDefault="004D5D16" w:rsidP="00637382">
      <w:pPr>
        <w:rPr>
          <w:lang w:val="en-GB"/>
        </w:rPr>
      </w:pPr>
      <w:r>
        <w:rPr>
          <w:lang w:val="en-GB"/>
        </w:rPr>
        <w:t>This utility is an MPEG table compiler</w:t>
      </w:r>
      <w:r w:rsidR="00C960AE">
        <w:rPr>
          <w:lang w:val="en-GB"/>
        </w:rPr>
        <w:t xml:space="preserve"> which takes </w:t>
      </w:r>
      <w:r w:rsidR="00637382">
        <w:rPr>
          <w:lang w:val="en-GB"/>
        </w:rPr>
        <w:t xml:space="preserve">MPEG tables in </w:t>
      </w:r>
      <w:r w:rsidR="00637382">
        <w:rPr>
          <w:i/>
          <w:lang w:val="en-GB"/>
        </w:rPr>
        <w:t>source form</w:t>
      </w:r>
      <w:r w:rsidR="00637382">
        <w:rPr>
          <w:lang w:val="en-GB"/>
        </w:rPr>
        <w:t xml:space="preserve"> as XML files</w:t>
      </w:r>
      <w:r w:rsidR="00C960AE">
        <w:rPr>
          <w:lang w:val="en-GB"/>
        </w:rPr>
        <w:t xml:space="preserve"> and produces binary section files.</w:t>
      </w:r>
    </w:p>
    <w:p w:rsidR="00250A86" w:rsidRDefault="00AF4555" w:rsidP="00637382">
      <w:pPr>
        <w:rPr>
          <w:lang w:val="en-GB"/>
        </w:rPr>
      </w:pPr>
      <w:r>
        <w:rPr>
          <w:lang w:val="en-GB"/>
        </w:rPr>
        <w:t xml:space="preserve">The </w:t>
      </w:r>
      <w:r>
        <w:rPr>
          <w:i/>
          <w:lang w:val="en-GB"/>
        </w:rPr>
        <w:t>tstabcomp</w:t>
      </w:r>
      <w:r>
        <w:rPr>
          <w:lang w:val="en-GB"/>
        </w:rPr>
        <w:t xml:space="preserve"> utility is also an MPEG table decompiler. From a binary file containing sections, it recreates an XML file. This XML file can be edited by hand and recompiled</w:t>
      </w:r>
      <w:r w:rsidR="00250A86">
        <w:rPr>
          <w:lang w:val="en-GB"/>
        </w:rPr>
        <w:t xml:space="preserve"> for instance.</w:t>
      </w:r>
    </w:p>
    <w:p w:rsidR="00C960AE" w:rsidRDefault="00C960AE" w:rsidP="00637382">
      <w:pPr>
        <w:rPr>
          <w:lang w:val="en-GB"/>
        </w:rPr>
      </w:pPr>
      <w:r>
        <w:rPr>
          <w:lang w:val="en-GB"/>
        </w:rPr>
        <w:t xml:space="preserve">See section </w:t>
      </w:r>
      <w:r>
        <w:rPr>
          <w:lang w:val="en-GB"/>
        </w:rPr>
        <w:fldChar w:fldCharType="begin"/>
      </w:r>
      <w:r>
        <w:rPr>
          <w:lang w:val="en-GB"/>
        </w:rPr>
        <w:instrText xml:space="preserve"> REF _Ref501612894 \r \h </w:instrText>
      </w:r>
      <w:r>
        <w:rPr>
          <w:lang w:val="en-GB"/>
        </w:rPr>
      </w:r>
      <w:r>
        <w:rPr>
          <w:lang w:val="en-GB"/>
        </w:rPr>
        <w:fldChar w:fldCharType="separate"/>
      </w:r>
      <w:r w:rsidR="00850422">
        <w:rPr>
          <w:lang w:val="en-GB"/>
        </w:rPr>
        <w:t>2.2</w:t>
      </w:r>
      <w:r>
        <w:rPr>
          <w:lang w:val="en-GB"/>
        </w:rPr>
        <w:fldChar w:fldCharType="end"/>
      </w:r>
      <w:r w:rsidR="00E662DB">
        <w:rPr>
          <w:lang w:val="en-GB"/>
        </w:rPr>
        <w:t xml:space="preserve"> for a </w:t>
      </w:r>
      <w:r>
        <w:rPr>
          <w:lang w:val="en-GB"/>
        </w:rPr>
        <w:t xml:space="preserve">description of the </w:t>
      </w:r>
      <w:r w:rsidR="00E662DB">
        <w:rPr>
          <w:lang w:val="en-GB"/>
        </w:rPr>
        <w:t xml:space="preserve">format of </w:t>
      </w:r>
      <w:r>
        <w:rPr>
          <w:lang w:val="en-GB"/>
        </w:rPr>
        <w:t xml:space="preserve">PSI/SI files which </w:t>
      </w:r>
      <w:r w:rsidR="00E662DB">
        <w:rPr>
          <w:lang w:val="en-GB"/>
        </w:rPr>
        <w:t>can be</w:t>
      </w:r>
      <w:r>
        <w:rPr>
          <w:lang w:val="en-GB"/>
        </w:rPr>
        <w:t xml:space="preserve"> manipulated by TSDuck and more specifically section </w:t>
      </w:r>
      <w:r>
        <w:rPr>
          <w:lang w:val="en-GB"/>
        </w:rPr>
        <w:fldChar w:fldCharType="begin"/>
      </w:r>
      <w:r>
        <w:rPr>
          <w:lang w:val="en-GB"/>
        </w:rPr>
        <w:instrText xml:space="preserve"> REF _Ref501612900 \r \h </w:instrText>
      </w:r>
      <w:r>
        <w:rPr>
          <w:lang w:val="en-GB"/>
        </w:rPr>
      </w:r>
      <w:r>
        <w:rPr>
          <w:lang w:val="en-GB"/>
        </w:rPr>
        <w:fldChar w:fldCharType="separate"/>
      </w:r>
      <w:r w:rsidR="00850422">
        <w:rPr>
          <w:lang w:val="en-GB"/>
        </w:rPr>
        <w:t>2.2.2</w:t>
      </w:r>
      <w:r>
        <w:rPr>
          <w:lang w:val="en-GB"/>
        </w:rPr>
        <w:fldChar w:fldCharType="end"/>
      </w:r>
      <w:r>
        <w:rPr>
          <w:lang w:val="en-GB"/>
        </w:rPr>
        <w:t xml:space="preserve"> for a complete description of XML files.</w:t>
      </w:r>
    </w:p>
    <w:p w:rsidR="004D5D16" w:rsidRPr="0010024C" w:rsidRDefault="00BD19C2" w:rsidP="004D5D16">
      <w:pPr>
        <w:pStyle w:val="UsageTitle"/>
        <w:rPr>
          <w:lang w:val="en-US"/>
        </w:rPr>
      </w:pPr>
      <w:r>
        <w:rPr>
          <w:lang w:val="en-US"/>
        </w:rPr>
        <w:t>Usage</w:t>
      </w:r>
    </w:p>
    <w:p w:rsidR="004D5D16" w:rsidRDefault="004D5D16" w:rsidP="004D5D16">
      <w:pPr>
        <w:pStyle w:val="UsageSyntax"/>
        <w:rPr>
          <w:lang w:val="en-GB"/>
        </w:rPr>
      </w:pPr>
      <w:r>
        <w:rPr>
          <w:lang w:val="en-GB"/>
        </w:rPr>
        <w:t>tstabcomp [</w:t>
      </w:r>
      <w:r>
        <w:rPr>
          <w:i/>
          <w:iCs/>
          <w:lang w:val="en-GB"/>
        </w:rPr>
        <w:t>options</w:t>
      </w:r>
      <w:r w:rsidR="00051634">
        <w:rPr>
          <w:lang w:val="en-GB"/>
        </w:rPr>
        <w:t xml:space="preserve">] </w:t>
      </w:r>
      <w:r>
        <w:rPr>
          <w:i/>
          <w:iCs/>
          <w:lang w:val="en-GB"/>
        </w:rPr>
        <w:t>input-file</w:t>
      </w:r>
      <w:r w:rsidR="00051634">
        <w:rPr>
          <w:lang w:val="en-GB"/>
        </w:rPr>
        <w:t xml:space="preserve"> ...</w:t>
      </w:r>
    </w:p>
    <w:p w:rsidR="004D5D16" w:rsidRPr="0010024C" w:rsidRDefault="004D5D16" w:rsidP="004D5D16">
      <w:pPr>
        <w:pStyle w:val="UsageTitle"/>
        <w:rPr>
          <w:lang w:val="en-US"/>
        </w:rPr>
      </w:pPr>
      <w:r w:rsidRPr="0010024C">
        <w:rPr>
          <w:lang w:val="en-US"/>
        </w:rPr>
        <w:t>Input files</w:t>
      </w:r>
    </w:p>
    <w:p w:rsidR="004D5D16" w:rsidRDefault="00051634" w:rsidP="004D5D16">
      <w:pPr>
        <w:pStyle w:val="NormalShifted"/>
      </w:pPr>
      <w:r w:rsidRPr="00051634">
        <w:t xml:space="preserve">XML source files to compile or binary table files to decompile. By default, files ending in </w:t>
      </w:r>
      <w:r w:rsidRPr="00051634">
        <w:rPr>
          <w:i/>
        </w:rPr>
        <w:t>.xml</w:t>
      </w:r>
      <w:r w:rsidRPr="00051634">
        <w:t xml:space="preserve"> are compiled and files ending in </w:t>
      </w:r>
      <w:r w:rsidRPr="00051634">
        <w:rPr>
          <w:i/>
        </w:rPr>
        <w:t>.bin</w:t>
      </w:r>
      <w:r w:rsidRPr="00051634">
        <w:t xml:space="preserve"> are decompiled. For other files, ex</w:t>
      </w:r>
      <w:r>
        <w:t xml:space="preserve">plicitly specify </w:t>
      </w:r>
      <w:r w:rsidRPr="00051634">
        <w:rPr>
          <w:rFonts w:ascii="Consolas" w:hAnsi="Consolas" w:cs="Consolas"/>
        </w:rPr>
        <w:noBreakHyphen/>
      </w:r>
      <w:r w:rsidRPr="00051634">
        <w:rPr>
          <w:rFonts w:ascii="Consolas" w:hAnsi="Consolas" w:cs="Consolas"/>
        </w:rPr>
        <w:noBreakHyphen/>
        <w:t>compile</w:t>
      </w:r>
      <w:r>
        <w:t xml:space="preserve"> or </w:t>
      </w:r>
      <w:r w:rsidRPr="00051634">
        <w:rPr>
          <w:rFonts w:ascii="Consolas" w:hAnsi="Consolas" w:cs="Consolas"/>
        </w:rPr>
        <w:noBreakHyphen/>
      </w:r>
      <w:r w:rsidRPr="00051634">
        <w:rPr>
          <w:rFonts w:ascii="Consolas" w:hAnsi="Consolas" w:cs="Consolas"/>
        </w:rPr>
        <w:noBreakHyphen/>
        <w:t>decompile</w:t>
      </w:r>
      <w:r w:rsidRPr="00051634">
        <w:t>.</w:t>
      </w:r>
    </w:p>
    <w:p w:rsidR="004D5D16" w:rsidRPr="0010024C" w:rsidRDefault="00BD19C2" w:rsidP="004D5D16">
      <w:pPr>
        <w:pStyle w:val="UsageTitle"/>
        <w:rPr>
          <w:lang w:val="en-US"/>
        </w:rPr>
      </w:pPr>
      <w:r>
        <w:rPr>
          <w:lang w:val="en-US"/>
        </w:rPr>
        <w:t>Options</w:t>
      </w:r>
    </w:p>
    <w:p w:rsidR="006C1E16" w:rsidRDefault="006C1E16" w:rsidP="006C1E16">
      <w:pPr>
        <w:pStyle w:val="OptionName"/>
      </w:pPr>
      <w:r>
        <w:t>--atsc</w:t>
      </w:r>
    </w:p>
    <w:p w:rsidR="006C1E16" w:rsidRDefault="006C1E16" w:rsidP="006C1E16">
      <w:pPr>
        <w:pStyle w:val="OptionDescription"/>
      </w:pPr>
      <w:r>
        <w:t>Assume that the tables are used in an ATSC context.</w:t>
      </w:r>
    </w:p>
    <w:p w:rsidR="006C1E16" w:rsidRPr="008C2151" w:rsidRDefault="006C1E16" w:rsidP="006C1E16">
      <w:pPr>
        <w:pStyle w:val="OptionDescription"/>
      </w:pPr>
      <w:r>
        <w:t>This option is only useful when decompiling ATSC-related stuff which are found in the binary section file before the first ATSC-specific table. For instance, when a PMT with ATSC-specific descriptors is found before the first ATSC MGT or VCT.</w:t>
      </w:r>
      <w:r w:rsidR="008C2151">
        <w:t xml:space="preserve"> This is how </w:t>
      </w:r>
      <w:r w:rsidR="008C2151">
        <w:rPr>
          <w:i/>
        </w:rPr>
        <w:t>tstabcomp</w:t>
      </w:r>
      <w:r w:rsidR="008C2151">
        <w:t xml:space="preserve"> can interpret these descriptors </w:t>
      </w:r>
      <w:r w:rsidR="00800221">
        <w:t>as ATSC descriptors and not as private DVB descriptors.</w:t>
      </w:r>
    </w:p>
    <w:p w:rsidR="00CC3434" w:rsidRDefault="00CC3434" w:rsidP="00CC3434">
      <w:pPr>
        <w:pStyle w:val="OptionName"/>
      </w:pPr>
      <w:r>
        <w:t>-c</w:t>
      </w:r>
      <w:r>
        <w:br/>
        <w:t>--compile</w:t>
      </w:r>
    </w:p>
    <w:p w:rsidR="00CC3434" w:rsidRDefault="00CC3434" w:rsidP="00CC3434">
      <w:pPr>
        <w:pStyle w:val="OptionDescription"/>
      </w:pPr>
      <w:r>
        <w:t xml:space="preserve">Compile all files as XML source files into binary files. This is the default for </w:t>
      </w:r>
      <w:r w:rsidRPr="00CC3434">
        <w:rPr>
          <w:i/>
        </w:rPr>
        <w:t>.xml</w:t>
      </w:r>
      <w:r>
        <w:t xml:space="preserve"> files.</w:t>
      </w:r>
    </w:p>
    <w:p w:rsidR="00CC3434" w:rsidRDefault="00CC3434" w:rsidP="00CC3434">
      <w:pPr>
        <w:pStyle w:val="OptionName"/>
      </w:pPr>
      <w:r>
        <w:t>-d</w:t>
      </w:r>
      <w:r>
        <w:br/>
        <w:t>--decompile</w:t>
      </w:r>
    </w:p>
    <w:p w:rsidR="00CC3434" w:rsidRDefault="00CC3434" w:rsidP="00CC3434">
      <w:pPr>
        <w:pStyle w:val="OptionDescription"/>
      </w:pPr>
      <w:r>
        <w:t xml:space="preserve">Decompile all files as binary files into XML files. This is the default for </w:t>
      </w:r>
      <w:r w:rsidRPr="00CC3434">
        <w:rPr>
          <w:i/>
        </w:rPr>
        <w:t>.bin</w:t>
      </w:r>
      <w:r>
        <w:t xml:space="preserve"> files.</w:t>
      </w:r>
    </w:p>
    <w:p w:rsidR="0026184E" w:rsidRPr="007D4329" w:rsidRDefault="0026184E" w:rsidP="0026184E">
      <w:pPr>
        <w:pStyle w:val="OptionName"/>
        <w:rPr>
          <w:rFonts w:ascii="Menlo" w:hAnsi="Menlo"/>
          <w:lang w:val="en-US" w:eastAsia="fr-FR"/>
        </w:rPr>
      </w:pPr>
      <w:r>
        <w:rPr>
          <w:rStyle w:val="s1"/>
        </w:rPr>
        <w:t xml:space="preserve">--default-charset </w:t>
      </w:r>
      <w:r w:rsidRPr="00A349E3">
        <w:rPr>
          <w:rStyle w:val="s1"/>
          <w:b w:val="0"/>
          <w:i/>
        </w:rPr>
        <w:t>name</w:t>
      </w:r>
    </w:p>
    <w:p w:rsidR="00674160" w:rsidRPr="00097D77" w:rsidRDefault="00674160" w:rsidP="00674160">
      <w:pPr>
        <w:pStyle w:val="OptionDescription"/>
        <w:rPr>
          <w:rStyle w:val="s1"/>
        </w:rPr>
      </w:pPr>
      <w:r w:rsidRPr="00097D77">
        <w:rPr>
          <w:rStyle w:val="s1"/>
        </w:rPr>
        <w:t>Default character set to use when interpreting strings from tables and descriptors.</w:t>
      </w:r>
    </w:p>
    <w:p w:rsidR="00734616" w:rsidRDefault="00734616" w:rsidP="00734616">
      <w:pPr>
        <w:pStyle w:val="OptionDescription"/>
        <w:rPr>
          <w:rStyle w:val="s1"/>
        </w:rPr>
      </w:pPr>
      <w:r w:rsidRPr="00097D77">
        <w:rPr>
          <w:rStyle w:val="s1"/>
        </w:rPr>
        <w:t xml:space="preserve">By default, </w:t>
      </w:r>
      <w:r>
        <w:rPr>
          <w:rStyle w:val="s1"/>
        </w:rPr>
        <w:t xml:space="preserve">standard </w:t>
      </w:r>
      <w:r w:rsidRPr="00097D77">
        <w:rPr>
          <w:rStyle w:val="s1"/>
        </w:rPr>
        <w:t xml:space="preserve">DVB encoding </w:t>
      </w:r>
      <w:r>
        <w:rPr>
          <w:rStyle w:val="s1"/>
        </w:rPr>
        <w:t>is used. See</w:t>
      </w:r>
      <w:r w:rsidR="0060601C" w:rsidRPr="0060601C">
        <w:rPr>
          <w:rStyle w:val="s1"/>
        </w:rPr>
        <w:t xml:space="preserve"> </w:t>
      </w:r>
      <w:r w:rsidR="0060601C">
        <w:rPr>
          <w:rStyle w:val="s1"/>
        </w:rPr>
        <w:t>section</w:t>
      </w:r>
      <w:r>
        <w:rPr>
          <w:rStyle w:val="s1"/>
        </w:rPr>
        <w:t xml:space="preserve">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FA2E7F" w:rsidRPr="00FA2E7F" w:rsidRDefault="00FA2E7F" w:rsidP="00FA2E7F">
      <w:pPr>
        <w:pStyle w:val="OptionName"/>
        <w:rPr>
          <w:rStyle w:val="s1"/>
        </w:rPr>
      </w:pPr>
      <w:r w:rsidRPr="00FA2E7F">
        <w:rPr>
          <w:rStyle w:val="s1"/>
        </w:rPr>
        <w:t xml:space="preserve">--eit-base-date </w:t>
      </w:r>
      <w:r w:rsidRPr="00FA2E7F">
        <w:rPr>
          <w:rStyle w:val="s1"/>
          <w:b w:val="0"/>
          <w:i/>
        </w:rPr>
        <w:t>date</w:t>
      </w:r>
    </w:p>
    <w:p w:rsidR="00AD2E7A" w:rsidRDefault="00FA2E7F" w:rsidP="00FA2E7F">
      <w:pPr>
        <w:pStyle w:val="OptionDescription"/>
        <w:rPr>
          <w:rStyle w:val="s1"/>
        </w:rPr>
      </w:pPr>
      <w:r w:rsidRPr="00FA2E7F">
        <w:rPr>
          <w:rStyle w:val="s1"/>
        </w:rPr>
        <w:t xml:space="preserve">With </w:t>
      </w:r>
      <w:r w:rsidRPr="00FA2E7F">
        <w:rPr>
          <w:rStyle w:val="StyleConsolas"/>
        </w:rPr>
        <w:t>--eit-normalization</w:t>
      </w:r>
      <w:r w:rsidRPr="00FA2E7F">
        <w:rPr>
          <w:rStyle w:val="s1"/>
        </w:rPr>
        <w:t>, use the specified date as "last midnight" reference for the allocation of the various EIT e</w:t>
      </w:r>
      <w:r w:rsidR="00AD2E7A">
        <w:rPr>
          <w:rStyle w:val="s1"/>
        </w:rPr>
        <w:t>vents in sections and segments.</w:t>
      </w:r>
    </w:p>
    <w:p w:rsidR="00FA2E7F" w:rsidRPr="00FA2E7F" w:rsidRDefault="00FA2E7F" w:rsidP="00FA2E7F">
      <w:pPr>
        <w:pStyle w:val="OptionDescription"/>
        <w:rPr>
          <w:rStyle w:val="s1"/>
        </w:rPr>
      </w:pPr>
      <w:r w:rsidRPr="00FA2E7F">
        <w:rPr>
          <w:rStyle w:val="s1"/>
        </w:rPr>
        <w:t>The date must be in the format "</w:t>
      </w:r>
      <w:r w:rsidRPr="00AD2E7A">
        <w:rPr>
          <w:rStyle w:val="s1"/>
          <w:i/>
        </w:rPr>
        <w:t>year/month/day</w:t>
      </w:r>
      <w:r w:rsidRPr="00FA2E7F">
        <w:rPr>
          <w:rStyle w:val="s1"/>
        </w:rPr>
        <w:t>".</w:t>
      </w:r>
    </w:p>
    <w:p w:rsidR="00FA2E7F" w:rsidRPr="00FA2E7F" w:rsidRDefault="00FA2E7F" w:rsidP="00FA2E7F">
      <w:pPr>
        <w:pStyle w:val="OptionDescription"/>
        <w:rPr>
          <w:rStyle w:val="s1"/>
        </w:rPr>
      </w:pPr>
      <w:r w:rsidRPr="00FA2E7F">
        <w:rPr>
          <w:rStyle w:val="s1"/>
        </w:rPr>
        <w:t>By default, use the oldest date in all EIT sections as base date.</w:t>
      </w:r>
    </w:p>
    <w:p w:rsidR="00FA2E7F" w:rsidRPr="00FA2E7F" w:rsidRDefault="00FA2E7F" w:rsidP="00AD2E7A">
      <w:pPr>
        <w:pStyle w:val="OptionName"/>
        <w:rPr>
          <w:rStyle w:val="s1"/>
        </w:rPr>
      </w:pPr>
      <w:r w:rsidRPr="00FA2E7F">
        <w:rPr>
          <w:rStyle w:val="s1"/>
        </w:rPr>
        <w:t>--eit-normalization</w:t>
      </w:r>
    </w:p>
    <w:p w:rsidR="00FA2E7F" w:rsidRPr="00FA2E7F" w:rsidRDefault="00FA2E7F" w:rsidP="00FA2E7F">
      <w:pPr>
        <w:pStyle w:val="OptionDescription"/>
        <w:rPr>
          <w:rStyle w:val="s1"/>
        </w:rPr>
      </w:pPr>
      <w:r w:rsidRPr="00FA2E7F">
        <w:rPr>
          <w:rStyle w:val="s1"/>
        </w:rPr>
        <w:t>Reorganize all EIT sections according to ETSI TS 101 211 rules</w:t>
      </w:r>
      <w:r w:rsidR="00D2233D">
        <w:rPr>
          <w:rStyle w:val="s1"/>
        </w:rPr>
        <w:t xml:space="preserve"> (see </w:t>
      </w:r>
      <w:r w:rsidR="00D2233D">
        <w:rPr>
          <w:rStyle w:val="s1"/>
        </w:rPr>
        <w:fldChar w:fldCharType="begin"/>
      </w:r>
      <w:r w:rsidR="00D2233D">
        <w:rPr>
          <w:rStyle w:val="s1"/>
        </w:rPr>
        <w:instrText xml:space="preserve"> REF _Ref117476671 \r \h </w:instrText>
      </w:r>
      <w:r w:rsidR="00D2233D">
        <w:rPr>
          <w:rStyle w:val="s1"/>
        </w:rPr>
      </w:r>
      <w:r w:rsidR="00D2233D">
        <w:rPr>
          <w:rStyle w:val="s1"/>
        </w:rPr>
        <w:fldChar w:fldCharType="separate"/>
      </w:r>
      <w:r w:rsidR="00850422">
        <w:rPr>
          <w:rStyle w:val="s1"/>
        </w:rPr>
        <w:t>[6]</w:t>
      </w:r>
      <w:r w:rsidR="00D2233D">
        <w:rPr>
          <w:rStyle w:val="s1"/>
        </w:rPr>
        <w:fldChar w:fldCharType="end"/>
      </w:r>
      <w:r w:rsidR="00D2233D">
        <w:rPr>
          <w:rStyle w:val="s1"/>
        </w:rPr>
        <w:t>)</w:t>
      </w:r>
      <w:r w:rsidRPr="00FA2E7F">
        <w:rPr>
          <w:rStyle w:val="s1"/>
        </w:rPr>
        <w:t>.</w:t>
      </w:r>
    </w:p>
    <w:p w:rsidR="00FA2E7F" w:rsidRPr="00FA2E7F" w:rsidRDefault="00D2233D" w:rsidP="00D2233D">
      <w:pPr>
        <w:pStyle w:val="OptionDescription"/>
        <w:numPr>
          <w:ilvl w:val="0"/>
          <w:numId w:val="43"/>
        </w:numPr>
        <w:rPr>
          <w:rStyle w:val="s1"/>
        </w:rPr>
      </w:pPr>
      <w:r>
        <w:rPr>
          <w:rStyle w:val="s1"/>
        </w:rPr>
        <w:t xml:space="preserve">EIT present/following: </w:t>
      </w:r>
      <w:r w:rsidR="00FA2E7F" w:rsidRPr="00FA2E7F">
        <w:rPr>
          <w:rStyle w:val="s1"/>
        </w:rPr>
        <w:t>One single EIT p/f subtable is built per service. It is split in two sections, one for present and one for following events.</w:t>
      </w:r>
    </w:p>
    <w:p w:rsidR="00FA2E7F" w:rsidRPr="00FA2E7F" w:rsidRDefault="00D2233D" w:rsidP="00D2233D">
      <w:pPr>
        <w:pStyle w:val="OptionDescription"/>
        <w:numPr>
          <w:ilvl w:val="0"/>
          <w:numId w:val="43"/>
        </w:numPr>
        <w:rPr>
          <w:rStyle w:val="s1"/>
        </w:rPr>
      </w:pPr>
      <w:r>
        <w:rPr>
          <w:rStyle w:val="s1"/>
        </w:rPr>
        <w:t xml:space="preserve">EIT schedule: </w:t>
      </w:r>
      <w:r w:rsidR="00FA2E7F" w:rsidRPr="00FA2E7F">
        <w:rPr>
          <w:rStyle w:val="s1"/>
        </w:rPr>
        <w:t>All EIT schedule are kept but they are completely reorganized. All events are extracted and spread over new EIT sections according to ETSI TS 101 211 rules.</w:t>
      </w:r>
    </w:p>
    <w:p w:rsidR="00FA2E7F" w:rsidRPr="00FA2E7F" w:rsidRDefault="00FA2E7F" w:rsidP="00FA2E7F">
      <w:pPr>
        <w:pStyle w:val="OptionDescription"/>
        <w:rPr>
          <w:rStyle w:val="s1"/>
        </w:rPr>
      </w:pPr>
      <w:r w:rsidRPr="00FA2E7F">
        <w:rPr>
          <w:rStyle w:val="s1"/>
        </w:rPr>
        <w:t>If several files are specified, the reorganization of EIT's is performed inside each file independently. This is fine as long as all EIT's for a given service are in the same input file.</w:t>
      </w:r>
    </w:p>
    <w:p w:rsidR="00FA2E7F" w:rsidRDefault="00FA2E7F" w:rsidP="00FA2E7F">
      <w:pPr>
        <w:pStyle w:val="OptionDescription"/>
        <w:rPr>
          <w:rStyle w:val="s1"/>
        </w:rPr>
      </w:pPr>
      <w:r w:rsidRPr="00FA2E7F">
        <w:rPr>
          <w:rStyle w:val="s1"/>
        </w:rPr>
        <w:t xml:space="preserve">See also option </w:t>
      </w:r>
      <w:r w:rsidRPr="00D2233D">
        <w:rPr>
          <w:rStyle w:val="StyleConsolas"/>
        </w:rPr>
        <w:t>--eit-base-date</w:t>
      </w:r>
      <w:r w:rsidRPr="00FA2E7F">
        <w:rPr>
          <w:rStyle w:val="s1"/>
        </w:rPr>
        <w:t>.</w:t>
      </w:r>
    </w:p>
    <w:p w:rsidR="00F40651" w:rsidRPr="007D4329" w:rsidRDefault="00F40651" w:rsidP="00F40651">
      <w:pPr>
        <w:pStyle w:val="OptionName"/>
        <w:rPr>
          <w:rFonts w:ascii="Menlo" w:hAnsi="Menlo"/>
          <w:lang w:val="en-US" w:eastAsia="fr-FR"/>
        </w:rPr>
      </w:pPr>
      <w:r>
        <w:rPr>
          <w:rStyle w:val="s1"/>
        </w:rPr>
        <w:lastRenderedPageBreak/>
        <w:t>--europe</w:t>
      </w:r>
    </w:p>
    <w:p w:rsidR="00733962" w:rsidRPr="00B26EC4" w:rsidRDefault="00733962" w:rsidP="00733962">
      <w:pPr>
        <w:pStyle w:val="OptionDescription"/>
        <w:rPr>
          <w:lang w:val="en-US"/>
        </w:rPr>
      </w:pPr>
      <w:r w:rsidRPr="00B26EC4">
        <w:rPr>
          <w:rStyle w:val="s1"/>
          <w:lang w:val="en-US"/>
        </w:rPr>
        <w:t xml:space="preserve">A synonym for </w:t>
      </w:r>
      <w:r w:rsidRPr="00B26EC4">
        <w:rPr>
          <w:rStyle w:val="s1"/>
          <w:rFonts w:ascii="Consolas" w:hAnsi="Consolas" w:cs="Consolas"/>
          <w:lang w:val="en-US"/>
        </w:rPr>
        <w:t>--default-charset ISO-8859-15</w:t>
      </w:r>
      <w:r w:rsidRPr="00B26EC4">
        <w:rPr>
          <w:rStyle w:val="s1"/>
          <w:lang w:val="en-US"/>
        </w:rPr>
        <w:t xml:space="preserve">. </w:t>
      </w:r>
      <w:r>
        <w:rPr>
          <w:rStyle w:val="s1"/>
        </w:rPr>
        <w:t>See</w:t>
      </w:r>
      <w:r w:rsidR="0060601C" w:rsidRPr="0060601C">
        <w:rPr>
          <w:rStyle w:val="s1"/>
        </w:rPr>
        <w:t xml:space="preserve"> </w:t>
      </w:r>
      <w:r w:rsidR="0060601C">
        <w:rPr>
          <w:rStyle w:val="s1"/>
        </w:rPr>
        <w:t>section</w:t>
      </w:r>
      <w:r>
        <w:rPr>
          <w:rStyle w:val="s1"/>
        </w:rPr>
        <w:t xml:space="preserve">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FC68C1" w:rsidRDefault="00FC68C1" w:rsidP="00FC68C1">
      <w:pPr>
        <w:pStyle w:val="OptionName"/>
        <w:rPr>
          <w:lang w:eastAsia="fr-FR"/>
        </w:rPr>
      </w:pPr>
      <w:r>
        <w:rPr>
          <w:lang w:eastAsia="fr-FR"/>
        </w:rPr>
        <w:t>-e</w:t>
      </w:r>
      <w:r>
        <w:rPr>
          <w:lang w:eastAsia="fr-FR"/>
        </w:rPr>
        <w:br/>
        <w:t>--extensions</w:t>
      </w:r>
    </w:p>
    <w:p w:rsidR="00FC68C1" w:rsidRPr="00FC68C1" w:rsidRDefault="00FC68C1" w:rsidP="00FC68C1">
      <w:pPr>
        <w:pStyle w:val="OptionDescription"/>
        <w:rPr>
          <w:lang w:eastAsia="fr-FR"/>
        </w:rPr>
      </w:pPr>
      <w:r w:rsidRPr="00FC68C1">
        <w:rPr>
          <w:lang w:eastAsia="fr-FR"/>
        </w:rPr>
        <w:t xml:space="preserve">With </w:t>
      </w:r>
      <w:r w:rsidRPr="00FC68C1">
        <w:rPr>
          <w:rStyle w:val="Codeintext"/>
        </w:rPr>
        <w:t>--xml-model</w:t>
      </w:r>
      <w:r w:rsidRPr="00FC68C1">
        <w:rPr>
          <w:lang w:eastAsia="fr-FR"/>
        </w:rPr>
        <w:t>, include the content of the available extensions.</w:t>
      </w:r>
    </w:p>
    <w:p w:rsidR="002507BC" w:rsidRDefault="002507BC" w:rsidP="002507BC">
      <w:pPr>
        <w:pStyle w:val="OptionName"/>
      </w:pPr>
      <w:r>
        <w:t>--isdb</w:t>
      </w:r>
    </w:p>
    <w:p w:rsidR="002507BC" w:rsidRDefault="002507BC" w:rsidP="002507BC">
      <w:pPr>
        <w:pStyle w:val="OptionDescription"/>
      </w:pPr>
      <w:r>
        <w:t>Assume that the transport stream is an ISDB one.</w:t>
      </w:r>
    </w:p>
    <w:p w:rsidR="002507BC" w:rsidRPr="006C1E16" w:rsidRDefault="002507BC" w:rsidP="002507BC">
      <w:pPr>
        <w:pStyle w:val="OptionDescription"/>
      </w:pPr>
      <w:r>
        <w:t>ISDB streams are normally automatically detected from their signalization. This option is only useful when ISDB-related stuff are found in the TS before the first ISDB-specific table.</w:t>
      </w:r>
    </w:p>
    <w:p w:rsidR="009D6480" w:rsidRDefault="009D6480" w:rsidP="009D6480">
      <w:pPr>
        <w:pStyle w:val="OptionName"/>
      </w:pPr>
      <w:r>
        <w:t>--japan</w:t>
      </w:r>
    </w:p>
    <w:p w:rsidR="00733962" w:rsidRDefault="00733962" w:rsidP="00733962">
      <w:pPr>
        <w:pStyle w:val="OptionDescription"/>
      </w:pPr>
      <w:r>
        <w:t xml:space="preserve">A synonym for </w:t>
      </w:r>
      <w:r w:rsidRPr="00A159C2">
        <w:rPr>
          <w:rStyle w:val="StyleConsolas"/>
        </w:rPr>
        <w:t>--isdb --default-charset ARIB-STD-B24</w:t>
      </w:r>
      <w:r>
        <w:t>.</w:t>
      </w:r>
      <w:r w:rsidRPr="0090420F">
        <w:rPr>
          <w:rStyle w:val="s1"/>
        </w:rPr>
        <w:t xml:space="preserve"> </w:t>
      </w:r>
      <w:r>
        <w:rPr>
          <w:rStyle w:val="s1"/>
        </w:rPr>
        <w:t>See</w:t>
      </w:r>
      <w:r w:rsidR="0060601C" w:rsidRPr="0060601C">
        <w:rPr>
          <w:rStyle w:val="s1"/>
        </w:rPr>
        <w:t xml:space="preserve"> </w:t>
      </w:r>
      <w:r w:rsidR="0060601C">
        <w:rPr>
          <w:rStyle w:val="s1"/>
        </w:rPr>
        <w:t>section</w:t>
      </w:r>
      <w:r>
        <w:rPr>
          <w:rStyle w:val="s1"/>
        </w:rPr>
        <w:t xml:space="preserve">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6F4FF5" w:rsidRDefault="006F4FF5" w:rsidP="006F4FF5">
      <w:pPr>
        <w:pStyle w:val="OptionDescription"/>
      </w:pPr>
      <w:r w:rsidRPr="002D15F5">
        <w:t>This option also activates some specificities for Japan such as the use of JST time instead of UTC.</w:t>
      </w:r>
    </w:p>
    <w:p w:rsidR="00CC3434" w:rsidRDefault="00CC3434" w:rsidP="00CC3434">
      <w:pPr>
        <w:pStyle w:val="OptionName"/>
      </w:pPr>
      <w:r>
        <w:t xml:space="preserve">-o </w:t>
      </w:r>
      <w:r w:rsidRPr="00A349E3">
        <w:rPr>
          <w:b w:val="0"/>
          <w:i/>
        </w:rPr>
        <w:t>file</w:t>
      </w:r>
      <w:r w:rsidR="00A349E3">
        <w:rPr>
          <w:b w:val="0"/>
          <w:i/>
        </w:rPr>
        <w:t>-name</w:t>
      </w:r>
      <w:r>
        <w:br/>
        <w:t xml:space="preserve">--output </w:t>
      </w:r>
      <w:r w:rsidRPr="00A57961">
        <w:rPr>
          <w:b w:val="0"/>
          <w:i/>
        </w:rPr>
        <w:t>file</w:t>
      </w:r>
      <w:r w:rsidR="00A349E3" w:rsidRPr="00A57961">
        <w:rPr>
          <w:b w:val="0"/>
          <w:i/>
        </w:rPr>
        <w:t>-name</w:t>
      </w:r>
    </w:p>
    <w:p w:rsidR="00CC3434" w:rsidRDefault="00CC3434" w:rsidP="00CC3434">
      <w:pPr>
        <w:pStyle w:val="OptionDescription"/>
      </w:pPr>
      <w:r>
        <w:t xml:space="preserve">Specify the output file name. By default, the output file has the same name as the input and extension </w:t>
      </w:r>
      <w:r w:rsidRPr="00CC3434">
        <w:rPr>
          <w:i/>
        </w:rPr>
        <w:t>.bin</w:t>
      </w:r>
      <w:r>
        <w:t xml:space="preserve"> (compile) or </w:t>
      </w:r>
      <w:r w:rsidRPr="00CC3434">
        <w:rPr>
          <w:i/>
        </w:rPr>
        <w:t>.xml</w:t>
      </w:r>
      <w:r>
        <w:t xml:space="preserve"> (decompile).</w:t>
      </w:r>
    </w:p>
    <w:p w:rsidR="00CC3434" w:rsidRDefault="00CC3434" w:rsidP="00CC3434">
      <w:pPr>
        <w:pStyle w:val="OptionDescription"/>
      </w:pPr>
      <w:r>
        <w:t>If the specified path is a directory, the output file is built from this directory and default file name. If more than one input file is specified, the output path, if present, must be a directory name.</w:t>
      </w:r>
    </w:p>
    <w:p w:rsidR="005F736D" w:rsidRDefault="005F736D" w:rsidP="005F736D">
      <w:pPr>
        <w:pStyle w:val="OptionName"/>
        <w:rPr>
          <w:lang w:eastAsia="fr-FR"/>
        </w:rPr>
      </w:pPr>
      <w:r>
        <w:rPr>
          <w:lang w:eastAsia="fr-FR"/>
        </w:rPr>
        <w:t>--pack-and-flush</w:t>
      </w:r>
    </w:p>
    <w:p w:rsidR="005F736D" w:rsidRDefault="005F736D" w:rsidP="005F736D">
      <w:pPr>
        <w:pStyle w:val="OptionDescription"/>
        <w:rPr>
          <w:lang w:eastAsia="fr-FR"/>
        </w:rPr>
      </w:pPr>
      <w:r>
        <w:rPr>
          <w:lang w:eastAsia="fr-FR"/>
        </w:rPr>
        <w:t>When loading a binary</w:t>
      </w:r>
      <w:r w:rsidR="009F5D31">
        <w:rPr>
          <w:lang w:eastAsia="fr-FR"/>
        </w:rPr>
        <w:t xml:space="preserve"> section</w:t>
      </w:r>
      <w:r>
        <w:rPr>
          <w:lang w:eastAsia="fr-FR"/>
        </w:rPr>
        <w:t xml:space="preserve"> file, pack incomplete tables, ignoring missing sections, and flush them.</w:t>
      </w:r>
      <w:r w:rsidR="009F5D31">
        <w:rPr>
          <w:lang w:eastAsia="fr-FR"/>
        </w:rPr>
        <w:t xml:space="preserve"> </w:t>
      </w:r>
      <w:r w:rsidR="009F5D31" w:rsidRPr="009F5D31">
        <w:rPr>
          <w:lang w:eastAsia="fr-FR"/>
        </w:rPr>
        <w:t>Sections are renumbered to remove any hole between sections.</w:t>
      </w:r>
    </w:p>
    <w:p w:rsidR="005F736D" w:rsidRDefault="005F736D" w:rsidP="005F736D">
      <w:pPr>
        <w:pStyle w:val="OptionDescription"/>
      </w:pPr>
      <w:r>
        <w:rPr>
          <w:lang w:eastAsia="fr-FR"/>
        </w:rPr>
        <w:t>Use with care because this may create inconsistent tables.</w:t>
      </w:r>
    </w:p>
    <w:p w:rsidR="00606970" w:rsidRDefault="00606970" w:rsidP="00606970">
      <w:pPr>
        <w:pStyle w:val="OptionName"/>
      </w:pPr>
      <w:r>
        <w:t>--strict-xml</w:t>
      </w:r>
    </w:p>
    <w:p w:rsidR="00606970" w:rsidRDefault="00606970" w:rsidP="00606970">
      <w:pPr>
        <w:pStyle w:val="OptionDescription"/>
      </w:pPr>
      <w:r>
        <w:t>Save XML documents in strictly conformant XML format. By default, do not escape characters when this is not syntactically necessary to make the XML text more human-readable.</w:t>
      </w:r>
    </w:p>
    <w:p w:rsidR="00CC3434" w:rsidRDefault="00CC3434" w:rsidP="00CC3434">
      <w:pPr>
        <w:pStyle w:val="OptionName"/>
      </w:pPr>
      <w:r>
        <w:t>-x</w:t>
      </w:r>
      <w:r>
        <w:br/>
        <w:t>--xml-model</w:t>
      </w:r>
    </w:p>
    <w:p w:rsidR="00CC3434" w:rsidRDefault="00CC3434" w:rsidP="00CC3434">
      <w:pPr>
        <w:pStyle w:val="OptionDescription"/>
      </w:pPr>
      <w:r>
        <w:t xml:space="preserve">Display the XML model of the table files. This model is not a full XML-Schema, this is an informal template file which describes the expected syntax of TSDuck XML files. If </w:t>
      </w:r>
      <w:r w:rsidRPr="00CC3434">
        <w:rPr>
          <w:rFonts w:ascii="Consolas" w:hAnsi="Consolas" w:cs="Consolas"/>
        </w:rPr>
        <w:t>--output</w:t>
      </w:r>
      <w:r>
        <w:t xml:space="preserve"> is specified, the model is saved here. Do not specify input files.</w:t>
      </w:r>
    </w:p>
    <w:p w:rsidR="005D4FBE" w:rsidRPr="0010024C" w:rsidRDefault="005D4FBE" w:rsidP="005D4FBE">
      <w:pPr>
        <w:pStyle w:val="UsageTitle"/>
        <w:rPr>
          <w:lang w:val="en-US"/>
        </w:rPr>
      </w:pPr>
      <w:r>
        <w:rPr>
          <w:lang w:val="en-US"/>
        </w:rPr>
        <w:t xml:space="preserve">Generic common command </w:t>
      </w:r>
      <w:r w:rsidRPr="0010024C">
        <w:rPr>
          <w:lang w:val="en-US"/>
        </w:rPr>
        <w:t>options</w:t>
      </w:r>
    </w:p>
    <w:p w:rsidR="00511C2D" w:rsidRPr="00CF0FFB" w:rsidRDefault="00511C2D" w:rsidP="00511C2D">
      <w:pPr>
        <w:ind w:left="284"/>
        <w:rPr>
          <w:lang w:val="en-GB"/>
        </w:rPr>
      </w:pPr>
      <w:r w:rsidRPr="00CF0FFB">
        <w:rPr>
          <w:lang w:val="en-GB"/>
        </w:rPr>
        <w:t xml:space="preserve">The following options are implicitly defined in all </w:t>
      </w:r>
      <w:r>
        <w:rPr>
          <w:lang w:val="en-GB"/>
        </w:rPr>
        <w:t>commands</w:t>
      </w:r>
      <w:r w:rsidRPr="00CF0FFB">
        <w:rPr>
          <w:lang w:val="en-GB"/>
        </w:rPr>
        <w:t>.</w:t>
      </w:r>
    </w:p>
    <w:p w:rsidR="005D4FBE" w:rsidRDefault="005D4FBE" w:rsidP="005D4FBE">
      <w:pPr>
        <w:pStyle w:val="OptionName"/>
      </w:pPr>
      <w:r>
        <w:t>--debug[=</w:t>
      </w:r>
      <w:r w:rsidRPr="00A6771E">
        <w:rPr>
          <w:rStyle w:val="StyleOptionNameItaliqueCar"/>
        </w:rPr>
        <w:t>N</w:t>
      </w:r>
      <w:r>
        <w:t>]</w:t>
      </w:r>
    </w:p>
    <w:p w:rsidR="005D4FBE" w:rsidRDefault="005D4FBE" w:rsidP="005D4FBE">
      <w:pPr>
        <w:pStyle w:val="OptionDescription"/>
      </w:pPr>
      <w:r>
        <w:t xml:space="preserve">Produce verbose debug output. Specify an optional debug level </w:t>
      </w:r>
      <w:r>
        <w:rPr>
          <w:i/>
          <w:iCs/>
        </w:rPr>
        <w:t>N</w:t>
      </w:r>
      <w:r>
        <w:t xml:space="preserve"> (1 by default).</w:t>
      </w:r>
    </w:p>
    <w:p w:rsidR="005D4FBE" w:rsidRDefault="005D4FBE" w:rsidP="005D4FBE">
      <w:pPr>
        <w:pStyle w:val="OptionName"/>
      </w:pPr>
      <w:r>
        <w:t>--help</w:t>
      </w:r>
    </w:p>
    <w:p w:rsidR="005D4FBE" w:rsidRDefault="005D4FBE" w:rsidP="005D4FBE">
      <w:pPr>
        <w:pStyle w:val="OptionDescription"/>
      </w:pPr>
      <w:r>
        <w:t>Display command help text.</w:t>
      </w:r>
    </w:p>
    <w:p w:rsidR="005D4FBE" w:rsidRPr="007B2A0D" w:rsidRDefault="005D4FBE" w:rsidP="005D4FBE">
      <w:pPr>
        <w:pStyle w:val="OptionName"/>
        <w:rPr>
          <w:lang w:val="fr-FR"/>
        </w:rPr>
      </w:pPr>
      <w:r w:rsidRPr="007B2A0D">
        <w:rPr>
          <w:lang w:val="fr-FR"/>
        </w:rPr>
        <w:t>-v</w:t>
      </w:r>
      <w:r>
        <w:rPr>
          <w:lang w:val="fr-FR"/>
        </w:rPr>
        <w:br/>
      </w:r>
      <w:r w:rsidRPr="007B2A0D">
        <w:rPr>
          <w:lang w:val="fr-FR"/>
        </w:rPr>
        <w:t>--verbose</w:t>
      </w:r>
    </w:p>
    <w:p w:rsidR="005D4FBE" w:rsidRPr="007B2A0D" w:rsidRDefault="005D4FBE" w:rsidP="005D4FBE">
      <w:pPr>
        <w:pStyle w:val="OptionDescription"/>
        <w:rPr>
          <w:lang w:val="fr-FR"/>
        </w:rPr>
      </w:pPr>
      <w:r w:rsidRPr="007B2A0D">
        <w:rPr>
          <w:lang w:val="fr-FR"/>
        </w:rPr>
        <w:t>Produce verbose messages.</w:t>
      </w:r>
    </w:p>
    <w:p w:rsidR="005D4FBE" w:rsidRDefault="005D4FBE" w:rsidP="005D4FBE">
      <w:pPr>
        <w:pStyle w:val="OptionName"/>
      </w:pPr>
      <w:r>
        <w:t>--version</w:t>
      </w:r>
    </w:p>
    <w:p w:rsidR="005D4FBE" w:rsidRDefault="005D4FBE" w:rsidP="005D4FBE">
      <w:pPr>
        <w:pStyle w:val="OptionDescription"/>
      </w:pPr>
      <w:r>
        <w:t>Display the version number.</w:t>
      </w:r>
    </w:p>
    <w:p w:rsidR="00A771C4" w:rsidRDefault="00A771C4" w:rsidP="00C73CFB">
      <w:pPr>
        <w:pStyle w:val="ReferenceSectionTitle"/>
      </w:pPr>
      <w:bookmarkStart w:id="161" w:name="_Ref127164661"/>
      <w:bookmarkStart w:id="162" w:name="_Toc157506352"/>
      <w:bookmarkStart w:id="163" w:name="_Toc49505829"/>
      <w:r>
        <w:lastRenderedPageBreak/>
        <w:t>tstabdump</w:t>
      </w:r>
      <w:bookmarkEnd w:id="161"/>
      <w:bookmarkEnd w:id="162"/>
      <w:bookmarkEnd w:id="163"/>
    </w:p>
    <w:p w:rsidR="00C73CFB" w:rsidRPr="00C73CFB" w:rsidRDefault="00C73CFB" w:rsidP="00E233F7">
      <w:pPr>
        <w:pStyle w:val="UsageTitle"/>
      </w:pPr>
      <w:r w:rsidRPr="00C73CFB">
        <w:t xml:space="preserve">Dump MPEG Tables </w:t>
      </w:r>
    </w:p>
    <w:p w:rsidR="00A771C4" w:rsidRDefault="00A771C4">
      <w:pPr>
        <w:rPr>
          <w:lang w:val="en-GB"/>
        </w:rPr>
      </w:pPr>
      <w:r>
        <w:rPr>
          <w:lang w:val="en-GB"/>
        </w:rPr>
        <w:t xml:space="preserve">This utility dumps in human readable format MPEG tables, as saved in binary files by the </w:t>
      </w:r>
      <w:r>
        <w:rPr>
          <w:i/>
          <w:iCs/>
          <w:lang w:val="en-GB"/>
        </w:rPr>
        <w:t>tstables</w:t>
      </w:r>
      <w:r>
        <w:rPr>
          <w:lang w:val="en-GB"/>
        </w:rPr>
        <w:t xml:space="preserve"> utility.</w:t>
      </w:r>
    </w:p>
    <w:p w:rsidR="00A771C4" w:rsidRPr="0010024C" w:rsidRDefault="00BD19C2" w:rsidP="00E233F7">
      <w:pPr>
        <w:pStyle w:val="UsageTitle"/>
        <w:rPr>
          <w:lang w:val="en-US"/>
        </w:rPr>
      </w:pPr>
      <w:r>
        <w:rPr>
          <w:lang w:val="en-US"/>
        </w:rPr>
        <w:t>Usage</w:t>
      </w:r>
    </w:p>
    <w:p w:rsidR="00A771C4" w:rsidRDefault="00A771C4">
      <w:pPr>
        <w:pStyle w:val="UsageSyntax"/>
        <w:rPr>
          <w:lang w:val="en-GB"/>
        </w:rPr>
      </w:pPr>
      <w:r>
        <w:rPr>
          <w:lang w:val="en-GB"/>
        </w:rPr>
        <w:t>tstabdump [</w:t>
      </w:r>
      <w:r>
        <w:rPr>
          <w:i/>
          <w:iCs/>
          <w:lang w:val="en-GB"/>
        </w:rPr>
        <w:t>options</w:t>
      </w:r>
      <w:r>
        <w:rPr>
          <w:lang w:val="en-GB"/>
        </w:rPr>
        <w:t>] [</w:t>
      </w:r>
      <w:r>
        <w:rPr>
          <w:i/>
          <w:iCs/>
          <w:lang w:val="en-GB"/>
        </w:rPr>
        <w:t>input-file</w:t>
      </w:r>
      <w:r>
        <w:rPr>
          <w:lang w:val="en-GB"/>
        </w:rPr>
        <w:t xml:space="preserve"> ...]</w:t>
      </w:r>
    </w:p>
    <w:p w:rsidR="00A771C4" w:rsidRPr="0010024C" w:rsidRDefault="00A771C4" w:rsidP="00E233F7">
      <w:pPr>
        <w:pStyle w:val="UsageTitle"/>
        <w:rPr>
          <w:lang w:val="en-US"/>
        </w:rPr>
      </w:pPr>
      <w:r w:rsidRPr="0010024C">
        <w:rPr>
          <w:lang w:val="en-US"/>
        </w:rPr>
        <w:t>Input files</w:t>
      </w:r>
    </w:p>
    <w:p w:rsidR="005C18CA" w:rsidRPr="005C18CA" w:rsidRDefault="005C18CA" w:rsidP="005C18CA">
      <w:pPr>
        <w:pStyle w:val="NormalShifted"/>
      </w:pPr>
      <w:r w:rsidRPr="005C18CA">
        <w:t>Binary section file. Several files can be specified. By default, without</w:t>
      </w:r>
      <w:r>
        <w:t xml:space="preserve"> </w:t>
      </w:r>
      <w:r w:rsidRPr="005C18CA">
        <w:t xml:space="preserve">file and without </w:t>
      </w:r>
      <w:r w:rsidRPr="005C18CA">
        <w:rPr>
          <w:rFonts w:ascii="Consolas" w:hAnsi="Consolas" w:cs="Consolas"/>
        </w:rPr>
        <w:t>--ip-udp</w:t>
      </w:r>
      <w:r w:rsidRPr="005C18CA">
        <w:t>, the binary tables are read from the standard input.</w:t>
      </w:r>
    </w:p>
    <w:p w:rsidR="005C18CA" w:rsidRPr="005C18CA" w:rsidRDefault="005C18CA" w:rsidP="005C18CA">
      <w:pPr>
        <w:pStyle w:val="NormalShifted"/>
      </w:pPr>
      <w:r w:rsidRPr="005C18CA">
        <w:t xml:space="preserve">With </w:t>
      </w:r>
      <w:r w:rsidRPr="005C18CA">
        <w:rPr>
          <w:rFonts w:ascii="Consolas" w:hAnsi="Consolas" w:cs="Consolas"/>
        </w:rPr>
        <w:t>--ip-udp</w:t>
      </w:r>
      <w:r w:rsidRPr="005C18CA">
        <w:t>, no file shall be specified. Binary sections and tables are</w:t>
      </w:r>
      <w:r>
        <w:t xml:space="preserve"> </w:t>
      </w:r>
      <w:r w:rsidRPr="005C18CA">
        <w:t xml:space="preserve">received over UDP/IP as sent by the utility </w:t>
      </w:r>
      <w:r w:rsidRPr="005C18CA">
        <w:rPr>
          <w:i/>
        </w:rPr>
        <w:t>tstables</w:t>
      </w:r>
      <w:r w:rsidRPr="005C18CA">
        <w:t xml:space="preserve"> or the plugin </w:t>
      </w:r>
      <w:r w:rsidRPr="005C18CA">
        <w:rPr>
          <w:i/>
        </w:rPr>
        <w:t>tables</w:t>
      </w:r>
      <w:r w:rsidRPr="005C18CA">
        <w:t>.</w:t>
      </w:r>
    </w:p>
    <w:p w:rsidR="00A771C4" w:rsidRPr="0010024C" w:rsidRDefault="00BD19C2" w:rsidP="00E233F7">
      <w:pPr>
        <w:pStyle w:val="UsageTitle"/>
        <w:rPr>
          <w:lang w:val="en-US"/>
        </w:rPr>
      </w:pPr>
      <w:r>
        <w:rPr>
          <w:lang w:val="en-US"/>
        </w:rPr>
        <w:t>Options</w:t>
      </w:r>
    </w:p>
    <w:p w:rsidR="004E1FF8" w:rsidRDefault="004E1FF8" w:rsidP="004E1FF8">
      <w:pPr>
        <w:pStyle w:val="OptionName"/>
        <w:rPr>
          <w:lang w:eastAsia="fr-FR"/>
        </w:rPr>
      </w:pPr>
      <w:r>
        <w:rPr>
          <w:lang w:eastAsia="fr-FR"/>
        </w:rPr>
        <w:t xml:space="preserve">-x </w:t>
      </w:r>
      <w:r w:rsidRPr="004E1FF8">
        <w:rPr>
          <w:b w:val="0"/>
          <w:i/>
          <w:lang w:eastAsia="fr-FR"/>
        </w:rPr>
        <w:t>value</w:t>
      </w:r>
      <w:r>
        <w:rPr>
          <w:lang w:eastAsia="fr-FR"/>
        </w:rPr>
        <w:br/>
        <w:t xml:space="preserve">--max-tables </w:t>
      </w:r>
      <w:r w:rsidRPr="004E1FF8">
        <w:rPr>
          <w:b w:val="0"/>
          <w:i/>
          <w:lang w:eastAsia="fr-FR"/>
        </w:rPr>
        <w:t>value</w:t>
      </w:r>
    </w:p>
    <w:p w:rsidR="004E1FF8" w:rsidRDefault="004E1FF8" w:rsidP="004E1FF8">
      <w:pPr>
        <w:pStyle w:val="OptionDescription"/>
        <w:rPr>
          <w:lang w:eastAsia="fr-FR"/>
        </w:rPr>
      </w:pPr>
      <w:r>
        <w:rPr>
          <w:lang w:eastAsia="fr-FR"/>
        </w:rPr>
        <w:t xml:space="preserve">Maximum number of tables or sections to dump. Stop logging tables when this limit is reached. This option is useful with </w:t>
      </w:r>
      <w:r w:rsidRPr="004E1FF8">
        <w:rPr>
          <w:rFonts w:ascii="Consolas" w:hAnsi="Consolas" w:cs="Consolas"/>
          <w:lang w:eastAsia="fr-FR"/>
        </w:rPr>
        <w:t>--ip-udp</w:t>
      </w:r>
      <w:r>
        <w:rPr>
          <w:lang w:eastAsia="fr-FR"/>
        </w:rPr>
        <w:t xml:space="preserve"> which never ends otherwise.</w:t>
      </w:r>
    </w:p>
    <w:p w:rsidR="00F200AD" w:rsidRPr="00A102B4" w:rsidRDefault="00F200AD" w:rsidP="00F200AD">
      <w:pPr>
        <w:pStyle w:val="OptionName"/>
      </w:pPr>
      <w:r w:rsidRPr="00A102B4">
        <w:t>--no-pager</w:t>
      </w:r>
    </w:p>
    <w:p w:rsidR="00F200AD" w:rsidRDefault="00F200AD" w:rsidP="00F200AD">
      <w:pPr>
        <w:pStyle w:val="OptionDescription"/>
      </w:pPr>
      <w:r w:rsidRPr="00A102B4">
        <w:t>Do not send output through a pager process. By default, if the output</w:t>
      </w:r>
      <w:r>
        <w:t xml:space="preserve"> </w:t>
      </w:r>
      <w:r w:rsidRPr="00A102B4">
        <w:rPr>
          <w:rFonts w:ascii="inherit" w:hAnsi="inherit" w:cs="Courier New"/>
          <w:color w:val="000000"/>
        </w:rPr>
        <w:t>device is a terminal, the output is paged</w:t>
      </w:r>
      <w:r>
        <w:rPr>
          <w:rFonts w:ascii="inherit" w:hAnsi="inherit" w:cs="Courier New"/>
          <w:color w:val="000000"/>
        </w:rPr>
        <w:t xml:space="preserve">. See </w:t>
      </w:r>
      <w:r>
        <w:rPr>
          <w:rFonts w:ascii="inherit" w:hAnsi="inherit" w:cs="Courier New"/>
          <w:color w:val="000000"/>
        </w:rPr>
        <w:fldChar w:fldCharType="begin"/>
      </w:r>
      <w:r>
        <w:rPr>
          <w:rFonts w:ascii="inherit" w:hAnsi="inherit" w:cs="Courier New"/>
          <w:color w:val="000000"/>
        </w:rPr>
        <w:instrText xml:space="preserve"> REF _Ref1135707 \r \h </w:instrText>
      </w:r>
      <w:r>
        <w:rPr>
          <w:rFonts w:ascii="inherit" w:hAnsi="inherit" w:cs="Courier New"/>
          <w:color w:val="000000"/>
        </w:rPr>
      </w:r>
      <w:r>
        <w:rPr>
          <w:rFonts w:ascii="inherit" w:hAnsi="inherit" w:cs="Courier New"/>
          <w:color w:val="000000"/>
        </w:rPr>
        <w:fldChar w:fldCharType="separate"/>
      </w:r>
      <w:r w:rsidR="00850422">
        <w:rPr>
          <w:rFonts w:ascii="inherit" w:hAnsi="inherit" w:cs="Courier New"/>
          <w:color w:val="000000"/>
        </w:rPr>
        <w:t>3.1.4</w:t>
      </w:r>
      <w:r>
        <w:rPr>
          <w:rFonts w:ascii="inherit" w:hAnsi="inherit" w:cs="Courier New"/>
          <w:color w:val="000000"/>
        </w:rPr>
        <w:fldChar w:fldCharType="end"/>
      </w:r>
      <w:r>
        <w:rPr>
          <w:rFonts w:ascii="inherit" w:hAnsi="inherit" w:cs="Courier New"/>
          <w:color w:val="000000"/>
        </w:rPr>
        <w:t xml:space="preserve"> for more details.</w:t>
      </w:r>
    </w:p>
    <w:p w:rsidR="00486651" w:rsidRPr="0010024C" w:rsidRDefault="00486651" w:rsidP="00486651">
      <w:pPr>
        <w:pStyle w:val="UsageTitle"/>
        <w:rPr>
          <w:lang w:val="en-US"/>
        </w:rPr>
      </w:pPr>
      <w:r w:rsidRPr="00FB3978">
        <w:rPr>
          <w:lang w:val="en-US" w:eastAsia="fr-FR"/>
        </w:rPr>
        <w:t xml:space="preserve">Tables and sections formatting </w:t>
      </w:r>
      <w:r w:rsidRPr="00FB3978">
        <w:rPr>
          <w:lang w:val="en-US"/>
        </w:rPr>
        <w:t>options</w:t>
      </w:r>
    </w:p>
    <w:p w:rsidR="006C1E16" w:rsidRDefault="006C1E16" w:rsidP="006C1E16">
      <w:pPr>
        <w:pStyle w:val="OptionName"/>
      </w:pPr>
      <w:r>
        <w:t>--atsc</w:t>
      </w:r>
    </w:p>
    <w:p w:rsidR="006C1E16" w:rsidRDefault="006C1E16" w:rsidP="006C1E16">
      <w:pPr>
        <w:pStyle w:val="OptionDescription"/>
      </w:pPr>
      <w:r>
        <w:t>Assume that the transport stream is an ATSC one.</w:t>
      </w:r>
    </w:p>
    <w:p w:rsidR="006C1E16" w:rsidRPr="006C1E16" w:rsidRDefault="006C1E16" w:rsidP="006C1E16">
      <w:pPr>
        <w:pStyle w:val="OptionDescription"/>
      </w:pPr>
      <w:r>
        <w:t xml:space="preserve">ATSC </w:t>
      </w:r>
      <w:r w:rsidR="008C2151">
        <w:t xml:space="preserve">streams </w:t>
      </w:r>
      <w:r>
        <w:t>are normally automatically detected from their signalization. This option is only useful when ATSC-related stuff are found in the TS before the first ATSC-specific table. For instance, when a PMT with ATSC-specific descriptors is found before the first ATSC MGT or VCT.</w:t>
      </w:r>
    </w:p>
    <w:p w:rsidR="00486651" w:rsidRPr="00FB3978" w:rsidRDefault="00486651" w:rsidP="00486651">
      <w:pPr>
        <w:pStyle w:val="OptionName"/>
      </w:pPr>
      <w:r w:rsidRPr="00FB3978">
        <w:t>-c</w:t>
      </w:r>
      <w:r>
        <w:br/>
      </w:r>
      <w:r w:rsidRPr="00FB3978">
        <w:t>--c-style</w:t>
      </w:r>
    </w:p>
    <w:p w:rsidR="00FA3ED4" w:rsidRDefault="00FA3ED4" w:rsidP="00FA3ED4">
      <w:pPr>
        <w:pStyle w:val="OptionDescription"/>
      </w:pPr>
      <w:r>
        <w:t xml:space="preserve">Same as </w:t>
      </w:r>
      <w:r w:rsidRPr="000E6583">
        <w:rPr>
          <w:rFonts w:ascii="Consolas" w:hAnsi="Consolas" w:cs="Consolas"/>
        </w:rPr>
        <w:t>--raw-dump</w:t>
      </w:r>
      <w:r>
        <w:t xml:space="preserve"> (no interpretation of section) but dump the bytes in C-language style, eg. “</w:t>
      </w:r>
      <w:r w:rsidRPr="000E6583">
        <w:rPr>
          <w:rFonts w:ascii="Consolas" w:hAnsi="Consolas" w:cs="Consolas"/>
        </w:rPr>
        <w:t xml:space="preserve">0x01, </w:t>
      </w:r>
      <w:r>
        <w:rPr>
          <w:rFonts w:ascii="Consolas" w:hAnsi="Consolas" w:cs="Consolas"/>
        </w:rPr>
        <w:t>0</w:t>
      </w:r>
      <w:r w:rsidRPr="000E6583">
        <w:rPr>
          <w:rFonts w:ascii="Consolas" w:hAnsi="Consolas" w:cs="Consolas"/>
        </w:rPr>
        <w:t>x02</w:t>
      </w:r>
      <w:r>
        <w:rPr>
          <w:rFonts w:ascii="Consolas" w:hAnsi="Consolas" w:cs="Consolas"/>
        </w:rPr>
        <w:t>,</w:t>
      </w:r>
      <w:r>
        <w:t>” instead of “</w:t>
      </w:r>
      <w:r w:rsidRPr="000E6583">
        <w:rPr>
          <w:rFonts w:ascii="Consolas" w:hAnsi="Consolas" w:cs="Consolas"/>
        </w:rPr>
        <w:t>01 02</w:t>
      </w:r>
      <w:r>
        <w:t>”. Useful to include this output as data in a C source file.</w:t>
      </w:r>
    </w:p>
    <w:p w:rsidR="00F85203" w:rsidRPr="00F85203" w:rsidRDefault="00F85203" w:rsidP="00F85203">
      <w:pPr>
        <w:pStyle w:val="OptionName"/>
        <w:rPr>
          <w:rFonts w:ascii="Menlo" w:hAnsi="Menlo"/>
          <w:lang w:eastAsia="fr-FR"/>
        </w:rPr>
      </w:pPr>
      <w:r w:rsidRPr="00F85203">
        <w:rPr>
          <w:rStyle w:val="s1"/>
        </w:rPr>
        <w:t xml:space="preserve">--default-charset </w:t>
      </w:r>
      <w:r w:rsidRPr="00A57961">
        <w:rPr>
          <w:rStyle w:val="s1"/>
          <w:b w:val="0"/>
          <w:i/>
        </w:rPr>
        <w:t>name</w:t>
      </w:r>
    </w:p>
    <w:p w:rsidR="00674160" w:rsidRPr="00097D77" w:rsidRDefault="00674160" w:rsidP="00674160">
      <w:pPr>
        <w:pStyle w:val="OptionDescription"/>
        <w:rPr>
          <w:rStyle w:val="s1"/>
        </w:rPr>
      </w:pPr>
      <w:r w:rsidRPr="00097D77">
        <w:rPr>
          <w:rStyle w:val="s1"/>
        </w:rPr>
        <w:t>Default character set to use when interpreting strings from tables and descriptors.</w:t>
      </w:r>
    </w:p>
    <w:p w:rsidR="00514ECB" w:rsidRDefault="00514ECB" w:rsidP="00514ECB">
      <w:pPr>
        <w:pStyle w:val="OptionDescription"/>
        <w:rPr>
          <w:rStyle w:val="s1"/>
        </w:rPr>
      </w:pPr>
      <w:r w:rsidRPr="00097D77">
        <w:rPr>
          <w:rStyle w:val="s1"/>
        </w:rPr>
        <w:t xml:space="preserve">By default, </w:t>
      </w:r>
      <w:r>
        <w:rPr>
          <w:rStyle w:val="s1"/>
        </w:rPr>
        <w:t xml:space="preserve">standard </w:t>
      </w:r>
      <w:r w:rsidRPr="00097D77">
        <w:rPr>
          <w:rStyle w:val="s1"/>
        </w:rPr>
        <w:t xml:space="preserve">DVB encoding </w:t>
      </w:r>
      <w:r>
        <w:rPr>
          <w:rStyle w:val="s1"/>
        </w:rPr>
        <w:t>is used. See</w:t>
      </w:r>
      <w:r w:rsidR="0060601C" w:rsidRPr="0060601C">
        <w:rPr>
          <w:rStyle w:val="s1"/>
        </w:rPr>
        <w:t xml:space="preserve"> </w:t>
      </w:r>
      <w:r w:rsidR="0060601C">
        <w:rPr>
          <w:rStyle w:val="s1"/>
        </w:rPr>
        <w:t>section</w:t>
      </w:r>
      <w:r>
        <w:rPr>
          <w:rStyle w:val="s1"/>
        </w:rPr>
        <w:t xml:space="preserve">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AE0238" w:rsidRDefault="00AE0238" w:rsidP="00AE0238">
      <w:pPr>
        <w:pStyle w:val="OptionName"/>
        <w:rPr>
          <w:lang w:eastAsia="fr-FR"/>
        </w:rPr>
      </w:pPr>
      <w:r>
        <w:rPr>
          <w:lang w:eastAsia="fr-FR"/>
        </w:rPr>
        <w:t xml:space="preserve">--default-pds </w:t>
      </w:r>
      <w:r w:rsidRPr="00A57961">
        <w:rPr>
          <w:b w:val="0"/>
          <w:i/>
          <w:lang w:eastAsia="fr-FR"/>
        </w:rPr>
        <w:t>value</w:t>
      </w:r>
    </w:p>
    <w:p w:rsidR="009E41B8" w:rsidRDefault="00AE0238" w:rsidP="00AE0238">
      <w:pPr>
        <w:pStyle w:val="OptionDescription"/>
        <w:rPr>
          <w:lang w:eastAsia="fr-FR"/>
        </w:rPr>
      </w:pPr>
      <w:r>
        <w:rPr>
          <w:lang w:eastAsia="fr-FR"/>
        </w:rPr>
        <w:t xml:space="preserve">Default private data specifier (PDS). This option is meaningful only when the signalization is incorrect, when private descriptors appear in tables without a preceding </w:t>
      </w:r>
      <w:r w:rsidRPr="00137DA8">
        <w:rPr>
          <w:i/>
          <w:lang w:eastAsia="fr-FR"/>
        </w:rPr>
        <w:t>private_data_specifier_descriptor</w:t>
      </w:r>
      <w:r>
        <w:rPr>
          <w:lang w:eastAsia="fr-FR"/>
        </w:rPr>
        <w:t>. The specified value is used as private data specifier to</w:t>
      </w:r>
      <w:r w:rsidR="009E41B8">
        <w:rPr>
          <w:lang w:eastAsia="fr-FR"/>
        </w:rPr>
        <w:t xml:space="preserve"> interpret private descriptors.</w:t>
      </w:r>
    </w:p>
    <w:p w:rsidR="009E41B8" w:rsidRPr="00137DA8" w:rsidRDefault="009E41B8" w:rsidP="009E41B8">
      <w:pPr>
        <w:pStyle w:val="OptionDescription"/>
        <w:rPr>
          <w:lang w:val="en-US" w:eastAsia="fr-FR"/>
        </w:rPr>
      </w:pPr>
      <w:r>
        <w:rPr>
          <w:lang w:eastAsia="fr-FR"/>
        </w:rPr>
        <w:t xml:space="preserve">The PDS value can be an integer or one of (not case-sensitive): </w:t>
      </w:r>
      <w:r>
        <w:rPr>
          <w:lang w:val="en-US" w:eastAsia="fr-FR"/>
        </w:rPr>
        <w:t>“</w:t>
      </w:r>
      <w:r w:rsidRPr="00547C8E">
        <w:rPr>
          <w:rStyle w:val="StyleConsolas"/>
        </w:rPr>
        <w:t>BskyB</w:t>
      </w:r>
      <w:r>
        <w:rPr>
          <w:lang w:eastAsia="fr-FR"/>
        </w:rPr>
        <w:t xml:space="preserve">“, </w:t>
      </w:r>
      <w:r>
        <w:rPr>
          <w:lang w:val="en-US" w:eastAsia="fr-FR"/>
        </w:rPr>
        <w:t>“</w:t>
      </w:r>
      <w:r w:rsidRPr="00547C8E">
        <w:rPr>
          <w:rStyle w:val="StyleConsolas"/>
        </w:rPr>
        <w:t>CanalPlus</w:t>
      </w:r>
      <w:r>
        <w:rPr>
          <w:lang w:val="en-US" w:eastAsia="fr-FR"/>
        </w:rPr>
        <w:t>”</w:t>
      </w:r>
      <w:r w:rsidRPr="00137DA8">
        <w:rPr>
          <w:lang w:val="en-US" w:eastAsia="fr-FR"/>
        </w:rPr>
        <w:t xml:space="preserve">, </w:t>
      </w:r>
      <w:r>
        <w:rPr>
          <w:lang w:val="en-US" w:eastAsia="fr-FR"/>
        </w:rPr>
        <w:t>“</w:t>
      </w:r>
      <w:r w:rsidRPr="00547C8E">
        <w:rPr>
          <w:rStyle w:val="StyleConsolas"/>
        </w:rPr>
        <w:t>EACEM</w:t>
      </w:r>
      <w:r>
        <w:rPr>
          <w:lang w:val="en-US" w:eastAsia="fr-FR"/>
        </w:rPr>
        <w:t>”</w:t>
      </w:r>
      <w:r w:rsidRPr="00137DA8">
        <w:rPr>
          <w:lang w:val="en-US" w:eastAsia="fr-FR"/>
        </w:rPr>
        <w:t>,</w:t>
      </w:r>
      <w:r>
        <w:rPr>
          <w:lang w:val="en-US" w:eastAsia="fr-FR"/>
        </w:rPr>
        <w:t xml:space="preserve"> ”</w:t>
      </w:r>
      <w:r w:rsidRPr="00547C8E">
        <w:rPr>
          <w:rStyle w:val="StyleConsolas"/>
        </w:rPr>
        <w:t>EICTA</w:t>
      </w:r>
      <w:r>
        <w:rPr>
          <w:lang w:val="en-US" w:eastAsia="fr-FR"/>
        </w:rPr>
        <w:t>” (same as EACEM)</w:t>
      </w:r>
      <w:r w:rsidRPr="003A2792">
        <w:rPr>
          <w:lang w:val="en-US" w:eastAsia="fr-FR"/>
        </w:rPr>
        <w:t xml:space="preserve"> </w:t>
      </w:r>
      <w:r w:rsidRPr="00137DA8">
        <w:rPr>
          <w:lang w:val="en-US" w:eastAsia="fr-FR"/>
        </w:rPr>
        <w:t xml:space="preserve">, </w:t>
      </w:r>
      <w:r>
        <w:rPr>
          <w:lang w:val="en-US" w:eastAsia="fr-FR"/>
        </w:rPr>
        <w:t>“</w:t>
      </w:r>
      <w:r w:rsidRPr="00547C8E">
        <w:rPr>
          <w:rStyle w:val="StyleConsolas"/>
        </w:rPr>
        <w:t>Eutelsat</w:t>
      </w:r>
      <w:r>
        <w:rPr>
          <w:lang w:val="en-US" w:eastAsia="fr-FR"/>
        </w:rPr>
        <w:t>”</w:t>
      </w:r>
      <w:r w:rsidRPr="00137DA8">
        <w:rPr>
          <w:lang w:val="en-US" w:eastAsia="fr-FR"/>
        </w:rPr>
        <w:t>,</w:t>
      </w:r>
      <w:r w:rsidRPr="00A77900">
        <w:rPr>
          <w:lang w:val="en-US" w:eastAsia="fr-FR"/>
        </w:rPr>
        <w:t xml:space="preserve"> </w:t>
      </w:r>
      <w:r>
        <w:rPr>
          <w:lang w:val="en-US" w:eastAsia="fr-FR"/>
        </w:rPr>
        <w:t>“</w:t>
      </w:r>
      <w:r w:rsidRPr="00547C8E">
        <w:rPr>
          <w:rStyle w:val="StyleConsolas"/>
        </w:rPr>
        <w:t>Logiways</w:t>
      </w:r>
      <w:r>
        <w:rPr>
          <w:lang w:val="en-US" w:eastAsia="fr-FR"/>
        </w:rPr>
        <w:t>”</w:t>
      </w:r>
      <w:r w:rsidRPr="00137DA8">
        <w:rPr>
          <w:lang w:val="en-US" w:eastAsia="fr-FR"/>
        </w:rPr>
        <w:t xml:space="preserve">,  </w:t>
      </w:r>
      <w:r>
        <w:rPr>
          <w:lang w:eastAsia="fr-FR"/>
        </w:rPr>
        <w:t>“</w:t>
      </w:r>
      <w:r w:rsidRPr="00547C8E">
        <w:rPr>
          <w:rStyle w:val="StyleConsolas"/>
        </w:rPr>
        <w:t>Nagra</w:t>
      </w:r>
      <w:r>
        <w:rPr>
          <w:lang w:val="en-US" w:eastAsia="fr-FR"/>
        </w:rPr>
        <w:t>”</w:t>
      </w:r>
      <w:r w:rsidRPr="00137DA8">
        <w:rPr>
          <w:lang w:val="en-US" w:eastAsia="fr-FR"/>
        </w:rPr>
        <w:t xml:space="preserve">, </w:t>
      </w:r>
      <w:r>
        <w:rPr>
          <w:lang w:val="en-US" w:eastAsia="fr-FR"/>
        </w:rPr>
        <w:t>“</w:t>
      </w:r>
      <w:r w:rsidRPr="00547C8E">
        <w:rPr>
          <w:rStyle w:val="StyleConsolas"/>
        </w:rPr>
        <w:t>NorDig</w:t>
      </w:r>
      <w:r>
        <w:rPr>
          <w:lang w:val="en-US" w:eastAsia="fr-FR"/>
        </w:rPr>
        <w:t>”, “</w:t>
      </w:r>
      <w:r w:rsidRPr="00A77900">
        <w:rPr>
          <w:rStyle w:val="StyleConsolas"/>
        </w:rPr>
        <w:t>OFCOM</w:t>
      </w:r>
      <w:r>
        <w:rPr>
          <w:lang w:val="en-US" w:eastAsia="fr-FR"/>
        </w:rPr>
        <w:t>”, “</w:t>
      </w:r>
      <w:r w:rsidRPr="00547C8E">
        <w:rPr>
          <w:rStyle w:val="StyleConsolas"/>
        </w:rPr>
        <w:t>TPS</w:t>
      </w:r>
      <w:r>
        <w:rPr>
          <w:lang w:val="en-US" w:eastAsia="fr-FR"/>
        </w:rPr>
        <w:t>”</w:t>
      </w:r>
      <w:r w:rsidRPr="00137DA8">
        <w:rPr>
          <w:lang w:val="en-US" w:eastAsia="fr-FR"/>
        </w:rPr>
        <w:t>.</w:t>
      </w:r>
    </w:p>
    <w:p w:rsidR="00B26EC4" w:rsidRPr="007D4329" w:rsidRDefault="00B26EC4" w:rsidP="00B26EC4">
      <w:pPr>
        <w:pStyle w:val="OptionName"/>
        <w:rPr>
          <w:rFonts w:ascii="Menlo" w:hAnsi="Menlo"/>
          <w:lang w:val="en-US" w:eastAsia="fr-FR"/>
        </w:rPr>
      </w:pPr>
      <w:r>
        <w:rPr>
          <w:rStyle w:val="s1"/>
        </w:rPr>
        <w:t>--europe</w:t>
      </w:r>
    </w:p>
    <w:p w:rsidR="00514ECB" w:rsidRPr="00B26EC4" w:rsidRDefault="00514ECB" w:rsidP="00514ECB">
      <w:pPr>
        <w:pStyle w:val="OptionDescription"/>
        <w:rPr>
          <w:lang w:val="en-US"/>
        </w:rPr>
      </w:pPr>
      <w:r w:rsidRPr="00B26EC4">
        <w:rPr>
          <w:rStyle w:val="s1"/>
          <w:lang w:val="en-US"/>
        </w:rPr>
        <w:t xml:space="preserve">A synonym for </w:t>
      </w:r>
      <w:r w:rsidRPr="00B26EC4">
        <w:rPr>
          <w:rStyle w:val="s1"/>
          <w:rFonts w:ascii="Consolas" w:hAnsi="Consolas" w:cs="Consolas"/>
          <w:lang w:val="en-US"/>
        </w:rPr>
        <w:t>--default-charset ISO-8859-15</w:t>
      </w:r>
      <w:r w:rsidRPr="00B26EC4">
        <w:rPr>
          <w:rStyle w:val="s1"/>
          <w:lang w:val="en-US"/>
        </w:rPr>
        <w:t xml:space="preserve">. </w:t>
      </w:r>
      <w:r>
        <w:rPr>
          <w:rStyle w:val="s1"/>
        </w:rPr>
        <w:t>See</w:t>
      </w:r>
      <w:r w:rsidR="0060601C" w:rsidRPr="0060601C">
        <w:rPr>
          <w:rStyle w:val="s1"/>
        </w:rPr>
        <w:t xml:space="preserve"> </w:t>
      </w:r>
      <w:r w:rsidR="0060601C">
        <w:rPr>
          <w:rStyle w:val="s1"/>
        </w:rPr>
        <w:t>section</w:t>
      </w:r>
      <w:r>
        <w:rPr>
          <w:rStyle w:val="s1"/>
        </w:rPr>
        <w:t xml:space="preserve">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2507BC" w:rsidRDefault="002507BC" w:rsidP="002507BC">
      <w:pPr>
        <w:pStyle w:val="OptionName"/>
      </w:pPr>
      <w:r>
        <w:t>--isdb</w:t>
      </w:r>
    </w:p>
    <w:p w:rsidR="002507BC" w:rsidRDefault="002507BC" w:rsidP="002507BC">
      <w:pPr>
        <w:pStyle w:val="OptionDescription"/>
      </w:pPr>
      <w:r>
        <w:t>Assume that the transport stream is an ISDB one.</w:t>
      </w:r>
    </w:p>
    <w:p w:rsidR="002507BC" w:rsidRPr="006C1E16" w:rsidRDefault="002507BC" w:rsidP="002507BC">
      <w:pPr>
        <w:pStyle w:val="OptionDescription"/>
      </w:pPr>
      <w:r>
        <w:t>ISDB streams are normally automatically detected from their signalization. This option is only useful when ISDB-related stuff are found in the TS before the first ISDB-specific table.</w:t>
      </w:r>
    </w:p>
    <w:p w:rsidR="0063217C" w:rsidRDefault="0063217C" w:rsidP="0063217C">
      <w:pPr>
        <w:pStyle w:val="OptionName"/>
      </w:pPr>
      <w:r>
        <w:lastRenderedPageBreak/>
        <w:t>--japan</w:t>
      </w:r>
    </w:p>
    <w:p w:rsidR="00514ECB" w:rsidRDefault="00514ECB" w:rsidP="00514ECB">
      <w:pPr>
        <w:pStyle w:val="OptionDescription"/>
      </w:pPr>
      <w:r>
        <w:t xml:space="preserve">A synonym for </w:t>
      </w:r>
      <w:r w:rsidRPr="00A159C2">
        <w:rPr>
          <w:rStyle w:val="StyleConsolas"/>
        </w:rPr>
        <w:t>--isdb --default-charset ARIB-STD-B24</w:t>
      </w:r>
      <w:r>
        <w:t>.</w:t>
      </w:r>
      <w:r w:rsidRPr="0090420F">
        <w:rPr>
          <w:rStyle w:val="s1"/>
        </w:rPr>
        <w:t xml:space="preserve"> </w:t>
      </w:r>
      <w:r>
        <w:rPr>
          <w:rStyle w:val="s1"/>
        </w:rPr>
        <w:t>See</w:t>
      </w:r>
      <w:r w:rsidR="0060601C" w:rsidRPr="0060601C">
        <w:rPr>
          <w:rStyle w:val="s1"/>
        </w:rPr>
        <w:t xml:space="preserve"> </w:t>
      </w:r>
      <w:r w:rsidR="0060601C">
        <w:rPr>
          <w:rStyle w:val="s1"/>
        </w:rPr>
        <w:t>section</w:t>
      </w:r>
      <w:r>
        <w:rPr>
          <w:rStyle w:val="s1"/>
        </w:rPr>
        <w:t xml:space="preserve">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6F4FF5" w:rsidRDefault="006F4FF5" w:rsidP="006F4FF5">
      <w:pPr>
        <w:pStyle w:val="OptionDescription"/>
      </w:pPr>
      <w:r w:rsidRPr="002D15F5">
        <w:t>This option also activates some specificities for Japan such as the use of JST time instead of UTC.</w:t>
      </w:r>
    </w:p>
    <w:p w:rsidR="00486651" w:rsidRPr="00FB3978" w:rsidRDefault="00486651" w:rsidP="00486651">
      <w:pPr>
        <w:pStyle w:val="OptionName"/>
      </w:pPr>
      <w:r w:rsidRPr="00FB3978">
        <w:t>--nested-tlv[=</w:t>
      </w:r>
      <w:r w:rsidRPr="00A57961">
        <w:rPr>
          <w:b w:val="0"/>
          <w:i/>
        </w:rPr>
        <w:t>min-size</w:t>
      </w:r>
      <w:r w:rsidRPr="00FB3978">
        <w:t>]</w:t>
      </w:r>
    </w:p>
    <w:p w:rsidR="00486651" w:rsidRPr="00FB3978" w:rsidRDefault="00486651" w:rsidP="00486651">
      <w:pPr>
        <w:pStyle w:val="OptionDescription"/>
      </w:pPr>
      <w:r w:rsidRPr="00FB3978">
        <w:t xml:space="preserve">With option </w:t>
      </w:r>
      <w:r w:rsidRPr="00FB3978">
        <w:rPr>
          <w:rFonts w:ascii="Consolas" w:hAnsi="Consolas" w:cs="Consolas"/>
        </w:rPr>
        <w:t>--tlv</w:t>
      </w:r>
      <w:r w:rsidRPr="00FB3978">
        <w:t>, try to interpret the value field of each TLV record as</w:t>
      </w:r>
      <w:r>
        <w:t xml:space="preserve"> </w:t>
      </w:r>
      <w:r w:rsidRPr="00FB3978">
        <w:t xml:space="preserve">another TLV area. If the </w:t>
      </w:r>
      <w:r w:rsidRPr="00FB3978">
        <w:rPr>
          <w:i/>
        </w:rPr>
        <w:t>min-size</w:t>
      </w:r>
      <w:r w:rsidRPr="00FB3978">
        <w:t xml:space="preserve"> value is specified, the nested TLV</w:t>
      </w:r>
      <w:r>
        <w:t xml:space="preserve"> </w:t>
      </w:r>
      <w:r w:rsidRPr="00FB3978">
        <w:t>interpretation is performed only on value fields larger than this size.</w:t>
      </w:r>
      <w:r>
        <w:t xml:space="preserve"> </w:t>
      </w:r>
      <w:r w:rsidRPr="00FB3978">
        <w:t>The syntax of the nested TLV is the same as the enclosing TLV.</w:t>
      </w:r>
    </w:p>
    <w:p w:rsidR="00486651" w:rsidRPr="00FB3978" w:rsidRDefault="00486651" w:rsidP="00486651">
      <w:pPr>
        <w:pStyle w:val="OptionName"/>
      </w:pPr>
      <w:r w:rsidRPr="00FB3978">
        <w:t>-r</w:t>
      </w:r>
      <w:r>
        <w:br/>
      </w:r>
      <w:r w:rsidRPr="00FB3978">
        <w:t>--raw-dump</w:t>
      </w:r>
    </w:p>
    <w:p w:rsidR="00486651" w:rsidRPr="00FB3978" w:rsidRDefault="00486651" w:rsidP="00486651">
      <w:pPr>
        <w:pStyle w:val="OptionDescription"/>
      </w:pPr>
      <w:r w:rsidRPr="00FB3978">
        <w:t>Raw dump of section, no interpretation.</w:t>
      </w:r>
    </w:p>
    <w:p w:rsidR="00486651" w:rsidRPr="00FB3978" w:rsidRDefault="00486651" w:rsidP="00486651">
      <w:pPr>
        <w:pStyle w:val="OptionName"/>
      </w:pPr>
      <w:r w:rsidRPr="00FB3978">
        <w:t xml:space="preserve">--tlv </w:t>
      </w:r>
      <w:r w:rsidRPr="00A57961">
        <w:rPr>
          <w:b w:val="0"/>
          <w:i/>
        </w:rPr>
        <w:t>syntax</w:t>
      </w:r>
    </w:p>
    <w:p w:rsidR="00486651" w:rsidRPr="00FB3978" w:rsidRDefault="00486651" w:rsidP="00486651">
      <w:pPr>
        <w:pStyle w:val="OptionDescription"/>
      </w:pPr>
      <w:r w:rsidRPr="00FB3978">
        <w:t>For sections of unknown types, this option specifies how to interpret</w:t>
      </w:r>
      <w:r>
        <w:t xml:space="preserve"> </w:t>
      </w:r>
      <w:r w:rsidRPr="00FB3978">
        <w:t xml:space="preserve">some parts of the section payload as TLV records. Several </w:t>
      </w:r>
      <w:r w:rsidRPr="00FB3978">
        <w:rPr>
          <w:rFonts w:ascii="Consolas" w:hAnsi="Consolas" w:cs="Consolas"/>
        </w:rPr>
        <w:t>--tlv</w:t>
      </w:r>
      <w:r w:rsidRPr="00FB3978">
        <w:t xml:space="preserve"> options</w:t>
      </w:r>
      <w:r>
        <w:t xml:space="preserve"> </w:t>
      </w:r>
      <w:r w:rsidRPr="00FB3978">
        <w:t>are allowed, each one describes a part of the section payload.</w:t>
      </w:r>
    </w:p>
    <w:p w:rsidR="00486651" w:rsidRPr="00FB3978" w:rsidRDefault="00486651" w:rsidP="00486651">
      <w:pPr>
        <w:pStyle w:val="OptionDescription"/>
      </w:pPr>
      <w:r w:rsidRPr="00FB3978">
        <w:t>Each syntax string has the form "</w:t>
      </w:r>
      <w:r w:rsidRPr="00FB3978">
        <w:rPr>
          <w:i/>
        </w:rPr>
        <w:t>start,size,tagSize,lengthSize,order</w:t>
      </w:r>
      <w:r w:rsidRPr="00FB3978">
        <w:t>".</w:t>
      </w:r>
      <w:r>
        <w:t xml:space="preserve"> </w:t>
      </w:r>
      <w:r w:rsidRPr="00FB3978">
        <w:t xml:space="preserve">The </w:t>
      </w:r>
      <w:r w:rsidRPr="00FB3978">
        <w:rPr>
          <w:i/>
        </w:rPr>
        <w:t>start</w:t>
      </w:r>
      <w:r w:rsidRPr="00FB3978">
        <w:t xml:space="preserve"> and </w:t>
      </w:r>
      <w:r w:rsidRPr="00FB3978">
        <w:rPr>
          <w:i/>
        </w:rPr>
        <w:t>size</w:t>
      </w:r>
      <w:r w:rsidRPr="00FB3978">
        <w:t xml:space="preserve"> fields define the offset and size of the TLV area</w:t>
      </w:r>
      <w:r>
        <w:t xml:space="preserve"> </w:t>
      </w:r>
      <w:r w:rsidRPr="00FB3978">
        <w:t xml:space="preserve">in the section payload. If the </w:t>
      </w:r>
      <w:r w:rsidRPr="00FB3978">
        <w:rPr>
          <w:i/>
        </w:rPr>
        <w:t>size</w:t>
      </w:r>
      <w:r w:rsidRPr="00FB3978">
        <w:t xml:space="preserve"> field is "</w:t>
      </w:r>
      <w:r w:rsidRPr="00FB3978">
        <w:rPr>
          <w:rFonts w:ascii="Consolas" w:hAnsi="Consolas" w:cs="Consolas"/>
        </w:rPr>
        <w:t>auto</w:t>
      </w:r>
      <w:r w:rsidRPr="00FB3978">
        <w:t>", the TLV extends up</w:t>
      </w:r>
      <w:r>
        <w:t xml:space="preserve"> </w:t>
      </w:r>
      <w:r w:rsidRPr="00FB3978">
        <w:t>to the end of the section. If the start field is "</w:t>
      </w:r>
      <w:r w:rsidRPr="00FB3978">
        <w:rPr>
          <w:rFonts w:ascii="Consolas" w:hAnsi="Consolas" w:cs="Consolas"/>
        </w:rPr>
        <w:t>auto</w:t>
      </w:r>
      <w:r w:rsidRPr="00FB3978">
        <w:t>", the longest</w:t>
      </w:r>
      <w:r>
        <w:t xml:space="preserve"> </w:t>
      </w:r>
      <w:r w:rsidRPr="00FB3978">
        <w:t xml:space="preserve">TLV area in the section payload will be used. The fields </w:t>
      </w:r>
      <w:r w:rsidRPr="00FB3978">
        <w:rPr>
          <w:i/>
        </w:rPr>
        <w:t>tagSize</w:t>
      </w:r>
      <w:r w:rsidRPr="00FB3978">
        <w:t xml:space="preserve"> and</w:t>
      </w:r>
      <w:r>
        <w:t xml:space="preserve"> </w:t>
      </w:r>
      <w:r w:rsidRPr="00FB3978">
        <w:rPr>
          <w:i/>
        </w:rPr>
        <w:t>lengthSize</w:t>
      </w:r>
      <w:r w:rsidRPr="00FB3978">
        <w:t xml:space="preserve"> indicate the size in bytes of the Tag and Length fields in</w:t>
      </w:r>
      <w:r>
        <w:t xml:space="preserve"> </w:t>
      </w:r>
      <w:r w:rsidRPr="00FB3978">
        <w:t xml:space="preserve">the TLV structure. The field </w:t>
      </w:r>
      <w:r w:rsidRPr="00FB3978">
        <w:rPr>
          <w:i/>
        </w:rPr>
        <w:t>order</w:t>
      </w:r>
      <w:r w:rsidRPr="00FB3978">
        <w:t xml:space="preserve"> must be either "</w:t>
      </w:r>
      <w:r w:rsidRPr="00FB3978">
        <w:rPr>
          <w:rFonts w:ascii="Consolas" w:hAnsi="Consolas" w:cs="Consolas"/>
        </w:rPr>
        <w:t>msb</w:t>
      </w:r>
      <w:r w:rsidRPr="00FB3978">
        <w:t>" or "</w:t>
      </w:r>
      <w:r w:rsidRPr="00FB3978">
        <w:rPr>
          <w:rFonts w:ascii="Consolas" w:hAnsi="Consolas" w:cs="Consolas"/>
        </w:rPr>
        <w:t>lsb</w:t>
      </w:r>
      <w:r w:rsidRPr="00FB3978">
        <w:t>" and</w:t>
      </w:r>
      <w:r>
        <w:t xml:space="preserve"> </w:t>
      </w:r>
      <w:r w:rsidRPr="00FB3978">
        <w:t>indicates the byte order of the Tag and Length fields.</w:t>
      </w:r>
    </w:p>
    <w:p w:rsidR="00486651" w:rsidRDefault="00486651" w:rsidP="00486651">
      <w:pPr>
        <w:pStyle w:val="OptionDescription"/>
      </w:pPr>
      <w:r w:rsidRPr="00FB3978">
        <w:t>All fields are optional. The default values are "</w:t>
      </w:r>
      <w:r w:rsidRPr="00FB3978">
        <w:rPr>
          <w:rFonts w:ascii="Consolas" w:hAnsi="Consolas" w:cs="Consolas"/>
        </w:rPr>
        <w:t>auto,auto,1,1,msb</w:t>
      </w:r>
      <w:r w:rsidRPr="00FB3978">
        <w:t>".</w:t>
      </w:r>
    </w:p>
    <w:p w:rsidR="0026492D" w:rsidRPr="0010024C" w:rsidRDefault="0026492D" w:rsidP="0026492D">
      <w:pPr>
        <w:pStyle w:val="UsageTitle"/>
        <w:rPr>
          <w:lang w:val="en-US"/>
        </w:rPr>
      </w:pPr>
      <w:r>
        <w:rPr>
          <w:lang w:val="en-US"/>
        </w:rPr>
        <w:t>UDP reception o</w:t>
      </w:r>
      <w:r w:rsidRPr="0010024C">
        <w:rPr>
          <w:lang w:val="en-US"/>
        </w:rPr>
        <w:t>ptions</w:t>
      </w:r>
    </w:p>
    <w:p w:rsidR="00F239B9" w:rsidRDefault="0026492D" w:rsidP="0026492D">
      <w:pPr>
        <w:ind w:left="284"/>
        <w:rPr>
          <w:lang w:eastAsia="fr-FR"/>
        </w:rPr>
      </w:pPr>
      <w:r>
        <w:t>The</w:t>
      </w:r>
      <w:r w:rsidR="00F239B9">
        <w:t xml:space="preserve">se options apply only when </w:t>
      </w:r>
      <w:r w:rsidR="00F239B9" w:rsidRPr="00FF0BFF">
        <w:rPr>
          <w:rStyle w:val="StyleConsolas1"/>
        </w:rPr>
        <w:t>--ip-udp</w:t>
      </w:r>
      <w:r w:rsidR="00F239B9">
        <w:rPr>
          <w:lang w:eastAsia="fr-FR"/>
        </w:rPr>
        <w:t xml:space="preserve"> is used. In this case, the binary sections are received using UDP/IP. No input file is used.</w:t>
      </w:r>
    </w:p>
    <w:p w:rsidR="0026492D" w:rsidRDefault="0026492D" w:rsidP="0026492D">
      <w:pPr>
        <w:pStyle w:val="OptionName"/>
      </w:pPr>
      <w:r>
        <w:t xml:space="preserve">--buffer-size </w:t>
      </w:r>
      <w:r w:rsidRPr="00A6771E">
        <w:rPr>
          <w:rStyle w:val="StyleOptionNameItaliqueCar"/>
        </w:rPr>
        <w:t>value</w:t>
      </w:r>
    </w:p>
    <w:p w:rsidR="0026492D" w:rsidRDefault="0026492D" w:rsidP="0026492D">
      <w:pPr>
        <w:pStyle w:val="OptionDescription"/>
      </w:pPr>
      <w:r>
        <w:t>Specify the UDP socket receive buffer size (socket option).</w:t>
      </w:r>
    </w:p>
    <w:p w:rsidR="0026492D" w:rsidRDefault="0026492D" w:rsidP="0026492D">
      <w:pPr>
        <w:pStyle w:val="OptionName"/>
      </w:pPr>
      <w:r>
        <w:t>--default-interface</w:t>
      </w:r>
    </w:p>
    <w:p w:rsidR="0026492D" w:rsidRDefault="0026492D" w:rsidP="0026492D">
      <w:pPr>
        <w:pStyle w:val="OptionDescription"/>
      </w:pPr>
      <w:r>
        <w:t>Let the system find the appropriate local interface on which to listen. By default, listen on all local interfaces.</w:t>
      </w:r>
    </w:p>
    <w:p w:rsidR="0026492D" w:rsidRDefault="0026492D" w:rsidP="0026492D">
      <w:pPr>
        <w:pStyle w:val="OptionName"/>
        <w:rPr>
          <w:lang w:eastAsia="fr-FR"/>
        </w:rPr>
      </w:pPr>
      <w:r>
        <w:rPr>
          <w:lang w:eastAsia="fr-FR"/>
        </w:rPr>
        <w:t>--first-source</w:t>
      </w:r>
    </w:p>
    <w:p w:rsidR="0026492D" w:rsidRDefault="0026492D" w:rsidP="0026492D">
      <w:pPr>
        <w:pStyle w:val="OptionDescription"/>
        <w:rPr>
          <w:lang w:eastAsia="fr-FR"/>
        </w:rPr>
      </w:pPr>
      <w:r>
        <w:rPr>
          <w:lang w:eastAsia="fr-FR"/>
        </w:rPr>
        <w:t>Filter UDP packets based on the source address. Use the sender address of the first received packet as only allowed source.</w:t>
      </w:r>
    </w:p>
    <w:p w:rsidR="0026492D" w:rsidRDefault="0026492D" w:rsidP="0026492D">
      <w:pPr>
        <w:pStyle w:val="OptionDescription"/>
        <w:rPr>
          <w:lang w:eastAsia="fr-FR"/>
        </w:rPr>
      </w:pPr>
      <w:r>
        <w:rPr>
          <w:lang w:eastAsia="fr-FR"/>
        </w:rPr>
        <w:t>This option is useful when several sources send packets to the same destination address and port. Accepting all packets could result in a corrupted stream and only one sender shall be accepted.</w:t>
      </w:r>
    </w:p>
    <w:p w:rsidR="0026492D" w:rsidRDefault="0026492D" w:rsidP="0026492D">
      <w:pPr>
        <w:pStyle w:val="OptionDescription"/>
        <w:rPr>
          <w:lang w:eastAsia="fr-FR"/>
        </w:rPr>
      </w:pPr>
      <w:r>
        <w:rPr>
          <w:lang w:eastAsia="fr-FR"/>
        </w:rPr>
        <w:t xml:space="preserve">To allow a more precise selection of the sender, use option </w:t>
      </w:r>
      <w:r w:rsidRPr="00C10FD4">
        <w:rPr>
          <w:rFonts w:ascii="Consolas" w:hAnsi="Consolas" w:cs="Consolas"/>
          <w:lang w:eastAsia="fr-FR"/>
        </w:rPr>
        <w:t>--source</w:t>
      </w:r>
      <w:r>
        <w:rPr>
          <w:lang w:eastAsia="fr-FR"/>
        </w:rPr>
        <w:t xml:space="preserve">. Options </w:t>
      </w:r>
      <w:r w:rsidRPr="00C10FD4">
        <w:rPr>
          <w:rFonts w:ascii="Consolas" w:hAnsi="Consolas" w:cs="Consolas"/>
          <w:lang w:eastAsia="fr-FR"/>
        </w:rPr>
        <w:t>--first-source</w:t>
      </w:r>
      <w:r>
        <w:rPr>
          <w:lang w:eastAsia="fr-FR"/>
        </w:rPr>
        <w:t xml:space="preserve"> and </w:t>
      </w:r>
      <w:r w:rsidRPr="00C10FD4">
        <w:rPr>
          <w:rFonts w:ascii="Consolas" w:hAnsi="Consolas" w:cs="Consolas"/>
          <w:lang w:eastAsia="fr-FR"/>
        </w:rPr>
        <w:t>--source</w:t>
      </w:r>
      <w:r>
        <w:rPr>
          <w:lang w:eastAsia="fr-FR"/>
        </w:rPr>
        <w:t xml:space="preserve"> are mutually exclusive.</w:t>
      </w:r>
    </w:p>
    <w:p w:rsidR="0026492D" w:rsidRDefault="0026492D" w:rsidP="0026492D">
      <w:pPr>
        <w:pStyle w:val="OptionName"/>
        <w:rPr>
          <w:lang w:eastAsia="fr-FR"/>
        </w:rPr>
      </w:pPr>
      <w:r>
        <w:rPr>
          <w:lang w:eastAsia="fr-FR"/>
        </w:rPr>
        <w:t xml:space="preserve">-ip-udp </w:t>
      </w:r>
      <w:r w:rsidRPr="00A83831">
        <w:rPr>
          <w:b w:val="0"/>
          <w:lang w:eastAsia="fr-FR"/>
        </w:rPr>
        <w:t>[</w:t>
      </w:r>
      <w:r w:rsidR="00A83831" w:rsidRPr="007667D7">
        <w:rPr>
          <w:b w:val="0"/>
          <w:lang w:val="en-US"/>
        </w:rPr>
        <w:t>[</w:t>
      </w:r>
      <w:r w:rsidR="00A83831" w:rsidRPr="007667D7">
        <w:rPr>
          <w:b w:val="0"/>
          <w:i/>
          <w:lang w:val="en-US"/>
        </w:rPr>
        <w:t>source@</w:t>
      </w:r>
      <w:r w:rsidR="00A83831" w:rsidRPr="007667D7">
        <w:rPr>
          <w:b w:val="0"/>
          <w:lang w:val="en-US"/>
        </w:rPr>
        <w:t>]</w:t>
      </w:r>
      <w:r w:rsidRPr="0026492D">
        <w:rPr>
          <w:b w:val="0"/>
          <w:i/>
          <w:lang w:eastAsia="fr-FR"/>
        </w:rPr>
        <w:t>address</w:t>
      </w:r>
      <w:r w:rsidRPr="00A83831">
        <w:rPr>
          <w:b w:val="0"/>
          <w:lang w:eastAsia="fr-FR"/>
        </w:rPr>
        <w:t>:]</w:t>
      </w:r>
      <w:r w:rsidRPr="0026492D">
        <w:rPr>
          <w:b w:val="0"/>
          <w:i/>
          <w:lang w:eastAsia="fr-FR"/>
        </w:rPr>
        <w:t>port</w:t>
      </w:r>
    </w:p>
    <w:p w:rsidR="0026492D" w:rsidRDefault="0026492D" w:rsidP="0026492D">
      <w:pPr>
        <w:pStyle w:val="OptionDescription"/>
      </w:pPr>
      <w:r>
        <w:t xml:space="preserve">Specify that the sections and tables are received from UDP/IP, as sent by </w:t>
      </w:r>
      <w:r>
        <w:rPr>
          <w:i/>
        </w:rPr>
        <w:t xml:space="preserve">tstables </w:t>
      </w:r>
      <w:r>
        <w:t xml:space="preserve">or the plugin </w:t>
      </w:r>
      <w:r>
        <w:rPr>
          <w:i/>
        </w:rPr>
        <w:t>tables</w:t>
      </w:r>
      <w:r w:rsidR="00F239B9">
        <w:t>.</w:t>
      </w:r>
    </w:p>
    <w:p w:rsidR="00A83831" w:rsidRDefault="0026492D" w:rsidP="00A83831">
      <w:pPr>
        <w:pStyle w:val="OptionDescription"/>
      </w:pPr>
      <w:r>
        <w:t xml:space="preserve">The </w:t>
      </w:r>
      <w:r>
        <w:rPr>
          <w:i/>
          <w:iCs/>
        </w:rPr>
        <w:t>port</w:t>
      </w:r>
      <w:r>
        <w:t xml:space="preserve"> part is mandatory and specifies the UDP port to listen on. The </w:t>
      </w:r>
      <w:r>
        <w:rPr>
          <w:i/>
          <w:iCs/>
        </w:rPr>
        <w:t>address</w:t>
      </w:r>
      <w:r>
        <w:t xml:space="preserve"> part is optional. It specifies an IP multicast address to listen on. It can be also a host name that translates to a multicast address. If the address is not specified, the plugin simply listens on the specified local port and receives the packets which are sent to one of the local (unicast) IP addresses of the system.</w:t>
      </w:r>
    </w:p>
    <w:p w:rsidR="00A83831" w:rsidRDefault="00A83831" w:rsidP="00A83831">
      <w:pPr>
        <w:pStyle w:val="OptionDescription"/>
      </w:pPr>
      <w:r>
        <w:t xml:space="preserve">An optional source address can be specified as </w:t>
      </w:r>
      <w:r w:rsidRPr="006422CB">
        <w:rPr>
          <w:i/>
        </w:rPr>
        <w:t>source@address:port</w:t>
      </w:r>
      <w:r>
        <w:t xml:space="preserve"> in the case of source-specific multicast (SSM).</w:t>
      </w:r>
    </w:p>
    <w:p w:rsidR="0026492D" w:rsidRDefault="0026492D" w:rsidP="0026492D">
      <w:pPr>
        <w:pStyle w:val="OptionName"/>
      </w:pPr>
      <w:r>
        <w:lastRenderedPageBreak/>
        <w:t xml:space="preserve">--local-address </w:t>
      </w:r>
      <w:r w:rsidRPr="00A6771E">
        <w:rPr>
          <w:rStyle w:val="StyleOptionNameItaliqueCar"/>
        </w:rPr>
        <w:t>address</w:t>
      </w:r>
    </w:p>
    <w:p w:rsidR="0026492D" w:rsidRDefault="0026492D" w:rsidP="0026492D">
      <w:pPr>
        <w:pStyle w:val="OptionDescription"/>
      </w:pPr>
      <w:r>
        <w:t>Specify the IP address of the local interface on which to listen. It can be also a host name that translates to a local address. By default, listen on all local interfaces.</w:t>
      </w:r>
    </w:p>
    <w:p w:rsidR="00F239B9" w:rsidRDefault="00F239B9" w:rsidP="00F239B9">
      <w:pPr>
        <w:pStyle w:val="OptionName"/>
        <w:rPr>
          <w:lang w:eastAsia="fr-FR"/>
        </w:rPr>
      </w:pPr>
      <w:r>
        <w:rPr>
          <w:lang w:eastAsia="fr-FR"/>
        </w:rPr>
        <w:t>--no-encapsulation</w:t>
      </w:r>
    </w:p>
    <w:p w:rsidR="00F239B9" w:rsidRDefault="00F239B9" w:rsidP="00F239B9">
      <w:pPr>
        <w:pStyle w:val="OptionDescription"/>
        <w:rPr>
          <w:lang w:eastAsia="fr-FR"/>
        </w:rPr>
      </w:pPr>
      <w:r>
        <w:rPr>
          <w:lang w:eastAsia="fr-FR"/>
        </w:rPr>
        <w:t xml:space="preserve">With </w:t>
      </w:r>
      <w:r w:rsidRPr="004E1FF8">
        <w:rPr>
          <w:rFonts w:ascii="Consolas" w:hAnsi="Consolas" w:cs="Consolas"/>
          <w:lang w:eastAsia="fr-FR"/>
        </w:rPr>
        <w:t>--ip-udp</w:t>
      </w:r>
      <w:r>
        <w:rPr>
          <w:lang w:eastAsia="fr-FR"/>
        </w:rPr>
        <w:t>, receive the tables as raw binary messages in UDP packets. By default, the tables are formatted into TLV messages.</w:t>
      </w:r>
    </w:p>
    <w:p w:rsidR="005101A2" w:rsidRDefault="005101A2" w:rsidP="005101A2">
      <w:pPr>
        <w:pStyle w:val="OptionName"/>
      </w:pPr>
      <w:r>
        <w:t>--no-reuse-port</w:t>
      </w:r>
    </w:p>
    <w:p w:rsidR="005101A2" w:rsidRDefault="005101A2" w:rsidP="005101A2">
      <w:pPr>
        <w:pStyle w:val="OptionDescription"/>
      </w:pPr>
      <w:r>
        <w:t>Disable the reuse port socket option. Do not use unless completely necessary.</w:t>
      </w:r>
    </w:p>
    <w:p w:rsidR="00AE21F1" w:rsidRDefault="00AE21F1" w:rsidP="00AE21F1">
      <w:pPr>
        <w:pStyle w:val="OptionName"/>
      </w:pPr>
      <w:r>
        <w:t xml:space="preserve">--receive-timeout </w:t>
      </w:r>
      <w:r w:rsidRPr="004977AD">
        <w:rPr>
          <w:b w:val="0"/>
          <w:i/>
        </w:rPr>
        <w:t>value</w:t>
      </w:r>
    </w:p>
    <w:p w:rsidR="00AE21F1" w:rsidRDefault="00AE21F1" w:rsidP="00AE21F1">
      <w:pPr>
        <w:pStyle w:val="OptionDescription"/>
      </w:pPr>
      <w:r>
        <w:t>Specify the UDP reception timeout in milliseconds. This timeout applies to each receive operation, individually. By default, receive operations wait for data, possibly forever.</w:t>
      </w:r>
    </w:p>
    <w:p w:rsidR="0026492D" w:rsidRDefault="0026492D" w:rsidP="0026492D">
      <w:pPr>
        <w:pStyle w:val="OptionName"/>
      </w:pPr>
      <w:r>
        <w:t>--reuse-port</w:t>
      </w:r>
    </w:p>
    <w:p w:rsidR="005101A2" w:rsidRDefault="005101A2" w:rsidP="005101A2">
      <w:pPr>
        <w:pStyle w:val="OptionDescription"/>
      </w:pPr>
      <w:r w:rsidRPr="005E3EAD">
        <w:t>Set the reuse port socket option. This is now enabled by default, the option is present for legacy only.</w:t>
      </w:r>
    </w:p>
    <w:p w:rsidR="0026492D" w:rsidRDefault="0026492D" w:rsidP="0026492D">
      <w:pPr>
        <w:pStyle w:val="OptionName"/>
        <w:rPr>
          <w:lang w:eastAsia="fr-FR"/>
        </w:rPr>
      </w:pPr>
      <w:r>
        <w:rPr>
          <w:lang w:eastAsia="fr-FR"/>
        </w:rPr>
        <w:t xml:space="preserve">--source </w:t>
      </w:r>
      <w:r w:rsidRPr="003F1851">
        <w:rPr>
          <w:b w:val="0"/>
          <w:i/>
          <w:lang w:eastAsia="fr-FR"/>
        </w:rPr>
        <w:t>address[:port]</w:t>
      </w:r>
    </w:p>
    <w:p w:rsidR="0026492D" w:rsidRDefault="0026492D" w:rsidP="0026492D">
      <w:pPr>
        <w:pStyle w:val="OptionDescription"/>
        <w:rPr>
          <w:lang w:eastAsia="fr-FR"/>
        </w:rPr>
      </w:pPr>
      <w:r>
        <w:rPr>
          <w:lang w:eastAsia="fr-FR"/>
        </w:rPr>
        <w:t>Filter UDP packets based on the specified source address.</w:t>
      </w:r>
    </w:p>
    <w:p w:rsidR="0026492D" w:rsidRDefault="0026492D" w:rsidP="0026492D">
      <w:pPr>
        <w:pStyle w:val="OptionDescription"/>
        <w:rPr>
          <w:lang w:eastAsia="fr-FR"/>
        </w:rPr>
      </w:pPr>
      <w:r>
        <w:rPr>
          <w:lang w:eastAsia="fr-FR"/>
        </w:rPr>
        <w:t>This option is useful when several sources send packets to the same destination address and port. Accepting all packets could result in a corrupted stream and only one sender shall be accepted.</w:t>
      </w:r>
    </w:p>
    <w:p w:rsidR="0026492D" w:rsidRDefault="0026492D" w:rsidP="0026492D">
      <w:pPr>
        <w:pStyle w:val="OptionDescription"/>
        <w:rPr>
          <w:lang w:eastAsia="fr-FR"/>
        </w:rPr>
      </w:pPr>
      <w:r>
        <w:rPr>
          <w:lang w:eastAsia="fr-FR"/>
        </w:rPr>
        <w:t xml:space="preserve">Options </w:t>
      </w:r>
      <w:r w:rsidRPr="00C10FD4">
        <w:rPr>
          <w:rFonts w:ascii="Consolas" w:hAnsi="Consolas" w:cs="Consolas"/>
          <w:lang w:eastAsia="fr-FR"/>
        </w:rPr>
        <w:t>--first-source</w:t>
      </w:r>
      <w:r>
        <w:rPr>
          <w:lang w:eastAsia="fr-FR"/>
        </w:rPr>
        <w:t xml:space="preserve"> and </w:t>
      </w:r>
      <w:r w:rsidRPr="00C10FD4">
        <w:rPr>
          <w:rFonts w:ascii="Consolas" w:hAnsi="Consolas" w:cs="Consolas"/>
          <w:lang w:eastAsia="fr-FR"/>
        </w:rPr>
        <w:t>--source</w:t>
      </w:r>
      <w:r>
        <w:rPr>
          <w:lang w:eastAsia="fr-FR"/>
        </w:rPr>
        <w:t xml:space="preserve"> are mutually exclusive.</w:t>
      </w:r>
    </w:p>
    <w:p w:rsidR="00A83831" w:rsidRDefault="00A83831" w:rsidP="00A83831">
      <w:pPr>
        <w:pStyle w:val="OptionName"/>
        <w:rPr>
          <w:lang w:eastAsia="fr-FR"/>
        </w:rPr>
      </w:pPr>
      <w:r>
        <w:rPr>
          <w:lang w:eastAsia="fr-FR"/>
        </w:rPr>
        <w:t>--ssm</w:t>
      </w:r>
    </w:p>
    <w:p w:rsidR="00A83831" w:rsidRDefault="00A83831" w:rsidP="00A83831">
      <w:pPr>
        <w:pStyle w:val="OptionDescription"/>
        <w:rPr>
          <w:lang w:eastAsia="fr-FR"/>
        </w:rPr>
      </w:pPr>
      <w:r>
        <w:rPr>
          <w:lang w:eastAsia="fr-FR"/>
        </w:rPr>
        <w:t xml:space="preserve">This option forces the usage of source-specific multicast (SSM) using the source address which is specified by the option </w:t>
      </w:r>
      <w:r w:rsidRPr="00BC32A3">
        <w:rPr>
          <w:rStyle w:val="StyleConsolas"/>
          <w:lang w:eastAsia="fr-FR"/>
        </w:rPr>
        <w:t>--source</w:t>
      </w:r>
      <w:r>
        <w:rPr>
          <w:lang w:eastAsia="fr-FR"/>
        </w:rPr>
        <w:t xml:space="preserve">. Without </w:t>
      </w:r>
      <w:r w:rsidRPr="00BC32A3">
        <w:rPr>
          <w:rStyle w:val="StyleConsolas"/>
        </w:rPr>
        <w:t>--ssm</w:t>
      </w:r>
      <w:r>
        <w:rPr>
          <w:lang w:eastAsia="fr-FR"/>
        </w:rPr>
        <w:t xml:space="preserve">, standard (“any-source’) multicast is used and the option </w:t>
      </w:r>
      <w:r w:rsidRPr="00BC32A3">
        <w:rPr>
          <w:rStyle w:val="StyleConsolas"/>
          <w:lang w:eastAsia="fr-FR"/>
        </w:rPr>
        <w:t>--source</w:t>
      </w:r>
      <w:r>
        <w:rPr>
          <w:lang w:eastAsia="fr-FR"/>
        </w:rPr>
        <w:t xml:space="preserve"> is used to filter incoming packets.</w:t>
      </w:r>
    </w:p>
    <w:p w:rsidR="0026492D" w:rsidRDefault="00A83831" w:rsidP="00A83831">
      <w:pPr>
        <w:pStyle w:val="OptionDescription"/>
        <w:rPr>
          <w:lang w:eastAsia="fr-FR"/>
        </w:rPr>
      </w:pPr>
      <w:r>
        <w:rPr>
          <w:lang w:eastAsia="fr-FR"/>
        </w:rPr>
        <w:t xml:space="preserve">The </w:t>
      </w:r>
      <w:r w:rsidRPr="00BC32A3">
        <w:rPr>
          <w:rStyle w:val="StyleConsolas"/>
          <w:lang w:eastAsia="fr-FR"/>
        </w:rPr>
        <w:t>--ssm</w:t>
      </w:r>
      <w:r>
        <w:rPr>
          <w:lang w:eastAsia="fr-FR"/>
        </w:rPr>
        <w:t xml:space="preserve"> option is implicit when the classical SSM syntax </w:t>
      </w:r>
      <w:r w:rsidRPr="006422CB">
        <w:rPr>
          <w:i/>
        </w:rPr>
        <w:t>source@address:port</w:t>
      </w:r>
      <w:r>
        <w:t xml:space="preserve"> </w:t>
      </w:r>
      <w:r>
        <w:rPr>
          <w:lang w:eastAsia="fr-FR"/>
        </w:rPr>
        <w:t>is used.</w:t>
      </w:r>
    </w:p>
    <w:p w:rsidR="009D5771" w:rsidRPr="004C2BF2" w:rsidRDefault="009D5771" w:rsidP="009D5771">
      <w:pPr>
        <w:pStyle w:val="UsageTitle"/>
        <w:rPr>
          <w:lang w:val="en-US"/>
        </w:rPr>
      </w:pPr>
      <w:r w:rsidRPr="004C2BF2">
        <w:rPr>
          <w:lang w:val="en-US"/>
        </w:rPr>
        <w:t>CAS identification options</w:t>
      </w:r>
    </w:p>
    <w:p w:rsidR="009D5771" w:rsidRDefault="009D5771" w:rsidP="009D5771">
      <w:pPr>
        <w:pStyle w:val="NormalShifted"/>
      </w:pPr>
      <w:r>
        <w:t xml:space="preserve">By default, EMM's and ECM's are interpreted according to the </w:t>
      </w:r>
      <w:r w:rsidRPr="00367217">
        <w:rPr>
          <w:i/>
        </w:rPr>
        <w:t>CA_descriptor</w:t>
      </w:r>
      <w:r>
        <w:t xml:space="preserve"> which references their PID. The following options are useful when analyzing partial transport streams without CAT or PMT to correctly identify the CA PID's.</w:t>
      </w:r>
    </w:p>
    <w:p w:rsidR="00212374" w:rsidRDefault="00212374" w:rsidP="00212374">
      <w:pPr>
        <w:pStyle w:val="OptionName"/>
      </w:pPr>
      <w:r>
        <w:t>--conax</w:t>
      </w:r>
    </w:p>
    <w:p w:rsidR="00212374" w:rsidRDefault="00212374" w:rsidP="00212374">
      <w:pPr>
        <w:pStyle w:val="OptionDescription"/>
      </w:pPr>
      <w:r>
        <w:t>Interpret all EMM and ECM from unknown CAS as coming from Conax.</w:t>
      </w:r>
    </w:p>
    <w:p w:rsidR="00212374" w:rsidRDefault="00212374" w:rsidP="00212374">
      <w:pPr>
        <w:pStyle w:val="OptionDescription"/>
      </w:pPr>
      <w:r w:rsidRPr="00F96EE0">
        <w:t xml:space="preserve">Equivalent to </w:t>
      </w:r>
      <w:r w:rsidRPr="00F96EE0">
        <w:rPr>
          <w:rStyle w:val="StyleConsolas"/>
        </w:rPr>
        <w:t>--default-cas-id 0x0B00</w:t>
      </w:r>
      <w:r w:rsidRPr="00F96EE0">
        <w:t>.</w:t>
      </w:r>
    </w:p>
    <w:p w:rsidR="00212374" w:rsidRDefault="00212374" w:rsidP="00212374">
      <w:pPr>
        <w:pStyle w:val="OptionName"/>
      </w:pPr>
      <w:r>
        <w:t xml:space="preserve">--default-cas-id </w:t>
      </w:r>
      <w:r w:rsidRPr="00F96EE0">
        <w:rPr>
          <w:b w:val="0"/>
          <w:i/>
        </w:rPr>
        <w:t>value</w:t>
      </w:r>
    </w:p>
    <w:p w:rsidR="00212374" w:rsidRDefault="00212374" w:rsidP="00212374">
      <w:pPr>
        <w:pStyle w:val="OptionDescription"/>
      </w:pPr>
      <w:r>
        <w:t xml:space="preserve">Interpret all EMM's and ECM's from unknown CAS as coming from the specified </w:t>
      </w:r>
      <w:r w:rsidRPr="00F96EE0">
        <w:rPr>
          <w:i/>
        </w:rPr>
        <w:t>CA_System_Id</w:t>
      </w:r>
      <w:r>
        <w:t>.</w:t>
      </w:r>
    </w:p>
    <w:p w:rsidR="00212374" w:rsidRDefault="00212374" w:rsidP="00212374">
      <w:pPr>
        <w:pStyle w:val="OptionName"/>
      </w:pPr>
      <w:r>
        <w:t>--irdeto</w:t>
      </w:r>
    </w:p>
    <w:p w:rsidR="00212374" w:rsidRDefault="00212374" w:rsidP="00212374">
      <w:pPr>
        <w:pStyle w:val="OptionDescription"/>
      </w:pPr>
      <w:r>
        <w:t>Interpret all EMM and ECM from unknown CAS as coming from Irdeto.</w:t>
      </w:r>
    </w:p>
    <w:p w:rsidR="00212374" w:rsidRDefault="00212374" w:rsidP="00212374">
      <w:pPr>
        <w:pStyle w:val="OptionDescription"/>
      </w:pPr>
      <w:r w:rsidRPr="00F96EE0">
        <w:t xml:space="preserve">Equivalent to </w:t>
      </w:r>
      <w:r>
        <w:rPr>
          <w:rStyle w:val="StyleConsolas"/>
        </w:rPr>
        <w:t>--default-cas-id 0x06</w:t>
      </w:r>
      <w:r w:rsidRPr="00F96EE0">
        <w:rPr>
          <w:rStyle w:val="StyleConsolas"/>
        </w:rPr>
        <w:t>00</w:t>
      </w:r>
      <w:r w:rsidRPr="00F96EE0">
        <w:t>.</w:t>
      </w:r>
    </w:p>
    <w:p w:rsidR="00212374" w:rsidRDefault="00212374" w:rsidP="00212374">
      <w:pPr>
        <w:pStyle w:val="OptionName"/>
      </w:pPr>
      <w:r>
        <w:t>--mediaguard</w:t>
      </w:r>
    </w:p>
    <w:p w:rsidR="00212374" w:rsidRDefault="00212374" w:rsidP="00212374">
      <w:pPr>
        <w:pStyle w:val="OptionDescription"/>
      </w:pPr>
      <w:r>
        <w:t>Interpret all EMM and ECM from unknown CAS as coming from MediaGuard.</w:t>
      </w:r>
    </w:p>
    <w:p w:rsidR="00212374" w:rsidRDefault="00212374" w:rsidP="00212374">
      <w:pPr>
        <w:pStyle w:val="OptionDescription"/>
      </w:pPr>
      <w:r w:rsidRPr="00F96EE0">
        <w:t xml:space="preserve">Equivalent to </w:t>
      </w:r>
      <w:r>
        <w:rPr>
          <w:rStyle w:val="StyleConsolas"/>
        </w:rPr>
        <w:t>--default-cas-id 0x01</w:t>
      </w:r>
      <w:r w:rsidRPr="00F96EE0">
        <w:rPr>
          <w:rStyle w:val="StyleConsolas"/>
        </w:rPr>
        <w:t>00</w:t>
      </w:r>
      <w:r w:rsidRPr="00F96EE0">
        <w:t>.</w:t>
      </w:r>
    </w:p>
    <w:p w:rsidR="00212374" w:rsidRDefault="00212374" w:rsidP="00212374">
      <w:pPr>
        <w:pStyle w:val="OptionName"/>
      </w:pPr>
      <w:r>
        <w:t>--nagravision</w:t>
      </w:r>
    </w:p>
    <w:p w:rsidR="00212374" w:rsidRDefault="00212374" w:rsidP="00212374">
      <w:pPr>
        <w:pStyle w:val="OptionDescription"/>
      </w:pPr>
      <w:r>
        <w:t>Interpret all EMM and ECM from unknown CAS as coming from NagraVision.</w:t>
      </w:r>
    </w:p>
    <w:p w:rsidR="00212374" w:rsidRDefault="00212374" w:rsidP="00212374">
      <w:pPr>
        <w:pStyle w:val="OptionDescription"/>
      </w:pPr>
      <w:r w:rsidRPr="00F96EE0">
        <w:t xml:space="preserve">Equivalent to </w:t>
      </w:r>
      <w:r w:rsidRPr="00F96EE0">
        <w:rPr>
          <w:rStyle w:val="StyleConsolas"/>
        </w:rPr>
        <w:t>--default-cas-id 0x</w:t>
      </w:r>
      <w:r>
        <w:rPr>
          <w:rStyle w:val="StyleConsolas"/>
        </w:rPr>
        <w:t>18</w:t>
      </w:r>
      <w:r w:rsidRPr="00F96EE0">
        <w:rPr>
          <w:rStyle w:val="StyleConsolas"/>
        </w:rPr>
        <w:t>00</w:t>
      </w:r>
      <w:r w:rsidRPr="00F96EE0">
        <w:t>.</w:t>
      </w:r>
    </w:p>
    <w:p w:rsidR="00212374" w:rsidRDefault="00212374" w:rsidP="00212374">
      <w:pPr>
        <w:pStyle w:val="OptionName"/>
      </w:pPr>
      <w:r>
        <w:t>--nds</w:t>
      </w:r>
    </w:p>
    <w:p w:rsidR="00212374" w:rsidRPr="006479A7" w:rsidRDefault="00212374" w:rsidP="00212374">
      <w:pPr>
        <w:pStyle w:val="OptionDescription"/>
      </w:pPr>
      <w:r w:rsidRPr="006479A7">
        <w:t>Interpret all EMM and ECM from unknown CAS as coming from Synamedia (formerly known as NDS).</w:t>
      </w:r>
    </w:p>
    <w:p w:rsidR="00212374" w:rsidRDefault="00212374" w:rsidP="00212374">
      <w:pPr>
        <w:pStyle w:val="OptionDescription"/>
      </w:pPr>
      <w:r w:rsidRPr="00F96EE0">
        <w:lastRenderedPageBreak/>
        <w:t xml:space="preserve">Equivalent to </w:t>
      </w:r>
      <w:r>
        <w:rPr>
          <w:rStyle w:val="StyleConsolas"/>
        </w:rPr>
        <w:t>--default-cas-id 0x09</w:t>
      </w:r>
      <w:r w:rsidRPr="00F96EE0">
        <w:rPr>
          <w:rStyle w:val="StyleConsolas"/>
        </w:rPr>
        <w:t>00</w:t>
      </w:r>
      <w:r w:rsidRPr="00F96EE0">
        <w:t>.</w:t>
      </w:r>
    </w:p>
    <w:p w:rsidR="00212374" w:rsidRDefault="00212374" w:rsidP="00212374">
      <w:pPr>
        <w:pStyle w:val="OptionName"/>
      </w:pPr>
      <w:r>
        <w:t>--safeaccess</w:t>
      </w:r>
    </w:p>
    <w:p w:rsidR="00212374" w:rsidRDefault="00212374" w:rsidP="00212374">
      <w:pPr>
        <w:pStyle w:val="OptionDescription"/>
      </w:pPr>
      <w:r>
        <w:t>Interpret all EMM and ECM from unknown CAS as coming from SafeAccess.</w:t>
      </w:r>
    </w:p>
    <w:p w:rsidR="00212374" w:rsidRDefault="00212374" w:rsidP="00212374">
      <w:pPr>
        <w:pStyle w:val="OptionDescription"/>
      </w:pPr>
      <w:r w:rsidRPr="00F96EE0">
        <w:t xml:space="preserve">Equivalent to </w:t>
      </w:r>
      <w:r>
        <w:rPr>
          <w:rStyle w:val="StyleConsolas"/>
        </w:rPr>
        <w:t>--default-cas-id 0x4ADC</w:t>
      </w:r>
      <w:r w:rsidRPr="00F96EE0">
        <w:t>.</w:t>
      </w:r>
    </w:p>
    <w:p w:rsidR="00212374" w:rsidRDefault="00212374" w:rsidP="00212374">
      <w:pPr>
        <w:pStyle w:val="OptionName"/>
      </w:pPr>
      <w:r>
        <w:t>--viaccess</w:t>
      </w:r>
    </w:p>
    <w:p w:rsidR="00212374" w:rsidRDefault="00212374" w:rsidP="00212374">
      <w:pPr>
        <w:pStyle w:val="OptionDescription"/>
      </w:pPr>
      <w:r>
        <w:t>Interpret all EMM and ECM from unknown CAS as coming from Viaccess.</w:t>
      </w:r>
    </w:p>
    <w:p w:rsidR="00212374" w:rsidRDefault="00212374" w:rsidP="00212374">
      <w:pPr>
        <w:pStyle w:val="OptionDescription"/>
      </w:pPr>
      <w:r w:rsidRPr="00F96EE0">
        <w:t xml:space="preserve">Equivalent to </w:t>
      </w:r>
      <w:r>
        <w:rPr>
          <w:rStyle w:val="StyleConsolas"/>
        </w:rPr>
        <w:t>--default-cas-id 0x05</w:t>
      </w:r>
      <w:r w:rsidRPr="00F96EE0">
        <w:rPr>
          <w:rStyle w:val="StyleConsolas"/>
        </w:rPr>
        <w:t>00</w:t>
      </w:r>
      <w:r w:rsidRPr="00F96EE0">
        <w:t>.</w:t>
      </w:r>
    </w:p>
    <w:p w:rsidR="00212374" w:rsidRDefault="00212374" w:rsidP="00212374">
      <w:pPr>
        <w:pStyle w:val="OptionName"/>
      </w:pPr>
      <w:r>
        <w:t>--widevine</w:t>
      </w:r>
    </w:p>
    <w:p w:rsidR="00212374" w:rsidRDefault="00212374" w:rsidP="00212374">
      <w:pPr>
        <w:pStyle w:val="OptionDescription"/>
      </w:pPr>
      <w:r>
        <w:t>Interpret all EMM and ECM from unknown CAS as coming from Widevine CAS.</w:t>
      </w:r>
    </w:p>
    <w:p w:rsidR="00212374" w:rsidRDefault="00212374" w:rsidP="00212374">
      <w:pPr>
        <w:pStyle w:val="OptionDescription"/>
      </w:pPr>
      <w:r w:rsidRPr="00F96EE0">
        <w:t xml:space="preserve">Equivalent to </w:t>
      </w:r>
      <w:r>
        <w:rPr>
          <w:rStyle w:val="StyleConsolas"/>
        </w:rPr>
        <w:t>--default-cas-id 0x4AD4</w:t>
      </w:r>
      <w:r w:rsidRPr="00F96EE0">
        <w:t>.</w:t>
      </w:r>
    </w:p>
    <w:p w:rsidR="00E8761B" w:rsidRPr="0010024C" w:rsidRDefault="00E8761B" w:rsidP="00E8761B">
      <w:pPr>
        <w:pStyle w:val="UsageTitle"/>
        <w:rPr>
          <w:lang w:val="en-US"/>
        </w:rPr>
      </w:pPr>
      <w:r>
        <w:rPr>
          <w:lang w:val="en-US"/>
        </w:rPr>
        <w:t xml:space="preserve">Generic common command </w:t>
      </w:r>
      <w:r w:rsidRPr="0010024C">
        <w:rPr>
          <w:lang w:val="en-US"/>
        </w:rPr>
        <w:t>options</w:t>
      </w:r>
    </w:p>
    <w:p w:rsidR="00511C2D" w:rsidRPr="00CF0FFB" w:rsidRDefault="00511C2D" w:rsidP="00511C2D">
      <w:pPr>
        <w:ind w:left="284"/>
        <w:rPr>
          <w:lang w:val="en-GB"/>
        </w:rPr>
      </w:pPr>
      <w:r w:rsidRPr="00CF0FFB">
        <w:rPr>
          <w:lang w:val="en-GB"/>
        </w:rPr>
        <w:t xml:space="preserve">The following options are implicitly defined in all </w:t>
      </w:r>
      <w:r>
        <w:rPr>
          <w:lang w:val="en-GB"/>
        </w:rPr>
        <w:t>commands</w:t>
      </w:r>
      <w:r w:rsidRPr="00CF0FFB">
        <w:rPr>
          <w:lang w:val="en-GB"/>
        </w:rPr>
        <w:t>.</w:t>
      </w:r>
    </w:p>
    <w:p w:rsidR="00E8761B" w:rsidRDefault="00E8761B" w:rsidP="00E8761B">
      <w:pPr>
        <w:pStyle w:val="OptionName"/>
      </w:pPr>
      <w:r>
        <w:t>--debug[=</w:t>
      </w:r>
      <w:r w:rsidRPr="00A6771E">
        <w:rPr>
          <w:rStyle w:val="StyleOptionNameItaliqueCar"/>
        </w:rPr>
        <w:t>N</w:t>
      </w:r>
      <w:r>
        <w:t>]</w:t>
      </w:r>
    </w:p>
    <w:p w:rsidR="00E8761B" w:rsidRDefault="00E8761B" w:rsidP="00E8761B">
      <w:pPr>
        <w:pStyle w:val="OptionDescription"/>
      </w:pPr>
      <w:r>
        <w:t xml:space="preserve">Produce verbose debug output. Specify an optional debug level </w:t>
      </w:r>
      <w:r>
        <w:rPr>
          <w:i/>
          <w:iCs/>
        </w:rPr>
        <w:t>N</w:t>
      </w:r>
      <w:r>
        <w:t xml:space="preserve"> (1 by default).</w:t>
      </w:r>
    </w:p>
    <w:p w:rsidR="00E8761B" w:rsidRDefault="00E8761B" w:rsidP="00E8761B">
      <w:pPr>
        <w:pStyle w:val="OptionName"/>
      </w:pPr>
      <w:r>
        <w:t>--help</w:t>
      </w:r>
    </w:p>
    <w:p w:rsidR="00E8761B" w:rsidRDefault="00E8761B" w:rsidP="00E8761B">
      <w:pPr>
        <w:pStyle w:val="OptionDescription"/>
      </w:pPr>
      <w:r>
        <w:t>Display command help text.</w:t>
      </w:r>
    </w:p>
    <w:p w:rsidR="00E8761B" w:rsidRPr="007B2A0D" w:rsidRDefault="00E8761B" w:rsidP="00E8761B">
      <w:pPr>
        <w:pStyle w:val="OptionName"/>
        <w:rPr>
          <w:lang w:val="fr-FR"/>
        </w:rPr>
      </w:pPr>
      <w:r w:rsidRPr="007B2A0D">
        <w:rPr>
          <w:lang w:val="fr-FR"/>
        </w:rPr>
        <w:t>-v</w:t>
      </w:r>
      <w:r>
        <w:rPr>
          <w:lang w:val="fr-FR"/>
        </w:rPr>
        <w:br/>
      </w:r>
      <w:r w:rsidRPr="007B2A0D">
        <w:rPr>
          <w:lang w:val="fr-FR"/>
        </w:rPr>
        <w:t>--verbose</w:t>
      </w:r>
    </w:p>
    <w:p w:rsidR="00E8761B" w:rsidRPr="007B2A0D" w:rsidRDefault="00E8761B" w:rsidP="00E8761B">
      <w:pPr>
        <w:pStyle w:val="OptionDescription"/>
        <w:rPr>
          <w:lang w:val="fr-FR"/>
        </w:rPr>
      </w:pPr>
      <w:r w:rsidRPr="007B2A0D">
        <w:rPr>
          <w:lang w:val="fr-FR"/>
        </w:rPr>
        <w:t>Produce verbose messages.</w:t>
      </w:r>
    </w:p>
    <w:p w:rsidR="00E8761B" w:rsidRDefault="00E8761B" w:rsidP="00E8761B">
      <w:pPr>
        <w:pStyle w:val="OptionName"/>
      </w:pPr>
      <w:r>
        <w:t>--version</w:t>
      </w:r>
    </w:p>
    <w:p w:rsidR="00E8761B" w:rsidRPr="00FB3978" w:rsidRDefault="00E8761B" w:rsidP="00E8761B">
      <w:pPr>
        <w:pStyle w:val="OptionDescription"/>
        <w:rPr>
          <w:lang w:eastAsia="fr-FR"/>
        </w:rPr>
      </w:pPr>
      <w:r>
        <w:t>Display the version number.</w:t>
      </w:r>
    </w:p>
    <w:p w:rsidR="00A771C4" w:rsidRDefault="00A771C4" w:rsidP="00C73CFB">
      <w:pPr>
        <w:pStyle w:val="ReferenceSectionTitle"/>
      </w:pPr>
      <w:bookmarkStart w:id="164" w:name="_Ref126666424"/>
      <w:bookmarkStart w:id="165" w:name="_Toc157506353"/>
      <w:bookmarkStart w:id="166" w:name="_Toc49505830"/>
      <w:r>
        <w:lastRenderedPageBreak/>
        <w:t>tstables</w:t>
      </w:r>
      <w:bookmarkEnd w:id="164"/>
      <w:bookmarkEnd w:id="165"/>
      <w:bookmarkEnd w:id="166"/>
    </w:p>
    <w:p w:rsidR="00C73CFB" w:rsidRPr="00C73CFB" w:rsidRDefault="00C73CFB" w:rsidP="00E233F7">
      <w:pPr>
        <w:pStyle w:val="UsageTitle"/>
      </w:pPr>
      <w:r w:rsidRPr="00C73CFB">
        <w:t xml:space="preserve">Collect MPEG Tables </w:t>
      </w:r>
    </w:p>
    <w:p w:rsidR="00CB5DB6" w:rsidRDefault="00A771C4">
      <w:r>
        <w:t xml:space="preserve">This utility collects MPEG tables from a transport stream. The tables can be </w:t>
      </w:r>
      <w:r w:rsidR="005A38B1">
        <w:t>saved</w:t>
      </w:r>
      <w:r w:rsidR="00F702B2">
        <w:t xml:space="preserve"> in a human readable format, </w:t>
      </w:r>
      <w:r>
        <w:t>in binary</w:t>
      </w:r>
      <w:r w:rsidR="00AC4585">
        <w:t xml:space="preserve"> or XML</w:t>
      </w:r>
      <w:r>
        <w:t xml:space="preserve"> files</w:t>
      </w:r>
      <w:r w:rsidR="00F702B2">
        <w:t xml:space="preserve"> or sent over UDP/IP to some collecting server</w:t>
      </w:r>
      <w:r>
        <w:t>.</w:t>
      </w:r>
      <w:r w:rsidR="00CB5DB6" w:rsidRPr="00CB5DB6">
        <w:t xml:space="preserve"> </w:t>
      </w:r>
      <w:r w:rsidR="00CB5DB6">
        <w:t xml:space="preserve">It is possible to save the tables in several formats at the same time. By default, the tables are displayed in human-readable format on the standard output. </w:t>
      </w:r>
    </w:p>
    <w:p w:rsidR="00A771C4" w:rsidRPr="00E20F1F" w:rsidRDefault="00BD19C2" w:rsidP="00E233F7">
      <w:pPr>
        <w:pStyle w:val="UsageTitle"/>
      </w:pPr>
      <w:r>
        <w:t>Usage</w:t>
      </w:r>
    </w:p>
    <w:p w:rsidR="00A771C4" w:rsidRPr="00E20F1F" w:rsidRDefault="00A771C4">
      <w:pPr>
        <w:pStyle w:val="UsageSyntax"/>
      </w:pPr>
      <w:r w:rsidRPr="00E20F1F">
        <w:t>tstables [</w:t>
      </w:r>
      <w:r w:rsidRPr="00E20F1F">
        <w:rPr>
          <w:i/>
          <w:iCs/>
        </w:rPr>
        <w:t>options</w:t>
      </w:r>
      <w:r w:rsidRPr="00E20F1F">
        <w:t>] [</w:t>
      </w:r>
      <w:r w:rsidRPr="00E20F1F">
        <w:rPr>
          <w:i/>
          <w:iCs/>
        </w:rPr>
        <w:t>input-file</w:t>
      </w:r>
      <w:r w:rsidRPr="00E20F1F">
        <w:t>]</w:t>
      </w:r>
    </w:p>
    <w:p w:rsidR="00A771C4" w:rsidRPr="0010024C" w:rsidRDefault="00A771C4" w:rsidP="00E233F7">
      <w:pPr>
        <w:pStyle w:val="UsageTitle"/>
        <w:rPr>
          <w:lang w:val="en-US"/>
        </w:rPr>
      </w:pPr>
      <w:r w:rsidRPr="0010024C">
        <w:rPr>
          <w:lang w:val="en-US"/>
        </w:rPr>
        <w:t>Input file</w:t>
      </w:r>
    </w:p>
    <w:p w:rsidR="00A771C4" w:rsidRDefault="00A771C4">
      <w:pPr>
        <w:pStyle w:val="NormalShifted"/>
      </w:pPr>
      <w:r>
        <w:t xml:space="preserve">MPEG transport stream, either a capture file or a pipe from a live stream. </w:t>
      </w:r>
      <w:r w:rsidR="00752868">
        <w:t>The input m</w:t>
      </w:r>
      <w:r>
        <w:t>ust be a binary stream of 188-byte packets. If</w:t>
      </w:r>
      <w:r w:rsidR="00752868">
        <w:t xml:space="preserve"> the input file is</w:t>
      </w:r>
      <w:r>
        <w:t xml:space="preserve"> omi</w:t>
      </w:r>
      <w:r w:rsidR="00752868">
        <w:t>t</w:t>
      </w:r>
      <w:r>
        <w:t xml:space="preserve">ted, </w:t>
      </w:r>
      <w:r w:rsidR="00752868">
        <w:t xml:space="preserve">the </w:t>
      </w:r>
      <w:r>
        <w:t>standard input is used.</w:t>
      </w:r>
    </w:p>
    <w:p w:rsidR="00AE7044" w:rsidRPr="0010024C" w:rsidRDefault="00AE7044" w:rsidP="00AE7044">
      <w:pPr>
        <w:pStyle w:val="UsageTitle"/>
        <w:rPr>
          <w:lang w:val="en-US"/>
        </w:rPr>
      </w:pPr>
      <w:r w:rsidRPr="00FB3978">
        <w:rPr>
          <w:lang w:val="en-US" w:eastAsia="fr-FR"/>
        </w:rPr>
        <w:t xml:space="preserve">Tables and sections </w:t>
      </w:r>
      <w:r w:rsidR="003C3296">
        <w:rPr>
          <w:lang w:val="en-US" w:eastAsia="fr-FR"/>
        </w:rPr>
        <w:t>selection</w:t>
      </w:r>
      <w:r w:rsidRPr="00FB3978">
        <w:rPr>
          <w:lang w:val="en-US" w:eastAsia="fr-FR"/>
        </w:rPr>
        <w:t xml:space="preserve"> </w:t>
      </w:r>
      <w:r w:rsidRPr="00FB3978">
        <w:rPr>
          <w:lang w:val="en-US"/>
        </w:rPr>
        <w:t>options</w:t>
      </w:r>
    </w:p>
    <w:p w:rsidR="00FB7FBE" w:rsidRDefault="00FB7FBE" w:rsidP="00FB7FBE">
      <w:pPr>
        <w:pStyle w:val="OptionName"/>
        <w:rPr>
          <w:lang w:eastAsia="fr-FR"/>
        </w:rPr>
      </w:pPr>
      <w:r>
        <w:rPr>
          <w:lang w:eastAsia="fr-FR"/>
        </w:rPr>
        <w:t>--all-once</w:t>
      </w:r>
    </w:p>
    <w:p w:rsidR="00FB7FBE" w:rsidRDefault="00FB7FBE" w:rsidP="00FB7FBE">
      <w:pPr>
        <w:pStyle w:val="OptionDescription"/>
        <w:rPr>
          <w:lang w:eastAsia="fr-FR"/>
        </w:rPr>
      </w:pPr>
      <w:r>
        <w:rPr>
          <w:lang w:eastAsia="fr-FR"/>
        </w:rPr>
        <w:t xml:space="preserve">Same as </w:t>
      </w:r>
      <w:r w:rsidRPr="00FB7FBE">
        <w:rPr>
          <w:rFonts w:ascii="Consolas" w:hAnsi="Consolas" w:cs="Consolas"/>
          <w:lang w:eastAsia="fr-FR"/>
        </w:rPr>
        <w:t>--all-sections</w:t>
      </w:r>
      <w:r>
        <w:rPr>
          <w:lang w:eastAsia="fr-FR"/>
        </w:rPr>
        <w:t xml:space="preserve"> but collect each section only once per combination of PID, table id, table id extension, section number and version.</w:t>
      </w:r>
    </w:p>
    <w:p w:rsidR="00A771C4" w:rsidRDefault="00A771C4">
      <w:pPr>
        <w:pStyle w:val="OptionName"/>
      </w:pPr>
      <w:r>
        <w:t>-a</w:t>
      </w:r>
      <w:r w:rsidR="003A5F4C">
        <w:br/>
      </w:r>
      <w:r>
        <w:t>--all-sections</w:t>
      </w:r>
    </w:p>
    <w:p w:rsidR="00A771C4" w:rsidRDefault="00A771C4">
      <w:pPr>
        <w:pStyle w:val="OptionDescription"/>
      </w:pPr>
      <w:r>
        <w:t>Display/save all sections, as they appear in the stream. By default, collect complete tables, with all sections of the tables grouped and ordered and collect each version of a table only once.</w:t>
      </w:r>
    </w:p>
    <w:p w:rsidR="00BC06A7" w:rsidRDefault="00BC06A7" w:rsidP="00BC06A7">
      <w:pPr>
        <w:pStyle w:val="OptionDescription"/>
        <w:rPr>
          <w:rStyle w:val="s1"/>
        </w:rPr>
      </w:pPr>
      <w:r>
        <w:rPr>
          <w:rStyle w:val="s1"/>
        </w:rPr>
        <w:t>Note that this</w:t>
      </w:r>
      <w:r>
        <w:t xml:space="preserve"> </w:t>
      </w:r>
      <w:r>
        <w:rPr>
          <w:rStyle w:val="s1"/>
        </w:rPr>
        <w:t xml:space="preserve">mode is incompatible with </w:t>
      </w:r>
      <w:r w:rsidRPr="00BC06A7">
        <w:rPr>
          <w:rStyle w:val="s1"/>
          <w:rFonts w:ascii="Consolas" w:hAnsi="Consolas"/>
        </w:rPr>
        <w:t>--xml-output</w:t>
      </w:r>
      <w:r>
        <w:rPr>
          <w:rStyle w:val="s1"/>
        </w:rPr>
        <w:t xml:space="preserve"> since valid XML structures may</w:t>
      </w:r>
      <w:r>
        <w:t xml:space="preserve"> </w:t>
      </w:r>
      <w:r>
        <w:rPr>
          <w:rStyle w:val="s1"/>
        </w:rPr>
        <w:t>contain complete tables only.</w:t>
      </w:r>
    </w:p>
    <w:p w:rsidR="0027335F" w:rsidRPr="0027335F" w:rsidRDefault="0027335F" w:rsidP="0027335F">
      <w:pPr>
        <w:pStyle w:val="StyleOptionNameItalique"/>
        <w:rPr>
          <w:i w:val="0"/>
        </w:rPr>
      </w:pPr>
      <w:r w:rsidRPr="0027335F">
        <w:rPr>
          <w:i w:val="0"/>
        </w:rPr>
        <w:t>-d</w:t>
      </w:r>
      <w:r w:rsidRPr="0027335F">
        <w:rPr>
          <w:i w:val="0"/>
        </w:rPr>
        <w:br/>
        <w:t>--diversified-payload</w:t>
      </w:r>
    </w:p>
    <w:p w:rsidR="0027335F" w:rsidRDefault="0027335F" w:rsidP="0027335F">
      <w:pPr>
        <w:pStyle w:val="OptionDescription"/>
      </w:pPr>
      <w:r>
        <w:t xml:space="preserve">Select only sections with </w:t>
      </w:r>
      <w:r w:rsidRPr="0027335F">
        <w:rPr>
          <w:i/>
        </w:rPr>
        <w:t>diversified</w:t>
      </w:r>
      <w:r>
        <w:t xml:space="preserve"> payload. This means that section payloads containing the same byte value (all </w:t>
      </w:r>
      <w:r w:rsidRPr="0027335F">
        <w:rPr>
          <w:rFonts w:ascii="Consolas" w:hAnsi="Consolas" w:cs="Consolas"/>
        </w:rPr>
        <w:t>0x00</w:t>
      </w:r>
      <w:r>
        <w:t xml:space="preserve"> or all </w:t>
      </w:r>
      <w:r w:rsidRPr="0027335F">
        <w:rPr>
          <w:rFonts w:ascii="Consolas" w:hAnsi="Consolas" w:cs="Consolas"/>
        </w:rPr>
        <w:t>0xFF</w:t>
      </w:r>
      <w:r>
        <w:t xml:space="preserve"> for instance) are ignored. Typically, such sections are stuffing and can be ignored that way.</w:t>
      </w:r>
    </w:p>
    <w:p w:rsidR="00CA350F" w:rsidRDefault="00CA350F" w:rsidP="00CA350F">
      <w:pPr>
        <w:pStyle w:val="OptionName"/>
      </w:pPr>
      <w:r>
        <w:t>--exclude-current</w:t>
      </w:r>
    </w:p>
    <w:p w:rsidR="00CA350F" w:rsidRDefault="00CA350F" w:rsidP="00CA350F">
      <w:pPr>
        <w:pStyle w:val="OptionDescription"/>
      </w:pPr>
      <w:r>
        <w:t>Exclude short sections and long sections with "current" indicator. This is rarely necessary.</w:t>
      </w:r>
    </w:p>
    <w:p w:rsidR="00CA350F" w:rsidRDefault="00CA350F" w:rsidP="00CA350F">
      <w:pPr>
        <w:pStyle w:val="OptionDescription"/>
      </w:pPr>
      <w:r>
        <w:t xml:space="preserve">See also </w:t>
      </w:r>
      <w:r w:rsidRPr="00CA350F">
        <w:rPr>
          <w:rStyle w:val="StyleConsolas"/>
        </w:rPr>
        <w:t>--include-next</w:t>
      </w:r>
      <w:r>
        <w:t>.</w:t>
      </w:r>
    </w:p>
    <w:p w:rsidR="004D6937" w:rsidRDefault="004D6937" w:rsidP="004D6937">
      <w:pPr>
        <w:pStyle w:val="OptionName"/>
      </w:pPr>
      <w:r>
        <w:t xml:space="preserve">--format </w:t>
      </w:r>
      <w:r w:rsidRPr="001D091F">
        <w:rPr>
          <w:b w:val="0"/>
          <w:i/>
        </w:rPr>
        <w:t>name</w:t>
      </w:r>
    </w:p>
    <w:p w:rsidR="004D6937" w:rsidRDefault="004D6937" w:rsidP="004D6937">
      <w:pPr>
        <w:pStyle w:val="OptionDescription"/>
      </w:pPr>
      <w:r>
        <w:t xml:space="preserve">Specify the format of the input file. See section </w:t>
      </w:r>
      <w:r>
        <w:fldChar w:fldCharType="begin"/>
      </w:r>
      <w:r>
        <w:instrText xml:space="preserve"> REF _Ref43227096 \r \h </w:instrText>
      </w:r>
      <w:r>
        <w:fldChar w:fldCharType="separate"/>
      </w:r>
      <w:r w:rsidR="00850422">
        <w:t>2.1.2</w:t>
      </w:r>
      <w:r>
        <w:fldChar w:fldCharType="end"/>
      </w:r>
      <w:r>
        <w:t xml:space="preserve"> for more details.</w:t>
      </w:r>
    </w:p>
    <w:p w:rsidR="00CA350F" w:rsidRDefault="00CA350F" w:rsidP="00CA350F">
      <w:pPr>
        <w:pStyle w:val="OptionName"/>
      </w:pPr>
      <w:r>
        <w:t>--include-next</w:t>
      </w:r>
    </w:p>
    <w:p w:rsidR="00CA350F" w:rsidRDefault="00CA350F" w:rsidP="00CA350F">
      <w:pPr>
        <w:pStyle w:val="OptionDescription"/>
      </w:pPr>
      <w:r>
        <w:t>Include long sections with "next" indicator. By default, they are excluded.</w:t>
      </w:r>
    </w:p>
    <w:p w:rsidR="00D15F47" w:rsidRPr="00D15F47" w:rsidRDefault="00D15F47" w:rsidP="00D15F47">
      <w:pPr>
        <w:pStyle w:val="OptionName"/>
      </w:pPr>
      <w:r w:rsidRPr="00D15F47">
        <w:t xml:space="preserve">-x </w:t>
      </w:r>
      <w:r w:rsidRPr="00A57961">
        <w:rPr>
          <w:b w:val="0"/>
          <w:i/>
        </w:rPr>
        <w:t>value</w:t>
      </w:r>
      <w:r w:rsidR="00C828A5">
        <w:br/>
      </w:r>
      <w:r w:rsidRPr="00D15F47">
        <w:t xml:space="preserve">--max-tables </w:t>
      </w:r>
      <w:r w:rsidRPr="00A57961">
        <w:rPr>
          <w:b w:val="0"/>
          <w:i/>
        </w:rPr>
        <w:t>value</w:t>
      </w:r>
    </w:p>
    <w:p w:rsidR="00D15F47" w:rsidRDefault="00D15F47" w:rsidP="00D15F47">
      <w:pPr>
        <w:pStyle w:val="OptionDescription"/>
      </w:pPr>
      <w:r>
        <w:t>Maximum number of tables to dump. Stop execution when this limit is reached.</w:t>
      </w:r>
    </w:p>
    <w:p w:rsidR="00A771C4" w:rsidRDefault="00A771C4">
      <w:pPr>
        <w:pStyle w:val="OptionName"/>
      </w:pPr>
      <w:r>
        <w:t>--negate-pid</w:t>
      </w:r>
    </w:p>
    <w:p w:rsidR="00FF61C1" w:rsidRDefault="00A771C4">
      <w:pPr>
        <w:pStyle w:val="OptionDescription"/>
      </w:pPr>
      <w:r>
        <w:t>Negate the PID filter</w:t>
      </w:r>
      <w:r w:rsidR="00293E1A">
        <w:t>:</w:t>
      </w:r>
      <w:r w:rsidR="00FF61C1">
        <w:t xml:space="preserve"> specified PID's are excluded.</w:t>
      </w:r>
    </w:p>
    <w:p w:rsidR="00A771C4" w:rsidRDefault="00A771C4">
      <w:pPr>
        <w:pStyle w:val="OptionDescription"/>
      </w:pPr>
      <w:r w:rsidRPr="00FF61C1">
        <w:rPr>
          <w:b/>
        </w:rPr>
        <w:t>Warning</w:t>
      </w:r>
      <w:r w:rsidR="00293E1A">
        <w:rPr>
          <w:b/>
        </w:rPr>
        <w:t>:</w:t>
      </w:r>
      <w:r>
        <w:t xml:space="preserve"> this can be a dangerous option on complete transport streams since PID's not containing sections can be accidentally selected.</w:t>
      </w:r>
    </w:p>
    <w:p w:rsidR="00A771C4" w:rsidRDefault="00A771C4">
      <w:pPr>
        <w:pStyle w:val="OptionName"/>
      </w:pPr>
      <w:r>
        <w:t>-n</w:t>
      </w:r>
      <w:r w:rsidR="00C828A5">
        <w:br/>
      </w:r>
      <w:r>
        <w:t>--negate-tid</w:t>
      </w:r>
    </w:p>
    <w:p w:rsidR="00A771C4" w:rsidRDefault="00A771C4">
      <w:pPr>
        <w:pStyle w:val="OptionDescription"/>
      </w:pPr>
      <w:r>
        <w:t>Negate the TID filter</w:t>
      </w:r>
      <w:r w:rsidR="00293E1A">
        <w:t>:</w:t>
      </w:r>
      <w:r>
        <w:t xml:space="preserve"> specified TID's are excluded.</w:t>
      </w:r>
    </w:p>
    <w:p w:rsidR="005D1A20" w:rsidRDefault="005D1A20" w:rsidP="005D1A20">
      <w:pPr>
        <w:pStyle w:val="OptionName"/>
      </w:pPr>
      <w:r>
        <w:t>--negate-tid-ext</w:t>
      </w:r>
    </w:p>
    <w:p w:rsidR="005D1A20" w:rsidRDefault="005D1A20" w:rsidP="005D1A20">
      <w:pPr>
        <w:pStyle w:val="OptionDescription"/>
      </w:pPr>
      <w:r>
        <w:t>Negate the TID extension filter</w:t>
      </w:r>
      <w:r w:rsidR="00293E1A">
        <w:t>:</w:t>
      </w:r>
      <w:r>
        <w:t xml:space="preserve"> specified TID extensions are excluded.</w:t>
      </w:r>
    </w:p>
    <w:p w:rsidR="00F64123" w:rsidRDefault="00F64123" w:rsidP="00F64123">
      <w:pPr>
        <w:pStyle w:val="OptionName"/>
        <w:rPr>
          <w:lang w:eastAsia="fr-FR"/>
        </w:rPr>
      </w:pPr>
      <w:r>
        <w:rPr>
          <w:lang w:eastAsia="fr-FR"/>
        </w:rPr>
        <w:lastRenderedPageBreak/>
        <w:t>--no-duplicate</w:t>
      </w:r>
    </w:p>
    <w:p w:rsidR="00F64123" w:rsidRPr="00F64123" w:rsidRDefault="00F64123" w:rsidP="00F64123">
      <w:pPr>
        <w:pStyle w:val="OptionDescription"/>
        <w:rPr>
          <w:lang w:eastAsia="fr-FR"/>
        </w:rPr>
      </w:pPr>
      <w:r>
        <w:rPr>
          <w:lang w:eastAsia="fr-FR"/>
        </w:rPr>
        <w:t>Do not report consecutive identical tables with a short section in the same PID. This can be useful for ECM's. This is the way to display new ECM's only. By default, tables with long sections are reported only when a new version is detected but tables with a short section are all reported.</w:t>
      </w:r>
    </w:p>
    <w:p w:rsidR="00025F71" w:rsidRPr="00A102B4" w:rsidRDefault="00025F71" w:rsidP="00025F71">
      <w:pPr>
        <w:pStyle w:val="OptionName"/>
      </w:pPr>
      <w:r w:rsidRPr="00A102B4">
        <w:t>--no-pager</w:t>
      </w:r>
    </w:p>
    <w:p w:rsidR="00025F71" w:rsidRDefault="00025F71" w:rsidP="00025F71">
      <w:pPr>
        <w:pStyle w:val="OptionDescription"/>
      </w:pPr>
      <w:r w:rsidRPr="00A102B4">
        <w:t>Do not send output through a pager process. By default, if the output</w:t>
      </w:r>
      <w:r>
        <w:t xml:space="preserve"> </w:t>
      </w:r>
      <w:r w:rsidRPr="00A102B4">
        <w:rPr>
          <w:rFonts w:ascii="inherit" w:hAnsi="inherit" w:cs="Courier New"/>
          <w:color w:val="000000"/>
        </w:rPr>
        <w:t>device is a terminal, the output is paged</w:t>
      </w:r>
      <w:r>
        <w:rPr>
          <w:rFonts w:ascii="inherit" w:hAnsi="inherit" w:cs="Courier New"/>
          <w:color w:val="000000"/>
        </w:rPr>
        <w:t xml:space="preserve">. See </w:t>
      </w:r>
      <w:r>
        <w:rPr>
          <w:rFonts w:ascii="inherit" w:hAnsi="inherit" w:cs="Courier New"/>
          <w:color w:val="000000"/>
        </w:rPr>
        <w:fldChar w:fldCharType="begin"/>
      </w:r>
      <w:r>
        <w:rPr>
          <w:rFonts w:ascii="inherit" w:hAnsi="inherit" w:cs="Courier New"/>
          <w:color w:val="000000"/>
        </w:rPr>
        <w:instrText xml:space="preserve"> REF _Ref1135707 \r \h </w:instrText>
      </w:r>
      <w:r>
        <w:rPr>
          <w:rFonts w:ascii="inherit" w:hAnsi="inherit" w:cs="Courier New"/>
          <w:color w:val="000000"/>
        </w:rPr>
      </w:r>
      <w:r>
        <w:rPr>
          <w:rFonts w:ascii="inherit" w:hAnsi="inherit" w:cs="Courier New"/>
          <w:color w:val="000000"/>
        </w:rPr>
        <w:fldChar w:fldCharType="separate"/>
      </w:r>
      <w:r w:rsidR="00850422">
        <w:rPr>
          <w:rFonts w:ascii="inherit" w:hAnsi="inherit" w:cs="Courier New"/>
          <w:color w:val="000000"/>
        </w:rPr>
        <w:t>3.1.4</w:t>
      </w:r>
      <w:r>
        <w:rPr>
          <w:rFonts w:ascii="inherit" w:hAnsi="inherit" w:cs="Courier New"/>
          <w:color w:val="000000"/>
        </w:rPr>
        <w:fldChar w:fldCharType="end"/>
      </w:r>
      <w:r>
        <w:rPr>
          <w:rFonts w:ascii="inherit" w:hAnsi="inherit" w:cs="Courier New"/>
          <w:color w:val="000000"/>
        </w:rPr>
        <w:t xml:space="preserve"> for more details.</w:t>
      </w:r>
    </w:p>
    <w:p w:rsidR="00A771C4" w:rsidRPr="00BC06A7" w:rsidRDefault="00A771C4" w:rsidP="005D1A20">
      <w:pPr>
        <w:pStyle w:val="OptionName"/>
      </w:pPr>
      <w:r w:rsidRPr="00BC06A7">
        <w:t xml:space="preserve">-p </w:t>
      </w:r>
      <w:r w:rsidR="00A84283">
        <w:rPr>
          <w:rStyle w:val="StyleOptionNameItaliqueCar"/>
        </w:rPr>
        <w:t>pid1</w:t>
      </w:r>
      <w:r w:rsidR="00A84283">
        <w:rPr>
          <w:rStyle w:val="StyleOptionNameItaliqueCar"/>
          <w:i w:val="0"/>
        </w:rPr>
        <w:t>[-</w:t>
      </w:r>
      <w:r w:rsidR="00A84283">
        <w:rPr>
          <w:rStyle w:val="StyleOptionNameItaliqueCar"/>
        </w:rPr>
        <w:t>pid2</w:t>
      </w:r>
      <w:r w:rsidR="00A84283">
        <w:rPr>
          <w:rStyle w:val="StyleOptionNameItaliqueCar"/>
          <w:i w:val="0"/>
        </w:rPr>
        <w:t>]</w:t>
      </w:r>
      <w:r w:rsidR="00C828A5" w:rsidRPr="00BC06A7">
        <w:br/>
      </w:r>
      <w:r w:rsidRPr="00BC06A7">
        <w:t xml:space="preserve">--pid </w:t>
      </w:r>
      <w:r w:rsidR="00A84283">
        <w:rPr>
          <w:rStyle w:val="StyleOptionNameItaliqueCar"/>
        </w:rPr>
        <w:t>pid1</w:t>
      </w:r>
      <w:r w:rsidR="00A84283">
        <w:rPr>
          <w:rStyle w:val="StyleOptionNameItaliqueCar"/>
          <w:i w:val="0"/>
        </w:rPr>
        <w:t>[-</w:t>
      </w:r>
      <w:r w:rsidR="00A84283">
        <w:rPr>
          <w:rStyle w:val="StyleOptionNameItaliqueCar"/>
        </w:rPr>
        <w:t>pid2</w:t>
      </w:r>
      <w:r w:rsidR="00A84283">
        <w:rPr>
          <w:rStyle w:val="StyleOptionNameItaliqueCar"/>
          <w:i w:val="0"/>
        </w:rPr>
        <w:t>]</w:t>
      </w:r>
    </w:p>
    <w:p w:rsidR="00A84283" w:rsidRDefault="00A771C4">
      <w:pPr>
        <w:pStyle w:val="OptionDescription"/>
      </w:pPr>
      <w:r>
        <w:t>PID filter</w:t>
      </w:r>
      <w:r w:rsidR="00293E1A">
        <w:t>:</w:t>
      </w:r>
      <w:r w:rsidR="00A84283">
        <w:t xml:space="preserve"> select packets with these</w:t>
      </w:r>
      <w:r>
        <w:t xml:space="preserve"> PID value</w:t>
      </w:r>
      <w:r w:rsidR="00A84283">
        <w:t>s</w:t>
      </w:r>
      <w:r>
        <w:t xml:space="preserve">. Several </w:t>
      </w:r>
      <w:r>
        <w:rPr>
          <w:rFonts w:ascii="Consolas" w:hAnsi="Consolas"/>
        </w:rPr>
        <w:t>-p</w:t>
      </w:r>
      <w:r>
        <w:t xml:space="preserve"> or </w:t>
      </w:r>
      <w:r>
        <w:rPr>
          <w:rFonts w:ascii="Consolas" w:hAnsi="Consolas"/>
        </w:rPr>
        <w:t>--pid</w:t>
      </w:r>
      <w:r>
        <w:t xml:space="preserve"> options may be specified.</w:t>
      </w:r>
    </w:p>
    <w:p w:rsidR="00A84283" w:rsidRDefault="00612509">
      <w:pPr>
        <w:pStyle w:val="OptionDescription"/>
      </w:pPr>
      <w:r>
        <w:t>By default, w</w:t>
      </w:r>
      <w:r w:rsidR="00A771C4">
        <w:t xml:space="preserve">ithout </w:t>
      </w:r>
      <w:r w:rsidR="00A771C4">
        <w:rPr>
          <w:rFonts w:ascii="Consolas" w:hAnsi="Consolas"/>
        </w:rPr>
        <w:t>-p</w:t>
      </w:r>
      <w:r w:rsidR="00A771C4">
        <w:t xml:space="preserve"> or </w:t>
      </w:r>
      <w:r w:rsidR="00A771C4">
        <w:rPr>
          <w:rFonts w:ascii="Consolas" w:hAnsi="Consolas"/>
        </w:rPr>
        <w:t>--pid</w:t>
      </w:r>
      <w:r w:rsidR="00A84283">
        <w:t xml:space="preserve"> option, all PID's are used.</w:t>
      </w:r>
    </w:p>
    <w:p w:rsidR="00A771C4" w:rsidRDefault="00612509">
      <w:pPr>
        <w:pStyle w:val="OptionDescription"/>
      </w:pPr>
      <w:r>
        <w:t>PID’s containing PES data are automatically ignored</w:t>
      </w:r>
      <w:r w:rsidR="00A771C4">
        <w:t>.</w:t>
      </w:r>
    </w:p>
    <w:p w:rsidR="002D314B" w:rsidRPr="005C1215" w:rsidRDefault="002D314B" w:rsidP="002D314B">
      <w:pPr>
        <w:pStyle w:val="OptionName"/>
        <w:rPr>
          <w:lang w:val="fr-FR"/>
        </w:rPr>
      </w:pPr>
      <w:r w:rsidRPr="005C1215">
        <w:rPr>
          <w:lang w:val="fr-FR"/>
        </w:rPr>
        <w:t>--psi-si</w:t>
      </w:r>
    </w:p>
    <w:p w:rsidR="002D314B" w:rsidRDefault="002D314B" w:rsidP="002D314B">
      <w:pPr>
        <w:pStyle w:val="OptionDescription"/>
      </w:pPr>
      <w:r w:rsidRPr="005C1215">
        <w:rPr>
          <w:lang w:val="fr-FR"/>
        </w:rPr>
        <w:t xml:space="preserve">Add all PID's containing PSI/SI tables, ie. </w:t>
      </w:r>
      <w:r>
        <w:t>PAT, CAT, PMT, NIT, SDT and BAT. The PMT PID’s are dynamically collected each time a new PAT is encountered.</w:t>
      </w:r>
    </w:p>
    <w:p w:rsidR="002D314B" w:rsidRDefault="002D314B" w:rsidP="002D314B">
      <w:pPr>
        <w:pStyle w:val="OptionDescription"/>
      </w:pPr>
      <w:r>
        <w:t xml:space="preserve">Note that EIT, TDT and TOT are not included. Use </w:t>
      </w:r>
      <w:r w:rsidRPr="002D314B">
        <w:rPr>
          <w:rFonts w:ascii="Consolas" w:hAnsi="Consolas" w:cs="Consolas"/>
        </w:rPr>
        <w:t>--pid 18</w:t>
      </w:r>
      <w:r>
        <w:t xml:space="preserve"> to get EIT and </w:t>
      </w:r>
      <w:r w:rsidRPr="002D314B">
        <w:rPr>
          <w:rFonts w:ascii="Consolas" w:hAnsi="Consolas" w:cs="Consolas"/>
        </w:rPr>
        <w:t>--pid 20</w:t>
      </w:r>
      <w:r>
        <w:t xml:space="preserve"> to get TDT and TOT.</w:t>
      </w:r>
    </w:p>
    <w:p w:rsidR="00A771C4" w:rsidRPr="00BC06A7" w:rsidRDefault="00A771C4">
      <w:pPr>
        <w:pStyle w:val="OptionName"/>
      </w:pPr>
      <w:r w:rsidRPr="00BC06A7">
        <w:t xml:space="preserve">-t </w:t>
      </w:r>
      <w:r w:rsidR="00A84283">
        <w:rPr>
          <w:rStyle w:val="StyleOptionNameItaliqueCar"/>
        </w:rPr>
        <w:t>id1</w:t>
      </w:r>
      <w:r w:rsidR="00A84283">
        <w:rPr>
          <w:rStyle w:val="StyleOptionNameItaliqueCar"/>
          <w:i w:val="0"/>
        </w:rPr>
        <w:t>[-</w:t>
      </w:r>
      <w:r w:rsidR="00A84283">
        <w:rPr>
          <w:rStyle w:val="StyleOptionNameItaliqueCar"/>
        </w:rPr>
        <w:t>id2</w:t>
      </w:r>
      <w:r w:rsidR="00A84283">
        <w:rPr>
          <w:rStyle w:val="StyleOptionNameItaliqueCar"/>
          <w:i w:val="0"/>
        </w:rPr>
        <w:t>]</w:t>
      </w:r>
      <w:r w:rsidR="00D42189" w:rsidRPr="00BC06A7">
        <w:br/>
      </w:r>
      <w:r w:rsidRPr="00BC06A7">
        <w:t xml:space="preserve">--tid </w:t>
      </w:r>
      <w:r w:rsidR="00A84283">
        <w:rPr>
          <w:rStyle w:val="StyleOptionNameItaliqueCar"/>
        </w:rPr>
        <w:t>id1</w:t>
      </w:r>
      <w:r w:rsidR="00A84283">
        <w:rPr>
          <w:rStyle w:val="StyleOptionNameItaliqueCar"/>
          <w:i w:val="0"/>
        </w:rPr>
        <w:t>[-</w:t>
      </w:r>
      <w:r w:rsidR="00A84283">
        <w:rPr>
          <w:rStyle w:val="StyleOptionNameItaliqueCar"/>
        </w:rPr>
        <w:t>id2</w:t>
      </w:r>
      <w:r w:rsidR="00A84283">
        <w:rPr>
          <w:rStyle w:val="StyleOptionNameItaliqueCar"/>
          <w:i w:val="0"/>
        </w:rPr>
        <w:t>]</w:t>
      </w:r>
    </w:p>
    <w:p w:rsidR="00A771C4" w:rsidRDefault="00A771C4">
      <w:pPr>
        <w:pStyle w:val="OptionDescription"/>
      </w:pPr>
      <w:r>
        <w:t>TID filter</w:t>
      </w:r>
      <w:r w:rsidR="00293E1A">
        <w:t>:</w:t>
      </w:r>
      <w:r w:rsidR="00A84283">
        <w:t xml:space="preserve"> select sections with these</w:t>
      </w:r>
      <w:r>
        <w:t xml:space="preserve"> TID (table id) value</w:t>
      </w:r>
      <w:r w:rsidR="00A84283">
        <w:t>s</w:t>
      </w:r>
      <w:r>
        <w:t xml:space="preserve">. Several </w:t>
      </w:r>
      <w:r w:rsidRPr="005D1A20">
        <w:rPr>
          <w:rFonts w:ascii="Consolas" w:hAnsi="Consolas" w:cs="Consolas"/>
        </w:rPr>
        <w:t>-t</w:t>
      </w:r>
      <w:r>
        <w:t xml:space="preserve"> or </w:t>
      </w:r>
      <w:r w:rsidRPr="005D1A20">
        <w:rPr>
          <w:rFonts w:ascii="Consolas" w:hAnsi="Consolas" w:cs="Consolas"/>
        </w:rPr>
        <w:t>--tid</w:t>
      </w:r>
      <w:r>
        <w:t xml:space="preserve"> options may be specified. Without </w:t>
      </w:r>
      <w:r w:rsidRPr="005D1A20">
        <w:rPr>
          <w:rFonts w:ascii="Consolas" w:hAnsi="Consolas" w:cs="Consolas"/>
        </w:rPr>
        <w:t>-t</w:t>
      </w:r>
      <w:r>
        <w:t xml:space="preserve"> or </w:t>
      </w:r>
      <w:r w:rsidRPr="005D1A20">
        <w:rPr>
          <w:rFonts w:ascii="Consolas" w:hAnsi="Consolas" w:cs="Consolas"/>
        </w:rPr>
        <w:t>--tid</w:t>
      </w:r>
      <w:r>
        <w:t xml:space="preserve"> option, all tables are saved.</w:t>
      </w:r>
    </w:p>
    <w:p w:rsidR="005D1A20" w:rsidRDefault="005D1A20" w:rsidP="005D1A20">
      <w:pPr>
        <w:pStyle w:val="OptionName"/>
      </w:pPr>
      <w:r>
        <w:t xml:space="preserve">-e </w:t>
      </w:r>
      <w:r w:rsidR="00A84283">
        <w:rPr>
          <w:rStyle w:val="StyleOptionNameItaliqueCar"/>
        </w:rPr>
        <w:t>id1</w:t>
      </w:r>
      <w:r w:rsidR="00A84283">
        <w:rPr>
          <w:rStyle w:val="StyleOptionNameItaliqueCar"/>
          <w:i w:val="0"/>
        </w:rPr>
        <w:t>[</w:t>
      </w:r>
      <w:r w:rsidR="00C938CA">
        <w:rPr>
          <w:rStyle w:val="StyleOptionNameItaliqueCar"/>
        </w:rPr>
        <w:t>-</w:t>
      </w:r>
      <w:r w:rsidR="00A84283">
        <w:rPr>
          <w:rStyle w:val="StyleOptionNameItaliqueCar"/>
        </w:rPr>
        <w:t>id2</w:t>
      </w:r>
      <w:r w:rsidR="00A84283">
        <w:rPr>
          <w:rStyle w:val="StyleOptionNameItaliqueCar"/>
          <w:i w:val="0"/>
        </w:rPr>
        <w:t>]</w:t>
      </w:r>
      <w:r w:rsidR="00D42189">
        <w:br/>
      </w:r>
      <w:r>
        <w:t xml:space="preserve">--tid-ext </w:t>
      </w:r>
      <w:r w:rsidR="00A84283">
        <w:rPr>
          <w:rStyle w:val="StyleOptionNameItaliqueCar"/>
        </w:rPr>
        <w:t>id1</w:t>
      </w:r>
      <w:r w:rsidR="00A84283">
        <w:rPr>
          <w:rStyle w:val="StyleOptionNameItaliqueCar"/>
          <w:i w:val="0"/>
        </w:rPr>
        <w:t>[-</w:t>
      </w:r>
      <w:r w:rsidR="00A84283">
        <w:rPr>
          <w:rStyle w:val="StyleOptionNameItaliqueCar"/>
        </w:rPr>
        <w:t>id2</w:t>
      </w:r>
      <w:r w:rsidR="00A84283">
        <w:rPr>
          <w:rStyle w:val="StyleOptionNameItaliqueCar"/>
          <w:i w:val="0"/>
        </w:rPr>
        <w:t>]</w:t>
      </w:r>
    </w:p>
    <w:p w:rsidR="005D1A20" w:rsidRDefault="005D1A20" w:rsidP="005D1A20">
      <w:pPr>
        <w:pStyle w:val="OptionDescription"/>
      </w:pPr>
      <w:r>
        <w:t>TID extension filter</w:t>
      </w:r>
      <w:r w:rsidR="00293E1A">
        <w:t>:</w:t>
      </w:r>
      <w:r w:rsidR="00A84283">
        <w:t xml:space="preserve"> select sections with these</w:t>
      </w:r>
      <w:r>
        <w:t xml:space="preserve"> table id extension value</w:t>
      </w:r>
      <w:r w:rsidR="00A84283">
        <w:t>s</w:t>
      </w:r>
      <w:r>
        <w:t xml:space="preserve"> (apply to long sections only). Several </w:t>
      </w:r>
      <w:r w:rsidRPr="005D1A20">
        <w:rPr>
          <w:rFonts w:ascii="Consolas" w:hAnsi="Consolas" w:cs="Consolas"/>
        </w:rPr>
        <w:t>-e</w:t>
      </w:r>
      <w:r>
        <w:t xml:space="preserve"> or </w:t>
      </w:r>
      <w:r>
        <w:rPr>
          <w:rFonts w:ascii="Consolas" w:hAnsi="Consolas" w:cs="Consolas"/>
        </w:rPr>
        <w:noBreakHyphen/>
      </w:r>
      <w:r>
        <w:rPr>
          <w:rFonts w:ascii="Consolas" w:hAnsi="Consolas" w:cs="Consolas"/>
        </w:rPr>
        <w:noBreakHyphen/>
      </w:r>
      <w:r w:rsidRPr="005D1A20">
        <w:rPr>
          <w:rFonts w:ascii="Consolas" w:hAnsi="Consolas" w:cs="Consolas"/>
        </w:rPr>
        <w:t>tid-ext</w:t>
      </w:r>
      <w:r>
        <w:t xml:space="preserve"> options may be specified. Without </w:t>
      </w:r>
      <w:r w:rsidRPr="005D1A20">
        <w:rPr>
          <w:rFonts w:ascii="Consolas" w:hAnsi="Consolas" w:cs="Consolas"/>
        </w:rPr>
        <w:t>-e</w:t>
      </w:r>
      <w:r>
        <w:t xml:space="preserve"> or </w:t>
      </w:r>
      <w:r w:rsidRPr="005D1A20">
        <w:rPr>
          <w:rFonts w:ascii="Consolas" w:hAnsi="Consolas" w:cs="Consolas"/>
        </w:rPr>
        <w:t>--tid-ext</w:t>
      </w:r>
      <w:r>
        <w:t xml:space="preserve"> option, all tables are saved.</w:t>
      </w:r>
    </w:p>
    <w:p w:rsidR="00C81116" w:rsidRPr="0010024C" w:rsidRDefault="00C81116" w:rsidP="00C81116">
      <w:pPr>
        <w:pStyle w:val="UsageTitle"/>
        <w:rPr>
          <w:lang w:val="en-US"/>
        </w:rPr>
      </w:pPr>
      <w:r>
        <w:rPr>
          <w:lang w:val="en-US" w:eastAsia="fr-FR"/>
        </w:rPr>
        <w:t xml:space="preserve">Output </w:t>
      </w:r>
      <w:r w:rsidRPr="00FB3978">
        <w:rPr>
          <w:lang w:val="en-US"/>
        </w:rPr>
        <w:t>options</w:t>
      </w:r>
    </w:p>
    <w:p w:rsidR="00C81116" w:rsidRDefault="00C81116" w:rsidP="00C81116">
      <w:pPr>
        <w:pStyle w:val="OptionName"/>
      </w:pPr>
      <w:r>
        <w:t xml:space="preserve">-b </w:t>
      </w:r>
      <w:r w:rsidRPr="00A6771E">
        <w:rPr>
          <w:rStyle w:val="StyleOptionNameItaliqueCar"/>
        </w:rPr>
        <w:t>filename</w:t>
      </w:r>
      <w:r>
        <w:br/>
        <w:t xml:space="preserve">--binary-output </w:t>
      </w:r>
      <w:r w:rsidRPr="00A6771E">
        <w:rPr>
          <w:rStyle w:val="StyleOptionNameItaliqueCar"/>
        </w:rPr>
        <w:t>filename</w:t>
      </w:r>
    </w:p>
    <w:p w:rsidR="00C81116" w:rsidRDefault="00C81116" w:rsidP="00C81116">
      <w:pPr>
        <w:pStyle w:val="OptionDescription"/>
      </w:pPr>
      <w:r>
        <w:t xml:space="preserve">Save the sections in raw binary format in the specified output file name. See also option </w:t>
      </w:r>
      <w:r>
        <w:rPr>
          <w:rFonts w:ascii="Consolas" w:hAnsi="Consolas"/>
        </w:rPr>
        <w:t>-m</w:t>
      </w:r>
      <w:r>
        <w:t xml:space="preserve">, </w:t>
      </w:r>
      <w:r>
        <w:rPr>
          <w:rFonts w:ascii="Consolas" w:hAnsi="Consolas"/>
        </w:rPr>
        <w:t>--multiple-files</w:t>
      </w:r>
      <w:r>
        <w:t>.</w:t>
      </w:r>
    </w:p>
    <w:p w:rsidR="00C81116" w:rsidRDefault="00C81116" w:rsidP="00C81116">
      <w:pPr>
        <w:pStyle w:val="OptionName"/>
      </w:pPr>
      <w:r>
        <w:t>-f</w:t>
      </w:r>
      <w:r>
        <w:br/>
        <w:t>--flush</w:t>
      </w:r>
    </w:p>
    <w:p w:rsidR="00C81116" w:rsidRDefault="00C81116" w:rsidP="00C81116">
      <w:pPr>
        <w:pStyle w:val="OptionDescription"/>
      </w:pPr>
      <w:r>
        <w:t>Flush standard output after each display. Useful to monitor the content if the output has been redirected to a disk file.</w:t>
      </w:r>
    </w:p>
    <w:p w:rsidR="00C81116" w:rsidRDefault="00C81116" w:rsidP="00C81116">
      <w:pPr>
        <w:pStyle w:val="StyleOptionNameItalique"/>
      </w:pPr>
      <w:r w:rsidRPr="00D8484B">
        <w:rPr>
          <w:i w:val="0"/>
        </w:rPr>
        <w:t>-i</w:t>
      </w:r>
      <w:r>
        <w:t xml:space="preserve"> </w:t>
      </w:r>
      <w:r w:rsidRPr="00A57961">
        <w:rPr>
          <w:b w:val="0"/>
        </w:rPr>
        <w:t>address:port</w:t>
      </w:r>
      <w:r>
        <w:br/>
      </w:r>
      <w:r w:rsidRPr="00D8484B">
        <w:rPr>
          <w:i w:val="0"/>
        </w:rPr>
        <w:t>--ip-udp</w:t>
      </w:r>
      <w:r>
        <w:t xml:space="preserve"> </w:t>
      </w:r>
      <w:r w:rsidRPr="00A57961">
        <w:rPr>
          <w:b w:val="0"/>
        </w:rPr>
        <w:t>address:port</w:t>
      </w:r>
    </w:p>
    <w:p w:rsidR="00C81116" w:rsidRDefault="00C81116" w:rsidP="00C81116">
      <w:pPr>
        <w:pStyle w:val="OptionDescription"/>
      </w:pPr>
      <w:r>
        <w:t xml:space="preserve">Send binary tables over UDP/IP to the specified destination. The </w:t>
      </w:r>
      <w:r w:rsidRPr="00D8484B">
        <w:rPr>
          <w:i/>
        </w:rPr>
        <w:t>address</w:t>
      </w:r>
      <w:r>
        <w:t xml:space="preserve"> specifies an IP address which can be either unicast or multicast. It can be also a host name that translates to an IP address. The </w:t>
      </w:r>
      <w:r w:rsidRPr="00D8484B">
        <w:rPr>
          <w:i/>
        </w:rPr>
        <w:t>port</w:t>
      </w:r>
      <w:r>
        <w:t xml:space="preserve"> specifies the destination UDP port.</w:t>
      </w:r>
    </w:p>
    <w:p w:rsidR="00C81116" w:rsidRPr="00D8484B" w:rsidRDefault="00C81116" w:rsidP="00C81116">
      <w:pPr>
        <w:pStyle w:val="StyleOptionNameItalique"/>
        <w:rPr>
          <w:i w:val="0"/>
        </w:rPr>
      </w:pPr>
      <w:r w:rsidRPr="00D8484B">
        <w:rPr>
          <w:i w:val="0"/>
        </w:rPr>
        <w:t xml:space="preserve">--local-udp </w:t>
      </w:r>
      <w:r w:rsidRPr="00A57961">
        <w:rPr>
          <w:b w:val="0"/>
          <w:i w:val="0"/>
        </w:rPr>
        <w:t>address</w:t>
      </w:r>
    </w:p>
    <w:p w:rsidR="00C81116" w:rsidRDefault="00C81116" w:rsidP="00C81116">
      <w:pPr>
        <w:pStyle w:val="OptionDescription"/>
      </w:pPr>
      <w:r>
        <w:t xml:space="preserve">With </w:t>
      </w:r>
      <w:r w:rsidRPr="00D8484B">
        <w:rPr>
          <w:rFonts w:ascii="Consolas" w:hAnsi="Consolas" w:cs="Consolas"/>
        </w:rPr>
        <w:t>--ip-udp</w:t>
      </w:r>
      <w:r>
        <w:t>, when the destination is a multicast address, specify the IP address of the outgoing local interface. It can be also a host name that translates to a local address.</w:t>
      </w:r>
    </w:p>
    <w:p w:rsidR="00C81116" w:rsidRDefault="00C81116" w:rsidP="00C81116">
      <w:pPr>
        <w:pStyle w:val="OptionName"/>
      </w:pPr>
      <w:r>
        <w:t>--log</w:t>
      </w:r>
    </w:p>
    <w:p w:rsidR="00C81116" w:rsidRDefault="00C81116" w:rsidP="00C81116">
      <w:pPr>
        <w:pStyle w:val="OptionDescription"/>
      </w:pPr>
      <w:r>
        <w:t>Display a short one-line log of each table instead of full table display.</w:t>
      </w:r>
    </w:p>
    <w:p w:rsidR="00C81116" w:rsidRDefault="00C81116" w:rsidP="00C81116">
      <w:pPr>
        <w:pStyle w:val="OptionName"/>
      </w:pPr>
      <w:r>
        <w:t xml:space="preserve">--log-size </w:t>
      </w:r>
      <w:r w:rsidRPr="00A57961">
        <w:rPr>
          <w:b w:val="0"/>
          <w:i/>
        </w:rPr>
        <w:t>value</w:t>
      </w:r>
    </w:p>
    <w:p w:rsidR="00C81116" w:rsidRDefault="00C81116" w:rsidP="00C81116">
      <w:pPr>
        <w:pStyle w:val="OptionDescription"/>
      </w:pPr>
      <w:r>
        <w:t xml:space="preserve">With option </w:t>
      </w:r>
      <w:r w:rsidRPr="00DD5203">
        <w:rPr>
          <w:rFonts w:ascii="Consolas" w:hAnsi="Consolas" w:cs="Consolas"/>
        </w:rPr>
        <w:t>--log</w:t>
      </w:r>
      <w:r>
        <w:t>, specify how many bytes are displayed at the beginning of the table payload (the header is not displayed). The default is 8 bytes.</w:t>
      </w:r>
    </w:p>
    <w:p w:rsidR="00C81116" w:rsidRDefault="00C81116" w:rsidP="00C81116">
      <w:pPr>
        <w:pStyle w:val="OptionName"/>
      </w:pPr>
      <w:r>
        <w:lastRenderedPageBreak/>
        <w:t>-m</w:t>
      </w:r>
      <w:r>
        <w:br/>
        <w:t>--multiple-files</w:t>
      </w:r>
    </w:p>
    <w:p w:rsidR="00C81116" w:rsidRDefault="00C81116" w:rsidP="00C81116">
      <w:pPr>
        <w:pStyle w:val="OptionDescription"/>
      </w:pPr>
      <w:r>
        <w:t xml:space="preserve">Create multiple binary output files, one per section. A binary output file name must be specified (option </w:t>
      </w:r>
      <w:r>
        <w:rPr>
          <w:rFonts w:ascii="Consolas" w:hAnsi="Consolas"/>
        </w:rPr>
        <w:t>-b</w:t>
      </w:r>
      <w:r>
        <w:t xml:space="preserve"> or </w:t>
      </w:r>
      <w:r>
        <w:rPr>
          <w:rFonts w:ascii="Consolas" w:hAnsi="Consolas"/>
        </w:rPr>
        <w:t>--binary-output</w:t>
      </w:r>
      <w:r>
        <w:t>). Assuming that the specified file name has the form '</w:t>
      </w:r>
      <w:r>
        <w:rPr>
          <w:rFonts w:ascii="Consolas" w:hAnsi="Consolas"/>
        </w:rPr>
        <w:t>base.ext</w:t>
      </w:r>
      <w:r>
        <w:t>', each file is created with the name '</w:t>
      </w:r>
      <w:r>
        <w:rPr>
          <w:rFonts w:ascii="Consolas" w:hAnsi="Consolas"/>
        </w:rPr>
        <w:t>base_p</w:t>
      </w:r>
      <w:r>
        <w:rPr>
          <w:rFonts w:ascii="Consolas" w:hAnsi="Consolas"/>
          <w:i/>
          <w:iCs/>
        </w:rPr>
        <w:t>XXXX</w:t>
      </w:r>
      <w:r>
        <w:rPr>
          <w:rFonts w:ascii="Consolas" w:hAnsi="Consolas"/>
        </w:rPr>
        <w:t>_t</w:t>
      </w:r>
      <w:r>
        <w:rPr>
          <w:rFonts w:ascii="Consolas" w:hAnsi="Consolas"/>
          <w:i/>
          <w:iCs/>
        </w:rPr>
        <w:t>XX</w:t>
      </w:r>
      <w:r>
        <w:rPr>
          <w:rFonts w:ascii="Consolas" w:hAnsi="Consolas"/>
        </w:rPr>
        <w:t>.ext</w:t>
      </w:r>
      <w:r>
        <w:t>' for short sections and '</w:t>
      </w:r>
      <w:r>
        <w:rPr>
          <w:rFonts w:ascii="Consolas" w:hAnsi="Consolas"/>
        </w:rPr>
        <w:t>base_p</w:t>
      </w:r>
      <w:r>
        <w:rPr>
          <w:rFonts w:ascii="Consolas" w:hAnsi="Consolas"/>
          <w:i/>
          <w:iCs/>
        </w:rPr>
        <w:t>XXXX</w:t>
      </w:r>
      <w:r>
        <w:rPr>
          <w:rFonts w:ascii="Consolas" w:hAnsi="Consolas"/>
        </w:rPr>
        <w:t>_t</w:t>
      </w:r>
      <w:r>
        <w:rPr>
          <w:rFonts w:ascii="Consolas" w:hAnsi="Consolas"/>
          <w:i/>
          <w:iCs/>
        </w:rPr>
        <w:t>XX</w:t>
      </w:r>
      <w:r>
        <w:rPr>
          <w:rFonts w:ascii="Consolas" w:hAnsi="Consolas"/>
        </w:rPr>
        <w:t>_e</w:t>
      </w:r>
      <w:r w:rsidRPr="00EF3E55">
        <w:rPr>
          <w:rFonts w:ascii="Consolas" w:hAnsi="Consolas"/>
          <w:i/>
        </w:rPr>
        <w:t>XXXX</w:t>
      </w:r>
      <w:r>
        <w:rPr>
          <w:rFonts w:ascii="Consolas" w:hAnsi="Consolas"/>
        </w:rPr>
        <w:t>_v</w:t>
      </w:r>
      <w:r>
        <w:rPr>
          <w:rFonts w:ascii="Consolas" w:hAnsi="Consolas"/>
          <w:i/>
          <w:iCs/>
        </w:rPr>
        <w:t>XX</w:t>
      </w:r>
      <w:r>
        <w:rPr>
          <w:rFonts w:ascii="Consolas" w:hAnsi="Consolas"/>
        </w:rPr>
        <w:t>_s</w:t>
      </w:r>
      <w:r>
        <w:rPr>
          <w:rFonts w:ascii="Consolas" w:hAnsi="Consolas"/>
          <w:i/>
          <w:iCs/>
        </w:rPr>
        <w:t>XX</w:t>
      </w:r>
      <w:r>
        <w:rPr>
          <w:rFonts w:ascii="Consolas" w:hAnsi="Consolas"/>
        </w:rPr>
        <w:t>.ext</w:t>
      </w:r>
      <w:r>
        <w:t xml:space="preserve">' for long sections, where the </w:t>
      </w:r>
      <w:r>
        <w:rPr>
          <w:rFonts w:ascii="Consolas" w:hAnsi="Consolas"/>
          <w:i/>
          <w:iCs/>
        </w:rPr>
        <w:t>XX</w:t>
      </w:r>
      <w:r>
        <w:t xml:space="preserve"> respectively specify the hexadecimal values of the PID, TID (table id), </w:t>
      </w:r>
      <w:r w:rsidRPr="00EF3E55">
        <w:t xml:space="preserve">TIDext (table id extension), </w:t>
      </w:r>
      <w:r>
        <w:t>version and section index.</w:t>
      </w:r>
    </w:p>
    <w:p w:rsidR="00C81116" w:rsidRDefault="00C81116" w:rsidP="00C81116">
      <w:pPr>
        <w:pStyle w:val="OptionName"/>
        <w:rPr>
          <w:lang w:eastAsia="fr-FR"/>
        </w:rPr>
      </w:pPr>
      <w:r>
        <w:rPr>
          <w:lang w:eastAsia="fr-FR"/>
        </w:rPr>
        <w:t>--no-encapsulation</w:t>
      </w:r>
    </w:p>
    <w:p w:rsidR="00C81116" w:rsidRDefault="00C81116" w:rsidP="00C81116">
      <w:pPr>
        <w:pStyle w:val="OptionDescription"/>
        <w:rPr>
          <w:lang w:eastAsia="fr-FR"/>
        </w:rPr>
      </w:pPr>
      <w:r>
        <w:rPr>
          <w:lang w:eastAsia="fr-FR"/>
        </w:rPr>
        <w:t xml:space="preserve">With </w:t>
      </w:r>
      <w:r w:rsidRPr="003E1CE2">
        <w:rPr>
          <w:rFonts w:ascii="Consolas" w:hAnsi="Consolas" w:cs="Consolas"/>
          <w:lang w:eastAsia="fr-FR"/>
        </w:rPr>
        <w:t>--ip-udp</w:t>
      </w:r>
      <w:r>
        <w:rPr>
          <w:lang w:eastAsia="fr-FR"/>
        </w:rPr>
        <w:t>, send the tables as raw binary messages in UDP packets. By default, the tables are formatted into TLV messages.</w:t>
      </w:r>
    </w:p>
    <w:p w:rsidR="00C81116" w:rsidRPr="000F05E7" w:rsidRDefault="00C81116" w:rsidP="00C81116">
      <w:pPr>
        <w:pStyle w:val="StyleOptionNameItalique"/>
        <w:rPr>
          <w:i w:val="0"/>
        </w:rPr>
      </w:pPr>
      <w:r w:rsidRPr="00931FCA">
        <w:rPr>
          <w:i w:val="0"/>
        </w:rPr>
        <w:t>-o</w:t>
      </w:r>
      <w:r>
        <w:t xml:space="preserve"> </w:t>
      </w:r>
      <w:r w:rsidRPr="00A57961">
        <w:rPr>
          <w:b w:val="0"/>
        </w:rPr>
        <w:t>filename</w:t>
      </w:r>
      <w:r>
        <w:br/>
      </w:r>
      <w:r w:rsidRPr="00931FCA">
        <w:rPr>
          <w:i w:val="0"/>
        </w:rPr>
        <w:t>--output</w:t>
      </w:r>
      <w:r>
        <w:rPr>
          <w:i w:val="0"/>
        </w:rPr>
        <w:t>-file</w:t>
      </w:r>
      <w:r w:rsidRPr="00931FCA">
        <w:rPr>
          <w:i w:val="0"/>
        </w:rPr>
        <w:t xml:space="preserve"> </w:t>
      </w:r>
      <w:r w:rsidRPr="00A57961">
        <w:rPr>
          <w:b w:val="0"/>
        </w:rPr>
        <w:t>filename</w:t>
      </w:r>
      <w:r>
        <w:rPr>
          <w:i w:val="0"/>
        </w:rPr>
        <w:br/>
      </w:r>
      <w:r w:rsidRPr="00931FCA">
        <w:rPr>
          <w:i w:val="0"/>
        </w:rPr>
        <w:t>--</w:t>
      </w:r>
      <w:r>
        <w:rPr>
          <w:i w:val="0"/>
        </w:rPr>
        <w:t>text-</w:t>
      </w:r>
      <w:r w:rsidRPr="00931FCA">
        <w:rPr>
          <w:i w:val="0"/>
        </w:rPr>
        <w:t xml:space="preserve">output </w:t>
      </w:r>
      <w:r w:rsidRPr="00A57961">
        <w:rPr>
          <w:b w:val="0"/>
        </w:rPr>
        <w:t>filename</w:t>
      </w:r>
    </w:p>
    <w:p w:rsidR="00C81116" w:rsidRDefault="00C81116" w:rsidP="00C81116">
      <w:pPr>
        <w:pStyle w:val="OptionDescription"/>
      </w:pPr>
      <w:r w:rsidRPr="000F05E7">
        <w:t>Save the tables or sections in human-readable text format in the specified file name. By default, when no output option is specified, text is produced on</w:t>
      </w:r>
      <w:r>
        <w:t xml:space="preserve"> </w:t>
      </w:r>
      <w:r w:rsidRPr="000F05E7">
        <w:t xml:space="preserve">the standard output. </w:t>
      </w:r>
    </w:p>
    <w:p w:rsidR="00C81116" w:rsidRDefault="00C81116" w:rsidP="00C81116">
      <w:pPr>
        <w:pStyle w:val="OptionDescription"/>
      </w:pPr>
      <w:r w:rsidRPr="000F05E7">
        <w:t>If you need text formatting on the standard output in</w:t>
      </w:r>
      <w:r>
        <w:t xml:space="preserve"> </w:t>
      </w:r>
      <w:r w:rsidRPr="000F05E7">
        <w:t xml:space="preserve">addition to other output like binary files </w:t>
      </w:r>
      <w:r>
        <w:t>(</w:t>
      </w:r>
      <w:r w:rsidRPr="000F05E7">
        <w:rPr>
          <w:rFonts w:ascii="Consolas" w:hAnsi="Consolas"/>
        </w:rPr>
        <w:t>--binary-output</w:t>
      </w:r>
      <w:r>
        <w:t xml:space="preserve">) </w:t>
      </w:r>
      <w:r w:rsidRPr="000F05E7">
        <w:t>or UPD/IP</w:t>
      </w:r>
      <w:r>
        <w:t xml:space="preserve"> (</w:t>
      </w:r>
      <w:r w:rsidRPr="000C5FCE">
        <w:rPr>
          <w:rFonts w:ascii="Consolas" w:hAnsi="Consolas"/>
        </w:rPr>
        <w:t>--ip-udp</w:t>
      </w:r>
      <w:r>
        <w:t>), explicit</w:t>
      </w:r>
      <w:r w:rsidRPr="000F05E7">
        <w:t>ly specify</w:t>
      </w:r>
      <w:r>
        <w:t xml:space="preserve"> </w:t>
      </w:r>
      <w:r w:rsidRPr="000F05E7">
        <w:t>this option with "</w:t>
      </w:r>
      <w:r w:rsidRPr="000C5FCE">
        <w:rPr>
          <w:rFonts w:ascii="Consolas" w:hAnsi="Consolas"/>
        </w:rPr>
        <w:t>-</w:t>
      </w:r>
      <w:r w:rsidRPr="000F05E7">
        <w:t>" as output file name.</w:t>
      </w:r>
    </w:p>
    <w:p w:rsidR="00C81116" w:rsidRDefault="00C81116" w:rsidP="00C81116">
      <w:pPr>
        <w:pStyle w:val="OptionName"/>
      </w:pPr>
      <w:r>
        <w:t>--packet-index</w:t>
      </w:r>
    </w:p>
    <w:p w:rsidR="00C81116" w:rsidRDefault="00C81116" w:rsidP="00C81116">
      <w:pPr>
        <w:pStyle w:val="OptionDescription"/>
      </w:pPr>
      <w:r>
        <w:t>Display the index of the first and last TS packet of each displayed section or table.</w:t>
      </w:r>
    </w:p>
    <w:p w:rsidR="001E0C3E" w:rsidRDefault="001E0C3E" w:rsidP="001E0C3E">
      <w:pPr>
        <w:pStyle w:val="OptionName"/>
      </w:pPr>
      <w:r>
        <w:t>--rewrite-binary</w:t>
      </w:r>
    </w:p>
    <w:p w:rsidR="001E0C3E" w:rsidRPr="001E0C3E" w:rsidRDefault="001E0C3E" w:rsidP="001E0C3E">
      <w:pPr>
        <w:pStyle w:val="OptionDescription"/>
        <w:rPr>
          <w:lang w:eastAsia="fr-FR"/>
        </w:rPr>
      </w:pPr>
      <w:r w:rsidRPr="001E0C3E">
        <w:rPr>
          <w:lang w:eastAsia="fr-FR"/>
        </w:rPr>
        <w:t xml:space="preserve">With </w:t>
      </w:r>
      <w:r w:rsidRPr="001E0C3E">
        <w:rPr>
          <w:rFonts w:ascii="Consolas" w:hAnsi="Consolas" w:cs="Consolas"/>
          <w:lang w:eastAsia="fr-FR"/>
        </w:rPr>
        <w:t>--binary-output</w:t>
      </w:r>
      <w:r w:rsidRPr="001E0C3E">
        <w:rPr>
          <w:lang w:eastAsia="fr-FR"/>
        </w:rPr>
        <w:t>, rewrite the same file with each table. The specified file always contains one single table, the latest one.</w:t>
      </w:r>
    </w:p>
    <w:p w:rsidR="001E0C3E" w:rsidRDefault="001E0C3E" w:rsidP="001E0C3E">
      <w:pPr>
        <w:pStyle w:val="OptionName"/>
      </w:pPr>
      <w:r>
        <w:t>--rewrite-xml</w:t>
      </w:r>
    </w:p>
    <w:p w:rsidR="001E0C3E" w:rsidRPr="001E0C3E" w:rsidRDefault="001E0C3E" w:rsidP="001E0C3E">
      <w:pPr>
        <w:pStyle w:val="OptionDescription"/>
        <w:rPr>
          <w:lang w:eastAsia="fr-FR"/>
        </w:rPr>
      </w:pPr>
      <w:r w:rsidRPr="001E0C3E">
        <w:rPr>
          <w:lang w:eastAsia="fr-FR"/>
        </w:rPr>
        <w:t xml:space="preserve">With </w:t>
      </w:r>
      <w:r>
        <w:rPr>
          <w:rFonts w:ascii="Consolas" w:hAnsi="Consolas" w:cs="Consolas"/>
          <w:lang w:eastAsia="fr-FR"/>
        </w:rPr>
        <w:t>--xml</w:t>
      </w:r>
      <w:r w:rsidRPr="001E0C3E">
        <w:rPr>
          <w:rFonts w:ascii="Consolas" w:hAnsi="Consolas" w:cs="Consolas"/>
          <w:lang w:eastAsia="fr-FR"/>
        </w:rPr>
        <w:t>-output</w:t>
      </w:r>
      <w:r w:rsidRPr="001E0C3E">
        <w:rPr>
          <w:lang w:eastAsia="fr-FR"/>
        </w:rPr>
        <w:t>, rewrite the same file with each table. The specified file always contains one single table, the latest one.</w:t>
      </w:r>
    </w:p>
    <w:p w:rsidR="000A3A8C" w:rsidRDefault="000A3A8C" w:rsidP="000A3A8C">
      <w:pPr>
        <w:pStyle w:val="OptionName"/>
      </w:pPr>
      <w:r>
        <w:t>--strict-xml</w:t>
      </w:r>
    </w:p>
    <w:p w:rsidR="000A3A8C" w:rsidRDefault="000A3A8C" w:rsidP="000A3A8C">
      <w:pPr>
        <w:pStyle w:val="OptionDescription"/>
      </w:pPr>
      <w:r>
        <w:t>Save XML documents in strictly conformant XML format. By default, do not escape characters when this is not syntactically necessary to make the XML text more human-readable.</w:t>
      </w:r>
    </w:p>
    <w:p w:rsidR="00C81116" w:rsidRDefault="00C81116" w:rsidP="00C81116">
      <w:pPr>
        <w:pStyle w:val="OptionName"/>
      </w:pPr>
      <w:r>
        <w:t>--time-stamp</w:t>
      </w:r>
    </w:p>
    <w:p w:rsidR="00C81116" w:rsidRDefault="00C81116" w:rsidP="00C81116">
      <w:pPr>
        <w:pStyle w:val="OptionDescription"/>
      </w:pPr>
      <w:r>
        <w:t>Display a time stamp (current local time) with each table.</w:t>
      </w:r>
    </w:p>
    <w:p w:rsidR="00C81116" w:rsidRDefault="00C81116" w:rsidP="00C81116">
      <w:pPr>
        <w:pStyle w:val="StyleOptionNameItalique"/>
      </w:pPr>
      <w:r w:rsidRPr="00AF032C">
        <w:rPr>
          <w:i w:val="0"/>
        </w:rPr>
        <w:t xml:space="preserve">--ttl </w:t>
      </w:r>
      <w:r w:rsidRPr="00A57961">
        <w:rPr>
          <w:b w:val="0"/>
        </w:rPr>
        <w:t>value</w:t>
      </w:r>
    </w:p>
    <w:p w:rsidR="00C81116" w:rsidRDefault="00C81116" w:rsidP="00C81116">
      <w:pPr>
        <w:pStyle w:val="OptionDescription"/>
      </w:pPr>
      <w:r>
        <w:t xml:space="preserve">With </w:t>
      </w:r>
      <w:r w:rsidRPr="00AF032C">
        <w:rPr>
          <w:rFonts w:ascii="Consolas" w:hAnsi="Consolas" w:cs="Consolas"/>
        </w:rPr>
        <w:t>--ip-udp</w:t>
      </w:r>
      <w:r>
        <w:t>, specifies the TTL (Time-To-Live) socket option. The actual option is either "Unicast TTL" or "Multicast TTL", depending on the destination address. Remember that the default Multicast TTL is 1 on most systems.</w:t>
      </w:r>
    </w:p>
    <w:p w:rsidR="00C81116" w:rsidRPr="00BC06A7" w:rsidRDefault="00C81116" w:rsidP="00C81116">
      <w:pPr>
        <w:pStyle w:val="OptionName"/>
        <w:rPr>
          <w:rFonts w:ascii="Menlo" w:hAnsi="Menlo"/>
          <w:lang w:eastAsia="fr-FR"/>
        </w:rPr>
      </w:pPr>
      <w:r w:rsidRPr="00BC06A7">
        <w:rPr>
          <w:rStyle w:val="s1"/>
        </w:rPr>
        <w:t xml:space="preserve">--xml-output </w:t>
      </w:r>
      <w:r w:rsidRPr="00A57961">
        <w:rPr>
          <w:rStyle w:val="s1"/>
          <w:b w:val="0"/>
          <w:i/>
        </w:rPr>
        <w:t>filename</w:t>
      </w:r>
    </w:p>
    <w:p w:rsidR="00C81116" w:rsidRPr="00BC06A7" w:rsidRDefault="00C81116" w:rsidP="00C81116">
      <w:pPr>
        <w:pStyle w:val="OptionDescription"/>
      </w:pPr>
      <w:r w:rsidRPr="00BC06A7">
        <w:rPr>
          <w:rStyle w:val="s1"/>
        </w:rPr>
        <w:t>Save the tables in XML format in the specified file. To output the XML</w:t>
      </w:r>
      <w:r w:rsidRPr="00BC06A7">
        <w:t xml:space="preserve"> </w:t>
      </w:r>
      <w:r w:rsidRPr="00BC06A7">
        <w:rPr>
          <w:rStyle w:val="s1"/>
        </w:rPr>
        <w:t>text on the standard output, explicitly specify this option with "</w:t>
      </w:r>
      <w:r w:rsidRPr="00BC06A7">
        <w:rPr>
          <w:rStyle w:val="s1"/>
          <w:rFonts w:ascii="Consolas" w:hAnsi="Consolas"/>
        </w:rPr>
        <w:t>-</w:t>
      </w:r>
      <w:r w:rsidRPr="00BC06A7">
        <w:rPr>
          <w:rStyle w:val="s1"/>
        </w:rPr>
        <w:t>"</w:t>
      </w:r>
      <w:r w:rsidRPr="00BC06A7">
        <w:t xml:space="preserve"> </w:t>
      </w:r>
      <w:r w:rsidRPr="00BC06A7">
        <w:rPr>
          <w:rStyle w:val="s1"/>
        </w:rPr>
        <w:t>as output file name.</w:t>
      </w:r>
    </w:p>
    <w:p w:rsidR="00917B9C" w:rsidRPr="0010024C" w:rsidRDefault="00917B9C" w:rsidP="00917B9C">
      <w:pPr>
        <w:pStyle w:val="UsageTitle"/>
        <w:rPr>
          <w:lang w:val="en-US"/>
        </w:rPr>
      </w:pPr>
      <w:r w:rsidRPr="00FB3978">
        <w:rPr>
          <w:lang w:val="en-US" w:eastAsia="fr-FR"/>
        </w:rPr>
        <w:t xml:space="preserve">Tables and sections </w:t>
      </w:r>
      <w:r>
        <w:rPr>
          <w:lang w:val="en-US" w:eastAsia="fr-FR"/>
        </w:rPr>
        <w:t xml:space="preserve">manipulation </w:t>
      </w:r>
      <w:r w:rsidRPr="00FB3978">
        <w:rPr>
          <w:lang w:val="en-US"/>
        </w:rPr>
        <w:t>options</w:t>
      </w:r>
    </w:p>
    <w:p w:rsidR="00917B9C" w:rsidRDefault="00917B9C" w:rsidP="00917B9C">
      <w:pPr>
        <w:pStyle w:val="OptionName"/>
        <w:rPr>
          <w:lang w:eastAsia="fr-FR"/>
        </w:rPr>
      </w:pPr>
      <w:r>
        <w:rPr>
          <w:lang w:eastAsia="fr-FR"/>
        </w:rPr>
        <w:t>--fill-eit</w:t>
      </w:r>
    </w:p>
    <w:p w:rsidR="00917B9C" w:rsidRPr="00917B9C" w:rsidRDefault="00917B9C" w:rsidP="00917B9C">
      <w:pPr>
        <w:pStyle w:val="OptionDescription"/>
        <w:rPr>
          <w:lang w:eastAsia="fr-FR"/>
        </w:rPr>
      </w:pPr>
      <w:r>
        <w:rPr>
          <w:lang w:eastAsia="fr-FR"/>
        </w:rPr>
        <w:t>Before exiting, add missing empty sections in EIT's and flush them. This can be useful with segmented EIT schedule where empty sections at end of segments are usually not transmitted.</w:t>
      </w:r>
    </w:p>
    <w:p w:rsidR="00917B9C" w:rsidRDefault="00917B9C" w:rsidP="00917B9C">
      <w:pPr>
        <w:pStyle w:val="OptionName"/>
        <w:rPr>
          <w:lang w:eastAsia="fr-FR"/>
        </w:rPr>
      </w:pPr>
      <w:r>
        <w:rPr>
          <w:lang w:eastAsia="fr-FR"/>
        </w:rPr>
        <w:t>--pack-all-sections</w:t>
      </w:r>
    </w:p>
    <w:p w:rsidR="00917B9C" w:rsidRDefault="00917B9C" w:rsidP="00917B9C">
      <w:pPr>
        <w:pStyle w:val="OptionDescription"/>
        <w:rPr>
          <w:lang w:eastAsia="fr-FR"/>
        </w:rPr>
      </w:pPr>
      <w:r>
        <w:rPr>
          <w:lang w:eastAsia="fr-FR"/>
        </w:rPr>
        <w:t xml:space="preserve">Same as </w:t>
      </w:r>
      <w:r w:rsidRPr="00FB7FBE">
        <w:rPr>
          <w:rFonts w:ascii="Consolas" w:hAnsi="Consolas" w:cs="Consolas"/>
          <w:lang w:eastAsia="fr-FR"/>
        </w:rPr>
        <w:t>--all-sections</w:t>
      </w:r>
      <w:r>
        <w:rPr>
          <w:lang w:eastAsia="fr-FR"/>
        </w:rPr>
        <w:t xml:space="preserve"> but also modify each long section so that it becomes a valid complete table. Its </w:t>
      </w:r>
      <w:r w:rsidRPr="00FB7FBE">
        <w:rPr>
          <w:i/>
          <w:lang w:eastAsia="fr-FR"/>
        </w:rPr>
        <w:t>section_number</w:t>
      </w:r>
      <w:r>
        <w:rPr>
          <w:lang w:eastAsia="fr-FR"/>
        </w:rPr>
        <w:t xml:space="preserve"> and </w:t>
      </w:r>
      <w:r w:rsidRPr="00FB7FBE">
        <w:rPr>
          <w:i/>
          <w:lang w:eastAsia="fr-FR"/>
        </w:rPr>
        <w:t>last_section_number</w:t>
      </w:r>
      <w:r>
        <w:rPr>
          <w:lang w:eastAsia="fr-FR"/>
        </w:rPr>
        <w:t xml:space="preserve"> are forced to zero. Use with care because this may create inconsistent tables. This option can be useful with tables with sparse sections such as EIT's to save them in XML format (as an alternative, see also </w:t>
      </w:r>
      <w:r w:rsidRPr="00917B9C">
        <w:rPr>
          <w:rStyle w:val="StyleConsolas"/>
        </w:rPr>
        <w:t>--fill-eit</w:t>
      </w:r>
      <w:r>
        <w:rPr>
          <w:lang w:eastAsia="fr-FR"/>
        </w:rPr>
        <w:t>).</w:t>
      </w:r>
    </w:p>
    <w:p w:rsidR="00917B9C" w:rsidRDefault="00917B9C" w:rsidP="00917B9C">
      <w:pPr>
        <w:pStyle w:val="OptionName"/>
        <w:rPr>
          <w:lang w:eastAsia="fr-FR"/>
        </w:rPr>
      </w:pPr>
      <w:r>
        <w:rPr>
          <w:lang w:eastAsia="fr-FR"/>
        </w:rPr>
        <w:lastRenderedPageBreak/>
        <w:t>--pack-and-flush</w:t>
      </w:r>
    </w:p>
    <w:p w:rsidR="00917B9C" w:rsidRDefault="00917B9C" w:rsidP="00917B9C">
      <w:pPr>
        <w:pStyle w:val="OptionDescription"/>
        <w:rPr>
          <w:lang w:eastAsia="fr-FR"/>
        </w:rPr>
      </w:pPr>
      <w:r>
        <w:rPr>
          <w:lang w:eastAsia="fr-FR"/>
        </w:rPr>
        <w:t xml:space="preserve">Before exiting, pack incomplete tables, ignoring missing sections, and flush them. Use with care because this may create inconsistent tables. Unlike option </w:t>
      </w:r>
      <w:r w:rsidRPr="00FB7FBE">
        <w:rPr>
          <w:rFonts w:ascii="Consolas" w:hAnsi="Consolas" w:cs="Consolas"/>
          <w:lang w:eastAsia="fr-FR"/>
        </w:rPr>
        <w:t>--pack-all-sections</w:t>
      </w:r>
      <w:r>
        <w:rPr>
          <w:lang w:eastAsia="fr-FR"/>
        </w:rPr>
        <w:t xml:space="preserve">, </w:t>
      </w:r>
      <w:r w:rsidRPr="00FB7FBE">
        <w:rPr>
          <w:rFonts w:ascii="Consolas" w:hAnsi="Consolas" w:cs="Consolas"/>
          <w:lang w:eastAsia="fr-FR"/>
        </w:rPr>
        <w:t>--pack-and-flush</w:t>
      </w:r>
      <w:r>
        <w:rPr>
          <w:lang w:eastAsia="fr-FR"/>
        </w:rPr>
        <w:t xml:space="preserve"> does not force </w:t>
      </w:r>
      <w:r w:rsidRPr="00FB7FBE">
        <w:rPr>
          <w:rFonts w:ascii="Consolas" w:hAnsi="Consolas" w:cs="Consolas"/>
          <w:lang w:eastAsia="fr-FR"/>
        </w:rPr>
        <w:t>--all-sections</w:t>
      </w:r>
      <w:r>
        <w:rPr>
          <w:lang w:eastAsia="fr-FR"/>
        </w:rPr>
        <w:t xml:space="preserve"> because it only applies to the last incomplete tables before exiting.</w:t>
      </w:r>
    </w:p>
    <w:p w:rsidR="00AE7044" w:rsidRPr="0010024C" w:rsidRDefault="00AE7044" w:rsidP="00AE7044">
      <w:pPr>
        <w:pStyle w:val="UsageTitle"/>
        <w:rPr>
          <w:lang w:val="en-US"/>
        </w:rPr>
      </w:pPr>
      <w:r w:rsidRPr="00FB3978">
        <w:rPr>
          <w:lang w:val="en-US" w:eastAsia="fr-FR"/>
        </w:rPr>
        <w:t xml:space="preserve">Tables and sections formatting </w:t>
      </w:r>
      <w:r w:rsidRPr="00FB3978">
        <w:rPr>
          <w:lang w:val="en-US"/>
        </w:rPr>
        <w:t>options</w:t>
      </w:r>
    </w:p>
    <w:p w:rsidR="006C1E16" w:rsidRDefault="006C1E16" w:rsidP="006C1E16">
      <w:pPr>
        <w:pStyle w:val="OptionName"/>
      </w:pPr>
      <w:r>
        <w:t>--atsc</w:t>
      </w:r>
    </w:p>
    <w:p w:rsidR="006C1E16" w:rsidRDefault="006C1E16" w:rsidP="006C1E16">
      <w:pPr>
        <w:pStyle w:val="OptionDescription"/>
      </w:pPr>
      <w:r>
        <w:t>Assume that the transport stream is an ATSC one.</w:t>
      </w:r>
    </w:p>
    <w:p w:rsidR="006C1E16" w:rsidRPr="006C1E16" w:rsidRDefault="006C1E16" w:rsidP="006C1E16">
      <w:pPr>
        <w:pStyle w:val="OptionDescription"/>
      </w:pPr>
      <w:r>
        <w:t xml:space="preserve">ATSC </w:t>
      </w:r>
      <w:r w:rsidR="008C2151">
        <w:t xml:space="preserve">streams </w:t>
      </w:r>
      <w:r>
        <w:t>are normally automatically detected from their signalization. This option is only useful when ATSC-related stuff are found in the TS before the first ATSC-specific table. For instance, when a PMT with ATSC-specific descriptors is found before the first ATSC MGT or VCT.</w:t>
      </w:r>
    </w:p>
    <w:p w:rsidR="00AE7044" w:rsidRPr="00FB3978" w:rsidRDefault="00AE7044" w:rsidP="006C1E16">
      <w:pPr>
        <w:pStyle w:val="OptionName"/>
      </w:pPr>
      <w:r w:rsidRPr="00FB3978">
        <w:t>-c</w:t>
      </w:r>
      <w:r>
        <w:br/>
      </w:r>
      <w:r w:rsidRPr="00FB3978">
        <w:t>--c-style</w:t>
      </w:r>
    </w:p>
    <w:p w:rsidR="00FA3ED4" w:rsidRDefault="00FA3ED4" w:rsidP="00FA3ED4">
      <w:pPr>
        <w:pStyle w:val="OptionDescription"/>
      </w:pPr>
      <w:r>
        <w:t xml:space="preserve">Same as </w:t>
      </w:r>
      <w:r w:rsidRPr="000E6583">
        <w:rPr>
          <w:rFonts w:ascii="Consolas" w:hAnsi="Consolas" w:cs="Consolas"/>
        </w:rPr>
        <w:t>--raw-dump</w:t>
      </w:r>
      <w:r>
        <w:t xml:space="preserve"> (no interpretation of section) but dump the bytes in C-language style, eg. “</w:t>
      </w:r>
      <w:r w:rsidRPr="000E6583">
        <w:rPr>
          <w:rFonts w:ascii="Consolas" w:hAnsi="Consolas" w:cs="Consolas"/>
        </w:rPr>
        <w:t xml:space="preserve">0x01, </w:t>
      </w:r>
      <w:r>
        <w:rPr>
          <w:rFonts w:ascii="Consolas" w:hAnsi="Consolas" w:cs="Consolas"/>
        </w:rPr>
        <w:t>0</w:t>
      </w:r>
      <w:r w:rsidRPr="000E6583">
        <w:rPr>
          <w:rFonts w:ascii="Consolas" w:hAnsi="Consolas" w:cs="Consolas"/>
        </w:rPr>
        <w:t>x02</w:t>
      </w:r>
      <w:r>
        <w:rPr>
          <w:rFonts w:ascii="Consolas" w:hAnsi="Consolas" w:cs="Consolas"/>
        </w:rPr>
        <w:t>,</w:t>
      </w:r>
      <w:r>
        <w:t>” instead of “</w:t>
      </w:r>
      <w:r w:rsidRPr="000E6583">
        <w:rPr>
          <w:rFonts w:ascii="Consolas" w:hAnsi="Consolas" w:cs="Consolas"/>
        </w:rPr>
        <w:t>01 02</w:t>
      </w:r>
      <w:r>
        <w:t>”. Useful to include this output as data in a C source file.</w:t>
      </w:r>
    </w:p>
    <w:p w:rsidR="00F85203" w:rsidRPr="00F85203" w:rsidRDefault="006C1E16" w:rsidP="00F85203">
      <w:pPr>
        <w:pStyle w:val="OptionName"/>
        <w:rPr>
          <w:rFonts w:ascii="Menlo" w:hAnsi="Menlo"/>
          <w:lang w:eastAsia="fr-FR"/>
        </w:rPr>
      </w:pPr>
      <w:r>
        <w:rPr>
          <w:rStyle w:val="s1"/>
        </w:rPr>
        <w:t>-</w:t>
      </w:r>
      <w:r w:rsidR="00F85203" w:rsidRPr="00F85203">
        <w:rPr>
          <w:rStyle w:val="s1"/>
        </w:rPr>
        <w:t xml:space="preserve">-default-charset </w:t>
      </w:r>
      <w:r w:rsidR="00F85203" w:rsidRPr="00A57961">
        <w:rPr>
          <w:rStyle w:val="s1"/>
          <w:b w:val="0"/>
          <w:i/>
        </w:rPr>
        <w:t>name</w:t>
      </w:r>
    </w:p>
    <w:p w:rsidR="00674160" w:rsidRPr="00097D77" w:rsidRDefault="00674160" w:rsidP="00674160">
      <w:pPr>
        <w:pStyle w:val="OptionDescription"/>
        <w:rPr>
          <w:rStyle w:val="s1"/>
        </w:rPr>
      </w:pPr>
      <w:r w:rsidRPr="00097D77">
        <w:rPr>
          <w:rStyle w:val="s1"/>
        </w:rPr>
        <w:t>Default character set to use when interpreting strings from tables and descriptors.</w:t>
      </w:r>
    </w:p>
    <w:p w:rsidR="00CA40B2" w:rsidRDefault="00CA40B2" w:rsidP="00CA40B2">
      <w:pPr>
        <w:pStyle w:val="OptionDescription"/>
        <w:rPr>
          <w:rStyle w:val="s1"/>
        </w:rPr>
      </w:pPr>
      <w:r w:rsidRPr="00097D77">
        <w:rPr>
          <w:rStyle w:val="s1"/>
        </w:rPr>
        <w:t xml:space="preserve">By default, </w:t>
      </w:r>
      <w:r>
        <w:rPr>
          <w:rStyle w:val="s1"/>
        </w:rPr>
        <w:t xml:space="preserve">standard </w:t>
      </w:r>
      <w:r w:rsidRPr="00097D77">
        <w:rPr>
          <w:rStyle w:val="s1"/>
        </w:rPr>
        <w:t xml:space="preserve">DVB encoding </w:t>
      </w:r>
      <w:r>
        <w:rPr>
          <w:rStyle w:val="s1"/>
        </w:rPr>
        <w:t>is used. See</w:t>
      </w:r>
      <w:r w:rsidR="001A7E59" w:rsidRPr="001A7E59">
        <w:rPr>
          <w:rStyle w:val="s1"/>
        </w:rPr>
        <w:t xml:space="preserve"> </w:t>
      </w:r>
      <w:r w:rsidR="001A7E59">
        <w:rPr>
          <w:rStyle w:val="s1"/>
        </w:rPr>
        <w:t>section</w:t>
      </w:r>
      <w:r>
        <w:rPr>
          <w:rStyle w:val="s1"/>
        </w:rPr>
        <w:t xml:space="preserve">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AE0238" w:rsidRDefault="00AE0238" w:rsidP="00AE0238">
      <w:pPr>
        <w:pStyle w:val="OptionName"/>
        <w:rPr>
          <w:lang w:eastAsia="fr-FR"/>
        </w:rPr>
      </w:pPr>
      <w:r>
        <w:rPr>
          <w:lang w:eastAsia="fr-FR"/>
        </w:rPr>
        <w:t xml:space="preserve">--default-pds </w:t>
      </w:r>
      <w:r w:rsidRPr="00A57961">
        <w:rPr>
          <w:b w:val="0"/>
          <w:i/>
          <w:lang w:eastAsia="fr-FR"/>
        </w:rPr>
        <w:t>value</w:t>
      </w:r>
    </w:p>
    <w:p w:rsidR="00BC408E" w:rsidRDefault="00AE0238" w:rsidP="00AE0238">
      <w:pPr>
        <w:pStyle w:val="OptionDescription"/>
        <w:rPr>
          <w:lang w:eastAsia="fr-FR"/>
        </w:rPr>
      </w:pPr>
      <w:r>
        <w:rPr>
          <w:lang w:eastAsia="fr-FR"/>
        </w:rPr>
        <w:t xml:space="preserve">Default private data specifier (PDS). This option is meaningful only when the signalization is incorrect, when private descriptors appear in tables without a preceding </w:t>
      </w:r>
      <w:r w:rsidRPr="00137DA8">
        <w:rPr>
          <w:i/>
          <w:lang w:eastAsia="fr-FR"/>
        </w:rPr>
        <w:t>private_data_specifier_descriptor</w:t>
      </w:r>
      <w:r>
        <w:rPr>
          <w:lang w:eastAsia="fr-FR"/>
        </w:rPr>
        <w:t>. The specified value is used as private data specifier to</w:t>
      </w:r>
      <w:r w:rsidR="00BC408E">
        <w:rPr>
          <w:lang w:eastAsia="fr-FR"/>
        </w:rPr>
        <w:t xml:space="preserve"> interpret private descriptors.</w:t>
      </w:r>
    </w:p>
    <w:p w:rsidR="00BC408E" w:rsidRPr="00137DA8" w:rsidRDefault="00BC408E" w:rsidP="00BC408E">
      <w:pPr>
        <w:pStyle w:val="OptionDescription"/>
        <w:rPr>
          <w:lang w:val="en-US" w:eastAsia="fr-FR"/>
        </w:rPr>
      </w:pPr>
      <w:r>
        <w:rPr>
          <w:lang w:eastAsia="fr-FR"/>
        </w:rPr>
        <w:t xml:space="preserve">The PDS value can be an integer or one of (not case-sensitive): </w:t>
      </w:r>
      <w:r>
        <w:rPr>
          <w:lang w:val="en-US" w:eastAsia="fr-FR"/>
        </w:rPr>
        <w:t>“</w:t>
      </w:r>
      <w:r w:rsidRPr="00547C8E">
        <w:rPr>
          <w:rStyle w:val="StyleConsolas"/>
        </w:rPr>
        <w:t>BskyB</w:t>
      </w:r>
      <w:r>
        <w:rPr>
          <w:lang w:eastAsia="fr-FR"/>
        </w:rPr>
        <w:t xml:space="preserve">“, </w:t>
      </w:r>
      <w:r>
        <w:rPr>
          <w:lang w:val="en-US" w:eastAsia="fr-FR"/>
        </w:rPr>
        <w:t>“</w:t>
      </w:r>
      <w:r w:rsidRPr="00547C8E">
        <w:rPr>
          <w:rStyle w:val="StyleConsolas"/>
        </w:rPr>
        <w:t>CanalPlus</w:t>
      </w:r>
      <w:r>
        <w:rPr>
          <w:lang w:val="en-US" w:eastAsia="fr-FR"/>
        </w:rPr>
        <w:t>”</w:t>
      </w:r>
      <w:r w:rsidRPr="00137DA8">
        <w:rPr>
          <w:lang w:val="en-US" w:eastAsia="fr-FR"/>
        </w:rPr>
        <w:t xml:space="preserve">, </w:t>
      </w:r>
      <w:r>
        <w:rPr>
          <w:lang w:val="en-US" w:eastAsia="fr-FR"/>
        </w:rPr>
        <w:t>“</w:t>
      </w:r>
      <w:r w:rsidRPr="00547C8E">
        <w:rPr>
          <w:rStyle w:val="StyleConsolas"/>
        </w:rPr>
        <w:t>EACEM</w:t>
      </w:r>
      <w:r>
        <w:rPr>
          <w:lang w:val="en-US" w:eastAsia="fr-FR"/>
        </w:rPr>
        <w:t>”</w:t>
      </w:r>
      <w:r w:rsidRPr="00137DA8">
        <w:rPr>
          <w:lang w:val="en-US" w:eastAsia="fr-FR"/>
        </w:rPr>
        <w:t>,</w:t>
      </w:r>
      <w:r>
        <w:rPr>
          <w:lang w:val="en-US" w:eastAsia="fr-FR"/>
        </w:rPr>
        <w:t xml:space="preserve"> ”</w:t>
      </w:r>
      <w:r w:rsidRPr="00547C8E">
        <w:rPr>
          <w:rStyle w:val="StyleConsolas"/>
        </w:rPr>
        <w:t>EICTA</w:t>
      </w:r>
      <w:r>
        <w:rPr>
          <w:lang w:val="en-US" w:eastAsia="fr-FR"/>
        </w:rPr>
        <w:t>” (same as EACEM)</w:t>
      </w:r>
      <w:r w:rsidRPr="003A2792">
        <w:rPr>
          <w:lang w:val="en-US" w:eastAsia="fr-FR"/>
        </w:rPr>
        <w:t xml:space="preserve"> </w:t>
      </w:r>
      <w:r w:rsidRPr="00137DA8">
        <w:rPr>
          <w:lang w:val="en-US" w:eastAsia="fr-FR"/>
        </w:rPr>
        <w:t xml:space="preserve">, </w:t>
      </w:r>
      <w:r>
        <w:rPr>
          <w:lang w:val="en-US" w:eastAsia="fr-FR"/>
        </w:rPr>
        <w:t>“</w:t>
      </w:r>
      <w:r w:rsidRPr="00547C8E">
        <w:rPr>
          <w:rStyle w:val="StyleConsolas"/>
        </w:rPr>
        <w:t>Eutelsat</w:t>
      </w:r>
      <w:r>
        <w:rPr>
          <w:lang w:val="en-US" w:eastAsia="fr-FR"/>
        </w:rPr>
        <w:t>”</w:t>
      </w:r>
      <w:r w:rsidRPr="00137DA8">
        <w:rPr>
          <w:lang w:val="en-US" w:eastAsia="fr-FR"/>
        </w:rPr>
        <w:t>,</w:t>
      </w:r>
      <w:r w:rsidRPr="00A77900">
        <w:rPr>
          <w:lang w:val="en-US" w:eastAsia="fr-FR"/>
        </w:rPr>
        <w:t xml:space="preserve"> </w:t>
      </w:r>
      <w:r>
        <w:rPr>
          <w:lang w:val="en-US" w:eastAsia="fr-FR"/>
        </w:rPr>
        <w:t>“</w:t>
      </w:r>
      <w:r w:rsidRPr="00547C8E">
        <w:rPr>
          <w:rStyle w:val="StyleConsolas"/>
        </w:rPr>
        <w:t>Logiways</w:t>
      </w:r>
      <w:r>
        <w:rPr>
          <w:lang w:val="en-US" w:eastAsia="fr-FR"/>
        </w:rPr>
        <w:t>”</w:t>
      </w:r>
      <w:r w:rsidRPr="00137DA8">
        <w:rPr>
          <w:lang w:val="en-US" w:eastAsia="fr-FR"/>
        </w:rPr>
        <w:t xml:space="preserve">,  </w:t>
      </w:r>
      <w:r>
        <w:rPr>
          <w:lang w:eastAsia="fr-FR"/>
        </w:rPr>
        <w:t>“</w:t>
      </w:r>
      <w:r w:rsidRPr="00547C8E">
        <w:rPr>
          <w:rStyle w:val="StyleConsolas"/>
        </w:rPr>
        <w:t>Nagra</w:t>
      </w:r>
      <w:r>
        <w:rPr>
          <w:lang w:val="en-US" w:eastAsia="fr-FR"/>
        </w:rPr>
        <w:t>”</w:t>
      </w:r>
      <w:r w:rsidRPr="00137DA8">
        <w:rPr>
          <w:lang w:val="en-US" w:eastAsia="fr-FR"/>
        </w:rPr>
        <w:t xml:space="preserve">, </w:t>
      </w:r>
      <w:r>
        <w:rPr>
          <w:lang w:val="en-US" w:eastAsia="fr-FR"/>
        </w:rPr>
        <w:t>“</w:t>
      </w:r>
      <w:r w:rsidRPr="00547C8E">
        <w:rPr>
          <w:rStyle w:val="StyleConsolas"/>
        </w:rPr>
        <w:t>NorDig</w:t>
      </w:r>
      <w:r>
        <w:rPr>
          <w:lang w:val="en-US" w:eastAsia="fr-FR"/>
        </w:rPr>
        <w:t>”, “</w:t>
      </w:r>
      <w:r w:rsidRPr="00A77900">
        <w:rPr>
          <w:rStyle w:val="StyleConsolas"/>
        </w:rPr>
        <w:t>OFCOM</w:t>
      </w:r>
      <w:r>
        <w:rPr>
          <w:lang w:val="en-US" w:eastAsia="fr-FR"/>
        </w:rPr>
        <w:t>”, “</w:t>
      </w:r>
      <w:r w:rsidRPr="00547C8E">
        <w:rPr>
          <w:rStyle w:val="StyleConsolas"/>
        </w:rPr>
        <w:t>TPS</w:t>
      </w:r>
      <w:r>
        <w:rPr>
          <w:lang w:val="en-US" w:eastAsia="fr-FR"/>
        </w:rPr>
        <w:t>”</w:t>
      </w:r>
      <w:r w:rsidRPr="00137DA8">
        <w:rPr>
          <w:lang w:val="en-US" w:eastAsia="fr-FR"/>
        </w:rPr>
        <w:t>.</w:t>
      </w:r>
    </w:p>
    <w:p w:rsidR="00B26EC4" w:rsidRPr="007D4329" w:rsidRDefault="00B26EC4" w:rsidP="00B26EC4">
      <w:pPr>
        <w:pStyle w:val="OptionName"/>
        <w:rPr>
          <w:rFonts w:ascii="Menlo" w:hAnsi="Menlo"/>
          <w:lang w:val="en-US" w:eastAsia="fr-FR"/>
        </w:rPr>
      </w:pPr>
      <w:r>
        <w:rPr>
          <w:rStyle w:val="s1"/>
        </w:rPr>
        <w:t>--europe</w:t>
      </w:r>
    </w:p>
    <w:p w:rsidR="00CA40B2" w:rsidRPr="00B26EC4" w:rsidRDefault="00CA40B2" w:rsidP="00CA40B2">
      <w:pPr>
        <w:pStyle w:val="OptionDescription"/>
        <w:rPr>
          <w:lang w:val="en-US"/>
        </w:rPr>
      </w:pPr>
      <w:r w:rsidRPr="00B26EC4">
        <w:rPr>
          <w:rStyle w:val="s1"/>
          <w:lang w:val="en-US"/>
        </w:rPr>
        <w:t xml:space="preserve">A synonym for </w:t>
      </w:r>
      <w:r w:rsidRPr="00B26EC4">
        <w:rPr>
          <w:rStyle w:val="s1"/>
          <w:rFonts w:ascii="Consolas" w:hAnsi="Consolas" w:cs="Consolas"/>
          <w:lang w:val="en-US"/>
        </w:rPr>
        <w:t>--default-charset ISO-8859-15</w:t>
      </w:r>
      <w:r w:rsidRPr="00B26EC4">
        <w:rPr>
          <w:rStyle w:val="s1"/>
          <w:lang w:val="en-US"/>
        </w:rPr>
        <w:t xml:space="preserve">. </w:t>
      </w:r>
      <w:r>
        <w:rPr>
          <w:rStyle w:val="s1"/>
        </w:rPr>
        <w:t>See</w:t>
      </w:r>
      <w:r w:rsidR="001A7E59" w:rsidRPr="001A7E59">
        <w:rPr>
          <w:rStyle w:val="s1"/>
        </w:rPr>
        <w:t xml:space="preserve"> </w:t>
      </w:r>
      <w:r w:rsidR="001A7E59">
        <w:rPr>
          <w:rStyle w:val="s1"/>
        </w:rPr>
        <w:t>section</w:t>
      </w:r>
      <w:r>
        <w:rPr>
          <w:rStyle w:val="s1"/>
        </w:rPr>
        <w:t xml:space="preserve">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2507BC" w:rsidRDefault="002507BC" w:rsidP="002507BC">
      <w:pPr>
        <w:pStyle w:val="OptionName"/>
      </w:pPr>
      <w:r>
        <w:t>--isdb</w:t>
      </w:r>
    </w:p>
    <w:p w:rsidR="002507BC" w:rsidRDefault="002507BC" w:rsidP="002507BC">
      <w:pPr>
        <w:pStyle w:val="OptionDescription"/>
      </w:pPr>
      <w:r>
        <w:t>Assume that the transport stream is an ISDB one.</w:t>
      </w:r>
    </w:p>
    <w:p w:rsidR="002507BC" w:rsidRPr="006C1E16" w:rsidRDefault="002507BC" w:rsidP="002507BC">
      <w:pPr>
        <w:pStyle w:val="OptionDescription"/>
      </w:pPr>
      <w:r>
        <w:t>ISDB streams are normally automatically detected from their signalization. This option is only useful when ISDB-related stuff are found in the TS before the first ISDB-specific table.</w:t>
      </w:r>
    </w:p>
    <w:p w:rsidR="00C31385" w:rsidRDefault="00C31385" w:rsidP="00C31385">
      <w:pPr>
        <w:pStyle w:val="OptionName"/>
      </w:pPr>
      <w:r>
        <w:t>--japan</w:t>
      </w:r>
    </w:p>
    <w:p w:rsidR="00CA40B2" w:rsidRDefault="00CA40B2" w:rsidP="00CA40B2">
      <w:pPr>
        <w:pStyle w:val="OptionDescription"/>
      </w:pPr>
      <w:r>
        <w:t xml:space="preserve">A synonym for </w:t>
      </w:r>
      <w:r w:rsidRPr="00A159C2">
        <w:rPr>
          <w:rStyle w:val="StyleConsolas"/>
        </w:rPr>
        <w:t>--isdb --default-charset ARIB-STD-B24</w:t>
      </w:r>
      <w:r>
        <w:t>.</w:t>
      </w:r>
      <w:r w:rsidRPr="0090420F">
        <w:rPr>
          <w:rStyle w:val="s1"/>
        </w:rPr>
        <w:t xml:space="preserve"> </w:t>
      </w:r>
      <w:r>
        <w:rPr>
          <w:rStyle w:val="s1"/>
        </w:rPr>
        <w:t>See</w:t>
      </w:r>
      <w:r w:rsidR="001A7E59" w:rsidRPr="001A7E59">
        <w:rPr>
          <w:rStyle w:val="s1"/>
        </w:rPr>
        <w:t xml:space="preserve"> </w:t>
      </w:r>
      <w:r w:rsidR="001A7E59">
        <w:rPr>
          <w:rStyle w:val="s1"/>
        </w:rPr>
        <w:t>section</w:t>
      </w:r>
      <w:r>
        <w:rPr>
          <w:rStyle w:val="s1"/>
        </w:rPr>
        <w:t xml:space="preserve">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E40BFB" w:rsidRDefault="00E40BFB" w:rsidP="00E40BFB">
      <w:pPr>
        <w:pStyle w:val="OptionDescription"/>
      </w:pPr>
      <w:r w:rsidRPr="002D15F5">
        <w:t>This option also activates some specificities for Japan such as the use of JST time instead of UTC.</w:t>
      </w:r>
    </w:p>
    <w:p w:rsidR="00AE7044" w:rsidRPr="00FB3978" w:rsidRDefault="00AE7044" w:rsidP="00AE7044">
      <w:pPr>
        <w:pStyle w:val="OptionName"/>
      </w:pPr>
      <w:r w:rsidRPr="00FB3978">
        <w:t>--nested-tlv[=</w:t>
      </w:r>
      <w:r w:rsidRPr="00A57961">
        <w:rPr>
          <w:b w:val="0"/>
          <w:i/>
        </w:rPr>
        <w:t>min-size</w:t>
      </w:r>
      <w:r w:rsidRPr="00FB3978">
        <w:t>]</w:t>
      </w:r>
    </w:p>
    <w:p w:rsidR="00AE7044" w:rsidRPr="00FB3978" w:rsidRDefault="00AE7044" w:rsidP="00AE7044">
      <w:pPr>
        <w:pStyle w:val="OptionDescription"/>
      </w:pPr>
      <w:r w:rsidRPr="00FB3978">
        <w:t xml:space="preserve">With option </w:t>
      </w:r>
      <w:r w:rsidRPr="00FB3978">
        <w:rPr>
          <w:rFonts w:ascii="Consolas" w:hAnsi="Consolas" w:cs="Consolas"/>
        </w:rPr>
        <w:t>--tlv</w:t>
      </w:r>
      <w:r w:rsidRPr="00FB3978">
        <w:t>, try to interpret the value field of each TLV record as</w:t>
      </w:r>
      <w:r>
        <w:t xml:space="preserve"> </w:t>
      </w:r>
      <w:r w:rsidRPr="00FB3978">
        <w:t xml:space="preserve">another TLV area. If the </w:t>
      </w:r>
      <w:r w:rsidRPr="00FB3978">
        <w:rPr>
          <w:i/>
        </w:rPr>
        <w:t>min-size</w:t>
      </w:r>
      <w:r w:rsidRPr="00FB3978">
        <w:t xml:space="preserve"> value is specified, the nested TLV</w:t>
      </w:r>
      <w:r>
        <w:t xml:space="preserve"> </w:t>
      </w:r>
      <w:r w:rsidRPr="00FB3978">
        <w:t>interpretation is performed only on value fields larger than this size.</w:t>
      </w:r>
      <w:r>
        <w:t xml:space="preserve"> </w:t>
      </w:r>
      <w:r w:rsidRPr="00FB3978">
        <w:t>The syntax of the nested TLV is the same as the enclosing TLV.</w:t>
      </w:r>
    </w:p>
    <w:p w:rsidR="00AE7044" w:rsidRPr="00FB3978" w:rsidRDefault="00AE7044" w:rsidP="00AE7044">
      <w:pPr>
        <w:pStyle w:val="OptionName"/>
      </w:pPr>
      <w:r w:rsidRPr="00FB3978">
        <w:t>-r</w:t>
      </w:r>
      <w:r>
        <w:br/>
      </w:r>
      <w:r w:rsidRPr="00FB3978">
        <w:t>--raw-dump</w:t>
      </w:r>
    </w:p>
    <w:p w:rsidR="00AE7044" w:rsidRPr="00FB3978" w:rsidRDefault="00AE7044" w:rsidP="00AE7044">
      <w:pPr>
        <w:pStyle w:val="OptionDescription"/>
      </w:pPr>
      <w:r w:rsidRPr="00FB3978">
        <w:t>Raw dump of section, no interpretation.</w:t>
      </w:r>
    </w:p>
    <w:p w:rsidR="00AE7044" w:rsidRPr="00FB3978" w:rsidRDefault="00AE7044" w:rsidP="00AE7044">
      <w:pPr>
        <w:pStyle w:val="OptionName"/>
      </w:pPr>
      <w:r w:rsidRPr="00FB3978">
        <w:t xml:space="preserve">--tlv </w:t>
      </w:r>
      <w:r w:rsidRPr="00A57961">
        <w:rPr>
          <w:b w:val="0"/>
          <w:i/>
        </w:rPr>
        <w:t>syntax</w:t>
      </w:r>
    </w:p>
    <w:p w:rsidR="00AE7044" w:rsidRPr="00FB3978" w:rsidRDefault="00AE7044" w:rsidP="00AE7044">
      <w:pPr>
        <w:pStyle w:val="OptionDescription"/>
      </w:pPr>
      <w:r w:rsidRPr="00FB3978">
        <w:t>For sections of unknown types, this option specifies how to interpret</w:t>
      </w:r>
      <w:r>
        <w:t xml:space="preserve"> </w:t>
      </w:r>
      <w:r w:rsidRPr="00FB3978">
        <w:t xml:space="preserve">some parts of the section payload as TLV records. Several </w:t>
      </w:r>
      <w:r w:rsidRPr="00FB3978">
        <w:rPr>
          <w:rFonts w:ascii="Consolas" w:hAnsi="Consolas" w:cs="Consolas"/>
        </w:rPr>
        <w:t>--tlv</w:t>
      </w:r>
      <w:r w:rsidRPr="00FB3978">
        <w:t xml:space="preserve"> options</w:t>
      </w:r>
      <w:r>
        <w:t xml:space="preserve"> </w:t>
      </w:r>
      <w:r w:rsidRPr="00FB3978">
        <w:t>are allowed, each one describes a part of the section payload.</w:t>
      </w:r>
    </w:p>
    <w:p w:rsidR="00AE7044" w:rsidRPr="00FB3978" w:rsidRDefault="00AE7044" w:rsidP="00AE7044">
      <w:pPr>
        <w:pStyle w:val="OptionDescription"/>
      </w:pPr>
      <w:r w:rsidRPr="00FB3978">
        <w:t>Each syntax string has the form "</w:t>
      </w:r>
      <w:r w:rsidRPr="00FB3978">
        <w:rPr>
          <w:i/>
        </w:rPr>
        <w:t>start,size,tagSize,lengthSize,order</w:t>
      </w:r>
      <w:r w:rsidRPr="00FB3978">
        <w:t>".</w:t>
      </w:r>
      <w:r>
        <w:t xml:space="preserve"> </w:t>
      </w:r>
      <w:r w:rsidRPr="00FB3978">
        <w:t xml:space="preserve">The </w:t>
      </w:r>
      <w:r w:rsidRPr="00FB3978">
        <w:rPr>
          <w:i/>
        </w:rPr>
        <w:t>start</w:t>
      </w:r>
      <w:r w:rsidRPr="00FB3978">
        <w:t xml:space="preserve"> and </w:t>
      </w:r>
      <w:r w:rsidRPr="00FB3978">
        <w:rPr>
          <w:i/>
        </w:rPr>
        <w:t>size</w:t>
      </w:r>
      <w:r w:rsidRPr="00FB3978">
        <w:t xml:space="preserve"> fields define the offset and size of the TLV area</w:t>
      </w:r>
      <w:r>
        <w:t xml:space="preserve"> </w:t>
      </w:r>
      <w:r w:rsidRPr="00FB3978">
        <w:t xml:space="preserve">in the section payload. If the </w:t>
      </w:r>
      <w:r w:rsidRPr="00FB3978">
        <w:rPr>
          <w:i/>
        </w:rPr>
        <w:t>size</w:t>
      </w:r>
      <w:r w:rsidRPr="00FB3978">
        <w:t xml:space="preserve"> field is "</w:t>
      </w:r>
      <w:r w:rsidRPr="00FB3978">
        <w:rPr>
          <w:rFonts w:ascii="Consolas" w:hAnsi="Consolas" w:cs="Consolas"/>
        </w:rPr>
        <w:t>auto</w:t>
      </w:r>
      <w:r w:rsidRPr="00FB3978">
        <w:t>", the TLV extends up</w:t>
      </w:r>
      <w:r>
        <w:t xml:space="preserve"> </w:t>
      </w:r>
      <w:r w:rsidRPr="00FB3978">
        <w:t>to the end of the section. If the start field is "</w:t>
      </w:r>
      <w:r w:rsidRPr="00FB3978">
        <w:rPr>
          <w:rFonts w:ascii="Consolas" w:hAnsi="Consolas" w:cs="Consolas"/>
        </w:rPr>
        <w:t>auto</w:t>
      </w:r>
      <w:r w:rsidRPr="00FB3978">
        <w:t>", the longest</w:t>
      </w:r>
      <w:r>
        <w:t xml:space="preserve"> </w:t>
      </w:r>
      <w:r w:rsidRPr="00FB3978">
        <w:t xml:space="preserve">TLV area in the section payload will be used. The fields </w:t>
      </w:r>
      <w:r w:rsidRPr="00FB3978">
        <w:rPr>
          <w:i/>
        </w:rPr>
        <w:t>tagSize</w:t>
      </w:r>
      <w:r w:rsidRPr="00FB3978">
        <w:t xml:space="preserve"> and</w:t>
      </w:r>
      <w:r>
        <w:t xml:space="preserve"> </w:t>
      </w:r>
      <w:r w:rsidRPr="00FB3978">
        <w:rPr>
          <w:i/>
        </w:rPr>
        <w:t>lengthSize</w:t>
      </w:r>
      <w:r w:rsidRPr="00FB3978">
        <w:t xml:space="preserve"> indicate the size in bytes of the Tag and </w:t>
      </w:r>
      <w:r w:rsidRPr="00FB3978">
        <w:lastRenderedPageBreak/>
        <w:t>Length fields in</w:t>
      </w:r>
      <w:r>
        <w:t xml:space="preserve"> </w:t>
      </w:r>
      <w:r w:rsidRPr="00FB3978">
        <w:t xml:space="preserve">the TLV structure. The field </w:t>
      </w:r>
      <w:r w:rsidRPr="00FB3978">
        <w:rPr>
          <w:i/>
        </w:rPr>
        <w:t>order</w:t>
      </w:r>
      <w:r w:rsidRPr="00FB3978">
        <w:t xml:space="preserve"> must be either "</w:t>
      </w:r>
      <w:r w:rsidRPr="00FB3978">
        <w:rPr>
          <w:rFonts w:ascii="Consolas" w:hAnsi="Consolas" w:cs="Consolas"/>
        </w:rPr>
        <w:t>msb</w:t>
      </w:r>
      <w:r w:rsidRPr="00FB3978">
        <w:t>" or "</w:t>
      </w:r>
      <w:r w:rsidRPr="00FB3978">
        <w:rPr>
          <w:rFonts w:ascii="Consolas" w:hAnsi="Consolas" w:cs="Consolas"/>
        </w:rPr>
        <w:t>lsb</w:t>
      </w:r>
      <w:r w:rsidRPr="00FB3978">
        <w:t>" and</w:t>
      </w:r>
      <w:r>
        <w:t xml:space="preserve"> </w:t>
      </w:r>
      <w:r w:rsidRPr="00FB3978">
        <w:t>indicates the byte order of the Tag and Length fields.</w:t>
      </w:r>
    </w:p>
    <w:p w:rsidR="00AE7044" w:rsidRDefault="00AE7044" w:rsidP="00AE7044">
      <w:pPr>
        <w:pStyle w:val="OptionDescription"/>
      </w:pPr>
      <w:r w:rsidRPr="00FB3978">
        <w:t>All fields are optional. The default values are "</w:t>
      </w:r>
      <w:r w:rsidRPr="00FB3978">
        <w:rPr>
          <w:rFonts w:ascii="Consolas" w:hAnsi="Consolas" w:cs="Consolas"/>
        </w:rPr>
        <w:t>auto,auto,1,1,msb</w:t>
      </w:r>
      <w:r w:rsidRPr="00FB3978">
        <w:t>".</w:t>
      </w:r>
    </w:p>
    <w:p w:rsidR="009D5771" w:rsidRPr="009D5771" w:rsidRDefault="009D5771" w:rsidP="009D5771">
      <w:pPr>
        <w:pStyle w:val="UsageTitle"/>
        <w:rPr>
          <w:lang w:val="en-US"/>
        </w:rPr>
      </w:pPr>
      <w:r w:rsidRPr="009D5771">
        <w:rPr>
          <w:lang w:val="en-US"/>
        </w:rPr>
        <w:t>CAS identification options</w:t>
      </w:r>
    </w:p>
    <w:p w:rsidR="009D5771" w:rsidRDefault="009D5771" w:rsidP="009D5771">
      <w:pPr>
        <w:pStyle w:val="NormalShifted"/>
      </w:pPr>
      <w:r>
        <w:t xml:space="preserve">By default, EMM's and ECM's are interpreted according to the </w:t>
      </w:r>
      <w:r w:rsidRPr="00367217">
        <w:rPr>
          <w:i/>
        </w:rPr>
        <w:t>CA_descriptor</w:t>
      </w:r>
      <w:r>
        <w:t xml:space="preserve"> which references their PID. The following options are useful when analyzing partial transport streams without CAT or PMT to correctly identify the CA PID's.</w:t>
      </w:r>
    </w:p>
    <w:p w:rsidR="006479A7" w:rsidRDefault="006479A7" w:rsidP="006479A7">
      <w:pPr>
        <w:pStyle w:val="OptionName"/>
      </w:pPr>
      <w:r>
        <w:t>--conax</w:t>
      </w:r>
    </w:p>
    <w:p w:rsidR="006479A7" w:rsidRDefault="006479A7" w:rsidP="006479A7">
      <w:pPr>
        <w:pStyle w:val="OptionDescription"/>
      </w:pPr>
      <w:r>
        <w:t>Interpret all EMM and ECM from unknown CAS as coming from Conax.</w:t>
      </w:r>
    </w:p>
    <w:p w:rsidR="00F96EE0" w:rsidRDefault="00F96EE0" w:rsidP="006479A7">
      <w:pPr>
        <w:pStyle w:val="OptionDescription"/>
      </w:pPr>
      <w:r w:rsidRPr="00F96EE0">
        <w:t xml:space="preserve">Equivalent to </w:t>
      </w:r>
      <w:r w:rsidRPr="00F96EE0">
        <w:rPr>
          <w:rStyle w:val="StyleConsolas"/>
        </w:rPr>
        <w:t>--default-cas-id 0x0B00</w:t>
      </w:r>
      <w:r w:rsidRPr="00F96EE0">
        <w:t>.</w:t>
      </w:r>
    </w:p>
    <w:p w:rsidR="00F96EE0" w:rsidRDefault="00F96EE0" w:rsidP="00F96EE0">
      <w:pPr>
        <w:pStyle w:val="OptionName"/>
      </w:pPr>
      <w:r>
        <w:t xml:space="preserve">--default-cas-id </w:t>
      </w:r>
      <w:r w:rsidRPr="00F96EE0">
        <w:rPr>
          <w:b w:val="0"/>
          <w:i/>
        </w:rPr>
        <w:t>value</w:t>
      </w:r>
    </w:p>
    <w:p w:rsidR="00F96EE0" w:rsidRDefault="00F96EE0" w:rsidP="00F96EE0">
      <w:pPr>
        <w:pStyle w:val="OptionDescription"/>
      </w:pPr>
      <w:r>
        <w:t xml:space="preserve">Interpret all EMM's and ECM's from unknown CAS as coming from the specified </w:t>
      </w:r>
      <w:r w:rsidRPr="00F96EE0">
        <w:rPr>
          <w:i/>
        </w:rPr>
        <w:t>CA_System_Id</w:t>
      </w:r>
      <w:r>
        <w:t>.</w:t>
      </w:r>
    </w:p>
    <w:p w:rsidR="006479A7" w:rsidRDefault="006479A7" w:rsidP="006479A7">
      <w:pPr>
        <w:pStyle w:val="OptionName"/>
      </w:pPr>
      <w:r>
        <w:t>--irdeto</w:t>
      </w:r>
    </w:p>
    <w:p w:rsidR="006479A7" w:rsidRDefault="006479A7" w:rsidP="006479A7">
      <w:pPr>
        <w:pStyle w:val="OptionDescription"/>
      </w:pPr>
      <w:r>
        <w:t>Interpret all EMM and ECM from unknown CAS as coming from Irdeto.</w:t>
      </w:r>
    </w:p>
    <w:p w:rsidR="00F96EE0" w:rsidRDefault="00F96EE0" w:rsidP="00F96EE0">
      <w:pPr>
        <w:pStyle w:val="OptionDescription"/>
      </w:pPr>
      <w:r w:rsidRPr="00F96EE0">
        <w:t xml:space="preserve">Equivalent to </w:t>
      </w:r>
      <w:r>
        <w:rPr>
          <w:rStyle w:val="StyleConsolas"/>
        </w:rPr>
        <w:t>--default-cas-id 0x06</w:t>
      </w:r>
      <w:r w:rsidRPr="00F96EE0">
        <w:rPr>
          <w:rStyle w:val="StyleConsolas"/>
        </w:rPr>
        <w:t>00</w:t>
      </w:r>
      <w:r w:rsidRPr="00F96EE0">
        <w:t>.</w:t>
      </w:r>
    </w:p>
    <w:p w:rsidR="006479A7" w:rsidRDefault="006479A7" w:rsidP="006479A7">
      <w:pPr>
        <w:pStyle w:val="OptionName"/>
      </w:pPr>
      <w:r>
        <w:t>--mediaguard</w:t>
      </w:r>
    </w:p>
    <w:p w:rsidR="006479A7" w:rsidRDefault="006479A7" w:rsidP="006479A7">
      <w:pPr>
        <w:pStyle w:val="OptionDescription"/>
      </w:pPr>
      <w:r>
        <w:t>Interpret all EMM and ECM from unknown CAS as coming from MediaGuard.</w:t>
      </w:r>
    </w:p>
    <w:p w:rsidR="00306821" w:rsidRDefault="00306821" w:rsidP="00306821">
      <w:pPr>
        <w:pStyle w:val="OptionDescription"/>
      </w:pPr>
      <w:r w:rsidRPr="00F96EE0">
        <w:t xml:space="preserve">Equivalent to </w:t>
      </w:r>
      <w:r>
        <w:rPr>
          <w:rStyle w:val="StyleConsolas"/>
        </w:rPr>
        <w:t>--default-cas-id 0x01</w:t>
      </w:r>
      <w:r w:rsidRPr="00F96EE0">
        <w:rPr>
          <w:rStyle w:val="StyleConsolas"/>
        </w:rPr>
        <w:t>00</w:t>
      </w:r>
      <w:r w:rsidRPr="00F96EE0">
        <w:t>.</w:t>
      </w:r>
    </w:p>
    <w:p w:rsidR="006479A7" w:rsidRDefault="006479A7" w:rsidP="006479A7">
      <w:pPr>
        <w:pStyle w:val="OptionName"/>
      </w:pPr>
      <w:r>
        <w:t>--nagravision</w:t>
      </w:r>
    </w:p>
    <w:p w:rsidR="006479A7" w:rsidRDefault="006479A7" w:rsidP="006479A7">
      <w:pPr>
        <w:pStyle w:val="OptionDescription"/>
      </w:pPr>
      <w:r>
        <w:t>Interpret all EMM and ECM from unknown CAS as coming from NagraVision.</w:t>
      </w:r>
    </w:p>
    <w:p w:rsidR="00306821" w:rsidRDefault="00306821" w:rsidP="00306821">
      <w:pPr>
        <w:pStyle w:val="OptionDescription"/>
      </w:pPr>
      <w:r w:rsidRPr="00F96EE0">
        <w:t xml:space="preserve">Equivalent to </w:t>
      </w:r>
      <w:r w:rsidRPr="00F96EE0">
        <w:rPr>
          <w:rStyle w:val="StyleConsolas"/>
        </w:rPr>
        <w:t>--default-cas-id 0x</w:t>
      </w:r>
      <w:r>
        <w:rPr>
          <w:rStyle w:val="StyleConsolas"/>
        </w:rPr>
        <w:t>18</w:t>
      </w:r>
      <w:r w:rsidRPr="00F96EE0">
        <w:rPr>
          <w:rStyle w:val="StyleConsolas"/>
        </w:rPr>
        <w:t>00</w:t>
      </w:r>
      <w:r w:rsidRPr="00F96EE0">
        <w:t>.</w:t>
      </w:r>
    </w:p>
    <w:p w:rsidR="006479A7" w:rsidRDefault="006479A7" w:rsidP="006479A7">
      <w:pPr>
        <w:pStyle w:val="OptionName"/>
      </w:pPr>
      <w:r>
        <w:t>--nds</w:t>
      </w:r>
    </w:p>
    <w:p w:rsidR="006479A7" w:rsidRPr="006479A7" w:rsidRDefault="006479A7" w:rsidP="006479A7">
      <w:pPr>
        <w:pStyle w:val="OptionDescription"/>
      </w:pPr>
      <w:r w:rsidRPr="006479A7">
        <w:t>Interpret all EMM and ECM from unknown CAS as coming from Synamedia (formerly known as NDS).</w:t>
      </w:r>
    </w:p>
    <w:p w:rsidR="00306821" w:rsidRDefault="00306821" w:rsidP="00306821">
      <w:pPr>
        <w:pStyle w:val="OptionDescription"/>
      </w:pPr>
      <w:r w:rsidRPr="00F96EE0">
        <w:t xml:space="preserve">Equivalent to </w:t>
      </w:r>
      <w:r>
        <w:rPr>
          <w:rStyle w:val="StyleConsolas"/>
        </w:rPr>
        <w:t>--default-cas-id 0x09</w:t>
      </w:r>
      <w:r w:rsidRPr="00F96EE0">
        <w:rPr>
          <w:rStyle w:val="StyleConsolas"/>
        </w:rPr>
        <w:t>00</w:t>
      </w:r>
      <w:r w:rsidRPr="00F96EE0">
        <w:t>.</w:t>
      </w:r>
    </w:p>
    <w:p w:rsidR="0080379E" w:rsidRDefault="0080379E" w:rsidP="0080379E">
      <w:pPr>
        <w:pStyle w:val="OptionName"/>
      </w:pPr>
      <w:r>
        <w:t>--safeaccess</w:t>
      </w:r>
    </w:p>
    <w:p w:rsidR="0080379E" w:rsidRDefault="0080379E" w:rsidP="0080379E">
      <w:pPr>
        <w:pStyle w:val="OptionDescription"/>
      </w:pPr>
      <w:r>
        <w:t>Interpret all EMM and ECM from unknown CAS as coming from SafeAccess.</w:t>
      </w:r>
    </w:p>
    <w:p w:rsidR="0080379E" w:rsidRDefault="0080379E" w:rsidP="0080379E">
      <w:pPr>
        <w:pStyle w:val="OptionDescription"/>
      </w:pPr>
      <w:r w:rsidRPr="00F96EE0">
        <w:t xml:space="preserve">Equivalent to </w:t>
      </w:r>
      <w:r>
        <w:rPr>
          <w:rStyle w:val="StyleConsolas"/>
        </w:rPr>
        <w:t>--default-cas-id 0x4ADC</w:t>
      </w:r>
      <w:r w:rsidRPr="00F96EE0">
        <w:t>.</w:t>
      </w:r>
    </w:p>
    <w:p w:rsidR="009D5771" w:rsidRDefault="009D5771" w:rsidP="009D5771">
      <w:pPr>
        <w:pStyle w:val="OptionName"/>
      </w:pPr>
      <w:r>
        <w:t>--viaccess</w:t>
      </w:r>
    </w:p>
    <w:p w:rsidR="009D5771" w:rsidRDefault="009D5771" w:rsidP="009D5771">
      <w:pPr>
        <w:pStyle w:val="OptionDescription"/>
      </w:pPr>
      <w:r>
        <w:t>Interpret all EMM and ECM from unknown CAS as coming from Viaccess.</w:t>
      </w:r>
    </w:p>
    <w:p w:rsidR="0080379E" w:rsidRDefault="0080379E" w:rsidP="0080379E">
      <w:pPr>
        <w:pStyle w:val="OptionDescription"/>
      </w:pPr>
      <w:r w:rsidRPr="00F96EE0">
        <w:t xml:space="preserve">Equivalent to </w:t>
      </w:r>
      <w:r>
        <w:rPr>
          <w:rStyle w:val="StyleConsolas"/>
        </w:rPr>
        <w:t>--default-cas-id 0x05</w:t>
      </w:r>
      <w:r w:rsidRPr="00F96EE0">
        <w:rPr>
          <w:rStyle w:val="StyleConsolas"/>
        </w:rPr>
        <w:t>00</w:t>
      </w:r>
      <w:r w:rsidRPr="00F96EE0">
        <w:t>.</w:t>
      </w:r>
    </w:p>
    <w:p w:rsidR="009D5771" w:rsidRDefault="009D5771" w:rsidP="009D5771">
      <w:pPr>
        <w:pStyle w:val="OptionName"/>
      </w:pPr>
      <w:r>
        <w:t>--widevine</w:t>
      </w:r>
    </w:p>
    <w:p w:rsidR="009D5771" w:rsidRDefault="009D5771" w:rsidP="009D5771">
      <w:pPr>
        <w:pStyle w:val="OptionDescription"/>
      </w:pPr>
      <w:r>
        <w:t>Interpret all EMM and ECM from unknown CAS as coming from Widevine CAS.</w:t>
      </w:r>
    </w:p>
    <w:p w:rsidR="0080379E" w:rsidRDefault="0080379E" w:rsidP="0080379E">
      <w:pPr>
        <w:pStyle w:val="OptionDescription"/>
      </w:pPr>
      <w:r w:rsidRPr="00F96EE0">
        <w:t xml:space="preserve">Equivalent to </w:t>
      </w:r>
      <w:r>
        <w:rPr>
          <w:rStyle w:val="StyleConsolas"/>
        </w:rPr>
        <w:t>--default-cas-id 0x4AD4</w:t>
      </w:r>
      <w:r w:rsidRPr="00F96EE0">
        <w:t>.</w:t>
      </w:r>
    </w:p>
    <w:p w:rsidR="00A17EBD" w:rsidRPr="0010024C" w:rsidRDefault="00A17EBD" w:rsidP="00A17EBD">
      <w:pPr>
        <w:pStyle w:val="UsageTitle"/>
        <w:rPr>
          <w:lang w:val="en-US"/>
        </w:rPr>
      </w:pPr>
      <w:r>
        <w:rPr>
          <w:lang w:val="en-US"/>
        </w:rPr>
        <w:t xml:space="preserve">Generic common command </w:t>
      </w:r>
      <w:r w:rsidRPr="0010024C">
        <w:rPr>
          <w:lang w:val="en-US"/>
        </w:rPr>
        <w:t>options</w:t>
      </w:r>
    </w:p>
    <w:p w:rsidR="00511C2D" w:rsidRPr="00CF0FFB" w:rsidRDefault="00511C2D" w:rsidP="00511C2D">
      <w:pPr>
        <w:ind w:left="284"/>
        <w:rPr>
          <w:lang w:val="en-GB"/>
        </w:rPr>
      </w:pPr>
      <w:r w:rsidRPr="00CF0FFB">
        <w:rPr>
          <w:lang w:val="en-GB"/>
        </w:rPr>
        <w:t xml:space="preserve">The following options are implicitly defined in all </w:t>
      </w:r>
      <w:r>
        <w:rPr>
          <w:lang w:val="en-GB"/>
        </w:rPr>
        <w:t>commands</w:t>
      </w:r>
      <w:r w:rsidRPr="00CF0FFB">
        <w:rPr>
          <w:lang w:val="en-GB"/>
        </w:rPr>
        <w:t>.</w:t>
      </w:r>
    </w:p>
    <w:p w:rsidR="00A17EBD" w:rsidRDefault="00A17EBD" w:rsidP="00A17EBD">
      <w:pPr>
        <w:pStyle w:val="OptionName"/>
      </w:pPr>
      <w:r>
        <w:t>--debug[=</w:t>
      </w:r>
      <w:r w:rsidRPr="00A6771E">
        <w:rPr>
          <w:rStyle w:val="StyleOptionNameItaliqueCar"/>
        </w:rPr>
        <w:t>N</w:t>
      </w:r>
      <w:r>
        <w:t>]</w:t>
      </w:r>
    </w:p>
    <w:p w:rsidR="00A17EBD" w:rsidRDefault="00A17EBD" w:rsidP="00A17EBD">
      <w:pPr>
        <w:pStyle w:val="OptionDescription"/>
      </w:pPr>
      <w:r>
        <w:t xml:space="preserve">Produce verbose debug output. Specify an optional debug level </w:t>
      </w:r>
      <w:r>
        <w:rPr>
          <w:i/>
          <w:iCs/>
        </w:rPr>
        <w:t>N</w:t>
      </w:r>
      <w:r>
        <w:t xml:space="preserve"> (1 by default).</w:t>
      </w:r>
    </w:p>
    <w:p w:rsidR="00A17EBD" w:rsidRDefault="00A17EBD" w:rsidP="00A17EBD">
      <w:pPr>
        <w:pStyle w:val="OptionName"/>
      </w:pPr>
      <w:r>
        <w:t>--help</w:t>
      </w:r>
    </w:p>
    <w:p w:rsidR="00A17EBD" w:rsidRDefault="00A17EBD" w:rsidP="00A17EBD">
      <w:pPr>
        <w:pStyle w:val="OptionDescription"/>
      </w:pPr>
      <w:r>
        <w:t>Display command help text.</w:t>
      </w:r>
    </w:p>
    <w:p w:rsidR="00A17EBD" w:rsidRPr="007B2A0D" w:rsidRDefault="00A17EBD" w:rsidP="00A17EBD">
      <w:pPr>
        <w:pStyle w:val="OptionName"/>
        <w:rPr>
          <w:lang w:val="fr-FR"/>
        </w:rPr>
      </w:pPr>
      <w:r w:rsidRPr="007B2A0D">
        <w:rPr>
          <w:lang w:val="fr-FR"/>
        </w:rPr>
        <w:t>-v</w:t>
      </w:r>
      <w:r>
        <w:rPr>
          <w:lang w:val="fr-FR"/>
        </w:rPr>
        <w:br/>
      </w:r>
      <w:r w:rsidRPr="007B2A0D">
        <w:rPr>
          <w:lang w:val="fr-FR"/>
        </w:rPr>
        <w:t>--verbose</w:t>
      </w:r>
    </w:p>
    <w:p w:rsidR="00A17EBD" w:rsidRPr="007B2A0D" w:rsidRDefault="00A17EBD" w:rsidP="00A17EBD">
      <w:pPr>
        <w:pStyle w:val="OptionDescription"/>
        <w:rPr>
          <w:lang w:val="fr-FR"/>
        </w:rPr>
      </w:pPr>
      <w:r w:rsidRPr="007B2A0D">
        <w:rPr>
          <w:lang w:val="fr-FR"/>
        </w:rPr>
        <w:t>Produce verbose messages.</w:t>
      </w:r>
    </w:p>
    <w:p w:rsidR="00A17EBD" w:rsidRDefault="00A17EBD" w:rsidP="00A17EBD">
      <w:pPr>
        <w:pStyle w:val="OptionName"/>
      </w:pPr>
      <w:r>
        <w:lastRenderedPageBreak/>
        <w:t>--version</w:t>
      </w:r>
    </w:p>
    <w:p w:rsidR="00A17EBD" w:rsidRPr="00FB3978" w:rsidRDefault="00A17EBD" w:rsidP="00A17EBD">
      <w:pPr>
        <w:pStyle w:val="OptionDescription"/>
      </w:pPr>
      <w:r>
        <w:t>Display the version number.</w:t>
      </w:r>
    </w:p>
    <w:p w:rsidR="00F84C31" w:rsidRDefault="00F84C31" w:rsidP="00C73CFB">
      <w:pPr>
        <w:pStyle w:val="ReferenceSectionTitle"/>
      </w:pPr>
      <w:bookmarkStart w:id="167" w:name="_Ref194746266"/>
      <w:bookmarkStart w:id="168" w:name="_Toc49505831"/>
      <w:r>
        <w:lastRenderedPageBreak/>
        <w:t>tsterinfo</w:t>
      </w:r>
      <w:bookmarkEnd w:id="167"/>
      <w:bookmarkEnd w:id="168"/>
    </w:p>
    <w:p w:rsidR="00C73CFB" w:rsidRPr="00C73CFB" w:rsidRDefault="00C73CFB" w:rsidP="00E233F7">
      <w:pPr>
        <w:pStyle w:val="UsageTitle"/>
      </w:pPr>
      <w:r w:rsidRPr="00C73CFB">
        <w:t xml:space="preserve">DVB-Terrestrial Information </w:t>
      </w:r>
    </w:p>
    <w:p w:rsidR="00F84C31" w:rsidRDefault="00F84C31" w:rsidP="00F84C31">
      <w:r>
        <w:t>This utility performs various operations and conversions on DVB-T transmission and modulation parameters</w:t>
      </w:r>
      <w:r w:rsidR="00293E1A">
        <w:t>:</w:t>
      </w:r>
    </w:p>
    <w:p w:rsidR="00F84C31" w:rsidRDefault="00F84C31" w:rsidP="00F84C31">
      <w:pPr>
        <w:pStyle w:val="ListBullet"/>
      </w:pPr>
      <w:r>
        <w:t>Compute the carrier frequency from a UHF</w:t>
      </w:r>
      <w:r w:rsidR="00E679A0">
        <w:t xml:space="preserve"> or VHF</w:t>
      </w:r>
      <w:r>
        <w:t xml:space="preserve"> channel number and optional offset count.</w:t>
      </w:r>
    </w:p>
    <w:p w:rsidR="00CF4717" w:rsidRDefault="00CF4717" w:rsidP="00CF4717">
      <w:pPr>
        <w:pStyle w:val="ListBullet"/>
        <w:numPr>
          <w:ilvl w:val="0"/>
          <w:numId w:val="0"/>
        </w:numPr>
        <w:ind w:left="360"/>
      </w:pPr>
      <w:r>
        <w:t xml:space="preserve">Triggered when option </w:t>
      </w:r>
      <w:r w:rsidRPr="00CF4717">
        <w:rPr>
          <w:rFonts w:ascii="Consolas" w:hAnsi="Consolas" w:cs="Consolas"/>
        </w:rPr>
        <w:t>--uhf-channel</w:t>
      </w:r>
      <w:r w:rsidR="00A31A04">
        <w:rPr>
          <w:rFonts w:ascii="Consolas" w:hAnsi="Consolas" w:cs="Consolas"/>
        </w:rPr>
        <w:t>,</w:t>
      </w:r>
      <w:r>
        <w:t xml:space="preserve"> </w:t>
      </w:r>
      <w:r w:rsidR="00E679A0" w:rsidRPr="00E679A0">
        <w:rPr>
          <w:rFonts w:ascii="Consolas" w:hAnsi="Consolas" w:cs="Consolas"/>
        </w:rPr>
        <w:t>--vhf-channel</w:t>
      </w:r>
      <w:r w:rsidR="00E679A0">
        <w:t xml:space="preserve"> </w:t>
      </w:r>
      <w:r>
        <w:t xml:space="preserve">and optionally </w:t>
      </w:r>
      <w:r w:rsidRPr="00CF4717">
        <w:rPr>
          <w:rFonts w:ascii="Consolas" w:hAnsi="Consolas" w:cs="Consolas"/>
        </w:rPr>
        <w:t>--offset-count</w:t>
      </w:r>
      <w:r w:rsidR="00A31A04">
        <w:t>, a</w:t>
      </w:r>
      <w:r>
        <w:t>re specified.</w:t>
      </w:r>
    </w:p>
    <w:p w:rsidR="00F84C31" w:rsidRDefault="00F84C31" w:rsidP="00F84C31">
      <w:pPr>
        <w:pStyle w:val="ListBullet"/>
      </w:pPr>
      <w:r>
        <w:t xml:space="preserve">Retrieve the UHF </w:t>
      </w:r>
      <w:r w:rsidR="00E679A0">
        <w:t xml:space="preserve">or VHF </w:t>
      </w:r>
      <w:r>
        <w:t xml:space="preserve">channel number and offset count from a </w:t>
      </w:r>
      <w:r w:rsidR="00CF4717">
        <w:t xml:space="preserve">carrier </w:t>
      </w:r>
      <w:r>
        <w:t>frequency.</w:t>
      </w:r>
    </w:p>
    <w:p w:rsidR="00CF4717" w:rsidRDefault="00CF4717" w:rsidP="00CF4717">
      <w:pPr>
        <w:pStyle w:val="ListBullet"/>
        <w:numPr>
          <w:ilvl w:val="0"/>
          <w:numId w:val="0"/>
        </w:numPr>
        <w:ind w:left="360"/>
      </w:pPr>
      <w:r>
        <w:t xml:space="preserve">Triggered when option </w:t>
      </w:r>
      <w:r w:rsidRPr="00CF4717">
        <w:rPr>
          <w:rFonts w:ascii="Consolas" w:hAnsi="Consolas" w:cs="Consolas"/>
        </w:rPr>
        <w:t>--frequency</w:t>
      </w:r>
      <w:r>
        <w:t xml:space="preserve"> is specified.</w:t>
      </w:r>
    </w:p>
    <w:p w:rsidR="00F84C31" w:rsidRDefault="00F84C31" w:rsidP="00F84C31">
      <w:pPr>
        <w:pStyle w:val="ListBullet"/>
      </w:pPr>
      <w:r>
        <w:t>Compute the nominal transport stream bitrate from OFDM modulation parameters (bandwidth, high-priority stream error correction rate, constellation and guard interval). Supported for non-hierarchical transmission only.</w:t>
      </w:r>
    </w:p>
    <w:p w:rsidR="00CF4717" w:rsidRDefault="00CF4717" w:rsidP="00CF4717">
      <w:pPr>
        <w:pStyle w:val="ListBullet"/>
        <w:numPr>
          <w:ilvl w:val="0"/>
          <w:numId w:val="0"/>
        </w:numPr>
        <w:ind w:left="360"/>
      </w:pPr>
      <w:r>
        <w:t xml:space="preserve">Triggered when options </w:t>
      </w:r>
      <w:r w:rsidRPr="00CF4717">
        <w:rPr>
          <w:rFonts w:ascii="Consolas" w:hAnsi="Consolas" w:cs="Consolas"/>
        </w:rPr>
        <w:t>--guard-interval</w:t>
      </w:r>
      <w:r>
        <w:t xml:space="preserve"> and </w:t>
      </w:r>
      <w:r w:rsidRPr="00CF4717">
        <w:rPr>
          <w:rFonts w:ascii="Consolas" w:hAnsi="Consolas" w:cs="Consolas"/>
        </w:rPr>
        <w:t>--high-priority-fec</w:t>
      </w:r>
      <w:r>
        <w:t xml:space="preserve">, and optionally </w:t>
      </w:r>
      <w:r>
        <w:rPr>
          <w:rFonts w:ascii="Consolas" w:hAnsi="Consolas" w:cs="Consolas"/>
        </w:rPr>
        <w:t>--</w:t>
      </w:r>
      <w:r w:rsidRPr="00CF4717">
        <w:rPr>
          <w:rFonts w:ascii="Consolas" w:hAnsi="Consolas" w:cs="Consolas"/>
        </w:rPr>
        <w:t>bandwidth</w:t>
      </w:r>
      <w:r>
        <w:t xml:space="preserve"> and </w:t>
      </w:r>
      <w:r>
        <w:rPr>
          <w:rFonts w:ascii="Consolas" w:hAnsi="Consolas" w:cs="Consolas"/>
        </w:rPr>
        <w:noBreakHyphen/>
      </w:r>
      <w:r>
        <w:rPr>
          <w:rFonts w:ascii="Consolas" w:hAnsi="Consolas" w:cs="Consolas"/>
        </w:rPr>
        <w:noBreakHyphen/>
      </w:r>
      <w:r w:rsidRPr="00CF4717">
        <w:rPr>
          <w:rFonts w:ascii="Consolas" w:hAnsi="Consolas" w:cs="Consolas"/>
        </w:rPr>
        <w:t>constellation</w:t>
      </w:r>
      <w:r>
        <w:t>, are specified.</w:t>
      </w:r>
    </w:p>
    <w:p w:rsidR="00F84C31" w:rsidRDefault="008E17FF" w:rsidP="00F84C31">
      <w:pPr>
        <w:pStyle w:val="ListBullet"/>
      </w:pPr>
      <w:r>
        <w:t>Given a transport stream bitrate, r</w:t>
      </w:r>
      <w:r w:rsidR="00F84C31">
        <w:t xml:space="preserve">etrieve the </w:t>
      </w:r>
      <w:r>
        <w:t>OFDM modulation parameters (bandwidth, high-priority stream error correction rate, constellation and guard interval).</w:t>
      </w:r>
      <w:r w:rsidR="00D262AE">
        <w:t xml:space="preserve"> Sometimes, several combinations of parameters are possible ; they are all reported (see also option </w:t>
      </w:r>
      <w:r w:rsidR="00D262AE" w:rsidRPr="00D262AE">
        <w:rPr>
          <w:rFonts w:ascii="Consolas" w:hAnsi="Consolas" w:cs="Consolas"/>
        </w:rPr>
        <w:t>--max-guess</w:t>
      </w:r>
      <w:r w:rsidR="00D262AE">
        <w:t xml:space="preserve">). This could be useful on Windows systems where the tuners are not able to report their current parameters. In that case, you can use </w:t>
      </w:r>
      <w:r w:rsidR="00D262AE" w:rsidRPr="00D262AE">
        <w:rPr>
          <w:rFonts w:ascii="Consolas" w:hAnsi="Consolas" w:cs="Consolas"/>
        </w:rPr>
        <w:t>tsanalyze</w:t>
      </w:r>
      <w:r w:rsidR="00D262AE">
        <w:t xml:space="preserve">, </w:t>
      </w:r>
      <w:r w:rsidR="00D262AE" w:rsidRPr="00D262AE">
        <w:rPr>
          <w:rFonts w:ascii="Consolas" w:hAnsi="Consolas" w:cs="Consolas"/>
        </w:rPr>
        <w:t>tsbitrate</w:t>
      </w:r>
      <w:r w:rsidR="00D262AE">
        <w:t xml:space="preserve"> or </w:t>
      </w:r>
      <w:r w:rsidR="00D262AE" w:rsidRPr="00D262AE">
        <w:rPr>
          <w:rFonts w:ascii="Consolas" w:hAnsi="Consolas" w:cs="Consolas"/>
        </w:rPr>
        <w:t>tsp</w:t>
      </w:r>
      <w:r w:rsidR="00D262AE">
        <w:t xml:space="preserve"> </w:t>
      </w:r>
      <w:r w:rsidR="00D262AE" w:rsidRPr="00D262AE">
        <w:rPr>
          <w:rFonts w:ascii="Consolas" w:hAnsi="Consolas" w:cs="Consolas"/>
        </w:rPr>
        <w:t>–v</w:t>
      </w:r>
      <w:r w:rsidR="00D262AE">
        <w:t xml:space="preserve"> to evaluate the transport stream bitrate based on PCR analysis. Then, </w:t>
      </w:r>
      <w:r w:rsidR="00D262AE" w:rsidRPr="00D262AE">
        <w:rPr>
          <w:rFonts w:ascii="Consolas" w:hAnsi="Consolas" w:cs="Consolas"/>
        </w:rPr>
        <w:t>tsterinfo</w:t>
      </w:r>
      <w:r w:rsidR="00D262AE">
        <w:t xml:space="preserve"> will retrieve the most probable modulation parameters. Note that only the four mentioned parameters can be retrieved. All other DVB-T transmission parameters are independent from the transport stream bitrate.</w:t>
      </w:r>
    </w:p>
    <w:p w:rsidR="00CF4717" w:rsidRDefault="00CF4717" w:rsidP="00CF4717">
      <w:pPr>
        <w:pStyle w:val="ListBullet"/>
        <w:numPr>
          <w:ilvl w:val="0"/>
          <w:numId w:val="0"/>
        </w:numPr>
        <w:ind w:left="360"/>
      </w:pPr>
      <w:r>
        <w:t xml:space="preserve">Triggered when option </w:t>
      </w:r>
      <w:r w:rsidRPr="00CF4717">
        <w:rPr>
          <w:rFonts w:ascii="Consolas" w:hAnsi="Consolas" w:cs="Consolas"/>
        </w:rPr>
        <w:t>--bitrate</w:t>
      </w:r>
      <w:r>
        <w:t xml:space="preserve"> is specified.</w:t>
      </w:r>
    </w:p>
    <w:p w:rsidR="00891AA2" w:rsidRPr="00F84C31" w:rsidRDefault="00891AA2" w:rsidP="00891AA2">
      <w:r>
        <w:t xml:space="preserve">See some examples in section </w:t>
      </w:r>
      <w:r w:rsidR="00D57DD4">
        <w:fldChar w:fldCharType="begin"/>
      </w:r>
      <w:r>
        <w:instrText xml:space="preserve"> REF _Ref195438366 \r \h </w:instrText>
      </w:r>
      <w:r w:rsidR="00D57DD4">
        <w:fldChar w:fldCharType="separate"/>
      </w:r>
      <w:r w:rsidR="00850422">
        <w:t>5.1.5</w:t>
      </w:r>
      <w:r w:rsidR="00D57DD4">
        <w:fldChar w:fldCharType="end"/>
      </w:r>
      <w:r>
        <w:t>.</w:t>
      </w:r>
    </w:p>
    <w:p w:rsidR="00F84C31" w:rsidRPr="0010024C" w:rsidRDefault="00BD19C2" w:rsidP="00E233F7">
      <w:pPr>
        <w:pStyle w:val="UsageTitle"/>
        <w:rPr>
          <w:lang w:val="en-US"/>
        </w:rPr>
      </w:pPr>
      <w:r>
        <w:rPr>
          <w:lang w:val="en-US"/>
        </w:rPr>
        <w:t>Usage</w:t>
      </w:r>
    </w:p>
    <w:p w:rsidR="00F84C31" w:rsidRDefault="00F84C31" w:rsidP="00F84C31">
      <w:pPr>
        <w:pStyle w:val="UsageSyntax"/>
        <w:rPr>
          <w:lang w:val="en-GB"/>
        </w:rPr>
      </w:pPr>
      <w:r>
        <w:rPr>
          <w:lang w:val="en-GB"/>
        </w:rPr>
        <w:t>tst</w:t>
      </w:r>
      <w:r w:rsidR="00E30A4D">
        <w:rPr>
          <w:lang w:val="en-GB"/>
        </w:rPr>
        <w:t>erinfo</w:t>
      </w:r>
      <w:r>
        <w:rPr>
          <w:lang w:val="en-GB"/>
        </w:rPr>
        <w:t xml:space="preserve"> [</w:t>
      </w:r>
      <w:r>
        <w:rPr>
          <w:i/>
          <w:iCs/>
          <w:lang w:val="en-GB"/>
        </w:rPr>
        <w:t>options</w:t>
      </w:r>
      <w:r w:rsidR="00E30A4D">
        <w:rPr>
          <w:lang w:val="en-GB"/>
        </w:rPr>
        <w:t>]</w:t>
      </w:r>
    </w:p>
    <w:p w:rsidR="00F84C31" w:rsidRPr="0010024C" w:rsidRDefault="00BD19C2" w:rsidP="00E233F7">
      <w:pPr>
        <w:pStyle w:val="UsageTitle"/>
        <w:rPr>
          <w:lang w:val="en-US"/>
        </w:rPr>
      </w:pPr>
      <w:r>
        <w:rPr>
          <w:lang w:val="en-US"/>
        </w:rPr>
        <w:t>Options</w:t>
      </w:r>
    </w:p>
    <w:p w:rsidR="002B3586" w:rsidRDefault="002B3586" w:rsidP="00C53A07">
      <w:pPr>
        <w:pStyle w:val="OptionName"/>
      </w:pPr>
      <w:r>
        <w:t xml:space="preserve">-w </w:t>
      </w:r>
      <w:r w:rsidRPr="00683AFF">
        <w:rPr>
          <w:b w:val="0"/>
          <w:i/>
        </w:rPr>
        <w:t>value</w:t>
      </w:r>
      <w:r>
        <w:br/>
        <w:t xml:space="preserve">--bandwidth </w:t>
      </w:r>
      <w:r w:rsidRPr="00683AFF">
        <w:rPr>
          <w:b w:val="0"/>
          <w:i/>
        </w:rPr>
        <w:t>value</w:t>
      </w:r>
    </w:p>
    <w:p w:rsidR="002B3586" w:rsidRDefault="002B3586" w:rsidP="00CF4717">
      <w:pPr>
        <w:pStyle w:val="OptionDescription"/>
      </w:pPr>
      <w:r>
        <w:t>Specify the OFMD bandwith, used to compute the resulting bitrate. Must be one of "</w:t>
      </w:r>
      <w:r w:rsidRPr="00CF4717">
        <w:rPr>
          <w:rFonts w:ascii="Consolas" w:hAnsi="Consolas" w:cs="Consolas"/>
        </w:rPr>
        <w:t>8-MHz</w:t>
      </w:r>
      <w:r>
        <w:t>", "</w:t>
      </w:r>
      <w:r w:rsidRPr="00CF4717">
        <w:rPr>
          <w:rFonts w:ascii="Consolas" w:hAnsi="Consolas" w:cs="Consolas"/>
        </w:rPr>
        <w:t>7-MHz</w:t>
      </w:r>
      <w:r>
        <w:t>", "</w:t>
      </w:r>
      <w:r w:rsidRPr="00CF4717">
        <w:rPr>
          <w:rFonts w:ascii="Consolas" w:hAnsi="Consolas" w:cs="Consolas"/>
        </w:rPr>
        <w:t>6-MHz</w:t>
      </w:r>
      <w:r>
        <w:t>", "</w:t>
      </w:r>
      <w:r w:rsidRPr="00CF4717">
        <w:rPr>
          <w:rFonts w:ascii="Consolas" w:hAnsi="Consolas" w:cs="Consolas"/>
        </w:rPr>
        <w:t>5</w:t>
      </w:r>
      <w:r w:rsidR="00C25CAD">
        <w:rPr>
          <w:rFonts w:ascii="Consolas" w:hAnsi="Consolas" w:cs="Consolas"/>
        </w:rPr>
        <w:noBreakHyphen/>
      </w:r>
      <w:r w:rsidRPr="00CF4717">
        <w:rPr>
          <w:rFonts w:ascii="Consolas" w:hAnsi="Consolas" w:cs="Consolas"/>
        </w:rPr>
        <w:t>MHz</w:t>
      </w:r>
      <w:r>
        <w:t xml:space="preserve">" (default: </w:t>
      </w:r>
      <w:r w:rsidR="00CF4717">
        <w:t>"</w:t>
      </w:r>
      <w:r w:rsidR="00CF4717" w:rsidRPr="00CF4717">
        <w:rPr>
          <w:rFonts w:ascii="Consolas" w:hAnsi="Consolas" w:cs="Consolas"/>
        </w:rPr>
        <w:t>8-MHz</w:t>
      </w:r>
      <w:r w:rsidR="00CF4717">
        <w:t>"</w:t>
      </w:r>
      <w:r>
        <w:t>).</w:t>
      </w:r>
    </w:p>
    <w:p w:rsidR="002B3586" w:rsidRDefault="002B3586" w:rsidP="00C53A07">
      <w:pPr>
        <w:pStyle w:val="OptionName"/>
      </w:pPr>
      <w:r>
        <w:t xml:space="preserve">-b </w:t>
      </w:r>
      <w:r w:rsidRPr="00683AFF">
        <w:rPr>
          <w:b w:val="0"/>
          <w:i/>
        </w:rPr>
        <w:t>value</w:t>
      </w:r>
      <w:r w:rsidR="00C53A07">
        <w:br/>
      </w:r>
      <w:r>
        <w:t xml:space="preserve">--bitrate </w:t>
      </w:r>
      <w:r w:rsidRPr="00683AFF">
        <w:rPr>
          <w:b w:val="0"/>
          <w:i/>
        </w:rPr>
        <w:t>value</w:t>
      </w:r>
    </w:p>
    <w:p w:rsidR="002B3586" w:rsidRDefault="002B3586" w:rsidP="002B3586">
      <w:pPr>
        <w:pStyle w:val="OptionDescription"/>
      </w:pPr>
      <w:r>
        <w:t>Transport stream bitrate in b</w:t>
      </w:r>
      <w:r w:rsidR="00C25CAD">
        <w:t>its</w:t>
      </w:r>
      <w:r>
        <w:t>/s</w:t>
      </w:r>
      <w:r w:rsidR="00C25CAD">
        <w:t>econd</w:t>
      </w:r>
      <w:r>
        <w:t>, based on 188-byte packets. Given this</w:t>
      </w:r>
      <w:r w:rsidR="00A31A04">
        <w:t xml:space="preserve"> </w:t>
      </w:r>
      <w:r>
        <w:t xml:space="preserve">bitrate, </w:t>
      </w:r>
      <w:r w:rsidR="00A31A04">
        <w:rPr>
          <w:rFonts w:ascii="Consolas" w:hAnsi="Consolas" w:cs="Consolas"/>
        </w:rPr>
        <w:t xml:space="preserve">tsterinfo </w:t>
      </w:r>
      <w:r>
        <w:t>will try to guess the OFDM modulation parameters</w:t>
      </w:r>
      <w:r w:rsidR="00293E1A">
        <w:t>:</w:t>
      </w:r>
      <w:r w:rsidR="00C81546">
        <w:t xml:space="preserve"> bandwidth, high-priority stream error correction rate, constellation and guard interval</w:t>
      </w:r>
      <w:r>
        <w:t>.</w:t>
      </w:r>
    </w:p>
    <w:p w:rsidR="002B3586" w:rsidRDefault="002B3586" w:rsidP="00A31A04">
      <w:pPr>
        <w:pStyle w:val="OptionName"/>
      </w:pPr>
      <w:r>
        <w:t xml:space="preserve">-c </w:t>
      </w:r>
      <w:r w:rsidRPr="00683AFF">
        <w:rPr>
          <w:b w:val="0"/>
          <w:i/>
        </w:rPr>
        <w:t>value</w:t>
      </w:r>
      <w:r w:rsidR="00A31A04">
        <w:br/>
      </w:r>
      <w:r>
        <w:t xml:space="preserve">--constellation </w:t>
      </w:r>
      <w:r w:rsidRPr="00683AFF">
        <w:rPr>
          <w:b w:val="0"/>
          <w:i/>
        </w:rPr>
        <w:t>value</w:t>
      </w:r>
    </w:p>
    <w:p w:rsidR="002B3586" w:rsidRDefault="002B3586" w:rsidP="002B3586">
      <w:pPr>
        <w:pStyle w:val="OptionDescription"/>
      </w:pPr>
      <w:r>
        <w:t>Specify the OFMD constellation, used to compute the resulting bitrate.</w:t>
      </w:r>
      <w:r w:rsidR="00A31A04">
        <w:t xml:space="preserve"> </w:t>
      </w:r>
      <w:r>
        <w:t>Must be one of "</w:t>
      </w:r>
      <w:r w:rsidRPr="00A31A04">
        <w:rPr>
          <w:rFonts w:ascii="Consolas" w:hAnsi="Consolas" w:cs="Consolas"/>
        </w:rPr>
        <w:t>QPSK</w:t>
      </w:r>
      <w:r>
        <w:t>", "</w:t>
      </w:r>
      <w:r w:rsidRPr="00A31A04">
        <w:rPr>
          <w:rFonts w:ascii="Consolas" w:hAnsi="Consolas" w:cs="Consolas"/>
        </w:rPr>
        <w:t>16-QAM</w:t>
      </w:r>
      <w:r>
        <w:t>", "</w:t>
      </w:r>
      <w:r w:rsidRPr="00A31A04">
        <w:rPr>
          <w:rFonts w:ascii="Consolas" w:hAnsi="Consolas" w:cs="Consolas"/>
        </w:rPr>
        <w:t>64-QAM</w:t>
      </w:r>
      <w:r>
        <w:t xml:space="preserve">" (default: </w:t>
      </w:r>
      <w:r w:rsidR="00A31A04">
        <w:t>"</w:t>
      </w:r>
      <w:r w:rsidR="00A31A04" w:rsidRPr="00A31A04">
        <w:rPr>
          <w:rFonts w:ascii="Consolas" w:hAnsi="Consolas" w:cs="Consolas"/>
        </w:rPr>
        <w:t>64-QAM</w:t>
      </w:r>
      <w:r w:rsidR="00A31A04">
        <w:t>"</w:t>
      </w:r>
      <w:r>
        <w:t>).</w:t>
      </w:r>
    </w:p>
    <w:p w:rsidR="002F3FBF" w:rsidRDefault="002F3FBF" w:rsidP="002F3FBF">
      <w:pPr>
        <w:pStyle w:val="OptionName"/>
      </w:pPr>
      <w:r>
        <w:t>-d</w:t>
      </w:r>
      <w:r>
        <w:br/>
        <w:t>--default-region</w:t>
      </w:r>
    </w:p>
    <w:p w:rsidR="002F3FBF" w:rsidRDefault="002F3FBF" w:rsidP="002F3FBF">
      <w:pPr>
        <w:pStyle w:val="OptionDescription"/>
      </w:pPr>
      <w:r>
        <w:t>Display the default region for UHF/VHF band frequency layout.</w:t>
      </w:r>
    </w:p>
    <w:p w:rsidR="002F3FBF" w:rsidRDefault="002F3FBF" w:rsidP="002F3FBF">
      <w:pPr>
        <w:pStyle w:val="OptionDescription"/>
      </w:pPr>
      <w:r>
        <w:t xml:space="preserve">See also option </w:t>
      </w:r>
      <w:r w:rsidRPr="002F3FBF">
        <w:rPr>
          <w:rStyle w:val="StyleConsolas"/>
        </w:rPr>
        <w:t>--hf-band-region</w:t>
      </w:r>
      <w:r>
        <w:t>.</w:t>
      </w:r>
    </w:p>
    <w:p w:rsidR="002B3586" w:rsidRDefault="002B3586" w:rsidP="00A31A04">
      <w:pPr>
        <w:pStyle w:val="OptionName"/>
      </w:pPr>
      <w:r>
        <w:t xml:space="preserve">-f </w:t>
      </w:r>
      <w:r w:rsidRPr="00683AFF">
        <w:rPr>
          <w:b w:val="0"/>
          <w:i/>
        </w:rPr>
        <w:t>value</w:t>
      </w:r>
      <w:r w:rsidR="00A31A04">
        <w:br/>
      </w:r>
      <w:r>
        <w:t xml:space="preserve">--frequency </w:t>
      </w:r>
      <w:r w:rsidRPr="00683AFF">
        <w:rPr>
          <w:b w:val="0"/>
          <w:i/>
        </w:rPr>
        <w:t>value</w:t>
      </w:r>
    </w:p>
    <w:p w:rsidR="002B3586" w:rsidRDefault="002B3586" w:rsidP="002B3586">
      <w:pPr>
        <w:pStyle w:val="OptionDescription"/>
      </w:pPr>
      <w:r>
        <w:t xml:space="preserve">Carrier frequency in Hz. UHF </w:t>
      </w:r>
      <w:r w:rsidR="00E679A0">
        <w:t xml:space="preserve">or VHF </w:t>
      </w:r>
      <w:r>
        <w:t>channel and offset will be displayed.</w:t>
      </w:r>
    </w:p>
    <w:p w:rsidR="002B3586" w:rsidRDefault="002B3586" w:rsidP="00511EE9">
      <w:pPr>
        <w:pStyle w:val="OptionName"/>
      </w:pPr>
      <w:r>
        <w:lastRenderedPageBreak/>
        <w:t xml:space="preserve">-g </w:t>
      </w:r>
      <w:r w:rsidRPr="00683AFF">
        <w:rPr>
          <w:b w:val="0"/>
          <w:i/>
        </w:rPr>
        <w:t>value</w:t>
      </w:r>
      <w:r w:rsidR="00511EE9">
        <w:br/>
      </w:r>
      <w:r>
        <w:t xml:space="preserve">--guard-interval </w:t>
      </w:r>
      <w:r w:rsidRPr="00683AFF">
        <w:rPr>
          <w:b w:val="0"/>
          <w:i/>
        </w:rPr>
        <w:t>value</w:t>
      </w:r>
    </w:p>
    <w:p w:rsidR="002B3586" w:rsidRDefault="002B3586" w:rsidP="002B3586">
      <w:pPr>
        <w:pStyle w:val="OptionDescription"/>
      </w:pPr>
      <w:r>
        <w:t>Specify the OFMD guard interval, used to compute the resulting bitrate.</w:t>
      </w:r>
      <w:r w:rsidR="00511EE9">
        <w:t xml:space="preserve"> </w:t>
      </w:r>
      <w:r>
        <w:t>Must be one of "</w:t>
      </w:r>
      <w:r w:rsidRPr="00683AFF">
        <w:rPr>
          <w:rStyle w:val="StyleConsolas"/>
        </w:rPr>
        <w:t>1/32</w:t>
      </w:r>
      <w:r>
        <w:t>", "</w:t>
      </w:r>
      <w:r w:rsidRPr="00511EE9">
        <w:rPr>
          <w:rFonts w:ascii="Consolas" w:hAnsi="Consolas" w:cs="Consolas"/>
        </w:rPr>
        <w:t>1/16</w:t>
      </w:r>
      <w:r>
        <w:t>", "</w:t>
      </w:r>
      <w:r w:rsidRPr="00511EE9">
        <w:rPr>
          <w:rFonts w:ascii="Consolas" w:hAnsi="Consolas" w:cs="Consolas"/>
        </w:rPr>
        <w:t>1/8</w:t>
      </w:r>
      <w:r>
        <w:t>", "</w:t>
      </w:r>
      <w:r w:rsidRPr="00511EE9">
        <w:rPr>
          <w:rFonts w:ascii="Consolas" w:hAnsi="Consolas" w:cs="Consolas"/>
        </w:rPr>
        <w:t>1/4</w:t>
      </w:r>
      <w:r>
        <w:t>" (no default).</w:t>
      </w:r>
    </w:p>
    <w:p w:rsidR="00877F86" w:rsidRPr="00877F86" w:rsidRDefault="00877F86" w:rsidP="00877F86">
      <w:pPr>
        <w:pStyle w:val="OptionName"/>
      </w:pPr>
      <w:r w:rsidRPr="00877F86">
        <w:t xml:space="preserve">-r </w:t>
      </w:r>
      <w:r w:rsidRPr="00877F86">
        <w:rPr>
          <w:b w:val="0"/>
          <w:i/>
        </w:rPr>
        <w:t>name</w:t>
      </w:r>
      <w:r>
        <w:br/>
      </w:r>
      <w:r w:rsidRPr="00877F86">
        <w:t xml:space="preserve">--hf-band-region </w:t>
      </w:r>
      <w:r w:rsidRPr="00877F86">
        <w:rPr>
          <w:b w:val="0"/>
          <w:i/>
        </w:rPr>
        <w:t>name</w:t>
      </w:r>
      <w:r w:rsidRPr="00877F86">
        <w:t xml:space="preserve"> </w:t>
      </w:r>
    </w:p>
    <w:p w:rsidR="00877F86" w:rsidRDefault="00877F86" w:rsidP="00065286">
      <w:pPr>
        <w:pStyle w:val="OptionDescription"/>
      </w:pPr>
      <w:r w:rsidRPr="00877F86">
        <w:t>Specify the region for UHF/VHF band frequency layout.</w:t>
      </w:r>
    </w:p>
    <w:p w:rsidR="00AA0039" w:rsidRPr="00AA0039" w:rsidRDefault="00AA0039" w:rsidP="00065286">
      <w:pPr>
        <w:pStyle w:val="OptionDescription"/>
      </w:pPr>
      <w:r w:rsidRPr="00AA0039">
        <w:t>The available regions are "</w:t>
      </w:r>
      <w:r w:rsidRPr="00AA0039">
        <w:rPr>
          <w:rStyle w:val="Codeintext"/>
        </w:rPr>
        <w:t>americas</w:t>
      </w:r>
      <w:r w:rsidRPr="00AA0039">
        <w:t>", "</w:t>
      </w:r>
      <w:r w:rsidRPr="00AA0039">
        <w:rPr>
          <w:rStyle w:val="Codeintext"/>
        </w:rPr>
        <w:t>europe</w:t>
      </w:r>
      <w:r w:rsidRPr="00AA0039">
        <w:t>", "</w:t>
      </w:r>
      <w:r w:rsidRPr="00AA0039">
        <w:rPr>
          <w:rStyle w:val="Codeintext"/>
        </w:rPr>
        <w:t>france</w:t>
      </w:r>
      <w:r w:rsidRPr="00AA0039">
        <w:t>", "</w:t>
      </w:r>
      <w:r w:rsidRPr="00AA0039">
        <w:rPr>
          <w:rStyle w:val="Codeintext"/>
        </w:rPr>
        <w:t>japan</w:t>
      </w:r>
      <w:r w:rsidRPr="00AA0039">
        <w:t>", "</w:t>
      </w:r>
      <w:r w:rsidRPr="00AA0039">
        <w:rPr>
          <w:rStyle w:val="Codeintext"/>
        </w:rPr>
        <w:t>korea</w:t>
      </w:r>
      <w:r w:rsidRPr="00AA0039">
        <w:t>", "</w:t>
      </w:r>
      <w:r w:rsidRPr="00AA0039">
        <w:rPr>
          <w:rStyle w:val="Codeintext"/>
        </w:rPr>
        <w:t>philippines</w:t>
      </w:r>
      <w:r w:rsidRPr="00AA0039">
        <w:t>", "</w:t>
      </w:r>
      <w:r w:rsidRPr="00AA0039">
        <w:rPr>
          <w:rStyle w:val="Codeintext"/>
        </w:rPr>
        <w:t>taiwan</w:t>
      </w:r>
      <w:r w:rsidRPr="00AA0039">
        <w:t>", "</w:t>
      </w:r>
      <w:r w:rsidRPr="00AA0039">
        <w:rPr>
          <w:rStyle w:val="Codeintext"/>
        </w:rPr>
        <w:t>uk</w:t>
      </w:r>
      <w:r w:rsidRPr="00AA0039">
        <w:t>", "</w:t>
      </w:r>
      <w:r w:rsidRPr="00AA0039">
        <w:rPr>
          <w:rStyle w:val="Codeintext"/>
        </w:rPr>
        <w:t>us</w:t>
      </w:r>
      <w:r w:rsidRPr="00AA0039">
        <w:t>", "</w:t>
      </w:r>
      <w:r w:rsidRPr="00AA0039">
        <w:rPr>
          <w:rStyle w:val="Codeintext"/>
        </w:rPr>
        <w:t>usa</w:t>
      </w:r>
      <w:r w:rsidRPr="00AA0039">
        <w:t>".</w:t>
      </w:r>
      <w:r>
        <w:t xml:space="preserve"> For any update, see the file named </w:t>
      </w:r>
      <w:r>
        <w:rPr>
          <w:i/>
        </w:rPr>
        <w:t>tsduck.hfbands.xml</w:t>
      </w:r>
      <w:r>
        <w:t xml:space="preserve"> in the same directory as the TSDuck executables.</w:t>
      </w:r>
    </w:p>
    <w:p w:rsidR="003F631D" w:rsidRDefault="003F631D" w:rsidP="00065286">
      <w:pPr>
        <w:pStyle w:val="OptionDescription"/>
      </w:pPr>
      <w:r>
        <w:t>The default region is “</w:t>
      </w:r>
      <w:r w:rsidRPr="003F631D">
        <w:rPr>
          <w:rStyle w:val="StyleConsolas"/>
        </w:rPr>
        <w:t>europe</w:t>
      </w:r>
      <w:r>
        <w:t xml:space="preserve">". Another default region may be specified per user in the TSDuck configuration file (see </w:t>
      </w:r>
      <w:r>
        <w:fldChar w:fldCharType="begin"/>
      </w:r>
      <w:r>
        <w:instrText xml:space="preserve"> REF _Ref704235 \r \h </w:instrText>
      </w:r>
      <w:r>
        <w:fldChar w:fldCharType="separate"/>
      </w:r>
      <w:r w:rsidR="00850422">
        <w:t>Appendix A</w:t>
      </w:r>
      <w:r>
        <w:fldChar w:fldCharType="end"/>
      </w:r>
      <w:r>
        <w:t>).</w:t>
      </w:r>
    </w:p>
    <w:p w:rsidR="002B3586" w:rsidRDefault="002B3586" w:rsidP="00511EE9">
      <w:pPr>
        <w:pStyle w:val="OptionName"/>
      </w:pPr>
      <w:r>
        <w:t xml:space="preserve">-h </w:t>
      </w:r>
      <w:r w:rsidRPr="00534089">
        <w:rPr>
          <w:b w:val="0"/>
          <w:i/>
        </w:rPr>
        <w:t>value</w:t>
      </w:r>
      <w:r w:rsidR="00511EE9">
        <w:br/>
      </w:r>
      <w:r>
        <w:t xml:space="preserve">--high-priority-fec </w:t>
      </w:r>
      <w:r w:rsidRPr="00534089">
        <w:rPr>
          <w:b w:val="0"/>
          <w:i/>
        </w:rPr>
        <w:t>value</w:t>
      </w:r>
    </w:p>
    <w:p w:rsidR="002B3586" w:rsidRDefault="002B3586" w:rsidP="00511EE9">
      <w:pPr>
        <w:pStyle w:val="OptionDescription"/>
      </w:pPr>
      <w:r>
        <w:t>Specify the OFMD error correction for high priority streams, used to</w:t>
      </w:r>
      <w:r w:rsidR="00511EE9">
        <w:t xml:space="preserve"> </w:t>
      </w:r>
      <w:r>
        <w:t>compute the resulting bitrate. Must be one of "</w:t>
      </w:r>
      <w:r w:rsidRPr="00511EE9">
        <w:rPr>
          <w:rFonts w:ascii="Consolas" w:hAnsi="Consolas" w:cs="Consolas"/>
        </w:rPr>
        <w:t>1/2</w:t>
      </w:r>
      <w:r>
        <w:t>", "</w:t>
      </w:r>
      <w:r w:rsidRPr="00511EE9">
        <w:rPr>
          <w:rFonts w:ascii="Consolas" w:hAnsi="Consolas" w:cs="Consolas"/>
        </w:rPr>
        <w:t>2/3</w:t>
      </w:r>
      <w:r>
        <w:t>", "</w:t>
      </w:r>
      <w:r w:rsidRPr="00511EE9">
        <w:rPr>
          <w:rFonts w:ascii="Consolas" w:hAnsi="Consolas" w:cs="Consolas"/>
        </w:rPr>
        <w:t>3/4</w:t>
      </w:r>
      <w:r>
        <w:t>",</w:t>
      </w:r>
      <w:r w:rsidR="00511EE9">
        <w:t xml:space="preserve"> </w:t>
      </w:r>
      <w:r>
        <w:t>"</w:t>
      </w:r>
      <w:r w:rsidRPr="00511EE9">
        <w:rPr>
          <w:rFonts w:ascii="Consolas" w:hAnsi="Consolas" w:cs="Consolas"/>
        </w:rPr>
        <w:t>5/6</w:t>
      </w:r>
      <w:r>
        <w:t>", "</w:t>
      </w:r>
      <w:r w:rsidRPr="00511EE9">
        <w:rPr>
          <w:rFonts w:ascii="Consolas" w:hAnsi="Consolas" w:cs="Consolas"/>
        </w:rPr>
        <w:t>7/8</w:t>
      </w:r>
      <w:r>
        <w:t>" (no default).</w:t>
      </w:r>
    </w:p>
    <w:p w:rsidR="00114DC5" w:rsidRDefault="00114DC5" w:rsidP="00114DC5">
      <w:pPr>
        <w:pStyle w:val="OptionName"/>
      </w:pPr>
      <w:r>
        <w:t>--japan</w:t>
      </w:r>
    </w:p>
    <w:p w:rsidR="00114DC5" w:rsidRDefault="00114DC5" w:rsidP="00114DC5">
      <w:pPr>
        <w:pStyle w:val="OptionDescription"/>
      </w:pPr>
      <w:r>
        <w:t xml:space="preserve">A synonym for </w:t>
      </w:r>
      <w:r w:rsidRPr="00B26EC4">
        <w:rPr>
          <w:rStyle w:val="s1"/>
          <w:lang w:val="en-US"/>
        </w:rPr>
        <w:t>'</w:t>
      </w:r>
      <w:r w:rsidRPr="00A159C2">
        <w:rPr>
          <w:rStyle w:val="StyleConsolas"/>
        </w:rPr>
        <w:t>--</w:t>
      </w:r>
      <w:r w:rsidRPr="00D462A6">
        <w:rPr>
          <w:rStyle w:val="StyleConsolas"/>
        </w:rPr>
        <w:t>hf-band-region japan</w:t>
      </w:r>
      <w:r w:rsidRPr="00B26EC4">
        <w:rPr>
          <w:rStyle w:val="s1"/>
          <w:lang w:val="en-US"/>
        </w:rPr>
        <w:t>'</w:t>
      </w:r>
      <w:r>
        <w:t>.</w:t>
      </w:r>
    </w:p>
    <w:p w:rsidR="00114DC5" w:rsidRDefault="00114DC5" w:rsidP="00114DC5">
      <w:pPr>
        <w:pStyle w:val="OptionDescription"/>
      </w:pPr>
      <w:r>
        <w:t>This is a handy shortcut when working on Japanese transport streams.</w:t>
      </w:r>
    </w:p>
    <w:p w:rsidR="002B3586" w:rsidRDefault="002B3586" w:rsidP="00511EE9">
      <w:pPr>
        <w:pStyle w:val="OptionName"/>
      </w:pPr>
      <w:r>
        <w:t xml:space="preserve">-m </w:t>
      </w:r>
      <w:r w:rsidRPr="00534089">
        <w:rPr>
          <w:b w:val="0"/>
          <w:i/>
        </w:rPr>
        <w:t>value</w:t>
      </w:r>
      <w:r w:rsidR="00511EE9">
        <w:br/>
      </w:r>
      <w:r>
        <w:t xml:space="preserve">--max-guess </w:t>
      </w:r>
      <w:r w:rsidRPr="00534089">
        <w:rPr>
          <w:b w:val="0"/>
          <w:i/>
        </w:rPr>
        <w:t>value</w:t>
      </w:r>
    </w:p>
    <w:p w:rsidR="002B3586" w:rsidRDefault="002B3586" w:rsidP="002B3586">
      <w:pPr>
        <w:pStyle w:val="OptionDescription"/>
      </w:pPr>
      <w:r>
        <w:t xml:space="preserve">When used with </w:t>
      </w:r>
      <w:r w:rsidRPr="00511EE9">
        <w:rPr>
          <w:rFonts w:ascii="Consolas" w:hAnsi="Consolas" w:cs="Consolas"/>
        </w:rPr>
        <w:t>--bitrate</w:t>
      </w:r>
      <w:r>
        <w:t xml:space="preserve">, specify the maximum number of </w:t>
      </w:r>
      <w:r w:rsidR="00A15F82">
        <w:t xml:space="preserve">sets of </w:t>
      </w:r>
      <w:r>
        <w:t>modulation</w:t>
      </w:r>
      <w:r w:rsidR="00511EE9">
        <w:t xml:space="preserve"> </w:t>
      </w:r>
      <w:r>
        <w:t>parameters to display. By default, display</w:t>
      </w:r>
      <w:r w:rsidR="006C5584">
        <w:t xml:space="preserve"> only </w:t>
      </w:r>
      <w:r>
        <w:t>one set of parameters,</w:t>
      </w:r>
      <w:r w:rsidR="00511EE9">
        <w:t xml:space="preserve"> </w:t>
      </w:r>
      <w:r>
        <w:t>the one giving the closest bitrate.</w:t>
      </w:r>
      <w:r w:rsidR="006C5584">
        <w:t xml:space="preserve"> When the given bitrate is not exact and the transmission parameters are uncertain, it may be useful to display more than one possible set of values. The difference between the specified bitrate and nominal bitrate is displayed for each set of parameters. The various sets of parameters are displayed in increasing order of bitrate difference (ie. most probable parameters first).</w:t>
      </w:r>
    </w:p>
    <w:p w:rsidR="006C5584" w:rsidRDefault="006C5584" w:rsidP="002B3586">
      <w:pPr>
        <w:pStyle w:val="OptionDescription"/>
      </w:pPr>
      <w:r>
        <w:t xml:space="preserve">When more than one set of parameters give the same bitrate, they are all displayed, regardless of </w:t>
      </w:r>
      <w:r w:rsidRPr="006C5584">
        <w:rPr>
          <w:rFonts w:ascii="Consolas" w:hAnsi="Consolas" w:cs="Consolas"/>
        </w:rPr>
        <w:t>--max-guess</w:t>
      </w:r>
      <w:r>
        <w:t>.</w:t>
      </w:r>
    </w:p>
    <w:p w:rsidR="002B3586" w:rsidRDefault="002B3586" w:rsidP="00511EE9">
      <w:pPr>
        <w:pStyle w:val="OptionName"/>
      </w:pPr>
      <w:r>
        <w:t xml:space="preserve">-o </w:t>
      </w:r>
      <w:r w:rsidRPr="00534089">
        <w:rPr>
          <w:b w:val="0"/>
          <w:i/>
        </w:rPr>
        <w:t>value</w:t>
      </w:r>
      <w:r w:rsidR="00511EE9">
        <w:br/>
      </w:r>
      <w:r>
        <w:t xml:space="preserve">--offset-count </w:t>
      </w:r>
      <w:r w:rsidRPr="00534089">
        <w:rPr>
          <w:b w:val="0"/>
          <w:i/>
        </w:rPr>
        <w:t>value</w:t>
      </w:r>
    </w:p>
    <w:p w:rsidR="002B3586" w:rsidRDefault="002B3586" w:rsidP="002B3586">
      <w:pPr>
        <w:pStyle w:val="OptionDescription"/>
      </w:pPr>
      <w:r>
        <w:t xml:space="preserve">Specify the number of offsets from the UHF </w:t>
      </w:r>
      <w:r w:rsidR="004230A7">
        <w:t xml:space="preserve">or VHF </w:t>
      </w:r>
      <w:r>
        <w:t>channel. The default is zero.</w:t>
      </w:r>
      <w:r w:rsidR="006C5584">
        <w:t xml:space="preserve"> </w:t>
      </w:r>
      <w:r w:rsidR="004230A7" w:rsidRPr="004230A7">
        <w:t xml:space="preserve"> See options </w:t>
      </w:r>
      <w:r w:rsidR="004230A7">
        <w:rPr>
          <w:rFonts w:ascii="Consolas" w:hAnsi="Consolas" w:cs="Consolas"/>
        </w:rPr>
        <w:noBreakHyphen/>
      </w:r>
      <w:r w:rsidR="004230A7">
        <w:rPr>
          <w:rFonts w:ascii="Consolas" w:hAnsi="Consolas" w:cs="Consolas"/>
        </w:rPr>
        <w:noBreakHyphen/>
        <w:t>uhf</w:t>
      </w:r>
      <w:r w:rsidR="004230A7">
        <w:rPr>
          <w:rFonts w:ascii="Consolas" w:hAnsi="Consolas" w:cs="Consolas"/>
        </w:rPr>
        <w:noBreakHyphen/>
      </w:r>
      <w:r w:rsidR="004230A7" w:rsidRPr="004230A7">
        <w:rPr>
          <w:rFonts w:ascii="Consolas" w:hAnsi="Consolas" w:cs="Consolas"/>
        </w:rPr>
        <w:t>channel</w:t>
      </w:r>
      <w:r w:rsidR="004230A7" w:rsidRPr="004230A7">
        <w:t xml:space="preserve"> and </w:t>
      </w:r>
      <w:r w:rsidR="004230A7">
        <w:rPr>
          <w:rFonts w:ascii="Consolas" w:hAnsi="Consolas" w:cs="Consolas"/>
        </w:rPr>
        <w:noBreakHyphen/>
      </w:r>
      <w:r w:rsidR="004230A7">
        <w:rPr>
          <w:rFonts w:ascii="Consolas" w:hAnsi="Consolas" w:cs="Consolas"/>
        </w:rPr>
        <w:noBreakHyphen/>
        <w:t>vhf</w:t>
      </w:r>
      <w:r w:rsidR="004230A7">
        <w:rPr>
          <w:rFonts w:ascii="Consolas" w:hAnsi="Consolas" w:cs="Consolas"/>
        </w:rPr>
        <w:noBreakHyphen/>
      </w:r>
      <w:r w:rsidR="004230A7" w:rsidRPr="004230A7">
        <w:rPr>
          <w:rFonts w:ascii="Consolas" w:hAnsi="Consolas" w:cs="Consolas"/>
        </w:rPr>
        <w:t>channel</w:t>
      </w:r>
      <w:r w:rsidR="004230A7" w:rsidRPr="004230A7">
        <w:t>.</w:t>
      </w:r>
    </w:p>
    <w:p w:rsidR="002B3586" w:rsidRDefault="002B3586" w:rsidP="006C5584">
      <w:pPr>
        <w:pStyle w:val="OptionName"/>
      </w:pPr>
      <w:r>
        <w:t>-s</w:t>
      </w:r>
      <w:r w:rsidR="006C5584">
        <w:br/>
      </w:r>
      <w:r>
        <w:t>--simple</w:t>
      </w:r>
    </w:p>
    <w:p w:rsidR="002B3586" w:rsidRDefault="002B3586" w:rsidP="002B3586">
      <w:pPr>
        <w:pStyle w:val="OptionDescription"/>
      </w:pPr>
      <w:r>
        <w:t>Produce simple out</w:t>
      </w:r>
      <w:r w:rsidR="006C5584">
        <w:t>put: only numbers, no comment, no formatting. T</w:t>
      </w:r>
      <w:r>
        <w:t>ypically useful</w:t>
      </w:r>
      <w:r w:rsidR="006C5584">
        <w:t xml:space="preserve"> </w:t>
      </w:r>
      <w:r>
        <w:t>to write scripts</w:t>
      </w:r>
      <w:r w:rsidR="006C5584">
        <w:t xml:space="preserve"> and reuse </w:t>
      </w:r>
      <w:r w:rsidR="006C5584" w:rsidRPr="006C5584">
        <w:rPr>
          <w:rFonts w:ascii="Consolas" w:hAnsi="Consolas" w:cs="Consolas"/>
        </w:rPr>
        <w:t>tsterinfo</w:t>
      </w:r>
      <w:r w:rsidR="006C5584">
        <w:t xml:space="preserve"> output</w:t>
      </w:r>
      <w:r>
        <w:t>.</w:t>
      </w:r>
    </w:p>
    <w:p w:rsidR="002B3586" w:rsidRDefault="002B3586" w:rsidP="006C5584">
      <w:pPr>
        <w:pStyle w:val="OptionName"/>
      </w:pPr>
      <w:r>
        <w:t xml:space="preserve">-u </w:t>
      </w:r>
      <w:r w:rsidRPr="00534089">
        <w:rPr>
          <w:b w:val="0"/>
          <w:i/>
        </w:rPr>
        <w:t>value</w:t>
      </w:r>
      <w:r w:rsidR="006C5584">
        <w:br/>
      </w:r>
      <w:r>
        <w:t xml:space="preserve">--uhf-channel </w:t>
      </w:r>
      <w:r w:rsidRPr="00534089">
        <w:rPr>
          <w:b w:val="0"/>
          <w:i/>
        </w:rPr>
        <w:t>value</w:t>
      </w:r>
    </w:p>
    <w:p w:rsidR="002B3586" w:rsidRDefault="002B3586" w:rsidP="002B3586">
      <w:pPr>
        <w:pStyle w:val="OptionDescription"/>
      </w:pPr>
      <w:r>
        <w:t>Specify the UHF channel number of the carrier. Can be combined with an</w:t>
      </w:r>
      <w:r w:rsidR="006C5584">
        <w:t xml:space="preserve"> </w:t>
      </w:r>
      <w:r w:rsidRPr="006C5584">
        <w:rPr>
          <w:rFonts w:ascii="Consolas" w:hAnsi="Consolas" w:cs="Consolas"/>
        </w:rPr>
        <w:t>--offset-count</w:t>
      </w:r>
      <w:r>
        <w:t xml:space="preserve"> option. The resulting frequency will be displayed.</w:t>
      </w:r>
    </w:p>
    <w:p w:rsidR="00083467" w:rsidRDefault="00083467" w:rsidP="00083467">
      <w:pPr>
        <w:pStyle w:val="OptionName"/>
      </w:pPr>
      <w:r>
        <w:t xml:space="preserve">-v </w:t>
      </w:r>
      <w:r w:rsidRPr="00534089">
        <w:rPr>
          <w:b w:val="0"/>
          <w:i/>
        </w:rPr>
        <w:t>value</w:t>
      </w:r>
      <w:r>
        <w:br/>
        <w:t xml:space="preserve">--vhf-channel </w:t>
      </w:r>
      <w:r w:rsidRPr="00534089">
        <w:rPr>
          <w:b w:val="0"/>
          <w:i/>
        </w:rPr>
        <w:t>value</w:t>
      </w:r>
    </w:p>
    <w:p w:rsidR="00083467" w:rsidRDefault="00083467" w:rsidP="00083467">
      <w:pPr>
        <w:pStyle w:val="OptionDescription"/>
      </w:pPr>
      <w:r>
        <w:t xml:space="preserve">Specify the VHF channel number of the carrier. Can be combined with an </w:t>
      </w:r>
      <w:r w:rsidRPr="006C5584">
        <w:rPr>
          <w:rFonts w:ascii="Consolas" w:hAnsi="Consolas" w:cs="Consolas"/>
        </w:rPr>
        <w:t>--offset-count</w:t>
      </w:r>
      <w:r>
        <w:t xml:space="preserve"> option. The resulting frequency will be displayed.</w:t>
      </w:r>
    </w:p>
    <w:p w:rsidR="006B5F1D" w:rsidRPr="0010024C" w:rsidRDefault="006B5F1D" w:rsidP="006B5F1D">
      <w:pPr>
        <w:pStyle w:val="UsageTitle"/>
        <w:rPr>
          <w:lang w:val="en-US"/>
        </w:rPr>
      </w:pPr>
      <w:r>
        <w:rPr>
          <w:lang w:val="en-US"/>
        </w:rPr>
        <w:t xml:space="preserve">Generic common command </w:t>
      </w:r>
      <w:r w:rsidRPr="0010024C">
        <w:rPr>
          <w:lang w:val="en-US"/>
        </w:rPr>
        <w:t>options</w:t>
      </w:r>
    </w:p>
    <w:p w:rsidR="00511C2D" w:rsidRPr="00CF0FFB" w:rsidRDefault="00511C2D" w:rsidP="00511C2D">
      <w:pPr>
        <w:ind w:left="284"/>
        <w:rPr>
          <w:lang w:val="en-GB"/>
        </w:rPr>
      </w:pPr>
      <w:r w:rsidRPr="00CF0FFB">
        <w:rPr>
          <w:lang w:val="en-GB"/>
        </w:rPr>
        <w:t xml:space="preserve">The following options are implicitly defined in all </w:t>
      </w:r>
      <w:r>
        <w:rPr>
          <w:lang w:val="en-GB"/>
        </w:rPr>
        <w:t>commands</w:t>
      </w:r>
      <w:r w:rsidRPr="00CF0FFB">
        <w:rPr>
          <w:lang w:val="en-GB"/>
        </w:rPr>
        <w:t>.</w:t>
      </w:r>
    </w:p>
    <w:p w:rsidR="006B5F1D" w:rsidRDefault="006B5F1D" w:rsidP="006B5F1D">
      <w:pPr>
        <w:pStyle w:val="OptionName"/>
      </w:pPr>
      <w:r>
        <w:t>--debug[=</w:t>
      </w:r>
      <w:r w:rsidRPr="00A6771E">
        <w:rPr>
          <w:rStyle w:val="StyleOptionNameItaliqueCar"/>
        </w:rPr>
        <w:t>N</w:t>
      </w:r>
      <w:r>
        <w:t>]</w:t>
      </w:r>
    </w:p>
    <w:p w:rsidR="006B5F1D" w:rsidRDefault="006B5F1D" w:rsidP="006B5F1D">
      <w:pPr>
        <w:pStyle w:val="OptionDescription"/>
      </w:pPr>
      <w:r>
        <w:t xml:space="preserve">Produce verbose debug output. Specify an optional debug level </w:t>
      </w:r>
      <w:r>
        <w:rPr>
          <w:i/>
          <w:iCs/>
        </w:rPr>
        <w:t>N</w:t>
      </w:r>
      <w:r>
        <w:t xml:space="preserve"> (1 by default).</w:t>
      </w:r>
    </w:p>
    <w:p w:rsidR="006B5F1D" w:rsidRDefault="006B5F1D" w:rsidP="006B5F1D">
      <w:pPr>
        <w:pStyle w:val="OptionName"/>
      </w:pPr>
      <w:r>
        <w:lastRenderedPageBreak/>
        <w:t>--help</w:t>
      </w:r>
    </w:p>
    <w:p w:rsidR="006B5F1D" w:rsidRDefault="006B5F1D" w:rsidP="006B5F1D">
      <w:pPr>
        <w:pStyle w:val="OptionDescription"/>
      </w:pPr>
      <w:r>
        <w:t>Display command help text.</w:t>
      </w:r>
    </w:p>
    <w:p w:rsidR="006B5F1D" w:rsidRPr="007B2A0D" w:rsidRDefault="006B5F1D" w:rsidP="006B5F1D">
      <w:pPr>
        <w:pStyle w:val="OptionName"/>
        <w:rPr>
          <w:lang w:val="fr-FR"/>
        </w:rPr>
      </w:pPr>
      <w:r w:rsidRPr="007B2A0D">
        <w:rPr>
          <w:lang w:val="fr-FR"/>
        </w:rPr>
        <w:t>--verbose</w:t>
      </w:r>
    </w:p>
    <w:p w:rsidR="006B5F1D" w:rsidRPr="007B2A0D" w:rsidRDefault="006B5F1D" w:rsidP="006B5F1D">
      <w:pPr>
        <w:pStyle w:val="OptionDescription"/>
        <w:rPr>
          <w:lang w:val="fr-FR"/>
        </w:rPr>
      </w:pPr>
      <w:r w:rsidRPr="007B2A0D">
        <w:rPr>
          <w:lang w:val="fr-FR"/>
        </w:rPr>
        <w:t>Produce verbose messages.</w:t>
      </w:r>
    </w:p>
    <w:p w:rsidR="006B5F1D" w:rsidRDefault="006B5F1D" w:rsidP="006B5F1D">
      <w:pPr>
        <w:pStyle w:val="OptionName"/>
      </w:pPr>
      <w:r>
        <w:t>--version</w:t>
      </w:r>
    </w:p>
    <w:p w:rsidR="00374FEB" w:rsidRDefault="006B5F1D" w:rsidP="006B5F1D">
      <w:pPr>
        <w:pStyle w:val="OptionDescription"/>
      </w:pPr>
      <w:r>
        <w:t>Display the version number.</w:t>
      </w:r>
    </w:p>
    <w:p w:rsidR="00AA2520" w:rsidRDefault="00AA2520" w:rsidP="00AA2520">
      <w:pPr>
        <w:pStyle w:val="ReferenceSectionTitle"/>
      </w:pPr>
      <w:bookmarkStart w:id="169" w:name="_Toc49505832"/>
      <w:r>
        <w:lastRenderedPageBreak/>
        <w:t>tsversion</w:t>
      </w:r>
      <w:bookmarkEnd w:id="169"/>
    </w:p>
    <w:p w:rsidR="00AA2520" w:rsidRPr="00AA2520" w:rsidRDefault="00AA2520" w:rsidP="00AA2520">
      <w:pPr>
        <w:pStyle w:val="UsageTitle"/>
        <w:rPr>
          <w:lang w:val="en-US"/>
        </w:rPr>
      </w:pPr>
      <w:r w:rsidRPr="00AA2520">
        <w:rPr>
          <w:lang w:val="en-US"/>
        </w:rPr>
        <w:t>Check versi</w:t>
      </w:r>
      <w:r>
        <w:rPr>
          <w:lang w:val="en-US"/>
        </w:rPr>
        <w:t>on, download and upgrade TSDuck</w:t>
      </w:r>
    </w:p>
    <w:p w:rsidR="00AA2520" w:rsidRDefault="00FD6B9D" w:rsidP="00AA2520">
      <w:r>
        <w:t>By default, t</w:t>
      </w:r>
      <w:r w:rsidR="00AA2520">
        <w:t xml:space="preserve">his utility </w:t>
      </w:r>
      <w:r>
        <w:t>simply displays the TSDuck version. It can also connect to GitHub to list all available releases of TSDuck, check for a new version, download it or upgrade TSDuck to the latest version.</w:t>
      </w:r>
    </w:p>
    <w:p w:rsidR="00685177" w:rsidRDefault="00685177" w:rsidP="00AA2520">
      <w:r>
        <w:t>The following command checks for a new version online and, if one is available, downloads it and upgrades TSDuck:</w:t>
      </w:r>
    </w:p>
    <w:p w:rsidR="00685177" w:rsidRDefault="00685177" w:rsidP="00685177">
      <w:pPr>
        <w:pStyle w:val="Example"/>
      </w:pPr>
      <w:r>
        <w:t>tsversion --upgrade</w:t>
      </w:r>
    </w:p>
    <w:p w:rsidR="00685177" w:rsidRDefault="00685177" w:rsidP="00685177">
      <w:r>
        <w:t>Detecting the availability of a new release always works. However, to perform an upgrade, the binary packages for the current operating system and architecture must be available online. Not all combinations of binary packages are available. It is only guaranteed tha</w:t>
      </w:r>
      <w:r w:rsidR="00DA586E">
        <w:t>t</w:t>
      </w:r>
      <w:r>
        <w:t xml:space="preserve"> </w:t>
      </w:r>
      <w:r w:rsidR="00DA586E">
        <w:t xml:space="preserve">TSDuck can be upgraded by </w:t>
      </w:r>
      <w:r w:rsidR="00DA586E" w:rsidRPr="00DA586E">
        <w:rPr>
          <w:rStyle w:val="StyleConsolas"/>
        </w:rPr>
        <w:t>tsversion</w:t>
      </w:r>
      <w:r w:rsidR="00DA586E">
        <w:t xml:space="preserve"> for Windows 32 and 64 bits, Fedora 64 bits, Ubuntu 64 bits and MacOS (through Homebrew). For other platforms, you have to recompile TSDuck from sources.</w:t>
      </w:r>
    </w:p>
    <w:p w:rsidR="00FE324F" w:rsidRDefault="00FE324F" w:rsidP="00685177">
      <w:r>
        <w:t>Listing versions and information about versions access the GitHub site. This is the only TSDuck command which performs Internet access.</w:t>
      </w:r>
    </w:p>
    <w:p w:rsidR="00FE324F" w:rsidRPr="00FE324F" w:rsidRDefault="00FE324F" w:rsidP="00685177">
      <w:r>
        <w:t>Remote information is requested from the GitHub API. GitHub limits the anonymous access to its API to a certain number of requests per hour per source IP address. If you get an error such as “</w:t>
      </w:r>
      <w:r w:rsidRPr="00FE324F">
        <w:rPr>
          <w:i/>
        </w:rPr>
        <w:t>API rate limit exceeded</w:t>
      </w:r>
      <w:r>
        <w:t xml:space="preserve">”, you may have to wait for the next hour and retry. Alternatively, if you are a registered GitHub user and you have a registered authentication token, this rate limit is removed. Set the value of your authentication token into the environment variable </w:t>
      </w:r>
      <w:r w:rsidRPr="00FF0BFF">
        <w:rPr>
          <w:rStyle w:val="StyleConsolas1"/>
        </w:rPr>
        <w:t>TSDUCK_GITHUB_API_TOKEN</w:t>
      </w:r>
      <w:r>
        <w:t xml:space="preserve"> before using </w:t>
      </w:r>
      <w:r>
        <w:rPr>
          <w:i/>
        </w:rPr>
        <w:t>tsversion</w:t>
      </w:r>
      <w:r>
        <w:t xml:space="preserve">. For macOS users, if the environment variable </w:t>
      </w:r>
      <w:r w:rsidRPr="00FF0BFF">
        <w:rPr>
          <w:rStyle w:val="StyleConsolas1"/>
        </w:rPr>
        <w:t>HOMEBREW_GITHUB_API_TOKEN</w:t>
      </w:r>
      <w:r>
        <w:t xml:space="preserve"> is already defined, it will be used.</w:t>
      </w:r>
    </w:p>
    <w:p w:rsidR="00AA2520" w:rsidRPr="0010024C" w:rsidRDefault="00BD19C2" w:rsidP="00AA2520">
      <w:pPr>
        <w:pStyle w:val="UsageTitle"/>
        <w:rPr>
          <w:lang w:val="en-US"/>
        </w:rPr>
      </w:pPr>
      <w:r>
        <w:rPr>
          <w:lang w:val="en-US"/>
        </w:rPr>
        <w:t>Usage</w:t>
      </w:r>
    </w:p>
    <w:p w:rsidR="00AA2520" w:rsidRDefault="00AA2520" w:rsidP="00AA2520">
      <w:pPr>
        <w:pStyle w:val="UsageSyntax"/>
        <w:rPr>
          <w:lang w:val="en-GB"/>
        </w:rPr>
      </w:pPr>
      <w:r>
        <w:rPr>
          <w:lang w:val="en-GB"/>
        </w:rPr>
        <w:t>ts</w:t>
      </w:r>
      <w:r w:rsidR="009B51B6">
        <w:rPr>
          <w:lang w:val="en-GB"/>
        </w:rPr>
        <w:t>version</w:t>
      </w:r>
      <w:r>
        <w:rPr>
          <w:lang w:val="en-GB"/>
        </w:rPr>
        <w:t xml:space="preserve"> [</w:t>
      </w:r>
      <w:r>
        <w:rPr>
          <w:i/>
          <w:iCs/>
          <w:lang w:val="en-GB"/>
        </w:rPr>
        <w:t>options</w:t>
      </w:r>
      <w:r>
        <w:rPr>
          <w:lang w:val="en-GB"/>
        </w:rPr>
        <w:t>]</w:t>
      </w:r>
    </w:p>
    <w:p w:rsidR="00AA2520" w:rsidRPr="0010024C" w:rsidRDefault="00BD19C2" w:rsidP="00AA2520">
      <w:pPr>
        <w:pStyle w:val="UsageTitle"/>
        <w:rPr>
          <w:lang w:val="en-US"/>
        </w:rPr>
      </w:pPr>
      <w:r>
        <w:rPr>
          <w:lang w:val="en-US"/>
        </w:rPr>
        <w:t>Options</w:t>
      </w:r>
    </w:p>
    <w:p w:rsidR="00044DB0" w:rsidRDefault="00044DB0" w:rsidP="00044DB0">
      <w:pPr>
        <w:pStyle w:val="OptionName"/>
      </w:pPr>
      <w:r>
        <w:t>-a</w:t>
      </w:r>
      <w:r>
        <w:br/>
        <w:t>--all</w:t>
      </w:r>
    </w:p>
    <w:p w:rsidR="00044DB0" w:rsidRDefault="00044DB0" w:rsidP="00044DB0">
      <w:pPr>
        <w:pStyle w:val="OptionDescription"/>
      </w:pPr>
      <w:r>
        <w:t>List all available versions of TSDuck from GitHub.</w:t>
      </w:r>
    </w:p>
    <w:p w:rsidR="00044DB0" w:rsidRDefault="00044DB0" w:rsidP="00044DB0">
      <w:pPr>
        <w:pStyle w:val="OptionName"/>
      </w:pPr>
      <w:r>
        <w:t>-b</w:t>
      </w:r>
      <w:r>
        <w:br/>
        <w:t>--binary</w:t>
      </w:r>
    </w:p>
    <w:p w:rsidR="00044DB0" w:rsidRDefault="00044DB0" w:rsidP="00044DB0">
      <w:pPr>
        <w:pStyle w:val="OptionDescription"/>
      </w:pPr>
      <w:r>
        <w:t xml:space="preserve">With </w:t>
      </w:r>
      <w:r w:rsidRPr="00044DB0">
        <w:rPr>
          <w:rStyle w:val="StyleConsolas"/>
        </w:rPr>
        <w:t>--download</w:t>
      </w:r>
      <w:r>
        <w:t xml:space="preserve">, fetch the binary installers of the latest version. This is the default. When </w:t>
      </w:r>
      <w:r w:rsidRPr="00044DB0">
        <w:rPr>
          <w:rStyle w:val="StyleConsolas"/>
        </w:rPr>
        <w:t>--source</w:t>
      </w:r>
      <w:r>
        <w:t xml:space="preserve"> is specified, you have to explicitly specify </w:t>
      </w:r>
      <w:r w:rsidRPr="00044DB0">
        <w:rPr>
          <w:rStyle w:val="StyleConsolas"/>
        </w:rPr>
        <w:t>--binary</w:t>
      </w:r>
      <w:r>
        <w:t xml:space="preserve"> if you also need the binary installers.</w:t>
      </w:r>
    </w:p>
    <w:p w:rsidR="00044DB0" w:rsidRDefault="00044DB0" w:rsidP="00044DB0">
      <w:pPr>
        <w:pStyle w:val="OptionName"/>
      </w:pPr>
      <w:r>
        <w:t>-c</w:t>
      </w:r>
      <w:r>
        <w:br/>
        <w:t>--check</w:t>
      </w:r>
    </w:p>
    <w:p w:rsidR="00044DB0" w:rsidRDefault="00044DB0" w:rsidP="00044DB0">
      <w:pPr>
        <w:pStyle w:val="OptionDescription"/>
      </w:pPr>
      <w:r>
        <w:t>Check if a new version of TSDuck is available from GitHub.</w:t>
      </w:r>
    </w:p>
    <w:p w:rsidR="00044DB0" w:rsidRDefault="00044DB0" w:rsidP="00044DB0">
      <w:pPr>
        <w:pStyle w:val="OptionName"/>
      </w:pPr>
      <w:r>
        <w:t>-d</w:t>
      </w:r>
      <w:r>
        <w:br/>
        <w:t>--download</w:t>
      </w:r>
    </w:p>
    <w:p w:rsidR="00044DB0" w:rsidRDefault="00044DB0" w:rsidP="00044DB0">
      <w:pPr>
        <w:pStyle w:val="OptionDescription"/>
      </w:pPr>
      <w:r>
        <w:t xml:space="preserve">Download the latest version (or the version specified by </w:t>
      </w:r>
      <w:r w:rsidRPr="00044DB0">
        <w:rPr>
          <w:rStyle w:val="StyleConsolas"/>
        </w:rPr>
        <w:t>--name</w:t>
      </w:r>
      <w:r>
        <w:t xml:space="preserve">) from GitHub. By default, download the binary installers for the current operating system and architecture. Specify </w:t>
      </w:r>
      <w:r w:rsidRPr="00044DB0">
        <w:rPr>
          <w:rStyle w:val="StyleConsolas"/>
        </w:rPr>
        <w:t>--source</w:t>
      </w:r>
      <w:r>
        <w:t xml:space="preserve"> to download the source code.</w:t>
      </w:r>
    </w:p>
    <w:p w:rsidR="00044DB0" w:rsidRDefault="00044DB0" w:rsidP="00044DB0">
      <w:pPr>
        <w:pStyle w:val="OptionDescription"/>
      </w:pPr>
      <w:r>
        <w:t>If a local file with the same name and size already exists, the local file is reused and the download operation is skipped.</w:t>
      </w:r>
    </w:p>
    <w:p w:rsidR="00642908" w:rsidRDefault="00642908" w:rsidP="00642908">
      <w:pPr>
        <w:pStyle w:val="OptionName"/>
      </w:pPr>
      <w:r>
        <w:t>-e</w:t>
      </w:r>
      <w:r>
        <w:br/>
        <w:t>--extensions</w:t>
      </w:r>
    </w:p>
    <w:p w:rsidR="00642908" w:rsidRDefault="00642908" w:rsidP="00642908">
      <w:pPr>
        <w:pStyle w:val="OptionDescription"/>
      </w:pPr>
      <w:r>
        <w:t>List all available TSDuck extensions.</w:t>
      </w:r>
    </w:p>
    <w:p w:rsidR="00044DB0" w:rsidRDefault="00044DB0" w:rsidP="00044DB0">
      <w:pPr>
        <w:pStyle w:val="OptionName"/>
      </w:pPr>
      <w:r>
        <w:t>-f</w:t>
      </w:r>
      <w:r>
        <w:br/>
        <w:t>--force</w:t>
      </w:r>
    </w:p>
    <w:p w:rsidR="00044DB0" w:rsidRDefault="00044DB0" w:rsidP="00044DB0">
      <w:pPr>
        <w:pStyle w:val="OptionDescription"/>
      </w:pPr>
      <w:r>
        <w:t>Force downloads even if a file with same name and size already exists.</w:t>
      </w:r>
    </w:p>
    <w:p w:rsidR="00386473" w:rsidRDefault="00386473" w:rsidP="00386473">
      <w:pPr>
        <w:pStyle w:val="OptionName"/>
        <w:rPr>
          <w:lang w:eastAsia="fr-FR"/>
        </w:rPr>
      </w:pPr>
      <w:r>
        <w:rPr>
          <w:lang w:eastAsia="fr-FR"/>
        </w:rPr>
        <w:lastRenderedPageBreak/>
        <w:t>-i</w:t>
      </w:r>
      <w:r>
        <w:rPr>
          <w:lang w:eastAsia="fr-FR"/>
        </w:rPr>
        <w:br/>
        <w:t>--integer</w:t>
      </w:r>
    </w:p>
    <w:p w:rsidR="00386473" w:rsidRDefault="00386473" w:rsidP="00386473">
      <w:pPr>
        <w:pStyle w:val="OptionDescription"/>
        <w:rPr>
          <w:lang w:eastAsia="fr-FR"/>
        </w:rPr>
      </w:pPr>
      <w:r>
        <w:rPr>
          <w:lang w:eastAsia="fr-FR"/>
        </w:rPr>
        <w:t>Display the current version of TSDuck in integer format, suitable for comparison in a script.</w:t>
      </w:r>
    </w:p>
    <w:p w:rsidR="00386473" w:rsidRDefault="00386473" w:rsidP="00386473">
      <w:pPr>
        <w:pStyle w:val="OptionDescription"/>
        <w:rPr>
          <w:lang w:eastAsia="fr-FR"/>
        </w:rPr>
      </w:pPr>
      <w:r>
        <w:rPr>
          <w:lang w:eastAsia="fr-FR"/>
        </w:rPr>
        <w:t>Example: 31000669 for 3.10-669 (5 digits are used for the last commit number).</w:t>
      </w:r>
    </w:p>
    <w:p w:rsidR="00BE0841" w:rsidRPr="00BE0841" w:rsidRDefault="00BE0841" w:rsidP="00BE0841">
      <w:pPr>
        <w:pStyle w:val="OptionName"/>
        <w:rPr>
          <w:lang w:val="en-US"/>
        </w:rPr>
      </w:pPr>
      <w:r w:rsidRPr="00BE0841">
        <w:rPr>
          <w:lang w:val="en-US"/>
        </w:rPr>
        <w:t>-l</w:t>
      </w:r>
      <w:r>
        <w:rPr>
          <w:lang w:val="en-US"/>
        </w:rPr>
        <w:br/>
      </w:r>
      <w:r w:rsidRPr="00BE0841">
        <w:rPr>
          <w:lang w:val="en-US"/>
        </w:rPr>
        <w:t>--latest</w:t>
      </w:r>
    </w:p>
    <w:p w:rsidR="00BE0841" w:rsidRPr="00BE0841" w:rsidRDefault="00BE0841" w:rsidP="00BE0841">
      <w:pPr>
        <w:pStyle w:val="OptionDescription"/>
      </w:pPr>
      <w:r w:rsidRPr="00BE0841">
        <w:t>Display the latest version of TSDuck from GitHub.</w:t>
      </w:r>
    </w:p>
    <w:p w:rsidR="00BE0841" w:rsidRPr="00BE0841" w:rsidRDefault="00BE0841" w:rsidP="00BE0841">
      <w:pPr>
        <w:pStyle w:val="OptionName"/>
        <w:rPr>
          <w:lang w:val="en-US"/>
        </w:rPr>
      </w:pPr>
      <w:r w:rsidRPr="00BE0841">
        <w:rPr>
          <w:lang w:val="en-US"/>
        </w:rPr>
        <w:t xml:space="preserve">-n </w:t>
      </w:r>
      <w:r w:rsidRPr="00BE0841">
        <w:rPr>
          <w:b w:val="0"/>
          <w:i/>
          <w:lang w:val="en-US"/>
        </w:rPr>
        <w:t>version-name</w:t>
      </w:r>
      <w:r>
        <w:rPr>
          <w:lang w:val="en-US"/>
        </w:rPr>
        <w:br/>
      </w:r>
      <w:r w:rsidRPr="00BE0841">
        <w:rPr>
          <w:lang w:val="en-US"/>
        </w:rPr>
        <w:t xml:space="preserve">--name </w:t>
      </w:r>
      <w:r w:rsidRPr="00BE0841">
        <w:rPr>
          <w:b w:val="0"/>
          <w:i/>
          <w:lang w:val="en-US"/>
        </w:rPr>
        <w:t>version-name</w:t>
      </w:r>
    </w:p>
    <w:p w:rsidR="00BE0841" w:rsidRPr="00BE0841" w:rsidRDefault="00BE0841" w:rsidP="00BE0841">
      <w:pPr>
        <w:pStyle w:val="OptionDescription"/>
      </w:pPr>
      <w:r w:rsidRPr="00BE0841">
        <w:t>Get information for or download from GitHub the specified version, not the latest one.</w:t>
      </w:r>
    </w:p>
    <w:p w:rsidR="00BE0841" w:rsidRPr="00BE0841" w:rsidRDefault="00BE0841" w:rsidP="00BE0841">
      <w:pPr>
        <w:pStyle w:val="OptionName"/>
        <w:rPr>
          <w:lang w:val="en-US"/>
        </w:rPr>
      </w:pPr>
      <w:r w:rsidRPr="00BE0841">
        <w:rPr>
          <w:lang w:val="en-US"/>
        </w:rPr>
        <w:t xml:space="preserve">-o </w:t>
      </w:r>
      <w:r w:rsidRPr="00BE0841">
        <w:rPr>
          <w:b w:val="0"/>
          <w:i/>
          <w:lang w:val="en-US"/>
        </w:rPr>
        <w:t>dir-name</w:t>
      </w:r>
      <w:r>
        <w:rPr>
          <w:lang w:val="en-US"/>
        </w:rPr>
        <w:br/>
      </w:r>
      <w:r w:rsidRPr="00BE0841">
        <w:rPr>
          <w:lang w:val="en-US"/>
        </w:rPr>
        <w:t xml:space="preserve">--output-directory </w:t>
      </w:r>
      <w:r w:rsidRPr="00BE0841">
        <w:rPr>
          <w:b w:val="0"/>
          <w:i/>
          <w:lang w:val="en-US"/>
        </w:rPr>
        <w:t>dir-name</w:t>
      </w:r>
    </w:p>
    <w:p w:rsidR="00BE0841" w:rsidRPr="00BE0841" w:rsidRDefault="00BE0841" w:rsidP="00BE0841">
      <w:pPr>
        <w:pStyle w:val="OptionDescription"/>
      </w:pPr>
      <w:r>
        <w:t>Specify the o</w:t>
      </w:r>
      <w:r w:rsidRPr="00BE0841">
        <w:t>utput directory for downloaded files (current directory by default).</w:t>
      </w:r>
    </w:p>
    <w:p w:rsidR="00BE0841" w:rsidRPr="00BE0841" w:rsidRDefault="00BE0841" w:rsidP="00BE0841">
      <w:pPr>
        <w:pStyle w:val="OptionName"/>
        <w:rPr>
          <w:lang w:val="en-US"/>
        </w:rPr>
      </w:pPr>
      <w:r w:rsidRPr="00BE0841">
        <w:rPr>
          <w:lang w:val="en-US"/>
        </w:rPr>
        <w:t xml:space="preserve">--proxy-host </w:t>
      </w:r>
      <w:r w:rsidRPr="00702B46">
        <w:rPr>
          <w:b w:val="0"/>
          <w:i/>
          <w:lang w:val="en-US"/>
        </w:rPr>
        <w:t>name</w:t>
      </w:r>
    </w:p>
    <w:p w:rsidR="00BE0841" w:rsidRPr="00BE0841" w:rsidRDefault="00BE0841" w:rsidP="00702B46">
      <w:pPr>
        <w:pStyle w:val="OptionDescription"/>
      </w:pPr>
      <w:r w:rsidRPr="00BE0841">
        <w:t>Optional proxy host name for Internet access.</w:t>
      </w:r>
    </w:p>
    <w:p w:rsidR="00BE0841" w:rsidRPr="00BE0841" w:rsidRDefault="00BE0841" w:rsidP="00BE0841">
      <w:pPr>
        <w:pStyle w:val="OptionName"/>
        <w:rPr>
          <w:lang w:val="en-US"/>
        </w:rPr>
      </w:pPr>
      <w:r w:rsidRPr="00BE0841">
        <w:rPr>
          <w:lang w:val="en-US"/>
        </w:rPr>
        <w:t xml:space="preserve">--proxy-password </w:t>
      </w:r>
      <w:r w:rsidRPr="00702B46">
        <w:rPr>
          <w:b w:val="0"/>
          <w:i/>
          <w:lang w:val="en-US"/>
        </w:rPr>
        <w:t>string</w:t>
      </w:r>
    </w:p>
    <w:p w:rsidR="00BE0841" w:rsidRPr="00BE0841" w:rsidRDefault="00BE0841" w:rsidP="00702B46">
      <w:pPr>
        <w:pStyle w:val="OptionDescription"/>
      </w:pPr>
      <w:r w:rsidRPr="00BE0841">
        <w:t xml:space="preserve">Optional proxy password for Internet access (for use with </w:t>
      </w:r>
      <w:r w:rsidRPr="00702B46">
        <w:rPr>
          <w:rStyle w:val="StyleConsolas"/>
        </w:rPr>
        <w:t>--proxy-user</w:t>
      </w:r>
      <w:r w:rsidRPr="00BE0841">
        <w:t>).</w:t>
      </w:r>
    </w:p>
    <w:p w:rsidR="00BE0841" w:rsidRPr="00BE0841" w:rsidRDefault="00BE0841" w:rsidP="00BE0841">
      <w:pPr>
        <w:pStyle w:val="OptionName"/>
        <w:rPr>
          <w:lang w:val="en-US"/>
        </w:rPr>
      </w:pPr>
      <w:r w:rsidRPr="00BE0841">
        <w:rPr>
          <w:lang w:val="en-US"/>
        </w:rPr>
        <w:t xml:space="preserve">--proxy-port </w:t>
      </w:r>
      <w:r w:rsidRPr="00702B46">
        <w:rPr>
          <w:b w:val="0"/>
          <w:i/>
          <w:lang w:val="en-US"/>
        </w:rPr>
        <w:t>value</w:t>
      </w:r>
    </w:p>
    <w:p w:rsidR="00BE0841" w:rsidRPr="00BE0841" w:rsidRDefault="00BE0841" w:rsidP="00702B46">
      <w:pPr>
        <w:pStyle w:val="OptionDescription"/>
      </w:pPr>
      <w:r w:rsidRPr="00BE0841">
        <w:t xml:space="preserve">Optional proxy port for Internet access (for use with </w:t>
      </w:r>
      <w:r w:rsidRPr="00702B46">
        <w:rPr>
          <w:rStyle w:val="StyleConsolas"/>
        </w:rPr>
        <w:t>--proxy-host</w:t>
      </w:r>
      <w:r w:rsidRPr="00BE0841">
        <w:t>).</w:t>
      </w:r>
    </w:p>
    <w:p w:rsidR="00BE0841" w:rsidRPr="00BE0841" w:rsidRDefault="00BE0841" w:rsidP="00BE0841">
      <w:pPr>
        <w:pStyle w:val="OptionName"/>
        <w:rPr>
          <w:lang w:val="en-US"/>
        </w:rPr>
      </w:pPr>
      <w:r w:rsidRPr="00BE0841">
        <w:rPr>
          <w:lang w:val="en-US"/>
        </w:rPr>
        <w:t xml:space="preserve">--proxy-user </w:t>
      </w:r>
      <w:r w:rsidRPr="00702B46">
        <w:rPr>
          <w:b w:val="0"/>
          <w:i/>
          <w:lang w:val="en-US"/>
        </w:rPr>
        <w:t>name</w:t>
      </w:r>
    </w:p>
    <w:p w:rsidR="00BE0841" w:rsidRPr="00BE0841" w:rsidRDefault="00BE0841" w:rsidP="00702B46">
      <w:pPr>
        <w:pStyle w:val="OptionDescription"/>
      </w:pPr>
      <w:r w:rsidRPr="00BE0841">
        <w:t>Optional proxy user name for Internet access.</w:t>
      </w:r>
    </w:p>
    <w:p w:rsidR="00BE0841" w:rsidRPr="00BE0841" w:rsidRDefault="00BE0841" w:rsidP="00BE0841">
      <w:pPr>
        <w:pStyle w:val="OptionName"/>
        <w:rPr>
          <w:lang w:val="en-US"/>
        </w:rPr>
      </w:pPr>
      <w:r w:rsidRPr="00BE0841">
        <w:rPr>
          <w:lang w:val="en-US"/>
        </w:rPr>
        <w:t>-s</w:t>
      </w:r>
      <w:r w:rsidR="00702B46">
        <w:rPr>
          <w:lang w:val="en-US"/>
        </w:rPr>
        <w:br/>
      </w:r>
      <w:r w:rsidRPr="00BE0841">
        <w:rPr>
          <w:lang w:val="en-US"/>
        </w:rPr>
        <w:t>--source</w:t>
      </w:r>
    </w:p>
    <w:p w:rsidR="00BE0841" w:rsidRPr="00BE0841" w:rsidRDefault="00BE0841" w:rsidP="00702B46">
      <w:pPr>
        <w:pStyle w:val="OptionDescription"/>
      </w:pPr>
      <w:r w:rsidRPr="00BE0841">
        <w:t xml:space="preserve">With </w:t>
      </w:r>
      <w:r w:rsidRPr="00702B46">
        <w:rPr>
          <w:rStyle w:val="StyleConsolas"/>
        </w:rPr>
        <w:t>--download</w:t>
      </w:r>
      <w:r w:rsidRPr="00BE0841">
        <w:t>, download the source code archive instead of the binary installers.</w:t>
      </w:r>
    </w:p>
    <w:p w:rsidR="00BE0841" w:rsidRPr="00BE0841" w:rsidRDefault="00BE0841" w:rsidP="00BE0841">
      <w:pPr>
        <w:pStyle w:val="OptionName"/>
        <w:rPr>
          <w:lang w:val="en-US"/>
        </w:rPr>
      </w:pPr>
      <w:r w:rsidRPr="00BE0841">
        <w:rPr>
          <w:lang w:val="en-US"/>
        </w:rPr>
        <w:t>-t</w:t>
      </w:r>
      <w:r w:rsidR="00702B46">
        <w:rPr>
          <w:lang w:val="en-US"/>
        </w:rPr>
        <w:br/>
      </w:r>
      <w:r w:rsidRPr="00BE0841">
        <w:rPr>
          <w:lang w:val="en-US"/>
        </w:rPr>
        <w:t>--this</w:t>
      </w:r>
    </w:p>
    <w:p w:rsidR="00BE0841" w:rsidRPr="00BE0841" w:rsidRDefault="00BE0841" w:rsidP="0035565E">
      <w:pPr>
        <w:pStyle w:val="OptionDescription"/>
      </w:pPr>
      <w:r w:rsidRPr="00BE0841">
        <w:t>Display the current version of TSDuck (this executable).</w:t>
      </w:r>
    </w:p>
    <w:p w:rsidR="00BE0841" w:rsidRPr="00BE0841" w:rsidRDefault="00BE0841" w:rsidP="00BE0841">
      <w:pPr>
        <w:pStyle w:val="OptionName"/>
        <w:rPr>
          <w:lang w:val="en-US"/>
        </w:rPr>
      </w:pPr>
      <w:r w:rsidRPr="00BE0841">
        <w:rPr>
          <w:lang w:val="en-US"/>
        </w:rPr>
        <w:t>-u</w:t>
      </w:r>
      <w:r w:rsidR="0035565E">
        <w:rPr>
          <w:lang w:val="en-US"/>
        </w:rPr>
        <w:br/>
      </w:r>
      <w:r w:rsidRPr="00BE0841">
        <w:rPr>
          <w:lang w:val="en-US"/>
        </w:rPr>
        <w:t>--upgrade</w:t>
      </w:r>
    </w:p>
    <w:p w:rsidR="00BE0841" w:rsidRPr="00BE0841" w:rsidRDefault="00BE0841" w:rsidP="0035565E">
      <w:pPr>
        <w:pStyle w:val="OptionDescription"/>
      </w:pPr>
      <w:r w:rsidRPr="00BE0841">
        <w:t>Upgrade TSDuck to the latest version.</w:t>
      </w:r>
    </w:p>
    <w:p w:rsidR="00BE0E59" w:rsidRPr="0010024C" w:rsidRDefault="00BE0E59" w:rsidP="00BE0E59">
      <w:pPr>
        <w:pStyle w:val="UsageTitle"/>
        <w:rPr>
          <w:lang w:val="en-US"/>
        </w:rPr>
      </w:pPr>
      <w:r>
        <w:rPr>
          <w:lang w:val="en-US"/>
        </w:rPr>
        <w:t xml:space="preserve">Generic common command </w:t>
      </w:r>
      <w:r w:rsidRPr="0010024C">
        <w:rPr>
          <w:lang w:val="en-US"/>
        </w:rPr>
        <w:t>options</w:t>
      </w:r>
    </w:p>
    <w:p w:rsidR="00511C2D" w:rsidRPr="00CF0FFB" w:rsidRDefault="00511C2D" w:rsidP="00511C2D">
      <w:pPr>
        <w:ind w:left="284"/>
        <w:rPr>
          <w:lang w:val="en-GB"/>
        </w:rPr>
      </w:pPr>
      <w:r w:rsidRPr="00CF0FFB">
        <w:rPr>
          <w:lang w:val="en-GB"/>
        </w:rPr>
        <w:t xml:space="preserve">The following options are implicitly defined in all </w:t>
      </w:r>
      <w:r>
        <w:rPr>
          <w:lang w:val="en-GB"/>
        </w:rPr>
        <w:t>commands</w:t>
      </w:r>
      <w:r w:rsidRPr="00CF0FFB">
        <w:rPr>
          <w:lang w:val="en-GB"/>
        </w:rPr>
        <w:t>.</w:t>
      </w:r>
    </w:p>
    <w:p w:rsidR="00BE0E59" w:rsidRDefault="00BE0E59" w:rsidP="00BE0E59">
      <w:pPr>
        <w:pStyle w:val="OptionName"/>
      </w:pPr>
      <w:r>
        <w:t>--debug[=</w:t>
      </w:r>
      <w:r w:rsidRPr="00A6771E">
        <w:rPr>
          <w:rStyle w:val="StyleOptionNameItaliqueCar"/>
        </w:rPr>
        <w:t>N</w:t>
      </w:r>
      <w:r>
        <w:t>]</w:t>
      </w:r>
    </w:p>
    <w:p w:rsidR="00BE0E59" w:rsidRDefault="00BE0E59" w:rsidP="00BE0E59">
      <w:pPr>
        <w:pStyle w:val="OptionDescription"/>
      </w:pPr>
      <w:r>
        <w:t xml:space="preserve">Produce verbose debug output. Specify an optional debug level </w:t>
      </w:r>
      <w:r>
        <w:rPr>
          <w:i/>
          <w:iCs/>
        </w:rPr>
        <w:t>N</w:t>
      </w:r>
      <w:r>
        <w:t xml:space="preserve"> (1 by default).</w:t>
      </w:r>
    </w:p>
    <w:p w:rsidR="00BE0E59" w:rsidRDefault="00BE0E59" w:rsidP="00BE0E59">
      <w:pPr>
        <w:pStyle w:val="OptionName"/>
      </w:pPr>
      <w:r>
        <w:t>--help</w:t>
      </w:r>
    </w:p>
    <w:p w:rsidR="00BE0E59" w:rsidRDefault="00BE0E59" w:rsidP="00BE0E59">
      <w:pPr>
        <w:pStyle w:val="OptionDescription"/>
      </w:pPr>
      <w:r>
        <w:t>Display command help text.</w:t>
      </w:r>
    </w:p>
    <w:p w:rsidR="00BE0E59" w:rsidRPr="007B2A0D" w:rsidRDefault="00BE0E59" w:rsidP="00BE0E59">
      <w:pPr>
        <w:pStyle w:val="OptionName"/>
        <w:rPr>
          <w:lang w:val="fr-FR"/>
        </w:rPr>
      </w:pPr>
      <w:r w:rsidRPr="007B2A0D">
        <w:rPr>
          <w:lang w:val="fr-FR"/>
        </w:rPr>
        <w:t>-v</w:t>
      </w:r>
      <w:r>
        <w:rPr>
          <w:lang w:val="fr-FR"/>
        </w:rPr>
        <w:br/>
      </w:r>
      <w:r w:rsidRPr="007B2A0D">
        <w:rPr>
          <w:lang w:val="fr-FR"/>
        </w:rPr>
        <w:t>--verbose</w:t>
      </w:r>
    </w:p>
    <w:p w:rsidR="00BE0E59" w:rsidRPr="007B2A0D" w:rsidRDefault="00BE0E59" w:rsidP="00BE0E59">
      <w:pPr>
        <w:pStyle w:val="OptionDescription"/>
        <w:rPr>
          <w:lang w:val="fr-FR"/>
        </w:rPr>
      </w:pPr>
      <w:r w:rsidRPr="007B2A0D">
        <w:rPr>
          <w:lang w:val="fr-FR"/>
        </w:rPr>
        <w:t>Produce verbose messages.</w:t>
      </w:r>
    </w:p>
    <w:p w:rsidR="00BE0E59" w:rsidRDefault="00BE0E59" w:rsidP="00BE0E59">
      <w:pPr>
        <w:pStyle w:val="OptionName"/>
      </w:pPr>
      <w:r>
        <w:t>--version</w:t>
      </w:r>
    </w:p>
    <w:p w:rsidR="00AA2520" w:rsidRDefault="00BE0E59" w:rsidP="00BE0E59">
      <w:pPr>
        <w:pStyle w:val="OptionDescription"/>
      </w:pPr>
      <w:r>
        <w:t>Display the version number.</w:t>
      </w:r>
    </w:p>
    <w:p w:rsidR="00AA2520" w:rsidRDefault="00AA2520" w:rsidP="001D560C">
      <w:pPr>
        <w:pStyle w:val="OptionDescription"/>
        <w:sectPr w:rsidR="00AA2520" w:rsidSect="0090412B">
          <w:headerReference w:type="even" r:id="rId25"/>
          <w:headerReference w:type="default" r:id="rId26"/>
          <w:pgSz w:w="11907" w:h="16840" w:code="9"/>
          <w:pgMar w:top="1440" w:right="1440" w:bottom="1440" w:left="1440" w:header="720" w:footer="720" w:gutter="0"/>
          <w:cols w:space="720"/>
        </w:sectPr>
      </w:pPr>
    </w:p>
    <w:p w:rsidR="00A771C4" w:rsidRDefault="00FF1216" w:rsidP="00E86E81">
      <w:pPr>
        <w:pStyle w:val="Heading1"/>
      </w:pPr>
      <w:bookmarkStart w:id="170" w:name="_Ref218669309"/>
      <w:bookmarkStart w:id="171" w:name="_Toc49505833"/>
      <w:r>
        <w:lastRenderedPageBreak/>
        <w:t>TSP Plugins</w:t>
      </w:r>
      <w:bookmarkEnd w:id="170"/>
      <w:bookmarkEnd w:id="171"/>
    </w:p>
    <w:p w:rsidR="00FF1216" w:rsidRPr="009F4EDF" w:rsidRDefault="00FF1216">
      <w:pPr>
        <w:rPr>
          <w:i/>
          <w:lang w:val="en-GB"/>
        </w:rPr>
      </w:pPr>
      <w:r>
        <w:rPr>
          <w:lang w:val="en-GB"/>
        </w:rPr>
        <w:t xml:space="preserve">This chapter contains the reference documentation of all plugins for </w:t>
      </w:r>
      <w:r>
        <w:rPr>
          <w:i/>
          <w:lang w:val="en-GB"/>
        </w:rPr>
        <w:t>tsp</w:t>
      </w:r>
      <w:r>
        <w:rPr>
          <w:lang w:val="en-GB"/>
        </w:rPr>
        <w:t xml:space="preserve">, the </w:t>
      </w:r>
      <w:r>
        <w:rPr>
          <w:i/>
          <w:lang w:val="en-GB"/>
        </w:rPr>
        <w:t>transport stream processor</w:t>
      </w:r>
      <w:r>
        <w:rPr>
          <w:lang w:val="en-GB"/>
        </w:rPr>
        <w:t>.</w:t>
      </w:r>
      <w:r w:rsidR="009F4EDF">
        <w:rPr>
          <w:lang w:val="en-GB"/>
        </w:rPr>
        <w:t xml:space="preserve"> The input and output plugins can also be used by the command </w:t>
      </w:r>
      <w:r w:rsidR="009F4EDF">
        <w:rPr>
          <w:i/>
          <w:lang w:val="en-GB"/>
        </w:rPr>
        <w:t>tsswitch</w:t>
      </w:r>
      <w:r w:rsidR="009F4EDF" w:rsidRPr="009F4EDF">
        <w:rPr>
          <w:lang w:val="en-GB"/>
        </w:rPr>
        <w:t>.</w:t>
      </w:r>
    </w:p>
    <w:p w:rsidR="00A771C4" w:rsidRDefault="00A771C4">
      <w:pPr>
        <w:rPr>
          <w:lang w:val="en-GB"/>
        </w:rPr>
      </w:pPr>
      <w:r>
        <w:rPr>
          <w:lang w:val="en-GB"/>
        </w:rPr>
        <w:t xml:space="preserve">The </w:t>
      </w:r>
      <w:r w:rsidR="00D57DD4">
        <w:rPr>
          <w:lang w:val="en-GB"/>
        </w:rPr>
        <w:fldChar w:fldCharType="begin"/>
      </w:r>
      <w:r>
        <w:rPr>
          <w:lang w:val="en-GB"/>
        </w:rPr>
        <w:instrText xml:space="preserve"> REF _Ref127164900 \h </w:instrText>
      </w:r>
      <w:r w:rsidR="00D57DD4">
        <w:rPr>
          <w:lang w:val="en-GB"/>
        </w:rPr>
      </w:r>
      <w:r w:rsidR="00D57DD4">
        <w:rPr>
          <w:lang w:val="en-GB"/>
        </w:rPr>
        <w:fldChar w:fldCharType="separate"/>
      </w:r>
      <w:r w:rsidR="00850422" w:rsidRPr="00E233F7">
        <w:t xml:space="preserve">Table </w:t>
      </w:r>
      <w:r w:rsidR="00850422">
        <w:rPr>
          <w:noProof/>
        </w:rPr>
        <w:t>3</w:t>
      </w:r>
      <w:r w:rsidR="00D57DD4">
        <w:rPr>
          <w:lang w:val="en-GB"/>
        </w:rPr>
        <w:fldChar w:fldCharType="end"/>
      </w:r>
      <w:r>
        <w:rPr>
          <w:lang w:val="en-GB"/>
        </w:rPr>
        <w:t xml:space="preserve"> lists all available plugins.</w:t>
      </w:r>
    </w:p>
    <w:p w:rsidR="002B6D0C" w:rsidRPr="00E233F7" w:rsidRDefault="002B6D0C" w:rsidP="00E233F7">
      <w:pPr>
        <w:pStyle w:val="Caption"/>
      </w:pPr>
      <w:bookmarkStart w:id="172" w:name="_Ref127164900"/>
      <w:bookmarkStart w:id="173" w:name="_Toc49506306"/>
      <w:r w:rsidRPr="00E233F7">
        <w:t xml:space="preserve">Table </w:t>
      </w:r>
      <w:r w:rsidR="00BB603E" w:rsidRPr="00E233F7">
        <w:fldChar w:fldCharType="begin"/>
      </w:r>
      <w:r w:rsidR="00BB603E" w:rsidRPr="00E233F7">
        <w:instrText xml:space="preserve"> SEQ Tableau \* ARABIC </w:instrText>
      </w:r>
      <w:r w:rsidR="00BB603E" w:rsidRPr="00E233F7">
        <w:fldChar w:fldCharType="separate"/>
      </w:r>
      <w:r w:rsidR="00850422">
        <w:rPr>
          <w:noProof/>
        </w:rPr>
        <w:t>3</w:t>
      </w:r>
      <w:r w:rsidR="00BB603E" w:rsidRPr="00E233F7">
        <w:fldChar w:fldCharType="end"/>
      </w:r>
      <w:bookmarkEnd w:id="172"/>
      <w:r w:rsidRPr="00E233F7">
        <w:t xml:space="preserve">: </w:t>
      </w:r>
      <w:r w:rsidR="001B02F9" w:rsidRPr="00E233F7">
        <w:t>tsp</w:t>
      </w:r>
      <w:r w:rsidRPr="00E233F7">
        <w:t xml:space="preserve"> plugins</w:t>
      </w:r>
      <w:bookmarkEnd w:id="173"/>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90"/>
        <w:gridCol w:w="1297"/>
        <w:gridCol w:w="5772"/>
      </w:tblGrid>
      <w:tr w:rsidR="00911034" w:rsidTr="00772412">
        <w:trPr>
          <w:tblHeader/>
        </w:trPr>
        <w:tc>
          <w:tcPr>
            <w:tcW w:w="0" w:type="auto"/>
            <w:shd w:val="clear" w:color="auto" w:fill="2ECC71"/>
          </w:tcPr>
          <w:p w:rsidR="00911034" w:rsidRDefault="00911034" w:rsidP="009C300E">
            <w:pPr>
              <w:pStyle w:val="TableTitle"/>
              <w:rPr>
                <w:lang w:val="fr-FR"/>
              </w:rPr>
            </w:pPr>
            <w:bookmarkStart w:id="174" w:name="_Ref127069449"/>
            <w:r>
              <w:rPr>
                <w:lang w:val="fr-FR"/>
              </w:rPr>
              <w:t>Plugin</w:t>
            </w:r>
          </w:p>
        </w:tc>
        <w:tc>
          <w:tcPr>
            <w:tcW w:w="0" w:type="auto"/>
            <w:shd w:val="clear" w:color="auto" w:fill="2ECC71"/>
          </w:tcPr>
          <w:p w:rsidR="00911034" w:rsidRDefault="00911034" w:rsidP="009C300E">
            <w:pPr>
              <w:pStyle w:val="TableTitle"/>
              <w:rPr>
                <w:lang w:val="fr-FR"/>
              </w:rPr>
            </w:pPr>
            <w:r>
              <w:rPr>
                <w:lang w:val="fr-FR"/>
              </w:rPr>
              <w:t>Type</w:t>
            </w:r>
          </w:p>
        </w:tc>
        <w:tc>
          <w:tcPr>
            <w:tcW w:w="5772" w:type="dxa"/>
            <w:shd w:val="clear" w:color="auto" w:fill="2ECC71"/>
          </w:tcPr>
          <w:p w:rsidR="00911034" w:rsidRDefault="00911034" w:rsidP="009C300E">
            <w:pPr>
              <w:pStyle w:val="TableTitle"/>
              <w:rPr>
                <w:lang w:val="en-GB"/>
              </w:rPr>
            </w:pPr>
            <w:r>
              <w:rPr>
                <w:lang w:val="en-GB"/>
              </w:rPr>
              <w:t>Description</w:t>
            </w:r>
          </w:p>
        </w:tc>
      </w:tr>
      <w:tr w:rsidR="00911034">
        <w:tc>
          <w:tcPr>
            <w:tcW w:w="0" w:type="auto"/>
          </w:tcPr>
          <w:p w:rsidR="00911034" w:rsidRDefault="006F6538">
            <w:pPr>
              <w:pStyle w:val="TableContent"/>
              <w:rPr>
                <w:rFonts w:ascii="Consolas" w:hAnsi="Consolas"/>
              </w:rPr>
            </w:pPr>
            <w:r>
              <w:rPr>
                <w:rFonts w:ascii="Consolas" w:hAnsi="Consolas"/>
              </w:rPr>
              <w:t>a</w:t>
            </w:r>
            <w:r w:rsidR="000215B8">
              <w:rPr>
                <w:rFonts w:ascii="Consolas" w:hAnsi="Consolas"/>
              </w:rPr>
              <w:t>es</w:t>
            </w:r>
          </w:p>
        </w:tc>
        <w:tc>
          <w:tcPr>
            <w:tcW w:w="0" w:type="auto"/>
          </w:tcPr>
          <w:p w:rsidR="00911034" w:rsidRDefault="00911034">
            <w:pPr>
              <w:pStyle w:val="TableCentered"/>
            </w:pPr>
            <w:r>
              <w:t>packet</w:t>
            </w:r>
          </w:p>
        </w:tc>
        <w:tc>
          <w:tcPr>
            <w:tcW w:w="5772" w:type="dxa"/>
          </w:tcPr>
          <w:p w:rsidR="00911034" w:rsidRDefault="000215B8">
            <w:pPr>
              <w:pStyle w:val="TableContent"/>
            </w:pPr>
            <w:r>
              <w:t>Experimental AES Scrambling</w:t>
            </w:r>
          </w:p>
        </w:tc>
      </w:tr>
      <w:tr w:rsidR="000215B8" w:rsidTr="005E0B8F">
        <w:tc>
          <w:tcPr>
            <w:tcW w:w="0" w:type="auto"/>
          </w:tcPr>
          <w:p w:rsidR="000215B8" w:rsidRDefault="000215B8" w:rsidP="005E0B8F">
            <w:pPr>
              <w:pStyle w:val="TableContent"/>
              <w:rPr>
                <w:rFonts w:ascii="Consolas" w:hAnsi="Consolas"/>
              </w:rPr>
            </w:pPr>
            <w:r>
              <w:rPr>
                <w:rFonts w:ascii="Consolas" w:hAnsi="Consolas"/>
              </w:rPr>
              <w:t>analyze</w:t>
            </w:r>
          </w:p>
        </w:tc>
        <w:tc>
          <w:tcPr>
            <w:tcW w:w="0" w:type="auto"/>
          </w:tcPr>
          <w:p w:rsidR="000215B8" w:rsidRDefault="000215B8" w:rsidP="005E0B8F">
            <w:pPr>
              <w:pStyle w:val="TableCentered"/>
            </w:pPr>
            <w:r>
              <w:t>packet</w:t>
            </w:r>
          </w:p>
        </w:tc>
        <w:tc>
          <w:tcPr>
            <w:tcW w:w="5772" w:type="dxa"/>
          </w:tcPr>
          <w:p w:rsidR="000215B8" w:rsidRDefault="000215B8" w:rsidP="005E0B8F">
            <w:pPr>
              <w:pStyle w:val="TableContent"/>
            </w:pPr>
            <w:r>
              <w:t>Analyze the structure of the transport stream</w:t>
            </w:r>
          </w:p>
        </w:tc>
      </w:tr>
      <w:tr w:rsidR="006F6538" w:rsidTr="005E0B8F">
        <w:tc>
          <w:tcPr>
            <w:tcW w:w="0" w:type="auto"/>
          </w:tcPr>
          <w:p w:rsidR="006F6538" w:rsidRDefault="006F6538" w:rsidP="005E0B8F">
            <w:pPr>
              <w:pStyle w:val="TableContent"/>
              <w:rPr>
                <w:rFonts w:ascii="Consolas" w:hAnsi="Consolas"/>
              </w:rPr>
            </w:pPr>
            <w:r>
              <w:rPr>
                <w:rFonts w:ascii="Consolas" w:hAnsi="Consolas"/>
              </w:rPr>
              <w:t>bat</w:t>
            </w:r>
          </w:p>
        </w:tc>
        <w:tc>
          <w:tcPr>
            <w:tcW w:w="0" w:type="auto"/>
          </w:tcPr>
          <w:p w:rsidR="006F6538" w:rsidRDefault="0079300A" w:rsidP="005E0B8F">
            <w:pPr>
              <w:pStyle w:val="TableCentered"/>
            </w:pPr>
            <w:r>
              <w:t>p</w:t>
            </w:r>
            <w:r w:rsidR="006F6538">
              <w:t>acket</w:t>
            </w:r>
          </w:p>
        </w:tc>
        <w:tc>
          <w:tcPr>
            <w:tcW w:w="5772" w:type="dxa"/>
          </w:tcPr>
          <w:p w:rsidR="006F6538" w:rsidRDefault="006F6538" w:rsidP="005E0B8F">
            <w:pPr>
              <w:pStyle w:val="TableContent"/>
            </w:pPr>
            <w:r w:rsidRPr="00B22E97">
              <w:t xml:space="preserve">Perform various transformations on the </w:t>
            </w:r>
            <w:r>
              <w:t>BAT</w:t>
            </w:r>
          </w:p>
        </w:tc>
      </w:tr>
      <w:tr w:rsidR="00911034">
        <w:tc>
          <w:tcPr>
            <w:tcW w:w="0" w:type="auto"/>
          </w:tcPr>
          <w:p w:rsidR="00911034" w:rsidRDefault="00911034" w:rsidP="00B37A75">
            <w:pPr>
              <w:pStyle w:val="TableContent"/>
              <w:rPr>
                <w:rFonts w:ascii="Consolas" w:hAnsi="Consolas"/>
              </w:rPr>
            </w:pPr>
            <w:r>
              <w:rPr>
                <w:rFonts w:ascii="Consolas" w:hAnsi="Consolas"/>
              </w:rPr>
              <w:t>bitrate_monitor</w:t>
            </w:r>
          </w:p>
        </w:tc>
        <w:tc>
          <w:tcPr>
            <w:tcW w:w="0" w:type="auto"/>
          </w:tcPr>
          <w:p w:rsidR="00911034" w:rsidRDefault="0079300A" w:rsidP="00B37A75">
            <w:pPr>
              <w:pStyle w:val="TableCentered"/>
            </w:pPr>
            <w:r>
              <w:t>p</w:t>
            </w:r>
            <w:r w:rsidR="00911034">
              <w:t>acket</w:t>
            </w:r>
          </w:p>
        </w:tc>
        <w:tc>
          <w:tcPr>
            <w:tcW w:w="5772" w:type="dxa"/>
          </w:tcPr>
          <w:p w:rsidR="00911034" w:rsidRDefault="003E2DF2" w:rsidP="00B37A75">
            <w:pPr>
              <w:pStyle w:val="TableContent"/>
            </w:pPr>
            <w:r w:rsidRPr="003E2DF2">
              <w:t xml:space="preserve">Monitor </w:t>
            </w:r>
            <w:r>
              <w:t xml:space="preserve">the </w:t>
            </w:r>
            <w:r w:rsidRPr="003E2DF2">
              <w:t xml:space="preserve">bitrate </w:t>
            </w:r>
            <w:r w:rsidR="00635D41">
              <w:t>of the</w:t>
            </w:r>
            <w:r w:rsidRPr="003E2DF2">
              <w:t xml:space="preserve"> TS or a given PID</w:t>
            </w:r>
          </w:p>
        </w:tc>
      </w:tr>
      <w:tr w:rsidR="00911034">
        <w:tc>
          <w:tcPr>
            <w:tcW w:w="0" w:type="auto"/>
          </w:tcPr>
          <w:p w:rsidR="00911034" w:rsidRDefault="00911034">
            <w:pPr>
              <w:pStyle w:val="TableContent"/>
              <w:rPr>
                <w:rFonts w:ascii="Consolas" w:hAnsi="Consolas"/>
              </w:rPr>
            </w:pPr>
            <w:r>
              <w:rPr>
                <w:rFonts w:ascii="Consolas" w:hAnsi="Consolas"/>
              </w:rPr>
              <w:t>boostpid</w:t>
            </w:r>
          </w:p>
        </w:tc>
        <w:tc>
          <w:tcPr>
            <w:tcW w:w="0" w:type="auto"/>
          </w:tcPr>
          <w:p w:rsidR="00911034" w:rsidRDefault="0079300A">
            <w:pPr>
              <w:pStyle w:val="TableCentered"/>
            </w:pPr>
            <w:r>
              <w:t>p</w:t>
            </w:r>
            <w:r w:rsidR="00911034">
              <w:t>acket</w:t>
            </w:r>
          </w:p>
        </w:tc>
        <w:tc>
          <w:tcPr>
            <w:tcW w:w="5772" w:type="dxa"/>
          </w:tcPr>
          <w:p w:rsidR="00911034" w:rsidRDefault="00911034">
            <w:pPr>
              <w:pStyle w:val="TableContent"/>
            </w:pPr>
            <w:r>
              <w:t>Boost the bitrate of a PID, stealing stuffing packets</w:t>
            </w:r>
          </w:p>
        </w:tc>
      </w:tr>
      <w:tr w:rsidR="001F0A1B">
        <w:tc>
          <w:tcPr>
            <w:tcW w:w="0" w:type="auto"/>
          </w:tcPr>
          <w:p w:rsidR="001F0A1B" w:rsidRDefault="006F6538">
            <w:pPr>
              <w:pStyle w:val="TableContent"/>
              <w:rPr>
                <w:rFonts w:ascii="Consolas" w:hAnsi="Consolas"/>
              </w:rPr>
            </w:pPr>
            <w:r>
              <w:rPr>
                <w:rFonts w:ascii="Consolas" w:hAnsi="Consolas"/>
              </w:rPr>
              <w:t>c</w:t>
            </w:r>
            <w:r w:rsidR="001F0A1B">
              <w:rPr>
                <w:rFonts w:ascii="Consolas" w:hAnsi="Consolas"/>
              </w:rPr>
              <w:t>at</w:t>
            </w:r>
          </w:p>
        </w:tc>
        <w:tc>
          <w:tcPr>
            <w:tcW w:w="0" w:type="auto"/>
          </w:tcPr>
          <w:p w:rsidR="001F0A1B" w:rsidRDefault="0079300A">
            <w:pPr>
              <w:pStyle w:val="TableCentered"/>
            </w:pPr>
            <w:r>
              <w:t>p</w:t>
            </w:r>
            <w:r w:rsidR="001F0A1B">
              <w:t>acket</w:t>
            </w:r>
          </w:p>
        </w:tc>
        <w:tc>
          <w:tcPr>
            <w:tcW w:w="5772" w:type="dxa"/>
          </w:tcPr>
          <w:p w:rsidR="001F0A1B" w:rsidRDefault="001F0A1B">
            <w:pPr>
              <w:pStyle w:val="TableContent"/>
            </w:pPr>
            <w:r w:rsidRPr="00B22E97">
              <w:t xml:space="preserve">Perform various transformations on the </w:t>
            </w:r>
            <w:r>
              <w:t>CAT</w:t>
            </w:r>
          </w:p>
        </w:tc>
      </w:tr>
      <w:tr w:rsidR="00911034">
        <w:tc>
          <w:tcPr>
            <w:tcW w:w="0" w:type="auto"/>
          </w:tcPr>
          <w:p w:rsidR="00911034" w:rsidRDefault="006F6538">
            <w:pPr>
              <w:pStyle w:val="TableContent"/>
              <w:rPr>
                <w:rFonts w:ascii="Consolas" w:hAnsi="Consolas"/>
              </w:rPr>
            </w:pPr>
            <w:r>
              <w:rPr>
                <w:rFonts w:ascii="Consolas" w:hAnsi="Consolas"/>
              </w:rPr>
              <w:t>c</w:t>
            </w:r>
            <w:r w:rsidR="00911034">
              <w:rPr>
                <w:rFonts w:ascii="Consolas" w:hAnsi="Consolas"/>
              </w:rPr>
              <w:t>lear</w:t>
            </w:r>
          </w:p>
        </w:tc>
        <w:tc>
          <w:tcPr>
            <w:tcW w:w="0" w:type="auto"/>
          </w:tcPr>
          <w:p w:rsidR="00911034" w:rsidRDefault="00911034">
            <w:pPr>
              <w:pStyle w:val="TableCentered"/>
            </w:pPr>
            <w:r>
              <w:t>packet</w:t>
            </w:r>
          </w:p>
        </w:tc>
        <w:tc>
          <w:tcPr>
            <w:tcW w:w="5772" w:type="dxa"/>
          </w:tcPr>
          <w:p w:rsidR="00911034" w:rsidRDefault="00911034">
            <w:pPr>
              <w:pStyle w:val="TableContent"/>
            </w:pPr>
            <w:r w:rsidRPr="0020058A">
              <w:t>Extract clear (non scrambled)</w:t>
            </w:r>
            <w:r>
              <w:t xml:space="preserve"> sequences</w:t>
            </w:r>
          </w:p>
        </w:tc>
      </w:tr>
      <w:tr w:rsidR="00911034">
        <w:tc>
          <w:tcPr>
            <w:tcW w:w="0" w:type="auto"/>
          </w:tcPr>
          <w:p w:rsidR="00911034" w:rsidRDefault="00911034">
            <w:pPr>
              <w:pStyle w:val="TableContent"/>
              <w:rPr>
                <w:rFonts w:ascii="Consolas" w:hAnsi="Consolas"/>
              </w:rPr>
            </w:pPr>
            <w:r>
              <w:rPr>
                <w:rFonts w:ascii="Consolas" w:hAnsi="Consolas"/>
              </w:rPr>
              <w:t>continuity</w:t>
            </w:r>
          </w:p>
        </w:tc>
        <w:tc>
          <w:tcPr>
            <w:tcW w:w="0" w:type="auto"/>
          </w:tcPr>
          <w:p w:rsidR="00911034" w:rsidRDefault="00911034">
            <w:pPr>
              <w:pStyle w:val="TableCentered"/>
            </w:pPr>
            <w:r>
              <w:t>packet</w:t>
            </w:r>
          </w:p>
        </w:tc>
        <w:tc>
          <w:tcPr>
            <w:tcW w:w="5772" w:type="dxa"/>
          </w:tcPr>
          <w:p w:rsidR="00911034" w:rsidRDefault="00911034">
            <w:pPr>
              <w:pStyle w:val="TableContent"/>
            </w:pPr>
            <w:r>
              <w:t>Check TS continuity counters</w:t>
            </w:r>
          </w:p>
        </w:tc>
      </w:tr>
      <w:tr w:rsidR="0070230D">
        <w:tc>
          <w:tcPr>
            <w:tcW w:w="0" w:type="auto"/>
          </w:tcPr>
          <w:p w:rsidR="0070230D" w:rsidRDefault="007A0562">
            <w:pPr>
              <w:pStyle w:val="TableContent"/>
              <w:rPr>
                <w:rFonts w:ascii="Consolas" w:hAnsi="Consolas"/>
              </w:rPr>
            </w:pPr>
            <w:r>
              <w:rPr>
                <w:rFonts w:ascii="Consolas" w:hAnsi="Consolas"/>
              </w:rPr>
              <w:t>count</w:t>
            </w:r>
          </w:p>
        </w:tc>
        <w:tc>
          <w:tcPr>
            <w:tcW w:w="0" w:type="auto"/>
          </w:tcPr>
          <w:p w:rsidR="0070230D" w:rsidRDefault="0070230D">
            <w:pPr>
              <w:pStyle w:val="TableCentered"/>
            </w:pPr>
            <w:r>
              <w:t>packet</w:t>
            </w:r>
          </w:p>
        </w:tc>
        <w:tc>
          <w:tcPr>
            <w:tcW w:w="5772" w:type="dxa"/>
          </w:tcPr>
          <w:p w:rsidR="0070230D" w:rsidRDefault="0070230D">
            <w:pPr>
              <w:pStyle w:val="TableContent"/>
            </w:pPr>
            <w:r>
              <w:t>Count TS packets per PID</w:t>
            </w:r>
          </w:p>
        </w:tc>
      </w:tr>
      <w:tr w:rsidR="0091351D">
        <w:tc>
          <w:tcPr>
            <w:tcW w:w="0" w:type="auto"/>
          </w:tcPr>
          <w:p w:rsidR="0091351D" w:rsidRDefault="0091351D">
            <w:pPr>
              <w:pStyle w:val="TableContent"/>
              <w:rPr>
                <w:rFonts w:ascii="Consolas" w:hAnsi="Consolas"/>
              </w:rPr>
            </w:pPr>
            <w:r>
              <w:rPr>
                <w:rFonts w:ascii="Consolas" w:hAnsi="Consolas"/>
              </w:rPr>
              <w:t>craft</w:t>
            </w:r>
          </w:p>
        </w:tc>
        <w:tc>
          <w:tcPr>
            <w:tcW w:w="0" w:type="auto"/>
          </w:tcPr>
          <w:p w:rsidR="0091351D" w:rsidRDefault="00475AEA">
            <w:pPr>
              <w:pStyle w:val="TableCentered"/>
            </w:pPr>
            <w:r>
              <w:t>i</w:t>
            </w:r>
            <w:r w:rsidR="0091351D">
              <w:t>nput</w:t>
            </w:r>
            <w:r>
              <w:t>, packet</w:t>
            </w:r>
          </w:p>
        </w:tc>
        <w:tc>
          <w:tcPr>
            <w:tcW w:w="5772" w:type="dxa"/>
          </w:tcPr>
          <w:p w:rsidR="0091351D" w:rsidRDefault="0091351D">
            <w:pPr>
              <w:pStyle w:val="TableContent"/>
            </w:pPr>
            <w:r w:rsidRPr="0091351D">
              <w:t xml:space="preserve">Build </w:t>
            </w:r>
            <w:r w:rsidR="00475AEA">
              <w:t>or modify specifically crafted</w:t>
            </w:r>
            <w:r w:rsidRPr="0091351D">
              <w:t xml:space="preserve"> packets</w:t>
            </w:r>
          </w:p>
        </w:tc>
      </w:tr>
      <w:tr w:rsidR="003E25DB">
        <w:tc>
          <w:tcPr>
            <w:tcW w:w="0" w:type="auto"/>
          </w:tcPr>
          <w:p w:rsidR="003E25DB" w:rsidRDefault="003E25DB">
            <w:pPr>
              <w:pStyle w:val="TableContent"/>
              <w:rPr>
                <w:rFonts w:ascii="Consolas" w:hAnsi="Consolas"/>
              </w:rPr>
            </w:pPr>
            <w:r>
              <w:rPr>
                <w:rFonts w:ascii="Consolas" w:hAnsi="Consolas"/>
              </w:rPr>
              <w:t>cutoff</w:t>
            </w:r>
          </w:p>
        </w:tc>
        <w:tc>
          <w:tcPr>
            <w:tcW w:w="0" w:type="auto"/>
          </w:tcPr>
          <w:p w:rsidR="003E25DB" w:rsidRDefault="003E25DB">
            <w:pPr>
              <w:pStyle w:val="TableCentered"/>
            </w:pPr>
            <w:r>
              <w:t>packet</w:t>
            </w:r>
          </w:p>
        </w:tc>
        <w:tc>
          <w:tcPr>
            <w:tcW w:w="5772" w:type="dxa"/>
          </w:tcPr>
          <w:p w:rsidR="003E25DB" w:rsidRPr="0091351D" w:rsidRDefault="003E25DB">
            <w:pPr>
              <w:pStyle w:val="TableContent"/>
            </w:pPr>
            <w:r w:rsidRPr="003E25DB">
              <w:t>Set labels on TS packets upon reception of UDP messages</w:t>
            </w:r>
          </w:p>
        </w:tc>
      </w:tr>
      <w:tr w:rsidR="001F0A1B">
        <w:tc>
          <w:tcPr>
            <w:tcW w:w="0" w:type="auto"/>
          </w:tcPr>
          <w:p w:rsidR="001F0A1B" w:rsidRDefault="001F0A1B">
            <w:pPr>
              <w:pStyle w:val="TableContent"/>
              <w:rPr>
                <w:rFonts w:ascii="Consolas" w:hAnsi="Consolas"/>
              </w:rPr>
            </w:pPr>
            <w:r>
              <w:rPr>
                <w:rFonts w:ascii="Consolas" w:hAnsi="Consolas"/>
              </w:rPr>
              <w:t>datainject</w:t>
            </w:r>
          </w:p>
        </w:tc>
        <w:tc>
          <w:tcPr>
            <w:tcW w:w="0" w:type="auto"/>
          </w:tcPr>
          <w:p w:rsidR="001F0A1B" w:rsidRDefault="001F0A1B">
            <w:pPr>
              <w:pStyle w:val="TableCentered"/>
            </w:pPr>
            <w:r>
              <w:t>packet</w:t>
            </w:r>
          </w:p>
        </w:tc>
        <w:tc>
          <w:tcPr>
            <w:tcW w:w="5772" w:type="dxa"/>
          </w:tcPr>
          <w:p w:rsidR="001F0A1B" w:rsidRDefault="001F0A1B">
            <w:pPr>
              <w:pStyle w:val="TableContent"/>
            </w:pPr>
            <w:r>
              <w:t>DVB SimulCrypt-compliant EMM and private data i</w:t>
            </w:r>
            <w:r w:rsidRPr="009A5DE3">
              <w:t>njector</w:t>
            </w:r>
          </w:p>
        </w:tc>
      </w:tr>
      <w:tr w:rsidR="00A47ECB">
        <w:tc>
          <w:tcPr>
            <w:tcW w:w="0" w:type="auto"/>
          </w:tcPr>
          <w:p w:rsidR="00A47ECB" w:rsidRDefault="00A47ECB">
            <w:pPr>
              <w:pStyle w:val="TableContent"/>
              <w:rPr>
                <w:rFonts w:ascii="Consolas" w:hAnsi="Consolas"/>
              </w:rPr>
            </w:pPr>
            <w:r>
              <w:rPr>
                <w:rFonts w:ascii="Consolas" w:hAnsi="Consolas"/>
              </w:rPr>
              <w:t>decap</w:t>
            </w:r>
          </w:p>
        </w:tc>
        <w:tc>
          <w:tcPr>
            <w:tcW w:w="0" w:type="auto"/>
          </w:tcPr>
          <w:p w:rsidR="00A47ECB" w:rsidRDefault="00A47ECB">
            <w:pPr>
              <w:pStyle w:val="TableCentered"/>
            </w:pPr>
            <w:r>
              <w:t>packet</w:t>
            </w:r>
          </w:p>
        </w:tc>
        <w:tc>
          <w:tcPr>
            <w:tcW w:w="5772" w:type="dxa"/>
          </w:tcPr>
          <w:p w:rsidR="00A47ECB" w:rsidRDefault="00A47ECB">
            <w:pPr>
              <w:pStyle w:val="TableContent"/>
            </w:pPr>
            <w:r w:rsidRPr="00A47ECB">
              <w:t xml:space="preserve">Decapsulate TS packets from a PID produced by </w:t>
            </w:r>
            <w:r w:rsidRPr="00A47ECB">
              <w:rPr>
                <w:i/>
              </w:rPr>
              <w:t>encap</w:t>
            </w:r>
            <w:r w:rsidRPr="00A47ECB">
              <w:t xml:space="preserve"> plugin</w:t>
            </w:r>
          </w:p>
        </w:tc>
      </w:tr>
      <w:tr w:rsidR="00911034">
        <w:tc>
          <w:tcPr>
            <w:tcW w:w="0" w:type="auto"/>
          </w:tcPr>
          <w:p w:rsidR="00911034" w:rsidRDefault="006F6538">
            <w:pPr>
              <w:pStyle w:val="TableContent"/>
              <w:rPr>
                <w:rFonts w:ascii="Consolas" w:hAnsi="Consolas"/>
              </w:rPr>
            </w:pPr>
            <w:r>
              <w:rPr>
                <w:rFonts w:ascii="Consolas" w:hAnsi="Consolas"/>
              </w:rPr>
              <w:t>d</w:t>
            </w:r>
            <w:r w:rsidR="00911034">
              <w:rPr>
                <w:rFonts w:ascii="Consolas" w:hAnsi="Consolas"/>
              </w:rPr>
              <w:t>ektec</w:t>
            </w:r>
          </w:p>
        </w:tc>
        <w:tc>
          <w:tcPr>
            <w:tcW w:w="0" w:type="auto"/>
          </w:tcPr>
          <w:p w:rsidR="00911034" w:rsidRDefault="00911034">
            <w:pPr>
              <w:pStyle w:val="TableCentered"/>
              <w:rPr>
                <w:lang w:val="en-GB"/>
              </w:rPr>
            </w:pPr>
            <w:r>
              <w:t>input, output</w:t>
            </w:r>
          </w:p>
        </w:tc>
        <w:tc>
          <w:tcPr>
            <w:tcW w:w="5772" w:type="dxa"/>
          </w:tcPr>
          <w:p w:rsidR="00911034" w:rsidRDefault="00911034">
            <w:pPr>
              <w:pStyle w:val="TableContent"/>
            </w:pPr>
            <w:r>
              <w:t>Dektec DTA-1xx DVB-ASI and modulator devices I/O</w:t>
            </w:r>
          </w:p>
        </w:tc>
      </w:tr>
      <w:tr w:rsidR="00911034">
        <w:tc>
          <w:tcPr>
            <w:tcW w:w="0" w:type="auto"/>
          </w:tcPr>
          <w:p w:rsidR="00911034" w:rsidRDefault="00911034" w:rsidP="002D6C34">
            <w:pPr>
              <w:pStyle w:val="TableContent"/>
              <w:rPr>
                <w:rFonts w:ascii="Consolas" w:hAnsi="Consolas"/>
              </w:rPr>
            </w:pPr>
            <w:r>
              <w:rPr>
                <w:rFonts w:ascii="Consolas" w:hAnsi="Consolas"/>
              </w:rPr>
              <w:t>descrambler</w:t>
            </w:r>
          </w:p>
        </w:tc>
        <w:tc>
          <w:tcPr>
            <w:tcW w:w="0" w:type="auto"/>
          </w:tcPr>
          <w:p w:rsidR="00911034" w:rsidRDefault="00911034" w:rsidP="002D6C34">
            <w:pPr>
              <w:pStyle w:val="TableCentered"/>
              <w:rPr>
                <w:lang w:val="en-GB"/>
              </w:rPr>
            </w:pPr>
            <w:r>
              <w:t>packet</w:t>
            </w:r>
          </w:p>
        </w:tc>
        <w:tc>
          <w:tcPr>
            <w:tcW w:w="5772" w:type="dxa"/>
          </w:tcPr>
          <w:p w:rsidR="00911034" w:rsidRDefault="00ED4EE1" w:rsidP="002D6C34">
            <w:pPr>
              <w:pStyle w:val="TableContent"/>
            </w:pPr>
            <w:r>
              <w:t>Generic</w:t>
            </w:r>
            <w:r w:rsidR="00911034">
              <w:t xml:space="preserve"> DVB descrambler</w:t>
            </w:r>
          </w:p>
        </w:tc>
      </w:tr>
      <w:tr w:rsidR="00911034">
        <w:tc>
          <w:tcPr>
            <w:tcW w:w="0" w:type="auto"/>
          </w:tcPr>
          <w:p w:rsidR="00911034" w:rsidRDefault="006F6538">
            <w:pPr>
              <w:pStyle w:val="TableContent"/>
              <w:rPr>
                <w:rFonts w:ascii="Consolas" w:hAnsi="Consolas"/>
              </w:rPr>
            </w:pPr>
            <w:r>
              <w:rPr>
                <w:rFonts w:ascii="Consolas" w:hAnsi="Consolas"/>
              </w:rPr>
              <w:t>d</w:t>
            </w:r>
            <w:r w:rsidR="00911034">
              <w:rPr>
                <w:rFonts w:ascii="Consolas" w:hAnsi="Consolas"/>
              </w:rPr>
              <w:t>rop</w:t>
            </w:r>
          </w:p>
        </w:tc>
        <w:tc>
          <w:tcPr>
            <w:tcW w:w="0" w:type="auto"/>
          </w:tcPr>
          <w:p w:rsidR="00911034" w:rsidRDefault="00911034">
            <w:pPr>
              <w:pStyle w:val="TableCentered"/>
            </w:pPr>
            <w:r>
              <w:t>output</w:t>
            </w:r>
          </w:p>
        </w:tc>
        <w:tc>
          <w:tcPr>
            <w:tcW w:w="5772" w:type="dxa"/>
          </w:tcPr>
          <w:p w:rsidR="00911034" w:rsidRDefault="00911034">
            <w:pPr>
              <w:pStyle w:val="TableContent"/>
            </w:pPr>
            <w:r>
              <w:t>Drop output packets</w:t>
            </w:r>
          </w:p>
        </w:tc>
      </w:tr>
      <w:tr w:rsidR="0034703E">
        <w:tc>
          <w:tcPr>
            <w:tcW w:w="0" w:type="auto"/>
          </w:tcPr>
          <w:p w:rsidR="0034703E" w:rsidRDefault="0034703E">
            <w:pPr>
              <w:pStyle w:val="TableContent"/>
              <w:rPr>
                <w:rFonts w:ascii="Consolas" w:hAnsi="Consolas"/>
              </w:rPr>
            </w:pPr>
            <w:r>
              <w:rPr>
                <w:rFonts w:ascii="Consolas" w:hAnsi="Consolas"/>
              </w:rPr>
              <w:t>duplicate</w:t>
            </w:r>
          </w:p>
        </w:tc>
        <w:tc>
          <w:tcPr>
            <w:tcW w:w="0" w:type="auto"/>
          </w:tcPr>
          <w:p w:rsidR="0034703E" w:rsidRDefault="0034703E" w:rsidP="00BA252F">
            <w:pPr>
              <w:pStyle w:val="TableCentered"/>
            </w:pPr>
            <w:r>
              <w:t>packet</w:t>
            </w:r>
          </w:p>
        </w:tc>
        <w:tc>
          <w:tcPr>
            <w:tcW w:w="5772" w:type="dxa"/>
          </w:tcPr>
          <w:p w:rsidR="0034703E" w:rsidRDefault="0034703E">
            <w:pPr>
              <w:pStyle w:val="TableContent"/>
            </w:pPr>
            <w:r w:rsidRPr="0034703E">
              <w:t>Duplicate PID's, reusing null packets</w:t>
            </w:r>
          </w:p>
        </w:tc>
      </w:tr>
      <w:tr w:rsidR="0034703E">
        <w:tc>
          <w:tcPr>
            <w:tcW w:w="0" w:type="auto"/>
          </w:tcPr>
          <w:p w:rsidR="0034703E" w:rsidRDefault="0034703E" w:rsidP="00B001D0">
            <w:pPr>
              <w:pStyle w:val="TableContent"/>
              <w:rPr>
                <w:rFonts w:ascii="Consolas" w:hAnsi="Consolas"/>
              </w:rPr>
            </w:pPr>
            <w:r>
              <w:rPr>
                <w:rFonts w:ascii="Consolas" w:hAnsi="Consolas"/>
              </w:rPr>
              <w:t>dvb</w:t>
            </w:r>
          </w:p>
        </w:tc>
        <w:tc>
          <w:tcPr>
            <w:tcW w:w="0" w:type="auto"/>
          </w:tcPr>
          <w:p w:rsidR="0034703E" w:rsidRDefault="0034703E" w:rsidP="00B001D0">
            <w:pPr>
              <w:pStyle w:val="TableCentered"/>
            </w:pPr>
            <w:r>
              <w:t>input</w:t>
            </w:r>
          </w:p>
        </w:tc>
        <w:tc>
          <w:tcPr>
            <w:tcW w:w="5772" w:type="dxa"/>
          </w:tcPr>
          <w:p w:rsidR="0034703E" w:rsidRDefault="0034703E" w:rsidP="00B001D0">
            <w:pPr>
              <w:pStyle w:val="TableContent"/>
            </w:pPr>
            <w:r>
              <w:t>DVB receiver devices (DVB-S, DVB-C, DVB-T)  input</w:t>
            </w:r>
          </w:p>
        </w:tc>
      </w:tr>
      <w:tr w:rsidR="0034703E" w:rsidTr="007F7550">
        <w:tc>
          <w:tcPr>
            <w:tcW w:w="0" w:type="auto"/>
          </w:tcPr>
          <w:p w:rsidR="0034703E" w:rsidRDefault="0034703E" w:rsidP="007F7550">
            <w:pPr>
              <w:pStyle w:val="TableContent"/>
              <w:rPr>
                <w:rFonts w:ascii="Consolas" w:hAnsi="Consolas"/>
              </w:rPr>
            </w:pPr>
            <w:r>
              <w:rPr>
                <w:rFonts w:ascii="Consolas" w:hAnsi="Consolas"/>
              </w:rPr>
              <w:t>eit</w:t>
            </w:r>
          </w:p>
        </w:tc>
        <w:tc>
          <w:tcPr>
            <w:tcW w:w="0" w:type="auto"/>
          </w:tcPr>
          <w:p w:rsidR="0034703E" w:rsidRDefault="0034703E" w:rsidP="007F7550">
            <w:pPr>
              <w:pStyle w:val="TableCentered"/>
            </w:pPr>
            <w:r>
              <w:t>packet</w:t>
            </w:r>
          </w:p>
        </w:tc>
        <w:tc>
          <w:tcPr>
            <w:tcW w:w="5772" w:type="dxa"/>
          </w:tcPr>
          <w:p w:rsidR="0034703E" w:rsidRDefault="0034703E" w:rsidP="007F7550">
            <w:pPr>
              <w:pStyle w:val="TableContent"/>
            </w:pPr>
            <w:r>
              <w:t>Analyze EIT sections</w:t>
            </w:r>
          </w:p>
        </w:tc>
      </w:tr>
      <w:tr w:rsidR="0034703E">
        <w:tc>
          <w:tcPr>
            <w:tcW w:w="0" w:type="auto"/>
          </w:tcPr>
          <w:p w:rsidR="0034703E" w:rsidRDefault="0034703E" w:rsidP="00B001D0">
            <w:pPr>
              <w:pStyle w:val="TableContent"/>
              <w:rPr>
                <w:rFonts w:ascii="Consolas" w:hAnsi="Consolas"/>
              </w:rPr>
            </w:pPr>
            <w:r>
              <w:rPr>
                <w:rFonts w:ascii="Consolas" w:hAnsi="Consolas"/>
              </w:rPr>
              <w:t>encap</w:t>
            </w:r>
          </w:p>
        </w:tc>
        <w:tc>
          <w:tcPr>
            <w:tcW w:w="0" w:type="auto"/>
          </w:tcPr>
          <w:p w:rsidR="0034703E" w:rsidRDefault="0034703E" w:rsidP="00B001D0">
            <w:pPr>
              <w:pStyle w:val="TableCentered"/>
            </w:pPr>
            <w:r>
              <w:t>packet</w:t>
            </w:r>
          </w:p>
        </w:tc>
        <w:tc>
          <w:tcPr>
            <w:tcW w:w="5772" w:type="dxa"/>
          </w:tcPr>
          <w:p w:rsidR="0034703E" w:rsidRDefault="0034703E" w:rsidP="00B001D0">
            <w:pPr>
              <w:pStyle w:val="TableContent"/>
            </w:pPr>
            <w:r>
              <w:t>Encapsulate packets from several PID's into one single PID</w:t>
            </w:r>
          </w:p>
        </w:tc>
      </w:tr>
      <w:tr w:rsidR="0034703E">
        <w:tc>
          <w:tcPr>
            <w:tcW w:w="0" w:type="auto"/>
          </w:tcPr>
          <w:p w:rsidR="0034703E" w:rsidRDefault="0034703E">
            <w:pPr>
              <w:pStyle w:val="TableContent"/>
              <w:rPr>
                <w:rFonts w:ascii="Consolas" w:hAnsi="Consolas"/>
              </w:rPr>
            </w:pPr>
            <w:r>
              <w:rPr>
                <w:rFonts w:ascii="Consolas" w:hAnsi="Consolas"/>
              </w:rPr>
              <w:t>file</w:t>
            </w:r>
          </w:p>
        </w:tc>
        <w:tc>
          <w:tcPr>
            <w:tcW w:w="0" w:type="auto"/>
          </w:tcPr>
          <w:p w:rsidR="0034703E" w:rsidRDefault="0034703E">
            <w:pPr>
              <w:pStyle w:val="TableCentered"/>
            </w:pPr>
            <w:r>
              <w:t>input, output,</w:t>
            </w:r>
            <w:r>
              <w:br/>
              <w:t>packet</w:t>
            </w:r>
          </w:p>
        </w:tc>
        <w:tc>
          <w:tcPr>
            <w:tcW w:w="5772" w:type="dxa"/>
          </w:tcPr>
          <w:p w:rsidR="0034703E" w:rsidRDefault="0034703E">
            <w:pPr>
              <w:pStyle w:val="TableContent"/>
            </w:pPr>
            <w:r>
              <w:t>Transport stream files input / output. As packet processor plugin, save packets to a file and pass to next plugin</w:t>
            </w:r>
          </w:p>
        </w:tc>
      </w:tr>
      <w:tr w:rsidR="0034703E">
        <w:tc>
          <w:tcPr>
            <w:tcW w:w="0" w:type="auto"/>
          </w:tcPr>
          <w:p w:rsidR="0034703E" w:rsidRDefault="0034703E">
            <w:pPr>
              <w:pStyle w:val="TableContent"/>
              <w:rPr>
                <w:rFonts w:ascii="Consolas" w:hAnsi="Consolas"/>
              </w:rPr>
            </w:pPr>
            <w:r>
              <w:rPr>
                <w:rFonts w:ascii="Consolas" w:hAnsi="Consolas"/>
              </w:rPr>
              <w:t>filter</w:t>
            </w:r>
          </w:p>
        </w:tc>
        <w:tc>
          <w:tcPr>
            <w:tcW w:w="0" w:type="auto"/>
          </w:tcPr>
          <w:p w:rsidR="0034703E" w:rsidRDefault="0034703E">
            <w:pPr>
              <w:pStyle w:val="TableCentered"/>
            </w:pPr>
            <w:r>
              <w:t>packet</w:t>
            </w:r>
          </w:p>
        </w:tc>
        <w:tc>
          <w:tcPr>
            <w:tcW w:w="5772" w:type="dxa"/>
          </w:tcPr>
          <w:p w:rsidR="0034703E" w:rsidRDefault="0034703E">
            <w:pPr>
              <w:pStyle w:val="TableContent"/>
            </w:pPr>
            <w:r>
              <w:t xml:space="preserve">Filter </w:t>
            </w:r>
            <w:r w:rsidR="00CB4212">
              <w:t xml:space="preserve">TS </w:t>
            </w:r>
            <w:r>
              <w:t xml:space="preserve">packets </w:t>
            </w:r>
            <w:r w:rsidR="00CB4212">
              <w:t>according to various criteria</w:t>
            </w:r>
          </w:p>
        </w:tc>
      </w:tr>
      <w:tr w:rsidR="0034703E">
        <w:tc>
          <w:tcPr>
            <w:tcW w:w="0" w:type="auto"/>
          </w:tcPr>
          <w:p w:rsidR="0034703E" w:rsidRDefault="0034703E">
            <w:pPr>
              <w:pStyle w:val="TableContent"/>
              <w:rPr>
                <w:rFonts w:ascii="Consolas" w:hAnsi="Consolas"/>
              </w:rPr>
            </w:pPr>
            <w:r>
              <w:rPr>
                <w:rFonts w:ascii="Consolas" w:hAnsi="Consolas"/>
              </w:rPr>
              <w:t>fork</w:t>
            </w:r>
          </w:p>
        </w:tc>
        <w:tc>
          <w:tcPr>
            <w:tcW w:w="0" w:type="auto"/>
          </w:tcPr>
          <w:p w:rsidR="0034703E" w:rsidRDefault="0034703E">
            <w:pPr>
              <w:pStyle w:val="TableCentered"/>
            </w:pPr>
            <w:r>
              <w:t>input, output,</w:t>
            </w:r>
            <w:r>
              <w:br/>
              <w:t>packet</w:t>
            </w:r>
          </w:p>
        </w:tc>
        <w:tc>
          <w:tcPr>
            <w:tcW w:w="5772" w:type="dxa"/>
          </w:tcPr>
          <w:p w:rsidR="0034703E" w:rsidRDefault="0034703E" w:rsidP="00CB1F27">
            <w:pPr>
              <w:pStyle w:val="TableContent"/>
              <w:rPr>
                <w:lang w:val="en-US"/>
              </w:rPr>
            </w:pPr>
            <w:r>
              <w:rPr>
                <w:lang w:val="en-US"/>
              </w:rPr>
              <w:t>Exchange packets with a created process, either input or output</w:t>
            </w:r>
          </w:p>
        </w:tc>
      </w:tr>
      <w:tr w:rsidR="0034703E">
        <w:tc>
          <w:tcPr>
            <w:tcW w:w="0" w:type="auto"/>
          </w:tcPr>
          <w:p w:rsidR="0034703E" w:rsidRDefault="0034703E">
            <w:pPr>
              <w:pStyle w:val="TableContent"/>
              <w:rPr>
                <w:rFonts w:ascii="Consolas" w:hAnsi="Consolas"/>
              </w:rPr>
            </w:pPr>
            <w:r>
              <w:rPr>
                <w:rFonts w:ascii="Consolas" w:hAnsi="Consolas"/>
              </w:rPr>
              <w:t>hides</w:t>
            </w:r>
          </w:p>
        </w:tc>
        <w:tc>
          <w:tcPr>
            <w:tcW w:w="0" w:type="auto"/>
          </w:tcPr>
          <w:p w:rsidR="0034703E" w:rsidRDefault="0034703E">
            <w:pPr>
              <w:pStyle w:val="TableCentered"/>
            </w:pPr>
            <w:r>
              <w:t>output</w:t>
            </w:r>
          </w:p>
        </w:tc>
        <w:tc>
          <w:tcPr>
            <w:tcW w:w="5772" w:type="dxa"/>
          </w:tcPr>
          <w:p w:rsidR="0034703E" w:rsidRDefault="0034703E" w:rsidP="00C94073">
            <w:pPr>
              <w:pStyle w:val="TableContent"/>
              <w:rPr>
                <w:lang w:val="en-US"/>
              </w:rPr>
            </w:pPr>
            <w:r w:rsidRPr="00C94073">
              <w:rPr>
                <w:lang w:val="en-US"/>
              </w:rPr>
              <w:t xml:space="preserve">Send </w:t>
            </w:r>
            <w:r>
              <w:rPr>
                <w:lang w:val="en-US"/>
              </w:rPr>
              <w:t xml:space="preserve">the transport stream </w:t>
            </w:r>
            <w:r w:rsidRPr="00C94073">
              <w:rPr>
                <w:lang w:val="en-US"/>
              </w:rPr>
              <w:t>to a HiDes modulator device</w:t>
            </w:r>
          </w:p>
        </w:tc>
      </w:tr>
      <w:tr w:rsidR="0034703E">
        <w:tc>
          <w:tcPr>
            <w:tcW w:w="0" w:type="auto"/>
          </w:tcPr>
          <w:p w:rsidR="0034703E" w:rsidRDefault="0034703E">
            <w:pPr>
              <w:pStyle w:val="TableContent"/>
              <w:rPr>
                <w:rFonts w:ascii="Consolas" w:hAnsi="Consolas"/>
              </w:rPr>
            </w:pPr>
            <w:r>
              <w:rPr>
                <w:rFonts w:ascii="Consolas" w:hAnsi="Consolas"/>
              </w:rPr>
              <w:t>history</w:t>
            </w:r>
          </w:p>
        </w:tc>
        <w:tc>
          <w:tcPr>
            <w:tcW w:w="0" w:type="auto"/>
          </w:tcPr>
          <w:p w:rsidR="0034703E" w:rsidRDefault="0034703E">
            <w:pPr>
              <w:pStyle w:val="TableCentered"/>
            </w:pPr>
            <w:r>
              <w:t>packet</w:t>
            </w:r>
          </w:p>
        </w:tc>
        <w:tc>
          <w:tcPr>
            <w:tcW w:w="5772" w:type="dxa"/>
          </w:tcPr>
          <w:p w:rsidR="0034703E" w:rsidRDefault="0034703E">
            <w:pPr>
              <w:pStyle w:val="TableContent"/>
              <w:rPr>
                <w:lang w:val="en-US"/>
              </w:rPr>
            </w:pPr>
            <w:r w:rsidRPr="000C601A">
              <w:t>Report a history of major</w:t>
            </w:r>
            <w:r>
              <w:t xml:space="preserve"> events on the transport stream</w:t>
            </w:r>
          </w:p>
        </w:tc>
      </w:tr>
      <w:tr w:rsidR="00893CE2">
        <w:tc>
          <w:tcPr>
            <w:tcW w:w="0" w:type="auto"/>
          </w:tcPr>
          <w:p w:rsidR="00893CE2" w:rsidRDefault="00893CE2">
            <w:pPr>
              <w:pStyle w:val="TableContent"/>
              <w:rPr>
                <w:rFonts w:ascii="Consolas" w:hAnsi="Consolas"/>
              </w:rPr>
            </w:pPr>
            <w:r>
              <w:rPr>
                <w:rFonts w:ascii="Consolas" w:hAnsi="Consolas"/>
              </w:rPr>
              <w:t>hls</w:t>
            </w:r>
          </w:p>
        </w:tc>
        <w:tc>
          <w:tcPr>
            <w:tcW w:w="0" w:type="auto"/>
          </w:tcPr>
          <w:p w:rsidR="00893CE2" w:rsidRDefault="00446C64">
            <w:pPr>
              <w:pStyle w:val="TableCentered"/>
            </w:pPr>
            <w:r>
              <w:t>i</w:t>
            </w:r>
            <w:r w:rsidR="00893CE2">
              <w:t>nput</w:t>
            </w:r>
            <w:r>
              <w:t>, output</w:t>
            </w:r>
          </w:p>
        </w:tc>
        <w:tc>
          <w:tcPr>
            <w:tcW w:w="5772" w:type="dxa"/>
          </w:tcPr>
          <w:p w:rsidR="00893CE2" w:rsidRPr="000C601A" w:rsidRDefault="00893CE2">
            <w:pPr>
              <w:pStyle w:val="TableContent"/>
            </w:pPr>
            <w:r>
              <w:t xml:space="preserve">Receive </w:t>
            </w:r>
            <w:r w:rsidR="00446C64">
              <w:t xml:space="preserve">or generate </w:t>
            </w:r>
            <w:r>
              <w:t>HTTP Live Streaming (HLS) media</w:t>
            </w:r>
          </w:p>
        </w:tc>
      </w:tr>
      <w:tr w:rsidR="0034703E">
        <w:tc>
          <w:tcPr>
            <w:tcW w:w="0" w:type="auto"/>
          </w:tcPr>
          <w:p w:rsidR="0034703E" w:rsidRDefault="0034703E">
            <w:pPr>
              <w:pStyle w:val="TableContent"/>
              <w:rPr>
                <w:rFonts w:ascii="Consolas" w:hAnsi="Consolas"/>
              </w:rPr>
            </w:pPr>
            <w:r>
              <w:rPr>
                <w:rFonts w:ascii="Consolas" w:hAnsi="Consolas"/>
              </w:rPr>
              <w:t>http</w:t>
            </w:r>
          </w:p>
        </w:tc>
        <w:tc>
          <w:tcPr>
            <w:tcW w:w="0" w:type="auto"/>
          </w:tcPr>
          <w:p w:rsidR="0034703E" w:rsidRDefault="0034703E">
            <w:pPr>
              <w:pStyle w:val="TableCentered"/>
            </w:pPr>
            <w:r>
              <w:t>input</w:t>
            </w:r>
          </w:p>
        </w:tc>
        <w:tc>
          <w:tcPr>
            <w:tcW w:w="5772" w:type="dxa"/>
          </w:tcPr>
          <w:p w:rsidR="0034703E" w:rsidRPr="000C601A" w:rsidRDefault="0034703E">
            <w:pPr>
              <w:pStyle w:val="TableContent"/>
            </w:pPr>
            <w:r w:rsidRPr="002C2E3C">
              <w:t>Read a transport stream from an HTTP server</w:t>
            </w:r>
          </w:p>
        </w:tc>
      </w:tr>
      <w:tr w:rsidR="0034703E">
        <w:tc>
          <w:tcPr>
            <w:tcW w:w="0" w:type="auto"/>
          </w:tcPr>
          <w:p w:rsidR="0034703E" w:rsidRDefault="0034703E">
            <w:pPr>
              <w:pStyle w:val="TableContent"/>
              <w:rPr>
                <w:rFonts w:ascii="Consolas" w:hAnsi="Consolas"/>
              </w:rPr>
            </w:pPr>
            <w:r>
              <w:rPr>
                <w:rFonts w:ascii="Consolas" w:hAnsi="Consolas"/>
              </w:rPr>
              <w:t>inject</w:t>
            </w:r>
          </w:p>
        </w:tc>
        <w:tc>
          <w:tcPr>
            <w:tcW w:w="0" w:type="auto"/>
          </w:tcPr>
          <w:p w:rsidR="0034703E" w:rsidRDefault="0034703E">
            <w:pPr>
              <w:pStyle w:val="TableCentered"/>
            </w:pPr>
            <w:r>
              <w:t>packet</w:t>
            </w:r>
          </w:p>
        </w:tc>
        <w:tc>
          <w:tcPr>
            <w:tcW w:w="5772" w:type="dxa"/>
          </w:tcPr>
          <w:p w:rsidR="0034703E" w:rsidRDefault="0034703E">
            <w:pPr>
              <w:pStyle w:val="TableContent"/>
              <w:rPr>
                <w:lang w:val="en-US"/>
              </w:rPr>
            </w:pPr>
            <w:r>
              <w:rPr>
                <w:lang w:val="en-US"/>
              </w:rPr>
              <w:t>Inject a table into a transport stream</w:t>
            </w:r>
          </w:p>
        </w:tc>
      </w:tr>
      <w:tr w:rsidR="0034703E">
        <w:tc>
          <w:tcPr>
            <w:tcW w:w="0" w:type="auto"/>
          </w:tcPr>
          <w:p w:rsidR="0034703E" w:rsidRDefault="0034703E">
            <w:pPr>
              <w:pStyle w:val="TableContent"/>
              <w:rPr>
                <w:rFonts w:ascii="Consolas" w:hAnsi="Consolas"/>
              </w:rPr>
            </w:pPr>
            <w:r>
              <w:rPr>
                <w:rFonts w:ascii="Consolas" w:hAnsi="Consolas"/>
              </w:rPr>
              <w:t>ip</w:t>
            </w:r>
          </w:p>
        </w:tc>
        <w:tc>
          <w:tcPr>
            <w:tcW w:w="0" w:type="auto"/>
          </w:tcPr>
          <w:p w:rsidR="0034703E" w:rsidRDefault="0034703E">
            <w:pPr>
              <w:pStyle w:val="TableCentered"/>
            </w:pPr>
            <w:r>
              <w:t>input, output</w:t>
            </w:r>
          </w:p>
        </w:tc>
        <w:tc>
          <w:tcPr>
            <w:tcW w:w="5772" w:type="dxa"/>
          </w:tcPr>
          <w:p w:rsidR="0034703E" w:rsidRDefault="0034703E">
            <w:pPr>
              <w:pStyle w:val="TableContent"/>
            </w:pPr>
            <w:r>
              <w:t>UDP/IP sockets I/O, including multicast IP</w:t>
            </w:r>
          </w:p>
        </w:tc>
      </w:tr>
      <w:tr w:rsidR="0034703E">
        <w:tc>
          <w:tcPr>
            <w:tcW w:w="0" w:type="auto"/>
          </w:tcPr>
          <w:p w:rsidR="0034703E" w:rsidRDefault="0034703E">
            <w:pPr>
              <w:pStyle w:val="TableContent"/>
              <w:rPr>
                <w:rFonts w:ascii="Consolas" w:hAnsi="Consolas"/>
              </w:rPr>
            </w:pPr>
            <w:r>
              <w:rPr>
                <w:rFonts w:ascii="Consolas" w:hAnsi="Consolas"/>
              </w:rPr>
              <w:t>limit</w:t>
            </w:r>
          </w:p>
        </w:tc>
        <w:tc>
          <w:tcPr>
            <w:tcW w:w="0" w:type="auto"/>
          </w:tcPr>
          <w:p w:rsidR="0034703E" w:rsidRDefault="0034703E">
            <w:pPr>
              <w:pStyle w:val="TableCentered"/>
            </w:pPr>
            <w:r>
              <w:t>packet</w:t>
            </w:r>
          </w:p>
        </w:tc>
        <w:tc>
          <w:tcPr>
            <w:tcW w:w="5772" w:type="dxa"/>
          </w:tcPr>
          <w:p w:rsidR="0034703E" w:rsidRDefault="0034703E">
            <w:pPr>
              <w:pStyle w:val="TableContent"/>
            </w:pPr>
            <w:r w:rsidRPr="00F0747F">
              <w:t>Limit the global bitrate by dropping packets</w:t>
            </w:r>
          </w:p>
        </w:tc>
      </w:tr>
      <w:tr w:rsidR="0034703E">
        <w:tc>
          <w:tcPr>
            <w:tcW w:w="0" w:type="auto"/>
          </w:tcPr>
          <w:p w:rsidR="0034703E" w:rsidRDefault="0034703E">
            <w:pPr>
              <w:pStyle w:val="TableContent"/>
              <w:rPr>
                <w:rFonts w:ascii="Consolas" w:hAnsi="Consolas"/>
              </w:rPr>
            </w:pPr>
            <w:r>
              <w:rPr>
                <w:rFonts w:ascii="Consolas" w:hAnsi="Consolas"/>
              </w:rPr>
              <w:t>merge</w:t>
            </w:r>
          </w:p>
        </w:tc>
        <w:tc>
          <w:tcPr>
            <w:tcW w:w="0" w:type="auto"/>
          </w:tcPr>
          <w:p w:rsidR="0034703E" w:rsidRDefault="0034703E">
            <w:pPr>
              <w:pStyle w:val="TableCentered"/>
            </w:pPr>
            <w:r>
              <w:t>packet</w:t>
            </w:r>
          </w:p>
        </w:tc>
        <w:tc>
          <w:tcPr>
            <w:tcW w:w="5772" w:type="dxa"/>
          </w:tcPr>
          <w:p w:rsidR="0034703E" w:rsidRDefault="0034703E" w:rsidP="00607F9C">
            <w:pPr>
              <w:pStyle w:val="TableContent"/>
            </w:pPr>
            <w:r w:rsidRPr="00607F9C">
              <w:t>M</w:t>
            </w:r>
            <w:r>
              <w:t>erge TS packets coming from the output of a created process</w:t>
            </w:r>
          </w:p>
        </w:tc>
      </w:tr>
      <w:tr w:rsidR="0034703E">
        <w:tc>
          <w:tcPr>
            <w:tcW w:w="0" w:type="auto"/>
          </w:tcPr>
          <w:p w:rsidR="0034703E" w:rsidRDefault="0034703E">
            <w:pPr>
              <w:pStyle w:val="TableContent"/>
              <w:rPr>
                <w:rFonts w:ascii="Consolas" w:hAnsi="Consolas"/>
              </w:rPr>
            </w:pPr>
            <w:r>
              <w:rPr>
                <w:rFonts w:ascii="Consolas" w:hAnsi="Consolas"/>
              </w:rPr>
              <w:t>mpe</w:t>
            </w:r>
          </w:p>
        </w:tc>
        <w:tc>
          <w:tcPr>
            <w:tcW w:w="0" w:type="auto"/>
          </w:tcPr>
          <w:p w:rsidR="0034703E" w:rsidRDefault="0034703E">
            <w:pPr>
              <w:pStyle w:val="TableCentered"/>
            </w:pPr>
            <w:r>
              <w:t>packet</w:t>
            </w:r>
          </w:p>
        </w:tc>
        <w:tc>
          <w:tcPr>
            <w:tcW w:w="5772" w:type="dxa"/>
          </w:tcPr>
          <w:p w:rsidR="0034703E" w:rsidRDefault="0034703E">
            <w:pPr>
              <w:pStyle w:val="TableContent"/>
            </w:pPr>
            <w:r w:rsidRPr="00C0744B">
              <w:t>Extract MPE (Multi-Protocol Encapsulation) datagrams</w:t>
            </w:r>
          </w:p>
        </w:tc>
      </w:tr>
      <w:tr w:rsidR="0034703E" w:rsidTr="00F1042C">
        <w:tc>
          <w:tcPr>
            <w:tcW w:w="0" w:type="auto"/>
          </w:tcPr>
          <w:p w:rsidR="0034703E" w:rsidRDefault="0034703E" w:rsidP="00F1042C">
            <w:pPr>
              <w:pStyle w:val="TableContent"/>
              <w:rPr>
                <w:rFonts w:ascii="Consolas" w:hAnsi="Consolas"/>
              </w:rPr>
            </w:pPr>
            <w:r>
              <w:rPr>
                <w:rFonts w:ascii="Consolas" w:hAnsi="Consolas"/>
              </w:rPr>
              <w:t>mpeinject</w:t>
            </w:r>
          </w:p>
        </w:tc>
        <w:tc>
          <w:tcPr>
            <w:tcW w:w="0" w:type="auto"/>
          </w:tcPr>
          <w:p w:rsidR="0034703E" w:rsidRDefault="0034703E" w:rsidP="00F1042C">
            <w:pPr>
              <w:pStyle w:val="TableCentered"/>
            </w:pPr>
            <w:r>
              <w:t>packet</w:t>
            </w:r>
          </w:p>
        </w:tc>
        <w:tc>
          <w:tcPr>
            <w:tcW w:w="5772" w:type="dxa"/>
          </w:tcPr>
          <w:p w:rsidR="0034703E" w:rsidRDefault="0034703E" w:rsidP="001116C8">
            <w:pPr>
              <w:pStyle w:val="TableContent"/>
            </w:pPr>
            <w:r>
              <w:t>Encapsulate and i</w:t>
            </w:r>
            <w:r w:rsidRPr="001116C8">
              <w:t>nject an incoming UDP stream into MPE</w:t>
            </w:r>
          </w:p>
        </w:tc>
      </w:tr>
      <w:tr w:rsidR="0034703E">
        <w:tc>
          <w:tcPr>
            <w:tcW w:w="0" w:type="auto"/>
          </w:tcPr>
          <w:p w:rsidR="0034703E" w:rsidRDefault="0034703E">
            <w:pPr>
              <w:pStyle w:val="TableContent"/>
              <w:rPr>
                <w:rFonts w:ascii="Consolas" w:hAnsi="Consolas"/>
              </w:rPr>
            </w:pPr>
            <w:r>
              <w:rPr>
                <w:rFonts w:ascii="Consolas" w:hAnsi="Consolas"/>
              </w:rPr>
              <w:lastRenderedPageBreak/>
              <w:t>mux</w:t>
            </w:r>
          </w:p>
        </w:tc>
        <w:tc>
          <w:tcPr>
            <w:tcW w:w="0" w:type="auto"/>
          </w:tcPr>
          <w:p w:rsidR="0034703E" w:rsidRDefault="0034703E">
            <w:pPr>
              <w:pStyle w:val="TableCentered"/>
            </w:pPr>
            <w:r>
              <w:t>packet</w:t>
            </w:r>
          </w:p>
        </w:tc>
        <w:tc>
          <w:tcPr>
            <w:tcW w:w="5772" w:type="dxa"/>
          </w:tcPr>
          <w:p w:rsidR="0034703E" w:rsidRDefault="0034703E">
            <w:pPr>
              <w:pStyle w:val="TableContent"/>
            </w:pPr>
            <w:r>
              <w:t>Inject TS packets from a file into the transport</w:t>
            </w:r>
          </w:p>
        </w:tc>
      </w:tr>
      <w:tr w:rsidR="0034703E">
        <w:tc>
          <w:tcPr>
            <w:tcW w:w="0" w:type="auto"/>
          </w:tcPr>
          <w:p w:rsidR="0034703E" w:rsidRDefault="0034703E">
            <w:pPr>
              <w:pStyle w:val="TableContent"/>
              <w:rPr>
                <w:rFonts w:ascii="Consolas" w:hAnsi="Consolas"/>
              </w:rPr>
            </w:pPr>
            <w:r>
              <w:rPr>
                <w:rFonts w:ascii="Consolas" w:hAnsi="Consolas"/>
              </w:rPr>
              <w:t>nit</w:t>
            </w:r>
          </w:p>
        </w:tc>
        <w:tc>
          <w:tcPr>
            <w:tcW w:w="0" w:type="auto"/>
          </w:tcPr>
          <w:p w:rsidR="0034703E" w:rsidRDefault="0034703E">
            <w:pPr>
              <w:pStyle w:val="TableCentered"/>
            </w:pPr>
            <w:r>
              <w:t>packet</w:t>
            </w:r>
          </w:p>
        </w:tc>
        <w:tc>
          <w:tcPr>
            <w:tcW w:w="5772" w:type="dxa"/>
          </w:tcPr>
          <w:p w:rsidR="0034703E" w:rsidRPr="00B22E97" w:rsidRDefault="0034703E">
            <w:pPr>
              <w:pStyle w:val="TableContent"/>
            </w:pPr>
            <w:r w:rsidRPr="00B22E97">
              <w:t>Perform various transformations on the NIT</w:t>
            </w:r>
          </w:p>
        </w:tc>
      </w:tr>
      <w:tr w:rsidR="0034703E">
        <w:tc>
          <w:tcPr>
            <w:tcW w:w="0" w:type="auto"/>
          </w:tcPr>
          <w:p w:rsidR="0034703E" w:rsidRDefault="0034703E" w:rsidP="005A6BDC">
            <w:pPr>
              <w:pStyle w:val="TableContent"/>
              <w:rPr>
                <w:rFonts w:ascii="Consolas" w:hAnsi="Consolas"/>
              </w:rPr>
            </w:pPr>
            <w:r>
              <w:rPr>
                <w:rFonts w:ascii="Consolas" w:hAnsi="Consolas"/>
              </w:rPr>
              <w:t>nitscan</w:t>
            </w:r>
          </w:p>
        </w:tc>
        <w:tc>
          <w:tcPr>
            <w:tcW w:w="0" w:type="auto"/>
          </w:tcPr>
          <w:p w:rsidR="0034703E" w:rsidRDefault="0034703E" w:rsidP="005A6BDC">
            <w:pPr>
              <w:pStyle w:val="TableCentered"/>
            </w:pPr>
            <w:r>
              <w:t>packet</w:t>
            </w:r>
          </w:p>
        </w:tc>
        <w:tc>
          <w:tcPr>
            <w:tcW w:w="5772" w:type="dxa"/>
          </w:tcPr>
          <w:p w:rsidR="0034703E" w:rsidRDefault="0034703E" w:rsidP="005A6BDC">
            <w:pPr>
              <w:pStyle w:val="TableContent"/>
            </w:pPr>
            <w:r>
              <w:t>Scan the NIT for tuning information</w:t>
            </w:r>
          </w:p>
        </w:tc>
      </w:tr>
      <w:tr w:rsidR="0034703E">
        <w:tc>
          <w:tcPr>
            <w:tcW w:w="0" w:type="auto"/>
          </w:tcPr>
          <w:p w:rsidR="0034703E" w:rsidRDefault="0034703E">
            <w:pPr>
              <w:pStyle w:val="TableContent"/>
              <w:rPr>
                <w:rFonts w:ascii="Consolas" w:hAnsi="Consolas"/>
              </w:rPr>
            </w:pPr>
            <w:r>
              <w:rPr>
                <w:rFonts w:ascii="Consolas" w:hAnsi="Consolas"/>
              </w:rPr>
              <w:t>null</w:t>
            </w:r>
          </w:p>
        </w:tc>
        <w:tc>
          <w:tcPr>
            <w:tcW w:w="0" w:type="auto"/>
          </w:tcPr>
          <w:p w:rsidR="0034703E" w:rsidRDefault="0034703E">
            <w:pPr>
              <w:pStyle w:val="TableCentered"/>
            </w:pPr>
            <w:r>
              <w:t>input</w:t>
            </w:r>
          </w:p>
        </w:tc>
        <w:tc>
          <w:tcPr>
            <w:tcW w:w="5772" w:type="dxa"/>
          </w:tcPr>
          <w:p w:rsidR="0034703E" w:rsidRDefault="0034703E">
            <w:pPr>
              <w:pStyle w:val="TableContent"/>
            </w:pPr>
            <w:r>
              <w:t>Null packets generator</w:t>
            </w:r>
          </w:p>
        </w:tc>
      </w:tr>
      <w:tr w:rsidR="0034703E">
        <w:tc>
          <w:tcPr>
            <w:tcW w:w="0" w:type="auto"/>
          </w:tcPr>
          <w:p w:rsidR="0034703E" w:rsidRDefault="0034703E" w:rsidP="00AE0A53">
            <w:pPr>
              <w:pStyle w:val="TableContent"/>
              <w:rPr>
                <w:rFonts w:ascii="Consolas" w:hAnsi="Consolas"/>
              </w:rPr>
            </w:pPr>
            <w:r>
              <w:rPr>
                <w:rFonts w:ascii="Consolas" w:hAnsi="Consolas"/>
              </w:rPr>
              <w:t>pat</w:t>
            </w:r>
          </w:p>
        </w:tc>
        <w:tc>
          <w:tcPr>
            <w:tcW w:w="0" w:type="auto"/>
          </w:tcPr>
          <w:p w:rsidR="0034703E" w:rsidRDefault="0034703E" w:rsidP="00AE0A53">
            <w:pPr>
              <w:pStyle w:val="TableCentered"/>
            </w:pPr>
            <w:r>
              <w:t>packet</w:t>
            </w:r>
          </w:p>
        </w:tc>
        <w:tc>
          <w:tcPr>
            <w:tcW w:w="5772" w:type="dxa"/>
          </w:tcPr>
          <w:p w:rsidR="0034703E" w:rsidRPr="00B22E97" w:rsidRDefault="0034703E" w:rsidP="00AE0A53">
            <w:pPr>
              <w:pStyle w:val="TableContent"/>
            </w:pPr>
            <w:r w:rsidRPr="00B22E97">
              <w:t xml:space="preserve">Perform various transformations on the </w:t>
            </w:r>
            <w:r>
              <w:t>PAT</w:t>
            </w:r>
          </w:p>
        </w:tc>
      </w:tr>
      <w:tr w:rsidR="0034703E">
        <w:tc>
          <w:tcPr>
            <w:tcW w:w="0" w:type="auto"/>
          </w:tcPr>
          <w:p w:rsidR="0034703E" w:rsidRDefault="0034703E" w:rsidP="00B859B3">
            <w:pPr>
              <w:pStyle w:val="TableContent"/>
              <w:rPr>
                <w:rFonts w:ascii="Consolas" w:hAnsi="Consolas"/>
              </w:rPr>
            </w:pPr>
            <w:r>
              <w:rPr>
                <w:rFonts w:ascii="Consolas" w:hAnsi="Consolas"/>
              </w:rPr>
              <w:t>pattern</w:t>
            </w:r>
          </w:p>
        </w:tc>
        <w:tc>
          <w:tcPr>
            <w:tcW w:w="0" w:type="auto"/>
          </w:tcPr>
          <w:p w:rsidR="0034703E" w:rsidRDefault="0034703E" w:rsidP="00B859B3">
            <w:pPr>
              <w:pStyle w:val="TableCentered"/>
            </w:pPr>
            <w:r>
              <w:t>packet</w:t>
            </w:r>
          </w:p>
        </w:tc>
        <w:tc>
          <w:tcPr>
            <w:tcW w:w="5772" w:type="dxa"/>
          </w:tcPr>
          <w:p w:rsidR="0034703E" w:rsidRDefault="0034703E" w:rsidP="00B859B3">
            <w:pPr>
              <w:pStyle w:val="TableContent"/>
            </w:pPr>
            <w:r>
              <w:t>Replace packet payload with a binary pattern</w:t>
            </w:r>
          </w:p>
        </w:tc>
      </w:tr>
      <w:tr w:rsidR="00892DCC">
        <w:tc>
          <w:tcPr>
            <w:tcW w:w="0" w:type="auto"/>
          </w:tcPr>
          <w:p w:rsidR="00892DCC" w:rsidRDefault="00892DCC" w:rsidP="00B859B3">
            <w:pPr>
              <w:pStyle w:val="TableContent"/>
              <w:rPr>
                <w:rFonts w:ascii="Consolas" w:hAnsi="Consolas"/>
              </w:rPr>
            </w:pPr>
            <w:r>
              <w:rPr>
                <w:rFonts w:ascii="Consolas" w:hAnsi="Consolas"/>
              </w:rPr>
              <w:t>pcradjust</w:t>
            </w:r>
          </w:p>
        </w:tc>
        <w:tc>
          <w:tcPr>
            <w:tcW w:w="0" w:type="auto"/>
          </w:tcPr>
          <w:p w:rsidR="00892DCC" w:rsidRDefault="00892DCC" w:rsidP="00B859B3">
            <w:pPr>
              <w:pStyle w:val="TableCentered"/>
            </w:pPr>
            <w:r>
              <w:t>packet</w:t>
            </w:r>
          </w:p>
        </w:tc>
        <w:tc>
          <w:tcPr>
            <w:tcW w:w="5772" w:type="dxa"/>
          </w:tcPr>
          <w:p w:rsidR="00892DCC" w:rsidRPr="004F4B3D" w:rsidRDefault="004F4B3D" w:rsidP="00B859B3">
            <w:pPr>
              <w:pStyle w:val="TableContent"/>
              <w:rPr>
                <w:lang w:val="en-US"/>
              </w:rPr>
            </w:pPr>
            <w:r w:rsidRPr="004F4B3D">
              <w:rPr>
                <w:lang w:val="en-US"/>
              </w:rPr>
              <w:t>Adjust PCR's according to a constant bitrate</w:t>
            </w:r>
          </w:p>
        </w:tc>
      </w:tr>
      <w:tr w:rsidR="0034703E">
        <w:tc>
          <w:tcPr>
            <w:tcW w:w="0" w:type="auto"/>
          </w:tcPr>
          <w:p w:rsidR="0034703E" w:rsidRDefault="0034703E">
            <w:pPr>
              <w:pStyle w:val="TableContent"/>
              <w:rPr>
                <w:rFonts w:ascii="Consolas" w:hAnsi="Consolas"/>
              </w:rPr>
            </w:pPr>
            <w:r>
              <w:rPr>
                <w:rFonts w:ascii="Consolas" w:hAnsi="Consolas"/>
              </w:rPr>
              <w:t>pcrbitrate</w:t>
            </w:r>
          </w:p>
        </w:tc>
        <w:tc>
          <w:tcPr>
            <w:tcW w:w="0" w:type="auto"/>
          </w:tcPr>
          <w:p w:rsidR="0034703E" w:rsidRDefault="0034703E">
            <w:pPr>
              <w:pStyle w:val="TableCentered"/>
            </w:pPr>
            <w:r>
              <w:t>packet</w:t>
            </w:r>
          </w:p>
        </w:tc>
        <w:tc>
          <w:tcPr>
            <w:tcW w:w="5772" w:type="dxa"/>
          </w:tcPr>
          <w:p w:rsidR="0034703E" w:rsidRDefault="0034703E">
            <w:pPr>
              <w:pStyle w:val="TableContent"/>
            </w:pPr>
            <w:r>
              <w:t>Permanently recompute bitrate based on PCR's</w:t>
            </w:r>
          </w:p>
        </w:tc>
      </w:tr>
      <w:tr w:rsidR="0034703E">
        <w:tc>
          <w:tcPr>
            <w:tcW w:w="0" w:type="auto"/>
          </w:tcPr>
          <w:p w:rsidR="0034703E" w:rsidRDefault="0034703E">
            <w:pPr>
              <w:pStyle w:val="TableContent"/>
              <w:rPr>
                <w:rFonts w:ascii="Consolas" w:hAnsi="Consolas"/>
              </w:rPr>
            </w:pPr>
            <w:r>
              <w:rPr>
                <w:rFonts w:ascii="Consolas" w:hAnsi="Consolas"/>
              </w:rPr>
              <w:t>pcrextract</w:t>
            </w:r>
          </w:p>
        </w:tc>
        <w:tc>
          <w:tcPr>
            <w:tcW w:w="0" w:type="auto"/>
          </w:tcPr>
          <w:p w:rsidR="0034703E" w:rsidRDefault="0034703E">
            <w:pPr>
              <w:pStyle w:val="TableCentered"/>
            </w:pPr>
            <w:r>
              <w:t>packet</w:t>
            </w:r>
          </w:p>
        </w:tc>
        <w:tc>
          <w:tcPr>
            <w:tcW w:w="5772" w:type="dxa"/>
          </w:tcPr>
          <w:p w:rsidR="0034703E" w:rsidRDefault="0034703E">
            <w:pPr>
              <w:pStyle w:val="TableContent"/>
            </w:pPr>
            <w:r>
              <w:t>Extract PCR's from TS packets</w:t>
            </w:r>
          </w:p>
        </w:tc>
      </w:tr>
      <w:tr w:rsidR="0034703E">
        <w:tc>
          <w:tcPr>
            <w:tcW w:w="0" w:type="auto"/>
          </w:tcPr>
          <w:p w:rsidR="0034703E" w:rsidRDefault="0034703E">
            <w:pPr>
              <w:pStyle w:val="TableContent"/>
              <w:rPr>
                <w:rFonts w:ascii="Consolas" w:hAnsi="Consolas"/>
              </w:rPr>
            </w:pPr>
            <w:r>
              <w:rPr>
                <w:rFonts w:ascii="Consolas" w:hAnsi="Consolas"/>
              </w:rPr>
              <w:t>pcrverify</w:t>
            </w:r>
          </w:p>
        </w:tc>
        <w:tc>
          <w:tcPr>
            <w:tcW w:w="0" w:type="auto"/>
          </w:tcPr>
          <w:p w:rsidR="0034703E" w:rsidRDefault="0034703E">
            <w:pPr>
              <w:pStyle w:val="TableCentered"/>
            </w:pPr>
            <w:r>
              <w:t>packet</w:t>
            </w:r>
          </w:p>
        </w:tc>
        <w:tc>
          <w:tcPr>
            <w:tcW w:w="5772" w:type="dxa"/>
          </w:tcPr>
          <w:p w:rsidR="0034703E" w:rsidRDefault="0034703E">
            <w:pPr>
              <w:pStyle w:val="TableContent"/>
            </w:pPr>
            <w:r>
              <w:t>Verify PCR values</w:t>
            </w:r>
          </w:p>
        </w:tc>
      </w:tr>
      <w:tr w:rsidR="0034703E">
        <w:tc>
          <w:tcPr>
            <w:tcW w:w="0" w:type="auto"/>
          </w:tcPr>
          <w:p w:rsidR="0034703E" w:rsidRDefault="0034703E">
            <w:pPr>
              <w:pStyle w:val="TableContent"/>
              <w:rPr>
                <w:rFonts w:ascii="Consolas" w:hAnsi="Consolas"/>
              </w:rPr>
            </w:pPr>
            <w:r>
              <w:rPr>
                <w:rFonts w:ascii="Consolas" w:hAnsi="Consolas"/>
              </w:rPr>
              <w:t>pes</w:t>
            </w:r>
          </w:p>
        </w:tc>
        <w:tc>
          <w:tcPr>
            <w:tcW w:w="0" w:type="auto"/>
          </w:tcPr>
          <w:p w:rsidR="0034703E" w:rsidRDefault="0034703E">
            <w:pPr>
              <w:pStyle w:val="TableCentered"/>
            </w:pPr>
            <w:r>
              <w:t>packet</w:t>
            </w:r>
          </w:p>
        </w:tc>
        <w:tc>
          <w:tcPr>
            <w:tcW w:w="5772" w:type="dxa"/>
          </w:tcPr>
          <w:p w:rsidR="0034703E" w:rsidRDefault="0034703E">
            <w:pPr>
              <w:pStyle w:val="TableContent"/>
            </w:pPr>
            <w:r>
              <w:t>Analyze PES packets</w:t>
            </w:r>
          </w:p>
        </w:tc>
      </w:tr>
      <w:tr w:rsidR="0034703E">
        <w:tc>
          <w:tcPr>
            <w:tcW w:w="0" w:type="auto"/>
          </w:tcPr>
          <w:p w:rsidR="0034703E" w:rsidRDefault="0034703E">
            <w:pPr>
              <w:pStyle w:val="TableContent"/>
              <w:rPr>
                <w:rFonts w:ascii="Consolas" w:hAnsi="Consolas"/>
              </w:rPr>
            </w:pPr>
            <w:r>
              <w:rPr>
                <w:rFonts w:ascii="Consolas" w:hAnsi="Consolas"/>
              </w:rPr>
              <w:t>play</w:t>
            </w:r>
          </w:p>
        </w:tc>
        <w:tc>
          <w:tcPr>
            <w:tcW w:w="0" w:type="auto"/>
          </w:tcPr>
          <w:p w:rsidR="0034703E" w:rsidRDefault="0034703E">
            <w:pPr>
              <w:pStyle w:val="TableCentered"/>
            </w:pPr>
            <w:r>
              <w:t>output</w:t>
            </w:r>
          </w:p>
        </w:tc>
        <w:tc>
          <w:tcPr>
            <w:tcW w:w="5772" w:type="dxa"/>
          </w:tcPr>
          <w:p w:rsidR="0034703E" w:rsidRDefault="0034703E">
            <w:pPr>
              <w:pStyle w:val="TableContent"/>
            </w:pPr>
            <w:r>
              <w:t>Play output TS on a media player</w:t>
            </w:r>
          </w:p>
        </w:tc>
      </w:tr>
      <w:tr w:rsidR="0034703E">
        <w:tc>
          <w:tcPr>
            <w:tcW w:w="0" w:type="auto"/>
          </w:tcPr>
          <w:p w:rsidR="0034703E" w:rsidRDefault="0034703E" w:rsidP="001506C2">
            <w:pPr>
              <w:pStyle w:val="TableContent"/>
              <w:rPr>
                <w:rFonts w:ascii="Consolas" w:hAnsi="Consolas"/>
              </w:rPr>
            </w:pPr>
            <w:r>
              <w:rPr>
                <w:rFonts w:ascii="Consolas" w:hAnsi="Consolas"/>
              </w:rPr>
              <w:t>pmt</w:t>
            </w:r>
          </w:p>
        </w:tc>
        <w:tc>
          <w:tcPr>
            <w:tcW w:w="0" w:type="auto"/>
          </w:tcPr>
          <w:p w:rsidR="0034703E" w:rsidRDefault="0034703E" w:rsidP="001506C2">
            <w:pPr>
              <w:pStyle w:val="TableCentered"/>
            </w:pPr>
            <w:r>
              <w:t>packet</w:t>
            </w:r>
          </w:p>
        </w:tc>
        <w:tc>
          <w:tcPr>
            <w:tcW w:w="5772" w:type="dxa"/>
          </w:tcPr>
          <w:p w:rsidR="0034703E" w:rsidRPr="00B22E97" w:rsidRDefault="0034703E" w:rsidP="001506C2">
            <w:pPr>
              <w:pStyle w:val="TableContent"/>
            </w:pPr>
            <w:r w:rsidRPr="00B22E97">
              <w:t xml:space="preserve">Perform various transformations on the </w:t>
            </w:r>
            <w:r>
              <w:t>PMT</w:t>
            </w:r>
          </w:p>
        </w:tc>
      </w:tr>
      <w:tr w:rsidR="0034703E">
        <w:tc>
          <w:tcPr>
            <w:tcW w:w="0" w:type="auto"/>
          </w:tcPr>
          <w:p w:rsidR="0034703E" w:rsidRDefault="0034703E" w:rsidP="001506C2">
            <w:pPr>
              <w:pStyle w:val="TableContent"/>
              <w:rPr>
                <w:rFonts w:ascii="Consolas" w:hAnsi="Consolas"/>
              </w:rPr>
            </w:pPr>
            <w:r>
              <w:rPr>
                <w:rFonts w:ascii="Consolas" w:hAnsi="Consolas"/>
              </w:rPr>
              <w:t>psi</w:t>
            </w:r>
          </w:p>
        </w:tc>
        <w:tc>
          <w:tcPr>
            <w:tcW w:w="0" w:type="auto"/>
          </w:tcPr>
          <w:p w:rsidR="0034703E" w:rsidRDefault="0034703E" w:rsidP="001506C2">
            <w:pPr>
              <w:pStyle w:val="TableCentered"/>
            </w:pPr>
            <w:r>
              <w:t>packet</w:t>
            </w:r>
          </w:p>
        </w:tc>
        <w:tc>
          <w:tcPr>
            <w:tcW w:w="5772" w:type="dxa"/>
          </w:tcPr>
          <w:p w:rsidR="0034703E" w:rsidRPr="00B22E97" w:rsidRDefault="0034703E" w:rsidP="001506C2">
            <w:pPr>
              <w:pStyle w:val="TableContent"/>
            </w:pPr>
            <w:r>
              <w:t>Extract all PSI tables (PAT, CAT, PMT, NIT, BAT, SDT)</w:t>
            </w:r>
          </w:p>
        </w:tc>
      </w:tr>
      <w:tr w:rsidR="003D46D8">
        <w:tc>
          <w:tcPr>
            <w:tcW w:w="0" w:type="auto"/>
          </w:tcPr>
          <w:p w:rsidR="003D46D8" w:rsidRDefault="003D46D8" w:rsidP="001506C2">
            <w:pPr>
              <w:pStyle w:val="TableContent"/>
              <w:rPr>
                <w:rFonts w:ascii="Consolas" w:hAnsi="Consolas"/>
              </w:rPr>
            </w:pPr>
            <w:r>
              <w:rPr>
                <w:rFonts w:ascii="Consolas" w:hAnsi="Consolas"/>
              </w:rPr>
              <w:t>psimerge</w:t>
            </w:r>
          </w:p>
        </w:tc>
        <w:tc>
          <w:tcPr>
            <w:tcW w:w="0" w:type="auto"/>
          </w:tcPr>
          <w:p w:rsidR="003D46D8" w:rsidRDefault="003D46D8" w:rsidP="001506C2">
            <w:pPr>
              <w:pStyle w:val="TableCentered"/>
            </w:pPr>
            <w:r>
              <w:t>packet</w:t>
            </w:r>
          </w:p>
        </w:tc>
        <w:tc>
          <w:tcPr>
            <w:tcW w:w="5772" w:type="dxa"/>
          </w:tcPr>
          <w:p w:rsidR="003D46D8" w:rsidRDefault="003D46D8" w:rsidP="001506C2">
            <w:pPr>
              <w:pStyle w:val="TableContent"/>
            </w:pPr>
            <w:r w:rsidRPr="003D46D8">
              <w:t>Merge PSI/SI from mixed streams</w:t>
            </w:r>
          </w:p>
        </w:tc>
      </w:tr>
      <w:tr w:rsidR="0034703E">
        <w:tc>
          <w:tcPr>
            <w:tcW w:w="0" w:type="auto"/>
          </w:tcPr>
          <w:p w:rsidR="0034703E" w:rsidRDefault="0034703E">
            <w:pPr>
              <w:pStyle w:val="TableContent"/>
              <w:rPr>
                <w:rFonts w:ascii="Consolas" w:hAnsi="Consolas"/>
              </w:rPr>
            </w:pPr>
            <w:r>
              <w:rPr>
                <w:rFonts w:ascii="Consolas" w:hAnsi="Consolas"/>
              </w:rPr>
              <w:t>reduce</w:t>
            </w:r>
          </w:p>
        </w:tc>
        <w:tc>
          <w:tcPr>
            <w:tcW w:w="0" w:type="auto"/>
          </w:tcPr>
          <w:p w:rsidR="0034703E" w:rsidRDefault="0034703E">
            <w:pPr>
              <w:pStyle w:val="TableCentered"/>
            </w:pPr>
            <w:r>
              <w:t>packet</w:t>
            </w:r>
          </w:p>
        </w:tc>
        <w:tc>
          <w:tcPr>
            <w:tcW w:w="5772" w:type="dxa"/>
          </w:tcPr>
          <w:p w:rsidR="0034703E" w:rsidRDefault="0034703E">
            <w:pPr>
              <w:pStyle w:val="TableContent"/>
            </w:pPr>
            <w:r>
              <w:t>Reduce the bitrate by removing stuffing packets</w:t>
            </w:r>
          </w:p>
        </w:tc>
      </w:tr>
      <w:tr w:rsidR="0034703E">
        <w:tc>
          <w:tcPr>
            <w:tcW w:w="0" w:type="auto"/>
          </w:tcPr>
          <w:p w:rsidR="0034703E" w:rsidRDefault="0034703E">
            <w:pPr>
              <w:pStyle w:val="TableContent"/>
              <w:rPr>
                <w:rFonts w:ascii="Consolas" w:hAnsi="Consolas"/>
              </w:rPr>
            </w:pPr>
            <w:r>
              <w:rPr>
                <w:rFonts w:ascii="Consolas" w:hAnsi="Consolas"/>
              </w:rPr>
              <w:t>regulate</w:t>
            </w:r>
          </w:p>
        </w:tc>
        <w:tc>
          <w:tcPr>
            <w:tcW w:w="0" w:type="auto"/>
          </w:tcPr>
          <w:p w:rsidR="0034703E" w:rsidRDefault="0034703E">
            <w:pPr>
              <w:pStyle w:val="TableCentered"/>
            </w:pPr>
            <w:r>
              <w:t>packet</w:t>
            </w:r>
          </w:p>
        </w:tc>
        <w:tc>
          <w:tcPr>
            <w:tcW w:w="5772" w:type="dxa"/>
          </w:tcPr>
          <w:p w:rsidR="0034703E" w:rsidRDefault="0034703E">
            <w:pPr>
              <w:pStyle w:val="TableContent"/>
            </w:pPr>
            <w:r>
              <w:t>Regulate TS packets flow according to a bitrate or PCR</w:t>
            </w:r>
          </w:p>
        </w:tc>
      </w:tr>
      <w:tr w:rsidR="0034703E">
        <w:tc>
          <w:tcPr>
            <w:tcW w:w="0" w:type="auto"/>
          </w:tcPr>
          <w:p w:rsidR="0034703E" w:rsidRDefault="0034703E">
            <w:pPr>
              <w:pStyle w:val="TableContent"/>
              <w:rPr>
                <w:rFonts w:ascii="Consolas" w:hAnsi="Consolas"/>
              </w:rPr>
            </w:pPr>
            <w:r>
              <w:rPr>
                <w:rFonts w:ascii="Consolas" w:hAnsi="Consolas"/>
              </w:rPr>
              <w:t>remap</w:t>
            </w:r>
          </w:p>
        </w:tc>
        <w:tc>
          <w:tcPr>
            <w:tcW w:w="0" w:type="auto"/>
          </w:tcPr>
          <w:p w:rsidR="0034703E" w:rsidRDefault="0034703E">
            <w:pPr>
              <w:pStyle w:val="TableCentered"/>
            </w:pPr>
            <w:r>
              <w:t>packet</w:t>
            </w:r>
          </w:p>
        </w:tc>
        <w:tc>
          <w:tcPr>
            <w:tcW w:w="5772" w:type="dxa"/>
          </w:tcPr>
          <w:p w:rsidR="0034703E" w:rsidRDefault="0034703E">
            <w:pPr>
              <w:pStyle w:val="TableContent"/>
            </w:pPr>
            <w:r>
              <w:t>Generic PID remapper</w:t>
            </w:r>
          </w:p>
        </w:tc>
      </w:tr>
      <w:tr w:rsidR="0034703E">
        <w:tc>
          <w:tcPr>
            <w:tcW w:w="0" w:type="auto"/>
          </w:tcPr>
          <w:p w:rsidR="0034703E" w:rsidRDefault="0034703E">
            <w:pPr>
              <w:pStyle w:val="TableContent"/>
              <w:rPr>
                <w:rFonts w:ascii="Consolas" w:hAnsi="Consolas"/>
              </w:rPr>
            </w:pPr>
            <w:r>
              <w:rPr>
                <w:rFonts w:ascii="Consolas" w:hAnsi="Consolas"/>
              </w:rPr>
              <w:t>rmorphan</w:t>
            </w:r>
          </w:p>
        </w:tc>
        <w:tc>
          <w:tcPr>
            <w:tcW w:w="0" w:type="auto"/>
          </w:tcPr>
          <w:p w:rsidR="0034703E" w:rsidRDefault="0034703E">
            <w:pPr>
              <w:pStyle w:val="TableCentered"/>
            </w:pPr>
            <w:r>
              <w:t>packet</w:t>
            </w:r>
          </w:p>
        </w:tc>
        <w:tc>
          <w:tcPr>
            <w:tcW w:w="5772" w:type="dxa"/>
          </w:tcPr>
          <w:p w:rsidR="0034703E" w:rsidRDefault="0034703E">
            <w:pPr>
              <w:pStyle w:val="TableContent"/>
            </w:pPr>
            <w:r>
              <w:t>Remove unreferenced (“</w:t>
            </w:r>
            <w:r w:rsidRPr="00176EB3">
              <w:rPr>
                <w:i/>
              </w:rPr>
              <w:t>orphan</w:t>
            </w:r>
            <w:r>
              <w:t>”) PID’s</w:t>
            </w:r>
          </w:p>
        </w:tc>
      </w:tr>
      <w:tr w:rsidR="0034703E">
        <w:tc>
          <w:tcPr>
            <w:tcW w:w="0" w:type="auto"/>
          </w:tcPr>
          <w:p w:rsidR="0034703E" w:rsidRDefault="0034703E" w:rsidP="00ED24EF">
            <w:pPr>
              <w:pStyle w:val="TableContent"/>
              <w:rPr>
                <w:rFonts w:ascii="Consolas" w:hAnsi="Consolas"/>
              </w:rPr>
            </w:pPr>
            <w:r>
              <w:rPr>
                <w:rFonts w:ascii="Consolas" w:hAnsi="Consolas"/>
              </w:rPr>
              <w:t>rmsplice</w:t>
            </w:r>
          </w:p>
        </w:tc>
        <w:tc>
          <w:tcPr>
            <w:tcW w:w="0" w:type="auto"/>
          </w:tcPr>
          <w:p w:rsidR="0034703E" w:rsidRDefault="0034703E" w:rsidP="00ED24EF">
            <w:pPr>
              <w:pStyle w:val="TableCentered"/>
            </w:pPr>
            <w:r>
              <w:t>packet</w:t>
            </w:r>
          </w:p>
        </w:tc>
        <w:tc>
          <w:tcPr>
            <w:tcW w:w="5772" w:type="dxa"/>
          </w:tcPr>
          <w:p w:rsidR="0034703E" w:rsidRPr="00ED24EF" w:rsidRDefault="0034703E" w:rsidP="00ED24EF">
            <w:pPr>
              <w:pStyle w:val="TableContent"/>
              <w:rPr>
                <w:lang w:val="en-US"/>
              </w:rPr>
            </w:pPr>
            <w:r w:rsidRPr="00ED24EF">
              <w:t>Remov</w:t>
            </w:r>
            <w:r>
              <w:t xml:space="preserve">e ads insertions </w:t>
            </w:r>
            <w:r w:rsidRPr="00ED24EF">
              <w:t xml:space="preserve">using SCTE 35 </w:t>
            </w:r>
            <w:r>
              <w:t>splicing information</w:t>
            </w:r>
          </w:p>
        </w:tc>
      </w:tr>
      <w:tr w:rsidR="0034703E">
        <w:tc>
          <w:tcPr>
            <w:tcW w:w="0" w:type="auto"/>
          </w:tcPr>
          <w:p w:rsidR="0034703E" w:rsidRDefault="0034703E" w:rsidP="00ED24EF">
            <w:pPr>
              <w:pStyle w:val="TableContent"/>
              <w:rPr>
                <w:rFonts w:ascii="Consolas" w:hAnsi="Consolas"/>
                <w:lang w:val="en-US"/>
              </w:rPr>
            </w:pPr>
            <w:r>
              <w:rPr>
                <w:rFonts w:ascii="Consolas" w:hAnsi="Consolas"/>
                <w:lang w:val="en-US"/>
              </w:rPr>
              <w:t>scrambler</w:t>
            </w:r>
          </w:p>
        </w:tc>
        <w:tc>
          <w:tcPr>
            <w:tcW w:w="0" w:type="auto"/>
          </w:tcPr>
          <w:p w:rsidR="0034703E" w:rsidRDefault="0034703E" w:rsidP="00ED24EF">
            <w:pPr>
              <w:pStyle w:val="TableCentered"/>
              <w:rPr>
                <w:lang w:val="en-GB"/>
              </w:rPr>
            </w:pPr>
            <w:r>
              <w:t>packet</w:t>
            </w:r>
          </w:p>
        </w:tc>
        <w:tc>
          <w:tcPr>
            <w:tcW w:w="5772" w:type="dxa"/>
          </w:tcPr>
          <w:p w:rsidR="0034703E" w:rsidRDefault="0034703E" w:rsidP="00ED24EF">
            <w:pPr>
              <w:pStyle w:val="TableContent"/>
            </w:pPr>
            <w:r>
              <w:t>DVB scrambler</w:t>
            </w:r>
          </w:p>
        </w:tc>
      </w:tr>
      <w:tr w:rsidR="0034703E">
        <w:tc>
          <w:tcPr>
            <w:tcW w:w="0" w:type="auto"/>
          </w:tcPr>
          <w:p w:rsidR="0034703E" w:rsidRDefault="0034703E" w:rsidP="00ED24EF">
            <w:pPr>
              <w:pStyle w:val="TableContent"/>
              <w:rPr>
                <w:rFonts w:ascii="Consolas" w:hAnsi="Consolas"/>
              </w:rPr>
            </w:pPr>
            <w:r>
              <w:rPr>
                <w:rFonts w:ascii="Consolas" w:hAnsi="Consolas"/>
              </w:rPr>
              <w:t>sdt</w:t>
            </w:r>
          </w:p>
        </w:tc>
        <w:tc>
          <w:tcPr>
            <w:tcW w:w="0" w:type="auto"/>
          </w:tcPr>
          <w:p w:rsidR="0034703E" w:rsidRDefault="0034703E" w:rsidP="00ED24EF">
            <w:pPr>
              <w:pStyle w:val="TableCentered"/>
            </w:pPr>
            <w:r>
              <w:t>packet</w:t>
            </w:r>
          </w:p>
        </w:tc>
        <w:tc>
          <w:tcPr>
            <w:tcW w:w="5772" w:type="dxa"/>
          </w:tcPr>
          <w:p w:rsidR="0034703E" w:rsidRPr="00B22E97" w:rsidRDefault="0034703E" w:rsidP="00ED24EF">
            <w:pPr>
              <w:pStyle w:val="TableContent"/>
            </w:pPr>
            <w:r w:rsidRPr="00B22E97">
              <w:t>Perform vari</w:t>
            </w:r>
            <w:r>
              <w:t>ous transformations on the SD</w:t>
            </w:r>
            <w:r w:rsidRPr="00B22E97">
              <w:t>T</w:t>
            </w:r>
          </w:p>
        </w:tc>
      </w:tr>
      <w:tr w:rsidR="0034703E">
        <w:tc>
          <w:tcPr>
            <w:tcW w:w="0" w:type="auto"/>
          </w:tcPr>
          <w:p w:rsidR="0034703E" w:rsidRDefault="0034703E" w:rsidP="00ED24EF">
            <w:pPr>
              <w:pStyle w:val="TableContent"/>
              <w:rPr>
                <w:rFonts w:ascii="Consolas" w:hAnsi="Consolas"/>
              </w:rPr>
            </w:pPr>
            <w:r>
              <w:rPr>
                <w:rFonts w:ascii="Consolas" w:hAnsi="Consolas"/>
              </w:rPr>
              <w:t>sections</w:t>
            </w:r>
          </w:p>
        </w:tc>
        <w:tc>
          <w:tcPr>
            <w:tcW w:w="0" w:type="auto"/>
          </w:tcPr>
          <w:p w:rsidR="0034703E" w:rsidRDefault="0034703E" w:rsidP="00ED24EF">
            <w:pPr>
              <w:pStyle w:val="TableCentered"/>
            </w:pPr>
            <w:r>
              <w:t>packet</w:t>
            </w:r>
          </w:p>
        </w:tc>
        <w:tc>
          <w:tcPr>
            <w:tcW w:w="5772" w:type="dxa"/>
          </w:tcPr>
          <w:p w:rsidR="0034703E" w:rsidRPr="00B22E97" w:rsidRDefault="0034703E" w:rsidP="00ED24EF">
            <w:pPr>
              <w:pStyle w:val="TableContent"/>
            </w:pPr>
            <w:r w:rsidRPr="00987DEA">
              <w:t>Remove or merge sections from various PID's</w:t>
            </w:r>
          </w:p>
        </w:tc>
      </w:tr>
      <w:tr w:rsidR="0034703E">
        <w:tc>
          <w:tcPr>
            <w:tcW w:w="0" w:type="auto"/>
          </w:tcPr>
          <w:p w:rsidR="0034703E" w:rsidRDefault="0034703E" w:rsidP="00ED24EF">
            <w:pPr>
              <w:pStyle w:val="TableContent"/>
              <w:rPr>
                <w:rFonts w:ascii="Consolas" w:hAnsi="Consolas"/>
              </w:rPr>
            </w:pPr>
            <w:r>
              <w:rPr>
                <w:rFonts w:ascii="Consolas" w:hAnsi="Consolas"/>
              </w:rPr>
              <w:t>sifilter</w:t>
            </w:r>
          </w:p>
        </w:tc>
        <w:tc>
          <w:tcPr>
            <w:tcW w:w="0" w:type="auto"/>
          </w:tcPr>
          <w:p w:rsidR="0034703E" w:rsidRDefault="0034703E" w:rsidP="00ED24EF">
            <w:pPr>
              <w:pStyle w:val="TableCentered"/>
            </w:pPr>
            <w:r>
              <w:t>packet</w:t>
            </w:r>
          </w:p>
        </w:tc>
        <w:tc>
          <w:tcPr>
            <w:tcW w:w="5772" w:type="dxa"/>
          </w:tcPr>
          <w:p w:rsidR="0034703E" w:rsidRDefault="0034703E" w:rsidP="00ED24EF">
            <w:pPr>
              <w:pStyle w:val="TableContent"/>
            </w:pPr>
            <w:r>
              <w:t>Extract PSI/SI PID’s</w:t>
            </w:r>
          </w:p>
        </w:tc>
      </w:tr>
      <w:tr w:rsidR="0034703E">
        <w:tc>
          <w:tcPr>
            <w:tcW w:w="0" w:type="auto"/>
          </w:tcPr>
          <w:p w:rsidR="0034703E" w:rsidRDefault="0034703E" w:rsidP="00ED24EF">
            <w:pPr>
              <w:pStyle w:val="TableContent"/>
              <w:rPr>
                <w:rFonts w:ascii="Consolas" w:hAnsi="Consolas"/>
              </w:rPr>
            </w:pPr>
            <w:r>
              <w:rPr>
                <w:rFonts w:ascii="Consolas" w:hAnsi="Consolas"/>
              </w:rPr>
              <w:t>skip</w:t>
            </w:r>
          </w:p>
        </w:tc>
        <w:tc>
          <w:tcPr>
            <w:tcW w:w="0" w:type="auto"/>
          </w:tcPr>
          <w:p w:rsidR="0034703E" w:rsidRDefault="0034703E" w:rsidP="00ED24EF">
            <w:pPr>
              <w:pStyle w:val="TableCentered"/>
            </w:pPr>
            <w:r>
              <w:t>packet</w:t>
            </w:r>
          </w:p>
        </w:tc>
        <w:tc>
          <w:tcPr>
            <w:tcW w:w="5772" w:type="dxa"/>
          </w:tcPr>
          <w:p w:rsidR="0034703E" w:rsidRDefault="0034703E" w:rsidP="00ED24EF">
            <w:pPr>
              <w:pStyle w:val="TableContent"/>
            </w:pPr>
            <w:r>
              <w:t>Skip leading packets in a TS</w:t>
            </w:r>
          </w:p>
        </w:tc>
      </w:tr>
      <w:tr w:rsidR="0034703E">
        <w:tc>
          <w:tcPr>
            <w:tcW w:w="0" w:type="auto"/>
          </w:tcPr>
          <w:p w:rsidR="0034703E" w:rsidRDefault="0034703E" w:rsidP="00ED24EF">
            <w:pPr>
              <w:pStyle w:val="TableContent"/>
              <w:rPr>
                <w:rFonts w:ascii="Consolas" w:hAnsi="Consolas"/>
              </w:rPr>
            </w:pPr>
            <w:r>
              <w:rPr>
                <w:rFonts w:ascii="Consolas" w:hAnsi="Consolas"/>
              </w:rPr>
              <w:t>slice</w:t>
            </w:r>
          </w:p>
        </w:tc>
        <w:tc>
          <w:tcPr>
            <w:tcW w:w="0" w:type="auto"/>
          </w:tcPr>
          <w:p w:rsidR="0034703E" w:rsidRDefault="0034703E" w:rsidP="00ED24EF">
            <w:pPr>
              <w:pStyle w:val="TableCentered"/>
            </w:pPr>
            <w:r>
              <w:t>packet</w:t>
            </w:r>
          </w:p>
        </w:tc>
        <w:tc>
          <w:tcPr>
            <w:tcW w:w="5772" w:type="dxa"/>
          </w:tcPr>
          <w:p w:rsidR="0034703E" w:rsidRDefault="0034703E" w:rsidP="00ED24EF">
            <w:pPr>
              <w:pStyle w:val="TableContent"/>
            </w:pPr>
            <w:r>
              <w:rPr>
                <w:lang w:val="en-US"/>
              </w:rPr>
              <w:t>P</w:t>
            </w:r>
            <w:r>
              <w:t>ass or drop packets based on packet numbers or relative TS time</w:t>
            </w:r>
          </w:p>
        </w:tc>
      </w:tr>
      <w:tr w:rsidR="0034703E">
        <w:tc>
          <w:tcPr>
            <w:tcW w:w="0" w:type="auto"/>
          </w:tcPr>
          <w:p w:rsidR="0034703E" w:rsidRDefault="0034703E" w:rsidP="00ED24EF">
            <w:pPr>
              <w:pStyle w:val="TableContent"/>
              <w:rPr>
                <w:rFonts w:ascii="Consolas" w:hAnsi="Consolas"/>
              </w:rPr>
            </w:pPr>
            <w:r>
              <w:rPr>
                <w:rFonts w:ascii="Consolas" w:hAnsi="Consolas"/>
              </w:rPr>
              <w:t>spliceinject</w:t>
            </w:r>
          </w:p>
        </w:tc>
        <w:tc>
          <w:tcPr>
            <w:tcW w:w="0" w:type="auto"/>
          </w:tcPr>
          <w:p w:rsidR="0034703E" w:rsidRDefault="0034703E" w:rsidP="00ED24EF">
            <w:pPr>
              <w:pStyle w:val="TableCentered"/>
            </w:pPr>
            <w:r>
              <w:t>packet</w:t>
            </w:r>
          </w:p>
        </w:tc>
        <w:tc>
          <w:tcPr>
            <w:tcW w:w="5772" w:type="dxa"/>
          </w:tcPr>
          <w:p w:rsidR="0034703E" w:rsidRDefault="0034703E" w:rsidP="00ED24EF">
            <w:pPr>
              <w:pStyle w:val="TableContent"/>
              <w:rPr>
                <w:lang w:val="en-US"/>
              </w:rPr>
            </w:pPr>
            <w:r w:rsidRPr="008A5F02">
              <w:rPr>
                <w:lang w:val="en-US"/>
              </w:rPr>
              <w:t>Inject SCTE 35 splice commands in a transport stream</w:t>
            </w:r>
          </w:p>
        </w:tc>
      </w:tr>
      <w:tr w:rsidR="009B6669">
        <w:tc>
          <w:tcPr>
            <w:tcW w:w="0" w:type="auto"/>
          </w:tcPr>
          <w:p w:rsidR="009B6669" w:rsidRDefault="009B6669" w:rsidP="00ED24EF">
            <w:pPr>
              <w:pStyle w:val="TableContent"/>
              <w:rPr>
                <w:rFonts w:ascii="Consolas" w:hAnsi="Consolas"/>
              </w:rPr>
            </w:pPr>
            <w:r>
              <w:rPr>
                <w:rFonts w:ascii="Consolas" w:hAnsi="Consolas"/>
              </w:rPr>
              <w:t>srt</w:t>
            </w:r>
          </w:p>
        </w:tc>
        <w:tc>
          <w:tcPr>
            <w:tcW w:w="0" w:type="auto"/>
          </w:tcPr>
          <w:p w:rsidR="009B6669" w:rsidRDefault="009B6669" w:rsidP="00ED24EF">
            <w:pPr>
              <w:pStyle w:val="TableCentered"/>
            </w:pPr>
            <w:r>
              <w:t>input, output</w:t>
            </w:r>
          </w:p>
        </w:tc>
        <w:tc>
          <w:tcPr>
            <w:tcW w:w="5772" w:type="dxa"/>
          </w:tcPr>
          <w:p w:rsidR="009B6669" w:rsidRPr="008A5F02" w:rsidRDefault="009B6669" w:rsidP="009B6669">
            <w:pPr>
              <w:pStyle w:val="TableContent"/>
              <w:rPr>
                <w:lang w:val="en-US"/>
              </w:rPr>
            </w:pPr>
            <w:r>
              <w:rPr>
                <w:lang w:val="en-US"/>
              </w:rPr>
              <w:t>Send / r</w:t>
            </w:r>
            <w:r w:rsidRPr="009B6669">
              <w:rPr>
                <w:lang w:val="en-US"/>
              </w:rPr>
              <w:t xml:space="preserve">eceive packets </w:t>
            </w:r>
            <w:r>
              <w:rPr>
                <w:lang w:val="en-US"/>
              </w:rPr>
              <w:t xml:space="preserve">using </w:t>
            </w:r>
            <w:r w:rsidRPr="009B6669">
              <w:rPr>
                <w:lang w:val="en-US"/>
              </w:rPr>
              <w:t>Secure Reliable Transport (SRT)</w:t>
            </w:r>
          </w:p>
        </w:tc>
      </w:tr>
      <w:tr w:rsidR="0034703E">
        <w:tc>
          <w:tcPr>
            <w:tcW w:w="0" w:type="auto"/>
          </w:tcPr>
          <w:p w:rsidR="0034703E" w:rsidRDefault="0034703E" w:rsidP="00ED24EF">
            <w:pPr>
              <w:pStyle w:val="TableContent"/>
              <w:rPr>
                <w:rFonts w:ascii="Consolas" w:hAnsi="Consolas"/>
              </w:rPr>
            </w:pPr>
            <w:r>
              <w:rPr>
                <w:rFonts w:ascii="Consolas" w:hAnsi="Consolas"/>
              </w:rPr>
              <w:t>stuffanalyze</w:t>
            </w:r>
          </w:p>
        </w:tc>
        <w:tc>
          <w:tcPr>
            <w:tcW w:w="0" w:type="auto"/>
          </w:tcPr>
          <w:p w:rsidR="0034703E" w:rsidRDefault="0034703E" w:rsidP="00ED24EF">
            <w:pPr>
              <w:pStyle w:val="TableCentered"/>
            </w:pPr>
            <w:r>
              <w:t>packet</w:t>
            </w:r>
          </w:p>
        </w:tc>
        <w:tc>
          <w:tcPr>
            <w:tcW w:w="5772" w:type="dxa"/>
          </w:tcPr>
          <w:p w:rsidR="0034703E" w:rsidRDefault="0034703E" w:rsidP="00ED24EF">
            <w:pPr>
              <w:pStyle w:val="TableContent"/>
              <w:rPr>
                <w:lang w:val="en-US"/>
              </w:rPr>
            </w:pPr>
            <w:r w:rsidRPr="00194257">
              <w:rPr>
                <w:lang w:val="en-US" w:eastAsia="fr-FR"/>
              </w:rPr>
              <w:t xml:space="preserve">Analyze the level of stuffing in </w:t>
            </w:r>
            <w:r>
              <w:rPr>
                <w:lang w:val="en-US" w:eastAsia="fr-FR"/>
              </w:rPr>
              <w:t>sections</w:t>
            </w:r>
          </w:p>
        </w:tc>
      </w:tr>
      <w:tr w:rsidR="0034703E">
        <w:tc>
          <w:tcPr>
            <w:tcW w:w="0" w:type="auto"/>
          </w:tcPr>
          <w:p w:rsidR="0034703E" w:rsidRDefault="0034703E" w:rsidP="00ED24EF">
            <w:pPr>
              <w:pStyle w:val="TableContent"/>
              <w:rPr>
                <w:rFonts w:ascii="Consolas" w:hAnsi="Consolas"/>
              </w:rPr>
            </w:pPr>
            <w:r>
              <w:rPr>
                <w:rFonts w:ascii="Consolas" w:hAnsi="Consolas"/>
              </w:rPr>
              <w:t>svremove</w:t>
            </w:r>
          </w:p>
        </w:tc>
        <w:tc>
          <w:tcPr>
            <w:tcW w:w="0" w:type="auto"/>
          </w:tcPr>
          <w:p w:rsidR="0034703E" w:rsidRDefault="0034703E" w:rsidP="00ED24EF">
            <w:pPr>
              <w:pStyle w:val="TableCentered"/>
            </w:pPr>
            <w:r>
              <w:t>packet</w:t>
            </w:r>
          </w:p>
        </w:tc>
        <w:tc>
          <w:tcPr>
            <w:tcW w:w="5772" w:type="dxa"/>
          </w:tcPr>
          <w:p w:rsidR="0034703E" w:rsidRDefault="0034703E" w:rsidP="00ED24EF">
            <w:pPr>
              <w:pStyle w:val="TableContent"/>
              <w:rPr>
                <w:lang w:val="en-US"/>
              </w:rPr>
            </w:pPr>
            <w:r>
              <w:rPr>
                <w:lang w:val="en-US"/>
              </w:rPr>
              <w:t>Remove a service</w:t>
            </w:r>
          </w:p>
        </w:tc>
      </w:tr>
      <w:tr w:rsidR="0034703E">
        <w:tc>
          <w:tcPr>
            <w:tcW w:w="0" w:type="auto"/>
          </w:tcPr>
          <w:p w:rsidR="0034703E" w:rsidRDefault="0034703E" w:rsidP="00ED24EF">
            <w:pPr>
              <w:pStyle w:val="TableContent"/>
              <w:rPr>
                <w:rFonts w:ascii="Consolas" w:hAnsi="Consolas"/>
              </w:rPr>
            </w:pPr>
            <w:r>
              <w:rPr>
                <w:rFonts w:ascii="Consolas" w:hAnsi="Consolas"/>
              </w:rPr>
              <w:t>svrename</w:t>
            </w:r>
          </w:p>
        </w:tc>
        <w:tc>
          <w:tcPr>
            <w:tcW w:w="0" w:type="auto"/>
          </w:tcPr>
          <w:p w:rsidR="0034703E" w:rsidRDefault="0034703E" w:rsidP="00ED24EF">
            <w:pPr>
              <w:pStyle w:val="TableCentered"/>
            </w:pPr>
            <w:r>
              <w:t>packet</w:t>
            </w:r>
          </w:p>
        </w:tc>
        <w:tc>
          <w:tcPr>
            <w:tcW w:w="5772" w:type="dxa"/>
          </w:tcPr>
          <w:p w:rsidR="0034703E" w:rsidRDefault="0034703E" w:rsidP="00ED24EF">
            <w:pPr>
              <w:pStyle w:val="TableContent"/>
            </w:pPr>
            <w:r>
              <w:t>Rename a service (modify service id, name, type, etc.)</w:t>
            </w:r>
          </w:p>
        </w:tc>
      </w:tr>
      <w:tr w:rsidR="0034703E">
        <w:tc>
          <w:tcPr>
            <w:tcW w:w="0" w:type="auto"/>
          </w:tcPr>
          <w:p w:rsidR="0034703E" w:rsidRDefault="0034703E" w:rsidP="00ED24EF">
            <w:pPr>
              <w:pStyle w:val="TableContent"/>
              <w:rPr>
                <w:rFonts w:ascii="Consolas" w:hAnsi="Consolas"/>
              </w:rPr>
            </w:pPr>
            <w:r>
              <w:rPr>
                <w:rFonts w:ascii="Consolas" w:hAnsi="Consolas"/>
              </w:rPr>
              <w:t>t2mi</w:t>
            </w:r>
          </w:p>
        </w:tc>
        <w:tc>
          <w:tcPr>
            <w:tcW w:w="0" w:type="auto"/>
          </w:tcPr>
          <w:p w:rsidR="0034703E" w:rsidRDefault="0034703E" w:rsidP="00ED24EF">
            <w:pPr>
              <w:pStyle w:val="TableCentered"/>
            </w:pPr>
            <w:r>
              <w:t>packet</w:t>
            </w:r>
          </w:p>
        </w:tc>
        <w:tc>
          <w:tcPr>
            <w:tcW w:w="5772" w:type="dxa"/>
          </w:tcPr>
          <w:p w:rsidR="0034703E" w:rsidRDefault="0034703E" w:rsidP="00ED24EF">
            <w:pPr>
              <w:pStyle w:val="TableContent"/>
            </w:pPr>
            <w:r w:rsidRPr="00BA20F7">
              <w:t>Extract T2-MI (DVB-T2 Modulator Interface) packets</w:t>
            </w:r>
          </w:p>
        </w:tc>
      </w:tr>
      <w:tr w:rsidR="0034703E">
        <w:tc>
          <w:tcPr>
            <w:tcW w:w="0" w:type="auto"/>
          </w:tcPr>
          <w:p w:rsidR="0034703E" w:rsidRDefault="0034703E" w:rsidP="00ED24EF">
            <w:pPr>
              <w:pStyle w:val="TableContent"/>
              <w:rPr>
                <w:rFonts w:ascii="Consolas" w:hAnsi="Consolas"/>
              </w:rPr>
            </w:pPr>
            <w:r>
              <w:rPr>
                <w:rFonts w:ascii="Consolas" w:hAnsi="Consolas"/>
              </w:rPr>
              <w:t>tables</w:t>
            </w:r>
          </w:p>
        </w:tc>
        <w:tc>
          <w:tcPr>
            <w:tcW w:w="0" w:type="auto"/>
          </w:tcPr>
          <w:p w:rsidR="0034703E" w:rsidRDefault="0034703E" w:rsidP="00ED24EF">
            <w:pPr>
              <w:pStyle w:val="TableCentered"/>
            </w:pPr>
            <w:r>
              <w:t>packet</w:t>
            </w:r>
          </w:p>
        </w:tc>
        <w:tc>
          <w:tcPr>
            <w:tcW w:w="5772" w:type="dxa"/>
          </w:tcPr>
          <w:p w:rsidR="0034703E" w:rsidRDefault="0034703E" w:rsidP="00ED24EF">
            <w:pPr>
              <w:pStyle w:val="TableContent"/>
            </w:pPr>
            <w:r>
              <w:t>Collect MPEG tables</w:t>
            </w:r>
          </w:p>
        </w:tc>
      </w:tr>
      <w:tr w:rsidR="0034703E">
        <w:tc>
          <w:tcPr>
            <w:tcW w:w="0" w:type="auto"/>
          </w:tcPr>
          <w:p w:rsidR="0034703E" w:rsidRDefault="0034703E" w:rsidP="00ED24EF">
            <w:pPr>
              <w:pStyle w:val="TableContent"/>
              <w:rPr>
                <w:rFonts w:ascii="Consolas" w:hAnsi="Consolas"/>
              </w:rPr>
            </w:pPr>
            <w:r>
              <w:rPr>
                <w:rFonts w:ascii="Consolas" w:hAnsi="Consolas"/>
              </w:rPr>
              <w:t>teletext</w:t>
            </w:r>
          </w:p>
        </w:tc>
        <w:tc>
          <w:tcPr>
            <w:tcW w:w="0" w:type="auto"/>
          </w:tcPr>
          <w:p w:rsidR="0034703E" w:rsidRDefault="0034703E" w:rsidP="00ED24EF">
            <w:pPr>
              <w:pStyle w:val="TableCentered"/>
            </w:pPr>
            <w:r>
              <w:t>packet</w:t>
            </w:r>
          </w:p>
        </w:tc>
        <w:tc>
          <w:tcPr>
            <w:tcW w:w="5772" w:type="dxa"/>
          </w:tcPr>
          <w:p w:rsidR="0034703E" w:rsidRDefault="0034703E" w:rsidP="00ED24EF">
            <w:pPr>
              <w:pStyle w:val="TableContent"/>
            </w:pPr>
            <w:r w:rsidRPr="009925DB">
              <w:rPr>
                <w:lang w:val="en-US"/>
              </w:rPr>
              <w:t>Extract Teletext subtit</w:t>
            </w:r>
            <w:r>
              <w:rPr>
                <w:lang w:val="en-US"/>
              </w:rPr>
              <w:t>les in SRT format</w:t>
            </w:r>
          </w:p>
        </w:tc>
      </w:tr>
      <w:tr w:rsidR="0034703E">
        <w:tc>
          <w:tcPr>
            <w:tcW w:w="0" w:type="auto"/>
          </w:tcPr>
          <w:p w:rsidR="0034703E" w:rsidRDefault="0034703E" w:rsidP="00ED24EF">
            <w:pPr>
              <w:pStyle w:val="TableContent"/>
              <w:rPr>
                <w:rFonts w:ascii="Consolas" w:hAnsi="Consolas"/>
              </w:rPr>
            </w:pPr>
            <w:r>
              <w:rPr>
                <w:rFonts w:ascii="Consolas" w:hAnsi="Consolas"/>
              </w:rPr>
              <w:t>time</w:t>
            </w:r>
          </w:p>
        </w:tc>
        <w:tc>
          <w:tcPr>
            <w:tcW w:w="0" w:type="auto"/>
          </w:tcPr>
          <w:p w:rsidR="0034703E" w:rsidRDefault="0034703E" w:rsidP="00ED24EF">
            <w:pPr>
              <w:pStyle w:val="TableCentered"/>
            </w:pPr>
            <w:r>
              <w:t>packet</w:t>
            </w:r>
          </w:p>
        </w:tc>
        <w:tc>
          <w:tcPr>
            <w:tcW w:w="5772" w:type="dxa"/>
          </w:tcPr>
          <w:p w:rsidR="0034703E" w:rsidRDefault="0034703E" w:rsidP="00ED24EF">
            <w:pPr>
              <w:pStyle w:val="TableContent"/>
            </w:pPr>
            <w:r>
              <w:t>Schedule packets pass or drop</w:t>
            </w:r>
          </w:p>
        </w:tc>
      </w:tr>
      <w:tr w:rsidR="0034703E">
        <w:tc>
          <w:tcPr>
            <w:tcW w:w="0" w:type="auto"/>
          </w:tcPr>
          <w:p w:rsidR="0034703E" w:rsidRDefault="0034703E" w:rsidP="00ED24EF">
            <w:pPr>
              <w:pStyle w:val="TableContent"/>
              <w:rPr>
                <w:rFonts w:ascii="Consolas" w:hAnsi="Consolas"/>
              </w:rPr>
            </w:pPr>
            <w:r>
              <w:rPr>
                <w:rFonts w:ascii="Consolas" w:hAnsi="Consolas"/>
              </w:rPr>
              <w:t>timeref</w:t>
            </w:r>
          </w:p>
        </w:tc>
        <w:tc>
          <w:tcPr>
            <w:tcW w:w="0" w:type="auto"/>
          </w:tcPr>
          <w:p w:rsidR="0034703E" w:rsidRDefault="0034703E" w:rsidP="00ED24EF">
            <w:pPr>
              <w:pStyle w:val="TableCentered"/>
            </w:pPr>
            <w:r>
              <w:t>packet</w:t>
            </w:r>
          </w:p>
        </w:tc>
        <w:tc>
          <w:tcPr>
            <w:tcW w:w="5772" w:type="dxa"/>
          </w:tcPr>
          <w:p w:rsidR="0034703E" w:rsidRDefault="0034703E" w:rsidP="00ED24EF">
            <w:pPr>
              <w:pStyle w:val="TableContent"/>
            </w:pPr>
            <w:r w:rsidRPr="001A59AB">
              <w:t>Update TDT and TOT with a new time reference</w:t>
            </w:r>
          </w:p>
        </w:tc>
      </w:tr>
      <w:tr w:rsidR="00CB4212">
        <w:tc>
          <w:tcPr>
            <w:tcW w:w="0" w:type="auto"/>
          </w:tcPr>
          <w:p w:rsidR="00CB4212" w:rsidRDefault="00CB4212" w:rsidP="00ED24EF">
            <w:pPr>
              <w:pStyle w:val="TableContent"/>
              <w:rPr>
                <w:rFonts w:ascii="Consolas" w:hAnsi="Consolas"/>
              </w:rPr>
            </w:pPr>
            <w:r>
              <w:rPr>
                <w:rFonts w:ascii="Consolas" w:hAnsi="Consolas"/>
              </w:rPr>
              <w:t>trigger</w:t>
            </w:r>
          </w:p>
        </w:tc>
        <w:tc>
          <w:tcPr>
            <w:tcW w:w="0" w:type="auto"/>
          </w:tcPr>
          <w:p w:rsidR="00CB4212" w:rsidRDefault="00CB4212" w:rsidP="00ED24EF">
            <w:pPr>
              <w:pStyle w:val="TableCentered"/>
            </w:pPr>
            <w:r>
              <w:t>packet</w:t>
            </w:r>
          </w:p>
        </w:tc>
        <w:tc>
          <w:tcPr>
            <w:tcW w:w="5772" w:type="dxa"/>
          </w:tcPr>
          <w:p w:rsidR="00CB4212" w:rsidRPr="001A59AB" w:rsidRDefault="00CB4212" w:rsidP="00ED24EF">
            <w:pPr>
              <w:pStyle w:val="TableContent"/>
            </w:pPr>
            <w:r w:rsidRPr="00CB4212">
              <w:t>Trigger actions on selected labeled TS packets</w:t>
            </w:r>
          </w:p>
        </w:tc>
      </w:tr>
      <w:tr w:rsidR="0034703E">
        <w:tc>
          <w:tcPr>
            <w:tcW w:w="0" w:type="auto"/>
          </w:tcPr>
          <w:p w:rsidR="0034703E" w:rsidRDefault="0034703E" w:rsidP="00ED24EF">
            <w:pPr>
              <w:pStyle w:val="TableContent"/>
              <w:rPr>
                <w:rFonts w:ascii="Consolas" w:hAnsi="Consolas"/>
              </w:rPr>
            </w:pPr>
            <w:r>
              <w:rPr>
                <w:rFonts w:ascii="Consolas" w:hAnsi="Consolas"/>
              </w:rPr>
              <w:t>tsrename</w:t>
            </w:r>
          </w:p>
        </w:tc>
        <w:tc>
          <w:tcPr>
            <w:tcW w:w="0" w:type="auto"/>
          </w:tcPr>
          <w:p w:rsidR="0034703E" w:rsidRDefault="0034703E" w:rsidP="00ED24EF">
            <w:pPr>
              <w:pStyle w:val="TableCentered"/>
            </w:pPr>
            <w:r>
              <w:t>packet</w:t>
            </w:r>
          </w:p>
        </w:tc>
        <w:tc>
          <w:tcPr>
            <w:tcW w:w="5772" w:type="dxa"/>
          </w:tcPr>
          <w:p w:rsidR="0034703E" w:rsidRDefault="0034703E" w:rsidP="00ED24EF">
            <w:pPr>
              <w:pStyle w:val="TableContent"/>
            </w:pPr>
            <w:r>
              <w:t>Rename a transport stream (modify ts id, etc.)</w:t>
            </w:r>
          </w:p>
        </w:tc>
      </w:tr>
      <w:tr w:rsidR="0034703E">
        <w:tc>
          <w:tcPr>
            <w:tcW w:w="0" w:type="auto"/>
          </w:tcPr>
          <w:p w:rsidR="0034703E" w:rsidRDefault="0034703E" w:rsidP="00ED24EF">
            <w:pPr>
              <w:pStyle w:val="TableContent"/>
              <w:rPr>
                <w:rFonts w:ascii="Consolas" w:hAnsi="Consolas"/>
              </w:rPr>
            </w:pPr>
            <w:r>
              <w:rPr>
                <w:rFonts w:ascii="Consolas" w:hAnsi="Consolas"/>
              </w:rPr>
              <w:t>until</w:t>
            </w:r>
          </w:p>
        </w:tc>
        <w:tc>
          <w:tcPr>
            <w:tcW w:w="0" w:type="auto"/>
          </w:tcPr>
          <w:p w:rsidR="0034703E" w:rsidRDefault="0034703E" w:rsidP="00ED24EF">
            <w:pPr>
              <w:pStyle w:val="TableCentered"/>
            </w:pPr>
            <w:r>
              <w:t>packet</w:t>
            </w:r>
          </w:p>
        </w:tc>
        <w:tc>
          <w:tcPr>
            <w:tcW w:w="5772" w:type="dxa"/>
          </w:tcPr>
          <w:p w:rsidR="0034703E" w:rsidRDefault="0034703E" w:rsidP="00ED24EF">
            <w:pPr>
              <w:pStyle w:val="TableContent"/>
            </w:pPr>
            <w:r>
              <w:t>Pass TS packets until specified conditions</w:t>
            </w:r>
          </w:p>
        </w:tc>
      </w:tr>
      <w:tr w:rsidR="0034703E">
        <w:tc>
          <w:tcPr>
            <w:tcW w:w="0" w:type="auto"/>
          </w:tcPr>
          <w:p w:rsidR="0034703E" w:rsidRDefault="0034703E" w:rsidP="00ED24EF">
            <w:pPr>
              <w:pStyle w:val="TableContent"/>
              <w:rPr>
                <w:rFonts w:ascii="Consolas" w:hAnsi="Consolas"/>
              </w:rPr>
            </w:pPr>
            <w:r>
              <w:rPr>
                <w:rFonts w:ascii="Consolas" w:hAnsi="Consolas"/>
              </w:rPr>
              <w:t>zap</w:t>
            </w:r>
          </w:p>
        </w:tc>
        <w:tc>
          <w:tcPr>
            <w:tcW w:w="0" w:type="auto"/>
          </w:tcPr>
          <w:p w:rsidR="0034703E" w:rsidRDefault="0034703E" w:rsidP="00ED24EF">
            <w:pPr>
              <w:pStyle w:val="TableCentered"/>
            </w:pPr>
            <w:r>
              <w:t>packet</w:t>
            </w:r>
          </w:p>
        </w:tc>
        <w:tc>
          <w:tcPr>
            <w:tcW w:w="5772" w:type="dxa"/>
          </w:tcPr>
          <w:p w:rsidR="0034703E" w:rsidRDefault="0034703E" w:rsidP="00ED24EF">
            <w:pPr>
              <w:pStyle w:val="TableContent"/>
            </w:pPr>
            <w:r>
              <w:t>Zap on one service, create an SPTS</w:t>
            </w:r>
          </w:p>
        </w:tc>
      </w:tr>
    </w:tbl>
    <w:p w:rsidR="00911034" w:rsidRDefault="00911034" w:rsidP="00911034">
      <w:bookmarkStart w:id="175" w:name="_Ref127089249"/>
      <w:bookmarkStart w:id="176" w:name="_Toc157506387"/>
      <w:bookmarkStart w:id="177" w:name="_Ref127761941"/>
      <w:bookmarkStart w:id="178" w:name="_Toc157506356"/>
      <w:r>
        <w:t xml:space="preserve">Some plugins </w:t>
      </w:r>
      <w:bookmarkEnd w:id="175"/>
      <w:bookmarkEnd w:id="176"/>
      <w:r>
        <w:t>are related to the scrambling of TS packets and Conditional Access Systems. Please note the following</w:t>
      </w:r>
      <w:r w:rsidR="00293E1A">
        <w:t>:</w:t>
      </w:r>
    </w:p>
    <w:p w:rsidR="00911034" w:rsidRDefault="00911034" w:rsidP="00911034">
      <w:pPr>
        <w:pStyle w:val="ListBullet"/>
      </w:pPr>
      <w:r>
        <w:lastRenderedPageBreak/>
        <w:t>The DVB-CSA scra</w:t>
      </w:r>
      <w:r w:rsidR="00633E33">
        <w:t xml:space="preserve">mbling algorithm is inherently </w:t>
      </w:r>
      <w:r>
        <w:t xml:space="preserve">and purposely very slow with a software implementation. A 3.4 MHz Pentium 4 CPU, for instance, cannot (de)scramble more than 20 Mb/s. Be cautious not to ask for impossible tasks, like </w:t>
      </w:r>
      <w:r w:rsidR="00633E33">
        <w:t>real time (de)scrambling of</w:t>
      </w:r>
      <w:r>
        <w:t xml:space="preserve"> a complete TS on a regular PC. </w:t>
      </w:r>
    </w:p>
    <w:p w:rsidR="00911034" w:rsidRDefault="00911034" w:rsidP="00911034">
      <w:pPr>
        <w:pStyle w:val="ListBullet"/>
      </w:pPr>
      <w:r>
        <w:t>The</w:t>
      </w:r>
      <w:r w:rsidR="00B46DEE">
        <w:t>se</w:t>
      </w:r>
      <w:r>
        <w:t xml:space="preserve"> </w:t>
      </w:r>
      <w:r w:rsidRPr="00911034">
        <w:rPr>
          <w:i/>
        </w:rPr>
        <w:t>tsp</w:t>
      </w:r>
      <w:r>
        <w:t xml:space="preserve"> plugins are implemented for testing Conditional Access Systems, either on the head-end or set-top box side. </w:t>
      </w:r>
      <w:r w:rsidR="00FF73D7">
        <w:t>TSDuck</w:t>
      </w:r>
      <w:r>
        <w:t xml:space="preserve"> does not provide any support to hack or circumvent Conditional Access Systems and will never do so. The CAS-related plugins require and use external CAS-provided systems (ECMG, EMMG and smartcards). All secrecy and proprietary CAS information remain isolated inside these external systems and </w:t>
      </w:r>
      <w:r w:rsidR="00FF73D7">
        <w:t>TSDuck</w:t>
      </w:r>
      <w:r>
        <w:t xml:space="preserve"> does not attempt to access this type of secret and private information. </w:t>
      </w:r>
      <w:r w:rsidR="00FF73D7">
        <w:t>TSDuck</w:t>
      </w:r>
      <w:r>
        <w:t xml:space="preserve"> only interacts with these systems using their external communication protocols.</w:t>
      </w:r>
    </w:p>
    <w:bookmarkEnd w:id="174"/>
    <w:bookmarkEnd w:id="177"/>
    <w:bookmarkEnd w:id="178"/>
    <w:p w:rsidR="00675D08" w:rsidRDefault="00675D08">
      <w:pPr>
        <w:spacing w:before="0"/>
        <w:jc w:val="left"/>
        <w:rPr>
          <w:rFonts w:ascii="Consolas" w:hAnsi="Consolas" w:cs="Consolas"/>
          <w:noProof/>
          <w:lang w:val="en-GB"/>
        </w:rPr>
      </w:pPr>
    </w:p>
    <w:p w:rsidR="00911034" w:rsidRDefault="00911034">
      <w:pPr>
        <w:pStyle w:val="UsageSyntax"/>
        <w:rPr>
          <w:lang w:val="en-GB"/>
        </w:rPr>
        <w:sectPr w:rsidR="00911034" w:rsidSect="0090412B">
          <w:headerReference w:type="even" r:id="rId27"/>
          <w:headerReference w:type="default" r:id="rId28"/>
          <w:pgSz w:w="11907" w:h="16840" w:code="9"/>
          <w:pgMar w:top="1440" w:right="1440" w:bottom="1440" w:left="1440" w:header="720" w:footer="720" w:gutter="0"/>
          <w:cols w:space="720"/>
        </w:sectPr>
      </w:pPr>
    </w:p>
    <w:p w:rsidR="006B3DED" w:rsidRDefault="006B3DED" w:rsidP="00A545B1">
      <w:pPr>
        <w:pStyle w:val="ReferenceSectionTitle"/>
      </w:pPr>
      <w:bookmarkStart w:id="179" w:name="_Ref126982611"/>
      <w:bookmarkStart w:id="180" w:name="_Toc157506381"/>
      <w:bookmarkStart w:id="181" w:name="_Ref127173331"/>
      <w:bookmarkStart w:id="182" w:name="_Toc157506376"/>
      <w:bookmarkStart w:id="183" w:name="_Ref175468360"/>
      <w:bookmarkStart w:id="184" w:name="_Ref127173416"/>
      <w:bookmarkStart w:id="185" w:name="_Toc157506360"/>
      <w:bookmarkStart w:id="186" w:name="_Ref127173585"/>
      <w:bookmarkStart w:id="187" w:name="_Toc157506359"/>
      <w:bookmarkStart w:id="188" w:name="_Ref127173716"/>
      <w:bookmarkStart w:id="189" w:name="_Toc157506358"/>
      <w:bookmarkStart w:id="190" w:name="_Toc49505834"/>
      <w:r>
        <w:lastRenderedPageBreak/>
        <w:t>a</w:t>
      </w:r>
      <w:bookmarkEnd w:id="179"/>
      <w:bookmarkEnd w:id="180"/>
      <w:r w:rsidR="00234B97">
        <w:t>es</w:t>
      </w:r>
      <w:bookmarkEnd w:id="190"/>
    </w:p>
    <w:p w:rsidR="006B3DED" w:rsidRDefault="000215B8" w:rsidP="00E233F7">
      <w:pPr>
        <w:pStyle w:val="UsageTitle"/>
        <w:rPr>
          <w:lang w:val="en-GB"/>
        </w:rPr>
      </w:pPr>
      <w:r>
        <w:t xml:space="preserve">Experimental </w:t>
      </w:r>
      <w:r w:rsidR="00234B97">
        <w:t>AES Scrambling</w:t>
      </w:r>
    </w:p>
    <w:p w:rsidR="006B3DED" w:rsidRDefault="006B3DED" w:rsidP="006B3DED">
      <w:pPr>
        <w:rPr>
          <w:lang w:val="en-GB"/>
        </w:rPr>
      </w:pPr>
      <w:r>
        <w:rPr>
          <w:lang w:val="en-GB"/>
        </w:rPr>
        <w:t xml:space="preserve">This plugin </w:t>
      </w:r>
      <w:r w:rsidR="00234B97">
        <w:rPr>
          <w:lang w:val="en-GB"/>
        </w:rPr>
        <w:t>scrambles</w:t>
      </w:r>
      <w:r w:rsidR="008D24BF">
        <w:rPr>
          <w:lang w:val="en-GB"/>
        </w:rPr>
        <w:t xml:space="preserve"> or descrambles</w:t>
      </w:r>
      <w:r w:rsidR="00234B97">
        <w:rPr>
          <w:lang w:val="en-GB"/>
        </w:rPr>
        <w:t xml:space="preserve"> the payload of packets from a specified service using AES</w:t>
      </w:r>
      <w:r w:rsidR="00995BCD">
        <w:rPr>
          <w:lang w:val="en-GB"/>
        </w:rPr>
        <w:t xml:space="preserve"> and a fixed key</w:t>
      </w:r>
      <w:r w:rsidR="00234B97">
        <w:rPr>
          <w:lang w:val="en-GB"/>
        </w:rPr>
        <w:t>. Various chaining modes are allowed.</w:t>
      </w:r>
      <w:r w:rsidR="00995BCD">
        <w:rPr>
          <w:lang w:val="en-GB"/>
        </w:rPr>
        <w:t xml:space="preserve"> All video, audio and subtitles components of the service are scrambled.</w:t>
      </w:r>
    </w:p>
    <w:p w:rsidR="008D24BF" w:rsidRDefault="008D24BF" w:rsidP="006B3DED">
      <w:pPr>
        <w:rPr>
          <w:lang w:val="en-GB"/>
        </w:rPr>
      </w:pPr>
      <w:r>
        <w:rPr>
          <w:lang w:val="en-GB"/>
        </w:rPr>
        <w:t xml:space="preserve">By default, the plugin scrambles the packets. Use option </w:t>
      </w:r>
      <w:r w:rsidRPr="001E1625">
        <w:rPr>
          <w:rStyle w:val="StyleConsolas"/>
        </w:rPr>
        <w:t>--descramble</w:t>
      </w:r>
      <w:r>
        <w:rPr>
          <w:lang w:val="en-GB"/>
        </w:rPr>
        <w:t xml:space="preserve"> to descramble the packets.</w:t>
      </w:r>
    </w:p>
    <w:p w:rsidR="00234B97" w:rsidRDefault="00BD19C2" w:rsidP="00E233F7">
      <w:pPr>
        <w:pStyle w:val="UsageTitle"/>
      </w:pPr>
      <w:r>
        <w:t>Usage</w:t>
      </w:r>
    </w:p>
    <w:p w:rsidR="00234B97" w:rsidRPr="007B0924" w:rsidRDefault="00234B97" w:rsidP="00234B97">
      <w:pPr>
        <w:pStyle w:val="UsageSyntax"/>
      </w:pPr>
      <w:r w:rsidRPr="005E0B8F">
        <w:t>tsp -P aes [</w:t>
      </w:r>
      <w:r w:rsidRPr="005E0B8F">
        <w:rPr>
          <w:i/>
          <w:iCs/>
        </w:rPr>
        <w:t>options</w:t>
      </w:r>
      <w:r w:rsidRPr="005E0B8F">
        <w:t xml:space="preserve">] </w:t>
      </w:r>
      <w:r w:rsidR="007B0924">
        <w:t>[</w:t>
      </w:r>
      <w:r w:rsidRPr="005E0B8F">
        <w:rPr>
          <w:i/>
          <w:iCs/>
        </w:rPr>
        <w:t>service</w:t>
      </w:r>
      <w:r w:rsidR="007B0924">
        <w:rPr>
          <w:iCs/>
        </w:rPr>
        <w:t>]</w:t>
      </w:r>
    </w:p>
    <w:p w:rsidR="00234B97" w:rsidRPr="0010024C" w:rsidRDefault="00234B97" w:rsidP="00E233F7">
      <w:pPr>
        <w:pStyle w:val="UsageTitle"/>
        <w:rPr>
          <w:lang w:val="en-US"/>
        </w:rPr>
      </w:pPr>
      <w:r w:rsidRPr="0010024C">
        <w:rPr>
          <w:lang w:val="en-US"/>
        </w:rPr>
        <w:t>Parameter</w:t>
      </w:r>
    </w:p>
    <w:p w:rsidR="007B0924" w:rsidRDefault="00234B97" w:rsidP="007B0924">
      <w:pPr>
        <w:pStyle w:val="NormalShifted"/>
        <w:rPr>
          <w:lang w:val="en-US"/>
        </w:rPr>
      </w:pPr>
      <w:r w:rsidRPr="00234B97">
        <w:rPr>
          <w:lang w:val="en-US"/>
        </w:rPr>
        <w:t>Specifies the service to scramble</w:t>
      </w:r>
      <w:r w:rsidR="008D24BF">
        <w:rPr>
          <w:lang w:val="en-US"/>
        </w:rPr>
        <w:t xml:space="preserve"> or descramble</w:t>
      </w:r>
      <w:r w:rsidRPr="00234B97">
        <w:rPr>
          <w:lang w:val="en-US"/>
        </w:rPr>
        <w:t>. If the argument is an integer value</w:t>
      </w:r>
      <w:r>
        <w:rPr>
          <w:lang w:val="en-US"/>
        </w:rPr>
        <w:t xml:space="preserve"> </w:t>
      </w:r>
      <w:r w:rsidRPr="00234B97">
        <w:rPr>
          <w:lang w:val="en-US"/>
        </w:rPr>
        <w:t>(either decimal or hexadecimal), it is interpreted as a service id.</w:t>
      </w:r>
      <w:r>
        <w:rPr>
          <w:lang w:val="en-US"/>
        </w:rPr>
        <w:t xml:space="preserve"> </w:t>
      </w:r>
      <w:r w:rsidRPr="00234B97">
        <w:rPr>
          <w:lang w:val="en-US"/>
        </w:rPr>
        <w:t>Otherwise, it is interpreted as a service name, as specified in the SDT.</w:t>
      </w:r>
      <w:r>
        <w:rPr>
          <w:lang w:val="en-US"/>
        </w:rPr>
        <w:t xml:space="preserve"> </w:t>
      </w:r>
      <w:r w:rsidRPr="00234B97">
        <w:rPr>
          <w:lang w:val="en-US"/>
        </w:rPr>
        <w:t>The name is not case sensitive and blanks are ignored.</w:t>
      </w:r>
    </w:p>
    <w:p w:rsidR="007B0924" w:rsidRPr="007B0924" w:rsidRDefault="007B0924" w:rsidP="007B0924">
      <w:pPr>
        <w:pStyle w:val="NormalShifted"/>
        <w:rPr>
          <w:lang w:val="en-US"/>
        </w:rPr>
      </w:pPr>
      <w:r>
        <w:t xml:space="preserve">If the service is unspecified, individual PID's are scrambled (see option </w:t>
      </w:r>
      <w:r w:rsidRPr="007B0924">
        <w:rPr>
          <w:rFonts w:ascii="Consolas" w:hAnsi="Consolas" w:cs="Consolas"/>
        </w:rPr>
        <w:t>--pid</w:t>
      </w:r>
      <w:r>
        <w:t>).</w:t>
      </w:r>
    </w:p>
    <w:p w:rsidR="00234B97" w:rsidRPr="0010024C" w:rsidRDefault="00BD19C2" w:rsidP="00E233F7">
      <w:pPr>
        <w:pStyle w:val="UsageTitle"/>
        <w:rPr>
          <w:lang w:val="en-US"/>
        </w:rPr>
      </w:pPr>
      <w:r>
        <w:rPr>
          <w:lang w:val="en-US"/>
        </w:rPr>
        <w:t>Options</w:t>
      </w:r>
    </w:p>
    <w:p w:rsidR="00995BCD" w:rsidRDefault="00995BCD" w:rsidP="00995BCD">
      <w:pPr>
        <w:pStyle w:val="OptionName"/>
      </w:pPr>
      <w:r>
        <w:t>--cbc</w:t>
      </w:r>
    </w:p>
    <w:p w:rsidR="00995BCD" w:rsidRDefault="00995BCD" w:rsidP="00995BCD">
      <w:pPr>
        <w:pStyle w:val="OptionDescription"/>
      </w:pPr>
      <w:r>
        <w:t>Use Cipher Block Chaining (CBC) mode without padding. The residue (last part of the packet payload, shorter than 16 bytes) is left clear.</w:t>
      </w:r>
    </w:p>
    <w:p w:rsidR="00995BCD" w:rsidRDefault="00995BCD" w:rsidP="002D5ADE">
      <w:pPr>
        <w:pStyle w:val="OptionName"/>
      </w:pPr>
      <w:r>
        <w:t>--cts</w:t>
      </w:r>
      <w:r w:rsidR="00DF1705">
        <w:t>1</w:t>
      </w:r>
    </w:p>
    <w:p w:rsidR="00995BCD" w:rsidRDefault="00995BCD" w:rsidP="00995BCD">
      <w:pPr>
        <w:pStyle w:val="OptionDescription"/>
      </w:pPr>
      <w:r>
        <w:t>Use Cipher Text Stealing (CTS) mode. TS packets with a payload shorter</w:t>
      </w:r>
      <w:r w:rsidR="002D5ADE">
        <w:t xml:space="preserve"> </w:t>
      </w:r>
      <w:r>
        <w:t>than 17 bytes are left clear.</w:t>
      </w:r>
    </w:p>
    <w:p w:rsidR="00DF1705" w:rsidRDefault="00DF1705" w:rsidP="00DF1705">
      <w:pPr>
        <w:pStyle w:val="OptionDescription"/>
      </w:pPr>
      <w:r>
        <w:t>Several incompatible designs of CTS exist. This one implements the description in:</w:t>
      </w:r>
    </w:p>
    <w:p w:rsidR="00DF1705" w:rsidRDefault="00DF1705" w:rsidP="00DF1705">
      <w:pPr>
        <w:pStyle w:val="OptionDescription"/>
      </w:pPr>
      <w:r>
        <w:t>1) Bruce Schneier, Applied Cryptography (2nd, Ed.), pp 191, 195</w:t>
      </w:r>
    </w:p>
    <w:p w:rsidR="00DF1705" w:rsidRDefault="00DF1705" w:rsidP="00DF1705">
      <w:pPr>
        <w:pStyle w:val="OptionDescription"/>
      </w:pPr>
      <w:r>
        <w:t>2) RFC 2040, The RC5, RC5-CBC, RC5-CBC-Pad, and RC5-CTS Algorithms</w:t>
      </w:r>
    </w:p>
    <w:p w:rsidR="00DF1705" w:rsidRDefault="00DF1705" w:rsidP="00DF1705">
      <w:pPr>
        <w:pStyle w:val="OptionDescription"/>
      </w:pPr>
      <w:r>
        <w:t>3) "CBC ciphertext stealing" in http://en.wikipedia.org/wiki/Ciphertext_stealing</w:t>
      </w:r>
    </w:p>
    <w:p w:rsidR="00DF1705" w:rsidRDefault="00DF1705" w:rsidP="00DF1705">
      <w:pPr>
        <w:pStyle w:val="OptionName"/>
      </w:pPr>
      <w:r>
        <w:t>--cts2</w:t>
      </w:r>
    </w:p>
    <w:p w:rsidR="00DF1705" w:rsidRDefault="00DF1705" w:rsidP="00DF1705">
      <w:pPr>
        <w:pStyle w:val="OptionDescription"/>
      </w:pPr>
      <w:r>
        <w:t>Use Cipher Text Stealing (CTS) mode. TS packets with a payload shorter than 16 bytes are left clear.</w:t>
      </w:r>
    </w:p>
    <w:p w:rsidR="00DF1705" w:rsidRDefault="00DF1705" w:rsidP="00DF1705">
      <w:pPr>
        <w:pStyle w:val="OptionDescription"/>
      </w:pPr>
      <w:r>
        <w:t>Several incompatible designs of CTS exist. This one implements the description in http://csrc.nist.gov/groups/ST/ toolkit/BCM/documents/ciphertext%20stealing%20proposal.pdf</w:t>
      </w:r>
    </w:p>
    <w:p w:rsidR="00284EFA" w:rsidRDefault="00284EFA" w:rsidP="00284EFA">
      <w:pPr>
        <w:pStyle w:val="OptionName"/>
      </w:pPr>
      <w:r>
        <w:t>--cts3</w:t>
      </w:r>
    </w:p>
    <w:p w:rsidR="00284EFA" w:rsidRDefault="00284EFA" w:rsidP="00284EFA">
      <w:pPr>
        <w:pStyle w:val="OptionDescription"/>
      </w:pPr>
      <w:r>
        <w:t>Use ECB Cipher Text Stealing (CTS) mode. TS packets with a payload shorter than 17 bytes are left clear.</w:t>
      </w:r>
    </w:p>
    <w:p w:rsidR="00284EFA" w:rsidRDefault="00284EFA" w:rsidP="00284EFA">
      <w:pPr>
        <w:pStyle w:val="OptionDescription"/>
      </w:pPr>
      <w:r>
        <w:t>Several incompatible designs of CTS exist. This one implements the description of “ECB ciphertext stealing" in http://en.wikipedia.org/wiki/Ciphertext_stealing</w:t>
      </w:r>
    </w:p>
    <w:p w:rsidR="007709AD" w:rsidRDefault="007709AD" w:rsidP="007709AD">
      <w:pPr>
        <w:pStyle w:val="OptionName"/>
      </w:pPr>
      <w:r>
        <w:t>--cts4</w:t>
      </w:r>
    </w:p>
    <w:p w:rsidR="007709AD" w:rsidRDefault="007709AD" w:rsidP="007709AD">
      <w:pPr>
        <w:pStyle w:val="OptionDescription"/>
      </w:pPr>
      <w:r>
        <w:t>Use ECB Cipher Text Stealing (CTS) mode. TS packets with a payload shorter than 17 bytes are left clear.</w:t>
      </w:r>
    </w:p>
    <w:p w:rsidR="007709AD" w:rsidRDefault="007709AD" w:rsidP="007709AD">
      <w:pPr>
        <w:pStyle w:val="OptionDescription"/>
      </w:pPr>
      <w:r>
        <w:t>Several incompatible designs of CTS exist. This one implements the ECB ciphertext stealing which is used in ST 71xx chips.</w:t>
      </w:r>
    </w:p>
    <w:p w:rsidR="00FD33CD" w:rsidRPr="00F85203" w:rsidRDefault="00FD33CD" w:rsidP="00FD33CD">
      <w:pPr>
        <w:pStyle w:val="OptionName"/>
        <w:rPr>
          <w:rFonts w:ascii="Menlo" w:hAnsi="Menlo"/>
          <w:lang w:eastAsia="fr-FR"/>
        </w:rPr>
      </w:pPr>
      <w:r w:rsidRPr="00F85203">
        <w:rPr>
          <w:rStyle w:val="s1"/>
        </w:rPr>
        <w:t xml:space="preserve">--default-charset </w:t>
      </w:r>
      <w:r w:rsidRPr="00324DAE">
        <w:rPr>
          <w:rStyle w:val="s1"/>
          <w:b w:val="0"/>
          <w:i/>
        </w:rPr>
        <w:t>name</w:t>
      </w:r>
    </w:p>
    <w:p w:rsidR="00FD33CD" w:rsidRPr="00097D77" w:rsidRDefault="00FD33CD" w:rsidP="00FD33CD">
      <w:pPr>
        <w:pStyle w:val="OptionDescription"/>
        <w:rPr>
          <w:rStyle w:val="s1"/>
        </w:rPr>
      </w:pPr>
      <w:r w:rsidRPr="00097D77">
        <w:rPr>
          <w:rStyle w:val="s1"/>
        </w:rPr>
        <w:t>Default character set to use when interpreting strings from tables and descriptors.</w:t>
      </w:r>
      <w:r>
        <w:rPr>
          <w:rStyle w:val="s1"/>
        </w:rPr>
        <w:t xml:space="preserve"> This is is used, for instance, to control the way service names are extracted from the signalization.</w:t>
      </w:r>
    </w:p>
    <w:p w:rsidR="00FD33CD" w:rsidRDefault="00FD33CD" w:rsidP="00FD33CD">
      <w:pPr>
        <w:pStyle w:val="OptionDescription"/>
        <w:rPr>
          <w:rStyle w:val="s1"/>
        </w:rPr>
      </w:pPr>
      <w:r w:rsidRPr="00097D77">
        <w:rPr>
          <w:rStyle w:val="s1"/>
        </w:rPr>
        <w:t xml:space="preserve">By default, </w:t>
      </w:r>
      <w:r>
        <w:rPr>
          <w:rStyle w:val="s1"/>
        </w:rPr>
        <w:t xml:space="preserve">standard </w:t>
      </w:r>
      <w:r w:rsidRPr="00097D77">
        <w:rPr>
          <w:rStyle w:val="s1"/>
        </w:rPr>
        <w:t xml:space="preserve">DVB encoding </w:t>
      </w:r>
      <w:r>
        <w:rPr>
          <w:rStyle w:val="s1"/>
        </w:rPr>
        <w:t>is used. 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8D24BF" w:rsidRDefault="008D24BF" w:rsidP="00A322D9">
      <w:pPr>
        <w:pStyle w:val="OptionName"/>
      </w:pPr>
      <w:r>
        <w:lastRenderedPageBreak/>
        <w:t>-d</w:t>
      </w:r>
      <w:r>
        <w:br/>
        <w:t>--descramble</w:t>
      </w:r>
    </w:p>
    <w:p w:rsidR="008D24BF" w:rsidRPr="008D24BF" w:rsidRDefault="008D24BF" w:rsidP="008D24BF">
      <w:pPr>
        <w:pStyle w:val="OptionDescription"/>
      </w:pPr>
      <w:r>
        <w:tab/>
      </w:r>
      <w:r w:rsidRPr="008D24BF">
        <w:t>Descramble instead of scramble.</w:t>
      </w:r>
    </w:p>
    <w:p w:rsidR="00A322D9" w:rsidRDefault="00A322D9" w:rsidP="00A322D9">
      <w:pPr>
        <w:pStyle w:val="OptionName"/>
      </w:pPr>
      <w:r>
        <w:t>--dvs042</w:t>
      </w:r>
    </w:p>
    <w:p w:rsidR="00A322D9" w:rsidRDefault="005445B5" w:rsidP="00A322D9">
      <w:pPr>
        <w:pStyle w:val="OptionDescription"/>
      </w:pPr>
      <w:r>
        <w:t>Use</w:t>
      </w:r>
      <w:r w:rsidR="00A322D9">
        <w:t xml:space="preserve"> DVS 042 (now ANSI/SCTE 52 2003) cipher block chaining mode.</w:t>
      </w:r>
    </w:p>
    <w:p w:rsidR="00A322D9" w:rsidRPr="00A322D9" w:rsidRDefault="00A322D9" w:rsidP="00A322D9">
      <w:pPr>
        <w:pStyle w:val="OptionDescription"/>
      </w:pPr>
      <w:r>
        <w:t>TS packets with a payload shorter than 16 bytes are left clear. Note that the DVS 042 standard allows the scrambling of short messages (shorter than the cipher block size, ie. 16 bytes with AES) but the two versions of the standard (</w:t>
      </w:r>
      <w:r w:rsidRPr="00A322D9">
        <w:t>ANSI/SCTE 52 2003</w:t>
      </w:r>
      <w:r>
        <w:t xml:space="preserve"> and ANSI/SCTE 52 2008) have incompatible descriptions of the processing of short messages. To avoid conflicts, this plugin does not scramble these short messages.</w:t>
      </w:r>
    </w:p>
    <w:p w:rsidR="00995BCD" w:rsidRDefault="00995BCD" w:rsidP="002D5ADE">
      <w:pPr>
        <w:pStyle w:val="OptionName"/>
      </w:pPr>
      <w:r>
        <w:t>--ecb</w:t>
      </w:r>
    </w:p>
    <w:p w:rsidR="00995BCD" w:rsidRDefault="00995BCD" w:rsidP="00995BCD">
      <w:pPr>
        <w:pStyle w:val="OptionDescription"/>
      </w:pPr>
      <w:r>
        <w:t>Use Electronic Code Book (ECB) mode without padding. The residue (last</w:t>
      </w:r>
      <w:r w:rsidR="00451780">
        <w:t xml:space="preserve"> </w:t>
      </w:r>
      <w:r>
        <w:t>part of the packet payload, shorter than 16 bytes) is left clear.</w:t>
      </w:r>
      <w:r w:rsidR="00451780">
        <w:t xml:space="preserve"> </w:t>
      </w:r>
      <w:r>
        <w:t>This is the default mode.</w:t>
      </w:r>
    </w:p>
    <w:p w:rsidR="006141D8" w:rsidRPr="007D4329" w:rsidRDefault="006141D8" w:rsidP="006141D8">
      <w:pPr>
        <w:pStyle w:val="OptionName"/>
        <w:rPr>
          <w:rFonts w:ascii="Menlo" w:hAnsi="Menlo"/>
          <w:lang w:val="en-US" w:eastAsia="fr-FR"/>
        </w:rPr>
      </w:pPr>
      <w:r>
        <w:rPr>
          <w:rStyle w:val="s1"/>
        </w:rPr>
        <w:t>--europe</w:t>
      </w:r>
    </w:p>
    <w:p w:rsidR="006141D8" w:rsidRPr="00B26EC4" w:rsidRDefault="006141D8" w:rsidP="006141D8">
      <w:pPr>
        <w:pStyle w:val="OptionDescription"/>
        <w:rPr>
          <w:lang w:val="en-US"/>
        </w:rPr>
      </w:pPr>
      <w:r w:rsidRPr="00B26EC4">
        <w:rPr>
          <w:rStyle w:val="s1"/>
          <w:lang w:val="en-US"/>
        </w:rPr>
        <w:t xml:space="preserve">A synonym for </w:t>
      </w:r>
      <w:r w:rsidRPr="00B26EC4">
        <w:rPr>
          <w:rStyle w:val="s1"/>
          <w:rFonts w:ascii="Consolas" w:hAnsi="Consolas" w:cs="Consolas"/>
          <w:lang w:val="en-US"/>
        </w:rPr>
        <w:t>--default-charset ISO-8859-15</w:t>
      </w:r>
      <w:r w:rsidRPr="00B26EC4">
        <w:rPr>
          <w:rStyle w:val="s1"/>
          <w:lang w:val="en-US"/>
        </w:rPr>
        <w:t xml:space="preserve">. </w:t>
      </w:r>
      <w:r>
        <w:rPr>
          <w:rStyle w:val="s1"/>
        </w:rPr>
        <w:t>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995BCD" w:rsidRDefault="00995BCD" w:rsidP="00995BCD">
      <w:pPr>
        <w:pStyle w:val="OptionName"/>
      </w:pPr>
      <w:r>
        <w:t xml:space="preserve">-i </w:t>
      </w:r>
      <w:r w:rsidRPr="0071006E">
        <w:rPr>
          <w:b w:val="0"/>
          <w:i/>
        </w:rPr>
        <w:t>value</w:t>
      </w:r>
      <w:r>
        <w:br/>
        <w:t xml:space="preserve">--iv </w:t>
      </w:r>
      <w:r w:rsidRPr="0071006E">
        <w:rPr>
          <w:b w:val="0"/>
          <w:i/>
        </w:rPr>
        <w:t>value</w:t>
      </w:r>
    </w:p>
    <w:p w:rsidR="00995BCD" w:rsidRDefault="00995BCD" w:rsidP="00995BCD">
      <w:pPr>
        <w:pStyle w:val="OptionDescription"/>
      </w:pPr>
      <w:r>
        <w:t>Specifies the initialization vector. Must be a string of 32 hexadecimal</w:t>
      </w:r>
      <w:r w:rsidR="00451780">
        <w:t xml:space="preserve"> </w:t>
      </w:r>
      <w:r>
        <w:t xml:space="preserve">digits. Must not be used in ECB </w:t>
      </w:r>
      <w:r w:rsidR="007709AD">
        <w:t xml:space="preserve">mode and the various ECB-CTS </w:t>
      </w:r>
      <w:r>
        <w:t>mode</w:t>
      </w:r>
      <w:r w:rsidR="007709AD">
        <w:t>s</w:t>
      </w:r>
      <w:r>
        <w:t>. The default IV is all zeroes.</w:t>
      </w:r>
    </w:p>
    <w:p w:rsidR="006141D8" w:rsidRDefault="006141D8" w:rsidP="006141D8">
      <w:pPr>
        <w:pStyle w:val="OptionName"/>
      </w:pPr>
      <w:r>
        <w:t>--japan</w:t>
      </w:r>
    </w:p>
    <w:p w:rsidR="006141D8" w:rsidRDefault="006141D8" w:rsidP="006141D8">
      <w:pPr>
        <w:pStyle w:val="OptionDescription"/>
      </w:pPr>
      <w:r>
        <w:t xml:space="preserve">A synonym for </w:t>
      </w:r>
      <w:r w:rsidRPr="00B26EC4">
        <w:rPr>
          <w:rStyle w:val="s1"/>
          <w:lang w:val="en-US"/>
        </w:rPr>
        <w:t>'</w:t>
      </w:r>
      <w:r w:rsidRPr="00A159C2">
        <w:rPr>
          <w:rStyle w:val="StyleConsolas"/>
        </w:rPr>
        <w:t>--default-charset ARIB-STD-B24</w:t>
      </w:r>
      <w:r w:rsidRPr="00B26EC4">
        <w:rPr>
          <w:rStyle w:val="s1"/>
          <w:lang w:val="en-US"/>
        </w:rPr>
        <w:t>'</w:t>
      </w:r>
      <w:r>
        <w:t>.</w:t>
      </w:r>
      <w:r w:rsidRPr="00D071D4">
        <w:rPr>
          <w:rStyle w:val="s1"/>
        </w:rPr>
        <w:t xml:space="preserve"> </w:t>
      </w:r>
      <w:r>
        <w:rPr>
          <w:rStyle w:val="s1"/>
        </w:rPr>
        <w:t>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995BCD" w:rsidRDefault="00995BCD" w:rsidP="00451780">
      <w:pPr>
        <w:pStyle w:val="OptionName"/>
      </w:pPr>
      <w:r>
        <w:t xml:space="preserve">-k </w:t>
      </w:r>
      <w:r w:rsidRPr="0071006E">
        <w:rPr>
          <w:b w:val="0"/>
          <w:i/>
        </w:rPr>
        <w:t>value</w:t>
      </w:r>
      <w:r w:rsidR="00451780">
        <w:br/>
      </w:r>
      <w:r>
        <w:t xml:space="preserve">--key </w:t>
      </w:r>
      <w:r w:rsidRPr="0071006E">
        <w:rPr>
          <w:b w:val="0"/>
          <w:i/>
        </w:rPr>
        <w:t>value</w:t>
      </w:r>
    </w:p>
    <w:p w:rsidR="006B3DED" w:rsidRDefault="00995BCD" w:rsidP="00995BCD">
      <w:pPr>
        <w:pStyle w:val="OptionDescription"/>
      </w:pPr>
      <w:r>
        <w:t>Specifies a fixed and constant AES key for all TS packets. The value</w:t>
      </w:r>
      <w:r w:rsidR="00451780">
        <w:t xml:space="preserve"> </w:t>
      </w:r>
      <w:r>
        <w:t>must be a string of 32 or 64 hexadecimal digits. This is a mandatory</w:t>
      </w:r>
      <w:r w:rsidR="00451780">
        <w:t xml:space="preserve"> </w:t>
      </w:r>
      <w:r>
        <w:t>parameter.</w:t>
      </w:r>
    </w:p>
    <w:p w:rsidR="007B0924" w:rsidRDefault="007B0924" w:rsidP="007B0924">
      <w:pPr>
        <w:pStyle w:val="OptionName"/>
      </w:pPr>
      <w:r>
        <w:t xml:space="preserve">-p </w:t>
      </w:r>
      <w:r w:rsidR="00377B8E">
        <w:rPr>
          <w:rStyle w:val="StyleOptionNameItaliqueCar"/>
        </w:rPr>
        <w:t>pid1</w:t>
      </w:r>
      <w:r w:rsidR="00377B8E">
        <w:rPr>
          <w:rStyle w:val="StyleOptionNameItaliqueCar"/>
          <w:i w:val="0"/>
        </w:rPr>
        <w:t>[-</w:t>
      </w:r>
      <w:r w:rsidR="00377B8E">
        <w:rPr>
          <w:rStyle w:val="StyleOptionNameItaliqueCar"/>
        </w:rPr>
        <w:t>pid2</w:t>
      </w:r>
      <w:r w:rsidR="00377B8E">
        <w:rPr>
          <w:rStyle w:val="StyleOptionNameItaliqueCar"/>
          <w:i w:val="0"/>
        </w:rPr>
        <w:t>]</w:t>
      </w:r>
      <w:r>
        <w:br/>
        <w:t xml:space="preserve">--pid </w:t>
      </w:r>
      <w:r w:rsidR="00377B8E">
        <w:rPr>
          <w:rStyle w:val="StyleOptionNameItaliqueCar"/>
        </w:rPr>
        <w:t>pid1</w:t>
      </w:r>
      <w:r w:rsidR="00377B8E">
        <w:rPr>
          <w:rStyle w:val="StyleOptionNameItaliqueCar"/>
          <w:i w:val="0"/>
        </w:rPr>
        <w:t>[-</w:t>
      </w:r>
      <w:r w:rsidR="00377B8E">
        <w:rPr>
          <w:rStyle w:val="StyleOptionNameItaliqueCar"/>
        </w:rPr>
        <w:t>pid2</w:t>
      </w:r>
      <w:r w:rsidR="00377B8E">
        <w:rPr>
          <w:rStyle w:val="StyleOptionNameItaliqueCar"/>
          <w:i w:val="0"/>
        </w:rPr>
        <w:t>]</w:t>
      </w:r>
    </w:p>
    <w:p w:rsidR="007B0924" w:rsidRDefault="00377B8E" w:rsidP="007B0924">
      <w:pPr>
        <w:pStyle w:val="OptionDescription"/>
      </w:pPr>
      <w:r>
        <w:t xml:space="preserve">Specifies </w:t>
      </w:r>
      <w:r w:rsidR="007B0924">
        <w:t>PID</w:t>
      </w:r>
      <w:r>
        <w:t>’s</w:t>
      </w:r>
      <w:r w:rsidR="007B0924">
        <w:t xml:space="preserve"> to scramble. Can be used instead of specifying a service.</w:t>
      </w:r>
    </w:p>
    <w:p w:rsidR="007B0924" w:rsidRDefault="007B0924" w:rsidP="007B0924">
      <w:pPr>
        <w:pStyle w:val="OptionDescription"/>
      </w:pPr>
      <w:r>
        <w:t xml:space="preserve">Several </w:t>
      </w:r>
      <w:r w:rsidRPr="007B0924">
        <w:rPr>
          <w:rFonts w:ascii="Consolas" w:hAnsi="Consolas" w:cs="Consolas"/>
        </w:rPr>
        <w:t>-p</w:t>
      </w:r>
      <w:r>
        <w:t xml:space="preserve"> or </w:t>
      </w:r>
      <w:r w:rsidRPr="007B0924">
        <w:rPr>
          <w:rFonts w:ascii="Consolas" w:hAnsi="Consolas" w:cs="Consolas"/>
        </w:rPr>
        <w:t>--pid</w:t>
      </w:r>
      <w:r>
        <w:t xml:space="preserve"> options may be specified.</w:t>
      </w:r>
    </w:p>
    <w:p w:rsidR="00AA0761" w:rsidRPr="00CF0FFB" w:rsidRDefault="00AA0761" w:rsidP="00AA0761">
      <w:pPr>
        <w:pStyle w:val="UsageTitle"/>
        <w:rPr>
          <w:lang w:val="en-US" w:eastAsia="fr-FR"/>
        </w:rPr>
      </w:pPr>
      <w:r w:rsidRPr="00CF0FFB">
        <w:rPr>
          <w:lang w:val="en-US" w:eastAsia="fr-FR"/>
        </w:rPr>
        <w:t xml:space="preserve">Generic </w:t>
      </w:r>
      <w:r w:rsidR="004F5DBA">
        <w:rPr>
          <w:lang w:val="en-US" w:eastAsia="fr-FR"/>
        </w:rPr>
        <w:t xml:space="preserve">packet processing </w:t>
      </w:r>
      <w:r w:rsidRPr="00CF0FFB">
        <w:rPr>
          <w:lang w:val="en-US" w:eastAsia="fr-FR"/>
        </w:rPr>
        <w:t>plugin options</w:t>
      </w:r>
    </w:p>
    <w:p w:rsidR="00AA0761" w:rsidRPr="00CF0FFB" w:rsidRDefault="00AA0761" w:rsidP="00AA0761">
      <w:pPr>
        <w:ind w:left="284"/>
        <w:rPr>
          <w:lang w:val="en-GB"/>
        </w:rPr>
      </w:pPr>
      <w:r w:rsidRPr="00CF0FFB">
        <w:rPr>
          <w:lang w:val="en-GB"/>
        </w:rPr>
        <w:t>The following options are implicitly defined in all packet processing plugins.</w:t>
      </w:r>
    </w:p>
    <w:p w:rsidR="00AA0761" w:rsidRDefault="00AA0761" w:rsidP="00AA0761">
      <w:pPr>
        <w:pStyle w:val="OptionName"/>
      </w:pPr>
      <w:r>
        <w:t>--help</w:t>
      </w:r>
    </w:p>
    <w:p w:rsidR="00AA0761" w:rsidRDefault="00AA0761" w:rsidP="00AA0761">
      <w:pPr>
        <w:pStyle w:val="OptionDescription"/>
      </w:pPr>
      <w:r>
        <w:t>Display this help text.</w:t>
      </w:r>
    </w:p>
    <w:p w:rsidR="00AA0761" w:rsidRDefault="00AA0761" w:rsidP="00AA0761">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AA0761" w:rsidRDefault="00AA0761" w:rsidP="00AA0761">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AA0761" w:rsidRPr="004E5CDD" w:rsidRDefault="00AA0761" w:rsidP="00AA0761">
      <w:pPr>
        <w:pStyle w:val="OptionDescription"/>
        <w:rPr>
          <w:lang w:eastAsia="fr-FR"/>
        </w:rPr>
      </w:pPr>
      <w:r>
        <w:rPr>
          <w:lang w:eastAsia="fr-FR"/>
        </w:rPr>
        <w:t xml:space="preserve">Several </w:t>
      </w:r>
      <w:r w:rsidRPr="00CF0FFB">
        <w:rPr>
          <w:rStyle w:val="StyleConsolas"/>
          <w:lang w:eastAsia="fr-FR"/>
        </w:rPr>
        <w:t>--only-label</w:t>
      </w:r>
      <w:r>
        <w:rPr>
          <w:lang w:eastAsia="fr-FR"/>
        </w:rPr>
        <w:t xml:space="preserve"> options may be specified.</w:t>
      </w:r>
    </w:p>
    <w:p w:rsidR="00234B97" w:rsidRDefault="00234B97" w:rsidP="00234B97">
      <w:pPr>
        <w:pStyle w:val="ReferenceSectionTitle"/>
      </w:pPr>
      <w:bookmarkStart w:id="191" w:name="_Toc49505835"/>
      <w:r>
        <w:lastRenderedPageBreak/>
        <w:t>analyze</w:t>
      </w:r>
      <w:bookmarkEnd w:id="191"/>
    </w:p>
    <w:p w:rsidR="00234B97" w:rsidRDefault="00234B97" w:rsidP="00E233F7">
      <w:pPr>
        <w:pStyle w:val="UsageTitle"/>
        <w:rPr>
          <w:lang w:val="en-GB"/>
        </w:rPr>
      </w:pPr>
      <w:r>
        <w:t xml:space="preserve">Global Transport Stream Analysis </w:t>
      </w:r>
    </w:p>
    <w:p w:rsidR="00234B97" w:rsidRDefault="00234B97" w:rsidP="00234B97">
      <w:pPr>
        <w:rPr>
          <w:lang w:val="en-GB"/>
        </w:rPr>
      </w:pPr>
      <w:r>
        <w:rPr>
          <w:lang w:val="en-GB"/>
        </w:rPr>
        <w:t xml:space="preserve">This plugin performs various types of global analysis on the transport stream. It is equivalent to the </w:t>
      </w:r>
      <w:r>
        <w:rPr>
          <w:i/>
          <w:iCs/>
          <w:lang w:val="en-GB"/>
        </w:rPr>
        <w:t>tsanalyze</w:t>
      </w:r>
      <w:r>
        <w:rPr>
          <w:lang w:val="en-GB"/>
        </w:rPr>
        <w:t xml:space="preserve"> utility. Actually, the following two commands produce the same result</w:t>
      </w:r>
      <w:r w:rsidR="00293E1A">
        <w:rPr>
          <w:lang w:val="en-GB"/>
        </w:rPr>
        <w:t>:</w:t>
      </w:r>
    </w:p>
    <w:p w:rsidR="00234B97" w:rsidRDefault="00234B97" w:rsidP="00FE69CD">
      <w:pPr>
        <w:pStyle w:val="UsageSyntax"/>
        <w:rPr>
          <w:lang w:val="en-GB"/>
        </w:rPr>
      </w:pPr>
      <w:r>
        <w:rPr>
          <w:lang w:val="en-GB"/>
        </w:rPr>
        <w:t xml:space="preserve">tsanalyze </w:t>
      </w:r>
      <w:r>
        <w:rPr>
          <w:i/>
          <w:iCs/>
          <w:lang w:val="en-GB"/>
        </w:rPr>
        <w:t>options</w:t>
      </w:r>
      <w:r>
        <w:rPr>
          <w:lang w:val="en-GB"/>
        </w:rPr>
        <w:t xml:space="preserve"> </w:t>
      </w:r>
      <w:r>
        <w:rPr>
          <w:i/>
          <w:iCs/>
          <w:lang w:val="en-GB"/>
        </w:rPr>
        <w:t>filename</w:t>
      </w:r>
      <w:r w:rsidR="00FE69CD">
        <w:rPr>
          <w:lang w:val="en-GB"/>
        </w:rPr>
        <w:br/>
      </w:r>
      <w:r>
        <w:rPr>
          <w:lang w:val="en-GB"/>
        </w:rPr>
        <w:t xml:space="preserve">tsp –I file </w:t>
      </w:r>
      <w:r>
        <w:rPr>
          <w:i/>
          <w:iCs/>
          <w:lang w:val="en-GB"/>
        </w:rPr>
        <w:t>filename</w:t>
      </w:r>
      <w:r>
        <w:rPr>
          <w:lang w:val="en-GB"/>
        </w:rPr>
        <w:t xml:space="preserve"> –P analyze </w:t>
      </w:r>
      <w:r>
        <w:rPr>
          <w:i/>
          <w:iCs/>
          <w:lang w:val="en-GB"/>
        </w:rPr>
        <w:t>options</w:t>
      </w:r>
      <w:r>
        <w:rPr>
          <w:lang w:val="en-GB"/>
        </w:rPr>
        <w:t xml:space="preserve"> –O drop</w:t>
      </w:r>
    </w:p>
    <w:p w:rsidR="00234B97" w:rsidRDefault="00BD19C2" w:rsidP="00E233F7">
      <w:pPr>
        <w:pStyle w:val="UsageTitle"/>
      </w:pPr>
      <w:r>
        <w:t>Usage</w:t>
      </w:r>
    </w:p>
    <w:p w:rsidR="00234B97" w:rsidRDefault="00234B97" w:rsidP="00234B97">
      <w:pPr>
        <w:pStyle w:val="UsageSyntax"/>
      </w:pPr>
      <w:r>
        <w:t>tsp -P analyze [</w:t>
      </w:r>
      <w:r>
        <w:rPr>
          <w:i/>
          <w:iCs/>
        </w:rPr>
        <w:t>options</w:t>
      </w:r>
      <w:r>
        <w:t>]</w:t>
      </w:r>
    </w:p>
    <w:p w:rsidR="00234B97" w:rsidRPr="0010024C" w:rsidRDefault="00234B97" w:rsidP="00E233F7">
      <w:pPr>
        <w:pStyle w:val="UsageTitle"/>
        <w:rPr>
          <w:lang w:val="en-US"/>
        </w:rPr>
      </w:pPr>
      <w:r w:rsidRPr="0010024C">
        <w:rPr>
          <w:lang w:val="en-US"/>
        </w:rPr>
        <w:t>General purpose options</w:t>
      </w:r>
    </w:p>
    <w:p w:rsidR="00BB7CFE" w:rsidRDefault="00BB7CFE" w:rsidP="00BB7CFE">
      <w:pPr>
        <w:pStyle w:val="OptionName"/>
      </w:pPr>
      <w:r>
        <w:t xml:space="preserve">-i </w:t>
      </w:r>
      <w:r w:rsidRPr="0071006E">
        <w:rPr>
          <w:b w:val="0"/>
          <w:i/>
        </w:rPr>
        <w:t>seconds</w:t>
      </w:r>
      <w:r>
        <w:br/>
        <w:t xml:space="preserve">--interval </w:t>
      </w:r>
      <w:r w:rsidRPr="0071006E">
        <w:rPr>
          <w:b w:val="0"/>
          <w:i/>
        </w:rPr>
        <w:t>seconds</w:t>
      </w:r>
    </w:p>
    <w:p w:rsidR="00BB7CFE" w:rsidRDefault="00BB7CFE" w:rsidP="00BB7CFE">
      <w:pPr>
        <w:pStyle w:val="OptionDescription"/>
      </w:pPr>
      <w:r>
        <w:t>Produce a new output file at regular intervals. After outputing a file, the analysis context is reset, ie. each output file contains a fully independent analysis.</w:t>
      </w:r>
    </w:p>
    <w:p w:rsidR="00BB7CFE" w:rsidRDefault="00BB7CFE" w:rsidP="00BB7CFE">
      <w:pPr>
        <w:pStyle w:val="OptionName"/>
      </w:pPr>
      <w:r>
        <w:t>-m</w:t>
      </w:r>
      <w:r>
        <w:br/>
        <w:t>--multiple-files</w:t>
      </w:r>
    </w:p>
    <w:p w:rsidR="00BB7CFE" w:rsidRDefault="00BB7CFE" w:rsidP="00BB7CFE">
      <w:pPr>
        <w:pStyle w:val="OptionDescription"/>
      </w:pPr>
      <w:r>
        <w:t xml:space="preserve">When used with </w:t>
      </w:r>
      <w:r w:rsidRPr="00BB7CFE">
        <w:rPr>
          <w:rFonts w:ascii="Consolas" w:hAnsi="Consolas" w:cs="Consolas"/>
        </w:rPr>
        <w:t>--interval</w:t>
      </w:r>
      <w:r>
        <w:t xml:space="preserve"> and </w:t>
      </w:r>
      <w:r w:rsidRPr="00BB7CFE">
        <w:rPr>
          <w:rFonts w:ascii="Consolas" w:hAnsi="Consolas" w:cs="Consolas"/>
        </w:rPr>
        <w:t>--output-file</w:t>
      </w:r>
      <w:r>
        <w:t xml:space="preserve">, create a new file for each analysis instead of rewriting the previous file. Assuming that the specified output file name has the form </w:t>
      </w:r>
      <w:r w:rsidRPr="00BB7CFE">
        <w:rPr>
          <w:rFonts w:ascii="Consolas" w:hAnsi="Consolas" w:cs="Consolas"/>
        </w:rPr>
        <w:t>base.ext</w:t>
      </w:r>
      <w:r>
        <w:t>, each file is created with a time stamp in its na</w:t>
      </w:r>
      <w:r w:rsidR="00683466">
        <w:t>me as</w:t>
      </w:r>
      <w:r w:rsidR="00683466">
        <w:rPr>
          <w:rFonts w:ascii="Consolas" w:hAnsi="Consolas" w:cs="Consolas"/>
        </w:rPr>
        <w:t xml:space="preserve"> b</w:t>
      </w:r>
      <w:r w:rsidRPr="00BB7CFE">
        <w:rPr>
          <w:rFonts w:ascii="Consolas" w:hAnsi="Consolas" w:cs="Consolas"/>
        </w:rPr>
        <w:t>ase_</w:t>
      </w:r>
      <w:r w:rsidRPr="00BB7CFE">
        <w:rPr>
          <w:rFonts w:ascii="Consolas" w:hAnsi="Consolas" w:cs="Consolas"/>
          <w:i/>
        </w:rPr>
        <w:t>YYYYMMDD_hhmmss</w:t>
      </w:r>
      <w:r w:rsidRPr="00BB7CFE">
        <w:rPr>
          <w:rFonts w:ascii="Consolas" w:hAnsi="Consolas" w:cs="Consolas"/>
        </w:rPr>
        <w:t>.ext</w:t>
      </w:r>
      <w:r>
        <w:t>.</w:t>
      </w:r>
    </w:p>
    <w:p w:rsidR="00234B97" w:rsidRDefault="00234B97" w:rsidP="00234B97">
      <w:pPr>
        <w:pStyle w:val="OptionName"/>
      </w:pPr>
      <w:r>
        <w:t xml:space="preserve">-o </w:t>
      </w:r>
      <w:r w:rsidRPr="00A6771E">
        <w:rPr>
          <w:rStyle w:val="StyleOptionNameItaliqueCar"/>
        </w:rPr>
        <w:t>filename</w:t>
      </w:r>
      <w:r>
        <w:br/>
        <w:t xml:space="preserve">--output-file </w:t>
      </w:r>
      <w:r w:rsidRPr="00A6771E">
        <w:rPr>
          <w:rStyle w:val="StyleOptionNameItaliqueCar"/>
        </w:rPr>
        <w:t>filename</w:t>
      </w:r>
    </w:p>
    <w:p w:rsidR="00234B97" w:rsidRDefault="00234B97" w:rsidP="00234B97">
      <w:pPr>
        <w:pStyle w:val="OptionDescription"/>
      </w:pPr>
      <w:r>
        <w:t>Specify the output text file for the analysis result. By default, use the standard output.</w:t>
      </w:r>
    </w:p>
    <w:p w:rsidR="00234B97" w:rsidRDefault="00234B97" w:rsidP="00234B97">
      <w:pPr>
        <w:pStyle w:val="OptionDescription"/>
      </w:pPr>
      <w:r>
        <w:t>Warning</w:t>
      </w:r>
      <w:r w:rsidR="00293E1A">
        <w:t>:</w:t>
      </w:r>
      <w:r>
        <w:t xml:space="preserve"> if you do not specify this option, be sure to redirect the output plugin to something different from the default. Otherwise, the text output of the analysis will be mixed with the binary output of the TS packets !</w:t>
      </w:r>
    </w:p>
    <w:p w:rsidR="006B3DED" w:rsidRPr="0010024C" w:rsidRDefault="003020DE" w:rsidP="00E233F7">
      <w:pPr>
        <w:pStyle w:val="UsageTitle"/>
        <w:rPr>
          <w:lang w:val="en-US"/>
        </w:rPr>
      </w:pPr>
      <w:r w:rsidRPr="0010024C">
        <w:rPr>
          <w:lang w:val="en-US"/>
        </w:rPr>
        <w:t>Analysis and o</w:t>
      </w:r>
      <w:r w:rsidR="006B3DED" w:rsidRPr="0010024C">
        <w:rPr>
          <w:lang w:val="en-US"/>
        </w:rPr>
        <w:t>utput control options</w:t>
      </w:r>
    </w:p>
    <w:p w:rsidR="006B3DED" w:rsidRDefault="006B3DED" w:rsidP="006B3DED">
      <w:pPr>
        <w:ind w:left="284"/>
        <w:rPr>
          <w:lang w:val="en-GB"/>
        </w:rPr>
      </w:pPr>
      <w:r>
        <w:rPr>
          <w:lang w:val="en-GB"/>
        </w:rPr>
        <w:t xml:space="preserve">The options for controlling the </w:t>
      </w:r>
      <w:r w:rsidR="003020DE">
        <w:rPr>
          <w:lang w:val="en-GB"/>
        </w:rPr>
        <w:t xml:space="preserve">analysis and the </w:t>
      </w:r>
      <w:r>
        <w:rPr>
          <w:lang w:val="en-GB"/>
        </w:rPr>
        <w:t xml:space="preserve">output are the same as for the </w:t>
      </w:r>
      <w:r>
        <w:rPr>
          <w:i/>
          <w:iCs/>
          <w:lang w:val="en-GB"/>
        </w:rPr>
        <w:t>tsanalyze</w:t>
      </w:r>
      <w:r>
        <w:rPr>
          <w:lang w:val="en-GB"/>
        </w:rPr>
        <w:t xml:space="preserve"> utility.</w:t>
      </w:r>
    </w:p>
    <w:p w:rsidR="006941F4" w:rsidRPr="00CF0FFB" w:rsidRDefault="006941F4" w:rsidP="006941F4">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6941F4" w:rsidRPr="00CF0FFB" w:rsidRDefault="006941F4" w:rsidP="006941F4">
      <w:pPr>
        <w:ind w:left="284"/>
        <w:rPr>
          <w:lang w:val="en-GB"/>
        </w:rPr>
      </w:pPr>
      <w:r w:rsidRPr="00CF0FFB">
        <w:rPr>
          <w:lang w:val="en-GB"/>
        </w:rPr>
        <w:t>The following options are implicitly defined in all packet processing plugins.</w:t>
      </w:r>
    </w:p>
    <w:p w:rsidR="006941F4" w:rsidRDefault="006941F4" w:rsidP="006941F4">
      <w:pPr>
        <w:pStyle w:val="OptionName"/>
      </w:pPr>
      <w:r>
        <w:t>--help</w:t>
      </w:r>
    </w:p>
    <w:p w:rsidR="006941F4" w:rsidRDefault="006941F4" w:rsidP="006941F4">
      <w:pPr>
        <w:pStyle w:val="OptionDescription"/>
      </w:pPr>
      <w:r>
        <w:t>Display this help text.</w:t>
      </w:r>
    </w:p>
    <w:p w:rsidR="006941F4" w:rsidRDefault="006941F4" w:rsidP="006941F4">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6941F4" w:rsidRDefault="006941F4" w:rsidP="006941F4">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CF0FFB" w:rsidRPr="004E5CDD" w:rsidRDefault="006941F4" w:rsidP="006941F4">
      <w:pPr>
        <w:pStyle w:val="OptionDescription"/>
        <w:rPr>
          <w:lang w:eastAsia="fr-FR"/>
        </w:rPr>
      </w:pPr>
      <w:r>
        <w:rPr>
          <w:lang w:eastAsia="fr-FR"/>
        </w:rPr>
        <w:t xml:space="preserve">Several </w:t>
      </w:r>
      <w:r w:rsidRPr="00CF0FFB">
        <w:rPr>
          <w:rStyle w:val="StyleConsolas"/>
          <w:lang w:eastAsia="fr-FR"/>
        </w:rPr>
        <w:t>--only-label</w:t>
      </w:r>
      <w:r>
        <w:rPr>
          <w:lang w:eastAsia="fr-FR"/>
        </w:rPr>
        <w:t xml:space="preserve"> options may be specified.</w:t>
      </w:r>
    </w:p>
    <w:p w:rsidR="007702EE" w:rsidRDefault="007702EE" w:rsidP="00A545B1">
      <w:pPr>
        <w:pStyle w:val="ReferenceSectionTitle"/>
      </w:pPr>
      <w:bookmarkStart w:id="192" w:name="_Ref192475918"/>
      <w:bookmarkStart w:id="193" w:name="_Toc192480533"/>
      <w:bookmarkStart w:id="194" w:name="_Toc49505836"/>
      <w:r>
        <w:lastRenderedPageBreak/>
        <w:t>bat</w:t>
      </w:r>
      <w:bookmarkEnd w:id="194"/>
    </w:p>
    <w:p w:rsidR="007702EE" w:rsidRPr="0010024C" w:rsidRDefault="007702EE" w:rsidP="00E233F7">
      <w:pPr>
        <w:pStyle w:val="UsageTitle"/>
        <w:rPr>
          <w:lang w:val="en-US"/>
        </w:rPr>
      </w:pPr>
      <w:r w:rsidRPr="0010024C">
        <w:rPr>
          <w:lang w:val="en-US"/>
        </w:rPr>
        <w:t xml:space="preserve">Perform Various Transformations on </w:t>
      </w:r>
      <w:r w:rsidR="000F3C67">
        <w:rPr>
          <w:lang w:val="en-US"/>
        </w:rPr>
        <w:t>a</w:t>
      </w:r>
      <w:r w:rsidRPr="0010024C">
        <w:rPr>
          <w:lang w:val="en-US"/>
        </w:rPr>
        <w:t xml:space="preserve"> BAT </w:t>
      </w:r>
    </w:p>
    <w:p w:rsidR="007702EE" w:rsidRDefault="007702EE" w:rsidP="007702EE">
      <w:r>
        <w:t>This plugin performs various transformations on the BAT, either all BAT’s of the transport stream or one specific BAT for one specific bouquet.</w:t>
      </w:r>
    </w:p>
    <w:p w:rsidR="007702EE" w:rsidRDefault="00BD19C2" w:rsidP="00E233F7">
      <w:pPr>
        <w:pStyle w:val="UsageTitle"/>
      </w:pPr>
      <w:r>
        <w:t>Usage</w:t>
      </w:r>
    </w:p>
    <w:p w:rsidR="007702EE" w:rsidRPr="00FE1D08" w:rsidRDefault="007702EE" w:rsidP="007702EE">
      <w:pPr>
        <w:pStyle w:val="UsageSyntax"/>
      </w:pPr>
      <w:r>
        <w:t>tsp -P bat</w:t>
      </w:r>
      <w:r w:rsidRPr="00FE1D08">
        <w:t xml:space="preserve"> [</w:t>
      </w:r>
      <w:r w:rsidRPr="00FE1D08">
        <w:rPr>
          <w:i/>
        </w:rPr>
        <w:t>options</w:t>
      </w:r>
      <w:r w:rsidRPr="00FE1D08">
        <w:t>]</w:t>
      </w:r>
    </w:p>
    <w:p w:rsidR="007702EE" w:rsidRPr="0010024C" w:rsidRDefault="00BD19C2" w:rsidP="00E233F7">
      <w:pPr>
        <w:pStyle w:val="UsageTitle"/>
        <w:rPr>
          <w:lang w:val="en-US"/>
        </w:rPr>
      </w:pPr>
      <w:r>
        <w:rPr>
          <w:lang w:val="en-US"/>
        </w:rPr>
        <w:t>Options</w:t>
      </w:r>
    </w:p>
    <w:p w:rsidR="008569B8" w:rsidRDefault="008569B8" w:rsidP="008569B8">
      <w:pPr>
        <w:pStyle w:val="OptionName"/>
      </w:pPr>
      <w:r>
        <w:t xml:space="preserve">--bitrate </w:t>
      </w:r>
      <w:r w:rsidRPr="00FF5857">
        <w:rPr>
          <w:b w:val="0"/>
          <w:i/>
        </w:rPr>
        <w:t>value</w:t>
      </w:r>
    </w:p>
    <w:p w:rsidR="00486709" w:rsidRDefault="008569B8" w:rsidP="008569B8">
      <w:pPr>
        <w:pStyle w:val="OptionDescription"/>
      </w:pPr>
      <w:r>
        <w:t>Specifies the bitrate in bits / second of the PID containing the B</w:t>
      </w:r>
      <w:r w:rsidR="00486709">
        <w:t>AT if a new one is created.</w:t>
      </w:r>
    </w:p>
    <w:p w:rsidR="008569B8" w:rsidRDefault="008569B8" w:rsidP="008569B8">
      <w:pPr>
        <w:pStyle w:val="OptionDescription"/>
      </w:pPr>
      <w:r>
        <w:t>The default is 3,000 b/s.</w:t>
      </w:r>
    </w:p>
    <w:p w:rsidR="007702EE" w:rsidRDefault="007702EE" w:rsidP="007702EE">
      <w:pPr>
        <w:pStyle w:val="OptionName"/>
      </w:pPr>
      <w:r>
        <w:t xml:space="preserve">-b </w:t>
      </w:r>
      <w:r w:rsidRPr="0071006E">
        <w:rPr>
          <w:b w:val="0"/>
          <w:i/>
        </w:rPr>
        <w:t>value</w:t>
      </w:r>
      <w:r>
        <w:br/>
        <w:t xml:space="preserve">--bouquet-id </w:t>
      </w:r>
      <w:r w:rsidRPr="0071006E">
        <w:rPr>
          <w:b w:val="0"/>
          <w:i/>
        </w:rPr>
        <w:t>value</w:t>
      </w:r>
    </w:p>
    <w:p w:rsidR="007702EE" w:rsidRPr="00A91965" w:rsidRDefault="007702EE" w:rsidP="007702EE">
      <w:pPr>
        <w:pStyle w:val="OptionDescription"/>
      </w:pPr>
      <w:r>
        <w:t>Specify the bouquet id of the BAT to modify and leave other BAT's unmodified. By default, all BAT's are modified.</w:t>
      </w:r>
    </w:p>
    <w:p w:rsidR="007702EE" w:rsidRDefault="007702EE" w:rsidP="007702EE">
      <w:pPr>
        <w:pStyle w:val="OptionName"/>
      </w:pPr>
      <w:r>
        <w:t>--cleanup-private-descriptors</w:t>
      </w:r>
    </w:p>
    <w:p w:rsidR="007702EE" w:rsidRDefault="007702EE" w:rsidP="007702EE">
      <w:pPr>
        <w:pStyle w:val="OptionDescription"/>
      </w:pPr>
      <w:r>
        <w:t xml:space="preserve">Remove all private descriptors without preceding </w:t>
      </w:r>
      <w:r w:rsidRPr="00762978">
        <w:rPr>
          <w:i/>
        </w:rPr>
        <w:t>private_data_specifier_descriptor</w:t>
      </w:r>
      <w:r>
        <w:t>.</w:t>
      </w:r>
    </w:p>
    <w:p w:rsidR="00046D29" w:rsidRDefault="00046D29" w:rsidP="00046D29">
      <w:pPr>
        <w:pStyle w:val="OptionName"/>
      </w:pPr>
      <w:r>
        <w:t>-c</w:t>
      </w:r>
      <w:r>
        <w:br/>
        <w:t>--create</w:t>
      </w:r>
    </w:p>
    <w:p w:rsidR="00046D29" w:rsidRDefault="00046D29" w:rsidP="00046D29">
      <w:pPr>
        <w:pStyle w:val="OptionDescription"/>
      </w:pPr>
      <w:r>
        <w:t>Create a new empty BAT if none was received after one second.</w:t>
      </w:r>
    </w:p>
    <w:p w:rsidR="00046D29" w:rsidRDefault="00046D29" w:rsidP="00046D29">
      <w:pPr>
        <w:pStyle w:val="OptionDescription"/>
      </w:pPr>
      <w:r>
        <w:t xml:space="preserve">This is equivalent to </w:t>
      </w:r>
      <w:r w:rsidRPr="00031B5C">
        <w:rPr>
          <w:rFonts w:ascii="Consolas" w:hAnsi="Consolas" w:cs="Consolas"/>
        </w:rPr>
        <w:t>--create-after</w:t>
      </w:r>
      <w:r>
        <w:rPr>
          <w:rFonts w:ascii="Consolas" w:hAnsi="Consolas" w:cs="Consolas"/>
        </w:rPr>
        <w:t xml:space="preserve"> </w:t>
      </w:r>
      <w:r w:rsidRPr="00031B5C">
        <w:rPr>
          <w:rFonts w:ascii="Consolas" w:hAnsi="Consolas" w:cs="Consolas"/>
        </w:rPr>
        <w:t>1000</w:t>
      </w:r>
      <w:r>
        <w:t>.</w:t>
      </w:r>
    </w:p>
    <w:p w:rsidR="00046D29" w:rsidRDefault="00046D29" w:rsidP="00046D29">
      <w:pPr>
        <w:pStyle w:val="OptionName"/>
      </w:pPr>
      <w:r>
        <w:t xml:space="preserve">--create-after </w:t>
      </w:r>
      <w:r w:rsidRPr="00FF5857">
        <w:rPr>
          <w:b w:val="0"/>
          <w:i/>
        </w:rPr>
        <w:t>milliseconds</w:t>
      </w:r>
    </w:p>
    <w:p w:rsidR="00046D29" w:rsidRDefault="00046D29" w:rsidP="00046D29">
      <w:pPr>
        <w:pStyle w:val="OptionDescription"/>
      </w:pPr>
      <w:r>
        <w:t>Create a new empty BAT if none was received after the specified number of milliseconds. If an actual BAT is received later, it will be used as the base for transformations instead of the empty one.</w:t>
      </w:r>
    </w:p>
    <w:p w:rsidR="007702EE" w:rsidRDefault="007702EE" w:rsidP="007702EE">
      <w:pPr>
        <w:pStyle w:val="OptionName"/>
      </w:pPr>
      <w:r>
        <w:t>-i</w:t>
      </w:r>
      <w:r>
        <w:br/>
        <w:t>--increment-version</w:t>
      </w:r>
    </w:p>
    <w:p w:rsidR="007702EE" w:rsidRDefault="007702EE" w:rsidP="007702EE">
      <w:pPr>
        <w:pStyle w:val="OptionDescription"/>
      </w:pPr>
      <w:r>
        <w:t>Increment the version number of the BAT.</w:t>
      </w:r>
    </w:p>
    <w:p w:rsidR="00BB1E64" w:rsidRPr="00847C27" w:rsidRDefault="00BB1E64" w:rsidP="00BB1E64">
      <w:pPr>
        <w:pStyle w:val="OptionName"/>
        <w:rPr>
          <w:i/>
        </w:rPr>
      </w:pPr>
      <w:r>
        <w:t xml:space="preserve">--inter-packet </w:t>
      </w:r>
      <w:r w:rsidRPr="00FF5857">
        <w:rPr>
          <w:b w:val="0"/>
          <w:i/>
        </w:rPr>
        <w:t>value</w:t>
      </w:r>
    </w:p>
    <w:p w:rsidR="00BB1E64" w:rsidRDefault="00BB1E64" w:rsidP="00BB1E64">
      <w:pPr>
        <w:pStyle w:val="OptionDescription"/>
      </w:pPr>
      <w:r>
        <w:t xml:space="preserve">When a new BAT is created and </w:t>
      </w:r>
      <w:r w:rsidRPr="00E9583A">
        <w:rPr>
          <w:rFonts w:ascii="Consolas" w:hAnsi="Consolas" w:cs="Consolas"/>
        </w:rPr>
        <w:t>--bitrate</w:t>
      </w:r>
      <w:r>
        <w:t xml:space="preserve"> is not present, this option specifies the packet interval for the BAT PID, that is to say the number of TS packets in the transport between two packets of the PID.</w:t>
      </w:r>
    </w:p>
    <w:p w:rsidR="00BB1E64" w:rsidRDefault="00BB1E64" w:rsidP="00BB1E64">
      <w:pPr>
        <w:pStyle w:val="OptionDescription"/>
      </w:pPr>
      <w:r>
        <w:t xml:space="preserve">Use instead of </w:t>
      </w:r>
      <w:r>
        <w:rPr>
          <w:rFonts w:ascii="Consolas" w:hAnsi="Consolas" w:cs="Consolas"/>
        </w:rPr>
        <w:noBreakHyphen/>
      </w:r>
      <w:r>
        <w:rPr>
          <w:rFonts w:ascii="Consolas" w:hAnsi="Consolas" w:cs="Consolas"/>
        </w:rPr>
        <w:noBreakHyphen/>
      </w:r>
      <w:r w:rsidRPr="00E9583A">
        <w:rPr>
          <w:rFonts w:ascii="Consolas" w:hAnsi="Consolas" w:cs="Consolas"/>
        </w:rPr>
        <w:t>bitrate</w:t>
      </w:r>
      <w:r>
        <w:t xml:space="preserve"> if the global bitrate of the TS cannot be determined.</w:t>
      </w:r>
    </w:p>
    <w:p w:rsidR="0075463C" w:rsidRDefault="0075463C" w:rsidP="0075463C">
      <w:pPr>
        <w:pStyle w:val="StyleOptionNameItalique"/>
      </w:pPr>
      <w:r w:rsidRPr="005A6807">
        <w:rPr>
          <w:i w:val="0"/>
        </w:rPr>
        <w:t xml:space="preserve">-v </w:t>
      </w:r>
      <w:r w:rsidRPr="0071006E">
        <w:rPr>
          <w:b w:val="0"/>
        </w:rPr>
        <w:t>value</w:t>
      </w:r>
      <w:r>
        <w:br/>
      </w:r>
      <w:r w:rsidRPr="005A6807">
        <w:rPr>
          <w:i w:val="0"/>
        </w:rPr>
        <w:t xml:space="preserve">--new-version </w:t>
      </w:r>
      <w:r w:rsidRPr="0071006E">
        <w:rPr>
          <w:b w:val="0"/>
        </w:rPr>
        <w:t>value</w:t>
      </w:r>
    </w:p>
    <w:p w:rsidR="0075463C" w:rsidRDefault="0075463C" w:rsidP="0075463C">
      <w:pPr>
        <w:pStyle w:val="OptionDescription"/>
      </w:pPr>
      <w:r>
        <w:t>Specify a new value for the version of the BAT.</w:t>
      </w:r>
    </w:p>
    <w:p w:rsidR="007702EE" w:rsidRDefault="007702EE" w:rsidP="007702EE">
      <w:pPr>
        <w:pStyle w:val="OptionName"/>
      </w:pPr>
      <w:r>
        <w:t xml:space="preserve">--pds </w:t>
      </w:r>
      <w:r w:rsidRPr="0071006E">
        <w:rPr>
          <w:b w:val="0"/>
          <w:i/>
        </w:rPr>
        <w:t>value</w:t>
      </w:r>
    </w:p>
    <w:p w:rsidR="007702EE" w:rsidRPr="00A91965" w:rsidRDefault="007702EE" w:rsidP="007702EE">
      <w:pPr>
        <w:pStyle w:val="OptionDescription"/>
      </w:pPr>
      <w:r>
        <w:t xml:space="preserve">With option </w:t>
      </w:r>
      <w:r w:rsidRPr="00EC3AD0">
        <w:rPr>
          <w:rFonts w:ascii="Consolas" w:hAnsi="Consolas" w:cs="Consolas"/>
        </w:rPr>
        <w:t>--remove-descriptor</w:t>
      </w:r>
      <w:r>
        <w:t xml:space="preserve">, specify the private data specifier which applies to the descriptor tag values above </w:t>
      </w:r>
      <w:r w:rsidRPr="00EC3AD0">
        <w:rPr>
          <w:rFonts w:ascii="Consolas" w:hAnsi="Consolas" w:cs="Consolas"/>
        </w:rPr>
        <w:t>0x80</w:t>
      </w:r>
      <w:r>
        <w:t>.</w:t>
      </w:r>
    </w:p>
    <w:p w:rsidR="007702EE" w:rsidRDefault="007702EE" w:rsidP="007702EE">
      <w:pPr>
        <w:pStyle w:val="OptionName"/>
      </w:pPr>
      <w:r>
        <w:t xml:space="preserve">--remove-descriptor </w:t>
      </w:r>
      <w:r w:rsidRPr="0071006E">
        <w:rPr>
          <w:b w:val="0"/>
          <w:i/>
        </w:rPr>
        <w:t>value</w:t>
      </w:r>
    </w:p>
    <w:p w:rsidR="007702EE" w:rsidRPr="00A91965" w:rsidRDefault="00E533F6" w:rsidP="007702EE">
      <w:pPr>
        <w:pStyle w:val="OptionDescription"/>
      </w:pPr>
      <w:r>
        <w:t>Remove from the BA</w:t>
      </w:r>
      <w:r w:rsidR="007702EE">
        <w:t xml:space="preserve">T all descriptors with the specified tag. Several </w:t>
      </w:r>
      <w:r w:rsidR="007702EE" w:rsidRPr="00EC3AD0">
        <w:rPr>
          <w:rFonts w:ascii="Consolas" w:hAnsi="Consolas" w:cs="Consolas"/>
        </w:rPr>
        <w:t>--remove-descriptor</w:t>
      </w:r>
      <w:r w:rsidR="007702EE">
        <w:t xml:space="preserve"> options may be specified to remove several types of descriptors. See also option </w:t>
      </w:r>
      <w:r w:rsidR="007702EE" w:rsidRPr="00EC3AD0">
        <w:rPr>
          <w:rFonts w:ascii="Consolas" w:hAnsi="Consolas" w:cs="Consolas"/>
        </w:rPr>
        <w:t>--pds</w:t>
      </w:r>
      <w:r w:rsidR="007702EE">
        <w:t>.</w:t>
      </w:r>
    </w:p>
    <w:p w:rsidR="007702EE" w:rsidRDefault="007702EE" w:rsidP="007702EE">
      <w:pPr>
        <w:pStyle w:val="OptionName"/>
      </w:pPr>
      <w:r>
        <w:lastRenderedPageBreak/>
        <w:t xml:space="preserve">-r </w:t>
      </w:r>
      <w:r w:rsidRPr="00A6771E">
        <w:rPr>
          <w:rStyle w:val="StyleOptionNameItaliqueCar"/>
        </w:rPr>
        <w:t>value</w:t>
      </w:r>
      <w:r>
        <w:br/>
        <w:t xml:space="preserve">--remove-service </w:t>
      </w:r>
      <w:r w:rsidRPr="00A6771E">
        <w:rPr>
          <w:rStyle w:val="StyleOptionNameItaliqueCar"/>
        </w:rPr>
        <w:t>value</w:t>
      </w:r>
    </w:p>
    <w:p w:rsidR="007702EE" w:rsidRDefault="007702EE" w:rsidP="007702EE">
      <w:pPr>
        <w:pStyle w:val="OptionDescription"/>
      </w:pPr>
      <w:r>
        <w:t>Remove the specified service_id from the following descriptors</w:t>
      </w:r>
      <w:r w:rsidR="00293E1A">
        <w:t>:</w:t>
      </w:r>
      <w:r>
        <w:t xml:space="preserve"> </w:t>
      </w:r>
      <w:r w:rsidRPr="00D86F9D">
        <w:rPr>
          <w:i/>
        </w:rPr>
        <w:t>service_list_descriptor</w:t>
      </w:r>
      <w:r>
        <w:t xml:space="preserve">, </w:t>
      </w:r>
      <w:r w:rsidRPr="00D86F9D">
        <w:rPr>
          <w:i/>
        </w:rPr>
        <w:t>logical_channel_number_</w:t>
      </w:r>
      <w:r>
        <w:rPr>
          <w:i/>
        </w:rPr>
        <w:t xml:space="preserve"> </w:t>
      </w:r>
      <w:r w:rsidRPr="00D86F9D">
        <w:rPr>
          <w:i/>
        </w:rPr>
        <w:t>descriptor</w:t>
      </w:r>
      <w:r>
        <w:t xml:space="preserve">. Several </w:t>
      </w:r>
      <w:r w:rsidRPr="00E9433F">
        <w:rPr>
          <w:rFonts w:ascii="Consolas" w:hAnsi="Consolas" w:cs="Consolas"/>
        </w:rPr>
        <w:t>--remove-service</w:t>
      </w:r>
      <w:r>
        <w:t xml:space="preserve"> options may be specified to remove several services.</w:t>
      </w:r>
    </w:p>
    <w:p w:rsidR="007702EE" w:rsidRDefault="007702EE" w:rsidP="007702EE">
      <w:pPr>
        <w:pStyle w:val="OptionName"/>
      </w:pPr>
      <w:r>
        <w:t xml:space="preserve">--remove-ts </w:t>
      </w:r>
      <w:r w:rsidRPr="0071006E">
        <w:rPr>
          <w:b w:val="0"/>
          <w:i/>
        </w:rPr>
        <w:t>value</w:t>
      </w:r>
    </w:p>
    <w:p w:rsidR="007702EE" w:rsidRDefault="00E533F6" w:rsidP="007702EE">
      <w:pPr>
        <w:pStyle w:val="OptionDescription"/>
      </w:pPr>
      <w:r>
        <w:t>Remove from the BA</w:t>
      </w:r>
      <w:r w:rsidR="007702EE">
        <w:t xml:space="preserve">T all references to the transport stream with the specified </w:t>
      </w:r>
      <w:r w:rsidR="007702EE" w:rsidRPr="00231D0C">
        <w:rPr>
          <w:i/>
        </w:rPr>
        <w:t>ts_id</w:t>
      </w:r>
      <w:r w:rsidR="007702EE">
        <w:t xml:space="preserve"> value. Several </w:t>
      </w:r>
      <w:r>
        <w:rPr>
          <w:rFonts w:ascii="Consolas" w:hAnsi="Consolas" w:cs="Consolas"/>
        </w:rPr>
        <w:noBreakHyphen/>
      </w:r>
      <w:r>
        <w:rPr>
          <w:rFonts w:ascii="Consolas" w:hAnsi="Consolas" w:cs="Consolas"/>
        </w:rPr>
        <w:noBreakHyphen/>
      </w:r>
      <w:r w:rsidR="007702EE" w:rsidRPr="00231D0C">
        <w:rPr>
          <w:rFonts w:ascii="Consolas" w:hAnsi="Consolas" w:cs="Consolas"/>
        </w:rPr>
        <w:t>remove-ts</w:t>
      </w:r>
      <w:r w:rsidR="007702EE">
        <w:t xml:space="preserve"> options may be specified to remove several TS.</w:t>
      </w:r>
    </w:p>
    <w:p w:rsidR="006E4C0C" w:rsidRPr="00CF0FFB" w:rsidRDefault="006E4C0C" w:rsidP="006E4C0C">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6E4C0C" w:rsidRPr="00CF0FFB" w:rsidRDefault="006E4C0C" w:rsidP="006E4C0C">
      <w:pPr>
        <w:ind w:left="284"/>
        <w:rPr>
          <w:lang w:val="en-GB"/>
        </w:rPr>
      </w:pPr>
      <w:r w:rsidRPr="00CF0FFB">
        <w:rPr>
          <w:lang w:val="en-GB"/>
        </w:rPr>
        <w:t>The following options are implicitly defined in all packet processing plugins.</w:t>
      </w:r>
    </w:p>
    <w:p w:rsidR="006E4C0C" w:rsidRDefault="006E4C0C" w:rsidP="006E4C0C">
      <w:pPr>
        <w:pStyle w:val="OptionName"/>
      </w:pPr>
      <w:r>
        <w:t>--help</w:t>
      </w:r>
    </w:p>
    <w:p w:rsidR="006E4C0C" w:rsidRDefault="006E4C0C" w:rsidP="006E4C0C">
      <w:pPr>
        <w:pStyle w:val="OptionDescription"/>
      </w:pPr>
      <w:r>
        <w:t>Display this help text.</w:t>
      </w:r>
    </w:p>
    <w:p w:rsidR="006E4C0C" w:rsidRDefault="006E4C0C" w:rsidP="006E4C0C">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6E4C0C" w:rsidRDefault="006E4C0C" w:rsidP="006E4C0C">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AA0761" w:rsidRDefault="006E4C0C" w:rsidP="006E4C0C">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A545B1" w:rsidRDefault="00A545B1" w:rsidP="00A545B1">
      <w:pPr>
        <w:pStyle w:val="ReferenceSectionTitle"/>
      </w:pPr>
      <w:bookmarkStart w:id="195" w:name="_Toc49505837"/>
      <w:r>
        <w:lastRenderedPageBreak/>
        <w:t>bitrate_monitor</w:t>
      </w:r>
      <w:bookmarkEnd w:id="192"/>
      <w:bookmarkEnd w:id="193"/>
      <w:bookmarkEnd w:id="195"/>
    </w:p>
    <w:p w:rsidR="00A545B1" w:rsidRPr="00635D41" w:rsidRDefault="00635D41" w:rsidP="00E233F7">
      <w:pPr>
        <w:pStyle w:val="UsageTitle"/>
        <w:rPr>
          <w:lang w:val="en-US"/>
        </w:rPr>
      </w:pPr>
      <w:r w:rsidRPr="00635D41">
        <w:rPr>
          <w:lang w:val="en-US"/>
        </w:rPr>
        <w:t xml:space="preserve">Monitor </w:t>
      </w:r>
      <w:r>
        <w:rPr>
          <w:lang w:val="en-US"/>
        </w:rPr>
        <w:t xml:space="preserve">the </w:t>
      </w:r>
      <w:r w:rsidRPr="00635D41">
        <w:rPr>
          <w:lang w:val="en-US"/>
        </w:rPr>
        <w:t xml:space="preserve">bitrate </w:t>
      </w:r>
      <w:r>
        <w:rPr>
          <w:lang w:val="en-US"/>
        </w:rPr>
        <w:t>of the</w:t>
      </w:r>
      <w:r w:rsidRPr="00635D41">
        <w:rPr>
          <w:lang w:val="en-US"/>
        </w:rPr>
        <w:t xml:space="preserve"> TS or a given PID</w:t>
      </w:r>
    </w:p>
    <w:p w:rsidR="00A545B1" w:rsidRDefault="00A545B1" w:rsidP="00A545B1">
      <w:pPr>
        <w:rPr>
          <w:lang w:val="en-GB"/>
        </w:rPr>
      </w:pPr>
      <w:r>
        <w:rPr>
          <w:lang w:val="en-GB"/>
        </w:rPr>
        <w:t xml:space="preserve">This plugin is used to monitor the bitrate of </w:t>
      </w:r>
      <w:r w:rsidR="00635D41">
        <w:rPr>
          <w:lang w:val="en-GB"/>
        </w:rPr>
        <w:t xml:space="preserve">the complete transport stream or </w:t>
      </w:r>
      <w:r>
        <w:rPr>
          <w:lang w:val="en-GB"/>
        </w:rPr>
        <w:t xml:space="preserve">a given PID. Note that the bitrate is the instantaneous bitrate, meaning that it is computed from the packets received during the last </w:t>
      </w:r>
      <w:r w:rsidRPr="00BC40F1">
        <w:rPr>
          <w:i/>
          <w:lang w:val="en-GB"/>
        </w:rPr>
        <w:t>n</w:t>
      </w:r>
      <w:r>
        <w:rPr>
          <w:lang w:val="en-GB"/>
        </w:rPr>
        <w:t xml:space="preserve"> seconds (</w:t>
      </w:r>
      <w:r w:rsidRPr="00BC40F1">
        <w:rPr>
          <w:i/>
          <w:lang w:val="en-GB"/>
        </w:rPr>
        <w:t>n</w:t>
      </w:r>
      <w:r>
        <w:rPr>
          <w:lang w:val="en-GB"/>
        </w:rPr>
        <w:t xml:space="preserve"> is a plugin parameter, default value = 5).</w:t>
      </w:r>
    </w:p>
    <w:p w:rsidR="00A545B1" w:rsidRDefault="00A545B1" w:rsidP="00A545B1">
      <w:pPr>
        <w:rPr>
          <w:lang w:val="en-GB"/>
        </w:rPr>
      </w:pPr>
      <w:r>
        <w:rPr>
          <w:lang w:val="en-GB"/>
        </w:rPr>
        <w:t>If the bitrate value is outside of the specified range, an alarm is reported.</w:t>
      </w:r>
    </w:p>
    <w:p w:rsidR="00A545B1" w:rsidRDefault="00A545B1" w:rsidP="00A545B1">
      <w:pPr>
        <w:rPr>
          <w:lang w:val="en-GB"/>
        </w:rPr>
      </w:pPr>
      <w:r>
        <w:rPr>
          <w:lang w:val="en-GB"/>
        </w:rPr>
        <w:t>An alarm command can be specified to report anomalies in a custom way. If such a command is present, it will be called with the problem description as parameter.</w:t>
      </w:r>
    </w:p>
    <w:p w:rsidR="00A545B1" w:rsidRPr="0010024C" w:rsidRDefault="00BD19C2" w:rsidP="00E233F7">
      <w:pPr>
        <w:pStyle w:val="UsageTitle"/>
        <w:rPr>
          <w:lang w:val="en-US"/>
        </w:rPr>
      </w:pPr>
      <w:r>
        <w:rPr>
          <w:lang w:val="en-US"/>
        </w:rPr>
        <w:t>Usage</w:t>
      </w:r>
    </w:p>
    <w:p w:rsidR="00A545B1" w:rsidRPr="00E52880" w:rsidRDefault="00A545B1" w:rsidP="00A545B1">
      <w:pPr>
        <w:pStyle w:val="UsageSyntax"/>
        <w:rPr>
          <w:lang w:val="en-GB"/>
        </w:rPr>
      </w:pPr>
      <w:r w:rsidRPr="00E52880">
        <w:rPr>
          <w:lang w:val="en-GB"/>
        </w:rPr>
        <w:t xml:space="preserve">tsp -P </w:t>
      </w:r>
      <w:r>
        <w:rPr>
          <w:lang w:val="en-GB"/>
        </w:rPr>
        <w:t>bitrate</w:t>
      </w:r>
      <w:r w:rsidRPr="00E52880">
        <w:rPr>
          <w:lang w:val="en-GB"/>
        </w:rPr>
        <w:t>_monitor [</w:t>
      </w:r>
      <w:r w:rsidRPr="00E52880">
        <w:rPr>
          <w:i/>
          <w:iCs/>
          <w:lang w:val="en-GB"/>
        </w:rPr>
        <w:t>options</w:t>
      </w:r>
      <w:r w:rsidRPr="00E52880">
        <w:rPr>
          <w:lang w:val="en-GB"/>
        </w:rPr>
        <w:t>]</w:t>
      </w:r>
      <w:r>
        <w:rPr>
          <w:lang w:val="en-GB"/>
        </w:rPr>
        <w:t xml:space="preserve"> </w:t>
      </w:r>
    </w:p>
    <w:p w:rsidR="00A545B1" w:rsidRPr="0010024C" w:rsidRDefault="00BD19C2" w:rsidP="00E233F7">
      <w:pPr>
        <w:pStyle w:val="UsageTitle"/>
        <w:rPr>
          <w:lang w:val="en-US"/>
        </w:rPr>
      </w:pPr>
      <w:r>
        <w:rPr>
          <w:lang w:val="en-US"/>
        </w:rPr>
        <w:t>Options</w:t>
      </w:r>
    </w:p>
    <w:p w:rsidR="00A545B1" w:rsidRDefault="00A545B1" w:rsidP="00A545B1">
      <w:pPr>
        <w:pStyle w:val="OptionName"/>
      </w:pPr>
      <w:r>
        <w:t>-a “</w:t>
      </w:r>
      <w:r w:rsidRPr="00FF5857">
        <w:rPr>
          <w:b w:val="0"/>
          <w:i/>
        </w:rPr>
        <w:t>command</w:t>
      </w:r>
      <w:r>
        <w:rPr>
          <w:i/>
        </w:rPr>
        <w:t>”</w:t>
      </w:r>
      <w:r w:rsidR="006814D9">
        <w:br/>
        <w:t>--alarm-</w:t>
      </w:r>
      <w:r>
        <w:t>command “</w:t>
      </w:r>
      <w:r w:rsidRPr="00FF5857">
        <w:rPr>
          <w:b w:val="0"/>
          <w:i/>
        </w:rPr>
        <w:t>command</w:t>
      </w:r>
      <w:r>
        <w:rPr>
          <w:i/>
        </w:rPr>
        <w:t>”</w:t>
      </w:r>
    </w:p>
    <w:p w:rsidR="008034BF" w:rsidRDefault="008034BF" w:rsidP="00A545B1">
      <w:pPr>
        <w:pStyle w:val="OptionDescription"/>
      </w:pPr>
      <w:r w:rsidRPr="008034BF">
        <w:t xml:space="preserve">Command to run when the bitrate goes either </w:t>
      </w:r>
      <w:r>
        <w:t>out of range or back to normal.</w:t>
      </w:r>
    </w:p>
    <w:p w:rsidR="008034BF" w:rsidRDefault="008034BF" w:rsidP="00A545B1">
      <w:pPr>
        <w:pStyle w:val="OptionDescription"/>
      </w:pPr>
      <w:r w:rsidRPr="008034BF">
        <w:t>The command receives an additional string parameter containing an informational message.</w:t>
      </w:r>
    </w:p>
    <w:p w:rsidR="00A545B1" w:rsidRDefault="00A545B1" w:rsidP="00A545B1">
      <w:pPr>
        <w:pStyle w:val="OptionName"/>
      </w:pPr>
      <w:r>
        <w:t xml:space="preserve">--min </w:t>
      </w:r>
      <w:r w:rsidRPr="00FF5857">
        <w:rPr>
          <w:b w:val="0"/>
          <w:i/>
        </w:rPr>
        <w:t>value</w:t>
      </w:r>
    </w:p>
    <w:p w:rsidR="00A545B1" w:rsidRDefault="00A545B1" w:rsidP="00A545B1">
      <w:pPr>
        <w:pStyle w:val="OptionDescription"/>
      </w:pPr>
      <w:r>
        <w:t>Set minimum allowed value for bitrate in bits/s. Default value = 10 bits/s.</w:t>
      </w:r>
    </w:p>
    <w:p w:rsidR="00A545B1" w:rsidRDefault="00A545B1" w:rsidP="00A545B1">
      <w:pPr>
        <w:pStyle w:val="OptionName"/>
      </w:pPr>
      <w:r>
        <w:t xml:space="preserve">--max </w:t>
      </w:r>
      <w:r w:rsidRPr="00FF5857">
        <w:rPr>
          <w:b w:val="0"/>
          <w:i/>
        </w:rPr>
        <w:t>value</w:t>
      </w:r>
    </w:p>
    <w:p w:rsidR="00A545B1" w:rsidRDefault="00A545B1" w:rsidP="00A545B1">
      <w:pPr>
        <w:pStyle w:val="OptionDescription"/>
      </w:pPr>
      <w:r>
        <w:t>Set maximum allowed value for bitrate bits/s. Default value = 2</w:t>
      </w:r>
      <w:r w:rsidRPr="00B875CE">
        <w:rPr>
          <w:szCs w:val="16"/>
          <w:vertAlign w:val="superscript"/>
        </w:rPr>
        <w:t>32</w:t>
      </w:r>
      <w:r>
        <w:t xml:space="preserve"> bits/s.</w:t>
      </w:r>
    </w:p>
    <w:p w:rsidR="00AA0761" w:rsidRDefault="00AA0761" w:rsidP="00AA0761">
      <w:pPr>
        <w:pStyle w:val="OptionDescription"/>
      </w:pPr>
      <w:r>
        <w:t>Note that default values for min and max bitrate are only useful to detect if packets for the given PID are broadcast or not.</w:t>
      </w:r>
    </w:p>
    <w:p w:rsidR="006814D9" w:rsidRPr="006814D9" w:rsidRDefault="006814D9" w:rsidP="006814D9">
      <w:pPr>
        <w:pStyle w:val="OptionName"/>
      </w:pPr>
      <w:r w:rsidRPr="006814D9">
        <w:t xml:space="preserve">-p </w:t>
      </w:r>
      <w:r w:rsidRPr="006814D9">
        <w:rPr>
          <w:rStyle w:val="StyleOptionNameItaliqueCar"/>
          <w:sz w:val="20"/>
        </w:rPr>
        <w:t>value</w:t>
      </w:r>
      <w:r w:rsidRPr="006814D9">
        <w:br/>
        <w:t xml:space="preserve">--periodic-bitrate </w:t>
      </w:r>
      <w:r w:rsidRPr="006814D9">
        <w:rPr>
          <w:rStyle w:val="StyleOptionNameItaliqueCar"/>
          <w:sz w:val="20"/>
        </w:rPr>
        <w:t>value</w:t>
      </w:r>
    </w:p>
    <w:p w:rsidR="006814D9" w:rsidRDefault="006814D9" w:rsidP="006814D9">
      <w:pPr>
        <w:pStyle w:val="OptionDescription"/>
      </w:pPr>
      <w:r w:rsidRPr="006814D9">
        <w:t>Always report bitrate at the specific interval in seconds, even if the bitrate is in range.</w:t>
      </w:r>
    </w:p>
    <w:p w:rsidR="006E6970" w:rsidRDefault="006E6970" w:rsidP="006E6970">
      <w:pPr>
        <w:pStyle w:val="OptionName"/>
      </w:pPr>
      <w:r>
        <w:t xml:space="preserve">--pid </w:t>
      </w:r>
      <w:r w:rsidRPr="006E6970">
        <w:rPr>
          <w:b w:val="0"/>
          <w:i/>
        </w:rPr>
        <w:t>value</w:t>
      </w:r>
    </w:p>
    <w:p w:rsidR="006E6970" w:rsidRDefault="006E6970" w:rsidP="006E6970">
      <w:pPr>
        <w:pStyle w:val="OptionDescription"/>
      </w:pPr>
      <w:r>
        <w:t>Specifies the PID to monitor.</w:t>
      </w:r>
    </w:p>
    <w:p w:rsidR="006E6970" w:rsidRDefault="006E6970" w:rsidP="006E6970">
      <w:pPr>
        <w:pStyle w:val="OptionDescription"/>
      </w:pPr>
      <w:r>
        <w:t xml:space="preserve">By default, when no </w:t>
      </w:r>
      <w:r w:rsidRPr="006E6970">
        <w:rPr>
          <w:rStyle w:val="Codeintext"/>
        </w:rPr>
        <w:t>--pid</w:t>
      </w:r>
      <w:r>
        <w:t xml:space="preserve"> is specified, monitor the bitrate of the full TS.</w:t>
      </w:r>
    </w:p>
    <w:p w:rsidR="006E6970" w:rsidRDefault="006E6970" w:rsidP="006E6970">
      <w:pPr>
        <w:pStyle w:val="OptionDescription"/>
      </w:pPr>
      <w:r>
        <w:t xml:space="preserve">Compatibility : Previously, the PID to monitor could be specified as a command line parameter, without explicit </w:t>
      </w:r>
      <w:r w:rsidRPr="006E6970">
        <w:rPr>
          <w:rStyle w:val="Codeintext"/>
        </w:rPr>
        <w:t>--pid</w:t>
      </w:r>
      <w:r>
        <w:t xml:space="preserve"> option. This is still accepted for compatibility for old scripts.</w:t>
      </w:r>
    </w:p>
    <w:p w:rsidR="00910326" w:rsidRDefault="00910326" w:rsidP="00910326">
      <w:pPr>
        <w:pStyle w:val="OptionName"/>
      </w:pPr>
      <w:r>
        <w:t xml:space="preserve">--set-label-above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910326" w:rsidRDefault="00910326" w:rsidP="00910326">
      <w:pPr>
        <w:pStyle w:val="OptionDescription"/>
      </w:pPr>
      <w:r>
        <w:t>Set the specified labels on all packets while the bitrate is above normal.</w:t>
      </w:r>
    </w:p>
    <w:p w:rsidR="00910326" w:rsidRDefault="00910326" w:rsidP="00910326">
      <w:pPr>
        <w:pStyle w:val="OptionDescription"/>
      </w:pPr>
      <w:r>
        <w:t xml:space="preserve">Several </w:t>
      </w:r>
      <w:r w:rsidRPr="00910326">
        <w:rPr>
          <w:rStyle w:val="StyleConsolas"/>
        </w:rPr>
        <w:t>--set-label-above</w:t>
      </w:r>
      <w:r>
        <w:t xml:space="preserve"> options may be specified.</w:t>
      </w:r>
    </w:p>
    <w:p w:rsidR="00910326" w:rsidRDefault="00910326" w:rsidP="00910326">
      <w:pPr>
        <w:pStyle w:val="OptionName"/>
      </w:pPr>
      <w:r>
        <w:t xml:space="preserve">--set-label-below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910326" w:rsidRDefault="00910326" w:rsidP="00910326">
      <w:pPr>
        <w:pStyle w:val="OptionDescription"/>
      </w:pPr>
      <w:r>
        <w:t>Set the specified labels on all packets while the bitrate is below normal.</w:t>
      </w:r>
    </w:p>
    <w:p w:rsidR="00910326" w:rsidRDefault="00910326" w:rsidP="00910326">
      <w:pPr>
        <w:pStyle w:val="OptionDescription"/>
      </w:pPr>
      <w:r>
        <w:t xml:space="preserve">Several </w:t>
      </w:r>
      <w:r w:rsidRPr="00910326">
        <w:rPr>
          <w:rStyle w:val="StyleConsolas"/>
        </w:rPr>
        <w:t>--set-label-below</w:t>
      </w:r>
      <w:r>
        <w:t xml:space="preserve"> options may be specified.</w:t>
      </w:r>
    </w:p>
    <w:p w:rsidR="00910326" w:rsidRDefault="00910326" w:rsidP="00910326">
      <w:pPr>
        <w:pStyle w:val="OptionName"/>
      </w:pPr>
      <w:r>
        <w:t xml:space="preserve">--set-label-go-above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910326" w:rsidRDefault="00910326" w:rsidP="00910326">
      <w:pPr>
        <w:pStyle w:val="OptionDescription"/>
      </w:pPr>
      <w:r>
        <w:t xml:space="preserve">Set the specified labels on one packet when </w:t>
      </w:r>
      <w:r w:rsidR="002F43A5">
        <w:t xml:space="preserve">the </w:t>
      </w:r>
      <w:r>
        <w:t>bitrate goes above normal.</w:t>
      </w:r>
    </w:p>
    <w:p w:rsidR="00910326" w:rsidRDefault="00910326" w:rsidP="00910326">
      <w:pPr>
        <w:pStyle w:val="OptionDescription"/>
      </w:pPr>
      <w:r>
        <w:t xml:space="preserve">Several </w:t>
      </w:r>
      <w:r w:rsidRPr="00910326">
        <w:rPr>
          <w:rStyle w:val="StyleConsolas"/>
        </w:rPr>
        <w:t>--set-label-go-above</w:t>
      </w:r>
      <w:r>
        <w:t xml:space="preserve"> options may be specified.</w:t>
      </w:r>
    </w:p>
    <w:p w:rsidR="00910326" w:rsidRDefault="00910326" w:rsidP="00910326">
      <w:pPr>
        <w:pStyle w:val="OptionName"/>
      </w:pPr>
      <w:r>
        <w:t xml:space="preserve">--set-label-go-below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910326" w:rsidRDefault="00910326" w:rsidP="00910326">
      <w:pPr>
        <w:pStyle w:val="OptionDescription"/>
      </w:pPr>
      <w:r>
        <w:t xml:space="preserve">Set the specified labels on one packet when </w:t>
      </w:r>
      <w:r w:rsidR="002F43A5">
        <w:t xml:space="preserve">the </w:t>
      </w:r>
      <w:r>
        <w:t>bitrate goes below normal.</w:t>
      </w:r>
    </w:p>
    <w:p w:rsidR="00910326" w:rsidRDefault="00910326" w:rsidP="00910326">
      <w:pPr>
        <w:pStyle w:val="OptionDescription"/>
      </w:pPr>
      <w:r>
        <w:t xml:space="preserve">Several </w:t>
      </w:r>
      <w:r w:rsidRPr="00910326">
        <w:rPr>
          <w:rStyle w:val="StyleConsolas"/>
        </w:rPr>
        <w:t>--set-label-go-below</w:t>
      </w:r>
      <w:r>
        <w:t xml:space="preserve"> options may be specified.</w:t>
      </w:r>
    </w:p>
    <w:p w:rsidR="00910326" w:rsidRDefault="00910326" w:rsidP="00910326">
      <w:pPr>
        <w:pStyle w:val="OptionName"/>
      </w:pPr>
      <w:r>
        <w:t xml:space="preserve">--set-label-go-normal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910326" w:rsidRDefault="00910326" w:rsidP="00910326">
      <w:pPr>
        <w:pStyle w:val="OptionDescription"/>
      </w:pPr>
      <w:r>
        <w:t xml:space="preserve">Set the specified labels on one packet when </w:t>
      </w:r>
      <w:r w:rsidR="002F43A5">
        <w:t xml:space="preserve">the </w:t>
      </w:r>
      <w:r>
        <w:t>bitrate goes back to normal (within range).</w:t>
      </w:r>
    </w:p>
    <w:p w:rsidR="00910326" w:rsidRDefault="00910326" w:rsidP="00910326">
      <w:pPr>
        <w:pStyle w:val="OptionDescription"/>
      </w:pPr>
      <w:r>
        <w:lastRenderedPageBreak/>
        <w:t xml:space="preserve">Several </w:t>
      </w:r>
      <w:r w:rsidRPr="00910326">
        <w:rPr>
          <w:rStyle w:val="StyleConsolas"/>
        </w:rPr>
        <w:t>--set-label-go-normal</w:t>
      </w:r>
      <w:r>
        <w:t xml:space="preserve"> options may be specified.</w:t>
      </w:r>
    </w:p>
    <w:p w:rsidR="00910326" w:rsidRDefault="00910326" w:rsidP="00910326">
      <w:pPr>
        <w:pStyle w:val="OptionName"/>
      </w:pPr>
      <w:r>
        <w:t xml:space="preserve">--set-label-normal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910326" w:rsidRDefault="00910326" w:rsidP="00910326">
      <w:pPr>
        <w:pStyle w:val="OptionDescription"/>
      </w:pPr>
      <w:r>
        <w:t>Set the specified labels on all packets while the bitrate is normal (within range).</w:t>
      </w:r>
    </w:p>
    <w:p w:rsidR="00910326" w:rsidRDefault="00910326" w:rsidP="00910326">
      <w:pPr>
        <w:pStyle w:val="OptionDescription"/>
      </w:pPr>
      <w:r>
        <w:t xml:space="preserve">Several </w:t>
      </w:r>
      <w:r w:rsidRPr="00910326">
        <w:rPr>
          <w:rStyle w:val="StyleConsolas"/>
        </w:rPr>
        <w:t>--set-label-normal</w:t>
      </w:r>
      <w:r>
        <w:t xml:space="preserve"> options may be specified.</w:t>
      </w:r>
    </w:p>
    <w:p w:rsidR="006E6970" w:rsidRDefault="006E6970" w:rsidP="006E6970">
      <w:pPr>
        <w:pStyle w:val="OptionName"/>
      </w:pPr>
      <w:r>
        <w:t xml:space="preserve">--tag </w:t>
      </w:r>
      <w:r w:rsidRPr="006E6970">
        <w:rPr>
          <w:b w:val="0"/>
        </w:rPr>
        <w:t>'</w:t>
      </w:r>
      <w:r w:rsidRPr="006E6970">
        <w:rPr>
          <w:b w:val="0"/>
          <w:i/>
        </w:rPr>
        <w:t>string</w:t>
      </w:r>
      <w:r w:rsidRPr="006E6970">
        <w:rPr>
          <w:b w:val="0"/>
        </w:rPr>
        <w:t>'</w:t>
      </w:r>
    </w:p>
    <w:p w:rsidR="006E6970" w:rsidRPr="006814D9" w:rsidRDefault="006E6970" w:rsidP="006E6970">
      <w:pPr>
        <w:pStyle w:val="OptionDescription"/>
      </w:pPr>
      <w:r>
        <w:t>Message tag to be displayed in alarms. Useful when the plugin is used several times in the same process.</w:t>
      </w:r>
    </w:p>
    <w:p w:rsidR="00A545B1" w:rsidRPr="006814D9" w:rsidRDefault="00A545B1" w:rsidP="00A545B1">
      <w:pPr>
        <w:pStyle w:val="OptionName"/>
      </w:pPr>
      <w:r w:rsidRPr="006814D9">
        <w:t xml:space="preserve">-t </w:t>
      </w:r>
      <w:r w:rsidRPr="006814D9">
        <w:rPr>
          <w:rStyle w:val="StyleOptionNameItaliqueCar"/>
          <w:sz w:val="20"/>
        </w:rPr>
        <w:t>value</w:t>
      </w:r>
      <w:r w:rsidR="006814D9" w:rsidRPr="006814D9">
        <w:br/>
        <w:t>--time-</w:t>
      </w:r>
      <w:r w:rsidRPr="006814D9">
        <w:t xml:space="preserve">interval </w:t>
      </w:r>
      <w:r w:rsidRPr="006814D9">
        <w:rPr>
          <w:rStyle w:val="StyleOptionNameItaliqueCar"/>
          <w:sz w:val="20"/>
        </w:rPr>
        <w:t>value</w:t>
      </w:r>
    </w:p>
    <w:p w:rsidR="00A545B1" w:rsidRPr="006814D9" w:rsidRDefault="00A545B1" w:rsidP="00A545B1">
      <w:pPr>
        <w:pStyle w:val="OptionDescription"/>
      </w:pPr>
      <w:r w:rsidRPr="006814D9">
        <w:t>Time interval in seconds used to compute the bitrate. T</w:t>
      </w:r>
      <w:r w:rsidR="006814D9" w:rsidRPr="006814D9">
        <w:t>h</w:t>
      </w:r>
      <w:r w:rsidRPr="006814D9">
        <w:t>e default is 5 seconds.</w:t>
      </w:r>
    </w:p>
    <w:p w:rsidR="00373DC7" w:rsidRPr="00CF0FFB" w:rsidRDefault="00373DC7" w:rsidP="00373DC7">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373DC7" w:rsidRPr="00CF0FFB" w:rsidRDefault="00373DC7" w:rsidP="00373DC7">
      <w:pPr>
        <w:ind w:left="284"/>
        <w:rPr>
          <w:lang w:val="en-GB"/>
        </w:rPr>
      </w:pPr>
      <w:r w:rsidRPr="00CF0FFB">
        <w:rPr>
          <w:lang w:val="en-GB"/>
        </w:rPr>
        <w:t>The following options are implicitly defined in all packet processing plugins.</w:t>
      </w:r>
    </w:p>
    <w:p w:rsidR="00373DC7" w:rsidRDefault="00373DC7" w:rsidP="00373DC7">
      <w:pPr>
        <w:pStyle w:val="OptionName"/>
      </w:pPr>
      <w:r>
        <w:t>--help</w:t>
      </w:r>
    </w:p>
    <w:p w:rsidR="00373DC7" w:rsidRDefault="00373DC7" w:rsidP="00373DC7">
      <w:pPr>
        <w:pStyle w:val="OptionDescription"/>
      </w:pPr>
      <w:r>
        <w:t>Display this help text.</w:t>
      </w:r>
    </w:p>
    <w:p w:rsidR="00373DC7" w:rsidRDefault="00373DC7" w:rsidP="00373DC7">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373DC7" w:rsidRDefault="00373DC7" w:rsidP="00373DC7">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AA0761" w:rsidRDefault="00373DC7" w:rsidP="00373DC7">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E06CAF" w:rsidRDefault="00E06CAF" w:rsidP="00A545B1">
      <w:pPr>
        <w:pStyle w:val="ReferenceSectionTitle"/>
      </w:pPr>
      <w:bookmarkStart w:id="196" w:name="_Toc49505838"/>
      <w:r>
        <w:lastRenderedPageBreak/>
        <w:t>boostpid</w:t>
      </w:r>
      <w:bookmarkEnd w:id="181"/>
      <w:bookmarkEnd w:id="182"/>
      <w:bookmarkEnd w:id="196"/>
    </w:p>
    <w:p w:rsidR="00E06CAF" w:rsidRPr="0010024C" w:rsidRDefault="00E06CAF" w:rsidP="00E233F7">
      <w:pPr>
        <w:pStyle w:val="UsageTitle"/>
        <w:rPr>
          <w:lang w:val="en-US"/>
        </w:rPr>
      </w:pPr>
      <w:r w:rsidRPr="0010024C">
        <w:rPr>
          <w:lang w:val="en-US"/>
        </w:rPr>
        <w:t xml:space="preserve">Boost the Bitrate of a PID </w:t>
      </w:r>
    </w:p>
    <w:p w:rsidR="00E06CAF" w:rsidRDefault="00E06CAF" w:rsidP="00E06CAF">
      <w:r>
        <w:t>This plugin artificially increases the bitrate of a selected PID by adding empty packets (ie. without payload). The plugin does not really insert new packets in the TS, it “steals” stuffing packets.</w:t>
      </w:r>
    </w:p>
    <w:p w:rsidR="00E06CAF" w:rsidRPr="0010024C" w:rsidRDefault="00BD19C2" w:rsidP="00E233F7">
      <w:pPr>
        <w:pStyle w:val="UsageTitle"/>
        <w:rPr>
          <w:lang w:val="en-US"/>
        </w:rPr>
      </w:pPr>
      <w:r>
        <w:rPr>
          <w:lang w:val="en-US"/>
        </w:rPr>
        <w:t>Usage</w:t>
      </w:r>
    </w:p>
    <w:p w:rsidR="00E06CAF" w:rsidRDefault="00E06CAF" w:rsidP="00E06CAF">
      <w:pPr>
        <w:pStyle w:val="UsageSyntax"/>
        <w:rPr>
          <w:lang w:val="en-GB"/>
        </w:rPr>
      </w:pPr>
      <w:r>
        <w:rPr>
          <w:lang w:val="en-GB"/>
        </w:rPr>
        <w:t>tsp -P boostpid [</w:t>
      </w:r>
      <w:r>
        <w:rPr>
          <w:i/>
          <w:iCs/>
          <w:lang w:val="en-GB"/>
        </w:rPr>
        <w:t>options</w:t>
      </w:r>
      <w:r>
        <w:rPr>
          <w:lang w:val="en-GB"/>
        </w:rPr>
        <w:t xml:space="preserve">] </w:t>
      </w:r>
      <w:r>
        <w:rPr>
          <w:i/>
          <w:iCs/>
          <w:lang w:val="en-GB"/>
        </w:rPr>
        <w:t>pid</w:t>
      </w:r>
      <w:r>
        <w:rPr>
          <w:lang w:val="en-GB"/>
        </w:rPr>
        <w:t xml:space="preserve"> </w:t>
      </w:r>
      <w:r>
        <w:rPr>
          <w:i/>
          <w:iCs/>
          <w:lang w:val="en-GB"/>
        </w:rPr>
        <w:t>addpkt</w:t>
      </w:r>
      <w:r>
        <w:rPr>
          <w:lang w:val="en-GB"/>
        </w:rPr>
        <w:t xml:space="preserve"> </w:t>
      </w:r>
      <w:r>
        <w:rPr>
          <w:i/>
          <w:iCs/>
          <w:lang w:val="en-GB"/>
        </w:rPr>
        <w:t>inpkt</w:t>
      </w:r>
    </w:p>
    <w:p w:rsidR="00E06CAF" w:rsidRPr="0010024C" w:rsidRDefault="00E06CAF" w:rsidP="00E233F7">
      <w:pPr>
        <w:pStyle w:val="UsageTitle"/>
        <w:rPr>
          <w:lang w:val="en-US"/>
        </w:rPr>
      </w:pPr>
      <w:r w:rsidRPr="0010024C">
        <w:rPr>
          <w:lang w:val="en-US"/>
        </w:rPr>
        <w:t>Parameters</w:t>
      </w:r>
    </w:p>
    <w:p w:rsidR="00E06CAF" w:rsidRDefault="00E06CAF" w:rsidP="00E06CAF">
      <w:pPr>
        <w:pStyle w:val="StyleOptionNameItalique"/>
      </w:pPr>
      <w:r>
        <w:t>pid</w:t>
      </w:r>
    </w:p>
    <w:p w:rsidR="00E06CAF" w:rsidRDefault="00E06CAF" w:rsidP="00E06CAF">
      <w:pPr>
        <w:pStyle w:val="OptionDescription"/>
      </w:pPr>
      <w:r>
        <w:t>The first parameter specifies the PID to boost.</w:t>
      </w:r>
    </w:p>
    <w:p w:rsidR="00E06CAF" w:rsidRDefault="00E06CAF" w:rsidP="00E06CAF">
      <w:pPr>
        <w:pStyle w:val="OptionName"/>
      </w:pPr>
      <w:r w:rsidRPr="00A6771E">
        <w:rPr>
          <w:rStyle w:val="StyleOptionNameItaliqueCar"/>
        </w:rPr>
        <w:t>addpkt</w:t>
      </w:r>
      <w:r>
        <w:t xml:space="preserve"> </w:t>
      </w:r>
      <w:r w:rsidRPr="00A6771E">
        <w:rPr>
          <w:rStyle w:val="StyleOptionNameItaliqueCar"/>
        </w:rPr>
        <w:t>inpkt</w:t>
      </w:r>
    </w:p>
    <w:p w:rsidR="00E06CAF" w:rsidRDefault="00E06CAF" w:rsidP="00E06CAF">
      <w:pPr>
        <w:pStyle w:val="OptionDescription"/>
      </w:pPr>
      <w:r>
        <w:t xml:space="preserve">The second and third parameters specify that </w:t>
      </w:r>
      <w:r>
        <w:rPr>
          <w:i/>
          <w:iCs/>
        </w:rPr>
        <w:t>addpkt</w:t>
      </w:r>
      <w:r>
        <w:t xml:space="preserve"> TS packets must be automatically added after every </w:t>
      </w:r>
      <w:r>
        <w:rPr>
          <w:i/>
          <w:iCs/>
        </w:rPr>
        <w:t>inpkt</w:t>
      </w:r>
      <w:r>
        <w:t xml:space="preserve"> input TS packets in the PID. Both </w:t>
      </w:r>
      <w:r>
        <w:rPr>
          <w:i/>
          <w:iCs/>
        </w:rPr>
        <w:t>addpkt</w:t>
      </w:r>
      <w:r>
        <w:t xml:space="preserve"> and </w:t>
      </w:r>
      <w:r>
        <w:rPr>
          <w:i/>
          <w:iCs/>
        </w:rPr>
        <w:t>inpkt</w:t>
      </w:r>
      <w:r>
        <w:t xml:space="preserve"> must be non-zero integer values.</w:t>
      </w:r>
    </w:p>
    <w:p w:rsidR="00E06CAF" w:rsidRDefault="00E06CAF" w:rsidP="00E06CAF">
      <w:pPr>
        <w:pStyle w:val="OptionDescription"/>
      </w:pPr>
      <w:r>
        <w:t>As an example, the parameters 3 1 indicate to add 3 new empty packets in the PID for every existing packet. The resulting bitrate of the PID is multiplied by 4.</w:t>
      </w:r>
    </w:p>
    <w:p w:rsidR="00E06CAF" w:rsidRDefault="00E06CAF" w:rsidP="00E06CAF">
      <w:pPr>
        <w:pStyle w:val="OptionDescription"/>
      </w:pPr>
      <w:r>
        <w:t>Take care to limit the added packet ratio to something realistic. The value 1000/1, for instance, is unrealistic since it is impossible in most cases to find 1000 stuffing packets to replace between all existing packets of the PID.</w:t>
      </w:r>
    </w:p>
    <w:p w:rsidR="003416E4" w:rsidRPr="00CF0FFB" w:rsidRDefault="003416E4" w:rsidP="003416E4">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3416E4" w:rsidRPr="00CF0FFB" w:rsidRDefault="003416E4" w:rsidP="003416E4">
      <w:pPr>
        <w:ind w:left="284"/>
        <w:rPr>
          <w:lang w:val="en-GB"/>
        </w:rPr>
      </w:pPr>
      <w:r w:rsidRPr="00CF0FFB">
        <w:rPr>
          <w:lang w:val="en-GB"/>
        </w:rPr>
        <w:t>The following options are implicitly defined in all packet processing plugins.</w:t>
      </w:r>
    </w:p>
    <w:p w:rsidR="003416E4" w:rsidRDefault="003416E4" w:rsidP="003416E4">
      <w:pPr>
        <w:pStyle w:val="OptionName"/>
      </w:pPr>
      <w:r>
        <w:t>--help</w:t>
      </w:r>
    </w:p>
    <w:p w:rsidR="003416E4" w:rsidRDefault="003416E4" w:rsidP="003416E4">
      <w:pPr>
        <w:pStyle w:val="OptionDescription"/>
      </w:pPr>
      <w:r>
        <w:t>Display this help text.</w:t>
      </w:r>
    </w:p>
    <w:p w:rsidR="003416E4" w:rsidRDefault="003416E4" w:rsidP="003416E4">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3416E4" w:rsidRDefault="003416E4" w:rsidP="003416E4">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E06CAF" w:rsidRDefault="003416E4" w:rsidP="003416E4">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E06CAF" w:rsidRDefault="00E06CAF" w:rsidP="00A545B1">
      <w:pPr>
        <w:pStyle w:val="ReferenceSectionTitle"/>
      </w:pPr>
      <w:bookmarkStart w:id="197" w:name="_Ref214088375"/>
      <w:bookmarkStart w:id="198" w:name="_Toc49505839"/>
      <w:r>
        <w:lastRenderedPageBreak/>
        <w:t>cat</w:t>
      </w:r>
      <w:bookmarkEnd w:id="197"/>
      <w:bookmarkEnd w:id="198"/>
    </w:p>
    <w:p w:rsidR="00E06CAF" w:rsidRPr="0010024C" w:rsidRDefault="00E06CAF" w:rsidP="00E233F7">
      <w:pPr>
        <w:pStyle w:val="UsageTitle"/>
        <w:rPr>
          <w:lang w:val="en-US"/>
        </w:rPr>
      </w:pPr>
      <w:r w:rsidRPr="0010024C">
        <w:rPr>
          <w:lang w:val="en-US"/>
        </w:rPr>
        <w:t xml:space="preserve">Perform Various Transformations on the CAT </w:t>
      </w:r>
    </w:p>
    <w:p w:rsidR="00E06CAF" w:rsidRDefault="00E06CAF" w:rsidP="00E06CAF">
      <w:r>
        <w:t>This plugin performs various transformations on the CAT.</w:t>
      </w:r>
    </w:p>
    <w:p w:rsidR="00E06CAF" w:rsidRDefault="00BD19C2" w:rsidP="00E233F7">
      <w:pPr>
        <w:pStyle w:val="UsageTitle"/>
      </w:pPr>
      <w:r>
        <w:t>Usage</w:t>
      </w:r>
    </w:p>
    <w:p w:rsidR="00E06CAF" w:rsidRPr="00FE1D08" w:rsidRDefault="00E06CAF" w:rsidP="00E06CAF">
      <w:pPr>
        <w:pStyle w:val="UsageSyntax"/>
      </w:pPr>
      <w:r>
        <w:t>tsp -P cat</w:t>
      </w:r>
      <w:r w:rsidRPr="00FE1D08">
        <w:t xml:space="preserve"> [</w:t>
      </w:r>
      <w:r w:rsidRPr="00FE1D08">
        <w:rPr>
          <w:i/>
        </w:rPr>
        <w:t>options</w:t>
      </w:r>
      <w:r w:rsidRPr="00FE1D08">
        <w:t>]</w:t>
      </w:r>
    </w:p>
    <w:p w:rsidR="00E06CAF" w:rsidRPr="0010024C" w:rsidRDefault="00BD19C2" w:rsidP="00E233F7">
      <w:pPr>
        <w:pStyle w:val="UsageTitle"/>
        <w:rPr>
          <w:lang w:val="en-US"/>
        </w:rPr>
      </w:pPr>
      <w:r>
        <w:rPr>
          <w:lang w:val="en-US"/>
        </w:rPr>
        <w:t>Options</w:t>
      </w:r>
    </w:p>
    <w:p w:rsidR="00E06CAF" w:rsidRDefault="00E06CAF" w:rsidP="00E06CAF">
      <w:pPr>
        <w:pStyle w:val="OptionName"/>
      </w:pPr>
      <w:r>
        <w:t xml:space="preserve">-a </w:t>
      </w:r>
      <w:r w:rsidRPr="00FF5857">
        <w:rPr>
          <w:b w:val="0"/>
        </w:rPr>
        <w:t>casid/pid[/private-data]</w:t>
      </w:r>
      <w:r>
        <w:br/>
        <w:t>--add</w:t>
      </w:r>
      <w:r w:rsidR="005D20A8">
        <w:t>-ca-descriptor</w:t>
      </w:r>
      <w:r>
        <w:t xml:space="preserve"> </w:t>
      </w:r>
      <w:r w:rsidRPr="00FF5857">
        <w:rPr>
          <w:b w:val="0"/>
          <w:i/>
        </w:rPr>
        <w:t>casid/pid[/private-data]</w:t>
      </w:r>
    </w:p>
    <w:p w:rsidR="00E06CAF" w:rsidRDefault="00E06CAF" w:rsidP="00E06CAF">
      <w:pPr>
        <w:pStyle w:val="OptionDescription"/>
      </w:pPr>
      <w:r>
        <w:t xml:space="preserve">Add a </w:t>
      </w:r>
      <w:r w:rsidRPr="00031B5C">
        <w:rPr>
          <w:i/>
        </w:rPr>
        <w:t>CA_descriptor</w:t>
      </w:r>
      <w:r>
        <w:t xml:space="preserve"> in the CAT with the specified CA System Id and EMM PID. The optional private data must be a suite of hexadecimal digits. Several </w:t>
      </w:r>
      <w:r w:rsidR="005D20A8">
        <w:rPr>
          <w:rFonts w:ascii="Consolas" w:hAnsi="Consolas" w:cs="Consolas"/>
        </w:rPr>
        <w:t>–</w:t>
      </w:r>
      <w:r w:rsidRPr="00031B5C">
        <w:rPr>
          <w:rFonts w:ascii="Consolas" w:hAnsi="Consolas" w:cs="Consolas"/>
        </w:rPr>
        <w:t>add</w:t>
      </w:r>
      <w:r w:rsidR="005D20A8">
        <w:rPr>
          <w:rFonts w:ascii="Consolas" w:hAnsi="Consolas" w:cs="Consolas"/>
        </w:rPr>
        <w:t>-ca-descriptor</w:t>
      </w:r>
      <w:r>
        <w:t xml:space="preserve"> options may be specified to add several descriptors.</w:t>
      </w:r>
    </w:p>
    <w:p w:rsidR="00E06CAF" w:rsidRDefault="00E06CAF" w:rsidP="00E06CAF">
      <w:pPr>
        <w:pStyle w:val="OptionName"/>
      </w:pPr>
      <w:r>
        <w:t xml:space="preserve">-b </w:t>
      </w:r>
      <w:r w:rsidRPr="00FF5857">
        <w:rPr>
          <w:b w:val="0"/>
          <w:i/>
        </w:rPr>
        <w:t>value</w:t>
      </w:r>
      <w:r>
        <w:br/>
        <w:t xml:space="preserve">--bitrate </w:t>
      </w:r>
      <w:r w:rsidRPr="00FF5857">
        <w:rPr>
          <w:b w:val="0"/>
          <w:i/>
        </w:rPr>
        <w:t>value</w:t>
      </w:r>
    </w:p>
    <w:p w:rsidR="00486709" w:rsidRDefault="00E06CAF" w:rsidP="00E06CAF">
      <w:pPr>
        <w:pStyle w:val="OptionDescription"/>
      </w:pPr>
      <w:r>
        <w:t>Specifies the bitrate in bits / second of the</w:t>
      </w:r>
      <w:r w:rsidR="00A879ED">
        <w:t xml:space="preserve"> PID containing the</w:t>
      </w:r>
      <w:r w:rsidR="00486709">
        <w:t xml:space="preserve"> CAT if a new one is created.</w:t>
      </w:r>
    </w:p>
    <w:p w:rsidR="00E06CAF" w:rsidRDefault="00E06CAF" w:rsidP="00E06CAF">
      <w:pPr>
        <w:pStyle w:val="OptionDescription"/>
      </w:pPr>
      <w:r>
        <w:t>The default is 3,000 b/s.</w:t>
      </w:r>
    </w:p>
    <w:p w:rsidR="006801A5" w:rsidRDefault="006801A5" w:rsidP="006801A5">
      <w:pPr>
        <w:pStyle w:val="OptionName"/>
      </w:pPr>
      <w:r>
        <w:t>--cleanup-private-descriptors</w:t>
      </w:r>
    </w:p>
    <w:p w:rsidR="006801A5" w:rsidRPr="00A91965" w:rsidRDefault="006801A5" w:rsidP="006801A5">
      <w:pPr>
        <w:pStyle w:val="OptionDescription"/>
      </w:pPr>
      <w:r>
        <w:t xml:space="preserve">Remove all private descriptors without preceding </w:t>
      </w:r>
      <w:r w:rsidRPr="00762978">
        <w:rPr>
          <w:i/>
        </w:rPr>
        <w:t>private_data_specifier_descriptor</w:t>
      </w:r>
      <w:r>
        <w:t>.</w:t>
      </w:r>
    </w:p>
    <w:p w:rsidR="00E06CAF" w:rsidRDefault="00E06CAF" w:rsidP="00E06CAF">
      <w:pPr>
        <w:pStyle w:val="OptionName"/>
      </w:pPr>
      <w:r>
        <w:t>-c</w:t>
      </w:r>
      <w:r>
        <w:br/>
        <w:t>--create</w:t>
      </w:r>
    </w:p>
    <w:p w:rsidR="000E28C4" w:rsidRDefault="00E06CAF" w:rsidP="00E06CAF">
      <w:pPr>
        <w:pStyle w:val="OptionDescription"/>
      </w:pPr>
      <w:r>
        <w:t>Create a new empty CAT if none</w:t>
      </w:r>
      <w:r w:rsidR="000E28C4">
        <w:t xml:space="preserve"> was received after one second.</w:t>
      </w:r>
    </w:p>
    <w:p w:rsidR="00E06CAF" w:rsidRDefault="00E06CAF" w:rsidP="00E06CAF">
      <w:pPr>
        <w:pStyle w:val="OptionDescription"/>
      </w:pPr>
      <w:r>
        <w:t xml:space="preserve">This is equivalent to </w:t>
      </w:r>
      <w:r w:rsidRPr="00031B5C">
        <w:rPr>
          <w:rFonts w:ascii="Consolas" w:hAnsi="Consolas" w:cs="Consolas"/>
        </w:rPr>
        <w:t>--create-after</w:t>
      </w:r>
      <w:r w:rsidR="000E28C4">
        <w:rPr>
          <w:rFonts w:ascii="Consolas" w:hAnsi="Consolas" w:cs="Consolas"/>
        </w:rPr>
        <w:t xml:space="preserve"> </w:t>
      </w:r>
      <w:r w:rsidRPr="00031B5C">
        <w:rPr>
          <w:rFonts w:ascii="Consolas" w:hAnsi="Consolas" w:cs="Consolas"/>
        </w:rPr>
        <w:t>1000</w:t>
      </w:r>
      <w:r>
        <w:t>.</w:t>
      </w:r>
    </w:p>
    <w:p w:rsidR="00E06CAF" w:rsidRDefault="00E06CAF" w:rsidP="00E06CAF">
      <w:pPr>
        <w:pStyle w:val="OptionName"/>
      </w:pPr>
      <w:r>
        <w:t xml:space="preserve">--create-after </w:t>
      </w:r>
      <w:r w:rsidRPr="00FF5857">
        <w:rPr>
          <w:b w:val="0"/>
          <w:i/>
        </w:rPr>
        <w:t>milliseconds</w:t>
      </w:r>
    </w:p>
    <w:p w:rsidR="00E06CAF" w:rsidRDefault="00E06CAF" w:rsidP="00E06CAF">
      <w:pPr>
        <w:pStyle w:val="OptionDescription"/>
      </w:pPr>
      <w:r>
        <w:t>Create a new empty CAT if none was received after the specified number of milliseconds. If an actual CAT is received later, it will be used as the base for transformations instead of the empty one.</w:t>
      </w:r>
    </w:p>
    <w:p w:rsidR="000E28C4" w:rsidRDefault="000E28C4" w:rsidP="00E06CAF">
      <w:pPr>
        <w:pStyle w:val="OptionDescription"/>
      </w:pPr>
      <w:r>
        <w:t>This can be useful to force the creation of a CAT in a TS which has none (the CAT is an optional table).</w:t>
      </w:r>
    </w:p>
    <w:p w:rsidR="00E06CAF" w:rsidRDefault="00E06CAF" w:rsidP="00E06CAF">
      <w:pPr>
        <w:pStyle w:val="OptionName"/>
      </w:pPr>
      <w:r>
        <w:t>-i</w:t>
      </w:r>
      <w:r>
        <w:br/>
        <w:t>--increment-version</w:t>
      </w:r>
    </w:p>
    <w:p w:rsidR="00E06CAF" w:rsidRDefault="00E06CAF" w:rsidP="00E06CAF">
      <w:pPr>
        <w:pStyle w:val="OptionDescription"/>
      </w:pPr>
      <w:r>
        <w:t>Increment the version number of the CAT.</w:t>
      </w:r>
    </w:p>
    <w:p w:rsidR="00E06CAF" w:rsidRPr="00847C27" w:rsidRDefault="00E06CAF" w:rsidP="00E06CAF">
      <w:pPr>
        <w:pStyle w:val="OptionName"/>
        <w:rPr>
          <w:i/>
        </w:rPr>
      </w:pPr>
      <w:r>
        <w:t xml:space="preserve">--inter-packet </w:t>
      </w:r>
      <w:r w:rsidRPr="00FF5857">
        <w:rPr>
          <w:b w:val="0"/>
          <w:i/>
        </w:rPr>
        <w:t>value</w:t>
      </w:r>
    </w:p>
    <w:p w:rsidR="009624A0" w:rsidRDefault="00E06CAF" w:rsidP="00E06CAF">
      <w:pPr>
        <w:pStyle w:val="OptionDescription"/>
      </w:pPr>
      <w:r>
        <w:t xml:space="preserve">When a new CAT is created and </w:t>
      </w:r>
      <w:r w:rsidRPr="00E9583A">
        <w:rPr>
          <w:rFonts w:ascii="Consolas" w:hAnsi="Consolas" w:cs="Consolas"/>
        </w:rPr>
        <w:t>--bitrate</w:t>
      </w:r>
      <w:r>
        <w:t xml:space="preserve"> is not present, this option specifies the packet interval for the CAT PID, that is to say the number of TS packets in the transport between two packets of the </w:t>
      </w:r>
      <w:r w:rsidR="009624A0">
        <w:t>PID.</w:t>
      </w:r>
    </w:p>
    <w:p w:rsidR="00E06CAF" w:rsidRDefault="00E06CAF" w:rsidP="00E06CAF">
      <w:pPr>
        <w:pStyle w:val="OptionDescription"/>
      </w:pPr>
      <w:r>
        <w:t xml:space="preserve">Use instead of </w:t>
      </w:r>
      <w:r>
        <w:rPr>
          <w:rFonts w:ascii="Consolas" w:hAnsi="Consolas" w:cs="Consolas"/>
        </w:rPr>
        <w:noBreakHyphen/>
      </w:r>
      <w:r>
        <w:rPr>
          <w:rFonts w:ascii="Consolas" w:hAnsi="Consolas" w:cs="Consolas"/>
        </w:rPr>
        <w:noBreakHyphen/>
      </w:r>
      <w:r w:rsidRPr="00E9583A">
        <w:rPr>
          <w:rFonts w:ascii="Consolas" w:hAnsi="Consolas" w:cs="Consolas"/>
        </w:rPr>
        <w:t>bitrate</w:t>
      </w:r>
      <w:r w:rsidR="00143819">
        <w:t xml:space="preserve"> i</w:t>
      </w:r>
      <w:r>
        <w:t>f the global bitrate of the TS cannot be determined.</w:t>
      </w:r>
    </w:p>
    <w:p w:rsidR="00E06CAF" w:rsidRDefault="00E06CAF" w:rsidP="00E06CAF">
      <w:pPr>
        <w:pStyle w:val="OptionName"/>
      </w:pPr>
      <w:r>
        <w:t xml:space="preserve">-v </w:t>
      </w:r>
      <w:r w:rsidRPr="00FF5857">
        <w:rPr>
          <w:b w:val="0"/>
          <w:i/>
        </w:rPr>
        <w:t>value</w:t>
      </w:r>
      <w:r>
        <w:br/>
        <w:t xml:space="preserve">--new-version </w:t>
      </w:r>
      <w:r w:rsidRPr="00FF5857">
        <w:rPr>
          <w:b w:val="0"/>
          <w:i/>
        </w:rPr>
        <w:t>value</w:t>
      </w:r>
    </w:p>
    <w:p w:rsidR="00E06CAF" w:rsidRDefault="00E06CAF" w:rsidP="00E06CAF">
      <w:pPr>
        <w:pStyle w:val="OptionDescription"/>
      </w:pPr>
      <w:r>
        <w:t>Specify a new value for the version of the CAT.</w:t>
      </w:r>
    </w:p>
    <w:p w:rsidR="00E06CAF" w:rsidRDefault="00E06CAF" w:rsidP="00E06CAF">
      <w:pPr>
        <w:pStyle w:val="OptionName"/>
      </w:pPr>
      <w:r>
        <w:t xml:space="preserve">-r </w:t>
      </w:r>
      <w:r w:rsidR="000909BE">
        <w:rPr>
          <w:rStyle w:val="StyleOptionNameItaliqueCar"/>
        </w:rPr>
        <w:t>id1</w:t>
      </w:r>
      <w:r w:rsidR="000909BE">
        <w:rPr>
          <w:rStyle w:val="StyleOptionNameItaliqueCar"/>
          <w:i w:val="0"/>
        </w:rPr>
        <w:t>[-</w:t>
      </w:r>
      <w:r w:rsidR="000909BE">
        <w:rPr>
          <w:rStyle w:val="StyleOptionNameItaliqueCar"/>
        </w:rPr>
        <w:t>id2</w:t>
      </w:r>
      <w:r w:rsidR="000909BE">
        <w:rPr>
          <w:rStyle w:val="StyleOptionNameItaliqueCar"/>
          <w:i w:val="0"/>
        </w:rPr>
        <w:t>]</w:t>
      </w:r>
      <w:r>
        <w:br/>
        <w:t xml:space="preserve">--remove-casid </w:t>
      </w:r>
      <w:r w:rsidR="000909BE">
        <w:rPr>
          <w:rStyle w:val="StyleOptionNameItaliqueCar"/>
        </w:rPr>
        <w:t>id1</w:t>
      </w:r>
      <w:r w:rsidR="000909BE">
        <w:rPr>
          <w:rStyle w:val="StyleOptionNameItaliqueCar"/>
          <w:i w:val="0"/>
        </w:rPr>
        <w:t>[-</w:t>
      </w:r>
      <w:r w:rsidR="000909BE">
        <w:rPr>
          <w:rStyle w:val="StyleOptionNameItaliqueCar"/>
        </w:rPr>
        <w:t>id2</w:t>
      </w:r>
      <w:r w:rsidR="000909BE">
        <w:rPr>
          <w:rStyle w:val="StyleOptionNameItaliqueCar"/>
          <w:i w:val="0"/>
        </w:rPr>
        <w:t>]</w:t>
      </w:r>
    </w:p>
    <w:p w:rsidR="000909BE" w:rsidRDefault="00E06CAF" w:rsidP="00E06CAF">
      <w:pPr>
        <w:pStyle w:val="OptionDescription"/>
      </w:pPr>
      <w:r>
        <w:t xml:space="preserve">Remove all </w:t>
      </w:r>
      <w:r w:rsidRPr="00E9583A">
        <w:rPr>
          <w:i/>
        </w:rPr>
        <w:t xml:space="preserve">CA_descriptors </w:t>
      </w:r>
      <w:r>
        <w:t xml:space="preserve">with </w:t>
      </w:r>
      <w:r w:rsidR="000909BE">
        <w:t xml:space="preserve">any of </w:t>
      </w:r>
      <w:r>
        <w:t>the specified CA System Id</w:t>
      </w:r>
      <w:r w:rsidR="000909BE">
        <w:t>s.</w:t>
      </w:r>
    </w:p>
    <w:p w:rsidR="00E06CAF" w:rsidRDefault="00E06CAF" w:rsidP="00E06CAF">
      <w:pPr>
        <w:pStyle w:val="OptionDescription"/>
      </w:pPr>
      <w:r>
        <w:t xml:space="preserve">Several </w:t>
      </w:r>
      <w:r w:rsidRPr="00E9583A">
        <w:rPr>
          <w:rFonts w:ascii="Consolas" w:hAnsi="Consolas" w:cs="Consolas"/>
        </w:rPr>
        <w:t>--remove-casid</w:t>
      </w:r>
      <w:r>
        <w:t xml:space="preserve"> options may be specified.</w:t>
      </w:r>
    </w:p>
    <w:p w:rsidR="00E06CAF" w:rsidRDefault="00E06CAF" w:rsidP="00E06CAF">
      <w:pPr>
        <w:pStyle w:val="OptionName"/>
      </w:pPr>
      <w:r>
        <w:t xml:space="preserve">--remove-pid </w:t>
      </w:r>
      <w:r w:rsidR="00C56A14">
        <w:rPr>
          <w:rStyle w:val="StyleOptionNameItaliqueCar"/>
        </w:rPr>
        <w:t>pid1</w:t>
      </w:r>
      <w:r w:rsidR="00C56A14">
        <w:rPr>
          <w:rStyle w:val="StyleOptionNameItaliqueCar"/>
          <w:i w:val="0"/>
        </w:rPr>
        <w:t>[-</w:t>
      </w:r>
      <w:r w:rsidR="00C56A14">
        <w:rPr>
          <w:rStyle w:val="StyleOptionNameItaliqueCar"/>
        </w:rPr>
        <w:t>pid2</w:t>
      </w:r>
      <w:r w:rsidR="00C56A14">
        <w:rPr>
          <w:rStyle w:val="StyleOptionNameItaliqueCar"/>
          <w:i w:val="0"/>
        </w:rPr>
        <w:t>]</w:t>
      </w:r>
    </w:p>
    <w:p w:rsidR="00C56A14" w:rsidRDefault="00E06CAF" w:rsidP="00E06CAF">
      <w:pPr>
        <w:pStyle w:val="OptionDescription"/>
      </w:pPr>
      <w:r>
        <w:t xml:space="preserve">Remove all </w:t>
      </w:r>
      <w:r w:rsidRPr="00E9583A">
        <w:rPr>
          <w:i/>
        </w:rPr>
        <w:t xml:space="preserve">CA_descriptors </w:t>
      </w:r>
      <w:r>
        <w:t>with the specified EMM PID value</w:t>
      </w:r>
      <w:r w:rsidR="00C56A14">
        <w:t>s.</w:t>
      </w:r>
    </w:p>
    <w:p w:rsidR="00E06CAF" w:rsidRDefault="00E06CAF" w:rsidP="00E06CAF">
      <w:pPr>
        <w:pStyle w:val="OptionDescription"/>
      </w:pPr>
      <w:r>
        <w:t xml:space="preserve">Several </w:t>
      </w:r>
      <w:r w:rsidRPr="00E9583A">
        <w:rPr>
          <w:rFonts w:ascii="Consolas" w:hAnsi="Consolas" w:cs="Consolas"/>
        </w:rPr>
        <w:t>--remove-pid</w:t>
      </w:r>
      <w:r>
        <w:t xml:space="preserve"> options may be specified.</w:t>
      </w:r>
    </w:p>
    <w:p w:rsidR="005A011E" w:rsidRPr="00CF0FFB" w:rsidRDefault="005A011E" w:rsidP="005A011E">
      <w:pPr>
        <w:pStyle w:val="UsageTitle"/>
        <w:rPr>
          <w:lang w:val="en-US" w:eastAsia="fr-FR"/>
        </w:rPr>
      </w:pPr>
      <w:r w:rsidRPr="00CF0FFB">
        <w:rPr>
          <w:lang w:val="en-US" w:eastAsia="fr-FR"/>
        </w:rPr>
        <w:lastRenderedPageBreak/>
        <w:t xml:space="preserve">Generic </w:t>
      </w:r>
      <w:r>
        <w:rPr>
          <w:lang w:val="en-US" w:eastAsia="fr-FR"/>
        </w:rPr>
        <w:t xml:space="preserve">packet processing </w:t>
      </w:r>
      <w:r w:rsidRPr="00CF0FFB">
        <w:rPr>
          <w:lang w:val="en-US" w:eastAsia="fr-FR"/>
        </w:rPr>
        <w:t>plugin options</w:t>
      </w:r>
    </w:p>
    <w:p w:rsidR="005A011E" w:rsidRPr="00CF0FFB" w:rsidRDefault="005A011E" w:rsidP="005A011E">
      <w:pPr>
        <w:ind w:left="284"/>
        <w:rPr>
          <w:lang w:val="en-GB"/>
        </w:rPr>
      </w:pPr>
      <w:r w:rsidRPr="00CF0FFB">
        <w:rPr>
          <w:lang w:val="en-GB"/>
        </w:rPr>
        <w:t>The following options are implicitly defined in all packet processing plugins.</w:t>
      </w:r>
    </w:p>
    <w:p w:rsidR="005A011E" w:rsidRDefault="005A011E" w:rsidP="005A011E">
      <w:pPr>
        <w:pStyle w:val="OptionName"/>
      </w:pPr>
      <w:r>
        <w:t>--help</w:t>
      </w:r>
    </w:p>
    <w:p w:rsidR="005A011E" w:rsidRDefault="005A011E" w:rsidP="005A011E">
      <w:pPr>
        <w:pStyle w:val="OptionDescription"/>
      </w:pPr>
      <w:r>
        <w:t>Display this help text.</w:t>
      </w:r>
    </w:p>
    <w:p w:rsidR="005A011E" w:rsidRDefault="005A011E" w:rsidP="005A011E">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5A011E" w:rsidRDefault="005A011E" w:rsidP="005A011E">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A27FF2" w:rsidRDefault="005A011E" w:rsidP="005A011E">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9A5DE3" w:rsidRDefault="009A5DE3" w:rsidP="00A545B1">
      <w:pPr>
        <w:pStyle w:val="ReferenceSectionTitle"/>
      </w:pPr>
      <w:bookmarkStart w:id="199" w:name="_Toc49505840"/>
      <w:r>
        <w:lastRenderedPageBreak/>
        <w:t>clear</w:t>
      </w:r>
      <w:bookmarkEnd w:id="183"/>
      <w:bookmarkEnd w:id="199"/>
    </w:p>
    <w:p w:rsidR="009A5DE3" w:rsidRDefault="009A5DE3" w:rsidP="00E233F7">
      <w:pPr>
        <w:pStyle w:val="UsageTitle"/>
      </w:pPr>
      <w:r w:rsidRPr="009A5DE3">
        <w:t xml:space="preserve">Extract Clear (Non Scrambled) Sequences </w:t>
      </w:r>
    </w:p>
    <w:p w:rsidR="009A5DE3" w:rsidRPr="0020058A" w:rsidRDefault="009A5DE3" w:rsidP="009A5DE3">
      <w:pPr>
        <w:rPr>
          <w:lang w:val="en-GB"/>
        </w:rPr>
      </w:pPr>
      <w:r>
        <w:rPr>
          <w:lang w:val="en-GB"/>
        </w:rPr>
        <w:t>This plugin e</w:t>
      </w:r>
      <w:r w:rsidRPr="0020058A">
        <w:rPr>
          <w:lang w:val="en-GB"/>
        </w:rPr>
        <w:t>xtract</w:t>
      </w:r>
      <w:r>
        <w:rPr>
          <w:lang w:val="en-GB"/>
        </w:rPr>
        <w:t>s</w:t>
      </w:r>
      <w:r w:rsidRPr="0020058A">
        <w:rPr>
          <w:lang w:val="en-GB"/>
        </w:rPr>
        <w:t xml:space="preserve"> clear (non scrambled) sequences of a transport stream.</w:t>
      </w:r>
    </w:p>
    <w:p w:rsidR="009A5DE3" w:rsidRDefault="009A5DE3" w:rsidP="009A5DE3">
      <w:pPr>
        <w:rPr>
          <w:lang w:val="en-GB"/>
        </w:rPr>
      </w:pPr>
      <w:r w:rsidRPr="00CB5883">
        <w:rPr>
          <w:lang w:val="en-GB"/>
        </w:rPr>
        <w:t>The extraction is based on one "</w:t>
      </w:r>
      <w:r w:rsidRPr="00CB5883">
        <w:rPr>
          <w:i/>
          <w:lang w:val="en-GB"/>
        </w:rPr>
        <w:t>reference</w:t>
      </w:r>
      <w:r>
        <w:rPr>
          <w:lang w:val="en-GB"/>
        </w:rPr>
        <w:t xml:space="preserve">" service (see option </w:t>
      </w:r>
      <w:r w:rsidRPr="001E1625">
        <w:rPr>
          <w:rStyle w:val="StyleConsolas"/>
        </w:rPr>
        <w:t>-s</w:t>
      </w:r>
      <w:r>
        <w:rPr>
          <w:lang w:val="en-GB"/>
        </w:rPr>
        <w:t xml:space="preserve">). </w:t>
      </w:r>
      <w:r w:rsidRPr="00CB5883">
        <w:rPr>
          <w:lang w:val="en-GB"/>
        </w:rPr>
        <w:t>When a clear packet is found on any audio or video stream of the reference</w:t>
      </w:r>
      <w:r>
        <w:rPr>
          <w:lang w:val="en-GB"/>
        </w:rPr>
        <w:t xml:space="preserve"> </w:t>
      </w:r>
      <w:r w:rsidRPr="00CB5883">
        <w:rPr>
          <w:lang w:val="en-GB"/>
        </w:rPr>
        <w:t xml:space="preserve">service, all </w:t>
      </w:r>
      <w:r>
        <w:rPr>
          <w:lang w:val="en-GB"/>
        </w:rPr>
        <w:t xml:space="preserve">subsequent </w:t>
      </w:r>
      <w:r w:rsidRPr="00CB5883">
        <w:rPr>
          <w:lang w:val="en-GB"/>
        </w:rPr>
        <w:t>packets in the TS are transmitted. When no clear packet has</w:t>
      </w:r>
      <w:r>
        <w:rPr>
          <w:lang w:val="en-GB"/>
        </w:rPr>
        <w:t xml:space="preserve"> </w:t>
      </w:r>
      <w:r w:rsidRPr="00CB5883">
        <w:rPr>
          <w:lang w:val="en-GB"/>
        </w:rPr>
        <w:t xml:space="preserve">been found in the last second, all </w:t>
      </w:r>
      <w:r>
        <w:rPr>
          <w:lang w:val="en-GB"/>
        </w:rPr>
        <w:t xml:space="preserve">subsequent </w:t>
      </w:r>
      <w:r w:rsidRPr="00CB5883">
        <w:rPr>
          <w:lang w:val="en-GB"/>
        </w:rPr>
        <w:t>packets in the TS are dropped.</w:t>
      </w:r>
    </w:p>
    <w:p w:rsidR="009A5DE3" w:rsidRDefault="009A5DE3" w:rsidP="009A5DE3">
      <w:pPr>
        <w:rPr>
          <w:lang w:val="en-GB"/>
        </w:rPr>
      </w:pPr>
      <w:r>
        <w:rPr>
          <w:lang w:val="en-GB"/>
        </w:rPr>
        <w:t xml:space="preserve">This plugin is typically used after the plugin </w:t>
      </w:r>
      <w:r w:rsidRPr="001E1625">
        <w:rPr>
          <w:rStyle w:val="StyleConsolas"/>
        </w:rPr>
        <w:t>zap</w:t>
      </w:r>
      <w:r>
        <w:rPr>
          <w:lang w:val="en-GB"/>
        </w:rPr>
        <w:t>. It let the service pass when it is clear and drops it when it is scrambled.</w:t>
      </w:r>
    </w:p>
    <w:p w:rsidR="009A5DE3" w:rsidRPr="0010024C" w:rsidRDefault="00BD19C2" w:rsidP="00E233F7">
      <w:pPr>
        <w:pStyle w:val="UsageTitle"/>
        <w:rPr>
          <w:lang w:val="en-US"/>
        </w:rPr>
      </w:pPr>
      <w:r>
        <w:rPr>
          <w:lang w:val="en-US"/>
        </w:rPr>
        <w:t>Usage</w:t>
      </w:r>
    </w:p>
    <w:p w:rsidR="009A5DE3" w:rsidRPr="00D1135D" w:rsidRDefault="009A5DE3" w:rsidP="009A5DE3">
      <w:pPr>
        <w:pStyle w:val="UsageSyntax"/>
        <w:rPr>
          <w:lang w:val="en-GB"/>
        </w:rPr>
      </w:pPr>
      <w:r w:rsidRPr="00D1135D">
        <w:rPr>
          <w:lang w:val="en-GB"/>
        </w:rPr>
        <w:t>tsp -P clear [</w:t>
      </w:r>
      <w:r w:rsidRPr="00D1135D">
        <w:rPr>
          <w:i/>
          <w:iCs/>
          <w:lang w:val="en-GB"/>
        </w:rPr>
        <w:t>options</w:t>
      </w:r>
      <w:r w:rsidRPr="00D1135D">
        <w:rPr>
          <w:lang w:val="en-GB"/>
        </w:rPr>
        <w:t>]</w:t>
      </w:r>
    </w:p>
    <w:p w:rsidR="009A5DE3" w:rsidRPr="0010024C" w:rsidRDefault="00BD19C2" w:rsidP="00E233F7">
      <w:pPr>
        <w:pStyle w:val="UsageTitle"/>
        <w:rPr>
          <w:lang w:val="en-US"/>
        </w:rPr>
      </w:pPr>
      <w:r>
        <w:rPr>
          <w:lang w:val="en-US"/>
        </w:rPr>
        <w:t>Options</w:t>
      </w:r>
    </w:p>
    <w:p w:rsidR="009A5DE3" w:rsidRDefault="009A5DE3" w:rsidP="009A5DE3">
      <w:pPr>
        <w:pStyle w:val="OptionName"/>
      </w:pPr>
      <w:r>
        <w:t>-a</w:t>
      </w:r>
      <w:r>
        <w:br/>
        <w:t>--audio</w:t>
      </w:r>
    </w:p>
    <w:p w:rsidR="009A5DE3" w:rsidRDefault="009A5DE3" w:rsidP="009A5DE3">
      <w:pPr>
        <w:pStyle w:val="OptionDescription"/>
      </w:pPr>
      <w:r>
        <w:t>Check only audio PIDs for clear packets. By default, audio and video PIDs are checked.</w:t>
      </w:r>
    </w:p>
    <w:p w:rsidR="00611FC9" w:rsidRPr="00F85203" w:rsidRDefault="00611FC9" w:rsidP="00611FC9">
      <w:pPr>
        <w:pStyle w:val="OptionName"/>
        <w:rPr>
          <w:rFonts w:ascii="Menlo" w:hAnsi="Menlo"/>
          <w:lang w:eastAsia="fr-FR"/>
        </w:rPr>
      </w:pPr>
      <w:r w:rsidRPr="00F85203">
        <w:rPr>
          <w:rStyle w:val="s1"/>
        </w:rPr>
        <w:t xml:space="preserve">--default-charset </w:t>
      </w:r>
      <w:r w:rsidRPr="00324DAE">
        <w:rPr>
          <w:rStyle w:val="s1"/>
          <w:b w:val="0"/>
          <w:i/>
        </w:rPr>
        <w:t>name</w:t>
      </w:r>
    </w:p>
    <w:p w:rsidR="00611FC9" w:rsidRPr="00097D77" w:rsidRDefault="00611FC9" w:rsidP="00611FC9">
      <w:pPr>
        <w:pStyle w:val="OptionDescription"/>
        <w:rPr>
          <w:rStyle w:val="s1"/>
        </w:rPr>
      </w:pPr>
      <w:r w:rsidRPr="00097D77">
        <w:rPr>
          <w:rStyle w:val="s1"/>
        </w:rPr>
        <w:t>Default character set to use when interpreting strings from tables and descriptors.</w:t>
      </w:r>
      <w:r>
        <w:rPr>
          <w:rStyle w:val="s1"/>
        </w:rPr>
        <w:t xml:space="preserve"> This is is used, for instance, to control the way service names are extracted from the signalization.</w:t>
      </w:r>
    </w:p>
    <w:p w:rsidR="00611FC9" w:rsidRDefault="00611FC9" w:rsidP="00611FC9">
      <w:pPr>
        <w:pStyle w:val="OptionDescription"/>
        <w:rPr>
          <w:rStyle w:val="s1"/>
        </w:rPr>
      </w:pPr>
      <w:r w:rsidRPr="00097D77">
        <w:rPr>
          <w:rStyle w:val="s1"/>
        </w:rPr>
        <w:t xml:space="preserve">By default, </w:t>
      </w:r>
      <w:r>
        <w:rPr>
          <w:rStyle w:val="s1"/>
        </w:rPr>
        <w:t xml:space="preserve">standard </w:t>
      </w:r>
      <w:r w:rsidRPr="00097D77">
        <w:rPr>
          <w:rStyle w:val="s1"/>
        </w:rPr>
        <w:t xml:space="preserve">DVB encoding </w:t>
      </w:r>
      <w:r>
        <w:rPr>
          <w:rStyle w:val="s1"/>
        </w:rPr>
        <w:t>is used. 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9A5DE3" w:rsidRDefault="009A5DE3" w:rsidP="009A5DE3">
      <w:pPr>
        <w:pStyle w:val="OptionName"/>
      </w:pPr>
      <w:r>
        <w:t xml:space="preserve">-d </w:t>
      </w:r>
      <w:r w:rsidRPr="00FF5857">
        <w:rPr>
          <w:b w:val="0"/>
          <w:i/>
        </w:rPr>
        <w:t>value</w:t>
      </w:r>
      <w:r>
        <w:br/>
        <w:t xml:space="preserve">--drop-after-packets </w:t>
      </w:r>
      <w:r w:rsidRPr="00FF5857">
        <w:rPr>
          <w:i/>
        </w:rPr>
        <w:t>value</w:t>
      </w:r>
    </w:p>
    <w:p w:rsidR="009A5DE3" w:rsidRDefault="009A5DE3" w:rsidP="009A5DE3">
      <w:pPr>
        <w:pStyle w:val="OptionDescription"/>
      </w:pPr>
      <w:r>
        <w:t>Specifies the number of packets after the last clear packet to wait before stopping the packet transmission. By default, stop 1 second after the last clear packet (based on current bitrate).</w:t>
      </w:r>
    </w:p>
    <w:p w:rsidR="00611FC9" w:rsidRPr="007D4329" w:rsidRDefault="00611FC9" w:rsidP="00611FC9">
      <w:pPr>
        <w:pStyle w:val="OptionName"/>
        <w:rPr>
          <w:rFonts w:ascii="Menlo" w:hAnsi="Menlo"/>
          <w:lang w:val="en-US" w:eastAsia="fr-FR"/>
        </w:rPr>
      </w:pPr>
      <w:r>
        <w:rPr>
          <w:rStyle w:val="s1"/>
        </w:rPr>
        <w:t>--europe</w:t>
      </w:r>
    </w:p>
    <w:p w:rsidR="00611FC9" w:rsidRPr="00B26EC4" w:rsidRDefault="00611FC9" w:rsidP="00611FC9">
      <w:pPr>
        <w:pStyle w:val="OptionDescription"/>
        <w:rPr>
          <w:lang w:val="en-US"/>
        </w:rPr>
      </w:pPr>
      <w:r w:rsidRPr="00B26EC4">
        <w:rPr>
          <w:rStyle w:val="s1"/>
          <w:lang w:val="en-US"/>
        </w:rPr>
        <w:t xml:space="preserve">A synonym for </w:t>
      </w:r>
      <w:r w:rsidRPr="00B26EC4">
        <w:rPr>
          <w:rStyle w:val="s1"/>
          <w:rFonts w:ascii="Consolas" w:hAnsi="Consolas" w:cs="Consolas"/>
          <w:lang w:val="en-US"/>
        </w:rPr>
        <w:t>--default-charset ISO-8859-15</w:t>
      </w:r>
      <w:r w:rsidRPr="00B26EC4">
        <w:rPr>
          <w:rStyle w:val="s1"/>
          <w:lang w:val="en-US"/>
        </w:rPr>
        <w:t xml:space="preserve">. </w:t>
      </w:r>
      <w:r>
        <w:rPr>
          <w:rStyle w:val="s1"/>
        </w:rPr>
        <w:t>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611FC9" w:rsidRDefault="00611FC9" w:rsidP="00611FC9">
      <w:pPr>
        <w:pStyle w:val="OptionName"/>
      </w:pPr>
      <w:r>
        <w:t>--japan</w:t>
      </w:r>
    </w:p>
    <w:p w:rsidR="00611FC9" w:rsidRDefault="00611FC9" w:rsidP="00611FC9">
      <w:pPr>
        <w:pStyle w:val="OptionDescription"/>
      </w:pPr>
      <w:r>
        <w:t xml:space="preserve">A synonym for </w:t>
      </w:r>
      <w:r w:rsidRPr="00B26EC4">
        <w:rPr>
          <w:rStyle w:val="s1"/>
          <w:lang w:val="en-US"/>
        </w:rPr>
        <w:t>'</w:t>
      </w:r>
      <w:r w:rsidRPr="00A159C2">
        <w:rPr>
          <w:rStyle w:val="StyleConsolas"/>
        </w:rPr>
        <w:t>--default-charset ARIB-STD-B24</w:t>
      </w:r>
      <w:r w:rsidRPr="00B26EC4">
        <w:rPr>
          <w:rStyle w:val="s1"/>
          <w:lang w:val="en-US"/>
        </w:rPr>
        <w:t>'</w:t>
      </w:r>
      <w:r>
        <w:t>.</w:t>
      </w:r>
      <w:r w:rsidRPr="00D071D4">
        <w:rPr>
          <w:rStyle w:val="s1"/>
        </w:rPr>
        <w:t xml:space="preserve"> </w:t>
      </w:r>
      <w:r>
        <w:rPr>
          <w:rStyle w:val="s1"/>
        </w:rPr>
        <w:t>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9A5DE3" w:rsidRDefault="009A5DE3" w:rsidP="009A5DE3">
      <w:pPr>
        <w:pStyle w:val="OptionName"/>
      </w:pPr>
      <w:r>
        <w:t xml:space="preserve">-s </w:t>
      </w:r>
      <w:r w:rsidRPr="00A6771E">
        <w:rPr>
          <w:rStyle w:val="StyleOptionNameItaliqueCar"/>
        </w:rPr>
        <w:t>name-or-id</w:t>
      </w:r>
      <w:r>
        <w:br/>
        <w:t xml:space="preserve">--service </w:t>
      </w:r>
      <w:r w:rsidRPr="00A6771E">
        <w:rPr>
          <w:rStyle w:val="StyleOptionNameItaliqueCar"/>
        </w:rPr>
        <w:t>name-or-id</w:t>
      </w:r>
    </w:p>
    <w:p w:rsidR="009A5DE3" w:rsidRDefault="009A5DE3" w:rsidP="009A5DE3">
      <w:pPr>
        <w:pStyle w:val="OptionDescription"/>
      </w:pPr>
      <w:r>
        <w:t>Specify the reference service. If the argument is an integer value  (either decimal or hexadecimal), it is interpreted as a service id. Otherwise, it is interpreted as a service name, as specified in the SDT. The name is not case sensitive and blanks are ignored. If this option is not specified, the first service in the PAT is used.</w:t>
      </w:r>
    </w:p>
    <w:p w:rsidR="009A5DE3" w:rsidRDefault="009A5DE3" w:rsidP="009A5DE3">
      <w:pPr>
        <w:pStyle w:val="OptionName"/>
      </w:pPr>
      <w:r>
        <w:t>--stuffing</w:t>
      </w:r>
    </w:p>
    <w:p w:rsidR="009A5DE3" w:rsidRDefault="009A5DE3" w:rsidP="009A5DE3">
      <w:pPr>
        <w:pStyle w:val="OptionDescription"/>
      </w:pPr>
      <w:r>
        <w:t>Replace excluded packets with stuffing (null packets) instead of removing them. Useful to preserve bitrate.</w:t>
      </w:r>
    </w:p>
    <w:p w:rsidR="009A5DE3" w:rsidRDefault="009A5DE3" w:rsidP="009A5DE3">
      <w:pPr>
        <w:pStyle w:val="OptionName"/>
      </w:pPr>
      <w:r>
        <w:t>-v</w:t>
      </w:r>
      <w:r>
        <w:br/>
        <w:t>--video</w:t>
      </w:r>
    </w:p>
    <w:p w:rsidR="009A5DE3" w:rsidRDefault="009A5DE3" w:rsidP="009A5DE3">
      <w:pPr>
        <w:pStyle w:val="OptionDescription"/>
      </w:pPr>
      <w:r>
        <w:t>Check only video PIDs for clear packets. By default, audio and video PIDs are checked.</w:t>
      </w:r>
    </w:p>
    <w:p w:rsidR="00BC20FE" w:rsidRPr="00CF0FFB" w:rsidRDefault="00BC20FE" w:rsidP="00BC20FE">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BC20FE" w:rsidRPr="00CF0FFB" w:rsidRDefault="00BC20FE" w:rsidP="00BC20FE">
      <w:pPr>
        <w:ind w:left="284"/>
        <w:rPr>
          <w:lang w:val="en-GB"/>
        </w:rPr>
      </w:pPr>
      <w:r w:rsidRPr="00CF0FFB">
        <w:rPr>
          <w:lang w:val="en-GB"/>
        </w:rPr>
        <w:t>The following options are implicitly defined in all packet processing plugins.</w:t>
      </w:r>
    </w:p>
    <w:p w:rsidR="00BC20FE" w:rsidRDefault="00BC20FE" w:rsidP="00BC20FE">
      <w:pPr>
        <w:pStyle w:val="OptionName"/>
      </w:pPr>
      <w:r>
        <w:t>--help</w:t>
      </w:r>
    </w:p>
    <w:p w:rsidR="00BC20FE" w:rsidRDefault="00BC20FE" w:rsidP="00BC20FE">
      <w:pPr>
        <w:pStyle w:val="OptionDescription"/>
      </w:pPr>
      <w:r>
        <w:t>Display this help text.</w:t>
      </w:r>
    </w:p>
    <w:p w:rsidR="00BC20FE" w:rsidRDefault="00BC20FE" w:rsidP="00BC20FE">
      <w:pPr>
        <w:pStyle w:val="OptionName"/>
        <w:rPr>
          <w:lang w:eastAsia="fr-FR"/>
        </w:rPr>
      </w:pPr>
      <w:r>
        <w:rPr>
          <w:lang w:eastAsia="fr-FR"/>
        </w:rPr>
        <w:lastRenderedPageBreak/>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BC20FE" w:rsidRDefault="00BC20FE" w:rsidP="00BC20FE">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A27FF2" w:rsidRDefault="00BC20FE" w:rsidP="00BC20FE">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A545B1" w:rsidRDefault="00A545B1" w:rsidP="00A545B1">
      <w:pPr>
        <w:pStyle w:val="ReferenceSectionTitle"/>
      </w:pPr>
      <w:bookmarkStart w:id="200" w:name="_Ref127173377"/>
      <w:bookmarkStart w:id="201" w:name="_Toc157506385"/>
      <w:bookmarkStart w:id="202" w:name="_Toc49505841"/>
      <w:r>
        <w:lastRenderedPageBreak/>
        <w:t>continuity</w:t>
      </w:r>
      <w:bookmarkEnd w:id="200"/>
      <w:bookmarkEnd w:id="201"/>
      <w:bookmarkEnd w:id="202"/>
    </w:p>
    <w:p w:rsidR="00A545B1" w:rsidRDefault="00A545B1" w:rsidP="00E233F7">
      <w:pPr>
        <w:pStyle w:val="UsageTitle"/>
        <w:rPr>
          <w:lang w:val="en-GB"/>
        </w:rPr>
      </w:pPr>
      <w:r>
        <w:t xml:space="preserve">Check Continuity Counters </w:t>
      </w:r>
    </w:p>
    <w:p w:rsidR="00A545B1" w:rsidRDefault="00A545B1" w:rsidP="00A545B1">
      <w:pPr>
        <w:rPr>
          <w:lang w:val="en-GB"/>
        </w:rPr>
      </w:pPr>
      <w:r>
        <w:rPr>
          <w:lang w:val="en-GB"/>
        </w:rPr>
        <w:t>This plugin checks the continuity counters on TS packets, PID per PID.</w:t>
      </w:r>
    </w:p>
    <w:p w:rsidR="00A545B1" w:rsidRPr="0010024C" w:rsidRDefault="00BD19C2" w:rsidP="00E233F7">
      <w:pPr>
        <w:pStyle w:val="UsageTitle"/>
        <w:rPr>
          <w:lang w:val="en-US"/>
        </w:rPr>
      </w:pPr>
      <w:r>
        <w:rPr>
          <w:lang w:val="en-US"/>
        </w:rPr>
        <w:t>Usage</w:t>
      </w:r>
    </w:p>
    <w:p w:rsidR="00A545B1" w:rsidRDefault="00A545B1" w:rsidP="00A545B1">
      <w:pPr>
        <w:pStyle w:val="UsageSyntax"/>
        <w:rPr>
          <w:lang w:val="en-GB"/>
        </w:rPr>
      </w:pPr>
      <w:r>
        <w:rPr>
          <w:lang w:val="en-GB"/>
        </w:rPr>
        <w:t>tsp -P continuity [</w:t>
      </w:r>
      <w:r>
        <w:rPr>
          <w:i/>
          <w:iCs/>
          <w:lang w:val="en-GB"/>
        </w:rPr>
        <w:t>options</w:t>
      </w:r>
      <w:r>
        <w:rPr>
          <w:lang w:val="en-GB"/>
        </w:rPr>
        <w:t>]</w:t>
      </w:r>
    </w:p>
    <w:p w:rsidR="00A545B1" w:rsidRPr="0010024C" w:rsidRDefault="00BD19C2" w:rsidP="00E233F7">
      <w:pPr>
        <w:pStyle w:val="UsageTitle"/>
        <w:rPr>
          <w:lang w:val="en-US"/>
        </w:rPr>
      </w:pPr>
      <w:r>
        <w:rPr>
          <w:lang w:val="en-US"/>
        </w:rPr>
        <w:t>Options</w:t>
      </w:r>
    </w:p>
    <w:p w:rsidR="00A32D2C" w:rsidRDefault="00A32D2C" w:rsidP="00A32D2C">
      <w:pPr>
        <w:pStyle w:val="OptionName"/>
      </w:pPr>
      <w:r>
        <w:t>-f</w:t>
      </w:r>
      <w:r>
        <w:br/>
        <w:t>--fix</w:t>
      </w:r>
    </w:p>
    <w:p w:rsidR="00A32D2C" w:rsidRDefault="00A32D2C" w:rsidP="00A32D2C">
      <w:pPr>
        <w:pStyle w:val="OptionDescription"/>
      </w:pPr>
      <w:r>
        <w:t>Fix incorrect continuity counters. By default, only display discontinuities.</w:t>
      </w:r>
    </w:p>
    <w:p w:rsidR="00A32D2C" w:rsidRDefault="00A32D2C" w:rsidP="00A32D2C">
      <w:pPr>
        <w:pStyle w:val="OptionName"/>
      </w:pPr>
      <w:r>
        <w:t xml:space="preserve">-p </w:t>
      </w:r>
      <w:r w:rsidR="000A2A29">
        <w:rPr>
          <w:rStyle w:val="StyleOptionNameItaliqueCar"/>
        </w:rPr>
        <w:t>pid1</w:t>
      </w:r>
      <w:r w:rsidR="000A2A29">
        <w:rPr>
          <w:rStyle w:val="StyleOptionNameItaliqueCar"/>
          <w:i w:val="0"/>
        </w:rPr>
        <w:t>[-</w:t>
      </w:r>
      <w:r w:rsidR="000A2A29">
        <w:rPr>
          <w:rStyle w:val="StyleOptionNameItaliqueCar"/>
        </w:rPr>
        <w:t>pid2</w:t>
      </w:r>
      <w:r w:rsidR="000A2A29">
        <w:rPr>
          <w:rStyle w:val="StyleOptionNameItaliqueCar"/>
          <w:i w:val="0"/>
        </w:rPr>
        <w:t>]</w:t>
      </w:r>
      <w:r>
        <w:br/>
        <w:t xml:space="preserve">--pid </w:t>
      </w:r>
      <w:r w:rsidR="000A2A29">
        <w:rPr>
          <w:rStyle w:val="StyleOptionNameItaliqueCar"/>
        </w:rPr>
        <w:t>pid1</w:t>
      </w:r>
      <w:r w:rsidR="000A2A29">
        <w:rPr>
          <w:rStyle w:val="StyleOptionNameItaliqueCar"/>
          <w:i w:val="0"/>
        </w:rPr>
        <w:t>[-</w:t>
      </w:r>
      <w:r w:rsidR="000A2A29">
        <w:rPr>
          <w:rStyle w:val="StyleOptionNameItaliqueCar"/>
        </w:rPr>
        <w:t>pid2</w:t>
      </w:r>
      <w:r w:rsidR="000A2A29">
        <w:rPr>
          <w:rStyle w:val="StyleOptionNameItaliqueCar"/>
          <w:i w:val="0"/>
        </w:rPr>
        <w:t>]</w:t>
      </w:r>
    </w:p>
    <w:p w:rsidR="00A32D2C" w:rsidRDefault="00A32D2C" w:rsidP="00A32D2C">
      <w:pPr>
        <w:pStyle w:val="OptionDescription"/>
      </w:pPr>
      <w:r>
        <w:t>Check or fix continuity co</w:t>
      </w:r>
      <w:r w:rsidR="000A2A29">
        <w:t>unters only in packets with these</w:t>
      </w:r>
      <w:r>
        <w:t xml:space="preserve"> PID value</w:t>
      </w:r>
      <w:r w:rsidR="000A2A29">
        <w:t>s</w:t>
      </w:r>
      <w:r>
        <w:t xml:space="preserve">. Several </w:t>
      </w:r>
      <w:r w:rsidRPr="00A32D2C">
        <w:rPr>
          <w:rFonts w:ascii="Consolas" w:hAnsi="Consolas" w:cs="Consolas"/>
        </w:rPr>
        <w:t>-p</w:t>
      </w:r>
      <w:r>
        <w:t xml:space="preserve"> or </w:t>
      </w:r>
      <w:r w:rsidRPr="00A32D2C">
        <w:rPr>
          <w:rFonts w:ascii="Consolas" w:hAnsi="Consolas" w:cs="Consolas"/>
        </w:rPr>
        <w:t>--pid</w:t>
      </w:r>
      <w:r>
        <w:t xml:space="preserve"> options may be specified. By default, all PID's are checked or fixed.</w:t>
      </w:r>
    </w:p>
    <w:p w:rsidR="00A545B1" w:rsidRPr="005C0EFF" w:rsidRDefault="00A545B1" w:rsidP="00A545B1">
      <w:pPr>
        <w:pStyle w:val="OptionName"/>
      </w:pPr>
      <w:r w:rsidRPr="005C0EFF">
        <w:t>-t “</w:t>
      </w:r>
      <w:r w:rsidRPr="00A6771E">
        <w:rPr>
          <w:rStyle w:val="StyleOptionNameItaliqueCar"/>
        </w:rPr>
        <w:t>string</w:t>
      </w:r>
      <w:r w:rsidRPr="005C0EFF">
        <w:t>”</w:t>
      </w:r>
      <w:r>
        <w:br/>
      </w:r>
      <w:r w:rsidRPr="005C0EFF">
        <w:t>--tag “</w:t>
      </w:r>
      <w:r w:rsidRPr="00A6771E">
        <w:rPr>
          <w:rStyle w:val="StyleOptionNameItaliqueCar"/>
        </w:rPr>
        <w:t>string</w:t>
      </w:r>
      <w:r w:rsidRPr="005C0EFF">
        <w:t>”</w:t>
      </w:r>
    </w:p>
    <w:p w:rsidR="00A545B1" w:rsidRDefault="00A545B1" w:rsidP="00A545B1">
      <w:pPr>
        <w:pStyle w:val="OptionDescription"/>
      </w:pPr>
      <w:r>
        <w:t>Message tag to be displayed when packets are missing. Useful when the plugin is used several times in the same command line.</w:t>
      </w:r>
    </w:p>
    <w:p w:rsidR="008C2CC3" w:rsidRPr="00CF0FFB" w:rsidRDefault="008C2CC3" w:rsidP="008C2CC3">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8C2CC3" w:rsidRPr="00CF0FFB" w:rsidRDefault="008C2CC3" w:rsidP="008C2CC3">
      <w:pPr>
        <w:ind w:left="284"/>
        <w:rPr>
          <w:lang w:val="en-GB"/>
        </w:rPr>
      </w:pPr>
      <w:r w:rsidRPr="00CF0FFB">
        <w:rPr>
          <w:lang w:val="en-GB"/>
        </w:rPr>
        <w:t>The following options are implicitly defined in all packet processing plugins.</w:t>
      </w:r>
    </w:p>
    <w:p w:rsidR="008C2CC3" w:rsidRDefault="008C2CC3" w:rsidP="008C2CC3">
      <w:pPr>
        <w:pStyle w:val="OptionName"/>
      </w:pPr>
      <w:r>
        <w:t>--help</w:t>
      </w:r>
    </w:p>
    <w:p w:rsidR="008C2CC3" w:rsidRDefault="008C2CC3" w:rsidP="008C2CC3">
      <w:pPr>
        <w:pStyle w:val="OptionDescription"/>
      </w:pPr>
      <w:r>
        <w:t>Display this help text.</w:t>
      </w:r>
    </w:p>
    <w:p w:rsidR="008C2CC3" w:rsidRDefault="008C2CC3" w:rsidP="008C2CC3">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8C2CC3" w:rsidRDefault="008C2CC3" w:rsidP="008C2CC3">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A27FF2" w:rsidRDefault="008C2CC3" w:rsidP="008C2CC3">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BA4DF2" w:rsidRDefault="00BA4DF2" w:rsidP="00BA4DF2">
      <w:pPr>
        <w:pStyle w:val="ReferenceSectionTitle"/>
      </w:pPr>
      <w:bookmarkStart w:id="203" w:name="_Toc49505842"/>
      <w:r>
        <w:lastRenderedPageBreak/>
        <w:t>count</w:t>
      </w:r>
      <w:bookmarkEnd w:id="203"/>
    </w:p>
    <w:p w:rsidR="00BA4DF2" w:rsidRDefault="00BA4DF2" w:rsidP="00E233F7">
      <w:pPr>
        <w:pStyle w:val="UsageTitle"/>
        <w:rPr>
          <w:lang w:val="en-GB"/>
        </w:rPr>
      </w:pPr>
      <w:r w:rsidRPr="00BA4DF2">
        <w:t xml:space="preserve">Count TS packets per PID </w:t>
      </w:r>
    </w:p>
    <w:p w:rsidR="00BA4DF2" w:rsidRDefault="00BA4DF2" w:rsidP="00BA4DF2">
      <w:pPr>
        <w:rPr>
          <w:lang w:val="en-GB"/>
        </w:rPr>
      </w:pPr>
      <w:r>
        <w:rPr>
          <w:lang w:val="en-GB"/>
        </w:rPr>
        <w:t>This plugin counts packets per PID and provides either a summary of packet counts or a detailed list of packet per PID.</w:t>
      </w:r>
    </w:p>
    <w:p w:rsidR="00BA4DF2" w:rsidRPr="0010024C" w:rsidRDefault="00BD19C2" w:rsidP="00E233F7">
      <w:pPr>
        <w:pStyle w:val="UsageTitle"/>
        <w:rPr>
          <w:lang w:val="en-US"/>
        </w:rPr>
      </w:pPr>
      <w:r>
        <w:rPr>
          <w:lang w:val="en-US"/>
        </w:rPr>
        <w:t>Usage</w:t>
      </w:r>
    </w:p>
    <w:p w:rsidR="00BA4DF2" w:rsidRDefault="00BA4DF2" w:rsidP="00BA4DF2">
      <w:pPr>
        <w:pStyle w:val="UsageSyntax"/>
        <w:rPr>
          <w:lang w:val="en-GB"/>
        </w:rPr>
      </w:pPr>
      <w:r>
        <w:rPr>
          <w:lang w:val="en-GB"/>
        </w:rPr>
        <w:t>tsp -P count [</w:t>
      </w:r>
      <w:r>
        <w:rPr>
          <w:i/>
          <w:iCs/>
          <w:lang w:val="en-GB"/>
        </w:rPr>
        <w:t>options</w:t>
      </w:r>
      <w:r>
        <w:rPr>
          <w:lang w:val="en-GB"/>
        </w:rPr>
        <w:t>]</w:t>
      </w:r>
    </w:p>
    <w:p w:rsidR="00BA4DF2" w:rsidRPr="0010024C" w:rsidRDefault="00BD19C2" w:rsidP="00E233F7">
      <w:pPr>
        <w:pStyle w:val="UsageTitle"/>
        <w:rPr>
          <w:lang w:val="en-US"/>
        </w:rPr>
      </w:pPr>
      <w:r>
        <w:rPr>
          <w:lang w:val="en-US"/>
        </w:rPr>
        <w:t>Options</w:t>
      </w:r>
    </w:p>
    <w:p w:rsidR="00BA4DF2" w:rsidRDefault="00BA4DF2" w:rsidP="00BA4DF2">
      <w:pPr>
        <w:pStyle w:val="OptionName"/>
      </w:pPr>
      <w:r>
        <w:t>-a</w:t>
      </w:r>
      <w:r>
        <w:br/>
        <w:t>--all</w:t>
      </w:r>
    </w:p>
    <w:p w:rsidR="00BA4DF2" w:rsidRDefault="00BA4DF2" w:rsidP="00BA4DF2">
      <w:pPr>
        <w:pStyle w:val="OptionDescription"/>
      </w:pPr>
      <w:r>
        <w:t>Report packet index and PID for all packets from the selected PID's. By default, only a final summary is reported.</w:t>
      </w:r>
    </w:p>
    <w:p w:rsidR="00BA4DF2" w:rsidRDefault="00BA4DF2" w:rsidP="00BA4DF2">
      <w:pPr>
        <w:pStyle w:val="OptionName"/>
      </w:pPr>
      <w:r>
        <w:t>-b</w:t>
      </w:r>
      <w:r>
        <w:br/>
        <w:t>--brief</w:t>
      </w:r>
    </w:p>
    <w:p w:rsidR="00BA4DF2" w:rsidRDefault="00BA4DF2" w:rsidP="00BA4DF2">
      <w:pPr>
        <w:pStyle w:val="OptionDescription"/>
      </w:pPr>
      <w:r>
        <w:t>Brief display. Report only the numerical values, not comment on their usage. This option is useful for automatic processing of the resulting output.</w:t>
      </w:r>
    </w:p>
    <w:p w:rsidR="001611D7" w:rsidRDefault="001611D7" w:rsidP="001611D7">
      <w:pPr>
        <w:pStyle w:val="OptionName"/>
      </w:pPr>
      <w:r>
        <w:t xml:space="preserve">-i </w:t>
      </w:r>
      <w:r w:rsidRPr="00FF5857">
        <w:rPr>
          <w:b w:val="0"/>
          <w:i/>
        </w:rPr>
        <w:t>value</w:t>
      </w:r>
      <w:r>
        <w:br/>
        <w:t xml:space="preserve">--interval </w:t>
      </w:r>
      <w:r w:rsidRPr="00FF5857">
        <w:rPr>
          <w:b w:val="0"/>
          <w:i/>
        </w:rPr>
        <w:t>value</w:t>
      </w:r>
    </w:p>
    <w:p w:rsidR="001611D7" w:rsidRDefault="001611D7" w:rsidP="001611D7">
      <w:pPr>
        <w:pStyle w:val="OptionDescription"/>
      </w:pPr>
      <w:r>
        <w:t>Report a time-stamp and global packet counts at regular intervals. The specified value is a number of packets.</w:t>
      </w:r>
    </w:p>
    <w:p w:rsidR="00BA4DF2" w:rsidRDefault="00BA4DF2" w:rsidP="00BA4DF2">
      <w:pPr>
        <w:pStyle w:val="OptionName"/>
      </w:pPr>
      <w:r>
        <w:t>-n</w:t>
      </w:r>
      <w:r>
        <w:br/>
        <w:t>--negate</w:t>
      </w:r>
    </w:p>
    <w:p w:rsidR="00BA4DF2" w:rsidRDefault="00BA4DF2" w:rsidP="00BA4DF2">
      <w:pPr>
        <w:pStyle w:val="OptionDescription"/>
      </w:pPr>
      <w:r>
        <w:t>Negate the filter: specified PID's are excluded.</w:t>
      </w:r>
    </w:p>
    <w:p w:rsidR="00BA4DF2" w:rsidRDefault="00BA4DF2" w:rsidP="00BA4DF2">
      <w:pPr>
        <w:pStyle w:val="OptionName"/>
      </w:pPr>
      <w:r>
        <w:t xml:space="preserve">-o </w:t>
      </w:r>
      <w:r w:rsidRPr="00FF5857">
        <w:rPr>
          <w:b w:val="0"/>
          <w:i/>
        </w:rPr>
        <w:t>filename</w:t>
      </w:r>
      <w:r>
        <w:br/>
        <w:t xml:space="preserve">--output-file </w:t>
      </w:r>
      <w:r w:rsidRPr="00FF5857">
        <w:rPr>
          <w:b w:val="0"/>
          <w:i/>
        </w:rPr>
        <w:t>filename</w:t>
      </w:r>
    </w:p>
    <w:p w:rsidR="00BA4DF2" w:rsidRDefault="00BA4DF2" w:rsidP="00BA4DF2">
      <w:pPr>
        <w:pStyle w:val="OptionDescription"/>
      </w:pPr>
      <w:r>
        <w:t>Specify the output file for reporting packet counters. By default, report on standard error using the tsp logging mechanism.</w:t>
      </w:r>
    </w:p>
    <w:p w:rsidR="00BA4DF2" w:rsidRDefault="00BA4DF2" w:rsidP="00BA4DF2">
      <w:pPr>
        <w:pStyle w:val="OptionName"/>
      </w:pPr>
      <w:r>
        <w:t xml:space="preserve">-p </w:t>
      </w:r>
      <w:r w:rsidR="00ED1D3D">
        <w:rPr>
          <w:rStyle w:val="StyleOptionNameItaliqueCar"/>
        </w:rPr>
        <w:t>pid1</w:t>
      </w:r>
      <w:r w:rsidR="00ED1D3D">
        <w:rPr>
          <w:rStyle w:val="StyleOptionNameItaliqueCar"/>
          <w:i w:val="0"/>
        </w:rPr>
        <w:t>[-</w:t>
      </w:r>
      <w:r w:rsidR="00ED1D3D">
        <w:rPr>
          <w:rStyle w:val="StyleOptionNameItaliqueCar"/>
        </w:rPr>
        <w:t>pid2</w:t>
      </w:r>
      <w:r w:rsidR="00ED1D3D">
        <w:rPr>
          <w:rStyle w:val="StyleOptionNameItaliqueCar"/>
          <w:i w:val="0"/>
        </w:rPr>
        <w:t>]</w:t>
      </w:r>
      <w:r>
        <w:br/>
        <w:t xml:space="preserve">--pid </w:t>
      </w:r>
      <w:r w:rsidR="00ED1D3D">
        <w:rPr>
          <w:rStyle w:val="StyleOptionNameItaliqueCar"/>
        </w:rPr>
        <w:t>pid1</w:t>
      </w:r>
      <w:r w:rsidR="00ED1D3D">
        <w:rPr>
          <w:rStyle w:val="StyleOptionNameItaliqueCar"/>
          <w:i w:val="0"/>
        </w:rPr>
        <w:t>[-</w:t>
      </w:r>
      <w:r w:rsidR="00ED1D3D">
        <w:rPr>
          <w:rStyle w:val="StyleOptionNameItaliqueCar"/>
        </w:rPr>
        <w:t>pid2</w:t>
      </w:r>
      <w:r w:rsidR="00ED1D3D">
        <w:rPr>
          <w:rStyle w:val="StyleOptionNameItaliqueCar"/>
          <w:i w:val="0"/>
        </w:rPr>
        <w:t>]</w:t>
      </w:r>
    </w:p>
    <w:p w:rsidR="00BA4DF2" w:rsidRDefault="00BA4DF2" w:rsidP="00BA4DF2">
      <w:pPr>
        <w:pStyle w:val="OptionDescription"/>
      </w:pPr>
      <w:r>
        <w:t xml:space="preserve">PID </w:t>
      </w:r>
      <w:r w:rsidR="00ED1D3D">
        <w:t>filter: select packets with these</w:t>
      </w:r>
      <w:r>
        <w:t xml:space="preserve"> PID value</w:t>
      </w:r>
      <w:r w:rsidR="00ED1D3D">
        <w:t>s</w:t>
      </w:r>
      <w:r>
        <w:t xml:space="preserve">. Several </w:t>
      </w:r>
      <w:r w:rsidRPr="00BA4DF2">
        <w:rPr>
          <w:rFonts w:ascii="Consolas" w:hAnsi="Consolas" w:cs="Consolas"/>
        </w:rPr>
        <w:t>-p</w:t>
      </w:r>
      <w:r>
        <w:t xml:space="preserve"> or </w:t>
      </w:r>
      <w:r>
        <w:rPr>
          <w:rFonts w:ascii="Consolas" w:hAnsi="Consolas" w:cs="Consolas"/>
        </w:rPr>
        <w:t>--</w:t>
      </w:r>
      <w:r w:rsidRPr="00BA4DF2">
        <w:rPr>
          <w:rFonts w:ascii="Consolas" w:hAnsi="Consolas" w:cs="Consolas"/>
        </w:rPr>
        <w:t>pid</w:t>
      </w:r>
      <w:r>
        <w:t xml:space="preserve"> options may be specified. By default, if </w:t>
      </w:r>
      <w:r w:rsidRPr="00BA4DF2">
        <w:rPr>
          <w:rFonts w:ascii="Consolas" w:hAnsi="Consolas" w:cs="Consolas"/>
        </w:rPr>
        <w:t>--pid</w:t>
      </w:r>
      <w:r>
        <w:t xml:space="preserve"> is not specified, all PID's are selected.</w:t>
      </w:r>
    </w:p>
    <w:p w:rsidR="00A53797" w:rsidRDefault="00A53797" w:rsidP="00A53797">
      <w:pPr>
        <w:pStyle w:val="OptionName"/>
      </w:pPr>
      <w:r>
        <w:t>-s</w:t>
      </w:r>
      <w:r>
        <w:br/>
        <w:t>--summary</w:t>
      </w:r>
    </w:p>
    <w:p w:rsidR="00A53797" w:rsidRDefault="00A53797" w:rsidP="00A53797">
      <w:pPr>
        <w:pStyle w:val="OptionDescription"/>
      </w:pPr>
      <w:r>
        <w:t xml:space="preserve">Display a final summary of packet counts per PID. This is the default, unless </w:t>
      </w:r>
      <w:r w:rsidRPr="00A53797">
        <w:rPr>
          <w:rFonts w:ascii="Consolas" w:hAnsi="Consolas" w:cs="Consolas"/>
        </w:rPr>
        <w:t>--all</w:t>
      </w:r>
      <w:r>
        <w:t xml:space="preserve"> or </w:t>
      </w:r>
      <w:r w:rsidRPr="00A53797">
        <w:rPr>
          <w:rFonts w:ascii="Consolas" w:hAnsi="Consolas" w:cs="Consolas"/>
        </w:rPr>
        <w:t>--total</w:t>
      </w:r>
      <w:r>
        <w:t xml:space="preserve"> is specified, in which case the final summary is reported only if </w:t>
      </w:r>
      <w:r w:rsidRPr="00A53797">
        <w:rPr>
          <w:rFonts w:ascii="Consolas" w:hAnsi="Consolas" w:cs="Consolas"/>
        </w:rPr>
        <w:t>--summary</w:t>
      </w:r>
      <w:r>
        <w:t xml:space="preserve"> is specified.</w:t>
      </w:r>
    </w:p>
    <w:p w:rsidR="00164107" w:rsidRPr="005C0EFF" w:rsidRDefault="00164107" w:rsidP="00164107">
      <w:pPr>
        <w:pStyle w:val="OptionName"/>
      </w:pPr>
      <w:r w:rsidRPr="005C0EFF">
        <w:t>--tag “</w:t>
      </w:r>
      <w:r w:rsidRPr="00A6771E">
        <w:rPr>
          <w:rStyle w:val="StyleOptionNameItaliqueCar"/>
        </w:rPr>
        <w:t>string</w:t>
      </w:r>
      <w:r w:rsidRPr="005C0EFF">
        <w:t>”</w:t>
      </w:r>
    </w:p>
    <w:p w:rsidR="00164107" w:rsidRDefault="00164107" w:rsidP="00164107">
      <w:pPr>
        <w:pStyle w:val="OptionDescription"/>
      </w:pPr>
      <w:r>
        <w:t>Message tag to be displayed with count report lines. Useful when the plugin is used several times in the same command line.</w:t>
      </w:r>
    </w:p>
    <w:p w:rsidR="00A53797" w:rsidRDefault="00A53797" w:rsidP="00A53797">
      <w:pPr>
        <w:pStyle w:val="OptionName"/>
      </w:pPr>
      <w:r>
        <w:t>-t</w:t>
      </w:r>
      <w:r>
        <w:br/>
        <w:t>--total</w:t>
      </w:r>
    </w:p>
    <w:p w:rsidR="00A53797" w:rsidRDefault="00A53797" w:rsidP="00A53797">
      <w:pPr>
        <w:pStyle w:val="OptionDescription"/>
      </w:pPr>
      <w:r>
        <w:t>Display the total packet counts in all PID's.</w:t>
      </w:r>
    </w:p>
    <w:p w:rsidR="008C2CC3" w:rsidRPr="00CF0FFB" w:rsidRDefault="008C2CC3" w:rsidP="008C2CC3">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8C2CC3" w:rsidRPr="00CF0FFB" w:rsidRDefault="008C2CC3" w:rsidP="008C2CC3">
      <w:pPr>
        <w:ind w:left="284"/>
        <w:rPr>
          <w:lang w:val="en-GB"/>
        </w:rPr>
      </w:pPr>
      <w:r w:rsidRPr="00CF0FFB">
        <w:rPr>
          <w:lang w:val="en-GB"/>
        </w:rPr>
        <w:t>The following options are implicitly defined in all packet processing plugins.</w:t>
      </w:r>
    </w:p>
    <w:p w:rsidR="008C2CC3" w:rsidRDefault="008C2CC3" w:rsidP="008C2CC3">
      <w:pPr>
        <w:pStyle w:val="OptionName"/>
      </w:pPr>
      <w:r>
        <w:t>--help</w:t>
      </w:r>
    </w:p>
    <w:p w:rsidR="008C2CC3" w:rsidRDefault="008C2CC3" w:rsidP="008C2CC3">
      <w:pPr>
        <w:pStyle w:val="OptionDescription"/>
      </w:pPr>
      <w:r>
        <w:t>Display this help text.</w:t>
      </w:r>
    </w:p>
    <w:p w:rsidR="008C2CC3" w:rsidRDefault="008C2CC3" w:rsidP="008C2CC3">
      <w:pPr>
        <w:pStyle w:val="OptionName"/>
        <w:rPr>
          <w:lang w:eastAsia="fr-FR"/>
        </w:rPr>
      </w:pPr>
      <w:r>
        <w:rPr>
          <w:lang w:eastAsia="fr-FR"/>
        </w:rPr>
        <w:lastRenderedPageBreak/>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8C2CC3" w:rsidRDefault="008C2CC3" w:rsidP="008C2CC3">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162E32" w:rsidRDefault="008C2CC3" w:rsidP="008C2CC3">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91351D" w:rsidRDefault="0091351D" w:rsidP="0091351D">
      <w:pPr>
        <w:pStyle w:val="ReferenceSectionTitle"/>
      </w:pPr>
      <w:bookmarkStart w:id="204" w:name="_Toc49505843"/>
      <w:r>
        <w:lastRenderedPageBreak/>
        <w:t>craft (input)</w:t>
      </w:r>
      <w:bookmarkEnd w:id="204"/>
    </w:p>
    <w:p w:rsidR="0091351D" w:rsidRDefault="0091351D" w:rsidP="0091351D">
      <w:pPr>
        <w:pStyle w:val="UsageTitle"/>
        <w:rPr>
          <w:lang w:val="en-GB"/>
        </w:rPr>
      </w:pPr>
      <w:r w:rsidRPr="0091351D">
        <w:rPr>
          <w:lang w:val="en-US"/>
        </w:rPr>
        <w:t>Build specifically crafted input packets</w:t>
      </w:r>
    </w:p>
    <w:p w:rsidR="0091351D" w:rsidRDefault="0091351D" w:rsidP="0091351D">
      <w:pPr>
        <w:rPr>
          <w:lang w:val="en-GB"/>
        </w:rPr>
      </w:pPr>
      <w:r>
        <w:rPr>
          <w:lang w:val="en-GB"/>
        </w:rPr>
        <w:t>This plugin generates fake transport stream packet</w:t>
      </w:r>
      <w:r w:rsidR="00C14C87">
        <w:rPr>
          <w:lang w:val="en-GB"/>
        </w:rPr>
        <w:t>s</w:t>
      </w:r>
      <w:r>
        <w:rPr>
          <w:lang w:val="en-GB"/>
        </w:rPr>
        <w:t xml:space="preserve"> from scratch. The various fields</w:t>
      </w:r>
      <w:r w:rsidR="00C14C87">
        <w:rPr>
          <w:lang w:val="en-GB"/>
        </w:rPr>
        <w:t xml:space="preserve"> in the packets</w:t>
      </w:r>
      <w:r>
        <w:rPr>
          <w:lang w:val="en-GB"/>
        </w:rPr>
        <w:t xml:space="preserve"> are specified using command line options.</w:t>
      </w:r>
    </w:p>
    <w:p w:rsidR="0091351D" w:rsidRPr="0010024C" w:rsidRDefault="0091351D" w:rsidP="0091351D">
      <w:pPr>
        <w:pStyle w:val="UsageTitle"/>
        <w:rPr>
          <w:lang w:val="en-US"/>
        </w:rPr>
      </w:pPr>
      <w:r>
        <w:rPr>
          <w:lang w:val="en-US"/>
        </w:rPr>
        <w:t>Usage</w:t>
      </w:r>
    </w:p>
    <w:p w:rsidR="0091351D" w:rsidRDefault="0091351D" w:rsidP="0091351D">
      <w:pPr>
        <w:pStyle w:val="UsageSyntax"/>
        <w:rPr>
          <w:lang w:val="en-GB"/>
        </w:rPr>
      </w:pPr>
      <w:r>
        <w:rPr>
          <w:lang w:val="en-GB"/>
        </w:rPr>
        <w:t>tsp -I craft [</w:t>
      </w:r>
      <w:r>
        <w:rPr>
          <w:i/>
          <w:iCs/>
          <w:lang w:val="en-GB"/>
        </w:rPr>
        <w:t>options</w:t>
      </w:r>
      <w:r>
        <w:rPr>
          <w:lang w:val="en-GB"/>
        </w:rPr>
        <w:t>]</w:t>
      </w:r>
    </w:p>
    <w:p w:rsidR="0091351D" w:rsidRPr="0010024C" w:rsidRDefault="0091351D" w:rsidP="0091351D">
      <w:pPr>
        <w:pStyle w:val="UsageTitle"/>
        <w:rPr>
          <w:lang w:val="en-US"/>
        </w:rPr>
      </w:pPr>
      <w:r>
        <w:rPr>
          <w:lang w:val="en-US"/>
        </w:rPr>
        <w:t>Options</w:t>
      </w:r>
    </w:p>
    <w:p w:rsidR="0091351D" w:rsidRDefault="0091351D" w:rsidP="0091351D">
      <w:pPr>
        <w:pStyle w:val="OptionName"/>
      </w:pPr>
      <w:r>
        <w:t xml:space="preserve">--cc </w:t>
      </w:r>
      <w:r w:rsidRPr="0091351D">
        <w:rPr>
          <w:b w:val="0"/>
          <w:i/>
        </w:rPr>
        <w:t>value</w:t>
      </w:r>
    </w:p>
    <w:p w:rsidR="0091351D" w:rsidRDefault="0091351D" w:rsidP="0091351D">
      <w:pPr>
        <w:pStyle w:val="OptionDescription"/>
      </w:pPr>
      <w:r>
        <w:t xml:space="preserve">Specify the initial value of the </w:t>
      </w:r>
      <w:r w:rsidRPr="0091351D">
        <w:rPr>
          <w:i/>
        </w:rPr>
        <w:t>continuity_counter</w:t>
      </w:r>
      <w:r>
        <w:t xml:space="preserve"> field (0 by default).</w:t>
      </w:r>
    </w:p>
    <w:p w:rsidR="0091351D" w:rsidRDefault="0091351D" w:rsidP="0091351D">
      <w:pPr>
        <w:pStyle w:val="OptionName"/>
      </w:pPr>
      <w:r>
        <w:t>--constant-cc</w:t>
      </w:r>
    </w:p>
    <w:p w:rsidR="0091351D" w:rsidRDefault="0091351D" w:rsidP="0091351D">
      <w:pPr>
        <w:pStyle w:val="OptionDescription"/>
      </w:pPr>
      <w:r>
        <w:t>Do not increment the continuity counter.</w:t>
      </w:r>
    </w:p>
    <w:p w:rsidR="0091351D" w:rsidRDefault="0091351D" w:rsidP="0091351D">
      <w:pPr>
        <w:pStyle w:val="OptionDescription"/>
      </w:pPr>
      <w:r>
        <w:t>By default, the continuity counter in incremented when the packet has a payload.</w:t>
      </w:r>
    </w:p>
    <w:p w:rsidR="0091351D" w:rsidRDefault="0091351D" w:rsidP="0091351D">
      <w:pPr>
        <w:pStyle w:val="OptionName"/>
      </w:pPr>
      <w:r>
        <w:t xml:space="preserve">-c </w:t>
      </w:r>
      <w:r w:rsidRPr="0091351D">
        <w:rPr>
          <w:b w:val="0"/>
          <w:i/>
        </w:rPr>
        <w:t>value</w:t>
      </w:r>
      <w:r>
        <w:br/>
        <w:t xml:space="preserve">--count </w:t>
      </w:r>
      <w:r w:rsidRPr="0091351D">
        <w:rPr>
          <w:b w:val="0"/>
          <w:i/>
        </w:rPr>
        <w:t>value</w:t>
      </w:r>
    </w:p>
    <w:p w:rsidR="0091351D" w:rsidRDefault="0091351D" w:rsidP="0091351D">
      <w:pPr>
        <w:pStyle w:val="OptionDescription"/>
      </w:pPr>
      <w:r>
        <w:t>Specify the number of crafted packets to generate. After the last packet, an end-of-file condition is generated.</w:t>
      </w:r>
    </w:p>
    <w:p w:rsidR="0091351D" w:rsidRDefault="0091351D" w:rsidP="0091351D">
      <w:pPr>
        <w:pStyle w:val="OptionDescription"/>
      </w:pPr>
      <w:r>
        <w:t xml:space="preserve">By default, if </w:t>
      </w:r>
      <w:r w:rsidRPr="0091351D">
        <w:rPr>
          <w:rStyle w:val="Codeintext"/>
        </w:rPr>
        <w:t>--count</w:t>
      </w:r>
      <w:r>
        <w:t xml:space="preserve"> is not specified, crafted packets are generated endlessly.</w:t>
      </w:r>
    </w:p>
    <w:p w:rsidR="0091351D" w:rsidRDefault="0091351D" w:rsidP="0091351D">
      <w:pPr>
        <w:pStyle w:val="OptionName"/>
      </w:pPr>
      <w:r>
        <w:t>--discontinuity</w:t>
      </w:r>
    </w:p>
    <w:p w:rsidR="0091351D" w:rsidRDefault="0091351D" w:rsidP="0091351D">
      <w:pPr>
        <w:pStyle w:val="OptionDescription"/>
      </w:pPr>
      <w:r>
        <w:t xml:space="preserve">Set the </w:t>
      </w:r>
      <w:r w:rsidRPr="0091351D">
        <w:rPr>
          <w:i/>
        </w:rPr>
        <w:t>discontinuity_indicator</w:t>
      </w:r>
      <w:r>
        <w:t xml:space="preserve"> in the packets.</w:t>
      </w:r>
    </w:p>
    <w:p w:rsidR="0091351D" w:rsidRDefault="0091351D" w:rsidP="0091351D">
      <w:pPr>
        <w:pStyle w:val="OptionDescription"/>
      </w:pPr>
      <w:r>
        <w:t>An adaptation field is created.</w:t>
      </w:r>
    </w:p>
    <w:p w:rsidR="0091351D" w:rsidRDefault="0091351D" w:rsidP="0091351D">
      <w:pPr>
        <w:pStyle w:val="OptionName"/>
      </w:pPr>
      <w:r>
        <w:t>--error</w:t>
      </w:r>
    </w:p>
    <w:p w:rsidR="0091351D" w:rsidRDefault="0091351D" w:rsidP="0091351D">
      <w:pPr>
        <w:pStyle w:val="OptionDescription"/>
      </w:pPr>
      <w:r>
        <w:t xml:space="preserve">Set the </w:t>
      </w:r>
      <w:r w:rsidRPr="0091351D">
        <w:rPr>
          <w:i/>
        </w:rPr>
        <w:t>transport_error_indicator</w:t>
      </w:r>
      <w:r>
        <w:t xml:space="preserve"> in the packets.</w:t>
      </w:r>
    </w:p>
    <w:p w:rsidR="0091351D" w:rsidRDefault="0091351D" w:rsidP="0091351D">
      <w:pPr>
        <w:pStyle w:val="OptionName"/>
      </w:pPr>
      <w:r>
        <w:t>--es-priority</w:t>
      </w:r>
    </w:p>
    <w:p w:rsidR="0091351D" w:rsidRDefault="0091351D" w:rsidP="0091351D">
      <w:pPr>
        <w:pStyle w:val="OptionDescription"/>
      </w:pPr>
      <w:r>
        <w:t xml:space="preserve">Set the </w:t>
      </w:r>
      <w:r w:rsidRPr="0091351D">
        <w:rPr>
          <w:i/>
        </w:rPr>
        <w:t>elementary_stream_priority_indicator</w:t>
      </w:r>
      <w:r>
        <w:t xml:space="preserve"> in the packets.</w:t>
      </w:r>
    </w:p>
    <w:p w:rsidR="0091351D" w:rsidRDefault="0091351D" w:rsidP="0091351D">
      <w:pPr>
        <w:pStyle w:val="OptionDescription"/>
      </w:pPr>
      <w:r>
        <w:t>An adaptation field is created.</w:t>
      </w:r>
    </w:p>
    <w:p w:rsidR="0091351D" w:rsidRDefault="0091351D" w:rsidP="0091351D">
      <w:pPr>
        <w:pStyle w:val="OptionName"/>
      </w:pPr>
      <w:r>
        <w:t>-j</w:t>
      </w:r>
      <w:r>
        <w:br/>
        <w:t>--joint-termination</w:t>
      </w:r>
    </w:p>
    <w:p w:rsidR="0091351D" w:rsidRDefault="0091351D" w:rsidP="0091351D">
      <w:pPr>
        <w:pStyle w:val="OptionDescription"/>
      </w:pPr>
      <w:r>
        <w:t xml:space="preserve">When </w:t>
      </w:r>
      <w:r w:rsidRPr="0091351D">
        <w:rPr>
          <w:rStyle w:val="Codeintext"/>
        </w:rPr>
        <w:t>--count</w:t>
      </w:r>
      <w:r>
        <w:t xml:space="preserve"> is specified, perform a </w:t>
      </w:r>
      <w:r w:rsidRPr="00E75395">
        <w:rPr>
          <w:i/>
        </w:rPr>
        <w:t>joint termination</w:t>
      </w:r>
      <w:r>
        <w:t xml:space="preserve"> when completed instead of unconditional termination. See the description of the </w:t>
      </w:r>
      <w:r w:rsidRPr="000303B8">
        <w:rPr>
          <w:rFonts w:ascii="Consolas" w:hAnsi="Consolas" w:cs="Consolas"/>
        </w:rPr>
        <w:t>tsp</w:t>
      </w:r>
      <w:r>
        <w:t xml:space="preserve"> command for more details on </w:t>
      </w:r>
      <w:r w:rsidRPr="00E75395">
        <w:rPr>
          <w:i/>
        </w:rPr>
        <w:t>joint termination</w:t>
      </w:r>
      <w:r>
        <w:t>.</w:t>
      </w:r>
    </w:p>
    <w:p w:rsidR="0091351D" w:rsidRDefault="0091351D" w:rsidP="0091351D">
      <w:pPr>
        <w:pStyle w:val="OptionName"/>
      </w:pPr>
      <w:r>
        <w:t>--no-payload</w:t>
      </w:r>
    </w:p>
    <w:p w:rsidR="0091351D" w:rsidRDefault="00695159" w:rsidP="0091351D">
      <w:pPr>
        <w:pStyle w:val="OptionDescription"/>
      </w:pPr>
      <w:r>
        <w:t>Do not use a payload</w:t>
      </w:r>
      <w:r w:rsidR="0091351D">
        <w:t>.</w:t>
      </w:r>
    </w:p>
    <w:p w:rsidR="0091351D" w:rsidRDefault="0091351D" w:rsidP="0091351D">
      <w:pPr>
        <w:pStyle w:val="OptionName"/>
      </w:pPr>
      <w:r>
        <w:t xml:space="preserve">--opcr </w:t>
      </w:r>
      <w:r w:rsidRPr="0091351D">
        <w:rPr>
          <w:b w:val="0"/>
          <w:i/>
        </w:rPr>
        <w:t>value</w:t>
      </w:r>
    </w:p>
    <w:p w:rsidR="0091351D" w:rsidRDefault="0091351D" w:rsidP="0091351D">
      <w:pPr>
        <w:pStyle w:val="OptionDescription"/>
      </w:pPr>
      <w:r>
        <w:t>Set this OPCR value in the packets.</w:t>
      </w:r>
    </w:p>
    <w:p w:rsidR="0091351D" w:rsidRDefault="0091351D" w:rsidP="0091351D">
      <w:pPr>
        <w:pStyle w:val="OptionDescription"/>
      </w:pPr>
      <w:r>
        <w:t>An adaptation field is created.</w:t>
      </w:r>
    </w:p>
    <w:p w:rsidR="0091351D" w:rsidRDefault="0091351D" w:rsidP="0091351D">
      <w:pPr>
        <w:pStyle w:val="OptionName"/>
      </w:pPr>
      <w:r>
        <w:t xml:space="preserve">--payload-pattern </w:t>
      </w:r>
      <w:r w:rsidRPr="0091351D">
        <w:rPr>
          <w:b w:val="0"/>
          <w:i/>
        </w:rPr>
        <w:t>value</w:t>
      </w:r>
    </w:p>
    <w:p w:rsidR="0091351D" w:rsidRDefault="0091351D" w:rsidP="0091351D">
      <w:pPr>
        <w:pStyle w:val="OptionDescription"/>
      </w:pPr>
      <w:r>
        <w:t>Specify the binary pattern to apply on packets payload.</w:t>
      </w:r>
    </w:p>
    <w:p w:rsidR="0091351D" w:rsidRDefault="0091351D" w:rsidP="0091351D">
      <w:pPr>
        <w:pStyle w:val="OptionDescription"/>
      </w:pPr>
      <w:r>
        <w:t>The value must be a string of hexadecimal digits specifying any number of bytes. The pattern is repeated to fill the payload. The last repetition of the pattern is truncated if necessary.</w:t>
      </w:r>
    </w:p>
    <w:p w:rsidR="0091351D" w:rsidRDefault="0091351D" w:rsidP="0091351D">
      <w:pPr>
        <w:pStyle w:val="OptionDescription"/>
      </w:pPr>
      <w:r>
        <w:t xml:space="preserve">The default is </w:t>
      </w:r>
      <w:r w:rsidRPr="0091351D">
        <w:rPr>
          <w:rStyle w:val="Codeintext"/>
        </w:rPr>
        <w:t>FF</w:t>
      </w:r>
      <w:r>
        <w:t>.</w:t>
      </w:r>
    </w:p>
    <w:p w:rsidR="0091351D" w:rsidRDefault="0091351D" w:rsidP="00E12B2B">
      <w:pPr>
        <w:pStyle w:val="OptionName"/>
      </w:pPr>
      <w:r>
        <w:t xml:space="preserve">--payload-size </w:t>
      </w:r>
      <w:r w:rsidRPr="00E12B2B">
        <w:rPr>
          <w:b w:val="0"/>
          <w:i/>
        </w:rPr>
        <w:t>value</w:t>
      </w:r>
    </w:p>
    <w:p w:rsidR="00E12B2B" w:rsidRDefault="0091351D" w:rsidP="0091351D">
      <w:pPr>
        <w:pStyle w:val="OptionDescription"/>
      </w:pPr>
      <w:r>
        <w:t>Specify the size of the packet payload in bytes. When necessary, an adaptation field is created.</w:t>
      </w:r>
    </w:p>
    <w:p w:rsidR="00437532" w:rsidRDefault="00437532" w:rsidP="00437532">
      <w:pPr>
        <w:pStyle w:val="OptionDescription"/>
      </w:pPr>
      <w:r>
        <w:rPr>
          <w:lang w:eastAsia="fr-FR"/>
        </w:rPr>
        <w:t xml:space="preserve">Note that </w:t>
      </w:r>
      <w:r w:rsidRPr="00437532">
        <w:rPr>
          <w:rStyle w:val="StyleConsolas"/>
        </w:rPr>
        <w:t>--payload-size 0</w:t>
      </w:r>
      <w:r>
        <w:rPr>
          <w:lang w:eastAsia="fr-FR"/>
        </w:rPr>
        <w:t xml:space="preserve"> specifies that a payload exists with a zero size. This is different from </w:t>
      </w:r>
      <w:r w:rsidRPr="00437532">
        <w:rPr>
          <w:rStyle w:val="StyleConsolas"/>
        </w:rPr>
        <w:t>--no-payload</w:t>
      </w:r>
      <w:r>
        <w:rPr>
          <w:lang w:eastAsia="fr-FR"/>
        </w:rPr>
        <w:t xml:space="preserve"> which also specifies that the payload does not exist.</w:t>
      </w:r>
    </w:p>
    <w:p w:rsidR="0091351D" w:rsidRDefault="0091351D" w:rsidP="0091351D">
      <w:pPr>
        <w:pStyle w:val="OptionDescription"/>
      </w:pPr>
      <w:r>
        <w:t>By default, the payload uses all free space in the packet.</w:t>
      </w:r>
    </w:p>
    <w:p w:rsidR="0091351D" w:rsidRDefault="0091351D" w:rsidP="00E12B2B">
      <w:pPr>
        <w:pStyle w:val="OptionName"/>
      </w:pPr>
      <w:r>
        <w:lastRenderedPageBreak/>
        <w:t xml:space="preserve">--pcr </w:t>
      </w:r>
      <w:r w:rsidRPr="00E12B2B">
        <w:rPr>
          <w:b w:val="0"/>
          <w:i/>
        </w:rPr>
        <w:t>value</w:t>
      </w:r>
    </w:p>
    <w:p w:rsidR="00E12B2B" w:rsidRDefault="0091351D" w:rsidP="0091351D">
      <w:pPr>
        <w:pStyle w:val="OptionDescription"/>
      </w:pPr>
      <w:r>
        <w:t>Set this PCR value in the packets.</w:t>
      </w:r>
    </w:p>
    <w:p w:rsidR="0091351D" w:rsidRDefault="0091351D" w:rsidP="0091351D">
      <w:pPr>
        <w:pStyle w:val="OptionDescription"/>
      </w:pPr>
      <w:r>
        <w:t>An adaptation field is created.</w:t>
      </w:r>
    </w:p>
    <w:p w:rsidR="0091351D" w:rsidRDefault="0091351D" w:rsidP="00E12B2B">
      <w:pPr>
        <w:pStyle w:val="OptionName"/>
      </w:pPr>
      <w:r>
        <w:t xml:space="preserve">-p </w:t>
      </w:r>
      <w:r w:rsidRPr="00E12B2B">
        <w:rPr>
          <w:b w:val="0"/>
          <w:i/>
        </w:rPr>
        <w:t>value</w:t>
      </w:r>
      <w:r w:rsidR="00E12B2B">
        <w:br/>
      </w:r>
      <w:r>
        <w:t xml:space="preserve">--pid </w:t>
      </w:r>
      <w:r w:rsidRPr="00E12B2B">
        <w:rPr>
          <w:b w:val="0"/>
          <w:i/>
        </w:rPr>
        <w:t>value</w:t>
      </w:r>
    </w:p>
    <w:p w:rsidR="0091351D" w:rsidRDefault="0091351D" w:rsidP="0091351D">
      <w:pPr>
        <w:pStyle w:val="OptionDescription"/>
      </w:pPr>
      <w:r>
        <w:t>Specify the PID for the packets (0 by default).</w:t>
      </w:r>
    </w:p>
    <w:p w:rsidR="0091351D" w:rsidRDefault="0091351D" w:rsidP="00E12B2B">
      <w:pPr>
        <w:pStyle w:val="OptionName"/>
      </w:pPr>
      <w:r>
        <w:t>--priority</w:t>
      </w:r>
    </w:p>
    <w:p w:rsidR="0091351D" w:rsidRDefault="0091351D" w:rsidP="0091351D">
      <w:pPr>
        <w:pStyle w:val="OptionDescription"/>
      </w:pPr>
      <w:r>
        <w:t xml:space="preserve">Set the </w:t>
      </w:r>
      <w:r w:rsidRPr="00E12B2B">
        <w:rPr>
          <w:i/>
        </w:rPr>
        <w:t>transport_priority</w:t>
      </w:r>
      <w:r>
        <w:t xml:space="preserve"> flag in the packets.</w:t>
      </w:r>
    </w:p>
    <w:p w:rsidR="0091351D" w:rsidRDefault="0091351D" w:rsidP="00E12B2B">
      <w:pPr>
        <w:pStyle w:val="OptionName"/>
      </w:pPr>
      <w:r>
        <w:t xml:space="preserve">--private-data </w:t>
      </w:r>
      <w:r w:rsidRPr="00E12B2B">
        <w:rPr>
          <w:b w:val="0"/>
          <w:i/>
        </w:rPr>
        <w:t>value</w:t>
      </w:r>
    </w:p>
    <w:p w:rsidR="0091351D" w:rsidRDefault="0091351D" w:rsidP="0091351D">
      <w:pPr>
        <w:pStyle w:val="OptionDescription"/>
      </w:pPr>
      <w:r>
        <w:t xml:space="preserve">Specify the </w:t>
      </w:r>
      <w:r w:rsidR="00A92F27">
        <w:t xml:space="preserve">complete </w:t>
      </w:r>
      <w:r>
        <w:t xml:space="preserve">binary content of the </w:t>
      </w:r>
      <w:r w:rsidRPr="00E12B2B">
        <w:rPr>
          <w:i/>
        </w:rPr>
        <w:t>transport_private_data</w:t>
      </w:r>
      <w:r>
        <w:t xml:space="preserve"> in the adaptation field. The value must be a string of hexadecimal digits</w:t>
      </w:r>
      <w:r w:rsidR="00E12B2B">
        <w:t xml:space="preserve"> </w:t>
      </w:r>
      <w:r>
        <w:t>specifying any number of bytes.</w:t>
      </w:r>
    </w:p>
    <w:p w:rsidR="0091351D" w:rsidRDefault="0091351D" w:rsidP="00E12B2B">
      <w:pPr>
        <w:pStyle w:val="OptionName"/>
      </w:pPr>
      <w:r>
        <w:t>--pusi</w:t>
      </w:r>
    </w:p>
    <w:p w:rsidR="0091351D" w:rsidRDefault="0091351D" w:rsidP="0091351D">
      <w:pPr>
        <w:pStyle w:val="OptionDescription"/>
      </w:pPr>
      <w:r>
        <w:t xml:space="preserve">Set the </w:t>
      </w:r>
      <w:r w:rsidRPr="00E12B2B">
        <w:rPr>
          <w:i/>
        </w:rPr>
        <w:t>payload_unit_start_indicator</w:t>
      </w:r>
      <w:r>
        <w:t xml:space="preserve"> in the packets.</w:t>
      </w:r>
    </w:p>
    <w:p w:rsidR="0091351D" w:rsidRDefault="0091351D" w:rsidP="00E12B2B">
      <w:pPr>
        <w:pStyle w:val="OptionName"/>
      </w:pPr>
      <w:r>
        <w:t>--random-access</w:t>
      </w:r>
    </w:p>
    <w:p w:rsidR="00E12B2B" w:rsidRDefault="0091351D" w:rsidP="0091351D">
      <w:pPr>
        <w:pStyle w:val="OptionDescription"/>
      </w:pPr>
      <w:r>
        <w:t xml:space="preserve">Set the </w:t>
      </w:r>
      <w:r w:rsidRPr="00E12B2B">
        <w:rPr>
          <w:i/>
        </w:rPr>
        <w:t>random_access_indicator</w:t>
      </w:r>
      <w:r>
        <w:t xml:space="preserve"> in the packets.</w:t>
      </w:r>
    </w:p>
    <w:p w:rsidR="0091351D" w:rsidRDefault="0091351D" w:rsidP="0091351D">
      <w:pPr>
        <w:pStyle w:val="OptionDescription"/>
      </w:pPr>
      <w:r>
        <w:t>An adaptation field is created.</w:t>
      </w:r>
    </w:p>
    <w:p w:rsidR="0091351D" w:rsidRDefault="0091351D" w:rsidP="00E12B2B">
      <w:pPr>
        <w:pStyle w:val="OptionName"/>
      </w:pPr>
      <w:r>
        <w:t xml:space="preserve">--scrambling </w:t>
      </w:r>
      <w:r w:rsidRPr="00E12B2B">
        <w:rPr>
          <w:b w:val="0"/>
          <w:i/>
        </w:rPr>
        <w:t>value</w:t>
      </w:r>
    </w:p>
    <w:p w:rsidR="0091351D" w:rsidRDefault="0091351D" w:rsidP="0091351D">
      <w:pPr>
        <w:pStyle w:val="OptionDescription"/>
      </w:pPr>
      <w:r>
        <w:t xml:space="preserve">Specify the value of the </w:t>
      </w:r>
      <w:r w:rsidRPr="00E12B2B">
        <w:rPr>
          <w:i/>
        </w:rPr>
        <w:t>transport_scrambling_control</w:t>
      </w:r>
      <w:r>
        <w:t xml:space="preserve"> field (0 by default).</w:t>
      </w:r>
    </w:p>
    <w:p w:rsidR="0091351D" w:rsidRDefault="0091351D" w:rsidP="00E12B2B">
      <w:pPr>
        <w:pStyle w:val="OptionName"/>
      </w:pPr>
      <w:r>
        <w:t xml:space="preserve">--splice-countdown </w:t>
      </w:r>
      <w:r w:rsidRPr="00E12B2B">
        <w:rPr>
          <w:b w:val="0"/>
          <w:i/>
        </w:rPr>
        <w:t>value</w:t>
      </w:r>
    </w:p>
    <w:p w:rsidR="00E12B2B" w:rsidRDefault="0091351D" w:rsidP="0091351D">
      <w:pPr>
        <w:pStyle w:val="OptionDescription"/>
      </w:pPr>
      <w:r>
        <w:t>Create a splicing point and set this splice countdown value in the packets.</w:t>
      </w:r>
    </w:p>
    <w:p w:rsidR="0091351D" w:rsidRDefault="0091351D" w:rsidP="0091351D">
      <w:pPr>
        <w:pStyle w:val="OptionDescription"/>
      </w:pPr>
      <w:r>
        <w:t>An adaptation field is created.</w:t>
      </w:r>
    </w:p>
    <w:p w:rsidR="0065339B" w:rsidRPr="0010024C" w:rsidRDefault="0065339B" w:rsidP="0065339B">
      <w:pPr>
        <w:pStyle w:val="UsageTitle"/>
        <w:rPr>
          <w:lang w:val="en-US"/>
        </w:rPr>
      </w:pPr>
      <w:r>
        <w:rPr>
          <w:lang w:val="en-US"/>
        </w:rPr>
        <w:t xml:space="preserve">Generic common input plugin </w:t>
      </w:r>
      <w:r w:rsidRPr="0010024C">
        <w:rPr>
          <w:lang w:val="en-US"/>
        </w:rPr>
        <w:t>options</w:t>
      </w:r>
    </w:p>
    <w:p w:rsidR="004F5DBA" w:rsidRPr="00CF0FFB" w:rsidRDefault="004F5DBA" w:rsidP="004F5DBA">
      <w:pPr>
        <w:ind w:left="284"/>
        <w:rPr>
          <w:lang w:val="en-GB"/>
        </w:rPr>
      </w:pPr>
      <w:r w:rsidRPr="00CF0FFB">
        <w:rPr>
          <w:lang w:val="en-GB"/>
        </w:rPr>
        <w:t xml:space="preserve">The following options are implicitly defined in all </w:t>
      </w:r>
      <w:r>
        <w:rPr>
          <w:lang w:val="en-GB"/>
        </w:rPr>
        <w:t xml:space="preserve">input </w:t>
      </w:r>
      <w:r w:rsidRPr="00CF0FFB">
        <w:rPr>
          <w:lang w:val="en-GB"/>
        </w:rPr>
        <w:t>plugins.</w:t>
      </w:r>
    </w:p>
    <w:p w:rsidR="0065339B" w:rsidRDefault="0065339B" w:rsidP="0065339B">
      <w:pPr>
        <w:pStyle w:val="OptionName"/>
      </w:pPr>
      <w:r>
        <w:t>--help</w:t>
      </w:r>
    </w:p>
    <w:p w:rsidR="0065339B" w:rsidRDefault="0065339B" w:rsidP="0065339B">
      <w:pPr>
        <w:pStyle w:val="OptionDescription"/>
      </w:pPr>
      <w:r>
        <w:t>Display plugin help text.</w:t>
      </w:r>
    </w:p>
    <w:p w:rsidR="00475AEA" w:rsidRDefault="00475AEA" w:rsidP="00475AEA">
      <w:pPr>
        <w:pStyle w:val="ReferenceSectionTitle"/>
      </w:pPr>
      <w:bookmarkStart w:id="205" w:name="_Toc49505844"/>
      <w:r>
        <w:lastRenderedPageBreak/>
        <w:t>craft (packet processing)</w:t>
      </w:r>
      <w:bookmarkEnd w:id="205"/>
    </w:p>
    <w:p w:rsidR="00475AEA" w:rsidRPr="0010024C" w:rsidRDefault="00475AEA" w:rsidP="00475AEA">
      <w:pPr>
        <w:pStyle w:val="UsageTitle"/>
        <w:rPr>
          <w:lang w:val="en-US"/>
        </w:rPr>
      </w:pPr>
      <w:r w:rsidRPr="00475AEA">
        <w:rPr>
          <w:lang w:val="en-US"/>
        </w:rPr>
        <w:t>Craft specific low-level transformations on packets</w:t>
      </w:r>
    </w:p>
    <w:p w:rsidR="00475AEA" w:rsidRDefault="00475AEA" w:rsidP="00475AEA">
      <w:pPr>
        <w:rPr>
          <w:lang w:val="en-GB"/>
        </w:rPr>
      </w:pPr>
      <w:r w:rsidRPr="00475AEA">
        <w:rPr>
          <w:lang w:val="en-GB"/>
        </w:rPr>
        <w:t>This plugin modifies pr</w:t>
      </w:r>
      <w:r>
        <w:rPr>
          <w:lang w:val="en-GB"/>
        </w:rPr>
        <w:t>ecise fields in all TS packets.</w:t>
      </w:r>
    </w:p>
    <w:p w:rsidR="00475AEA" w:rsidRDefault="00475AEA" w:rsidP="00475AEA">
      <w:pPr>
        <w:rPr>
          <w:lang w:val="en-GB"/>
        </w:rPr>
      </w:pPr>
      <w:r w:rsidRPr="00475AEA">
        <w:rPr>
          <w:lang w:val="en-GB"/>
        </w:rPr>
        <w:t xml:space="preserve">Some operations may need space in the adaptation field. By default, the payload is left unmodified and a transformation is rejected if it needs to enlarge the adaptation field since this would destroy part of the existing payload. Enlarging the adaptation field is possible only when </w:t>
      </w:r>
      <w:r w:rsidRPr="00475AEA">
        <w:rPr>
          <w:rStyle w:val="StyleConsolas"/>
          <w:lang w:val="en-GB"/>
        </w:rPr>
        <w:t>--payload-pattern</w:t>
      </w:r>
      <w:r w:rsidRPr="00475AEA">
        <w:rPr>
          <w:lang w:val="en-GB"/>
        </w:rPr>
        <w:t xml:space="preserve"> is specified, in which case the payload is overwritten anyway.</w:t>
      </w:r>
    </w:p>
    <w:p w:rsidR="00475AEA" w:rsidRPr="007C744F" w:rsidRDefault="00475AEA" w:rsidP="00475AEA">
      <w:pPr>
        <w:pStyle w:val="UsageTitle"/>
        <w:rPr>
          <w:lang w:val="en-US"/>
        </w:rPr>
      </w:pPr>
      <w:r w:rsidRPr="007C744F">
        <w:rPr>
          <w:lang w:val="en-US"/>
        </w:rPr>
        <w:t>Usage</w:t>
      </w:r>
    </w:p>
    <w:p w:rsidR="00475AEA" w:rsidRPr="007C744F" w:rsidRDefault="00475AEA" w:rsidP="00475AEA">
      <w:pPr>
        <w:pStyle w:val="UsageSyntax"/>
        <w:rPr>
          <w:lang w:val="en-US"/>
        </w:rPr>
      </w:pPr>
      <w:r w:rsidRPr="007C744F">
        <w:rPr>
          <w:lang w:val="en-US"/>
        </w:rPr>
        <w:t>tsp -P craft [</w:t>
      </w:r>
      <w:r w:rsidRPr="007C744F">
        <w:rPr>
          <w:i/>
          <w:iCs/>
          <w:lang w:val="en-US"/>
        </w:rPr>
        <w:t>options</w:t>
      </w:r>
      <w:r w:rsidRPr="007C744F">
        <w:rPr>
          <w:lang w:val="en-US"/>
        </w:rPr>
        <w:t>]</w:t>
      </w:r>
    </w:p>
    <w:p w:rsidR="00475AEA" w:rsidRPr="0010024C" w:rsidRDefault="00475AEA" w:rsidP="00475AEA">
      <w:pPr>
        <w:pStyle w:val="UsageTitle"/>
        <w:rPr>
          <w:lang w:val="en-US"/>
        </w:rPr>
      </w:pPr>
      <w:r>
        <w:rPr>
          <w:lang w:val="en-US"/>
        </w:rPr>
        <w:t>Options</w:t>
      </w:r>
    </w:p>
    <w:p w:rsidR="00475AEA" w:rsidRDefault="00475AEA" w:rsidP="006355C6">
      <w:pPr>
        <w:pStyle w:val="OptionName"/>
      </w:pPr>
      <w:r>
        <w:t>--clear-discontinuity</w:t>
      </w:r>
    </w:p>
    <w:p w:rsidR="00475AEA" w:rsidRDefault="00475AEA" w:rsidP="00475AEA">
      <w:pPr>
        <w:pStyle w:val="OptionDescription"/>
      </w:pPr>
      <w:r>
        <w:t xml:space="preserve">Clear the </w:t>
      </w:r>
      <w:r w:rsidRPr="006355C6">
        <w:rPr>
          <w:i/>
        </w:rPr>
        <w:t>discontinuity_indicator</w:t>
      </w:r>
      <w:r>
        <w:t xml:space="preserve"> in the packets.</w:t>
      </w:r>
    </w:p>
    <w:p w:rsidR="00475AEA" w:rsidRDefault="00475AEA" w:rsidP="006355C6">
      <w:pPr>
        <w:pStyle w:val="OptionName"/>
      </w:pPr>
      <w:r>
        <w:t>--clear-error</w:t>
      </w:r>
    </w:p>
    <w:p w:rsidR="00475AEA" w:rsidRDefault="00475AEA" w:rsidP="00475AEA">
      <w:pPr>
        <w:pStyle w:val="OptionDescription"/>
      </w:pPr>
      <w:r>
        <w:t xml:space="preserve">Clear the </w:t>
      </w:r>
      <w:r w:rsidRPr="006355C6">
        <w:rPr>
          <w:i/>
        </w:rPr>
        <w:t>transport_error_indicator</w:t>
      </w:r>
      <w:r>
        <w:t xml:space="preserve"> in the packets.</w:t>
      </w:r>
    </w:p>
    <w:p w:rsidR="00475AEA" w:rsidRDefault="00475AEA" w:rsidP="006355C6">
      <w:pPr>
        <w:pStyle w:val="OptionName"/>
      </w:pPr>
      <w:r>
        <w:t>--clear-es-priority</w:t>
      </w:r>
    </w:p>
    <w:p w:rsidR="00475AEA" w:rsidRDefault="00475AEA" w:rsidP="00475AEA">
      <w:pPr>
        <w:pStyle w:val="OptionDescription"/>
      </w:pPr>
      <w:r>
        <w:t xml:space="preserve">Clear the </w:t>
      </w:r>
      <w:r w:rsidRPr="006355C6">
        <w:rPr>
          <w:i/>
        </w:rPr>
        <w:t>elementary_stream_priority_indicator</w:t>
      </w:r>
      <w:r>
        <w:t xml:space="preserve"> in the packets.</w:t>
      </w:r>
    </w:p>
    <w:p w:rsidR="00475AEA" w:rsidRDefault="00475AEA" w:rsidP="006355C6">
      <w:pPr>
        <w:pStyle w:val="OptionName"/>
      </w:pPr>
      <w:r>
        <w:t>--clear-priority</w:t>
      </w:r>
    </w:p>
    <w:p w:rsidR="00475AEA" w:rsidRDefault="00475AEA" w:rsidP="00475AEA">
      <w:pPr>
        <w:pStyle w:val="OptionDescription"/>
      </w:pPr>
      <w:r>
        <w:t xml:space="preserve">Clear the </w:t>
      </w:r>
      <w:r w:rsidRPr="006355C6">
        <w:rPr>
          <w:i/>
        </w:rPr>
        <w:t>transport_priority</w:t>
      </w:r>
      <w:r>
        <w:t xml:space="preserve"> flag in the packets.</w:t>
      </w:r>
    </w:p>
    <w:p w:rsidR="00475AEA" w:rsidRDefault="00475AEA" w:rsidP="006355C6">
      <w:pPr>
        <w:pStyle w:val="OptionName"/>
      </w:pPr>
      <w:r>
        <w:t>--clear-pusi</w:t>
      </w:r>
    </w:p>
    <w:p w:rsidR="00475AEA" w:rsidRDefault="00475AEA" w:rsidP="00475AEA">
      <w:pPr>
        <w:pStyle w:val="OptionDescription"/>
      </w:pPr>
      <w:r>
        <w:t xml:space="preserve">Clear the </w:t>
      </w:r>
      <w:r w:rsidRPr="006355C6">
        <w:rPr>
          <w:i/>
        </w:rPr>
        <w:t>payload_unit_start_indicator</w:t>
      </w:r>
      <w:r>
        <w:t xml:space="preserve"> in the packets.</w:t>
      </w:r>
    </w:p>
    <w:p w:rsidR="00475AEA" w:rsidRDefault="00475AEA" w:rsidP="006355C6">
      <w:pPr>
        <w:pStyle w:val="OptionName"/>
      </w:pPr>
      <w:r>
        <w:t>--clear-random-access</w:t>
      </w:r>
    </w:p>
    <w:p w:rsidR="00475AEA" w:rsidRDefault="00475AEA" w:rsidP="00475AEA">
      <w:pPr>
        <w:pStyle w:val="OptionDescription"/>
      </w:pPr>
      <w:r>
        <w:t xml:space="preserve">Clear the </w:t>
      </w:r>
      <w:r w:rsidRPr="006355C6">
        <w:rPr>
          <w:i/>
        </w:rPr>
        <w:t>random_access_indicator</w:t>
      </w:r>
      <w:r>
        <w:t xml:space="preserve"> in the packets.</w:t>
      </w:r>
    </w:p>
    <w:p w:rsidR="00475AEA" w:rsidRDefault="00475AEA" w:rsidP="006355C6">
      <w:pPr>
        <w:pStyle w:val="OptionName"/>
      </w:pPr>
      <w:r>
        <w:t xml:space="preserve">--continuity-counter </w:t>
      </w:r>
      <w:r w:rsidRPr="006355C6">
        <w:rPr>
          <w:b w:val="0"/>
          <w:i/>
        </w:rPr>
        <w:t>value</w:t>
      </w:r>
    </w:p>
    <w:p w:rsidR="00475AEA" w:rsidRDefault="00475AEA" w:rsidP="00475AEA">
      <w:pPr>
        <w:pStyle w:val="OptionDescription"/>
      </w:pPr>
      <w:r>
        <w:t xml:space="preserve">Specify the value of the </w:t>
      </w:r>
      <w:r w:rsidRPr="006355C6">
        <w:rPr>
          <w:i/>
        </w:rPr>
        <w:t>continuity_counter</w:t>
      </w:r>
      <w:r>
        <w:t xml:space="preserve"> field.</w:t>
      </w:r>
    </w:p>
    <w:p w:rsidR="00475AEA" w:rsidRDefault="00475AEA" w:rsidP="006355C6">
      <w:pPr>
        <w:pStyle w:val="OptionName"/>
      </w:pPr>
      <w:r>
        <w:t>--discontinuity</w:t>
      </w:r>
    </w:p>
    <w:p w:rsidR="00475AEA" w:rsidRDefault="00475AEA" w:rsidP="00475AEA">
      <w:pPr>
        <w:pStyle w:val="OptionDescription"/>
      </w:pPr>
      <w:r>
        <w:t xml:space="preserve">Set the </w:t>
      </w:r>
      <w:r w:rsidRPr="006355C6">
        <w:rPr>
          <w:i/>
        </w:rPr>
        <w:t>discontinuity_indicator</w:t>
      </w:r>
      <w:r>
        <w:t xml:space="preserve"> in the packets.</w:t>
      </w:r>
    </w:p>
    <w:p w:rsidR="00475AEA" w:rsidRDefault="00475AEA" w:rsidP="00475AEA">
      <w:pPr>
        <w:pStyle w:val="OptionDescription"/>
      </w:pPr>
      <w:r>
        <w:t>Space is required in the adaptation field.</w:t>
      </w:r>
    </w:p>
    <w:p w:rsidR="00475AEA" w:rsidRDefault="00475AEA" w:rsidP="003454F5">
      <w:pPr>
        <w:pStyle w:val="OptionName"/>
      </w:pPr>
      <w:r>
        <w:t>--error</w:t>
      </w:r>
    </w:p>
    <w:p w:rsidR="00475AEA" w:rsidRDefault="00475AEA" w:rsidP="00475AEA">
      <w:pPr>
        <w:pStyle w:val="OptionDescription"/>
      </w:pPr>
      <w:r>
        <w:t xml:space="preserve">Set the </w:t>
      </w:r>
      <w:r w:rsidRPr="003454F5">
        <w:rPr>
          <w:i/>
        </w:rPr>
        <w:t>transport_error_indicator</w:t>
      </w:r>
      <w:r>
        <w:t xml:space="preserve"> in the packets.</w:t>
      </w:r>
    </w:p>
    <w:p w:rsidR="00475AEA" w:rsidRDefault="00475AEA" w:rsidP="003454F5">
      <w:pPr>
        <w:pStyle w:val="OptionName"/>
      </w:pPr>
      <w:r>
        <w:t>--es-priority</w:t>
      </w:r>
    </w:p>
    <w:p w:rsidR="00475AEA" w:rsidRDefault="00475AEA" w:rsidP="00475AEA">
      <w:pPr>
        <w:pStyle w:val="OptionDescription"/>
      </w:pPr>
      <w:r>
        <w:t xml:space="preserve">Set the </w:t>
      </w:r>
      <w:r w:rsidRPr="003454F5">
        <w:rPr>
          <w:i/>
        </w:rPr>
        <w:t>elementary_stream_priority_indicator</w:t>
      </w:r>
      <w:r>
        <w:t xml:space="preserve"> in the packets.</w:t>
      </w:r>
    </w:p>
    <w:p w:rsidR="00475AEA" w:rsidRDefault="00475AEA" w:rsidP="00475AEA">
      <w:pPr>
        <w:pStyle w:val="OptionDescription"/>
      </w:pPr>
      <w:r>
        <w:t>Space is required in the adaptation field.</w:t>
      </w:r>
    </w:p>
    <w:p w:rsidR="00475AEA" w:rsidRDefault="00475AEA" w:rsidP="007C744F">
      <w:pPr>
        <w:pStyle w:val="OptionName"/>
      </w:pPr>
      <w:r>
        <w:t>--no-opcr</w:t>
      </w:r>
    </w:p>
    <w:p w:rsidR="00475AEA" w:rsidRDefault="00475AEA" w:rsidP="00475AEA">
      <w:pPr>
        <w:pStyle w:val="OptionDescription"/>
      </w:pPr>
      <w:r>
        <w:t>Remove the OPCR from the packets.</w:t>
      </w:r>
    </w:p>
    <w:p w:rsidR="00475AEA" w:rsidRDefault="00475AEA" w:rsidP="007C744F">
      <w:pPr>
        <w:pStyle w:val="OptionName"/>
      </w:pPr>
      <w:r>
        <w:t>--no-payload</w:t>
      </w:r>
    </w:p>
    <w:p w:rsidR="00475AEA" w:rsidRDefault="00475AEA" w:rsidP="00475AEA">
      <w:pPr>
        <w:pStyle w:val="OptionDescription"/>
      </w:pPr>
      <w:r>
        <w:t>Remove the payload.</w:t>
      </w:r>
    </w:p>
    <w:p w:rsidR="00475AEA" w:rsidRDefault="00475AEA" w:rsidP="007C744F">
      <w:pPr>
        <w:pStyle w:val="OptionName"/>
      </w:pPr>
      <w:r>
        <w:t>--no-pcr</w:t>
      </w:r>
    </w:p>
    <w:p w:rsidR="00475AEA" w:rsidRDefault="00475AEA" w:rsidP="00475AEA">
      <w:pPr>
        <w:pStyle w:val="OptionDescription"/>
      </w:pPr>
      <w:r>
        <w:t>Remove the PCR from the packets.</w:t>
      </w:r>
    </w:p>
    <w:p w:rsidR="00475AEA" w:rsidRDefault="00475AEA" w:rsidP="007C744F">
      <w:pPr>
        <w:pStyle w:val="OptionName"/>
      </w:pPr>
      <w:r>
        <w:t>--no-private-data</w:t>
      </w:r>
    </w:p>
    <w:p w:rsidR="00475AEA" w:rsidRDefault="00475AEA" w:rsidP="00475AEA">
      <w:pPr>
        <w:pStyle w:val="OptionDescription"/>
      </w:pPr>
      <w:r>
        <w:t>Remove the private data from adaptation field.</w:t>
      </w:r>
    </w:p>
    <w:p w:rsidR="00475AEA" w:rsidRDefault="00475AEA" w:rsidP="007C744F">
      <w:pPr>
        <w:pStyle w:val="OptionName"/>
      </w:pPr>
      <w:r>
        <w:t>--no-splice-countdown</w:t>
      </w:r>
    </w:p>
    <w:p w:rsidR="00475AEA" w:rsidRDefault="00475AEA" w:rsidP="00475AEA">
      <w:pPr>
        <w:pStyle w:val="OptionDescription"/>
      </w:pPr>
      <w:r>
        <w:t>Remove the splicing point from the packets.</w:t>
      </w:r>
    </w:p>
    <w:p w:rsidR="00DA4231" w:rsidRDefault="00DA4231" w:rsidP="00DA4231">
      <w:pPr>
        <w:pStyle w:val="OptionName"/>
        <w:rPr>
          <w:color w:val="000000"/>
          <w:lang w:eastAsia="fr-FR"/>
        </w:rPr>
      </w:pPr>
      <w:r>
        <w:rPr>
          <w:lang w:eastAsia="fr-FR"/>
        </w:rPr>
        <w:lastRenderedPageBreak/>
        <w:t xml:space="preserve">--offset-pattern </w:t>
      </w:r>
      <w:r w:rsidRPr="00DA4231">
        <w:rPr>
          <w:b w:val="0"/>
          <w:i/>
          <w:lang w:eastAsia="fr-FR"/>
        </w:rPr>
        <w:t>value</w:t>
      </w:r>
    </w:p>
    <w:p w:rsidR="00DA4231" w:rsidRDefault="00DA4231" w:rsidP="00DA4231">
      <w:pPr>
        <w:pStyle w:val="OptionDescription"/>
        <w:rPr>
          <w:color w:val="000000"/>
          <w:lang w:eastAsia="fr-FR"/>
        </w:rPr>
      </w:pPr>
      <w:r>
        <w:rPr>
          <w:lang w:eastAsia="fr-FR"/>
        </w:rPr>
        <w:t xml:space="preserve">Specify starting offset in payload when using </w:t>
      </w:r>
      <w:r w:rsidRPr="00DA4231">
        <w:rPr>
          <w:rStyle w:val="Codeintext"/>
        </w:rPr>
        <w:t>--payload-pattern</w:t>
      </w:r>
      <w:r>
        <w:rPr>
          <w:lang w:eastAsia="fr-FR"/>
        </w:rPr>
        <w:t>. By default, the pattern replacement starts at the beginning of the packet payload.</w:t>
      </w:r>
    </w:p>
    <w:p w:rsidR="00475AEA" w:rsidRDefault="00475AEA" w:rsidP="007C744F">
      <w:pPr>
        <w:pStyle w:val="OptionName"/>
      </w:pPr>
      <w:r>
        <w:t xml:space="preserve">--opcr </w:t>
      </w:r>
      <w:r w:rsidRPr="007C744F">
        <w:rPr>
          <w:b w:val="0"/>
          <w:i/>
        </w:rPr>
        <w:t>value</w:t>
      </w:r>
    </w:p>
    <w:p w:rsidR="00475AEA" w:rsidRDefault="00475AEA" w:rsidP="00475AEA">
      <w:pPr>
        <w:pStyle w:val="OptionDescription"/>
      </w:pPr>
      <w:r>
        <w:t>Set this OPCR value in the packets.</w:t>
      </w:r>
    </w:p>
    <w:p w:rsidR="00475AEA" w:rsidRDefault="00475AEA" w:rsidP="00475AEA">
      <w:pPr>
        <w:pStyle w:val="OptionDescription"/>
      </w:pPr>
      <w:r>
        <w:t>Space is required in the adaptation field.</w:t>
      </w:r>
    </w:p>
    <w:p w:rsidR="00D26A21" w:rsidRDefault="00D26A21" w:rsidP="00D26A21">
      <w:pPr>
        <w:pStyle w:val="OptionName"/>
      </w:pPr>
      <w:r>
        <w:t>--pack-pes-header</w:t>
      </w:r>
    </w:p>
    <w:p w:rsidR="00637A8C" w:rsidRDefault="00637A8C" w:rsidP="00637A8C">
      <w:pPr>
        <w:pStyle w:val="OptionDescription"/>
        <w:rPr>
          <w:lang w:eastAsia="fr-FR"/>
        </w:rPr>
      </w:pPr>
      <w:r>
        <w:tab/>
      </w:r>
      <w:r>
        <w:rPr>
          <w:lang w:eastAsia="fr-FR"/>
        </w:rPr>
        <w:t>When a TS packet contains the start of a PES packet and the header of this PES packet contains stuffing, shift the TS payload to remove all possible stuffing from the PES header. Create TS stuffing in the adaptation field to compensate.</w:t>
      </w:r>
    </w:p>
    <w:p w:rsidR="00D26A21" w:rsidRPr="00637A8C" w:rsidRDefault="00637A8C" w:rsidP="00475AEA">
      <w:pPr>
        <w:pStyle w:val="OptionDescription"/>
        <w:rPr>
          <w:lang w:val="en-US"/>
        </w:rPr>
      </w:pPr>
      <w:r>
        <w:rPr>
          <w:lang w:val="en-US"/>
        </w:rPr>
        <w:t>With PES data stream</w:t>
      </w:r>
      <w:r w:rsidR="002B32DB">
        <w:rPr>
          <w:lang w:val="en-US"/>
        </w:rPr>
        <w:t>s</w:t>
      </w:r>
      <w:r>
        <w:rPr>
          <w:lang w:val="en-US"/>
        </w:rPr>
        <w:t xml:space="preserve"> such as subtitles, the PES header </w:t>
      </w:r>
      <w:r w:rsidR="002B32DB">
        <w:rPr>
          <w:lang w:val="en-US"/>
        </w:rPr>
        <w:t xml:space="preserve">sometimes </w:t>
      </w:r>
      <w:r>
        <w:rPr>
          <w:lang w:val="en-US"/>
        </w:rPr>
        <w:t>contains stuffing to make sure that the PES packet uses an integral number of full TS packets. This option is a way to create space in the adaptation field of TS packets without destroying data. Then, PCR or other data can be added in the adaptation fields.</w:t>
      </w:r>
    </w:p>
    <w:p w:rsidR="00475AEA" w:rsidRDefault="00475AEA" w:rsidP="007C744F">
      <w:pPr>
        <w:pStyle w:val="OptionName"/>
      </w:pPr>
      <w:r>
        <w:t xml:space="preserve">--payload-pattern </w:t>
      </w:r>
      <w:r w:rsidRPr="007C744F">
        <w:rPr>
          <w:b w:val="0"/>
          <w:i/>
        </w:rPr>
        <w:t>value</w:t>
      </w:r>
    </w:p>
    <w:p w:rsidR="00475AEA" w:rsidRDefault="00475AEA" w:rsidP="00475AEA">
      <w:pPr>
        <w:pStyle w:val="OptionDescription"/>
      </w:pPr>
      <w:r>
        <w:t>Overwrite the payload and specify the binary pattern to apply. The value must be a string of hexadecimal digits specifying any number of bytes. The pattern is repeated to fill the payload.</w:t>
      </w:r>
    </w:p>
    <w:p w:rsidR="00475AEA" w:rsidRDefault="00475AEA" w:rsidP="007C744F">
      <w:pPr>
        <w:pStyle w:val="OptionName"/>
      </w:pPr>
      <w:r>
        <w:t xml:space="preserve">--payload-size </w:t>
      </w:r>
      <w:r w:rsidRPr="007C744F">
        <w:rPr>
          <w:b w:val="0"/>
          <w:i/>
        </w:rPr>
        <w:t>size</w:t>
      </w:r>
    </w:p>
    <w:p w:rsidR="00475AEA" w:rsidRDefault="00475AEA" w:rsidP="00475AEA">
      <w:pPr>
        <w:pStyle w:val="OptionDescription"/>
      </w:pPr>
      <w:r>
        <w:t>Resize the packet payload to the specified value in bytes.</w:t>
      </w:r>
    </w:p>
    <w:p w:rsidR="00475AEA" w:rsidRDefault="00475AEA" w:rsidP="00475AEA">
      <w:pPr>
        <w:pStyle w:val="OptionDescription"/>
      </w:pPr>
      <w:r>
        <w:t xml:space="preserve">When necessary, an adaptation field is created or enlarged. Without </w:t>
      </w:r>
      <w:r w:rsidRPr="007C744F">
        <w:rPr>
          <w:rStyle w:val="StyleConsolas"/>
        </w:rPr>
        <w:t>--payload-pattern</w:t>
      </w:r>
      <w:r>
        <w:t>, the existing payload is either shrunk or enlarged.</w:t>
      </w:r>
    </w:p>
    <w:p w:rsidR="00475AEA" w:rsidRDefault="00475AEA" w:rsidP="00475AEA">
      <w:pPr>
        <w:pStyle w:val="OptionDescription"/>
      </w:pPr>
      <w:r>
        <w:t>When an existing payload is shrunk, the end of the payload is truncated.</w:t>
      </w:r>
    </w:p>
    <w:p w:rsidR="00475AEA" w:rsidRDefault="00475AEA" w:rsidP="00475AEA">
      <w:pPr>
        <w:pStyle w:val="OptionDescription"/>
      </w:pPr>
      <w:r>
        <w:t xml:space="preserve">When an existing payload is enlarged, its end is padded with </w:t>
      </w:r>
      <w:r w:rsidRPr="007C744F">
        <w:rPr>
          <w:rStyle w:val="StyleConsolas"/>
        </w:rPr>
        <w:t>0xFF</w:t>
      </w:r>
      <w:r>
        <w:t xml:space="preserve"> bytes.</w:t>
      </w:r>
    </w:p>
    <w:p w:rsidR="00F357C5" w:rsidRDefault="00F357C5" w:rsidP="00F357C5">
      <w:pPr>
        <w:pStyle w:val="OptionDescription"/>
      </w:pPr>
      <w:r>
        <w:rPr>
          <w:lang w:eastAsia="fr-FR"/>
        </w:rPr>
        <w:t xml:space="preserve">Note that </w:t>
      </w:r>
      <w:r w:rsidRPr="00437532">
        <w:rPr>
          <w:rStyle w:val="StyleConsolas"/>
        </w:rPr>
        <w:t>--payload-size 0</w:t>
      </w:r>
      <w:r>
        <w:rPr>
          <w:lang w:eastAsia="fr-FR"/>
        </w:rPr>
        <w:t xml:space="preserve"> specifies that a payload exists with a zero size. This is different from </w:t>
      </w:r>
      <w:r w:rsidRPr="00437532">
        <w:rPr>
          <w:rStyle w:val="StyleConsolas"/>
        </w:rPr>
        <w:t>--no-payload</w:t>
      </w:r>
      <w:r>
        <w:rPr>
          <w:lang w:eastAsia="fr-FR"/>
        </w:rPr>
        <w:t xml:space="preserve"> which also specifies that the payload does not exist.</w:t>
      </w:r>
    </w:p>
    <w:p w:rsidR="00475AEA" w:rsidRDefault="00475AEA" w:rsidP="007C744F">
      <w:pPr>
        <w:pStyle w:val="OptionName"/>
      </w:pPr>
      <w:r>
        <w:t xml:space="preserve">--pcr </w:t>
      </w:r>
      <w:r w:rsidRPr="007C744F">
        <w:rPr>
          <w:b w:val="0"/>
          <w:i/>
        </w:rPr>
        <w:t>value</w:t>
      </w:r>
    </w:p>
    <w:p w:rsidR="00475AEA" w:rsidRDefault="00475AEA" w:rsidP="00475AEA">
      <w:pPr>
        <w:pStyle w:val="OptionDescription"/>
      </w:pPr>
      <w:r>
        <w:t>Set this PCR value in the packets.</w:t>
      </w:r>
    </w:p>
    <w:p w:rsidR="00475AEA" w:rsidRDefault="00475AEA" w:rsidP="00475AEA">
      <w:pPr>
        <w:pStyle w:val="OptionDescription"/>
      </w:pPr>
      <w:r>
        <w:t>Space is required in the adaptation field.</w:t>
      </w:r>
    </w:p>
    <w:p w:rsidR="00432C21" w:rsidRPr="00432C21" w:rsidRDefault="00432C21" w:rsidP="00432C21">
      <w:pPr>
        <w:pStyle w:val="OptionName"/>
        <w:rPr>
          <w:color w:val="000000"/>
          <w:lang w:eastAsia="fr-FR"/>
        </w:rPr>
      </w:pPr>
      <w:r w:rsidRPr="00432C21">
        <w:rPr>
          <w:lang w:eastAsia="fr-FR"/>
        </w:rPr>
        <w:t>--pes-payload</w:t>
      </w:r>
    </w:p>
    <w:p w:rsidR="00432C21" w:rsidRDefault="00432C21" w:rsidP="00432C21">
      <w:pPr>
        <w:pStyle w:val="OptionDescription"/>
        <w:rPr>
          <w:lang w:eastAsia="fr-FR"/>
        </w:rPr>
      </w:pPr>
      <w:r w:rsidRPr="00432C21">
        <w:rPr>
          <w:lang w:eastAsia="fr-FR"/>
        </w:rPr>
        <w:t>With this option, the modified payload is the PES payload, not the TS</w:t>
      </w:r>
      <w:r>
        <w:rPr>
          <w:lang w:eastAsia="fr-FR"/>
        </w:rPr>
        <w:t xml:space="preserve"> </w:t>
      </w:r>
      <w:r w:rsidRPr="00432C21">
        <w:rPr>
          <w:lang w:eastAsia="fr-FR"/>
        </w:rPr>
        <w:t>payload. When the TS packet does not contain the start of a PES packet,</w:t>
      </w:r>
      <w:r>
        <w:rPr>
          <w:lang w:eastAsia="fr-FR"/>
        </w:rPr>
        <w:t xml:space="preserve"> </w:t>
      </w:r>
      <w:r w:rsidRPr="00432C21">
        <w:rPr>
          <w:lang w:eastAsia="fr-FR"/>
        </w:rPr>
        <w:t>the TS payload is not modified.</w:t>
      </w:r>
    </w:p>
    <w:p w:rsidR="00432C21" w:rsidRDefault="00432C21" w:rsidP="00432C21">
      <w:pPr>
        <w:pStyle w:val="OptionDescription"/>
        <w:rPr>
          <w:lang w:eastAsia="fr-FR"/>
        </w:rPr>
      </w:pPr>
      <w:r w:rsidRPr="00432C21">
        <w:rPr>
          <w:lang w:eastAsia="fr-FR"/>
        </w:rPr>
        <w:t xml:space="preserve">With </w:t>
      </w:r>
      <w:r w:rsidRPr="00432C21">
        <w:rPr>
          <w:rStyle w:val="Codeintext"/>
        </w:rPr>
        <w:t>--payload-size</w:t>
      </w:r>
      <w:r w:rsidRPr="00432C21">
        <w:rPr>
          <w:lang w:eastAsia="fr-FR"/>
        </w:rPr>
        <w:t>, the TS payload is</w:t>
      </w:r>
      <w:r>
        <w:rPr>
          <w:lang w:eastAsia="fr-FR"/>
        </w:rPr>
        <w:t xml:space="preserve"> </w:t>
      </w:r>
      <w:r w:rsidRPr="00432C21">
        <w:rPr>
          <w:lang w:eastAsia="fr-FR"/>
        </w:rPr>
        <w:t>resized so that the part of the PES payload which is in the TS packet</w:t>
      </w:r>
      <w:r>
        <w:rPr>
          <w:lang w:eastAsia="fr-FR"/>
        </w:rPr>
        <w:t xml:space="preserve"> </w:t>
      </w:r>
      <w:r w:rsidRPr="00432C21">
        <w:rPr>
          <w:lang w:eastAsia="fr-FR"/>
        </w:rPr>
        <w:t>gets the specified size.</w:t>
      </w:r>
    </w:p>
    <w:p w:rsidR="00432C21" w:rsidRPr="00432C21" w:rsidRDefault="00432C21" w:rsidP="00432C21">
      <w:pPr>
        <w:pStyle w:val="OptionDescription"/>
        <w:rPr>
          <w:color w:val="000000"/>
          <w:lang w:eastAsia="fr-FR"/>
        </w:rPr>
      </w:pPr>
      <w:r w:rsidRPr="00432C21">
        <w:rPr>
          <w:lang w:eastAsia="fr-FR"/>
        </w:rPr>
        <w:t xml:space="preserve">With </w:t>
      </w:r>
      <w:r w:rsidRPr="00432C21">
        <w:rPr>
          <w:rStyle w:val="Codeintext"/>
        </w:rPr>
        <w:t>--payload-pattern</w:t>
      </w:r>
      <w:r w:rsidRPr="00432C21">
        <w:rPr>
          <w:lang w:eastAsia="fr-FR"/>
        </w:rPr>
        <w:t xml:space="preserve"> and </w:t>
      </w:r>
      <w:r w:rsidRPr="00432C21">
        <w:rPr>
          <w:rStyle w:val="Codeintext"/>
        </w:rPr>
        <w:t>--offset-pattern</w:t>
      </w:r>
      <w:r w:rsidRPr="00432C21">
        <w:rPr>
          <w:lang w:eastAsia="fr-FR"/>
        </w:rPr>
        <w:t>, the</w:t>
      </w:r>
      <w:r>
        <w:rPr>
          <w:lang w:eastAsia="fr-FR"/>
        </w:rPr>
        <w:t xml:space="preserve"> </w:t>
      </w:r>
      <w:r w:rsidRPr="00432C21">
        <w:rPr>
          <w:lang w:eastAsia="fr-FR"/>
        </w:rPr>
        <w:t>pattern is applied inside the PES payload</w:t>
      </w:r>
      <w:r>
        <w:rPr>
          <w:lang w:eastAsia="fr-FR"/>
        </w:rPr>
        <w:t xml:space="preserve"> at the specified offset</w:t>
      </w:r>
      <w:r w:rsidRPr="00432C21">
        <w:rPr>
          <w:lang w:eastAsia="fr-FR"/>
        </w:rPr>
        <w:t>.</w:t>
      </w:r>
    </w:p>
    <w:p w:rsidR="00475AEA" w:rsidRDefault="00475AEA" w:rsidP="007C744F">
      <w:pPr>
        <w:pStyle w:val="OptionName"/>
      </w:pPr>
      <w:r>
        <w:t xml:space="preserve">-p </w:t>
      </w:r>
      <w:r w:rsidRPr="007C744F">
        <w:rPr>
          <w:b w:val="0"/>
          <w:i/>
        </w:rPr>
        <w:t>value</w:t>
      </w:r>
      <w:r w:rsidR="007C744F">
        <w:br/>
      </w:r>
      <w:r>
        <w:t xml:space="preserve">--pid </w:t>
      </w:r>
      <w:r w:rsidRPr="007C744F">
        <w:rPr>
          <w:b w:val="0"/>
          <w:i/>
        </w:rPr>
        <w:t>value</w:t>
      </w:r>
    </w:p>
    <w:p w:rsidR="00475AEA" w:rsidRDefault="00475AEA" w:rsidP="00475AEA">
      <w:pPr>
        <w:pStyle w:val="OptionDescription"/>
      </w:pPr>
      <w:r>
        <w:t>Modify the PID to the specified value.</w:t>
      </w:r>
    </w:p>
    <w:p w:rsidR="00475AEA" w:rsidRDefault="00475AEA" w:rsidP="007C744F">
      <w:pPr>
        <w:pStyle w:val="OptionName"/>
      </w:pPr>
      <w:r>
        <w:t>--priority</w:t>
      </w:r>
    </w:p>
    <w:p w:rsidR="00475AEA" w:rsidRDefault="00475AEA" w:rsidP="00475AEA">
      <w:pPr>
        <w:pStyle w:val="OptionDescription"/>
      </w:pPr>
      <w:r>
        <w:t>Set the transport_priority flag in the packets.</w:t>
      </w:r>
    </w:p>
    <w:p w:rsidR="00475AEA" w:rsidRDefault="00475AEA" w:rsidP="007C744F">
      <w:pPr>
        <w:pStyle w:val="OptionName"/>
      </w:pPr>
      <w:r>
        <w:t xml:space="preserve">--private-data </w:t>
      </w:r>
      <w:r w:rsidRPr="007C744F">
        <w:rPr>
          <w:b w:val="0"/>
          <w:i/>
        </w:rPr>
        <w:t>value</w:t>
      </w:r>
    </w:p>
    <w:p w:rsidR="00475AEA" w:rsidRDefault="00475AEA" w:rsidP="00475AEA">
      <w:pPr>
        <w:pStyle w:val="OptionDescription"/>
      </w:pPr>
      <w:r>
        <w:t xml:space="preserve">Specify the binary content of the </w:t>
      </w:r>
      <w:r w:rsidRPr="007C744F">
        <w:rPr>
          <w:i/>
        </w:rPr>
        <w:t>transport_private_data</w:t>
      </w:r>
      <w:r>
        <w:t xml:space="preserve"> in the adaptation field. The value must be a string of hexadecimal digits</w:t>
      </w:r>
      <w:r w:rsidR="007C744F">
        <w:t xml:space="preserve"> </w:t>
      </w:r>
      <w:r>
        <w:t>specifying any number of bytes.</w:t>
      </w:r>
    </w:p>
    <w:p w:rsidR="00475AEA" w:rsidRDefault="00475AEA" w:rsidP="00475AEA">
      <w:pPr>
        <w:pStyle w:val="OptionDescription"/>
      </w:pPr>
      <w:r>
        <w:t>Space is required in the adaptation field.</w:t>
      </w:r>
    </w:p>
    <w:p w:rsidR="00475AEA" w:rsidRDefault="00475AEA" w:rsidP="007C744F">
      <w:pPr>
        <w:pStyle w:val="OptionName"/>
      </w:pPr>
      <w:r>
        <w:t>--pusi</w:t>
      </w:r>
    </w:p>
    <w:p w:rsidR="00475AEA" w:rsidRDefault="00475AEA" w:rsidP="00475AEA">
      <w:pPr>
        <w:pStyle w:val="OptionDescription"/>
      </w:pPr>
      <w:r>
        <w:t xml:space="preserve">Set the </w:t>
      </w:r>
      <w:r w:rsidRPr="007C744F">
        <w:rPr>
          <w:i/>
        </w:rPr>
        <w:t>payload_unit_start_indicator</w:t>
      </w:r>
      <w:r>
        <w:t xml:space="preserve"> in the packets.</w:t>
      </w:r>
    </w:p>
    <w:p w:rsidR="00475AEA" w:rsidRDefault="00475AEA" w:rsidP="007C744F">
      <w:pPr>
        <w:pStyle w:val="OptionName"/>
      </w:pPr>
      <w:r>
        <w:t>--random-access</w:t>
      </w:r>
    </w:p>
    <w:p w:rsidR="00475AEA" w:rsidRDefault="00475AEA" w:rsidP="00475AEA">
      <w:pPr>
        <w:pStyle w:val="OptionDescription"/>
      </w:pPr>
      <w:r>
        <w:t xml:space="preserve">Set the </w:t>
      </w:r>
      <w:r w:rsidRPr="007C744F">
        <w:rPr>
          <w:i/>
        </w:rPr>
        <w:t>random_access_indicator</w:t>
      </w:r>
      <w:r>
        <w:t xml:space="preserve"> in the packets.</w:t>
      </w:r>
    </w:p>
    <w:p w:rsidR="00475AEA" w:rsidRDefault="00475AEA" w:rsidP="00475AEA">
      <w:pPr>
        <w:pStyle w:val="OptionDescription"/>
      </w:pPr>
      <w:r>
        <w:lastRenderedPageBreak/>
        <w:t>Space is required in the adaptation field.</w:t>
      </w:r>
    </w:p>
    <w:p w:rsidR="00475AEA" w:rsidRDefault="00475AEA" w:rsidP="007C744F">
      <w:pPr>
        <w:pStyle w:val="OptionName"/>
      </w:pPr>
      <w:r>
        <w:t xml:space="preserve">--scrambling </w:t>
      </w:r>
      <w:r w:rsidRPr="007C744F">
        <w:rPr>
          <w:b w:val="0"/>
          <w:i/>
        </w:rPr>
        <w:t>value</w:t>
      </w:r>
    </w:p>
    <w:p w:rsidR="00475AEA" w:rsidRDefault="00475AEA" w:rsidP="00475AEA">
      <w:pPr>
        <w:pStyle w:val="OptionDescription"/>
      </w:pPr>
      <w:r>
        <w:t xml:space="preserve">Specify the value of the </w:t>
      </w:r>
      <w:r w:rsidRPr="007C744F">
        <w:rPr>
          <w:i/>
        </w:rPr>
        <w:t>transport_scrambling_control</w:t>
      </w:r>
      <w:r>
        <w:t xml:space="preserve"> field.</w:t>
      </w:r>
    </w:p>
    <w:p w:rsidR="00475AEA" w:rsidRDefault="00475AEA" w:rsidP="007C744F">
      <w:pPr>
        <w:pStyle w:val="OptionName"/>
      </w:pPr>
      <w:r>
        <w:t xml:space="preserve">--splice-countdown </w:t>
      </w:r>
      <w:r w:rsidRPr="007C744F">
        <w:rPr>
          <w:b w:val="0"/>
          <w:i/>
        </w:rPr>
        <w:t>value</w:t>
      </w:r>
    </w:p>
    <w:p w:rsidR="00475AEA" w:rsidRDefault="00475AEA" w:rsidP="00475AEA">
      <w:pPr>
        <w:pStyle w:val="OptionDescription"/>
      </w:pPr>
      <w:r>
        <w:t>Create a splicing point and set this splice countdown value in the packets.</w:t>
      </w:r>
    </w:p>
    <w:p w:rsidR="00475AEA" w:rsidRDefault="00475AEA" w:rsidP="00475AEA">
      <w:pPr>
        <w:pStyle w:val="OptionDescription"/>
      </w:pPr>
      <w:r>
        <w:t>Space is required in the adaptation field.</w:t>
      </w:r>
    </w:p>
    <w:p w:rsidR="00475AEA" w:rsidRPr="00CF0FFB" w:rsidRDefault="00475AEA" w:rsidP="00475AEA">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475AEA" w:rsidRPr="00CF0FFB" w:rsidRDefault="00475AEA" w:rsidP="00475AEA">
      <w:pPr>
        <w:ind w:left="284"/>
        <w:rPr>
          <w:lang w:val="en-GB"/>
        </w:rPr>
      </w:pPr>
      <w:r w:rsidRPr="00CF0FFB">
        <w:rPr>
          <w:lang w:val="en-GB"/>
        </w:rPr>
        <w:t>The following options are implicitly defined in all packet processing plugins.</w:t>
      </w:r>
    </w:p>
    <w:p w:rsidR="00475AEA" w:rsidRDefault="00475AEA" w:rsidP="00475AEA">
      <w:pPr>
        <w:pStyle w:val="OptionName"/>
      </w:pPr>
      <w:r>
        <w:t>--help</w:t>
      </w:r>
    </w:p>
    <w:p w:rsidR="00475AEA" w:rsidRDefault="00475AEA" w:rsidP="00475AEA">
      <w:pPr>
        <w:pStyle w:val="OptionDescription"/>
      </w:pPr>
      <w:r>
        <w:t>Display this help text.</w:t>
      </w:r>
    </w:p>
    <w:p w:rsidR="00475AEA" w:rsidRDefault="00475AEA" w:rsidP="00475AEA">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475AEA" w:rsidRDefault="00475AEA" w:rsidP="00475AEA">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475AEA" w:rsidRDefault="00475AEA" w:rsidP="00475AEA">
      <w:pPr>
        <w:pStyle w:val="OptionDescription"/>
        <w:rPr>
          <w:lang w:eastAsia="fr-FR"/>
        </w:rPr>
      </w:pPr>
      <w:r>
        <w:rPr>
          <w:lang w:eastAsia="fr-FR"/>
        </w:rPr>
        <w:t xml:space="preserve">Several </w:t>
      </w:r>
      <w:r w:rsidRPr="00CF0FFB">
        <w:rPr>
          <w:rStyle w:val="StyleConsolas"/>
          <w:lang w:eastAsia="fr-FR"/>
        </w:rPr>
        <w:t>--only-label</w:t>
      </w:r>
      <w:r>
        <w:rPr>
          <w:lang w:eastAsia="fr-FR"/>
        </w:rPr>
        <w:t xml:space="preserve"> options may be specified.</w:t>
      </w:r>
    </w:p>
    <w:p w:rsidR="006473A5" w:rsidRDefault="006473A5" w:rsidP="006473A5">
      <w:pPr>
        <w:pStyle w:val="ReferenceSectionTitle"/>
      </w:pPr>
      <w:bookmarkStart w:id="206" w:name="_Toc49505845"/>
      <w:r>
        <w:lastRenderedPageBreak/>
        <w:t>cutoff</w:t>
      </w:r>
      <w:bookmarkEnd w:id="206"/>
    </w:p>
    <w:p w:rsidR="006473A5" w:rsidRPr="0010024C" w:rsidRDefault="00A74A05" w:rsidP="006473A5">
      <w:pPr>
        <w:pStyle w:val="UsageTitle"/>
        <w:rPr>
          <w:lang w:val="en-US"/>
        </w:rPr>
      </w:pPr>
      <w:r w:rsidRPr="00A74A05">
        <w:rPr>
          <w:lang w:val="en-US"/>
        </w:rPr>
        <w:t>Set labels on TS packets upon reception of UDP messages</w:t>
      </w:r>
    </w:p>
    <w:p w:rsidR="006473A5" w:rsidRDefault="006473A5" w:rsidP="006473A5">
      <w:pPr>
        <w:rPr>
          <w:lang w:val="en-GB"/>
        </w:rPr>
      </w:pPr>
      <w:r w:rsidRPr="00475AEA">
        <w:rPr>
          <w:lang w:val="en-GB"/>
        </w:rPr>
        <w:t xml:space="preserve">This plugin </w:t>
      </w:r>
      <w:r w:rsidR="00A74A05">
        <w:rPr>
          <w:lang w:val="en-GB"/>
        </w:rPr>
        <w:t>set or clear labels on the TS packets upon reception of text commands from UDP</w:t>
      </w:r>
      <w:r>
        <w:rPr>
          <w:lang w:val="en-GB"/>
        </w:rPr>
        <w:t>.</w:t>
      </w:r>
    </w:p>
    <w:p w:rsidR="006473A5" w:rsidRDefault="00A74A05" w:rsidP="006473A5">
      <w:pPr>
        <w:rPr>
          <w:lang w:val="en-GB"/>
        </w:rPr>
      </w:pPr>
      <w:r>
        <w:rPr>
          <w:lang w:val="en-GB"/>
        </w:rPr>
        <w:t>This plugin is typically used as a remote command reception</w:t>
      </w:r>
      <w:r w:rsidR="006473A5" w:rsidRPr="00475AEA">
        <w:rPr>
          <w:lang w:val="en-GB"/>
        </w:rPr>
        <w:t>.</w:t>
      </w:r>
      <w:r>
        <w:rPr>
          <w:lang w:val="en-GB"/>
        </w:rPr>
        <w:t xml:space="preserve"> Depending on the </w:t>
      </w:r>
      <w:r w:rsidR="00386334">
        <w:rPr>
          <w:lang w:val="en-GB"/>
        </w:rPr>
        <w:t xml:space="preserve">remote </w:t>
      </w:r>
      <w:r>
        <w:rPr>
          <w:lang w:val="en-GB"/>
        </w:rPr>
        <w:t>commands, packets are marked and can be processed differently in subsequent plugins in the chain.</w:t>
      </w:r>
    </w:p>
    <w:p w:rsidR="00A75201" w:rsidRDefault="00A75201" w:rsidP="00A75201">
      <w:pPr>
        <w:pStyle w:val="UsageTitle"/>
        <w:rPr>
          <w:lang w:val="en-US"/>
        </w:rPr>
      </w:pPr>
      <w:r>
        <w:rPr>
          <w:lang w:val="en-US"/>
        </w:rPr>
        <w:t>Remote commands</w:t>
      </w:r>
    </w:p>
    <w:p w:rsidR="00A75201" w:rsidRDefault="0022533B" w:rsidP="00A75201">
      <w:r>
        <w:t xml:space="preserve">The plugin </w:t>
      </w:r>
      <w:r>
        <w:rPr>
          <w:i/>
        </w:rPr>
        <w:t>cutoff</w:t>
      </w:r>
      <w:r w:rsidR="00A75201">
        <w:t xml:space="preserve"> listens to UDP datagrams on a given port. Each datagram contains </w:t>
      </w:r>
      <w:r w:rsidR="00783143">
        <w:t xml:space="preserve">exactly </w:t>
      </w:r>
      <w:r w:rsidR="00A75201">
        <w:t xml:space="preserve">one command. A command is an ASCII string. Any trailing control characters such as CR or LF is ignored. </w:t>
      </w:r>
    </w:p>
    <w:p w:rsidR="00625BEF" w:rsidRDefault="00A75201" w:rsidP="00A75201">
      <w:r>
        <w:t>The command string can be one of:</w:t>
      </w:r>
    </w:p>
    <w:p w:rsidR="00625BEF" w:rsidRPr="00625BEF" w:rsidRDefault="00625BEF" w:rsidP="00A75201">
      <w:pPr>
        <w:rPr>
          <w:sz w:val="2"/>
        </w:rPr>
      </w:pPr>
    </w:p>
    <w:tbl>
      <w:tblPr>
        <w:tblW w:w="0" w:type="auto"/>
        <w:tblInd w:w="354" w:type="dxa"/>
        <w:tblCellMar>
          <w:left w:w="70" w:type="dxa"/>
          <w:right w:w="70" w:type="dxa"/>
        </w:tblCellMar>
        <w:tblLook w:val="0000" w:firstRow="0" w:lastRow="0" w:firstColumn="0" w:lastColumn="0" w:noHBand="0" w:noVBand="0"/>
      </w:tblPr>
      <w:tblGrid>
        <w:gridCol w:w="1790"/>
        <w:gridCol w:w="6998"/>
      </w:tblGrid>
      <w:tr w:rsidR="00625BEF" w:rsidTr="00625BEF">
        <w:tc>
          <w:tcPr>
            <w:tcW w:w="1790" w:type="dxa"/>
          </w:tcPr>
          <w:p w:rsidR="00625BEF" w:rsidRDefault="00625BEF" w:rsidP="00970B0B">
            <w:pPr>
              <w:pStyle w:val="TableContent"/>
              <w:rPr>
                <w:rFonts w:ascii="Consolas" w:hAnsi="Consolas"/>
              </w:rPr>
            </w:pPr>
            <w:r>
              <w:rPr>
                <w:rFonts w:ascii="Consolas" w:hAnsi="Consolas"/>
              </w:rPr>
              <w:t xml:space="preserve">pulse-label </w:t>
            </w:r>
            <w:r w:rsidRPr="00625BEF">
              <w:rPr>
                <w:rFonts w:ascii="Consolas" w:hAnsi="Consolas"/>
                <w:i/>
              </w:rPr>
              <w:t>n</w:t>
            </w:r>
          </w:p>
        </w:tc>
        <w:tc>
          <w:tcPr>
            <w:tcW w:w="6998" w:type="dxa"/>
          </w:tcPr>
          <w:p w:rsidR="00625BEF" w:rsidRPr="00625BEF" w:rsidRDefault="00625BEF" w:rsidP="00970B0B">
            <w:pPr>
              <w:pStyle w:val="TableContent"/>
            </w:pPr>
            <w:r>
              <w:t xml:space="preserve">Set the label </w:t>
            </w:r>
            <w:r>
              <w:rPr>
                <w:i/>
              </w:rPr>
              <w:t>n</w:t>
            </w:r>
            <w:r>
              <w:t xml:space="preserve"> on the next TS packet (only once).</w:t>
            </w:r>
          </w:p>
        </w:tc>
      </w:tr>
      <w:tr w:rsidR="00625BEF" w:rsidTr="00625BEF">
        <w:tc>
          <w:tcPr>
            <w:tcW w:w="1790" w:type="dxa"/>
          </w:tcPr>
          <w:p w:rsidR="00625BEF" w:rsidRDefault="00625BEF" w:rsidP="00970B0B">
            <w:pPr>
              <w:pStyle w:val="TableContent"/>
              <w:rPr>
                <w:rFonts w:ascii="Consolas" w:hAnsi="Consolas"/>
              </w:rPr>
            </w:pPr>
            <w:r>
              <w:rPr>
                <w:rFonts w:ascii="Consolas" w:hAnsi="Consolas"/>
              </w:rPr>
              <w:t xml:space="preserve">start-label </w:t>
            </w:r>
            <w:r w:rsidRPr="00625BEF">
              <w:rPr>
                <w:rFonts w:ascii="Consolas" w:hAnsi="Consolas"/>
                <w:i/>
              </w:rPr>
              <w:t>n</w:t>
            </w:r>
          </w:p>
        </w:tc>
        <w:tc>
          <w:tcPr>
            <w:tcW w:w="6998" w:type="dxa"/>
          </w:tcPr>
          <w:p w:rsidR="00625BEF" w:rsidRDefault="00625BEF" w:rsidP="00970B0B">
            <w:pPr>
              <w:pStyle w:val="TableContent"/>
            </w:pPr>
            <w:r>
              <w:t xml:space="preserve">Set the label </w:t>
            </w:r>
            <w:r>
              <w:rPr>
                <w:i/>
              </w:rPr>
              <w:t>n</w:t>
            </w:r>
            <w:r>
              <w:t xml:space="preserve"> on all TS packets (until the next </w:t>
            </w:r>
            <w:r w:rsidRPr="00625BEF">
              <w:rPr>
                <w:rStyle w:val="Codeintext"/>
              </w:rPr>
              <w:t>stop-label</w:t>
            </w:r>
            <w:r>
              <w:t xml:space="preserve"> command).</w:t>
            </w:r>
          </w:p>
        </w:tc>
      </w:tr>
      <w:tr w:rsidR="00625BEF" w:rsidTr="00625BEF">
        <w:tc>
          <w:tcPr>
            <w:tcW w:w="1790" w:type="dxa"/>
          </w:tcPr>
          <w:p w:rsidR="00625BEF" w:rsidRPr="00625BEF" w:rsidRDefault="00625BEF" w:rsidP="00970B0B">
            <w:pPr>
              <w:pStyle w:val="TableContent"/>
              <w:rPr>
                <w:rFonts w:ascii="Consolas" w:hAnsi="Consolas"/>
                <w:lang w:val="en-US"/>
              </w:rPr>
            </w:pPr>
            <w:r>
              <w:rPr>
                <w:rFonts w:ascii="Consolas" w:hAnsi="Consolas"/>
              </w:rPr>
              <w:t xml:space="preserve">stop-label </w:t>
            </w:r>
            <w:r w:rsidRPr="00625BEF">
              <w:rPr>
                <w:rFonts w:ascii="Consolas" w:hAnsi="Consolas"/>
                <w:i/>
              </w:rPr>
              <w:t>n</w:t>
            </w:r>
          </w:p>
        </w:tc>
        <w:tc>
          <w:tcPr>
            <w:tcW w:w="6998" w:type="dxa"/>
          </w:tcPr>
          <w:p w:rsidR="00625BEF" w:rsidRPr="00625BEF" w:rsidRDefault="00625BEF" w:rsidP="00970B0B">
            <w:pPr>
              <w:pStyle w:val="TableContent"/>
            </w:pPr>
            <w:r>
              <w:t xml:space="preserve">Stop setting the label </w:t>
            </w:r>
            <w:r>
              <w:rPr>
                <w:i/>
              </w:rPr>
              <w:t xml:space="preserve">n </w:t>
            </w:r>
            <w:r>
              <w:t>on all TS packets.</w:t>
            </w:r>
          </w:p>
        </w:tc>
      </w:tr>
      <w:tr w:rsidR="00625BEF" w:rsidTr="00625BEF">
        <w:tc>
          <w:tcPr>
            <w:tcW w:w="1790" w:type="dxa"/>
          </w:tcPr>
          <w:p w:rsidR="00625BEF" w:rsidRDefault="00625BEF" w:rsidP="00970B0B">
            <w:pPr>
              <w:pStyle w:val="TableContent"/>
              <w:rPr>
                <w:rFonts w:ascii="Consolas" w:hAnsi="Consolas"/>
              </w:rPr>
            </w:pPr>
            <w:r>
              <w:rPr>
                <w:rFonts w:ascii="Consolas" w:hAnsi="Consolas"/>
              </w:rPr>
              <w:t>exit</w:t>
            </w:r>
          </w:p>
        </w:tc>
        <w:tc>
          <w:tcPr>
            <w:tcW w:w="6998" w:type="dxa"/>
          </w:tcPr>
          <w:p w:rsidR="00625BEF" w:rsidRPr="00625BEF" w:rsidRDefault="00625BEF" w:rsidP="00970B0B">
            <w:pPr>
              <w:pStyle w:val="TableContent"/>
            </w:pPr>
            <w:r>
              <w:t xml:space="preserve">Exit the </w:t>
            </w:r>
            <w:r>
              <w:rPr>
                <w:i/>
              </w:rPr>
              <w:t>tsp</w:t>
            </w:r>
            <w:r>
              <w:t xml:space="preserve"> execution, simulate an end of stream at the next TS packet.</w:t>
            </w:r>
          </w:p>
        </w:tc>
      </w:tr>
    </w:tbl>
    <w:p w:rsidR="00A75201" w:rsidRDefault="00A75201" w:rsidP="00A75201">
      <w:r>
        <w:t xml:space="preserve">Note that the </w:t>
      </w:r>
      <w:r>
        <w:rPr>
          <w:i/>
        </w:rPr>
        <w:t>bash</w:t>
      </w:r>
      <w:r>
        <w:rPr>
          <w:rStyle w:val="FootnoteReference"/>
          <w:i/>
        </w:rPr>
        <w:footnoteReference w:id="4"/>
      </w:r>
      <w:r>
        <w:t xml:space="preserve"> shell provides an easy way to redirect output to an UDP message. The following sample commands send UDP messages on port 4444 to system 127.0.0.1 (the local host). This is the easiest way to</w:t>
      </w:r>
      <w:r w:rsidR="00783143">
        <w:t xml:space="preserve"> control the plugin </w:t>
      </w:r>
      <w:r w:rsidR="00783143">
        <w:rPr>
          <w:i/>
        </w:rPr>
        <w:t>cutoff</w:t>
      </w:r>
      <w:r>
        <w:t>.</w:t>
      </w:r>
    </w:p>
    <w:p w:rsidR="00A75201" w:rsidRDefault="00A75201" w:rsidP="00A75201">
      <w:pPr>
        <w:pStyle w:val="Example"/>
      </w:pPr>
      <w:r>
        <w:t xml:space="preserve">echo &gt;/dev/udp/127.0.0.1/4444 </w:t>
      </w:r>
      <w:r w:rsidR="00783143">
        <w:t>pulse-label 1</w:t>
      </w:r>
    </w:p>
    <w:p w:rsidR="00A75201" w:rsidRDefault="00A75201" w:rsidP="00A75201">
      <w:pPr>
        <w:pStyle w:val="Example"/>
      </w:pPr>
      <w:r>
        <w:t>echo &gt;/dev/udp/127.0.0.1/4444</w:t>
      </w:r>
      <w:r w:rsidR="00783143">
        <w:t xml:space="preserve"> start-label 2</w:t>
      </w:r>
    </w:p>
    <w:p w:rsidR="00A75201" w:rsidRDefault="00A75201" w:rsidP="00A75201">
      <w:pPr>
        <w:pStyle w:val="Example"/>
      </w:pPr>
      <w:r>
        <w:t xml:space="preserve">echo &gt;/dev/udp/127.0.0.1/4444 </w:t>
      </w:r>
      <w:r w:rsidR="00783143">
        <w:t>stop-label 2</w:t>
      </w:r>
    </w:p>
    <w:p w:rsidR="00A75201" w:rsidRDefault="00A75201" w:rsidP="00A75201">
      <w:pPr>
        <w:pStyle w:val="Example"/>
      </w:pPr>
      <w:r>
        <w:t>echo &gt;/dev/udp/127.0.0.1/4444 exit</w:t>
      </w:r>
    </w:p>
    <w:p w:rsidR="006473A5" w:rsidRPr="007C744F" w:rsidRDefault="006473A5" w:rsidP="006473A5">
      <w:pPr>
        <w:pStyle w:val="UsageTitle"/>
        <w:rPr>
          <w:lang w:val="en-US"/>
        </w:rPr>
      </w:pPr>
      <w:r w:rsidRPr="007C744F">
        <w:rPr>
          <w:lang w:val="en-US"/>
        </w:rPr>
        <w:t>Usage</w:t>
      </w:r>
    </w:p>
    <w:p w:rsidR="006473A5" w:rsidRPr="00386334" w:rsidRDefault="006473A5" w:rsidP="006473A5">
      <w:pPr>
        <w:pStyle w:val="UsageSyntax"/>
        <w:rPr>
          <w:lang w:val="en-US"/>
        </w:rPr>
      </w:pPr>
      <w:r w:rsidRPr="007C744F">
        <w:rPr>
          <w:lang w:val="en-US"/>
        </w:rPr>
        <w:t xml:space="preserve">tsp -P </w:t>
      </w:r>
      <w:r w:rsidR="00386334">
        <w:rPr>
          <w:lang w:val="en-US"/>
        </w:rPr>
        <w:t xml:space="preserve">cutoff </w:t>
      </w:r>
      <w:r w:rsidR="00386334" w:rsidRPr="00386334">
        <w:rPr>
          <w:lang w:val="en-US"/>
        </w:rPr>
        <w:t>[</w:t>
      </w:r>
      <w:r w:rsidR="00386334" w:rsidRPr="00386334">
        <w:rPr>
          <w:i/>
          <w:lang w:val="en-US"/>
        </w:rPr>
        <w:t>options</w:t>
      </w:r>
      <w:r w:rsidR="00386334" w:rsidRPr="00386334">
        <w:rPr>
          <w:lang w:val="en-US"/>
        </w:rPr>
        <w:t>] [[</w:t>
      </w:r>
      <w:r w:rsidR="00386334" w:rsidRPr="00386334">
        <w:rPr>
          <w:i/>
          <w:lang w:val="en-US"/>
        </w:rPr>
        <w:t>source</w:t>
      </w:r>
      <w:r w:rsidR="00386334" w:rsidRPr="00386334">
        <w:rPr>
          <w:lang w:val="en-US"/>
        </w:rPr>
        <w:t>@]</w:t>
      </w:r>
      <w:r w:rsidR="00386334" w:rsidRPr="00386334">
        <w:rPr>
          <w:i/>
          <w:lang w:val="en-US"/>
        </w:rPr>
        <w:t>address</w:t>
      </w:r>
      <w:r w:rsidR="00386334" w:rsidRPr="00386334">
        <w:rPr>
          <w:lang w:val="en-US"/>
        </w:rPr>
        <w:t>:]</w:t>
      </w:r>
      <w:r w:rsidR="00386334" w:rsidRPr="00386334">
        <w:rPr>
          <w:i/>
          <w:lang w:val="en-US"/>
        </w:rPr>
        <w:t>port</w:t>
      </w:r>
    </w:p>
    <w:p w:rsidR="000C6A2B" w:rsidRPr="007667D7" w:rsidRDefault="000C6A2B" w:rsidP="000C6A2B">
      <w:pPr>
        <w:pStyle w:val="UsageTitle"/>
        <w:rPr>
          <w:lang w:val="en-US"/>
        </w:rPr>
      </w:pPr>
      <w:r w:rsidRPr="007667D7">
        <w:rPr>
          <w:lang w:val="en-US"/>
        </w:rPr>
        <w:t>Parameter</w:t>
      </w:r>
    </w:p>
    <w:p w:rsidR="000C6A2B" w:rsidRDefault="000C6A2B" w:rsidP="000C6A2B">
      <w:pPr>
        <w:ind w:left="284"/>
      </w:pPr>
      <w:r>
        <w:t>The parameter [</w:t>
      </w:r>
      <w:r>
        <w:rPr>
          <w:i/>
          <w:iCs/>
        </w:rPr>
        <w:t>address</w:t>
      </w:r>
      <w:r>
        <w:t>:]</w:t>
      </w:r>
      <w:r>
        <w:rPr>
          <w:i/>
          <w:iCs/>
        </w:rPr>
        <w:t>port</w:t>
      </w:r>
      <w:r>
        <w:t xml:space="preserve"> describes the destination of incoming UDP datagrams. All datagrams which are received on this stream are text commands.</w:t>
      </w:r>
    </w:p>
    <w:p w:rsidR="000C6A2B" w:rsidRDefault="000C6A2B" w:rsidP="000C6A2B">
      <w:pPr>
        <w:ind w:left="284"/>
      </w:pPr>
      <w:r>
        <w:t xml:space="preserve">The </w:t>
      </w:r>
      <w:r>
        <w:rPr>
          <w:i/>
          <w:iCs/>
        </w:rPr>
        <w:t>port</w:t>
      </w:r>
      <w:r>
        <w:t xml:space="preserve"> part is mandatory and specifies the UDP port to listen on. The </w:t>
      </w:r>
      <w:r>
        <w:rPr>
          <w:i/>
          <w:iCs/>
        </w:rPr>
        <w:t>address</w:t>
      </w:r>
      <w:r>
        <w:t xml:space="preserve"> part is optional. It specifies an IP multicast address to listen on. It can be also a host name that translates to a multicast address.</w:t>
      </w:r>
    </w:p>
    <w:p w:rsidR="000C6A2B" w:rsidRDefault="000C6A2B" w:rsidP="000C6A2B">
      <w:pPr>
        <w:ind w:left="284"/>
      </w:pPr>
      <w:r>
        <w:t xml:space="preserve">An optional source address can be specified as </w:t>
      </w:r>
      <w:r w:rsidRPr="006422CB">
        <w:rPr>
          <w:i/>
        </w:rPr>
        <w:t>source@address:port</w:t>
      </w:r>
      <w:r>
        <w:t xml:space="preserve"> in the case of source-specific multicast (SSM).</w:t>
      </w:r>
    </w:p>
    <w:p w:rsidR="000C6A2B" w:rsidRDefault="000C6A2B" w:rsidP="000C6A2B">
      <w:pPr>
        <w:ind w:left="284"/>
      </w:pPr>
      <w:r>
        <w:t>If the address is not specified, the plugin simply listens on the specified local port and receives the packets which are sent to one of the local (unicast) IP addresses of the system.</w:t>
      </w:r>
    </w:p>
    <w:p w:rsidR="006473A5" w:rsidRPr="0010024C" w:rsidRDefault="006473A5" w:rsidP="006473A5">
      <w:pPr>
        <w:pStyle w:val="UsageTitle"/>
        <w:rPr>
          <w:lang w:val="en-US"/>
        </w:rPr>
      </w:pPr>
      <w:r>
        <w:rPr>
          <w:lang w:val="en-US"/>
        </w:rPr>
        <w:t>Options</w:t>
      </w:r>
    </w:p>
    <w:p w:rsidR="00AC7AFE" w:rsidRDefault="00AC7AFE" w:rsidP="00AC7AFE">
      <w:pPr>
        <w:pStyle w:val="OptionName"/>
      </w:pPr>
      <w:r>
        <w:t xml:space="preserve">-a </w:t>
      </w:r>
      <w:r w:rsidRPr="0009363C">
        <w:rPr>
          <w:b w:val="0"/>
          <w:i/>
        </w:rPr>
        <w:t>address</w:t>
      </w:r>
      <w:r>
        <w:br/>
        <w:t xml:space="preserve">--allow </w:t>
      </w:r>
      <w:r w:rsidRPr="0009363C">
        <w:rPr>
          <w:b w:val="0"/>
          <w:i/>
        </w:rPr>
        <w:t>address</w:t>
      </w:r>
    </w:p>
    <w:p w:rsidR="00AC7AFE" w:rsidRDefault="00AC7AFE" w:rsidP="00AC7AFE">
      <w:pPr>
        <w:pStyle w:val="OptionDescription"/>
      </w:pPr>
      <w:r>
        <w:t xml:space="preserve">Specify an IP address or host name which is allowed to send remote commands. Several </w:t>
      </w:r>
      <w:r w:rsidRPr="002E66E3">
        <w:rPr>
          <w:rStyle w:val="StyleConsolas"/>
        </w:rPr>
        <w:t>--allow</w:t>
      </w:r>
      <w:r>
        <w:t xml:space="preserve"> options can be used to specify several allowed remote control systems.</w:t>
      </w:r>
    </w:p>
    <w:p w:rsidR="00AC7AFE" w:rsidRDefault="00AC7AFE" w:rsidP="00AC7AFE">
      <w:pPr>
        <w:pStyle w:val="OptionDescription"/>
      </w:pPr>
      <w:r>
        <w:t xml:space="preserve">By default, all received commands are accepted. If at least one </w:t>
      </w:r>
      <w:r w:rsidRPr="002E66E3">
        <w:rPr>
          <w:rStyle w:val="StyleConsolas"/>
        </w:rPr>
        <w:t>--allow</w:t>
      </w:r>
      <w:r>
        <w:t xml:space="preserve"> option is specified, any remote command which is not sent by an allowed host is rejected.</w:t>
      </w:r>
    </w:p>
    <w:p w:rsidR="00AC7AFE" w:rsidRDefault="00AC7AFE" w:rsidP="00AC7AFE">
      <w:pPr>
        <w:pStyle w:val="OptionDescription"/>
      </w:pPr>
      <w:r>
        <w:t>This is a security feature, but not a perfect one since IP address spoofing is trivial with UDP.</w:t>
      </w:r>
    </w:p>
    <w:p w:rsidR="00E075FF" w:rsidRDefault="00E075FF" w:rsidP="00E075FF">
      <w:pPr>
        <w:pStyle w:val="OptionName"/>
      </w:pPr>
      <w:r>
        <w:lastRenderedPageBreak/>
        <w:t xml:space="preserve">-b </w:t>
      </w:r>
      <w:r w:rsidRPr="00A6771E">
        <w:rPr>
          <w:rStyle w:val="StyleOptionNameItaliqueCar"/>
        </w:rPr>
        <w:t>value</w:t>
      </w:r>
      <w:r>
        <w:br/>
        <w:t xml:space="preserve">--buffer-size </w:t>
      </w:r>
      <w:r w:rsidRPr="00A6771E">
        <w:rPr>
          <w:rStyle w:val="StyleOptionNameItaliqueCar"/>
        </w:rPr>
        <w:t>value</w:t>
      </w:r>
    </w:p>
    <w:p w:rsidR="00E075FF" w:rsidRDefault="00E075FF" w:rsidP="00E075FF">
      <w:pPr>
        <w:pStyle w:val="OptionDescription"/>
      </w:pPr>
      <w:r>
        <w:t>Specify the UDP socket receive buffer size (socket option).</w:t>
      </w:r>
    </w:p>
    <w:p w:rsidR="00E075FF" w:rsidRDefault="00E075FF" w:rsidP="00E075FF">
      <w:pPr>
        <w:pStyle w:val="OptionName"/>
      </w:pPr>
      <w:r>
        <w:t>--default-interface</w:t>
      </w:r>
    </w:p>
    <w:p w:rsidR="00E075FF" w:rsidRDefault="00E075FF" w:rsidP="00E075FF">
      <w:pPr>
        <w:pStyle w:val="OptionDescription"/>
      </w:pPr>
      <w:r>
        <w:t>Let the system find the appropriate local interface on which to listen. By default, listen on all local interfaces.</w:t>
      </w:r>
    </w:p>
    <w:p w:rsidR="00E075FF" w:rsidRDefault="00E075FF" w:rsidP="00E075FF">
      <w:pPr>
        <w:pStyle w:val="OptionName"/>
        <w:rPr>
          <w:lang w:eastAsia="fr-FR"/>
        </w:rPr>
      </w:pPr>
      <w:r>
        <w:rPr>
          <w:lang w:eastAsia="fr-FR"/>
        </w:rPr>
        <w:t>-f</w:t>
      </w:r>
      <w:r>
        <w:rPr>
          <w:lang w:eastAsia="fr-FR"/>
        </w:rPr>
        <w:br/>
        <w:t>--first-source</w:t>
      </w:r>
    </w:p>
    <w:p w:rsidR="00E075FF" w:rsidRDefault="00E075FF" w:rsidP="00E075FF">
      <w:pPr>
        <w:pStyle w:val="OptionDescription"/>
        <w:rPr>
          <w:lang w:eastAsia="fr-FR"/>
        </w:rPr>
      </w:pPr>
      <w:r>
        <w:rPr>
          <w:lang w:eastAsia="fr-FR"/>
        </w:rPr>
        <w:t>Filter UDP packets based on the source address. Use the sender address of the first received packet as only allowed source.</w:t>
      </w:r>
    </w:p>
    <w:p w:rsidR="00E075FF" w:rsidRDefault="00E075FF" w:rsidP="00E075FF">
      <w:pPr>
        <w:pStyle w:val="OptionDescription"/>
        <w:rPr>
          <w:lang w:eastAsia="fr-FR"/>
        </w:rPr>
      </w:pPr>
      <w:r>
        <w:rPr>
          <w:lang w:eastAsia="fr-FR"/>
        </w:rPr>
        <w:t>This option is useful when several sources send packets to the same destination address and port. Accepting all commands could result in inconsistent processing and only one sender shall be accepted.</w:t>
      </w:r>
    </w:p>
    <w:p w:rsidR="00E075FF" w:rsidRDefault="00E075FF" w:rsidP="00E075FF">
      <w:pPr>
        <w:pStyle w:val="OptionDescription"/>
        <w:rPr>
          <w:lang w:eastAsia="fr-FR"/>
        </w:rPr>
      </w:pPr>
      <w:r>
        <w:rPr>
          <w:lang w:eastAsia="fr-FR"/>
        </w:rPr>
        <w:t xml:space="preserve">To allow a more precise selection of the sender, use option </w:t>
      </w:r>
      <w:r w:rsidRPr="00C10FD4">
        <w:rPr>
          <w:rFonts w:ascii="Consolas" w:hAnsi="Consolas" w:cs="Consolas"/>
          <w:lang w:eastAsia="fr-FR"/>
        </w:rPr>
        <w:t>--source</w:t>
      </w:r>
      <w:r>
        <w:rPr>
          <w:lang w:eastAsia="fr-FR"/>
        </w:rPr>
        <w:t xml:space="preserve">. Options </w:t>
      </w:r>
      <w:r w:rsidRPr="00C10FD4">
        <w:rPr>
          <w:rFonts w:ascii="Consolas" w:hAnsi="Consolas" w:cs="Consolas"/>
          <w:lang w:eastAsia="fr-FR"/>
        </w:rPr>
        <w:t>--first-source</w:t>
      </w:r>
      <w:r>
        <w:rPr>
          <w:lang w:eastAsia="fr-FR"/>
        </w:rPr>
        <w:t xml:space="preserve"> and </w:t>
      </w:r>
      <w:r w:rsidRPr="00C10FD4">
        <w:rPr>
          <w:rFonts w:ascii="Consolas" w:hAnsi="Consolas" w:cs="Consolas"/>
          <w:lang w:eastAsia="fr-FR"/>
        </w:rPr>
        <w:t>--source</w:t>
      </w:r>
      <w:r>
        <w:rPr>
          <w:lang w:eastAsia="fr-FR"/>
        </w:rPr>
        <w:t xml:space="preserve"> are mutually exclusive.</w:t>
      </w:r>
    </w:p>
    <w:p w:rsidR="00E075FF" w:rsidRDefault="00E075FF" w:rsidP="00E075FF">
      <w:pPr>
        <w:pStyle w:val="OptionName"/>
      </w:pPr>
      <w:r>
        <w:t xml:space="preserve">-l </w:t>
      </w:r>
      <w:r w:rsidRPr="00A6771E">
        <w:rPr>
          <w:rStyle w:val="StyleOptionNameItaliqueCar"/>
        </w:rPr>
        <w:t>address</w:t>
      </w:r>
      <w:r>
        <w:br/>
        <w:t xml:space="preserve">--local-address </w:t>
      </w:r>
      <w:r w:rsidRPr="00A6771E">
        <w:rPr>
          <w:rStyle w:val="StyleOptionNameItaliqueCar"/>
        </w:rPr>
        <w:t>address</w:t>
      </w:r>
    </w:p>
    <w:p w:rsidR="00E075FF" w:rsidRDefault="00E075FF" w:rsidP="00E075FF">
      <w:pPr>
        <w:pStyle w:val="OptionDescription"/>
      </w:pPr>
      <w:r>
        <w:t>Specify the IP address of the local interface on which to listen. It can be also a host name that translates to a local address.</w:t>
      </w:r>
    </w:p>
    <w:p w:rsidR="00E075FF" w:rsidRDefault="00E075FF" w:rsidP="00E075FF">
      <w:pPr>
        <w:pStyle w:val="OptionDescription"/>
      </w:pPr>
      <w:r>
        <w:t>By default, listen on all local interfaces.</w:t>
      </w:r>
    </w:p>
    <w:p w:rsidR="00713FB2" w:rsidRDefault="00713FB2" w:rsidP="00713FB2">
      <w:pPr>
        <w:pStyle w:val="OptionName"/>
      </w:pPr>
      <w:r>
        <w:t xml:space="preserve">--max-queue </w:t>
      </w:r>
      <w:r w:rsidRPr="00713FB2">
        <w:rPr>
          <w:b w:val="0"/>
          <w:i/>
        </w:rPr>
        <w:t>value</w:t>
      </w:r>
    </w:p>
    <w:p w:rsidR="00713FB2" w:rsidRDefault="00713FB2" w:rsidP="00713FB2">
      <w:pPr>
        <w:pStyle w:val="OptionDescription"/>
      </w:pPr>
      <w:r>
        <w:t>Specify the maximum number of queued UDP commands before their execution into the stream.</w:t>
      </w:r>
    </w:p>
    <w:p w:rsidR="00713FB2" w:rsidRDefault="00713FB2" w:rsidP="00713FB2">
      <w:pPr>
        <w:pStyle w:val="OptionDescription"/>
      </w:pPr>
      <w:r>
        <w:t>The default is 128.</w:t>
      </w:r>
    </w:p>
    <w:p w:rsidR="00E075FF" w:rsidRDefault="00E075FF" w:rsidP="00E075FF">
      <w:pPr>
        <w:pStyle w:val="OptionName"/>
      </w:pPr>
      <w:r>
        <w:t>--no-reuse-port</w:t>
      </w:r>
    </w:p>
    <w:p w:rsidR="00E075FF" w:rsidRDefault="00E075FF" w:rsidP="00E075FF">
      <w:pPr>
        <w:pStyle w:val="OptionDescription"/>
      </w:pPr>
      <w:r>
        <w:t>Disable the reuse port socket option. Do not use unless completely necessary.</w:t>
      </w:r>
    </w:p>
    <w:p w:rsidR="00E075FF" w:rsidRDefault="00E075FF" w:rsidP="00E075FF">
      <w:pPr>
        <w:pStyle w:val="OptionName"/>
      </w:pPr>
      <w:r>
        <w:t xml:space="preserve">--receive-timeout </w:t>
      </w:r>
      <w:r w:rsidRPr="004977AD">
        <w:rPr>
          <w:b w:val="0"/>
          <w:i/>
        </w:rPr>
        <w:t>value</w:t>
      </w:r>
    </w:p>
    <w:p w:rsidR="004D5CCC" w:rsidRDefault="00E075FF" w:rsidP="00E075FF">
      <w:pPr>
        <w:pStyle w:val="OptionDescription"/>
      </w:pPr>
      <w:r>
        <w:t>Specify the UDP reception timeout in milliseconds. This timeout applies to each receive operation, individually.</w:t>
      </w:r>
    </w:p>
    <w:p w:rsidR="00E075FF" w:rsidRDefault="00E075FF" w:rsidP="00E075FF">
      <w:pPr>
        <w:pStyle w:val="OptionDescription"/>
      </w:pPr>
      <w:r>
        <w:t xml:space="preserve">By default, receive operations wait for </w:t>
      </w:r>
      <w:r w:rsidR="004D5CCC">
        <w:t>commands</w:t>
      </w:r>
      <w:r>
        <w:t>, possibly forever.</w:t>
      </w:r>
    </w:p>
    <w:p w:rsidR="00E075FF" w:rsidRDefault="00E075FF" w:rsidP="00E075FF">
      <w:pPr>
        <w:pStyle w:val="OptionName"/>
      </w:pPr>
      <w:r>
        <w:t>-r</w:t>
      </w:r>
      <w:r>
        <w:br/>
        <w:t>--reuse-port</w:t>
      </w:r>
    </w:p>
    <w:p w:rsidR="00E075FF" w:rsidRDefault="00E075FF" w:rsidP="00E075FF">
      <w:pPr>
        <w:pStyle w:val="OptionDescription"/>
      </w:pPr>
      <w:r w:rsidRPr="005E3EAD">
        <w:t>Set the reuse port socket option. This is now enabled by default, the option is present for legacy only.</w:t>
      </w:r>
    </w:p>
    <w:p w:rsidR="00E075FF" w:rsidRDefault="00E075FF" w:rsidP="00E075FF">
      <w:pPr>
        <w:pStyle w:val="OptionName"/>
        <w:rPr>
          <w:lang w:eastAsia="fr-FR"/>
        </w:rPr>
      </w:pPr>
      <w:r>
        <w:rPr>
          <w:lang w:eastAsia="fr-FR"/>
        </w:rPr>
        <w:t xml:space="preserve">-s </w:t>
      </w:r>
      <w:r w:rsidRPr="003F1851">
        <w:rPr>
          <w:b w:val="0"/>
          <w:i/>
          <w:lang w:eastAsia="fr-FR"/>
        </w:rPr>
        <w:t>address[:port]</w:t>
      </w:r>
      <w:r>
        <w:rPr>
          <w:lang w:eastAsia="fr-FR"/>
        </w:rPr>
        <w:br/>
        <w:t xml:space="preserve">--source </w:t>
      </w:r>
      <w:r w:rsidRPr="003F1851">
        <w:rPr>
          <w:b w:val="0"/>
          <w:i/>
          <w:lang w:eastAsia="fr-FR"/>
        </w:rPr>
        <w:t>address[:port]</w:t>
      </w:r>
    </w:p>
    <w:p w:rsidR="00E075FF" w:rsidRDefault="00E075FF" w:rsidP="00E075FF">
      <w:pPr>
        <w:pStyle w:val="OptionDescription"/>
        <w:rPr>
          <w:lang w:eastAsia="fr-FR"/>
        </w:rPr>
      </w:pPr>
      <w:r>
        <w:rPr>
          <w:lang w:eastAsia="fr-FR"/>
        </w:rPr>
        <w:t>Filter UDP packets based on the specified source address.</w:t>
      </w:r>
    </w:p>
    <w:p w:rsidR="00171C1B" w:rsidRDefault="00171C1B" w:rsidP="00171C1B">
      <w:pPr>
        <w:pStyle w:val="OptionDescription"/>
        <w:rPr>
          <w:lang w:eastAsia="fr-FR"/>
        </w:rPr>
      </w:pPr>
      <w:r>
        <w:rPr>
          <w:lang w:eastAsia="fr-FR"/>
        </w:rPr>
        <w:t>This option is useful when several sources send packets to the same destination address and port. Accepting all commands could result in inconsistent processing and only one sender shall be accepted.</w:t>
      </w:r>
    </w:p>
    <w:p w:rsidR="00E075FF" w:rsidRDefault="00E075FF" w:rsidP="00E075FF">
      <w:pPr>
        <w:pStyle w:val="OptionDescription"/>
        <w:rPr>
          <w:lang w:eastAsia="fr-FR"/>
        </w:rPr>
      </w:pPr>
      <w:r>
        <w:rPr>
          <w:lang w:eastAsia="fr-FR"/>
        </w:rPr>
        <w:t xml:space="preserve">Options </w:t>
      </w:r>
      <w:r w:rsidRPr="00C10FD4">
        <w:rPr>
          <w:rFonts w:ascii="Consolas" w:hAnsi="Consolas" w:cs="Consolas"/>
          <w:lang w:eastAsia="fr-FR"/>
        </w:rPr>
        <w:t>--first-source</w:t>
      </w:r>
      <w:r>
        <w:rPr>
          <w:lang w:eastAsia="fr-FR"/>
        </w:rPr>
        <w:t xml:space="preserve"> and </w:t>
      </w:r>
      <w:r w:rsidRPr="00C10FD4">
        <w:rPr>
          <w:rFonts w:ascii="Consolas" w:hAnsi="Consolas" w:cs="Consolas"/>
          <w:lang w:eastAsia="fr-FR"/>
        </w:rPr>
        <w:t>--source</w:t>
      </w:r>
      <w:r>
        <w:rPr>
          <w:lang w:eastAsia="fr-FR"/>
        </w:rPr>
        <w:t xml:space="preserve"> are mutually exclusive.</w:t>
      </w:r>
    </w:p>
    <w:p w:rsidR="00E075FF" w:rsidRDefault="00E075FF" w:rsidP="00E075FF">
      <w:pPr>
        <w:pStyle w:val="OptionName"/>
        <w:rPr>
          <w:lang w:eastAsia="fr-FR"/>
        </w:rPr>
      </w:pPr>
      <w:r>
        <w:rPr>
          <w:lang w:eastAsia="fr-FR"/>
        </w:rPr>
        <w:t>--ssm</w:t>
      </w:r>
    </w:p>
    <w:p w:rsidR="00E075FF" w:rsidRDefault="00E075FF" w:rsidP="00E075FF">
      <w:pPr>
        <w:pStyle w:val="OptionDescription"/>
        <w:rPr>
          <w:lang w:eastAsia="fr-FR"/>
        </w:rPr>
      </w:pPr>
      <w:r>
        <w:rPr>
          <w:lang w:eastAsia="fr-FR"/>
        </w:rPr>
        <w:t xml:space="preserve">This option forces the usage of source-specific multicast (SSM) using the source address which is specified by the option </w:t>
      </w:r>
      <w:r w:rsidRPr="00BC32A3">
        <w:rPr>
          <w:rStyle w:val="StyleConsolas"/>
          <w:lang w:eastAsia="fr-FR"/>
        </w:rPr>
        <w:t>--source</w:t>
      </w:r>
      <w:r>
        <w:rPr>
          <w:lang w:eastAsia="fr-FR"/>
        </w:rPr>
        <w:t xml:space="preserve">. Without </w:t>
      </w:r>
      <w:r w:rsidRPr="00BC32A3">
        <w:rPr>
          <w:rStyle w:val="StyleConsolas"/>
        </w:rPr>
        <w:t>--ssm</w:t>
      </w:r>
      <w:r>
        <w:rPr>
          <w:lang w:eastAsia="fr-FR"/>
        </w:rPr>
        <w:t xml:space="preserve">, standard (“any-source’) multicast is used and the option </w:t>
      </w:r>
      <w:r w:rsidRPr="00BC32A3">
        <w:rPr>
          <w:rStyle w:val="StyleConsolas"/>
          <w:lang w:eastAsia="fr-FR"/>
        </w:rPr>
        <w:t>--source</w:t>
      </w:r>
      <w:r>
        <w:rPr>
          <w:lang w:eastAsia="fr-FR"/>
        </w:rPr>
        <w:t xml:space="preserve"> is used to filter incoming packets.</w:t>
      </w:r>
    </w:p>
    <w:p w:rsidR="00E075FF" w:rsidRPr="00BC32A3" w:rsidRDefault="00E075FF" w:rsidP="00E075FF">
      <w:pPr>
        <w:pStyle w:val="OptionDescription"/>
        <w:rPr>
          <w:lang w:eastAsia="fr-FR"/>
        </w:rPr>
      </w:pPr>
      <w:r>
        <w:rPr>
          <w:lang w:eastAsia="fr-FR"/>
        </w:rPr>
        <w:t xml:space="preserve">The </w:t>
      </w:r>
      <w:r w:rsidRPr="00BC32A3">
        <w:rPr>
          <w:rStyle w:val="StyleConsolas"/>
          <w:lang w:eastAsia="fr-FR"/>
        </w:rPr>
        <w:t>--ssm</w:t>
      </w:r>
      <w:r>
        <w:rPr>
          <w:lang w:eastAsia="fr-FR"/>
        </w:rPr>
        <w:t xml:space="preserve"> option is implicit when the classical SSM syntax </w:t>
      </w:r>
      <w:r w:rsidRPr="006422CB">
        <w:rPr>
          <w:i/>
        </w:rPr>
        <w:t>source@address:port</w:t>
      </w:r>
      <w:r>
        <w:t xml:space="preserve"> </w:t>
      </w:r>
      <w:r>
        <w:rPr>
          <w:lang w:eastAsia="fr-FR"/>
        </w:rPr>
        <w:t>is used.</w:t>
      </w:r>
    </w:p>
    <w:p w:rsidR="006473A5" w:rsidRPr="00CF0FFB" w:rsidRDefault="006473A5" w:rsidP="006473A5">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6473A5" w:rsidRPr="00CF0FFB" w:rsidRDefault="006473A5" w:rsidP="006473A5">
      <w:pPr>
        <w:ind w:left="284"/>
        <w:rPr>
          <w:lang w:val="en-GB"/>
        </w:rPr>
      </w:pPr>
      <w:r w:rsidRPr="00CF0FFB">
        <w:rPr>
          <w:lang w:val="en-GB"/>
        </w:rPr>
        <w:t>The following options are implicitly defined in all packet processing plugins.</w:t>
      </w:r>
    </w:p>
    <w:p w:rsidR="006473A5" w:rsidRDefault="006473A5" w:rsidP="006473A5">
      <w:pPr>
        <w:pStyle w:val="OptionName"/>
      </w:pPr>
      <w:r>
        <w:lastRenderedPageBreak/>
        <w:t>--help</w:t>
      </w:r>
    </w:p>
    <w:p w:rsidR="006473A5" w:rsidRDefault="006473A5" w:rsidP="006473A5">
      <w:pPr>
        <w:pStyle w:val="OptionDescription"/>
      </w:pPr>
      <w:r>
        <w:t>Display this help text.</w:t>
      </w:r>
    </w:p>
    <w:p w:rsidR="006473A5" w:rsidRDefault="006473A5" w:rsidP="006473A5">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6473A5" w:rsidRDefault="006473A5" w:rsidP="006473A5">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6473A5" w:rsidRDefault="006473A5" w:rsidP="006473A5">
      <w:pPr>
        <w:pStyle w:val="OptionDescription"/>
        <w:rPr>
          <w:lang w:eastAsia="fr-FR"/>
        </w:rPr>
      </w:pPr>
      <w:r>
        <w:rPr>
          <w:lang w:eastAsia="fr-FR"/>
        </w:rPr>
        <w:t xml:space="preserve">Several </w:t>
      </w:r>
      <w:r w:rsidRPr="00CF0FFB">
        <w:rPr>
          <w:rStyle w:val="StyleConsolas"/>
          <w:lang w:eastAsia="fr-FR"/>
        </w:rPr>
        <w:t>--only-label</w:t>
      </w:r>
      <w:r>
        <w:rPr>
          <w:lang w:eastAsia="fr-FR"/>
        </w:rPr>
        <w:t xml:space="preserve"> options may be specified.</w:t>
      </w:r>
    </w:p>
    <w:p w:rsidR="00A545B1" w:rsidRDefault="00A545B1" w:rsidP="00A545B1">
      <w:pPr>
        <w:pStyle w:val="ReferenceSectionTitle"/>
      </w:pPr>
      <w:bookmarkStart w:id="207" w:name="_Toc49505846"/>
      <w:r>
        <w:lastRenderedPageBreak/>
        <w:t>datainject</w:t>
      </w:r>
      <w:bookmarkEnd w:id="207"/>
    </w:p>
    <w:p w:rsidR="00A545B1" w:rsidRPr="0010024C" w:rsidRDefault="00A545B1" w:rsidP="00E233F7">
      <w:pPr>
        <w:pStyle w:val="UsageTitle"/>
        <w:rPr>
          <w:lang w:val="en-US"/>
        </w:rPr>
      </w:pPr>
      <w:r w:rsidRPr="0010024C">
        <w:rPr>
          <w:lang w:val="en-US"/>
        </w:rPr>
        <w:t>DVB SimulCrypt EMM and Private Data Injector</w:t>
      </w:r>
    </w:p>
    <w:p w:rsidR="00A545B1" w:rsidRDefault="00A545B1" w:rsidP="00A545B1">
      <w:pPr>
        <w:rPr>
          <w:lang w:val="en-GB"/>
        </w:rPr>
      </w:pPr>
      <w:r>
        <w:rPr>
          <w:lang w:val="en-GB"/>
        </w:rPr>
        <w:t xml:space="preserve">This plugin receives EMM’s and/or private data using the </w:t>
      </w:r>
      <w:r w:rsidR="00B837E3">
        <w:rPr>
          <w:lang w:val="en-GB"/>
        </w:rPr>
        <w:t xml:space="preserve">DVB SimulCrypt EMMG/PDG </w:t>
      </w:r>
      <w:r w:rsidR="00B837E3" w:rsidRPr="00B837E3">
        <w:rPr>
          <w:lang w:val="en-GB"/>
        </w:rPr>
        <w:sym w:font="Wingdings" w:char="F0F3"/>
      </w:r>
      <w:r w:rsidRPr="00C872E8">
        <w:rPr>
          <w:lang w:val="en-GB"/>
        </w:rPr>
        <w:t xml:space="preserve"> MUX protocol</w:t>
      </w:r>
      <w:r>
        <w:rPr>
          <w:lang w:val="en-GB"/>
        </w:rPr>
        <w:t xml:space="preserve"> and injects them into the transport stream in a specific PID.</w:t>
      </w:r>
    </w:p>
    <w:p w:rsidR="00A545B1" w:rsidRDefault="00A545B1" w:rsidP="00A545B1">
      <w:pPr>
        <w:rPr>
          <w:lang w:val="en-GB"/>
        </w:rPr>
      </w:pPr>
      <w:r>
        <w:rPr>
          <w:lang w:val="en-GB"/>
        </w:rPr>
        <w:t xml:space="preserve">This plugin is a </w:t>
      </w:r>
      <w:r w:rsidRPr="00C872E8">
        <w:rPr>
          <w:lang w:val="en-GB"/>
        </w:rPr>
        <w:t>TCP server</w:t>
      </w:r>
      <w:r>
        <w:rPr>
          <w:lang w:val="en-GB"/>
        </w:rPr>
        <w:t xml:space="preserve"> (MUX side of the protocol). It </w:t>
      </w:r>
      <w:r w:rsidRPr="00C872E8">
        <w:rPr>
          <w:lang w:val="en-GB"/>
        </w:rPr>
        <w:t>accepts only one EMMG/PDG connection at a time.</w:t>
      </w:r>
    </w:p>
    <w:p w:rsidR="00A545B1" w:rsidRPr="00C872E8" w:rsidRDefault="00A545B1" w:rsidP="00A545B1">
      <w:pPr>
        <w:rPr>
          <w:lang w:val="en-GB"/>
        </w:rPr>
      </w:pPr>
      <w:r>
        <w:rPr>
          <w:lang w:val="en-GB"/>
        </w:rPr>
        <w:t xml:space="preserve">If the injected data are EMM’s, make sure to update the CAT accordingly (see the plugin </w:t>
      </w:r>
      <w:r w:rsidRPr="00C872E8">
        <w:rPr>
          <w:i/>
          <w:lang w:val="en-GB"/>
        </w:rPr>
        <w:t>cat</w:t>
      </w:r>
      <w:r>
        <w:rPr>
          <w:lang w:val="en-GB"/>
        </w:rPr>
        <w:t>).</w:t>
      </w:r>
    </w:p>
    <w:p w:rsidR="00A545B1" w:rsidRPr="00DB3713" w:rsidRDefault="00BD19C2" w:rsidP="00E233F7">
      <w:pPr>
        <w:pStyle w:val="UsageTitle"/>
      </w:pPr>
      <w:r>
        <w:t>Usage</w:t>
      </w:r>
      <w:r w:rsidR="00117511">
        <w:tab/>
      </w:r>
    </w:p>
    <w:p w:rsidR="00A545B1" w:rsidRPr="00DB3713" w:rsidRDefault="00A545B1" w:rsidP="00A545B1">
      <w:pPr>
        <w:pStyle w:val="UsageSyntax"/>
      </w:pPr>
      <w:r w:rsidRPr="00DB3713">
        <w:t>tsp -P datainject [</w:t>
      </w:r>
      <w:r w:rsidRPr="00DB3713">
        <w:rPr>
          <w:i/>
          <w:iCs/>
        </w:rPr>
        <w:t>options</w:t>
      </w:r>
      <w:r w:rsidRPr="00DB3713">
        <w:t>]</w:t>
      </w:r>
    </w:p>
    <w:p w:rsidR="00A545B1" w:rsidRPr="0010024C" w:rsidRDefault="00BD19C2" w:rsidP="00E233F7">
      <w:pPr>
        <w:pStyle w:val="UsageTitle"/>
        <w:rPr>
          <w:lang w:val="en-US"/>
        </w:rPr>
      </w:pPr>
      <w:r>
        <w:rPr>
          <w:lang w:val="en-US"/>
        </w:rPr>
        <w:t>Options</w:t>
      </w:r>
    </w:p>
    <w:p w:rsidR="00A545B1" w:rsidRDefault="00A545B1" w:rsidP="00A545B1">
      <w:pPr>
        <w:pStyle w:val="OptionName"/>
      </w:pPr>
      <w:r>
        <w:t xml:space="preserve">-b </w:t>
      </w:r>
      <w:r w:rsidRPr="00FF5857">
        <w:rPr>
          <w:b w:val="0"/>
          <w:i/>
        </w:rPr>
        <w:t>value</w:t>
      </w:r>
      <w:r>
        <w:br/>
        <w:t xml:space="preserve">--bitrate-max </w:t>
      </w:r>
      <w:r w:rsidRPr="00FF5857">
        <w:rPr>
          <w:b w:val="0"/>
          <w:i/>
        </w:rPr>
        <w:t>value</w:t>
      </w:r>
    </w:p>
    <w:p w:rsidR="00A545B1" w:rsidRDefault="00A545B1" w:rsidP="00A545B1">
      <w:pPr>
        <w:pStyle w:val="OptionDescription"/>
      </w:pPr>
      <w:r>
        <w:t>Specifies the maximum bitrate for the data PID in bits / second. By default, the data PID bitrate is limited by the stuffing bitrate (data insertion is performed by replacing stuffing packets).</w:t>
      </w:r>
    </w:p>
    <w:p w:rsidR="00556F1A" w:rsidRDefault="00556F1A" w:rsidP="00556F1A">
      <w:pPr>
        <w:pStyle w:val="OptionName"/>
        <w:rPr>
          <w:lang w:eastAsia="fr-FR"/>
        </w:rPr>
      </w:pPr>
      <w:r>
        <w:rPr>
          <w:lang w:eastAsia="fr-FR"/>
        </w:rPr>
        <w:t>--buffer-size</w:t>
      </w:r>
      <w:r w:rsidRPr="00556F1A">
        <w:rPr>
          <w:b w:val="0"/>
          <w:i/>
          <w:lang w:eastAsia="fr-FR"/>
        </w:rPr>
        <w:t xml:space="preserve"> value</w:t>
      </w:r>
    </w:p>
    <w:p w:rsidR="00556F1A" w:rsidRDefault="00556F1A" w:rsidP="00556F1A">
      <w:pPr>
        <w:pStyle w:val="OptionDescription"/>
      </w:pPr>
      <w:r>
        <w:rPr>
          <w:lang w:eastAsia="fr-FR"/>
        </w:rPr>
        <w:t>Specify the TCP and UDP socket receive buffer size in bytes (socket option).</w:t>
      </w:r>
    </w:p>
    <w:p w:rsidR="00A545B1" w:rsidRDefault="00A545B1" w:rsidP="00A545B1">
      <w:pPr>
        <w:pStyle w:val="OptionName"/>
      </w:pPr>
      <w:r>
        <w:t xml:space="preserve">-v </w:t>
      </w:r>
      <w:r w:rsidRPr="00FF5857">
        <w:rPr>
          <w:b w:val="0"/>
          <w:i/>
        </w:rPr>
        <w:t>value</w:t>
      </w:r>
      <w:r>
        <w:br/>
        <w:t xml:space="preserve">--emmg-mux-version </w:t>
      </w:r>
      <w:r w:rsidRPr="00FF5857">
        <w:rPr>
          <w:b w:val="0"/>
          <w:i/>
        </w:rPr>
        <w:t>value</w:t>
      </w:r>
    </w:p>
    <w:p w:rsidR="0006658B" w:rsidRDefault="00A545B1" w:rsidP="00A545B1">
      <w:pPr>
        <w:pStyle w:val="OptionDescription"/>
      </w:pPr>
      <w:r>
        <w:t>Specifies the version of the EMMG/PDG &lt;=&gt; MUX DVB SimulCr</w:t>
      </w:r>
      <w:r w:rsidR="0006658B">
        <w:t>ypt protocol.</w:t>
      </w:r>
    </w:p>
    <w:p w:rsidR="00A545B1" w:rsidRDefault="00B60534" w:rsidP="00A545B1">
      <w:pPr>
        <w:pStyle w:val="OptionDescription"/>
      </w:pPr>
      <w:r>
        <w:t>Valid values are 1 to 5</w:t>
      </w:r>
      <w:r w:rsidR="00A545B1">
        <w:t>. The default is 2.</w:t>
      </w:r>
    </w:p>
    <w:p w:rsidR="006636A0" w:rsidRDefault="006636A0" w:rsidP="006636A0">
      <w:pPr>
        <w:pStyle w:val="OptionName"/>
      </w:pPr>
      <w:r>
        <w:t>--log-data</w:t>
      </w:r>
      <w:r w:rsidRPr="00BE085B">
        <w:rPr>
          <w:b w:val="0"/>
        </w:rPr>
        <w:t>[</w:t>
      </w:r>
      <w:r>
        <w:t>=</w:t>
      </w:r>
      <w:r w:rsidRPr="00BE085B">
        <w:rPr>
          <w:b w:val="0"/>
          <w:i/>
        </w:rPr>
        <w:t>level</w:t>
      </w:r>
      <w:r w:rsidRPr="00BE085B">
        <w:rPr>
          <w:b w:val="0"/>
        </w:rPr>
        <w:t>]</w:t>
      </w:r>
    </w:p>
    <w:p w:rsidR="006636A0" w:rsidRDefault="006636A0" w:rsidP="006636A0">
      <w:pPr>
        <w:pStyle w:val="OptionDescription"/>
      </w:pPr>
      <w:r>
        <w:t xml:space="preserve">Same as </w:t>
      </w:r>
      <w:r w:rsidRPr="00BE085B">
        <w:rPr>
          <w:rStyle w:val="StyleConsolas"/>
        </w:rPr>
        <w:t>--log-protocol</w:t>
      </w:r>
      <w:r>
        <w:t xml:space="preserve"> but applies to </w:t>
      </w:r>
      <w:r>
        <w:rPr>
          <w:i/>
        </w:rPr>
        <w:t>data</w:t>
      </w:r>
      <w:r w:rsidRPr="00BE085B">
        <w:rPr>
          <w:i/>
        </w:rPr>
        <w:t>_provision</w:t>
      </w:r>
      <w:r>
        <w:t xml:space="preserve"> messages only.</w:t>
      </w:r>
    </w:p>
    <w:p w:rsidR="006636A0" w:rsidRDefault="006636A0" w:rsidP="006636A0">
      <w:pPr>
        <w:pStyle w:val="OptionDescription"/>
      </w:pPr>
      <w:r>
        <w:t xml:space="preserve">To debug the session management without being flooded by data messages, use </w:t>
      </w:r>
      <w:r w:rsidRPr="00BE085B">
        <w:rPr>
          <w:rStyle w:val="StyleConsolas"/>
        </w:rPr>
        <w:t>--log-protocol=info --log-data=debug</w:t>
      </w:r>
      <w:r>
        <w:t>.</w:t>
      </w:r>
    </w:p>
    <w:p w:rsidR="006636A0" w:rsidRDefault="006636A0" w:rsidP="006636A0">
      <w:pPr>
        <w:pStyle w:val="OptionName"/>
      </w:pPr>
      <w:r>
        <w:t>--log-protocol</w:t>
      </w:r>
      <w:r w:rsidRPr="00BE085B">
        <w:rPr>
          <w:b w:val="0"/>
        </w:rPr>
        <w:t>[</w:t>
      </w:r>
      <w:r>
        <w:t>=</w:t>
      </w:r>
      <w:r w:rsidRPr="00BE085B">
        <w:rPr>
          <w:b w:val="0"/>
          <w:i/>
        </w:rPr>
        <w:t>level</w:t>
      </w:r>
      <w:r w:rsidRPr="00BE085B">
        <w:rPr>
          <w:b w:val="0"/>
        </w:rPr>
        <w:t>]</w:t>
      </w:r>
    </w:p>
    <w:p w:rsidR="006636A0" w:rsidRDefault="006636A0" w:rsidP="006636A0">
      <w:pPr>
        <w:pStyle w:val="OptionDescription"/>
      </w:pPr>
      <w:r>
        <w:t xml:space="preserve">Log all EMMG/PDG </w:t>
      </w:r>
      <w:r>
        <w:sym w:font="Wingdings" w:char="F0F3"/>
      </w:r>
      <w:r>
        <w:t xml:space="preserve"> MUX protocol messages using the specified level. If the option is not present, the messages are logged at debug level only. If the option is present without value, the messages are logged at info level. A level can be a numerical debug level or any of the following: </w:t>
      </w:r>
      <w:r w:rsidRPr="00BE085B">
        <w:rPr>
          <w:rStyle w:val="StyleConsolas"/>
        </w:rPr>
        <w:t>fatal</w:t>
      </w:r>
      <w:r>
        <w:t xml:space="preserve">, </w:t>
      </w:r>
      <w:r w:rsidRPr="00BE085B">
        <w:rPr>
          <w:rStyle w:val="StyleConsolas"/>
        </w:rPr>
        <w:t>severe</w:t>
      </w:r>
      <w:r>
        <w:t xml:space="preserve">, </w:t>
      </w:r>
      <w:r w:rsidRPr="00BE085B">
        <w:rPr>
          <w:rStyle w:val="StyleConsolas"/>
        </w:rPr>
        <w:t>error</w:t>
      </w:r>
      <w:r>
        <w:t xml:space="preserve">, </w:t>
      </w:r>
      <w:r w:rsidRPr="00BE085B">
        <w:rPr>
          <w:rStyle w:val="StyleConsolas"/>
        </w:rPr>
        <w:t>warning</w:t>
      </w:r>
      <w:r>
        <w:t xml:space="preserve">, </w:t>
      </w:r>
      <w:r w:rsidRPr="00BE085B">
        <w:rPr>
          <w:rStyle w:val="StyleConsolas"/>
        </w:rPr>
        <w:t>info</w:t>
      </w:r>
      <w:r>
        <w:t xml:space="preserve">, </w:t>
      </w:r>
      <w:r w:rsidRPr="00BE085B">
        <w:rPr>
          <w:rStyle w:val="StyleConsolas"/>
        </w:rPr>
        <w:t>verbose</w:t>
      </w:r>
      <w:r>
        <w:t xml:space="preserve">, </w:t>
      </w:r>
      <w:r w:rsidRPr="00BE085B">
        <w:rPr>
          <w:rStyle w:val="StyleConsolas"/>
        </w:rPr>
        <w:t>debug</w:t>
      </w:r>
      <w:r>
        <w:t>.</w:t>
      </w:r>
    </w:p>
    <w:p w:rsidR="005E3EAD" w:rsidRDefault="005E3EAD" w:rsidP="005E3EAD">
      <w:pPr>
        <w:pStyle w:val="OptionName"/>
      </w:pPr>
      <w:r>
        <w:t>--no-reuse-port</w:t>
      </w:r>
    </w:p>
    <w:p w:rsidR="005E3EAD" w:rsidRDefault="005E3EAD" w:rsidP="005E3EAD">
      <w:pPr>
        <w:pStyle w:val="OptionDescription"/>
      </w:pPr>
      <w:r>
        <w:t>Disable the reuse port socket option. Do not use unless completely necessary.</w:t>
      </w:r>
    </w:p>
    <w:p w:rsidR="00A545B1" w:rsidRDefault="00A545B1" w:rsidP="00A545B1">
      <w:pPr>
        <w:pStyle w:val="OptionName"/>
      </w:pPr>
      <w:r>
        <w:t xml:space="preserve">-p </w:t>
      </w:r>
      <w:r w:rsidRPr="00FF5857">
        <w:rPr>
          <w:b w:val="0"/>
          <w:i/>
        </w:rPr>
        <w:t>value</w:t>
      </w:r>
      <w:r>
        <w:br/>
        <w:t xml:space="preserve">--pid </w:t>
      </w:r>
      <w:r w:rsidRPr="00FF5857">
        <w:rPr>
          <w:b w:val="0"/>
          <w:i/>
        </w:rPr>
        <w:t>value</w:t>
      </w:r>
    </w:p>
    <w:p w:rsidR="00A545B1" w:rsidRDefault="00A545B1" w:rsidP="00A545B1">
      <w:pPr>
        <w:pStyle w:val="OptionDescription"/>
      </w:pPr>
      <w:r>
        <w:t>Specifies the PID for the data insertion. This option is mandatory.</w:t>
      </w:r>
    </w:p>
    <w:p w:rsidR="00A545B1" w:rsidRDefault="00A545B1" w:rsidP="00A545B1">
      <w:pPr>
        <w:pStyle w:val="OptionName"/>
      </w:pPr>
      <w:r>
        <w:t xml:space="preserve">-q </w:t>
      </w:r>
      <w:r w:rsidRPr="00FF5857">
        <w:rPr>
          <w:b w:val="0"/>
          <w:i/>
        </w:rPr>
        <w:t>value</w:t>
      </w:r>
      <w:r>
        <w:br/>
        <w:t xml:space="preserve">--queue-size </w:t>
      </w:r>
      <w:r w:rsidRPr="00FF5857">
        <w:rPr>
          <w:b w:val="0"/>
          <w:i/>
        </w:rPr>
        <w:t>value</w:t>
      </w:r>
    </w:p>
    <w:p w:rsidR="0006658B" w:rsidRDefault="00A545B1" w:rsidP="00A545B1">
      <w:pPr>
        <w:pStyle w:val="OptionDescription"/>
      </w:pPr>
      <w:r>
        <w:t xml:space="preserve">Specifies the maximum number of data </w:t>
      </w:r>
      <w:r w:rsidR="0006658B">
        <w:t xml:space="preserve">sections or </w:t>
      </w:r>
      <w:r>
        <w:t xml:space="preserve">TS </w:t>
      </w:r>
      <w:r w:rsidR="00A142F2">
        <w:t>packets in the internal queue, i.e.</w:t>
      </w:r>
      <w:r>
        <w:t xml:space="preserve"> </w:t>
      </w:r>
      <w:r w:rsidR="0006658B">
        <w:t xml:space="preserve">messages </w:t>
      </w:r>
      <w:r>
        <w:t>which are received from the EMMG/PDG client bu</w:t>
      </w:r>
      <w:r w:rsidR="0006658B">
        <w:t>t not yet inserted into the transport stream.</w:t>
      </w:r>
    </w:p>
    <w:p w:rsidR="00A545B1" w:rsidRDefault="00A545B1" w:rsidP="00A545B1">
      <w:pPr>
        <w:pStyle w:val="OptionDescription"/>
      </w:pPr>
      <w:r>
        <w:t>The default is 100</w:t>
      </w:r>
      <w:r w:rsidR="00302F2D">
        <w:t>0</w:t>
      </w:r>
      <w:r>
        <w:t>.</w:t>
      </w:r>
    </w:p>
    <w:p w:rsidR="00A545B1" w:rsidRDefault="00A545B1" w:rsidP="00A545B1">
      <w:pPr>
        <w:pStyle w:val="OptionName"/>
      </w:pPr>
      <w:r>
        <w:t>-r</w:t>
      </w:r>
      <w:r>
        <w:br/>
        <w:t>--reuse-port</w:t>
      </w:r>
    </w:p>
    <w:p w:rsidR="00A545B1" w:rsidRDefault="005E3EAD" w:rsidP="00A545B1">
      <w:pPr>
        <w:pStyle w:val="OptionDescription"/>
      </w:pPr>
      <w:r w:rsidRPr="005E3EAD">
        <w:t>Set the reuse port socket option. This is now enabled by default, the option is present for legacy only.</w:t>
      </w:r>
    </w:p>
    <w:p w:rsidR="00A545B1" w:rsidRDefault="00A545B1" w:rsidP="00A545B1">
      <w:pPr>
        <w:pStyle w:val="OptionName"/>
      </w:pPr>
      <w:r>
        <w:lastRenderedPageBreak/>
        <w:t xml:space="preserve">-s </w:t>
      </w:r>
      <w:r w:rsidRPr="00FF5857">
        <w:rPr>
          <w:b w:val="0"/>
          <w:i/>
        </w:rPr>
        <w:t>[address:]port</w:t>
      </w:r>
      <w:r>
        <w:br/>
        <w:t xml:space="preserve">--server </w:t>
      </w:r>
      <w:r w:rsidRPr="00FF5857">
        <w:rPr>
          <w:b w:val="0"/>
          <w:i/>
        </w:rPr>
        <w:t>[address:]port</w:t>
      </w:r>
    </w:p>
    <w:p w:rsidR="00A545B1" w:rsidRDefault="00A545B1" w:rsidP="00A545B1">
      <w:pPr>
        <w:pStyle w:val="OptionDescription"/>
      </w:pPr>
      <w:r>
        <w:t>Specifies the local TCP port on which the plugin listens for an incoming EMMG/PDG connection. This option is mandatory.</w:t>
      </w:r>
    </w:p>
    <w:p w:rsidR="00A545B1" w:rsidRDefault="00A545B1" w:rsidP="00A545B1">
      <w:pPr>
        <w:pStyle w:val="OptionDescription"/>
      </w:pPr>
      <w:r>
        <w:t>When present, the optional address shall specify a local IP address or host name (by default, the plugin accepts connections on any local IP interface). This plugin behaves as a MUX, ie. a TCP server, and accepts only one EMMG/PDG connection at a time.</w:t>
      </w:r>
    </w:p>
    <w:p w:rsidR="002E3931" w:rsidRDefault="002E3931" w:rsidP="002E3931">
      <w:pPr>
        <w:pStyle w:val="OptionName"/>
      </w:pPr>
      <w:r>
        <w:t xml:space="preserve">-u </w:t>
      </w:r>
      <w:r w:rsidRPr="002E3931">
        <w:rPr>
          <w:b w:val="0"/>
          <w:i/>
        </w:rPr>
        <w:t>[address:]port</w:t>
      </w:r>
      <w:r>
        <w:br/>
        <w:t xml:space="preserve">--udp </w:t>
      </w:r>
      <w:r w:rsidRPr="002E3931">
        <w:rPr>
          <w:b w:val="0"/>
          <w:i/>
        </w:rPr>
        <w:t>[address:]port</w:t>
      </w:r>
    </w:p>
    <w:p w:rsidR="002E3931" w:rsidRDefault="002E3931" w:rsidP="002E3931">
      <w:pPr>
        <w:pStyle w:val="OptionDescription"/>
      </w:pPr>
      <w:r>
        <w:t>Specifies the local UDP port on which the plugin listens for data provision messages (these messages can be sent using TCP or UDP).</w:t>
      </w:r>
    </w:p>
    <w:p w:rsidR="002E3931" w:rsidRDefault="002E3931" w:rsidP="002E3931">
      <w:pPr>
        <w:pStyle w:val="OptionDescription"/>
      </w:pPr>
      <w:r>
        <w:t xml:space="preserve">By default, the UDP reception uses the same port and optional local address as specified for TCP using option </w:t>
      </w:r>
      <w:r w:rsidRPr="002E3931">
        <w:rPr>
          <w:rStyle w:val="StyleConsolas"/>
        </w:rPr>
        <w:t>--server</w:t>
      </w:r>
      <w:r>
        <w:t>.</w:t>
      </w:r>
    </w:p>
    <w:p w:rsidR="002E3931" w:rsidRDefault="002E3931" w:rsidP="002E3931">
      <w:pPr>
        <w:pStyle w:val="OptionName"/>
      </w:pPr>
      <w:r>
        <w:t>--unregulated</w:t>
      </w:r>
    </w:p>
    <w:p w:rsidR="002E3931" w:rsidRDefault="002E3931" w:rsidP="002E3931">
      <w:pPr>
        <w:pStyle w:val="OptionDescription"/>
      </w:pPr>
      <w:r>
        <w:t>Insert data packets immediately. Do not regulate the insertion of data packets, do not limit the data bitrate.</w:t>
      </w:r>
    </w:p>
    <w:p w:rsidR="002E3931" w:rsidRDefault="002E3931" w:rsidP="002E3931">
      <w:pPr>
        <w:pStyle w:val="OptionDescription"/>
      </w:pPr>
      <w:r>
        <w:t>This is useful to test invalid EMMG’s which do not comply with the allocated bitrate policy.</w:t>
      </w:r>
    </w:p>
    <w:p w:rsidR="0029565A" w:rsidRPr="00CF0FFB" w:rsidRDefault="0029565A" w:rsidP="0029565A">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29565A" w:rsidRPr="00CF0FFB" w:rsidRDefault="0029565A" w:rsidP="0029565A">
      <w:pPr>
        <w:ind w:left="284"/>
        <w:rPr>
          <w:lang w:val="en-GB"/>
        </w:rPr>
      </w:pPr>
      <w:r w:rsidRPr="00CF0FFB">
        <w:rPr>
          <w:lang w:val="en-GB"/>
        </w:rPr>
        <w:t>The following options are implicitly defined in all packet processing plugins.</w:t>
      </w:r>
    </w:p>
    <w:p w:rsidR="0029565A" w:rsidRDefault="0029565A" w:rsidP="0029565A">
      <w:pPr>
        <w:pStyle w:val="OptionName"/>
      </w:pPr>
      <w:r>
        <w:t>--help</w:t>
      </w:r>
    </w:p>
    <w:p w:rsidR="0029565A" w:rsidRDefault="0029565A" w:rsidP="0029565A">
      <w:pPr>
        <w:pStyle w:val="OptionDescription"/>
      </w:pPr>
      <w:r>
        <w:t>Display this help text.</w:t>
      </w:r>
    </w:p>
    <w:p w:rsidR="0029565A" w:rsidRDefault="0029565A" w:rsidP="0029565A">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29565A" w:rsidRDefault="0029565A" w:rsidP="0029565A">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162E32" w:rsidRDefault="0029565A" w:rsidP="0029565A">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FA0FA0" w:rsidRDefault="00FA0FA0" w:rsidP="00FA0FA0">
      <w:pPr>
        <w:pStyle w:val="ReferenceSectionTitle"/>
      </w:pPr>
      <w:bookmarkStart w:id="208" w:name="_Toc49505847"/>
      <w:r>
        <w:lastRenderedPageBreak/>
        <w:t>decap</w:t>
      </w:r>
      <w:bookmarkEnd w:id="208"/>
    </w:p>
    <w:p w:rsidR="00FA0FA0" w:rsidRPr="0010024C" w:rsidRDefault="00FA0FA0" w:rsidP="00FA0FA0">
      <w:pPr>
        <w:pStyle w:val="UsageTitle"/>
        <w:rPr>
          <w:lang w:val="en-US"/>
        </w:rPr>
      </w:pPr>
      <w:r w:rsidRPr="00FA0FA0">
        <w:rPr>
          <w:lang w:val="en-US"/>
        </w:rPr>
        <w:t>Decapsulate TS packets from a PID produced by</w:t>
      </w:r>
      <w:r>
        <w:rPr>
          <w:lang w:val="en-US"/>
        </w:rPr>
        <w:t xml:space="preserve"> the</w:t>
      </w:r>
      <w:r w:rsidRPr="00FA0FA0">
        <w:rPr>
          <w:lang w:val="en-US"/>
        </w:rPr>
        <w:t xml:space="preserve"> </w:t>
      </w:r>
      <w:r w:rsidRPr="00FA0FA0">
        <w:rPr>
          <w:i/>
          <w:lang w:val="en-US"/>
        </w:rPr>
        <w:t>encap</w:t>
      </w:r>
      <w:r w:rsidRPr="00FA0FA0">
        <w:rPr>
          <w:lang w:val="en-US"/>
        </w:rPr>
        <w:t xml:space="preserve"> plugin</w:t>
      </w:r>
    </w:p>
    <w:p w:rsidR="00FA0FA0" w:rsidRPr="00C94CF9" w:rsidRDefault="00FA0FA0" w:rsidP="00FA0FA0">
      <w:pPr>
        <w:rPr>
          <w:lang w:val="en-GB"/>
        </w:rPr>
      </w:pPr>
      <w:r>
        <w:rPr>
          <w:lang w:val="en-GB"/>
        </w:rPr>
        <w:t xml:space="preserve">This plugin is the counterpart of the </w:t>
      </w:r>
      <w:r w:rsidRPr="00FA0FA0">
        <w:rPr>
          <w:i/>
          <w:lang w:val="en-GB"/>
        </w:rPr>
        <w:t>encap</w:t>
      </w:r>
      <w:r>
        <w:rPr>
          <w:lang w:val="en-GB"/>
        </w:rPr>
        <w:t xml:space="preserve"> plugin. It decapsulates the original TS packets from </w:t>
      </w:r>
      <w:r w:rsidR="003747E1">
        <w:rPr>
          <w:lang w:val="en-GB"/>
        </w:rPr>
        <w:t>a</w:t>
      </w:r>
      <w:r>
        <w:rPr>
          <w:lang w:val="en-GB"/>
        </w:rPr>
        <w:t xml:space="preserve"> “tunnel” PID which was created by </w:t>
      </w:r>
      <w:r>
        <w:rPr>
          <w:i/>
          <w:lang w:val="en-GB"/>
        </w:rPr>
        <w:t>encap</w:t>
      </w:r>
      <w:r>
        <w:rPr>
          <w:lang w:val="en-GB"/>
        </w:rPr>
        <w:t xml:space="preserve">. </w:t>
      </w:r>
      <w:r w:rsidR="00C94CF9">
        <w:rPr>
          <w:lang w:val="en-GB"/>
        </w:rPr>
        <w:t xml:space="preserve">See the documentation of the </w:t>
      </w:r>
      <w:r w:rsidR="00C94CF9">
        <w:rPr>
          <w:i/>
          <w:lang w:val="en-GB"/>
        </w:rPr>
        <w:t>encap</w:t>
      </w:r>
      <w:r w:rsidR="00C94CF9">
        <w:rPr>
          <w:lang w:val="en-GB"/>
        </w:rPr>
        <w:t xml:space="preserve"> plugin for more details.</w:t>
      </w:r>
    </w:p>
    <w:p w:rsidR="00FA0FA0" w:rsidRPr="00FA0FA0" w:rsidRDefault="00FA0FA0" w:rsidP="00FA0FA0">
      <w:pPr>
        <w:rPr>
          <w:lang w:val="en-GB"/>
        </w:rPr>
      </w:pPr>
      <w:r>
        <w:rPr>
          <w:lang w:val="en-GB"/>
        </w:rPr>
        <w:t>The decapsulated packets replace the tunnel PID. Because of the encapsulation overhead, the total volume of decapsulated packets is slightly smaller (approximately 2%) than the encapsulation PID. The packets in excess are replaced by null packets after decapsulation.</w:t>
      </w:r>
    </w:p>
    <w:p w:rsidR="00FA0FA0" w:rsidRPr="00E62F78" w:rsidRDefault="00FA0FA0" w:rsidP="00FA0FA0">
      <w:pPr>
        <w:pStyle w:val="UsageTitle"/>
        <w:rPr>
          <w:lang w:val="en-US"/>
        </w:rPr>
      </w:pPr>
      <w:r w:rsidRPr="00E62F78">
        <w:rPr>
          <w:lang w:val="en-US"/>
        </w:rPr>
        <w:t>Usage</w:t>
      </w:r>
    </w:p>
    <w:p w:rsidR="00FA0FA0" w:rsidRPr="00E62F78" w:rsidRDefault="00FA0FA0" w:rsidP="00FA0FA0">
      <w:pPr>
        <w:pStyle w:val="UsageSyntax"/>
        <w:rPr>
          <w:lang w:val="en-US"/>
        </w:rPr>
      </w:pPr>
      <w:r w:rsidRPr="00E62F78">
        <w:rPr>
          <w:lang w:val="en-US"/>
        </w:rPr>
        <w:t>tsp -P decap [</w:t>
      </w:r>
      <w:r w:rsidRPr="00E62F78">
        <w:rPr>
          <w:i/>
          <w:iCs/>
          <w:lang w:val="en-US"/>
        </w:rPr>
        <w:t>options</w:t>
      </w:r>
      <w:r w:rsidRPr="00E62F78">
        <w:rPr>
          <w:lang w:val="en-US"/>
        </w:rPr>
        <w:t>]</w:t>
      </w:r>
    </w:p>
    <w:p w:rsidR="00FA0FA0" w:rsidRPr="0010024C" w:rsidRDefault="00FA0FA0" w:rsidP="00FA0FA0">
      <w:pPr>
        <w:pStyle w:val="UsageTitle"/>
        <w:rPr>
          <w:lang w:val="en-US"/>
        </w:rPr>
      </w:pPr>
      <w:r>
        <w:rPr>
          <w:lang w:val="en-US"/>
        </w:rPr>
        <w:t>Options</w:t>
      </w:r>
    </w:p>
    <w:p w:rsidR="00FA0FA0" w:rsidRDefault="00FA0FA0" w:rsidP="00FA0FA0">
      <w:pPr>
        <w:pStyle w:val="OptionName"/>
      </w:pPr>
      <w:r>
        <w:t>-i</w:t>
      </w:r>
      <w:r>
        <w:br/>
        <w:t>--ignore-errors</w:t>
      </w:r>
    </w:p>
    <w:p w:rsidR="00FA0FA0" w:rsidRDefault="00FA0FA0" w:rsidP="00FA0FA0">
      <w:pPr>
        <w:pStyle w:val="OptionDescription"/>
      </w:pPr>
      <w:r>
        <w:t>Ignore errors such malformed encapsulated stream.</w:t>
      </w:r>
    </w:p>
    <w:p w:rsidR="00FA0FA0" w:rsidRDefault="00FA0FA0" w:rsidP="00FA0FA0">
      <w:pPr>
        <w:pStyle w:val="OptionName"/>
      </w:pPr>
      <w:r>
        <w:t xml:space="preserve">-p </w:t>
      </w:r>
      <w:r w:rsidRPr="00FA0FA0">
        <w:rPr>
          <w:b w:val="0"/>
          <w:i/>
        </w:rPr>
        <w:t>value</w:t>
      </w:r>
      <w:r>
        <w:br/>
        <w:t xml:space="preserve">--pid </w:t>
      </w:r>
      <w:r w:rsidRPr="00FA0FA0">
        <w:rPr>
          <w:b w:val="0"/>
          <w:i/>
        </w:rPr>
        <w:t>value</w:t>
      </w:r>
    </w:p>
    <w:p w:rsidR="00FA0FA0" w:rsidRDefault="00FA0FA0" w:rsidP="00FA0FA0">
      <w:pPr>
        <w:pStyle w:val="OptionDescription"/>
      </w:pPr>
      <w:r>
        <w:t>Specify the input PID containing all encapsulated PID's. This is a mandatory parameter, there is no default.</w:t>
      </w:r>
    </w:p>
    <w:p w:rsidR="0029565A" w:rsidRPr="00CF0FFB" w:rsidRDefault="0029565A" w:rsidP="0029565A">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29565A" w:rsidRPr="00CF0FFB" w:rsidRDefault="0029565A" w:rsidP="0029565A">
      <w:pPr>
        <w:ind w:left="284"/>
        <w:rPr>
          <w:lang w:val="en-GB"/>
        </w:rPr>
      </w:pPr>
      <w:r w:rsidRPr="00CF0FFB">
        <w:rPr>
          <w:lang w:val="en-GB"/>
        </w:rPr>
        <w:t>The following options are implicitly defined in all packet processing plugins.</w:t>
      </w:r>
    </w:p>
    <w:p w:rsidR="0029565A" w:rsidRDefault="0029565A" w:rsidP="0029565A">
      <w:pPr>
        <w:pStyle w:val="OptionName"/>
      </w:pPr>
      <w:r>
        <w:t>--help</w:t>
      </w:r>
    </w:p>
    <w:p w:rsidR="0029565A" w:rsidRDefault="0029565A" w:rsidP="0029565A">
      <w:pPr>
        <w:pStyle w:val="OptionDescription"/>
      </w:pPr>
      <w:r>
        <w:t>Display this help text.</w:t>
      </w:r>
    </w:p>
    <w:p w:rsidR="0029565A" w:rsidRDefault="0029565A" w:rsidP="0029565A">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29565A" w:rsidRDefault="0029565A" w:rsidP="0029565A">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29565A" w:rsidRDefault="0029565A" w:rsidP="0029565A">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9A5DE3" w:rsidRDefault="009A5DE3" w:rsidP="00A545B1">
      <w:pPr>
        <w:pStyle w:val="ReferenceSectionTitle"/>
      </w:pPr>
      <w:bookmarkStart w:id="209" w:name="_Toc49505848"/>
      <w:r>
        <w:lastRenderedPageBreak/>
        <w:t>dektec</w:t>
      </w:r>
      <w:bookmarkEnd w:id="184"/>
      <w:bookmarkEnd w:id="185"/>
      <w:r>
        <w:t xml:space="preserve"> (input)</w:t>
      </w:r>
      <w:bookmarkEnd w:id="209"/>
    </w:p>
    <w:p w:rsidR="009A5DE3" w:rsidRPr="00A256D1" w:rsidRDefault="009A5DE3" w:rsidP="00E233F7">
      <w:pPr>
        <w:pStyle w:val="UsageTitle"/>
        <w:rPr>
          <w:lang w:val="en-US"/>
        </w:rPr>
      </w:pPr>
      <w:r w:rsidRPr="00A256D1">
        <w:rPr>
          <w:lang w:val="en-US"/>
        </w:rPr>
        <w:t xml:space="preserve">Dektec DTA-1xx and DTU-2xx ASI </w:t>
      </w:r>
      <w:r w:rsidR="00A4163F" w:rsidRPr="00A256D1">
        <w:rPr>
          <w:lang w:val="en-US"/>
        </w:rPr>
        <w:t>and demodulator d</w:t>
      </w:r>
      <w:r w:rsidRPr="00A256D1">
        <w:rPr>
          <w:lang w:val="en-US"/>
        </w:rPr>
        <w:t xml:space="preserve">evices </w:t>
      </w:r>
    </w:p>
    <w:p w:rsidR="009A5DE3" w:rsidRDefault="009A5DE3" w:rsidP="009A5DE3">
      <w:pPr>
        <w:rPr>
          <w:lang w:val="en-GB"/>
        </w:rPr>
      </w:pPr>
      <w:r>
        <w:rPr>
          <w:lang w:val="en-GB"/>
        </w:rPr>
        <w:t xml:space="preserve">This input plugin receives packets from a Dektec DTA-1xx or DTU-2xx </w:t>
      </w:r>
      <w:r w:rsidR="00A4163F">
        <w:rPr>
          <w:lang w:val="en-GB"/>
        </w:rPr>
        <w:t xml:space="preserve">DVB-ASI or demodulator </w:t>
      </w:r>
      <w:r>
        <w:rPr>
          <w:lang w:val="en-GB"/>
        </w:rPr>
        <w:t>device.</w:t>
      </w:r>
    </w:p>
    <w:p w:rsidR="00447A45" w:rsidRPr="00447A45" w:rsidRDefault="00447A45" w:rsidP="009A5DE3">
      <w:pPr>
        <w:rPr>
          <w:i/>
          <w:lang w:val="en-GB"/>
        </w:rPr>
      </w:pPr>
      <w:r>
        <w:rPr>
          <w:lang w:val="en-GB"/>
        </w:rPr>
        <w:t xml:space="preserve">Using this plugin forces </w:t>
      </w:r>
      <w:r>
        <w:rPr>
          <w:i/>
          <w:lang w:val="en-GB"/>
        </w:rPr>
        <w:t>tsp</w:t>
      </w:r>
      <w:r>
        <w:rPr>
          <w:lang w:val="en-GB"/>
        </w:rPr>
        <w:t xml:space="preserve"> and all plugins to use their real-time defaults (see the reference documentation for </w:t>
      </w:r>
      <w:r>
        <w:rPr>
          <w:i/>
          <w:lang w:val="en-GB"/>
        </w:rPr>
        <w:t>tsp).</w:t>
      </w:r>
    </w:p>
    <w:p w:rsidR="009A5DE3" w:rsidRPr="0010024C" w:rsidRDefault="00BD19C2" w:rsidP="00E233F7">
      <w:pPr>
        <w:pStyle w:val="UsageTitle"/>
        <w:rPr>
          <w:lang w:val="en-US"/>
        </w:rPr>
      </w:pPr>
      <w:r>
        <w:rPr>
          <w:lang w:val="en-US"/>
        </w:rPr>
        <w:t>Usage</w:t>
      </w:r>
    </w:p>
    <w:p w:rsidR="009A5DE3" w:rsidRDefault="009A5DE3" w:rsidP="009A5DE3">
      <w:pPr>
        <w:pStyle w:val="UsageSyntax"/>
        <w:rPr>
          <w:lang w:val="en-GB"/>
        </w:rPr>
      </w:pPr>
      <w:r>
        <w:rPr>
          <w:lang w:val="en-GB"/>
        </w:rPr>
        <w:t>tsp -I dektec [</w:t>
      </w:r>
      <w:r>
        <w:rPr>
          <w:i/>
          <w:iCs/>
          <w:lang w:val="en-GB"/>
        </w:rPr>
        <w:t>options</w:t>
      </w:r>
      <w:r>
        <w:rPr>
          <w:lang w:val="en-GB"/>
        </w:rPr>
        <w:t>]</w:t>
      </w:r>
    </w:p>
    <w:p w:rsidR="009A5DE3" w:rsidRDefault="00BD19C2" w:rsidP="00E233F7">
      <w:pPr>
        <w:pStyle w:val="UsageTitle"/>
        <w:rPr>
          <w:lang w:val="en-US"/>
        </w:rPr>
      </w:pPr>
      <w:r>
        <w:rPr>
          <w:lang w:val="en-US"/>
        </w:rPr>
        <w:t>Options</w:t>
      </w:r>
    </w:p>
    <w:p w:rsidR="00A256D1" w:rsidRPr="00A256D1" w:rsidRDefault="00A256D1" w:rsidP="00A256D1">
      <w:pPr>
        <w:pStyle w:val="OptionName"/>
      </w:pPr>
      <w:r w:rsidRPr="00A256D1">
        <w:t xml:space="preserve">--atsc3-bandwidth </w:t>
      </w:r>
      <w:r w:rsidRPr="00A256D1">
        <w:rPr>
          <w:b w:val="0"/>
          <w:i/>
        </w:rPr>
        <w:t>value</w:t>
      </w:r>
    </w:p>
    <w:p w:rsidR="00A256D1" w:rsidRDefault="00A256D1" w:rsidP="00A256D1">
      <w:pPr>
        <w:pStyle w:val="OptionDescription"/>
      </w:pPr>
      <w:r w:rsidRPr="00A256D1">
        <w:t>ATSC demodulators: indicate the ATSC 3.0 bandwidth.</w:t>
      </w:r>
    </w:p>
    <w:p w:rsidR="00A256D1" w:rsidRPr="00A256D1" w:rsidRDefault="00A256D1" w:rsidP="00A256D1">
      <w:pPr>
        <w:pStyle w:val="OptionDescription"/>
      </w:pPr>
      <w:r w:rsidRPr="00A256D1">
        <w:t>Must be one of "</w:t>
      </w:r>
      <w:r w:rsidRPr="00A256D1">
        <w:rPr>
          <w:rStyle w:val="Codeintext"/>
        </w:rPr>
        <w:t>6-MHz</w:t>
      </w:r>
      <w:r w:rsidRPr="00A256D1">
        <w:t>", "</w:t>
      </w:r>
      <w:r w:rsidRPr="00A256D1">
        <w:rPr>
          <w:rStyle w:val="Codeintext"/>
        </w:rPr>
        <w:t>7-MHz</w:t>
      </w:r>
      <w:r w:rsidRPr="00A256D1">
        <w:t>", "</w:t>
      </w:r>
      <w:r w:rsidRPr="00A256D1">
        <w:rPr>
          <w:rStyle w:val="Codeintext"/>
        </w:rPr>
        <w:t>8-MHz</w:t>
      </w:r>
      <w:r w:rsidRPr="00A256D1">
        <w:t>". The default is</w:t>
      </w:r>
      <w:r>
        <w:t xml:space="preserve"> </w:t>
      </w:r>
      <w:r w:rsidRPr="00A256D1">
        <w:t>8-MHz.</w:t>
      </w:r>
    </w:p>
    <w:p w:rsidR="00A256D1" w:rsidRPr="00A256D1" w:rsidRDefault="00A256D1" w:rsidP="00976511">
      <w:pPr>
        <w:pStyle w:val="OptionName"/>
      </w:pPr>
      <w:r w:rsidRPr="00A256D1">
        <w:t xml:space="preserve">--c2-bandwidth </w:t>
      </w:r>
      <w:r w:rsidRPr="00976511">
        <w:rPr>
          <w:b w:val="0"/>
          <w:i/>
        </w:rPr>
        <w:t>value</w:t>
      </w:r>
    </w:p>
    <w:p w:rsidR="00976511" w:rsidRDefault="00A256D1" w:rsidP="00976511">
      <w:pPr>
        <w:pStyle w:val="OptionDescription"/>
      </w:pPr>
      <w:r w:rsidRPr="00A256D1">
        <w:t>DVB-C2 demodulators: indicate the DVB-C2 bandwidth.</w:t>
      </w:r>
    </w:p>
    <w:p w:rsidR="00A256D1" w:rsidRPr="00A256D1" w:rsidRDefault="00A256D1" w:rsidP="00976511">
      <w:pPr>
        <w:pStyle w:val="OptionDescription"/>
      </w:pPr>
      <w:r w:rsidRPr="00A256D1">
        <w:t>Must be one of "</w:t>
      </w:r>
      <w:r w:rsidRPr="00976511">
        <w:rPr>
          <w:rStyle w:val="Codeintext"/>
        </w:rPr>
        <w:t>6-MHz</w:t>
      </w:r>
      <w:r w:rsidRPr="00A256D1">
        <w:t>", "</w:t>
      </w:r>
      <w:r w:rsidRPr="00976511">
        <w:rPr>
          <w:rStyle w:val="Codeintext"/>
        </w:rPr>
        <w:t>8-MHz</w:t>
      </w:r>
      <w:r w:rsidRPr="00A256D1">
        <w:t>".</w:t>
      </w:r>
      <w:r w:rsidR="00976511" w:rsidRPr="00976511">
        <w:t xml:space="preserve"> </w:t>
      </w:r>
      <w:r w:rsidR="00976511" w:rsidRPr="00A256D1">
        <w:t>The default is</w:t>
      </w:r>
      <w:r w:rsidR="00976511">
        <w:t xml:space="preserve"> </w:t>
      </w:r>
      <w:r w:rsidR="00976511" w:rsidRPr="00A256D1">
        <w:t>8-MHz.</w:t>
      </w:r>
    </w:p>
    <w:p w:rsidR="009A5DE3" w:rsidRDefault="009A5DE3" w:rsidP="009A5DE3">
      <w:pPr>
        <w:pStyle w:val="OptionName"/>
      </w:pPr>
      <w:r>
        <w:t xml:space="preserve">-c </w:t>
      </w:r>
      <w:r w:rsidRPr="00A6771E">
        <w:rPr>
          <w:rStyle w:val="StyleOptionNameItaliqueCar"/>
        </w:rPr>
        <w:t>value</w:t>
      </w:r>
      <w:r>
        <w:br/>
        <w:t xml:space="preserve">--channel </w:t>
      </w:r>
      <w:r w:rsidRPr="00A6771E">
        <w:rPr>
          <w:rStyle w:val="StyleOptionNameItaliqueCar"/>
        </w:rPr>
        <w:t>value</w:t>
      </w:r>
    </w:p>
    <w:p w:rsidR="009A5DE3" w:rsidRDefault="009A5DE3" w:rsidP="009A5DE3">
      <w:pPr>
        <w:pStyle w:val="OptionDescription"/>
      </w:pPr>
      <w:r>
        <w:t>Channel index on the input Dektec device. By default, use the first input channel on the device.</w:t>
      </w:r>
    </w:p>
    <w:p w:rsidR="00976511" w:rsidRDefault="00976511" w:rsidP="00976511">
      <w:pPr>
        <w:pStyle w:val="OptionName"/>
      </w:pPr>
      <w:r>
        <w:t xml:space="preserve">--code-rate </w:t>
      </w:r>
      <w:r w:rsidRPr="00976511">
        <w:rPr>
          <w:b w:val="0"/>
          <w:i/>
        </w:rPr>
        <w:t>value</w:t>
      </w:r>
    </w:p>
    <w:p w:rsidR="00976511" w:rsidRDefault="00976511" w:rsidP="00976511">
      <w:pPr>
        <w:pStyle w:val="OptionDescription"/>
      </w:pPr>
      <w:r>
        <w:t>For demodulators devices only: specify the code rate. The specified value depends on the modulation type.</w:t>
      </w:r>
    </w:p>
    <w:p w:rsidR="00976511" w:rsidRDefault="00976511" w:rsidP="00976511">
      <w:pPr>
        <w:pStyle w:val="OptionDescription"/>
        <w:tabs>
          <w:tab w:val="left" w:pos="1560"/>
        </w:tabs>
      </w:pPr>
      <w:r>
        <w:t>DVB-S:</w:t>
      </w:r>
      <w:r>
        <w:tab/>
        <w:t>“</w:t>
      </w:r>
      <w:r w:rsidRPr="000B1FB8">
        <w:rPr>
          <w:rFonts w:ascii="Consolas" w:hAnsi="Consolas" w:cs="Consolas"/>
        </w:rPr>
        <w:t>1/2</w:t>
      </w:r>
      <w:r>
        <w:t>”, “</w:t>
      </w:r>
      <w:r w:rsidRPr="000B1FB8">
        <w:rPr>
          <w:rFonts w:ascii="Consolas" w:hAnsi="Consolas" w:cs="Consolas"/>
        </w:rPr>
        <w:t>2/3</w:t>
      </w:r>
      <w:r>
        <w:t>”, “</w:t>
      </w:r>
      <w:r w:rsidRPr="000B1FB8">
        <w:rPr>
          <w:rFonts w:ascii="Consolas" w:hAnsi="Consolas" w:cs="Consolas"/>
        </w:rPr>
        <w:t>3/4</w:t>
      </w:r>
      <w:r>
        <w:t>”, “</w:t>
      </w:r>
      <w:r w:rsidRPr="000B1FB8">
        <w:rPr>
          <w:rFonts w:ascii="Consolas" w:hAnsi="Consolas" w:cs="Consolas"/>
        </w:rPr>
        <w:t>4/5</w:t>
      </w:r>
      <w:r>
        <w:t>”, “</w:t>
      </w:r>
      <w:r w:rsidRPr="000B1FB8">
        <w:rPr>
          <w:rFonts w:ascii="Consolas" w:hAnsi="Consolas" w:cs="Consolas"/>
        </w:rPr>
        <w:t>5/6</w:t>
      </w:r>
      <w:r>
        <w:t>”, “</w:t>
      </w:r>
      <w:r w:rsidRPr="000B1FB8">
        <w:rPr>
          <w:rFonts w:ascii="Consolas" w:hAnsi="Consolas" w:cs="Consolas"/>
        </w:rPr>
        <w:t>6/7</w:t>
      </w:r>
      <w:r>
        <w:t>”, “</w:t>
      </w:r>
      <w:r w:rsidRPr="000B1FB8">
        <w:rPr>
          <w:rFonts w:ascii="Consolas" w:hAnsi="Consolas" w:cs="Consolas"/>
        </w:rPr>
        <w:t>7/8</w:t>
      </w:r>
      <w:r>
        <w:t>”.</w:t>
      </w:r>
    </w:p>
    <w:p w:rsidR="00976511" w:rsidRDefault="00976511" w:rsidP="00976511">
      <w:pPr>
        <w:pStyle w:val="OptionDescription"/>
        <w:tabs>
          <w:tab w:val="left" w:pos="1560"/>
        </w:tabs>
      </w:pPr>
      <w:r>
        <w:t>DVB-S2:</w:t>
      </w:r>
      <w:r>
        <w:tab/>
        <w:t>“</w:t>
      </w:r>
      <w:r w:rsidRPr="000B1FB8">
        <w:rPr>
          <w:rFonts w:ascii="Consolas" w:hAnsi="Consolas" w:cs="Consolas"/>
        </w:rPr>
        <w:t>1/2</w:t>
      </w:r>
      <w:r>
        <w:t>”, “</w:t>
      </w:r>
      <w:r w:rsidRPr="000B1FB8">
        <w:rPr>
          <w:rFonts w:ascii="Consolas" w:hAnsi="Consolas" w:cs="Consolas"/>
        </w:rPr>
        <w:t>1/3</w:t>
      </w:r>
      <w:r>
        <w:t>”, “</w:t>
      </w:r>
      <w:r w:rsidRPr="000B1FB8">
        <w:rPr>
          <w:rFonts w:ascii="Consolas" w:hAnsi="Consolas" w:cs="Consolas"/>
        </w:rPr>
        <w:t>1/4</w:t>
      </w:r>
      <w:r>
        <w:t>”, “</w:t>
      </w:r>
      <w:r w:rsidRPr="000B1FB8">
        <w:rPr>
          <w:rFonts w:ascii="Consolas" w:hAnsi="Consolas" w:cs="Consolas"/>
        </w:rPr>
        <w:t>2/3</w:t>
      </w:r>
      <w:r>
        <w:t>”, “</w:t>
      </w:r>
      <w:r w:rsidRPr="000B1FB8">
        <w:rPr>
          <w:rFonts w:ascii="Consolas" w:hAnsi="Consolas" w:cs="Consolas"/>
        </w:rPr>
        <w:t>2/5</w:t>
      </w:r>
      <w:r>
        <w:t>”, “</w:t>
      </w:r>
      <w:r w:rsidRPr="000B1FB8">
        <w:rPr>
          <w:rFonts w:ascii="Consolas" w:hAnsi="Consolas" w:cs="Consolas"/>
        </w:rPr>
        <w:t>3/4</w:t>
      </w:r>
      <w:r>
        <w:t>”, “</w:t>
      </w:r>
      <w:r w:rsidRPr="000B1FB8">
        <w:rPr>
          <w:rFonts w:ascii="Consolas" w:hAnsi="Consolas" w:cs="Consolas"/>
        </w:rPr>
        <w:t>3/5</w:t>
      </w:r>
      <w:r>
        <w:t>”, “</w:t>
      </w:r>
      <w:r w:rsidRPr="000B1FB8">
        <w:rPr>
          <w:rFonts w:ascii="Consolas" w:hAnsi="Consolas" w:cs="Consolas"/>
        </w:rPr>
        <w:t>4/5</w:t>
      </w:r>
      <w:r>
        <w:t>”, “</w:t>
      </w:r>
      <w:r w:rsidRPr="000B1FB8">
        <w:rPr>
          <w:rFonts w:ascii="Consolas" w:hAnsi="Consolas" w:cs="Consolas"/>
        </w:rPr>
        <w:t>5/6</w:t>
      </w:r>
      <w:r>
        <w:t>”, “</w:t>
      </w:r>
      <w:r w:rsidRPr="000B1FB8">
        <w:rPr>
          <w:rFonts w:ascii="Consolas" w:hAnsi="Consolas" w:cs="Consolas"/>
        </w:rPr>
        <w:t>6/7</w:t>
      </w:r>
      <w:r>
        <w:t>”, “</w:t>
      </w:r>
      <w:r w:rsidRPr="000B1FB8">
        <w:rPr>
          <w:rFonts w:ascii="Consolas" w:hAnsi="Consolas" w:cs="Consolas"/>
        </w:rPr>
        <w:t>7/8</w:t>
      </w:r>
      <w:r>
        <w:t>”, “</w:t>
      </w:r>
      <w:r w:rsidRPr="000B1FB8">
        <w:rPr>
          <w:rFonts w:ascii="Consolas" w:hAnsi="Consolas" w:cs="Consolas"/>
        </w:rPr>
        <w:t>8/9</w:t>
      </w:r>
      <w:r>
        <w:t>”, “</w:t>
      </w:r>
      <w:r w:rsidRPr="000B1FB8">
        <w:rPr>
          <w:rFonts w:ascii="Consolas" w:hAnsi="Consolas" w:cs="Consolas"/>
        </w:rPr>
        <w:t>9/10</w:t>
      </w:r>
      <w:r>
        <w:t>”.</w:t>
      </w:r>
    </w:p>
    <w:p w:rsidR="00976511" w:rsidRDefault="00976511" w:rsidP="00976511">
      <w:pPr>
        <w:pStyle w:val="OptionDescription"/>
        <w:tabs>
          <w:tab w:val="left" w:pos="1560"/>
        </w:tabs>
      </w:pPr>
      <w:r>
        <w:t>DVB-T:</w:t>
      </w:r>
      <w:r>
        <w:tab/>
        <w:t>“</w:t>
      </w:r>
      <w:r w:rsidRPr="000B1FB8">
        <w:rPr>
          <w:rFonts w:ascii="Consolas" w:hAnsi="Consolas" w:cs="Consolas"/>
        </w:rPr>
        <w:t>1/2</w:t>
      </w:r>
      <w:r>
        <w:t>”, “</w:t>
      </w:r>
      <w:r w:rsidRPr="000B1FB8">
        <w:rPr>
          <w:rFonts w:ascii="Consolas" w:hAnsi="Consolas" w:cs="Consolas"/>
        </w:rPr>
        <w:t>2/3</w:t>
      </w:r>
      <w:r>
        <w:t>”, “</w:t>
      </w:r>
      <w:r w:rsidRPr="000B1FB8">
        <w:rPr>
          <w:rFonts w:ascii="Consolas" w:hAnsi="Consolas" w:cs="Consolas"/>
        </w:rPr>
        <w:t>3/4</w:t>
      </w:r>
      <w:r>
        <w:t>”, “</w:t>
      </w:r>
      <w:r w:rsidRPr="000B1FB8">
        <w:rPr>
          <w:rFonts w:ascii="Consolas" w:hAnsi="Consolas" w:cs="Consolas"/>
        </w:rPr>
        <w:t>5/6</w:t>
      </w:r>
      <w:r>
        <w:t>”, “</w:t>
      </w:r>
      <w:r w:rsidRPr="000B1FB8">
        <w:rPr>
          <w:rFonts w:ascii="Consolas" w:hAnsi="Consolas" w:cs="Consolas"/>
        </w:rPr>
        <w:t>7/8</w:t>
      </w:r>
      <w:r>
        <w:t>”.</w:t>
      </w:r>
    </w:p>
    <w:p w:rsidR="00976511" w:rsidRDefault="00976511" w:rsidP="00976511">
      <w:pPr>
        <w:pStyle w:val="OptionDescription"/>
      </w:pPr>
      <w:r>
        <w:t>The value “</w:t>
      </w:r>
      <w:r w:rsidRPr="00976511">
        <w:rPr>
          <w:rStyle w:val="Codeintext"/>
        </w:rPr>
        <w:t>auto</w:t>
      </w:r>
      <w:r>
        <w:t>” can be used to automatically detect the code rate. This is the default.</w:t>
      </w:r>
    </w:p>
    <w:p w:rsidR="00976511" w:rsidRDefault="00976511" w:rsidP="00914DD9">
      <w:pPr>
        <w:pStyle w:val="OptionName"/>
      </w:pPr>
      <w:r>
        <w:t xml:space="preserve">--constellation </w:t>
      </w:r>
      <w:r w:rsidRPr="00914DD9">
        <w:rPr>
          <w:b w:val="0"/>
          <w:i/>
        </w:rPr>
        <w:t>value</w:t>
      </w:r>
    </w:p>
    <w:p w:rsidR="00976511" w:rsidRDefault="00976511" w:rsidP="00976511">
      <w:pPr>
        <w:pStyle w:val="OptionDescription"/>
      </w:pPr>
      <w:r>
        <w:t>DVB-T demodulators: indicate the constellation type.</w:t>
      </w:r>
    </w:p>
    <w:p w:rsidR="00914DD9" w:rsidRDefault="00976511" w:rsidP="00976511">
      <w:pPr>
        <w:pStyle w:val="OptionDescription"/>
      </w:pPr>
      <w:r>
        <w:t>Must be one of "</w:t>
      </w:r>
      <w:r w:rsidRPr="00914DD9">
        <w:rPr>
          <w:rStyle w:val="Codeintext"/>
        </w:rPr>
        <w:t>16-QAM</w:t>
      </w:r>
      <w:r>
        <w:t>", "</w:t>
      </w:r>
      <w:r w:rsidRPr="00914DD9">
        <w:rPr>
          <w:rStyle w:val="Codeintext"/>
        </w:rPr>
        <w:t>64-QAM</w:t>
      </w:r>
      <w:r>
        <w:t>", "</w:t>
      </w:r>
      <w:r w:rsidRPr="00914DD9">
        <w:rPr>
          <w:rStyle w:val="Codeintext"/>
        </w:rPr>
        <w:t>QPSK</w:t>
      </w:r>
      <w:r>
        <w:t>", "</w:t>
      </w:r>
      <w:r w:rsidRPr="00914DD9">
        <w:rPr>
          <w:rStyle w:val="Codeintext"/>
        </w:rPr>
        <w:t>auto</w:t>
      </w:r>
      <w:r>
        <w:t>".</w:t>
      </w:r>
    </w:p>
    <w:p w:rsidR="00914DD9" w:rsidRDefault="00914DD9" w:rsidP="00914DD9">
      <w:pPr>
        <w:pStyle w:val="OptionDescription"/>
      </w:pPr>
      <w:r>
        <w:t>The value “</w:t>
      </w:r>
      <w:r w:rsidRPr="00976511">
        <w:rPr>
          <w:rStyle w:val="Codeintext"/>
        </w:rPr>
        <w:t>auto</w:t>
      </w:r>
      <w:r>
        <w:t>” can be used to automatically detect the constellation. This is the default.</w:t>
      </w:r>
    </w:p>
    <w:p w:rsidR="009A5DE3" w:rsidRDefault="009A5DE3" w:rsidP="009A5DE3">
      <w:pPr>
        <w:pStyle w:val="OptionName"/>
      </w:pPr>
      <w:r>
        <w:t xml:space="preserve">-d </w:t>
      </w:r>
      <w:r w:rsidRPr="00A6771E">
        <w:rPr>
          <w:rStyle w:val="StyleOptionNameItaliqueCar"/>
        </w:rPr>
        <w:t>value</w:t>
      </w:r>
      <w:r>
        <w:br/>
        <w:t xml:space="preserve">--device </w:t>
      </w:r>
      <w:r w:rsidRPr="00A6771E">
        <w:rPr>
          <w:rStyle w:val="StyleOptionNameItaliqueCar"/>
        </w:rPr>
        <w:t>value</w:t>
      </w:r>
    </w:p>
    <w:p w:rsidR="009A5DE3" w:rsidRDefault="009A5DE3" w:rsidP="009A5DE3">
      <w:pPr>
        <w:pStyle w:val="OptionDescription"/>
      </w:pPr>
      <w:r>
        <w:t>Device index, from 0 to N-1 (with N being the number of Dektec devices in the system). Use the command "</w:t>
      </w:r>
      <w:r>
        <w:rPr>
          <w:rFonts w:ascii="Consolas" w:hAnsi="Consolas"/>
        </w:rPr>
        <w:t>tsdektec -a [-v]</w:t>
      </w:r>
      <w:r>
        <w:t>" to have a complete list of devices in the system. By default, use the first input Dektec device.</w:t>
      </w:r>
    </w:p>
    <w:p w:rsidR="001B1D23" w:rsidRDefault="001B1D23" w:rsidP="001B1D23">
      <w:pPr>
        <w:pStyle w:val="OptionName"/>
      </w:pPr>
      <w:r>
        <w:t xml:space="preserve">--dvbt-bandwidth </w:t>
      </w:r>
      <w:r w:rsidRPr="001B1D23">
        <w:rPr>
          <w:b w:val="0"/>
          <w:i/>
        </w:rPr>
        <w:t>value</w:t>
      </w:r>
    </w:p>
    <w:p w:rsidR="001B1D23" w:rsidRDefault="001B1D23" w:rsidP="001B1D23">
      <w:pPr>
        <w:pStyle w:val="OptionDescription"/>
      </w:pPr>
      <w:r>
        <w:t>DVB-T/T2 demodulators: indicate the bandwidth in MHz. The default is 8 MHz.</w:t>
      </w:r>
    </w:p>
    <w:p w:rsidR="001B1D23" w:rsidRDefault="006C1DEB" w:rsidP="001B1D23">
      <w:pPr>
        <w:pStyle w:val="OptionDescription"/>
      </w:pPr>
      <w:r>
        <w:t>Must be one of "</w:t>
      </w:r>
      <w:r w:rsidRPr="006C1DEB">
        <w:rPr>
          <w:rStyle w:val="Codeintext"/>
        </w:rPr>
        <w:t>1.7</w:t>
      </w:r>
      <w:r>
        <w:t>", "</w:t>
      </w:r>
      <w:r w:rsidRPr="006C1DEB">
        <w:rPr>
          <w:rStyle w:val="Codeintext"/>
        </w:rPr>
        <w:t>10</w:t>
      </w:r>
      <w:r>
        <w:t>", "</w:t>
      </w:r>
      <w:r w:rsidRPr="006C1DEB">
        <w:rPr>
          <w:rStyle w:val="Codeintext"/>
        </w:rPr>
        <w:t>5</w:t>
      </w:r>
      <w:r>
        <w:t>", "</w:t>
      </w:r>
      <w:r w:rsidRPr="006C1DEB">
        <w:rPr>
          <w:rStyle w:val="Codeintext"/>
        </w:rPr>
        <w:t>6</w:t>
      </w:r>
      <w:r>
        <w:t>", "</w:t>
      </w:r>
      <w:r w:rsidRPr="006C1DEB">
        <w:rPr>
          <w:rStyle w:val="Codeintext"/>
        </w:rPr>
        <w:t>7</w:t>
      </w:r>
      <w:r>
        <w:t>", "</w:t>
      </w:r>
      <w:r w:rsidRPr="006C1DEB">
        <w:rPr>
          <w:rStyle w:val="Codeintext"/>
        </w:rPr>
        <w:t>8</w:t>
      </w:r>
      <w:r>
        <w:t xml:space="preserve">". </w:t>
      </w:r>
      <w:r w:rsidR="001B1D23">
        <w:t>The bandwidth values 1.7, 5 and 10 MHz are valid for DVB-T2 only.</w:t>
      </w:r>
    </w:p>
    <w:p w:rsidR="00D47012" w:rsidRDefault="00D47012" w:rsidP="00D47012">
      <w:pPr>
        <w:pStyle w:val="OptionName"/>
      </w:pPr>
      <w:r>
        <w:t xml:space="preserve">-f </w:t>
      </w:r>
      <w:r w:rsidRPr="00A6771E">
        <w:rPr>
          <w:rStyle w:val="StyleOptionNameItaliqueCar"/>
        </w:rPr>
        <w:t>value</w:t>
      </w:r>
      <w:r>
        <w:br/>
        <w:t xml:space="preserve">--frequency </w:t>
      </w:r>
      <w:r w:rsidRPr="00A6771E">
        <w:rPr>
          <w:rStyle w:val="StyleOptionNameItaliqueCar"/>
        </w:rPr>
        <w:t>value</w:t>
      </w:r>
    </w:p>
    <w:p w:rsidR="00D47012" w:rsidRDefault="00D47012" w:rsidP="00D47012">
      <w:pPr>
        <w:pStyle w:val="OptionDescription"/>
      </w:pPr>
      <w:r>
        <w:t>For demodulator devices only: specify the frequency, in Hz, of the input carrier. There is no default.</w:t>
      </w:r>
    </w:p>
    <w:p w:rsidR="00D47012" w:rsidRDefault="00D47012" w:rsidP="00D47012">
      <w:pPr>
        <w:pStyle w:val="OptionDescription"/>
      </w:pPr>
      <w:r>
        <w:t xml:space="preserve">For DVB-S/S2 receivers, the specified frequency is the </w:t>
      </w:r>
      <w:r w:rsidRPr="00B36230">
        <w:rPr>
          <w:i/>
        </w:rPr>
        <w:t>intermediate</w:t>
      </w:r>
      <w:r>
        <w:t xml:space="preserve"> frequency. For convenience, the option </w:t>
      </w:r>
      <w:r w:rsidRPr="00B36230">
        <w:rPr>
          <w:rFonts w:ascii="Consolas" w:hAnsi="Consolas" w:cs="Consolas"/>
        </w:rPr>
        <w:noBreakHyphen/>
      </w:r>
      <w:r w:rsidRPr="00B36230">
        <w:rPr>
          <w:rFonts w:ascii="Consolas" w:hAnsi="Consolas" w:cs="Consolas"/>
        </w:rPr>
        <w:noBreakHyphen/>
        <w:t>satellite-frequency</w:t>
      </w:r>
      <w:r>
        <w:t xml:space="preserve"> can be used instead of </w:t>
      </w:r>
      <w:r w:rsidRPr="00B36230">
        <w:rPr>
          <w:rFonts w:ascii="Consolas" w:hAnsi="Consolas" w:cs="Consolas"/>
        </w:rPr>
        <w:t>--frequency</w:t>
      </w:r>
      <w:r>
        <w:t xml:space="preserve"> when the intermediate frequency is unknown.</w:t>
      </w:r>
      <w:r w:rsidR="00104D60">
        <w:t xml:space="preserve"> When </w:t>
      </w:r>
      <w:r w:rsidR="00104D60" w:rsidRPr="00104D60">
        <w:rPr>
          <w:rStyle w:val="Codeintext"/>
        </w:rPr>
        <w:t>--frequency</w:t>
      </w:r>
      <w:r w:rsidR="00104D60">
        <w:t xml:space="preserve"> is used with DVB-S/S2, the original </w:t>
      </w:r>
      <w:r w:rsidR="00104D60">
        <w:lastRenderedPageBreak/>
        <w:t>satellite frequency is unknown, it is impossible to determine if a high band is used and no “high band 22 kHz tone” is send to the LNB.</w:t>
      </w:r>
    </w:p>
    <w:p w:rsidR="00D47012" w:rsidRDefault="00D47012" w:rsidP="00D47012">
      <w:pPr>
        <w:pStyle w:val="OptionDescription"/>
      </w:pPr>
      <w:r>
        <w:t>For DTA-2137 receivers, the valid range is 950 MHz to 2150 MHz (L Band).</w:t>
      </w:r>
    </w:p>
    <w:p w:rsidR="00697552" w:rsidRDefault="00697552" w:rsidP="00697552">
      <w:pPr>
        <w:pStyle w:val="OptionName"/>
      </w:pPr>
      <w:r>
        <w:t xml:space="preserve">--guard-interval </w:t>
      </w:r>
      <w:r w:rsidRPr="00697552">
        <w:rPr>
          <w:b w:val="0"/>
          <w:i/>
        </w:rPr>
        <w:t>value</w:t>
      </w:r>
    </w:p>
    <w:p w:rsidR="00697552" w:rsidRDefault="00697552" w:rsidP="00697552">
      <w:pPr>
        <w:pStyle w:val="OptionDescription"/>
      </w:pPr>
      <w:r>
        <w:t xml:space="preserve">DVB-T demodulators: indicate the guard interval. </w:t>
      </w:r>
    </w:p>
    <w:p w:rsidR="00697552" w:rsidRDefault="00697552" w:rsidP="00697552">
      <w:pPr>
        <w:pStyle w:val="OptionDescription"/>
      </w:pPr>
      <w:r>
        <w:t>Must be one of "</w:t>
      </w:r>
      <w:r w:rsidRPr="00697552">
        <w:rPr>
          <w:rStyle w:val="Codeintext"/>
        </w:rPr>
        <w:t>1/16</w:t>
      </w:r>
      <w:r>
        <w:t>", "</w:t>
      </w:r>
      <w:r w:rsidRPr="00697552">
        <w:rPr>
          <w:rStyle w:val="Codeintext"/>
        </w:rPr>
        <w:t>1/32</w:t>
      </w:r>
      <w:r>
        <w:t>", "</w:t>
      </w:r>
      <w:r w:rsidRPr="00697552">
        <w:rPr>
          <w:rStyle w:val="Codeintext"/>
        </w:rPr>
        <w:t>1/4</w:t>
      </w:r>
      <w:r>
        <w:t>", "</w:t>
      </w:r>
      <w:r w:rsidRPr="00697552">
        <w:rPr>
          <w:rStyle w:val="Codeintext"/>
        </w:rPr>
        <w:t>1/8</w:t>
      </w:r>
      <w:r>
        <w:t>", "</w:t>
      </w:r>
      <w:r w:rsidRPr="00697552">
        <w:rPr>
          <w:rStyle w:val="Codeintext"/>
        </w:rPr>
        <w:t>auto</w:t>
      </w:r>
      <w:r>
        <w:t>".</w:t>
      </w:r>
      <w:r w:rsidR="009F77C0" w:rsidRPr="009F77C0">
        <w:t xml:space="preserve"> </w:t>
      </w:r>
      <w:r w:rsidR="009F77C0">
        <w:t>The default is “</w:t>
      </w:r>
      <w:r w:rsidR="009F77C0" w:rsidRPr="00697552">
        <w:rPr>
          <w:rStyle w:val="Codeintext"/>
        </w:rPr>
        <w:t>auto</w:t>
      </w:r>
      <w:r w:rsidR="009F77C0">
        <w:t>”.</w:t>
      </w:r>
    </w:p>
    <w:p w:rsidR="00BD2766" w:rsidRDefault="00BD2766" w:rsidP="00BD2766">
      <w:pPr>
        <w:pStyle w:val="OptionName"/>
      </w:pPr>
      <w:r>
        <w:t xml:space="preserve">--isdbt-bandwidth </w:t>
      </w:r>
      <w:r w:rsidRPr="009F77C0">
        <w:rPr>
          <w:b w:val="0"/>
          <w:i/>
        </w:rPr>
        <w:t>value</w:t>
      </w:r>
    </w:p>
    <w:p w:rsidR="00BD2766" w:rsidRDefault="00BD2766" w:rsidP="00BD2766">
      <w:pPr>
        <w:pStyle w:val="OptionDescription"/>
      </w:pPr>
      <w:r>
        <w:t xml:space="preserve">ISDB-T demodulators: indicate </w:t>
      </w:r>
      <w:r w:rsidR="009F77C0">
        <w:t xml:space="preserve">the </w:t>
      </w:r>
      <w:r>
        <w:t xml:space="preserve">bandwidth in MHz. </w:t>
      </w:r>
    </w:p>
    <w:p w:rsidR="00BD2766" w:rsidRDefault="00BD2766" w:rsidP="00BD2766">
      <w:pPr>
        <w:pStyle w:val="OptionDescription"/>
      </w:pPr>
      <w:r>
        <w:t>Must be one of "</w:t>
      </w:r>
      <w:r w:rsidRPr="009F77C0">
        <w:rPr>
          <w:rStyle w:val="Codeintext"/>
        </w:rPr>
        <w:t>5</w:t>
      </w:r>
      <w:r>
        <w:t>", "</w:t>
      </w:r>
      <w:r w:rsidRPr="009F77C0">
        <w:rPr>
          <w:rStyle w:val="Codeintext"/>
        </w:rPr>
        <w:t>6</w:t>
      </w:r>
      <w:r>
        <w:t>", "</w:t>
      </w:r>
      <w:r w:rsidRPr="009F77C0">
        <w:rPr>
          <w:rStyle w:val="Codeintext"/>
        </w:rPr>
        <w:t>7</w:t>
      </w:r>
      <w:r>
        <w:t>", "</w:t>
      </w:r>
      <w:r w:rsidRPr="009F77C0">
        <w:rPr>
          <w:rStyle w:val="Codeintext"/>
        </w:rPr>
        <w:t>8</w:t>
      </w:r>
      <w:r>
        <w:t>".</w:t>
      </w:r>
      <w:r w:rsidR="009F77C0" w:rsidRPr="009F77C0">
        <w:t xml:space="preserve"> </w:t>
      </w:r>
      <w:r w:rsidR="009F77C0">
        <w:t>The default is 8 MHz.</w:t>
      </w:r>
    </w:p>
    <w:p w:rsidR="00BD2766" w:rsidRDefault="00BD2766" w:rsidP="009F77C0">
      <w:pPr>
        <w:pStyle w:val="OptionName"/>
      </w:pPr>
      <w:r>
        <w:t xml:space="preserve">--isdbt-segments </w:t>
      </w:r>
      <w:r w:rsidRPr="009F77C0">
        <w:rPr>
          <w:b w:val="0"/>
          <w:i/>
        </w:rPr>
        <w:t>value</w:t>
      </w:r>
    </w:p>
    <w:p w:rsidR="00BD2766" w:rsidRDefault="00BD2766" w:rsidP="00BD2766">
      <w:pPr>
        <w:pStyle w:val="OptionDescription"/>
      </w:pPr>
      <w:r>
        <w:t xml:space="preserve">ISDB-T demodulators: indicate the number of segments. </w:t>
      </w:r>
    </w:p>
    <w:p w:rsidR="00BD2766" w:rsidRDefault="00BD2766" w:rsidP="00BD2766">
      <w:pPr>
        <w:pStyle w:val="OptionDescription"/>
      </w:pPr>
      <w:r>
        <w:t>Must be one of "</w:t>
      </w:r>
      <w:r w:rsidRPr="009F77C0">
        <w:rPr>
          <w:rStyle w:val="Codeintext"/>
        </w:rPr>
        <w:t>1</w:t>
      </w:r>
      <w:r>
        <w:t>", "</w:t>
      </w:r>
      <w:r w:rsidRPr="009F77C0">
        <w:rPr>
          <w:rStyle w:val="Codeintext"/>
        </w:rPr>
        <w:t>3</w:t>
      </w:r>
      <w:r>
        <w:t>"</w:t>
      </w:r>
      <w:r w:rsidR="009F77C0">
        <w:t xml:space="preserve"> or "</w:t>
      </w:r>
      <w:r w:rsidR="009F77C0" w:rsidRPr="009F77C0">
        <w:rPr>
          <w:rStyle w:val="Codeintext"/>
        </w:rPr>
        <w:t>13</w:t>
      </w:r>
      <w:r w:rsidR="009F77C0">
        <w:t>"</w:t>
      </w:r>
      <w:r>
        <w:t>.</w:t>
      </w:r>
      <w:r w:rsidR="009F77C0" w:rsidRPr="009F77C0">
        <w:t xml:space="preserve"> </w:t>
      </w:r>
      <w:r w:rsidR="009F77C0">
        <w:t>The default is 1.</w:t>
      </w:r>
    </w:p>
    <w:p w:rsidR="00BD2766" w:rsidRDefault="00BD2766" w:rsidP="009F77C0">
      <w:pPr>
        <w:pStyle w:val="OptionName"/>
      </w:pPr>
      <w:r>
        <w:t xml:space="preserve">--isdbt-subchannel </w:t>
      </w:r>
      <w:r w:rsidRPr="009F77C0">
        <w:rPr>
          <w:b w:val="0"/>
          <w:i/>
        </w:rPr>
        <w:t>value</w:t>
      </w:r>
    </w:p>
    <w:p w:rsidR="00BD2766" w:rsidRDefault="00BD2766" w:rsidP="00BD2766">
      <w:pPr>
        <w:pStyle w:val="OptionDescription"/>
      </w:pPr>
      <w:r>
        <w:t>ISDB-T demodulators: indicate the sub-channel number (0..41) of the</w:t>
      </w:r>
      <w:r w:rsidR="009F77C0">
        <w:t xml:space="preserve"> </w:t>
      </w:r>
      <w:r>
        <w:t>centre segment of the spectrum. The default is 22.</w:t>
      </w:r>
    </w:p>
    <w:p w:rsidR="00BD2766" w:rsidRDefault="00BD2766" w:rsidP="009F77C0">
      <w:pPr>
        <w:pStyle w:val="OptionName"/>
      </w:pPr>
      <w:r>
        <w:t xml:space="preserve">--j83 </w:t>
      </w:r>
      <w:r w:rsidRPr="009F77C0">
        <w:rPr>
          <w:b w:val="0"/>
          <w:i/>
        </w:rPr>
        <w:t>value</w:t>
      </w:r>
    </w:p>
    <w:p w:rsidR="009F77C0" w:rsidRDefault="00BD2766" w:rsidP="009F77C0">
      <w:pPr>
        <w:pStyle w:val="OptionDescription"/>
      </w:pPr>
      <w:r>
        <w:t>QAM demodulators: indicate the ITU-T J.83 annex to use.</w:t>
      </w:r>
      <w:r w:rsidR="009F77C0" w:rsidRPr="009F77C0">
        <w:t xml:space="preserve"> </w:t>
      </w:r>
      <w:r w:rsidR="009F77C0">
        <w:t>Must be one of "</w:t>
      </w:r>
      <w:r w:rsidR="009F77C0" w:rsidRPr="009F77C0">
        <w:rPr>
          <w:rStyle w:val="Codeintext"/>
        </w:rPr>
        <w:t>A</w:t>
      </w:r>
      <w:r w:rsidR="009F77C0">
        <w:t>", "</w:t>
      </w:r>
      <w:r w:rsidR="009F77C0" w:rsidRPr="009F77C0">
        <w:rPr>
          <w:rStyle w:val="Codeintext"/>
        </w:rPr>
        <w:t>B</w:t>
      </w:r>
      <w:r w:rsidR="009F77C0">
        <w:t>", "</w:t>
      </w:r>
      <w:r w:rsidR="009F77C0" w:rsidRPr="009F77C0">
        <w:rPr>
          <w:rStyle w:val="Codeintext"/>
        </w:rPr>
        <w:t>C</w:t>
      </w:r>
      <w:r w:rsidR="009F77C0">
        <w:t>".</w:t>
      </w:r>
    </w:p>
    <w:p w:rsidR="00BD2766" w:rsidRDefault="00BD2766" w:rsidP="009F77C0">
      <w:pPr>
        <w:pStyle w:val="OptionDescription"/>
      </w:pPr>
      <w:r>
        <w:t>A is DVB-C, B is</w:t>
      </w:r>
      <w:r w:rsidR="009F77C0">
        <w:t xml:space="preserve"> “</w:t>
      </w:r>
      <w:r>
        <w:t>American QAM</w:t>
      </w:r>
      <w:r w:rsidR="009F77C0">
        <w:t>”</w:t>
      </w:r>
      <w:r>
        <w:t xml:space="preserve">, C is </w:t>
      </w:r>
      <w:r w:rsidR="009F77C0">
        <w:t>“</w:t>
      </w:r>
      <w:r>
        <w:t>Japanese QAM</w:t>
      </w:r>
      <w:r w:rsidR="009F77C0">
        <w:t>”</w:t>
      </w:r>
      <w:r>
        <w:t>. The default is A.</w:t>
      </w:r>
    </w:p>
    <w:p w:rsidR="00A27DEB" w:rsidRDefault="00A27DEB" w:rsidP="00A27DEB">
      <w:pPr>
        <w:pStyle w:val="OptionName"/>
      </w:pPr>
      <w:r>
        <w:t xml:space="preserve">--lnb </w:t>
      </w:r>
      <w:r w:rsidRPr="00555E0A">
        <w:rPr>
          <w:b w:val="0"/>
          <w:i/>
        </w:rPr>
        <w:t>string</w:t>
      </w:r>
    </w:p>
    <w:p w:rsidR="00A27DEB" w:rsidRDefault="00A27DEB" w:rsidP="00A27DEB">
      <w:pPr>
        <w:pStyle w:val="OptionDescription"/>
      </w:pPr>
      <w:r>
        <w:t xml:space="preserve">DVB-S/S2 receivers: description of the LNB which is used to convert the </w:t>
      </w:r>
      <w:r w:rsidRPr="00751779">
        <w:rPr>
          <w:rFonts w:ascii="Consolas" w:hAnsi="Consolas" w:cs="Consolas"/>
        </w:rPr>
        <w:t>--satellite-frequency</w:t>
      </w:r>
      <w:r>
        <w:t xml:space="preserve"> into an </w:t>
      </w:r>
      <w:r w:rsidRPr="00751779">
        <w:rPr>
          <w:i/>
        </w:rPr>
        <w:t>intermediate</w:t>
      </w:r>
      <w:r>
        <w:t xml:space="preserve"> frequency. This option is useless when </w:t>
      </w:r>
      <w:r w:rsidRPr="002202CB">
        <w:rPr>
          <w:rFonts w:ascii="Consolas" w:hAnsi="Consolas" w:cs="Consolas"/>
        </w:rPr>
        <w:t>--satellite-frequency</w:t>
      </w:r>
      <w:r>
        <w:t xml:space="preserve"> is not specified. </w:t>
      </w:r>
    </w:p>
    <w:p w:rsidR="00983562" w:rsidRPr="00983562" w:rsidRDefault="00983562" w:rsidP="00A27DEB">
      <w:pPr>
        <w:pStyle w:val="OptionDescription"/>
      </w:pPr>
      <w:r>
        <w:t xml:space="preserve">See the description of the same parameter in plugin </w:t>
      </w:r>
      <w:r>
        <w:rPr>
          <w:i/>
        </w:rPr>
        <w:t>dvb</w:t>
      </w:r>
      <w:r>
        <w:t xml:space="preserve"> for the syntax of the LNB string.</w:t>
      </w:r>
    </w:p>
    <w:p w:rsidR="00B31D2E" w:rsidRDefault="00B31D2E" w:rsidP="00B31D2E">
      <w:pPr>
        <w:pStyle w:val="OptionName"/>
      </w:pPr>
      <w:r>
        <w:t xml:space="preserve">-m </w:t>
      </w:r>
      <w:r w:rsidRPr="00B31D2E">
        <w:rPr>
          <w:b w:val="0"/>
          <w:i/>
        </w:rPr>
        <w:t>value</w:t>
      </w:r>
      <w:r>
        <w:br/>
        <w:t xml:space="preserve">--modulation </w:t>
      </w:r>
      <w:r w:rsidRPr="00B31D2E">
        <w:rPr>
          <w:b w:val="0"/>
          <w:i/>
        </w:rPr>
        <w:t>value</w:t>
      </w:r>
    </w:p>
    <w:p w:rsidR="00B31D2E" w:rsidRDefault="00B31D2E" w:rsidP="00B31D2E">
      <w:pPr>
        <w:pStyle w:val="OptionDescription"/>
      </w:pPr>
      <w:r>
        <w:t>For demodulators, indicate the modulation type. The supported modulation types depend on the device model. The default modulation type is DVB-S.</w:t>
      </w:r>
    </w:p>
    <w:p w:rsidR="00B31D2E" w:rsidRDefault="00B31D2E" w:rsidP="00B31D2E">
      <w:pPr>
        <w:pStyle w:val="OptionDescription"/>
      </w:pPr>
      <w:r>
        <w:t xml:space="preserve">Must be one of </w:t>
      </w:r>
      <w:r w:rsidR="00057680">
        <w:t>"</w:t>
      </w:r>
      <w:r w:rsidR="00057680" w:rsidRPr="00B31D2E">
        <w:rPr>
          <w:rStyle w:val="Codeintext"/>
        </w:rPr>
        <w:t>ATSC-VSB</w:t>
      </w:r>
      <w:r w:rsidR="00057680">
        <w:t xml:space="preserve">", </w:t>
      </w:r>
      <w:r>
        <w:t>"</w:t>
      </w:r>
      <w:r w:rsidRPr="00B31D2E">
        <w:rPr>
          <w:rStyle w:val="Codeintext"/>
        </w:rPr>
        <w:t>ATSC-3.0</w:t>
      </w:r>
      <w:r>
        <w:t>", "</w:t>
      </w:r>
      <w:r w:rsidRPr="00B31D2E">
        <w:rPr>
          <w:rStyle w:val="Codeintext"/>
        </w:rPr>
        <w:t>DAB</w:t>
      </w:r>
      <w:r>
        <w:t>", "</w:t>
      </w:r>
      <w:r w:rsidRPr="00B31D2E">
        <w:rPr>
          <w:rStyle w:val="Codeintext"/>
        </w:rPr>
        <w:t>DVB-C2</w:t>
      </w:r>
      <w:r>
        <w:t>", "</w:t>
      </w:r>
      <w:r w:rsidRPr="00B31D2E">
        <w:rPr>
          <w:rStyle w:val="Codeintext"/>
        </w:rPr>
        <w:t>DVB-S</w:t>
      </w:r>
      <w:r>
        <w:t>", "</w:t>
      </w:r>
      <w:r w:rsidRPr="00B31D2E">
        <w:rPr>
          <w:rStyle w:val="Codeintext"/>
        </w:rPr>
        <w:t>DVB-S-QPSK</w:t>
      </w:r>
      <w:r>
        <w:t>"</w:t>
      </w:r>
      <w:r w:rsidR="00057680">
        <w:t xml:space="preserve"> (same as "</w:t>
      </w:r>
      <w:r w:rsidR="00057680" w:rsidRPr="00B31D2E">
        <w:rPr>
          <w:rStyle w:val="Codeintext"/>
        </w:rPr>
        <w:t>DVB-S</w:t>
      </w:r>
      <w:r w:rsidR="00057680">
        <w:t>")</w:t>
      </w:r>
      <w:r>
        <w:t>, "</w:t>
      </w:r>
      <w:r w:rsidRPr="00B31D2E">
        <w:rPr>
          <w:rStyle w:val="Codeintext"/>
        </w:rPr>
        <w:t>DVB-S2</w:t>
      </w:r>
      <w:r>
        <w:t xml:space="preserve">", </w:t>
      </w:r>
      <w:r w:rsidR="00057680">
        <w:t>"</w:t>
      </w:r>
      <w:r w:rsidR="00057680" w:rsidRPr="00B31D2E">
        <w:rPr>
          <w:rStyle w:val="Codeintext"/>
        </w:rPr>
        <w:t>DVB-S2-QPSK</w:t>
      </w:r>
      <w:r w:rsidR="00057680">
        <w:t>" (same as "</w:t>
      </w:r>
      <w:r w:rsidR="00057680" w:rsidRPr="00B31D2E">
        <w:rPr>
          <w:rStyle w:val="Codeintext"/>
        </w:rPr>
        <w:t>DVB-S</w:t>
      </w:r>
      <w:r w:rsidR="00057680">
        <w:rPr>
          <w:rStyle w:val="Codeintext"/>
        </w:rPr>
        <w:t>2</w:t>
      </w:r>
      <w:r w:rsidR="00057680">
        <w:t>"), "</w:t>
      </w:r>
      <w:r w:rsidR="00057680" w:rsidRPr="00B31D2E">
        <w:rPr>
          <w:rStyle w:val="Codeintext"/>
        </w:rPr>
        <w:t>DVB-S2-8PSK</w:t>
      </w:r>
      <w:r w:rsidR="00057680">
        <w:t xml:space="preserve">", </w:t>
      </w:r>
      <w:r>
        <w:t>"</w:t>
      </w:r>
      <w:r w:rsidRPr="00B31D2E">
        <w:rPr>
          <w:rStyle w:val="Codeintext"/>
        </w:rPr>
        <w:t>DVB-S2-16APSK</w:t>
      </w:r>
      <w:r>
        <w:t>", "</w:t>
      </w:r>
      <w:r w:rsidRPr="00B31D2E">
        <w:rPr>
          <w:rStyle w:val="Codeintext"/>
        </w:rPr>
        <w:t>DVB-S2-32APSK</w:t>
      </w:r>
      <w:r>
        <w:t>", "</w:t>
      </w:r>
      <w:r w:rsidRPr="00B31D2E">
        <w:rPr>
          <w:rStyle w:val="Codeintext"/>
        </w:rPr>
        <w:t>DVB-T</w:t>
      </w:r>
      <w:r>
        <w:t xml:space="preserve">", </w:t>
      </w:r>
      <w:r w:rsidRPr="00B31D2E">
        <w:t>"</w:t>
      </w:r>
      <w:r w:rsidRPr="00B31D2E">
        <w:rPr>
          <w:rStyle w:val="Codeintext"/>
        </w:rPr>
        <w:t>DVB-T2</w:t>
      </w:r>
      <w:r w:rsidRPr="00B31D2E">
        <w:t>", "</w:t>
      </w:r>
      <w:r w:rsidRPr="00B31D2E">
        <w:rPr>
          <w:rStyle w:val="Codeintext"/>
        </w:rPr>
        <w:t>ISDB-T</w:t>
      </w:r>
      <w:r w:rsidRPr="00B31D2E">
        <w:t>", "</w:t>
      </w:r>
      <w:r w:rsidRPr="00B31D2E">
        <w:rPr>
          <w:rStyle w:val="Codeintext"/>
        </w:rPr>
        <w:t>QAM</w:t>
      </w:r>
      <w:r w:rsidRPr="00B31D2E">
        <w:t>"</w:t>
      </w:r>
      <w:r w:rsidR="00FE7683">
        <w:t xml:space="preserve"> (auto-detection of QAM type)</w:t>
      </w:r>
      <w:r w:rsidR="00057680">
        <w:t>, "</w:t>
      </w:r>
      <w:r w:rsidR="00057680" w:rsidRPr="00B31D2E">
        <w:rPr>
          <w:rStyle w:val="Codeintext"/>
        </w:rPr>
        <w:t>128-QAM</w:t>
      </w:r>
      <w:r w:rsidR="00057680">
        <w:t>", "</w:t>
      </w:r>
      <w:r w:rsidR="00057680" w:rsidRPr="00B31D2E">
        <w:rPr>
          <w:rStyle w:val="Codeintext"/>
        </w:rPr>
        <w:t>16-QAM</w:t>
      </w:r>
      <w:r w:rsidR="00057680">
        <w:t>", "</w:t>
      </w:r>
      <w:r w:rsidR="00057680" w:rsidRPr="00B31D2E">
        <w:rPr>
          <w:rStyle w:val="Codeintext"/>
        </w:rPr>
        <w:t>256-QAM</w:t>
      </w:r>
      <w:r w:rsidR="00057680">
        <w:t>", "</w:t>
      </w:r>
      <w:r w:rsidR="00057680" w:rsidRPr="00B31D2E">
        <w:rPr>
          <w:rStyle w:val="Codeintext"/>
        </w:rPr>
        <w:t>32-QAM</w:t>
      </w:r>
      <w:r w:rsidR="00057680">
        <w:t>", "</w:t>
      </w:r>
      <w:r w:rsidR="00057680" w:rsidRPr="00B31D2E">
        <w:rPr>
          <w:rStyle w:val="Codeintext"/>
        </w:rPr>
        <w:t>64-QAM</w:t>
      </w:r>
      <w:r w:rsidR="00057680">
        <w:t>"</w:t>
      </w:r>
      <w:r w:rsidRPr="00B31D2E">
        <w:t>.</w:t>
      </w:r>
    </w:p>
    <w:p w:rsidR="0037448C" w:rsidRDefault="0037448C" w:rsidP="0037448C">
      <w:pPr>
        <w:pStyle w:val="OptionName"/>
      </w:pPr>
      <w:r>
        <w:t xml:space="preserve">--polarity </w:t>
      </w:r>
      <w:r w:rsidRPr="0037448C">
        <w:rPr>
          <w:b w:val="0"/>
          <w:i/>
        </w:rPr>
        <w:t>value</w:t>
      </w:r>
    </w:p>
    <w:p w:rsidR="0037448C" w:rsidRDefault="0037448C" w:rsidP="0037448C">
      <w:pPr>
        <w:pStyle w:val="OptionDescription"/>
      </w:pPr>
      <w:r>
        <w:t xml:space="preserve">DVB-S/S2 receivers: indicate the polarity. </w:t>
      </w:r>
    </w:p>
    <w:p w:rsidR="0037448C" w:rsidRPr="00B31D2E" w:rsidRDefault="0037448C" w:rsidP="0037448C">
      <w:pPr>
        <w:pStyle w:val="OptionDescription"/>
      </w:pPr>
      <w:r>
        <w:t>Must be one of  "</w:t>
      </w:r>
      <w:r w:rsidRPr="0037448C">
        <w:rPr>
          <w:rStyle w:val="Codeintext"/>
        </w:rPr>
        <w:t>horizontal</w:t>
      </w:r>
      <w:r>
        <w:t>", "</w:t>
      </w:r>
      <w:r w:rsidRPr="0037448C">
        <w:rPr>
          <w:rStyle w:val="Codeintext"/>
        </w:rPr>
        <w:t>vertical</w:t>
      </w:r>
      <w:r>
        <w:t>".</w:t>
      </w:r>
      <w:r w:rsidRPr="0037448C">
        <w:t xml:space="preserve"> </w:t>
      </w:r>
      <w:r>
        <w:t>The default is "</w:t>
      </w:r>
      <w:r w:rsidRPr="0037448C">
        <w:rPr>
          <w:rStyle w:val="Codeintext"/>
        </w:rPr>
        <w:t>vertical</w:t>
      </w:r>
      <w:r>
        <w:t>".</w:t>
      </w:r>
    </w:p>
    <w:p w:rsidR="00B31D2E" w:rsidRDefault="00B31D2E" w:rsidP="00B31D2E">
      <w:pPr>
        <w:pStyle w:val="OptionName"/>
      </w:pPr>
      <w:r>
        <w:t xml:space="preserve">--qam-b </w:t>
      </w:r>
      <w:r w:rsidRPr="00B31D2E">
        <w:rPr>
          <w:b w:val="0"/>
          <w:i/>
        </w:rPr>
        <w:t>value</w:t>
      </w:r>
    </w:p>
    <w:p w:rsidR="00B31D2E" w:rsidRDefault="00B31D2E" w:rsidP="00B31D2E">
      <w:pPr>
        <w:pStyle w:val="OptionDescription"/>
      </w:pPr>
      <w:r>
        <w:t xml:space="preserve">QAM demodulators: with </w:t>
      </w:r>
      <w:r w:rsidRPr="00EE696B">
        <w:rPr>
          <w:rStyle w:val="Codeintext"/>
        </w:rPr>
        <w:t>--j83 B</w:t>
      </w:r>
      <w:r>
        <w:t>, indicate the QAM-B interleaver mode.</w:t>
      </w:r>
    </w:p>
    <w:p w:rsidR="00B31D2E" w:rsidRDefault="00B31D2E" w:rsidP="00B31D2E">
      <w:pPr>
        <w:pStyle w:val="OptionDescription"/>
      </w:pPr>
      <w:r>
        <w:t xml:space="preserve">Must be one of </w:t>
      </w:r>
      <w:r w:rsidR="00EE696B">
        <w:t>"</w:t>
      </w:r>
      <w:r w:rsidR="00EE696B" w:rsidRPr="00EE696B">
        <w:rPr>
          <w:rStyle w:val="Codeintext"/>
        </w:rPr>
        <w:t>I8-J16</w:t>
      </w:r>
      <w:r w:rsidR="00EE696B">
        <w:t>", "</w:t>
      </w:r>
      <w:r w:rsidR="00EE696B" w:rsidRPr="00EE696B">
        <w:rPr>
          <w:rStyle w:val="Codeintext"/>
        </w:rPr>
        <w:t>I16-J8</w:t>
      </w:r>
      <w:r w:rsidR="00EE696B">
        <w:t>", "</w:t>
      </w:r>
      <w:r w:rsidR="00EE696B" w:rsidRPr="00EE696B">
        <w:rPr>
          <w:rStyle w:val="Codeintext"/>
        </w:rPr>
        <w:t>I32-J4</w:t>
      </w:r>
      <w:r w:rsidR="00EE696B">
        <w:t>", "</w:t>
      </w:r>
      <w:r w:rsidR="00EE696B" w:rsidRPr="00EE696B">
        <w:rPr>
          <w:rStyle w:val="Codeintext"/>
        </w:rPr>
        <w:t>I64-J2</w:t>
      </w:r>
      <w:r w:rsidR="00EE696B">
        <w:t xml:space="preserve">", </w:t>
      </w:r>
      <w:r>
        <w:t>"</w:t>
      </w:r>
      <w:r w:rsidRPr="00EE696B">
        <w:rPr>
          <w:rStyle w:val="Codeintext"/>
        </w:rPr>
        <w:t>I128-J1</w:t>
      </w:r>
      <w:r>
        <w:t>", "</w:t>
      </w:r>
      <w:r w:rsidRPr="00EE696B">
        <w:rPr>
          <w:rStyle w:val="Codeintext"/>
        </w:rPr>
        <w:t>I128-J1D</w:t>
      </w:r>
      <w:r>
        <w:t>", "</w:t>
      </w:r>
      <w:r w:rsidRPr="00EE696B">
        <w:rPr>
          <w:rStyle w:val="Codeintext"/>
        </w:rPr>
        <w:t>I128-J2</w:t>
      </w:r>
      <w:r>
        <w:t>", "</w:t>
      </w:r>
      <w:r w:rsidRPr="00EE696B">
        <w:rPr>
          <w:rStyle w:val="Codeintext"/>
        </w:rPr>
        <w:t>I128-J3</w:t>
      </w:r>
      <w:r>
        <w:t>", "</w:t>
      </w:r>
      <w:r w:rsidRPr="00EE696B">
        <w:rPr>
          <w:rStyle w:val="Codeintext"/>
        </w:rPr>
        <w:t>I128-J4</w:t>
      </w:r>
      <w:r>
        <w:t>",</w:t>
      </w:r>
      <w:r w:rsidR="00EE696B">
        <w:t xml:space="preserve"> </w:t>
      </w:r>
      <w:r>
        <w:t>"</w:t>
      </w:r>
      <w:r w:rsidRPr="00EE696B">
        <w:rPr>
          <w:rStyle w:val="Codeintext"/>
        </w:rPr>
        <w:t>I128-J5</w:t>
      </w:r>
      <w:r>
        <w:t>", "</w:t>
      </w:r>
      <w:r w:rsidRPr="00EE696B">
        <w:rPr>
          <w:rStyle w:val="Codeintext"/>
        </w:rPr>
        <w:t>I128-J6</w:t>
      </w:r>
      <w:r>
        <w:t>", "</w:t>
      </w:r>
      <w:r w:rsidRPr="00EE696B">
        <w:rPr>
          <w:rStyle w:val="Codeintext"/>
        </w:rPr>
        <w:t>I128-J7</w:t>
      </w:r>
      <w:r>
        <w:t>", "</w:t>
      </w:r>
      <w:r w:rsidRPr="00EE696B">
        <w:rPr>
          <w:rStyle w:val="Codeintext"/>
        </w:rPr>
        <w:t>I128-J8</w:t>
      </w:r>
      <w:r>
        <w:t>", "</w:t>
      </w:r>
      <w:r w:rsidRPr="00EE696B">
        <w:rPr>
          <w:rStyle w:val="Codeintext"/>
        </w:rPr>
        <w:t>auto</w:t>
      </w:r>
      <w:r>
        <w:t>".</w:t>
      </w:r>
      <w:r w:rsidR="00EE696B" w:rsidRPr="00EE696B">
        <w:t xml:space="preserve"> </w:t>
      </w:r>
      <w:r w:rsidR="00EE696B">
        <w:t>The default is “</w:t>
      </w:r>
      <w:r w:rsidR="00EE696B" w:rsidRPr="00EE696B">
        <w:rPr>
          <w:rStyle w:val="Codeintext"/>
        </w:rPr>
        <w:t>auto</w:t>
      </w:r>
      <w:r w:rsidR="00EE696B">
        <w:t>”.</w:t>
      </w:r>
    </w:p>
    <w:p w:rsidR="004977AD" w:rsidRDefault="004977AD" w:rsidP="004977AD">
      <w:pPr>
        <w:pStyle w:val="OptionName"/>
      </w:pPr>
      <w:r>
        <w:t xml:space="preserve">-t </w:t>
      </w:r>
      <w:r w:rsidRPr="004977AD">
        <w:rPr>
          <w:b w:val="0"/>
          <w:i/>
        </w:rPr>
        <w:t>value</w:t>
      </w:r>
      <w:r>
        <w:br/>
        <w:t xml:space="preserve">--receive-timeout </w:t>
      </w:r>
      <w:r w:rsidRPr="004977AD">
        <w:rPr>
          <w:b w:val="0"/>
          <w:i/>
        </w:rPr>
        <w:t>value</w:t>
      </w:r>
    </w:p>
    <w:p w:rsidR="004977AD" w:rsidRDefault="004977AD" w:rsidP="004977AD">
      <w:pPr>
        <w:pStyle w:val="OptionDescription"/>
      </w:pPr>
      <w:r>
        <w:t>Specify the data reception timeout in milliseconds. This timeout applies to each receive operation, individually. By default, receive operations wait for data, possibly forever.</w:t>
      </w:r>
    </w:p>
    <w:p w:rsidR="00A46F69" w:rsidRDefault="00A46F69" w:rsidP="00A46F69">
      <w:pPr>
        <w:pStyle w:val="OptionName"/>
      </w:pPr>
      <w:r>
        <w:t xml:space="preserve">--satellite-frequency </w:t>
      </w:r>
      <w:r w:rsidRPr="00555E0A">
        <w:rPr>
          <w:b w:val="0"/>
          <w:i/>
        </w:rPr>
        <w:t>value</w:t>
      </w:r>
    </w:p>
    <w:p w:rsidR="00A46F69" w:rsidRDefault="00A46F69" w:rsidP="00A46F69">
      <w:pPr>
        <w:pStyle w:val="OptionDescription"/>
      </w:pPr>
      <w:r>
        <w:t xml:space="preserve">DVB-S/S2 receivers: indicate the target satellite frequency, in Hz, of the input carrier. The actual frequency at the </w:t>
      </w:r>
      <w:r w:rsidR="00581C63">
        <w:t>input</w:t>
      </w:r>
      <w:r>
        <w:t xml:space="preserve"> of the </w:t>
      </w:r>
      <w:r w:rsidR="00581C63">
        <w:t>receiver</w:t>
      </w:r>
      <w:r>
        <w:t xml:space="preserve"> is the </w:t>
      </w:r>
      <w:r w:rsidRPr="00D0091B">
        <w:rPr>
          <w:i/>
        </w:rPr>
        <w:t>intermediate</w:t>
      </w:r>
      <w:r>
        <w:t xml:space="preserve"> frequency which is computed based on the characteristics of the LNB (see option </w:t>
      </w:r>
      <w:r w:rsidRPr="00D0091B">
        <w:rPr>
          <w:rFonts w:ascii="Consolas" w:hAnsi="Consolas" w:cs="Consolas"/>
        </w:rPr>
        <w:t>--lnb</w:t>
      </w:r>
      <w:r>
        <w:t>). This option is useful when the satellite frequency is better known than the intermediate frequency.</w:t>
      </w:r>
    </w:p>
    <w:p w:rsidR="00A46F69" w:rsidRDefault="00A46F69" w:rsidP="00A46F69">
      <w:pPr>
        <w:pStyle w:val="OptionDescription"/>
      </w:pPr>
      <w:r>
        <w:lastRenderedPageBreak/>
        <w:t xml:space="preserve">The options </w:t>
      </w:r>
      <w:r w:rsidRPr="00D0091B">
        <w:rPr>
          <w:rFonts w:ascii="Consolas" w:hAnsi="Consolas" w:cs="Consolas"/>
        </w:rPr>
        <w:t>--frequency</w:t>
      </w:r>
      <w:r>
        <w:t xml:space="preserve"> and </w:t>
      </w:r>
      <w:r w:rsidRPr="00D0091B">
        <w:rPr>
          <w:rFonts w:ascii="Consolas" w:hAnsi="Consolas" w:cs="Consolas"/>
        </w:rPr>
        <w:t>--satellite-frequency</w:t>
      </w:r>
      <w:r>
        <w:t xml:space="preserve"> are mutually exclusive.</w:t>
      </w:r>
    </w:p>
    <w:p w:rsidR="006E71EC" w:rsidRDefault="006E71EC" w:rsidP="006E71EC">
      <w:pPr>
        <w:pStyle w:val="OptionName"/>
      </w:pPr>
      <w:r>
        <w:t xml:space="preserve">--satellite-number </w:t>
      </w:r>
      <w:r w:rsidRPr="006E71EC">
        <w:rPr>
          <w:b w:val="0"/>
          <w:i/>
        </w:rPr>
        <w:t>value</w:t>
      </w:r>
    </w:p>
    <w:p w:rsidR="006E71EC" w:rsidRDefault="006E71EC" w:rsidP="006E71EC">
      <w:pPr>
        <w:pStyle w:val="OptionDescription"/>
      </w:pPr>
      <w:r>
        <w:t>DVB-S/S2 receivers: indicate the satellite/dish number.</w:t>
      </w:r>
    </w:p>
    <w:p w:rsidR="008C4A60" w:rsidRDefault="006E71EC" w:rsidP="006E71EC">
      <w:pPr>
        <w:pStyle w:val="OptionDescription"/>
      </w:pPr>
      <w:r>
        <w:t>Must be 0 to 3 with DiSEqC switches and 0 to 1 for non-DiSEqC switches. The default is 0.</w:t>
      </w:r>
    </w:p>
    <w:p w:rsidR="00D155F3" w:rsidRDefault="00D155F3" w:rsidP="00D155F3">
      <w:pPr>
        <w:pStyle w:val="OptionName"/>
      </w:pPr>
      <w:r>
        <w:t xml:space="preserve">--symbol-rate </w:t>
      </w:r>
      <w:r w:rsidRPr="00D155F3">
        <w:rPr>
          <w:b w:val="0"/>
          <w:i/>
        </w:rPr>
        <w:t>value</w:t>
      </w:r>
    </w:p>
    <w:p w:rsidR="00D155F3" w:rsidRDefault="00D155F3" w:rsidP="00D155F3">
      <w:pPr>
        <w:pStyle w:val="OptionDescription"/>
      </w:pPr>
      <w:r>
        <w:t>DVB-C/S/S2 demodulators: Specify the symbol rate in symbols/second. By default, automatically detect the symbol rate.</w:t>
      </w:r>
    </w:p>
    <w:p w:rsidR="00D155F3" w:rsidRDefault="00D155F3" w:rsidP="00D155F3">
      <w:pPr>
        <w:pStyle w:val="OptionName"/>
      </w:pPr>
      <w:r>
        <w:t xml:space="preserve">--t2-profile </w:t>
      </w:r>
      <w:r w:rsidRPr="00D155F3">
        <w:rPr>
          <w:b w:val="0"/>
          <w:i/>
        </w:rPr>
        <w:t>value</w:t>
      </w:r>
    </w:p>
    <w:p w:rsidR="00D155F3" w:rsidRDefault="00D155F3" w:rsidP="00D155F3">
      <w:pPr>
        <w:pStyle w:val="OptionDescription"/>
      </w:pPr>
      <w:r>
        <w:t xml:space="preserve">DVB-T2 demodulators: indicate the DVB-T2 profile. </w:t>
      </w:r>
    </w:p>
    <w:p w:rsidR="00D155F3" w:rsidRDefault="00D155F3" w:rsidP="00D155F3">
      <w:pPr>
        <w:pStyle w:val="OptionDescription"/>
      </w:pPr>
      <w:r>
        <w:t>Must be one of "</w:t>
      </w:r>
      <w:r w:rsidRPr="00D155F3">
        <w:rPr>
          <w:rStyle w:val="Codeintext"/>
        </w:rPr>
        <w:t>base</w:t>
      </w:r>
      <w:r>
        <w:t>", "</w:t>
      </w:r>
      <w:r w:rsidRPr="00D155F3">
        <w:rPr>
          <w:rStyle w:val="Codeintext"/>
        </w:rPr>
        <w:t>lite</w:t>
      </w:r>
      <w:r>
        <w:t>".</w:t>
      </w:r>
      <w:r w:rsidRPr="00D155F3">
        <w:t xml:space="preserve"> </w:t>
      </w:r>
      <w:r>
        <w:t>The default is “</w:t>
      </w:r>
      <w:r w:rsidRPr="00D155F3">
        <w:rPr>
          <w:rStyle w:val="Codeintext"/>
        </w:rPr>
        <w:t>base</w:t>
      </w:r>
      <w:r>
        <w:t>”.</w:t>
      </w:r>
    </w:p>
    <w:p w:rsidR="00D155F3" w:rsidRDefault="00D155F3" w:rsidP="00D155F3">
      <w:pPr>
        <w:pStyle w:val="OptionName"/>
      </w:pPr>
      <w:r>
        <w:t xml:space="preserve">--transmission-mode </w:t>
      </w:r>
      <w:r w:rsidRPr="00D155F3">
        <w:rPr>
          <w:b w:val="0"/>
          <w:i/>
        </w:rPr>
        <w:t>value</w:t>
      </w:r>
    </w:p>
    <w:p w:rsidR="00D155F3" w:rsidRDefault="00D155F3" w:rsidP="00D155F3">
      <w:pPr>
        <w:pStyle w:val="OptionDescription"/>
      </w:pPr>
      <w:r>
        <w:t xml:space="preserve">DVB-T demodulators: indicate the transmission mode. </w:t>
      </w:r>
    </w:p>
    <w:p w:rsidR="00D155F3" w:rsidRDefault="00D155F3" w:rsidP="00D155F3">
      <w:pPr>
        <w:pStyle w:val="OptionDescription"/>
      </w:pPr>
      <w:r>
        <w:t>Must be one of "</w:t>
      </w:r>
      <w:r w:rsidRPr="00D155F3">
        <w:rPr>
          <w:rStyle w:val="Codeintext"/>
        </w:rPr>
        <w:t>2K</w:t>
      </w:r>
      <w:r>
        <w:t>", "</w:t>
      </w:r>
      <w:r w:rsidRPr="00D155F3">
        <w:rPr>
          <w:rStyle w:val="Codeintext"/>
        </w:rPr>
        <w:t>8K</w:t>
      </w:r>
      <w:r>
        <w:t>", "</w:t>
      </w:r>
      <w:r w:rsidRPr="00D155F3">
        <w:rPr>
          <w:rStyle w:val="Codeintext"/>
        </w:rPr>
        <w:t>auto</w:t>
      </w:r>
      <w:r>
        <w:t>".</w:t>
      </w:r>
      <w:r w:rsidRPr="00D155F3">
        <w:t xml:space="preserve"> </w:t>
      </w:r>
      <w:r>
        <w:t>The default is “</w:t>
      </w:r>
      <w:r w:rsidRPr="00D155F3">
        <w:rPr>
          <w:rStyle w:val="Codeintext"/>
        </w:rPr>
        <w:t>auto</w:t>
      </w:r>
      <w:r>
        <w:t>”.</w:t>
      </w:r>
    </w:p>
    <w:p w:rsidR="00D155F3" w:rsidRDefault="00D155F3" w:rsidP="00D155F3">
      <w:pPr>
        <w:pStyle w:val="OptionName"/>
      </w:pPr>
      <w:r>
        <w:t xml:space="preserve">--vsb </w:t>
      </w:r>
      <w:r w:rsidRPr="00D155F3">
        <w:rPr>
          <w:b w:val="0"/>
          <w:i/>
        </w:rPr>
        <w:t>value</w:t>
      </w:r>
    </w:p>
    <w:p w:rsidR="00D155F3" w:rsidRDefault="00D155F3" w:rsidP="00D155F3">
      <w:pPr>
        <w:pStyle w:val="OptionDescription"/>
      </w:pPr>
      <w:r>
        <w:t xml:space="preserve">ATSC demodulators: indicate the VSB constellation. </w:t>
      </w:r>
    </w:p>
    <w:p w:rsidR="00D155F3" w:rsidRDefault="00D155F3" w:rsidP="00D155F3">
      <w:pPr>
        <w:pStyle w:val="OptionDescription"/>
      </w:pPr>
      <w:r>
        <w:t>Must be one of "</w:t>
      </w:r>
      <w:r w:rsidRPr="00D155F3">
        <w:rPr>
          <w:rStyle w:val="Codeintext"/>
        </w:rPr>
        <w:t>8</w:t>
      </w:r>
      <w:r>
        <w:t>", "</w:t>
      </w:r>
      <w:r w:rsidRPr="00D155F3">
        <w:rPr>
          <w:rStyle w:val="Codeintext"/>
        </w:rPr>
        <w:t>16</w:t>
      </w:r>
      <w:r>
        <w:t>".</w:t>
      </w:r>
      <w:r w:rsidRPr="00D155F3">
        <w:t xml:space="preserve"> </w:t>
      </w:r>
      <w:r>
        <w:t>The default is 8.</w:t>
      </w:r>
    </w:p>
    <w:p w:rsidR="00105D44" w:rsidRPr="0010024C" w:rsidRDefault="00105D44" w:rsidP="00105D44">
      <w:pPr>
        <w:pStyle w:val="UsageTitle"/>
        <w:rPr>
          <w:lang w:val="en-US"/>
        </w:rPr>
      </w:pPr>
      <w:r>
        <w:rPr>
          <w:lang w:val="en-US"/>
        </w:rPr>
        <w:t xml:space="preserve">Generic common input plugin </w:t>
      </w:r>
      <w:r w:rsidRPr="0010024C">
        <w:rPr>
          <w:lang w:val="en-US"/>
        </w:rPr>
        <w:t>options</w:t>
      </w:r>
    </w:p>
    <w:p w:rsidR="004F5DBA" w:rsidRPr="00CF0FFB" w:rsidRDefault="004F5DBA" w:rsidP="004F5DBA">
      <w:pPr>
        <w:ind w:left="284"/>
        <w:rPr>
          <w:lang w:val="en-GB"/>
        </w:rPr>
      </w:pPr>
      <w:r w:rsidRPr="00CF0FFB">
        <w:rPr>
          <w:lang w:val="en-GB"/>
        </w:rPr>
        <w:t xml:space="preserve">The following options are implicitly defined in all </w:t>
      </w:r>
      <w:r>
        <w:rPr>
          <w:lang w:val="en-GB"/>
        </w:rPr>
        <w:t xml:space="preserve">input </w:t>
      </w:r>
      <w:r w:rsidRPr="00CF0FFB">
        <w:rPr>
          <w:lang w:val="en-GB"/>
        </w:rPr>
        <w:t>plugins.</w:t>
      </w:r>
    </w:p>
    <w:p w:rsidR="00105D44" w:rsidRDefault="00105D44" w:rsidP="00105D44">
      <w:pPr>
        <w:pStyle w:val="OptionName"/>
      </w:pPr>
      <w:r>
        <w:t>--help</w:t>
      </w:r>
    </w:p>
    <w:p w:rsidR="00105D44" w:rsidRDefault="00105D44" w:rsidP="00105D44">
      <w:pPr>
        <w:pStyle w:val="OptionDescription"/>
      </w:pPr>
      <w:r>
        <w:t>Display plugin help text.</w:t>
      </w:r>
    </w:p>
    <w:p w:rsidR="009A5DE3" w:rsidRDefault="009A5DE3" w:rsidP="00A545B1">
      <w:pPr>
        <w:pStyle w:val="ReferenceSectionTitle"/>
      </w:pPr>
      <w:bookmarkStart w:id="210" w:name="_Ref127173434"/>
      <w:bookmarkStart w:id="211" w:name="_Toc157506366"/>
      <w:bookmarkStart w:id="212" w:name="_Ref127173488"/>
      <w:bookmarkStart w:id="213" w:name="_Toc157506364"/>
      <w:bookmarkStart w:id="214" w:name="_Ref127173644"/>
      <w:bookmarkStart w:id="215" w:name="_Toc157506361"/>
      <w:bookmarkStart w:id="216" w:name="_Toc49505849"/>
      <w:r>
        <w:lastRenderedPageBreak/>
        <w:t>dektec</w:t>
      </w:r>
      <w:bookmarkEnd w:id="210"/>
      <w:bookmarkEnd w:id="211"/>
      <w:r>
        <w:t xml:space="preserve"> (output)</w:t>
      </w:r>
      <w:bookmarkEnd w:id="216"/>
    </w:p>
    <w:p w:rsidR="009A5DE3" w:rsidRPr="0010024C" w:rsidRDefault="009A5DE3" w:rsidP="00E233F7">
      <w:pPr>
        <w:pStyle w:val="UsageTitle"/>
        <w:rPr>
          <w:lang w:val="en-US"/>
        </w:rPr>
      </w:pPr>
      <w:r w:rsidRPr="0010024C">
        <w:rPr>
          <w:lang w:val="en-US"/>
        </w:rPr>
        <w:t xml:space="preserve">Dektec DTA-1xx and DTU-2xx ASI and </w:t>
      </w:r>
      <w:r w:rsidR="00A4163F">
        <w:rPr>
          <w:lang w:val="en-US"/>
        </w:rPr>
        <w:t>m</w:t>
      </w:r>
      <w:r w:rsidRPr="0010024C">
        <w:rPr>
          <w:lang w:val="en-US"/>
        </w:rPr>
        <w:t xml:space="preserve">odulator </w:t>
      </w:r>
      <w:r w:rsidR="00A4163F">
        <w:rPr>
          <w:lang w:val="en-US"/>
        </w:rPr>
        <w:t>d</w:t>
      </w:r>
      <w:r w:rsidRPr="0010024C">
        <w:rPr>
          <w:lang w:val="en-US"/>
        </w:rPr>
        <w:t xml:space="preserve">evices </w:t>
      </w:r>
    </w:p>
    <w:p w:rsidR="009A5DE3" w:rsidRDefault="009A5DE3" w:rsidP="009A5DE3">
      <w:pPr>
        <w:rPr>
          <w:lang w:val="en-GB"/>
        </w:rPr>
      </w:pPr>
      <w:r>
        <w:rPr>
          <w:lang w:val="en-GB"/>
        </w:rPr>
        <w:t xml:space="preserve">This output plugin sends packets to a DVB-ASI Dektec DTA-1xx or DTU-2xx device or </w:t>
      </w:r>
      <w:r w:rsidR="00317574">
        <w:rPr>
          <w:lang w:val="en-GB"/>
        </w:rPr>
        <w:t xml:space="preserve">a </w:t>
      </w:r>
      <w:r>
        <w:rPr>
          <w:lang w:val="en-GB"/>
        </w:rPr>
        <w:t>Dektec DTA-1xx modulator.</w:t>
      </w:r>
    </w:p>
    <w:p w:rsidR="00D34AB7" w:rsidRPr="00447A45" w:rsidRDefault="00D34AB7" w:rsidP="00D34AB7">
      <w:pPr>
        <w:rPr>
          <w:i/>
          <w:lang w:val="en-GB"/>
        </w:rPr>
      </w:pPr>
      <w:r>
        <w:rPr>
          <w:lang w:val="en-GB"/>
        </w:rPr>
        <w:t xml:space="preserve">Using this plugin forces </w:t>
      </w:r>
      <w:r>
        <w:rPr>
          <w:i/>
          <w:lang w:val="en-GB"/>
        </w:rPr>
        <w:t>tsp</w:t>
      </w:r>
      <w:r>
        <w:rPr>
          <w:lang w:val="en-GB"/>
        </w:rPr>
        <w:t xml:space="preserve"> and all plugins to use their real-time defaults (see the reference documentation for </w:t>
      </w:r>
      <w:r>
        <w:rPr>
          <w:i/>
          <w:lang w:val="en-GB"/>
        </w:rPr>
        <w:t>tsp).</w:t>
      </w:r>
    </w:p>
    <w:p w:rsidR="00226AD7" w:rsidRDefault="00BD19C2" w:rsidP="00E233F7">
      <w:pPr>
        <w:pStyle w:val="UsageTitle"/>
      </w:pPr>
      <w:r>
        <w:t>Usage</w:t>
      </w:r>
    </w:p>
    <w:p w:rsidR="00226AD7" w:rsidRDefault="00226AD7" w:rsidP="00226AD7">
      <w:pPr>
        <w:pStyle w:val="UsageSyntax"/>
      </w:pPr>
      <w:r>
        <w:t>tsp -O dektec [</w:t>
      </w:r>
      <w:r>
        <w:rPr>
          <w:i/>
          <w:iCs/>
        </w:rPr>
        <w:t>options</w:t>
      </w:r>
      <w:r>
        <w:t>]</w:t>
      </w:r>
    </w:p>
    <w:p w:rsidR="00226AD7" w:rsidRPr="0010024C" w:rsidRDefault="00226AD7" w:rsidP="00E233F7">
      <w:pPr>
        <w:pStyle w:val="UsageTitle"/>
        <w:rPr>
          <w:lang w:val="en-US"/>
        </w:rPr>
      </w:pPr>
      <w:r w:rsidRPr="0010024C">
        <w:rPr>
          <w:lang w:val="en-US"/>
        </w:rPr>
        <w:t>Overview of options</w:t>
      </w:r>
    </w:p>
    <w:p w:rsidR="00226AD7" w:rsidRDefault="00226AD7" w:rsidP="009A5DE3">
      <w:pPr>
        <w:rPr>
          <w:lang w:val="en-GB"/>
        </w:rPr>
      </w:pPr>
      <w:r>
        <w:rPr>
          <w:lang w:val="en-GB"/>
        </w:rPr>
        <w:t xml:space="preserve">For multi-standard modulators such as the DTA-115, the type of required modulation must be specified if it is different from the default modulation. See </w:t>
      </w:r>
      <w:r w:rsidR="00D57DD4">
        <w:rPr>
          <w:lang w:val="en-GB"/>
        </w:rPr>
        <w:fldChar w:fldCharType="begin"/>
      </w:r>
      <w:r>
        <w:rPr>
          <w:lang w:val="en-GB"/>
        </w:rPr>
        <w:instrText xml:space="preserve"> REF _Ref245798448 \h </w:instrText>
      </w:r>
      <w:r w:rsidR="00D57DD4">
        <w:rPr>
          <w:lang w:val="en-GB"/>
        </w:rPr>
      </w:r>
      <w:r w:rsidR="00D57DD4">
        <w:rPr>
          <w:lang w:val="en-GB"/>
        </w:rPr>
        <w:fldChar w:fldCharType="separate"/>
      </w:r>
      <w:r w:rsidR="00850422" w:rsidRPr="00E233F7">
        <w:t xml:space="preserve">Table </w:t>
      </w:r>
      <w:r w:rsidR="00850422">
        <w:rPr>
          <w:noProof/>
        </w:rPr>
        <w:t>4</w:t>
      </w:r>
      <w:r w:rsidR="00D57DD4">
        <w:rPr>
          <w:lang w:val="en-GB"/>
        </w:rPr>
        <w:fldChar w:fldCharType="end"/>
      </w:r>
      <w:r>
        <w:rPr>
          <w:lang w:val="en-GB"/>
        </w:rPr>
        <w:t xml:space="preserve"> for the default modulation type by device model.</w:t>
      </w:r>
    </w:p>
    <w:p w:rsidR="00226AD7" w:rsidRPr="00E233F7" w:rsidRDefault="00226AD7" w:rsidP="00E233F7">
      <w:pPr>
        <w:pStyle w:val="Caption"/>
      </w:pPr>
      <w:bookmarkStart w:id="217" w:name="_Ref245798448"/>
      <w:bookmarkStart w:id="218" w:name="_Toc49506307"/>
      <w:r w:rsidRPr="00E233F7">
        <w:t xml:space="preserve">Table </w:t>
      </w:r>
      <w:r w:rsidR="00D57DD4" w:rsidRPr="00E233F7">
        <w:fldChar w:fldCharType="begin"/>
      </w:r>
      <w:r w:rsidRPr="00E233F7">
        <w:instrText xml:space="preserve"> SEQ Tableau \* ARABIC </w:instrText>
      </w:r>
      <w:r w:rsidR="00D57DD4" w:rsidRPr="00E233F7">
        <w:fldChar w:fldCharType="separate"/>
      </w:r>
      <w:r w:rsidR="00850422">
        <w:rPr>
          <w:noProof/>
        </w:rPr>
        <w:t>4</w:t>
      </w:r>
      <w:r w:rsidR="00D57DD4" w:rsidRPr="00E233F7">
        <w:fldChar w:fldCharType="end"/>
      </w:r>
      <w:bookmarkEnd w:id="217"/>
      <w:r w:rsidRPr="00E233F7">
        <w:t xml:space="preserve">: Dektec </w:t>
      </w:r>
      <w:r w:rsidR="002529B7" w:rsidRPr="00E233F7">
        <w:t>modulators</w:t>
      </w:r>
      <w:r w:rsidRPr="00E233F7">
        <w:t xml:space="preserve"> default modulation types</w:t>
      </w:r>
      <w:bookmarkEnd w:id="21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2"/>
        <w:gridCol w:w="2302"/>
      </w:tblGrid>
      <w:tr w:rsidR="00226AD7" w:rsidTr="0090412B">
        <w:trPr>
          <w:tblHeader/>
          <w:jc w:val="center"/>
        </w:trPr>
        <w:tc>
          <w:tcPr>
            <w:tcW w:w="1802" w:type="dxa"/>
            <w:shd w:val="clear" w:color="auto" w:fill="2ECC71" w:themeFill="text2"/>
          </w:tcPr>
          <w:p w:rsidR="00226AD7" w:rsidRDefault="00226AD7" w:rsidP="009C300E">
            <w:pPr>
              <w:pStyle w:val="TableTitle"/>
            </w:pPr>
            <w:r>
              <w:t>Device model</w:t>
            </w:r>
          </w:p>
        </w:tc>
        <w:tc>
          <w:tcPr>
            <w:tcW w:w="2302" w:type="dxa"/>
            <w:shd w:val="clear" w:color="auto" w:fill="2ECC71" w:themeFill="text2"/>
          </w:tcPr>
          <w:p w:rsidR="00226AD7" w:rsidRDefault="00226AD7" w:rsidP="009C300E">
            <w:pPr>
              <w:pStyle w:val="TableTitle"/>
            </w:pPr>
            <w:r>
              <w:t>Default modulation</w:t>
            </w:r>
          </w:p>
        </w:tc>
      </w:tr>
      <w:tr w:rsidR="00226AD7" w:rsidTr="0090412B">
        <w:trPr>
          <w:jc w:val="center"/>
        </w:trPr>
        <w:tc>
          <w:tcPr>
            <w:tcW w:w="1802" w:type="dxa"/>
          </w:tcPr>
          <w:p w:rsidR="00226AD7" w:rsidRPr="00DD5F15" w:rsidRDefault="00226AD7" w:rsidP="00164EB1">
            <w:pPr>
              <w:pStyle w:val="TableContent"/>
            </w:pPr>
            <w:r>
              <w:t>DTA-107</w:t>
            </w:r>
          </w:p>
        </w:tc>
        <w:tc>
          <w:tcPr>
            <w:tcW w:w="2302" w:type="dxa"/>
          </w:tcPr>
          <w:p w:rsidR="00226AD7" w:rsidRPr="00DD5F15" w:rsidRDefault="00226AD7" w:rsidP="00164EB1">
            <w:pPr>
              <w:pStyle w:val="TableContent"/>
            </w:pPr>
            <w:r>
              <w:t>DVB-S (QPSK)</w:t>
            </w:r>
          </w:p>
        </w:tc>
      </w:tr>
      <w:tr w:rsidR="00226AD7" w:rsidTr="0090412B">
        <w:trPr>
          <w:jc w:val="center"/>
        </w:trPr>
        <w:tc>
          <w:tcPr>
            <w:tcW w:w="1802" w:type="dxa"/>
          </w:tcPr>
          <w:p w:rsidR="00226AD7" w:rsidRPr="00DD5F15" w:rsidRDefault="00226AD7" w:rsidP="00164EB1">
            <w:pPr>
              <w:pStyle w:val="TableContent"/>
            </w:pPr>
            <w:r>
              <w:t>DTA-107.S2</w:t>
            </w:r>
          </w:p>
        </w:tc>
        <w:tc>
          <w:tcPr>
            <w:tcW w:w="2302" w:type="dxa"/>
          </w:tcPr>
          <w:p w:rsidR="00226AD7" w:rsidRPr="00DD5F15" w:rsidRDefault="00226AD7" w:rsidP="00164EB1">
            <w:pPr>
              <w:pStyle w:val="TableContent"/>
            </w:pPr>
            <w:r>
              <w:t>DVB-S2 (QPSK)</w:t>
            </w:r>
          </w:p>
        </w:tc>
      </w:tr>
      <w:tr w:rsidR="00226AD7" w:rsidTr="0090412B">
        <w:trPr>
          <w:jc w:val="center"/>
        </w:trPr>
        <w:tc>
          <w:tcPr>
            <w:tcW w:w="1802" w:type="dxa"/>
          </w:tcPr>
          <w:p w:rsidR="00226AD7" w:rsidRPr="00922EF2" w:rsidRDefault="00226AD7" w:rsidP="00164EB1">
            <w:pPr>
              <w:pStyle w:val="TableContent"/>
            </w:pPr>
            <w:r>
              <w:t>DTA-110</w:t>
            </w:r>
          </w:p>
        </w:tc>
        <w:tc>
          <w:tcPr>
            <w:tcW w:w="2302" w:type="dxa"/>
          </w:tcPr>
          <w:p w:rsidR="00226AD7" w:rsidRPr="00922EF2" w:rsidRDefault="00226AD7" w:rsidP="00164EB1">
            <w:pPr>
              <w:pStyle w:val="TableContent"/>
            </w:pPr>
            <w:r>
              <w:t>DVB-C (64-QAM)</w:t>
            </w:r>
          </w:p>
        </w:tc>
      </w:tr>
      <w:tr w:rsidR="00226AD7" w:rsidTr="0090412B">
        <w:trPr>
          <w:jc w:val="center"/>
        </w:trPr>
        <w:tc>
          <w:tcPr>
            <w:tcW w:w="1802" w:type="dxa"/>
          </w:tcPr>
          <w:p w:rsidR="00226AD7" w:rsidRDefault="00226AD7" w:rsidP="00164EB1">
            <w:pPr>
              <w:pStyle w:val="TableContent"/>
            </w:pPr>
            <w:r>
              <w:t>DTA-110T</w:t>
            </w:r>
          </w:p>
        </w:tc>
        <w:tc>
          <w:tcPr>
            <w:tcW w:w="2302" w:type="dxa"/>
          </w:tcPr>
          <w:p w:rsidR="00226AD7" w:rsidRDefault="00226AD7" w:rsidP="00164EB1">
            <w:pPr>
              <w:pStyle w:val="TableContent"/>
            </w:pPr>
            <w:r>
              <w:t>DVB-T</w:t>
            </w:r>
          </w:p>
        </w:tc>
      </w:tr>
      <w:tr w:rsidR="00226AD7" w:rsidTr="0090412B">
        <w:trPr>
          <w:jc w:val="center"/>
        </w:trPr>
        <w:tc>
          <w:tcPr>
            <w:tcW w:w="1802" w:type="dxa"/>
          </w:tcPr>
          <w:p w:rsidR="00226AD7" w:rsidRDefault="00226AD7" w:rsidP="00164EB1">
            <w:pPr>
              <w:pStyle w:val="TableContent"/>
            </w:pPr>
            <w:r>
              <w:t>DTA-115</w:t>
            </w:r>
          </w:p>
        </w:tc>
        <w:tc>
          <w:tcPr>
            <w:tcW w:w="2302" w:type="dxa"/>
          </w:tcPr>
          <w:p w:rsidR="00226AD7" w:rsidRDefault="00226AD7" w:rsidP="00164EB1">
            <w:pPr>
              <w:pStyle w:val="TableContent"/>
            </w:pPr>
            <w:r>
              <w:t>DVB-T</w:t>
            </w:r>
          </w:p>
        </w:tc>
      </w:tr>
    </w:tbl>
    <w:p w:rsidR="00226AD7" w:rsidRDefault="002529B7" w:rsidP="009A5DE3">
      <w:pPr>
        <w:rPr>
          <w:lang w:val="en-GB"/>
        </w:rPr>
      </w:pPr>
      <w:r>
        <w:rPr>
          <w:lang w:val="en-GB"/>
        </w:rPr>
        <w:t>Depending on the type of output, the combination of required and optional options is different.</w:t>
      </w:r>
      <w:r w:rsidR="00A257F0">
        <w:rPr>
          <w:lang w:val="en-GB"/>
        </w:rPr>
        <w:t xml:space="preserve"> See </w:t>
      </w:r>
      <w:r w:rsidR="00D57DD4">
        <w:rPr>
          <w:lang w:val="en-GB"/>
        </w:rPr>
        <w:fldChar w:fldCharType="begin"/>
      </w:r>
      <w:r w:rsidR="00A257F0">
        <w:rPr>
          <w:lang w:val="en-GB"/>
        </w:rPr>
        <w:instrText xml:space="preserve"> REF _Ref245808304 \h </w:instrText>
      </w:r>
      <w:r w:rsidR="00D57DD4">
        <w:rPr>
          <w:lang w:val="en-GB"/>
        </w:rPr>
      </w:r>
      <w:r w:rsidR="00D57DD4">
        <w:rPr>
          <w:lang w:val="en-GB"/>
        </w:rPr>
        <w:fldChar w:fldCharType="separate"/>
      </w:r>
      <w:r w:rsidR="00850422" w:rsidRPr="00E233F7">
        <w:t xml:space="preserve">Table </w:t>
      </w:r>
      <w:r w:rsidR="00850422">
        <w:rPr>
          <w:noProof/>
        </w:rPr>
        <w:t>5</w:t>
      </w:r>
      <w:r w:rsidR="00D57DD4">
        <w:rPr>
          <w:lang w:val="en-GB"/>
        </w:rPr>
        <w:fldChar w:fldCharType="end"/>
      </w:r>
      <w:r w:rsidR="008665EC">
        <w:rPr>
          <w:lang w:val="en-GB"/>
        </w:rPr>
        <w:t xml:space="preserve"> for the applicability of options by modulation type. The modulation type is specified using option </w:t>
      </w:r>
      <w:r w:rsidR="008665EC" w:rsidRPr="001E1625">
        <w:rPr>
          <w:rStyle w:val="StyleConsolas"/>
        </w:rPr>
        <w:t>--modulation</w:t>
      </w:r>
      <w:r w:rsidR="008665EC">
        <w:rPr>
          <w:lang w:val="en-GB"/>
        </w:rPr>
        <w:t>. Mandatory options are marked using (*).</w:t>
      </w:r>
    </w:p>
    <w:p w:rsidR="00A257F0" w:rsidRPr="00E233F7" w:rsidRDefault="00A257F0" w:rsidP="00E233F7">
      <w:pPr>
        <w:pStyle w:val="Caption"/>
      </w:pPr>
      <w:bookmarkStart w:id="219" w:name="_Ref245808304"/>
      <w:bookmarkStart w:id="220" w:name="_Toc49506308"/>
      <w:r w:rsidRPr="00E233F7">
        <w:t xml:space="preserve">Table </w:t>
      </w:r>
      <w:r w:rsidR="00D57DD4" w:rsidRPr="00E233F7">
        <w:fldChar w:fldCharType="begin"/>
      </w:r>
      <w:r w:rsidRPr="00E233F7">
        <w:instrText xml:space="preserve"> SEQ Tableau \* ARABIC </w:instrText>
      </w:r>
      <w:r w:rsidR="00D57DD4" w:rsidRPr="00E233F7">
        <w:fldChar w:fldCharType="separate"/>
      </w:r>
      <w:r w:rsidR="00850422">
        <w:rPr>
          <w:noProof/>
        </w:rPr>
        <w:t>5</w:t>
      </w:r>
      <w:r w:rsidR="00D57DD4" w:rsidRPr="00E233F7">
        <w:fldChar w:fldCharType="end"/>
      </w:r>
      <w:bookmarkEnd w:id="219"/>
      <w:r w:rsidRPr="00E233F7">
        <w:t>: Command line options for Dektec modulators</w:t>
      </w:r>
      <w:bookmarkEnd w:id="22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20"/>
        <w:gridCol w:w="7077"/>
      </w:tblGrid>
      <w:tr w:rsidR="00A257F0" w:rsidTr="0090412B">
        <w:trPr>
          <w:tblHeader/>
          <w:jc w:val="center"/>
        </w:trPr>
        <w:tc>
          <w:tcPr>
            <w:tcW w:w="2020" w:type="dxa"/>
            <w:shd w:val="clear" w:color="auto" w:fill="2ECC71" w:themeFill="text2"/>
          </w:tcPr>
          <w:p w:rsidR="00A257F0" w:rsidRDefault="008665EC" w:rsidP="009C300E">
            <w:pPr>
              <w:pStyle w:val="TableTitle"/>
            </w:pPr>
            <w:r>
              <w:t>Modulation</w:t>
            </w:r>
          </w:p>
        </w:tc>
        <w:tc>
          <w:tcPr>
            <w:tcW w:w="7077" w:type="dxa"/>
            <w:shd w:val="clear" w:color="auto" w:fill="2ECC71" w:themeFill="text2"/>
          </w:tcPr>
          <w:p w:rsidR="00A257F0" w:rsidRDefault="008665EC" w:rsidP="009C300E">
            <w:pPr>
              <w:pStyle w:val="TableTitle"/>
            </w:pPr>
            <w:r>
              <w:t>Applicable options</w:t>
            </w:r>
          </w:p>
        </w:tc>
      </w:tr>
      <w:tr w:rsidR="00A257F0" w:rsidTr="0090412B">
        <w:trPr>
          <w:jc w:val="center"/>
        </w:trPr>
        <w:tc>
          <w:tcPr>
            <w:tcW w:w="2020" w:type="dxa"/>
          </w:tcPr>
          <w:p w:rsidR="00A257F0" w:rsidRPr="00DD5F15" w:rsidRDefault="008665EC" w:rsidP="00A300B5">
            <w:pPr>
              <w:pStyle w:val="TableContent"/>
            </w:pPr>
            <w:r>
              <w:t>All (common options)</w:t>
            </w:r>
          </w:p>
        </w:tc>
        <w:tc>
          <w:tcPr>
            <w:tcW w:w="7077" w:type="dxa"/>
          </w:tcPr>
          <w:p w:rsidR="00A257F0" w:rsidRPr="00A300B5" w:rsidRDefault="00AC5918" w:rsidP="00A300B5">
            <w:pPr>
              <w:pStyle w:val="TableContent"/>
              <w:rPr>
                <w:rFonts w:ascii="Consolas" w:hAnsi="Consolas"/>
              </w:rPr>
            </w:pPr>
            <w:r w:rsidRPr="00A300B5">
              <w:rPr>
                <w:rFonts w:ascii="Consolas" w:hAnsi="Consolas"/>
              </w:rPr>
              <w:t xml:space="preserve">--bitrate </w:t>
            </w:r>
            <w:r w:rsidR="008665EC" w:rsidRPr="00A300B5">
              <w:rPr>
                <w:rFonts w:ascii="Consolas" w:hAnsi="Consolas"/>
              </w:rPr>
              <w:t xml:space="preserve">--channel --device </w:t>
            </w:r>
            <w:r w:rsidR="00123303" w:rsidRPr="00A300B5">
              <w:rPr>
                <w:rFonts w:ascii="Consolas" w:hAnsi="Consolas"/>
              </w:rPr>
              <w:t>--stuffing</w:t>
            </w:r>
            <w:r w:rsidR="00F104C0">
              <w:rPr>
                <w:rFonts w:ascii="Consolas" w:hAnsi="Consolas"/>
              </w:rPr>
              <w:t xml:space="preserve"> --fifo-size</w:t>
            </w:r>
          </w:p>
        </w:tc>
      </w:tr>
      <w:tr w:rsidR="00A300B5" w:rsidTr="0090412B">
        <w:trPr>
          <w:jc w:val="center"/>
        </w:trPr>
        <w:tc>
          <w:tcPr>
            <w:tcW w:w="2020" w:type="dxa"/>
          </w:tcPr>
          <w:p w:rsidR="00A300B5" w:rsidRPr="00DD5F15" w:rsidRDefault="00A300B5" w:rsidP="00A300B5">
            <w:pPr>
              <w:pStyle w:val="TableContent"/>
            </w:pPr>
            <w:r>
              <w:t>DVB-ASI</w:t>
            </w:r>
          </w:p>
        </w:tc>
        <w:tc>
          <w:tcPr>
            <w:tcW w:w="7077" w:type="dxa"/>
          </w:tcPr>
          <w:p w:rsidR="00A300B5" w:rsidRPr="00A300B5" w:rsidRDefault="00A300B5" w:rsidP="00A300B5">
            <w:pPr>
              <w:pStyle w:val="TableContent"/>
              <w:rPr>
                <w:rFonts w:ascii="Consolas" w:hAnsi="Consolas"/>
              </w:rPr>
            </w:pPr>
            <w:r w:rsidRPr="00A300B5">
              <w:rPr>
                <w:rFonts w:ascii="Consolas" w:hAnsi="Consolas"/>
              </w:rPr>
              <w:t>--204</w:t>
            </w:r>
          </w:p>
        </w:tc>
      </w:tr>
      <w:tr w:rsidR="00123303" w:rsidTr="0090412B">
        <w:trPr>
          <w:jc w:val="center"/>
        </w:trPr>
        <w:tc>
          <w:tcPr>
            <w:tcW w:w="2020" w:type="dxa"/>
          </w:tcPr>
          <w:p w:rsidR="00123303" w:rsidRDefault="00123303" w:rsidP="00A300B5">
            <w:pPr>
              <w:pStyle w:val="TableContent"/>
            </w:pPr>
            <w:r>
              <w:t>All except DVB-ASI</w:t>
            </w:r>
          </w:p>
        </w:tc>
        <w:tc>
          <w:tcPr>
            <w:tcW w:w="7077" w:type="dxa"/>
          </w:tcPr>
          <w:p w:rsidR="00123303" w:rsidRPr="00A300B5" w:rsidRDefault="001549B4" w:rsidP="001549B4">
            <w:pPr>
              <w:pStyle w:val="TableContent"/>
              <w:rPr>
                <w:rFonts w:ascii="Consolas" w:hAnsi="Consolas"/>
              </w:rPr>
            </w:pPr>
            <w:r>
              <w:rPr>
                <w:rFonts w:ascii="Consolas" w:hAnsi="Consolas"/>
              </w:rPr>
              <w:noBreakHyphen/>
            </w:r>
            <w:r>
              <w:rPr>
                <w:rFonts w:ascii="Consolas" w:hAnsi="Consolas"/>
              </w:rPr>
              <w:noBreakHyphen/>
            </w:r>
            <w:r w:rsidR="00123303" w:rsidRPr="00A300B5">
              <w:rPr>
                <w:rFonts w:ascii="Consolas" w:hAnsi="Consolas"/>
              </w:rPr>
              <w:t xml:space="preserve">frequency </w:t>
            </w:r>
            <w:r>
              <w:rPr>
                <w:rFonts w:ascii="Consolas" w:hAnsi="Consolas"/>
              </w:rPr>
              <w:noBreakHyphen/>
            </w:r>
            <w:r>
              <w:rPr>
                <w:rFonts w:ascii="Consolas" w:hAnsi="Consolas"/>
              </w:rPr>
              <w:noBreakHyphen/>
            </w:r>
            <w:r w:rsidR="00123303" w:rsidRPr="00A300B5">
              <w:rPr>
                <w:rFonts w:ascii="Consolas" w:hAnsi="Consolas"/>
              </w:rPr>
              <w:t>instant</w:t>
            </w:r>
            <w:r>
              <w:rPr>
                <w:rFonts w:ascii="Consolas" w:hAnsi="Consolas"/>
              </w:rPr>
              <w:noBreakHyphen/>
            </w:r>
            <w:r w:rsidR="00123303" w:rsidRPr="00A300B5">
              <w:rPr>
                <w:rFonts w:ascii="Consolas" w:hAnsi="Consolas"/>
              </w:rPr>
              <w:t xml:space="preserve">detach </w:t>
            </w:r>
            <w:r w:rsidR="00A36970" w:rsidRPr="00A300B5">
              <w:rPr>
                <w:rFonts w:ascii="Consolas" w:hAnsi="Consolas"/>
              </w:rPr>
              <w:t>--</w:t>
            </w:r>
            <w:r w:rsidR="00123303" w:rsidRPr="00A300B5">
              <w:rPr>
                <w:rFonts w:ascii="Consolas" w:hAnsi="Consolas"/>
              </w:rPr>
              <w:t xml:space="preserve">inversion </w:t>
            </w:r>
            <w:r w:rsidR="00A36970" w:rsidRPr="00A300B5">
              <w:rPr>
                <w:rFonts w:ascii="Consolas" w:hAnsi="Consolas"/>
              </w:rPr>
              <w:t xml:space="preserve">--level </w:t>
            </w:r>
            <w:r>
              <w:rPr>
                <w:rFonts w:ascii="Consolas" w:hAnsi="Consolas"/>
              </w:rPr>
              <w:br/>
            </w:r>
            <w:r w:rsidR="007863BB">
              <w:rPr>
                <w:rFonts w:ascii="Consolas" w:hAnsi="Consolas"/>
              </w:rPr>
              <w:softHyphen/>
            </w:r>
            <w:r w:rsidR="00B0502D">
              <w:rPr>
                <w:rFonts w:ascii="Consolas" w:hAnsi="Consolas"/>
              </w:rPr>
              <w:noBreakHyphen/>
            </w:r>
            <w:r w:rsidR="00B0502D">
              <w:rPr>
                <w:rFonts w:ascii="Consolas" w:hAnsi="Consolas"/>
              </w:rPr>
              <w:noBreakHyphen/>
            </w:r>
            <w:r w:rsidR="00123303" w:rsidRPr="00A300B5">
              <w:rPr>
                <w:rFonts w:ascii="Consolas" w:hAnsi="Consolas"/>
              </w:rPr>
              <w:t>modulation</w:t>
            </w:r>
            <w:r>
              <w:rPr>
                <w:rFonts w:ascii="Consolas" w:hAnsi="Consolas"/>
              </w:rPr>
              <w:t xml:space="preserve"> </w:t>
            </w:r>
            <w:r w:rsidR="00A300B5">
              <w:rPr>
                <w:rFonts w:ascii="Consolas" w:hAnsi="Consolas"/>
              </w:rPr>
              <w:noBreakHyphen/>
            </w:r>
            <w:r w:rsidR="00A300B5">
              <w:rPr>
                <w:rFonts w:ascii="Consolas" w:hAnsi="Consolas"/>
              </w:rPr>
              <w:noBreakHyphen/>
              <w:t>offset</w:t>
            </w:r>
            <w:r w:rsidR="00A300B5">
              <w:rPr>
                <w:rFonts w:ascii="Consolas" w:hAnsi="Consolas"/>
              </w:rPr>
              <w:noBreakHyphen/>
            </w:r>
            <w:r w:rsidR="007863BB">
              <w:rPr>
                <w:rFonts w:ascii="Consolas" w:hAnsi="Consolas"/>
              </w:rPr>
              <w:t xml:space="preserve">count --uhf-channel </w:t>
            </w:r>
            <w:r w:rsidR="00BB5108" w:rsidRPr="00A300B5">
              <w:rPr>
                <w:rFonts w:ascii="Consolas" w:hAnsi="Consolas"/>
              </w:rPr>
              <w:t>--vhf-channel</w:t>
            </w:r>
          </w:p>
        </w:tc>
      </w:tr>
      <w:tr w:rsidR="008665EC" w:rsidTr="0090412B">
        <w:trPr>
          <w:jc w:val="center"/>
        </w:trPr>
        <w:tc>
          <w:tcPr>
            <w:tcW w:w="2020" w:type="dxa"/>
          </w:tcPr>
          <w:p w:rsidR="008665EC" w:rsidRDefault="008665EC" w:rsidP="00A300B5">
            <w:pPr>
              <w:pStyle w:val="TableContent"/>
            </w:pPr>
            <w:r>
              <w:t>x-QAM</w:t>
            </w:r>
          </w:p>
        </w:tc>
        <w:tc>
          <w:tcPr>
            <w:tcW w:w="7077" w:type="dxa"/>
          </w:tcPr>
          <w:p w:rsidR="008665EC" w:rsidRPr="00A300B5" w:rsidRDefault="00123303" w:rsidP="00A300B5">
            <w:pPr>
              <w:pStyle w:val="TableContent"/>
              <w:rPr>
                <w:rFonts w:ascii="Consolas" w:hAnsi="Consolas"/>
              </w:rPr>
            </w:pPr>
            <w:r w:rsidRPr="00A300B5">
              <w:rPr>
                <w:rFonts w:ascii="Consolas" w:hAnsi="Consolas"/>
              </w:rPr>
              <w:t xml:space="preserve">--j83 </w:t>
            </w:r>
            <w:r w:rsidR="00A36970" w:rsidRPr="00A300B5">
              <w:rPr>
                <w:rFonts w:ascii="Consolas" w:hAnsi="Consolas"/>
              </w:rPr>
              <w:t>--</w:t>
            </w:r>
            <w:r w:rsidRPr="00A300B5">
              <w:rPr>
                <w:rFonts w:ascii="Consolas" w:hAnsi="Consolas"/>
              </w:rPr>
              <w:t>qam-b</w:t>
            </w:r>
          </w:p>
        </w:tc>
      </w:tr>
      <w:tr w:rsidR="008665EC" w:rsidRPr="00A36970" w:rsidTr="0090412B">
        <w:trPr>
          <w:jc w:val="center"/>
        </w:trPr>
        <w:tc>
          <w:tcPr>
            <w:tcW w:w="2020" w:type="dxa"/>
          </w:tcPr>
          <w:p w:rsidR="008665EC" w:rsidRPr="00F11267" w:rsidRDefault="008665EC" w:rsidP="00A300B5">
            <w:pPr>
              <w:pStyle w:val="TableContent"/>
              <w:rPr>
                <w:lang w:val="fr-FR"/>
              </w:rPr>
            </w:pPr>
            <w:r w:rsidRPr="00F11267">
              <w:rPr>
                <w:lang w:val="fr-FR"/>
              </w:rPr>
              <w:t>ADBT-T, DMB-T/H</w:t>
            </w:r>
          </w:p>
        </w:tc>
        <w:tc>
          <w:tcPr>
            <w:tcW w:w="7077" w:type="dxa"/>
          </w:tcPr>
          <w:p w:rsidR="008665EC" w:rsidRPr="00A300B5" w:rsidRDefault="00123303" w:rsidP="001549B4">
            <w:pPr>
              <w:pStyle w:val="TableContent"/>
              <w:rPr>
                <w:rFonts w:ascii="Consolas" w:hAnsi="Consolas"/>
              </w:rPr>
            </w:pPr>
            <w:r w:rsidRPr="00A300B5">
              <w:rPr>
                <w:rFonts w:ascii="Consolas" w:hAnsi="Consolas"/>
              </w:rPr>
              <w:t>--bandwidth</w:t>
            </w:r>
            <w:r w:rsidR="00A36970" w:rsidRPr="00A300B5">
              <w:rPr>
                <w:rFonts w:ascii="Consolas" w:hAnsi="Consolas"/>
              </w:rPr>
              <w:t xml:space="preserve"> --dmb-constellation </w:t>
            </w:r>
            <w:r w:rsidR="00B0502D">
              <w:rPr>
                <w:rFonts w:ascii="Consolas" w:hAnsi="Consolas"/>
              </w:rPr>
              <w:t xml:space="preserve">--dmb-fec </w:t>
            </w:r>
            <w:r w:rsidR="001549B4">
              <w:rPr>
                <w:rFonts w:ascii="Consolas" w:hAnsi="Consolas"/>
              </w:rPr>
              <w:br/>
            </w:r>
            <w:r w:rsidR="00B0502D">
              <w:rPr>
                <w:rFonts w:ascii="Consolas" w:hAnsi="Consolas"/>
              </w:rPr>
              <w:t>--dmb</w:t>
            </w:r>
            <w:r w:rsidR="001549B4">
              <w:rPr>
                <w:rFonts w:ascii="Consolas" w:hAnsi="Consolas"/>
              </w:rPr>
              <w:t xml:space="preserve">-frame-numbering </w:t>
            </w:r>
            <w:r w:rsidR="001549B4">
              <w:rPr>
                <w:rFonts w:ascii="Consolas" w:hAnsi="Consolas"/>
              </w:rPr>
              <w:noBreakHyphen/>
            </w:r>
            <w:r w:rsidR="001549B4">
              <w:rPr>
                <w:rFonts w:ascii="Consolas" w:hAnsi="Consolas"/>
              </w:rPr>
              <w:noBreakHyphen/>
            </w:r>
            <w:r w:rsidR="00A300B5">
              <w:rPr>
                <w:rFonts w:ascii="Consolas" w:hAnsi="Consolas"/>
              </w:rPr>
              <w:t>dmb</w:t>
            </w:r>
            <w:r w:rsidR="00A300B5">
              <w:rPr>
                <w:rFonts w:ascii="Consolas" w:hAnsi="Consolas"/>
              </w:rPr>
              <w:noBreakHyphen/>
            </w:r>
            <w:r w:rsidR="00A36970" w:rsidRPr="00A300B5">
              <w:rPr>
                <w:rFonts w:ascii="Consolas" w:hAnsi="Consolas"/>
              </w:rPr>
              <w:t>header --dmb-interleaver</w:t>
            </w:r>
            <w:r w:rsidR="001549B4">
              <w:rPr>
                <w:rFonts w:ascii="Consolas" w:hAnsi="Consolas"/>
              </w:rPr>
              <w:br/>
            </w:r>
            <w:r w:rsidR="00BB5108" w:rsidRPr="00A300B5">
              <w:rPr>
                <w:rFonts w:ascii="Consolas" w:hAnsi="Consolas"/>
              </w:rPr>
              <w:t>--pilots</w:t>
            </w:r>
          </w:p>
        </w:tc>
      </w:tr>
      <w:tr w:rsidR="008665EC" w:rsidRPr="008665EC" w:rsidTr="0090412B">
        <w:trPr>
          <w:jc w:val="center"/>
        </w:trPr>
        <w:tc>
          <w:tcPr>
            <w:tcW w:w="2020" w:type="dxa"/>
          </w:tcPr>
          <w:p w:rsidR="008665EC" w:rsidRPr="00B0502D" w:rsidRDefault="008665EC" w:rsidP="00A300B5">
            <w:pPr>
              <w:pStyle w:val="TableContent"/>
              <w:rPr>
                <w:lang w:val="en-US"/>
              </w:rPr>
            </w:pPr>
            <w:r w:rsidRPr="00B0502D">
              <w:rPr>
                <w:lang w:val="en-US"/>
              </w:rPr>
              <w:t>ATSC</w:t>
            </w:r>
          </w:p>
        </w:tc>
        <w:tc>
          <w:tcPr>
            <w:tcW w:w="7077" w:type="dxa"/>
          </w:tcPr>
          <w:p w:rsidR="008665EC" w:rsidRPr="00B0502D" w:rsidRDefault="00BB5108" w:rsidP="00A300B5">
            <w:pPr>
              <w:pStyle w:val="TableContent"/>
              <w:rPr>
                <w:rFonts w:ascii="Consolas" w:hAnsi="Consolas"/>
                <w:lang w:val="en-US"/>
              </w:rPr>
            </w:pPr>
            <w:r w:rsidRPr="00A300B5">
              <w:rPr>
                <w:rFonts w:ascii="Consolas" w:hAnsi="Consolas"/>
              </w:rPr>
              <w:t>--vsb</w:t>
            </w:r>
            <w:r w:rsidR="006225A7">
              <w:rPr>
                <w:rFonts w:ascii="Consolas" w:hAnsi="Consolas"/>
              </w:rPr>
              <w:t xml:space="preserve"> </w:t>
            </w:r>
            <w:r w:rsidRPr="00A300B5">
              <w:rPr>
                <w:rFonts w:ascii="Consolas" w:hAnsi="Consolas"/>
              </w:rPr>
              <w:t>--vsb-taps</w:t>
            </w:r>
          </w:p>
        </w:tc>
      </w:tr>
      <w:tr w:rsidR="008665EC" w:rsidRPr="004A23A6" w:rsidTr="0090412B">
        <w:trPr>
          <w:jc w:val="center"/>
        </w:trPr>
        <w:tc>
          <w:tcPr>
            <w:tcW w:w="2020" w:type="dxa"/>
          </w:tcPr>
          <w:p w:rsidR="008665EC" w:rsidRPr="00B0502D" w:rsidRDefault="008665EC" w:rsidP="00A300B5">
            <w:pPr>
              <w:pStyle w:val="TableContent"/>
              <w:rPr>
                <w:lang w:val="en-US"/>
              </w:rPr>
            </w:pPr>
            <w:r w:rsidRPr="00B0502D">
              <w:rPr>
                <w:lang w:val="en-US"/>
              </w:rPr>
              <w:t>CMMB</w:t>
            </w:r>
          </w:p>
        </w:tc>
        <w:tc>
          <w:tcPr>
            <w:tcW w:w="7077" w:type="dxa"/>
          </w:tcPr>
          <w:p w:rsidR="008665EC" w:rsidRPr="00A300B5" w:rsidRDefault="004A23A6" w:rsidP="007E4AD9">
            <w:pPr>
              <w:pStyle w:val="TableContent"/>
              <w:rPr>
                <w:rFonts w:ascii="Consolas" w:hAnsi="Consolas"/>
              </w:rPr>
            </w:pPr>
            <w:r w:rsidRPr="00A300B5">
              <w:rPr>
                <w:rFonts w:ascii="Consolas" w:hAnsi="Consolas"/>
              </w:rPr>
              <w:t>--cmmb-area-id --cmmb-bandwidth --cmmb-pid</w:t>
            </w:r>
            <w:r w:rsidR="00A300B5">
              <w:rPr>
                <w:rFonts w:ascii="Consolas" w:hAnsi="Consolas"/>
              </w:rPr>
              <w:t>(*)</w:t>
            </w:r>
            <w:r w:rsidR="007E4AD9">
              <w:rPr>
                <w:rFonts w:ascii="Consolas" w:hAnsi="Consolas"/>
              </w:rPr>
              <w:br/>
            </w:r>
            <w:r w:rsidR="007E4AD9">
              <w:rPr>
                <w:rFonts w:ascii="Consolas" w:hAnsi="Consolas"/>
              </w:rPr>
              <w:noBreakHyphen/>
            </w:r>
            <w:r w:rsidR="007E4AD9">
              <w:rPr>
                <w:rFonts w:ascii="Consolas" w:hAnsi="Consolas"/>
              </w:rPr>
              <w:noBreakHyphen/>
              <w:t>cmmb</w:t>
            </w:r>
            <w:r w:rsidR="007E4AD9">
              <w:rPr>
                <w:rFonts w:ascii="Consolas" w:hAnsi="Consolas"/>
              </w:rPr>
              <w:noBreakHyphen/>
              <w:t>transmitter</w:t>
            </w:r>
            <w:r w:rsidR="007E4AD9">
              <w:rPr>
                <w:rFonts w:ascii="Consolas" w:hAnsi="Consolas"/>
              </w:rPr>
              <w:noBreakHyphen/>
            </w:r>
            <w:r w:rsidRPr="00A300B5">
              <w:rPr>
                <w:rFonts w:ascii="Consolas" w:hAnsi="Consolas"/>
              </w:rPr>
              <w:t xml:space="preserve">id </w:t>
            </w:r>
          </w:p>
        </w:tc>
      </w:tr>
      <w:tr w:rsidR="008665EC" w:rsidRPr="008665EC" w:rsidTr="0090412B">
        <w:trPr>
          <w:jc w:val="center"/>
        </w:trPr>
        <w:tc>
          <w:tcPr>
            <w:tcW w:w="2020" w:type="dxa"/>
          </w:tcPr>
          <w:p w:rsidR="008665EC" w:rsidRPr="00B0502D" w:rsidRDefault="008665EC" w:rsidP="00A300B5">
            <w:pPr>
              <w:pStyle w:val="TableContent"/>
              <w:rPr>
                <w:lang w:val="en-US"/>
              </w:rPr>
            </w:pPr>
            <w:r w:rsidRPr="00B0502D">
              <w:rPr>
                <w:lang w:val="en-US"/>
              </w:rPr>
              <w:t>DVB-S</w:t>
            </w:r>
          </w:p>
        </w:tc>
        <w:tc>
          <w:tcPr>
            <w:tcW w:w="7077" w:type="dxa"/>
          </w:tcPr>
          <w:p w:rsidR="008665EC" w:rsidRPr="008B4599" w:rsidRDefault="00123303" w:rsidP="001549B4">
            <w:pPr>
              <w:pStyle w:val="TableContent"/>
              <w:rPr>
                <w:rFonts w:ascii="Consolas" w:hAnsi="Consolas"/>
                <w:lang w:val="en-US"/>
              </w:rPr>
            </w:pPr>
            <w:r w:rsidRPr="00A300B5">
              <w:rPr>
                <w:rFonts w:ascii="Consolas" w:hAnsi="Consolas"/>
              </w:rPr>
              <w:t>--convolutional-rate</w:t>
            </w:r>
            <w:r w:rsidR="008B4599">
              <w:rPr>
                <w:rFonts w:ascii="Consolas" w:hAnsi="Consolas"/>
              </w:rPr>
              <w:t xml:space="preserve"> </w:t>
            </w:r>
            <w:r w:rsidR="008B4599" w:rsidRPr="008B4599">
              <w:rPr>
                <w:rFonts w:ascii="Consolas" w:hAnsi="Consolas"/>
              </w:rPr>
              <w:t xml:space="preserve">--lnb </w:t>
            </w:r>
            <w:r w:rsidR="008B4599">
              <w:rPr>
                <w:rFonts w:ascii="Consolas" w:hAnsi="Consolas"/>
              </w:rPr>
              <w:t>--satellite-frequency</w:t>
            </w:r>
            <w:r w:rsidR="001549B4">
              <w:rPr>
                <w:rFonts w:ascii="Consolas" w:hAnsi="Consolas"/>
              </w:rPr>
              <w:br/>
            </w:r>
            <w:r w:rsidR="00DB689E">
              <w:rPr>
                <w:rFonts w:ascii="Consolas" w:hAnsi="Consolas"/>
              </w:rPr>
              <w:noBreakHyphen/>
            </w:r>
            <w:r w:rsidR="00DB689E">
              <w:rPr>
                <w:rFonts w:ascii="Consolas" w:hAnsi="Consolas"/>
              </w:rPr>
              <w:noBreakHyphen/>
            </w:r>
            <w:r w:rsidR="008B4599" w:rsidRPr="008B4599">
              <w:rPr>
                <w:rFonts w:ascii="Consolas" w:hAnsi="Consolas"/>
              </w:rPr>
              <w:t>symbol-rate</w:t>
            </w:r>
          </w:p>
        </w:tc>
      </w:tr>
      <w:tr w:rsidR="008665EC" w:rsidRPr="00123303" w:rsidTr="0090412B">
        <w:trPr>
          <w:jc w:val="center"/>
        </w:trPr>
        <w:tc>
          <w:tcPr>
            <w:tcW w:w="2020" w:type="dxa"/>
          </w:tcPr>
          <w:p w:rsidR="008665EC" w:rsidRPr="007E4AD9" w:rsidRDefault="008665EC" w:rsidP="00A300B5">
            <w:pPr>
              <w:pStyle w:val="TableContent"/>
              <w:rPr>
                <w:lang w:val="en-US"/>
              </w:rPr>
            </w:pPr>
            <w:r w:rsidRPr="007E4AD9">
              <w:rPr>
                <w:lang w:val="en-US"/>
              </w:rPr>
              <w:t>DVB-S2</w:t>
            </w:r>
          </w:p>
        </w:tc>
        <w:tc>
          <w:tcPr>
            <w:tcW w:w="7077" w:type="dxa"/>
          </w:tcPr>
          <w:p w:rsidR="008665EC" w:rsidRPr="00A300B5" w:rsidRDefault="00123303" w:rsidP="00A300B5">
            <w:pPr>
              <w:pStyle w:val="TableContent"/>
              <w:rPr>
                <w:rFonts w:ascii="Consolas" w:hAnsi="Consolas"/>
              </w:rPr>
            </w:pPr>
            <w:r w:rsidRPr="00A300B5">
              <w:rPr>
                <w:rFonts w:ascii="Consolas" w:hAnsi="Consolas"/>
              </w:rPr>
              <w:t xml:space="preserve">--convolutional-rate </w:t>
            </w:r>
            <w:r w:rsidR="00DB689E" w:rsidRPr="008B4599">
              <w:rPr>
                <w:rFonts w:ascii="Consolas" w:hAnsi="Consolas"/>
              </w:rPr>
              <w:t xml:space="preserve">--lnb </w:t>
            </w:r>
            <w:r w:rsidR="00A36970" w:rsidRPr="00A300B5">
              <w:rPr>
                <w:rFonts w:ascii="Consolas" w:hAnsi="Consolas"/>
              </w:rPr>
              <w:t>--</w:t>
            </w:r>
            <w:r w:rsidRPr="00A300B5">
              <w:rPr>
                <w:rFonts w:ascii="Consolas" w:hAnsi="Consolas"/>
              </w:rPr>
              <w:t>pilot</w:t>
            </w:r>
            <w:r w:rsidR="007863BB">
              <w:rPr>
                <w:rFonts w:ascii="Consolas" w:hAnsi="Consolas"/>
              </w:rPr>
              <w:t xml:space="preserve">s </w:t>
            </w:r>
            <w:r w:rsidR="007863BB">
              <w:rPr>
                <w:rFonts w:ascii="Consolas" w:hAnsi="Consolas"/>
              </w:rPr>
              <w:noBreakHyphen/>
            </w:r>
            <w:r w:rsidR="007863BB">
              <w:rPr>
                <w:rFonts w:ascii="Consolas" w:hAnsi="Consolas"/>
              </w:rPr>
              <w:noBreakHyphen/>
              <w:t>s2</w:t>
            </w:r>
            <w:r w:rsidR="007863BB">
              <w:rPr>
                <w:rFonts w:ascii="Consolas" w:hAnsi="Consolas"/>
              </w:rPr>
              <w:noBreakHyphen/>
              <w:t>gold</w:t>
            </w:r>
            <w:r w:rsidR="007863BB">
              <w:rPr>
                <w:rFonts w:ascii="Consolas" w:hAnsi="Consolas"/>
              </w:rPr>
              <w:noBreakHyphen/>
              <w:t xml:space="preserve">code </w:t>
            </w:r>
            <w:r w:rsidR="00B0502D">
              <w:rPr>
                <w:rFonts w:ascii="Consolas" w:hAnsi="Consolas"/>
              </w:rPr>
              <w:br/>
            </w:r>
            <w:r w:rsidR="007863BB">
              <w:rPr>
                <w:rFonts w:ascii="Consolas" w:hAnsi="Consolas"/>
              </w:rPr>
              <w:noBreakHyphen/>
            </w:r>
            <w:r w:rsidR="007863BB">
              <w:rPr>
                <w:rFonts w:ascii="Consolas" w:hAnsi="Consolas"/>
              </w:rPr>
              <w:noBreakHyphen/>
              <w:t>s2</w:t>
            </w:r>
            <w:r w:rsidR="007863BB">
              <w:rPr>
                <w:rFonts w:ascii="Consolas" w:hAnsi="Consolas"/>
              </w:rPr>
              <w:noBreakHyphen/>
              <w:t>short</w:t>
            </w:r>
            <w:r w:rsidR="007863BB">
              <w:rPr>
                <w:rFonts w:ascii="Consolas" w:hAnsi="Consolas"/>
              </w:rPr>
              <w:noBreakHyphen/>
              <w:t>fec</w:t>
            </w:r>
            <w:r w:rsidR="007863BB">
              <w:rPr>
                <w:rFonts w:ascii="Consolas" w:hAnsi="Consolas"/>
              </w:rPr>
              <w:noBreakHyphen/>
            </w:r>
            <w:r w:rsidRPr="00A300B5">
              <w:rPr>
                <w:rFonts w:ascii="Consolas" w:hAnsi="Consolas"/>
              </w:rPr>
              <w:t>frame</w:t>
            </w:r>
            <w:r w:rsidR="00DB689E">
              <w:rPr>
                <w:rFonts w:ascii="Consolas" w:hAnsi="Consolas"/>
              </w:rPr>
              <w:t xml:space="preserve"> </w:t>
            </w:r>
            <w:r w:rsidR="00DB689E">
              <w:rPr>
                <w:rFonts w:ascii="Consolas" w:hAnsi="Consolas"/>
              </w:rPr>
              <w:noBreakHyphen/>
            </w:r>
            <w:r w:rsidR="00DB689E">
              <w:rPr>
                <w:rFonts w:ascii="Consolas" w:hAnsi="Consolas"/>
              </w:rPr>
              <w:noBreakHyphen/>
              <w:t>satellite-frequency</w:t>
            </w:r>
            <w:r w:rsidR="00DB689E" w:rsidRPr="008B4599">
              <w:rPr>
                <w:rFonts w:ascii="Consolas" w:hAnsi="Consolas"/>
              </w:rPr>
              <w:t xml:space="preserve"> --symbol-rate</w:t>
            </w:r>
          </w:p>
        </w:tc>
      </w:tr>
      <w:tr w:rsidR="008665EC" w:rsidRPr="00AC5918" w:rsidTr="0090412B">
        <w:trPr>
          <w:jc w:val="center"/>
        </w:trPr>
        <w:tc>
          <w:tcPr>
            <w:tcW w:w="2020" w:type="dxa"/>
          </w:tcPr>
          <w:p w:rsidR="008665EC" w:rsidRPr="00B0502D" w:rsidRDefault="008665EC" w:rsidP="00A300B5">
            <w:pPr>
              <w:pStyle w:val="TableContent"/>
              <w:rPr>
                <w:lang w:val="en-US"/>
              </w:rPr>
            </w:pPr>
            <w:r w:rsidRPr="00B0502D">
              <w:rPr>
                <w:lang w:val="en-US"/>
              </w:rPr>
              <w:t>DVB-T</w:t>
            </w:r>
          </w:p>
        </w:tc>
        <w:tc>
          <w:tcPr>
            <w:tcW w:w="7077" w:type="dxa"/>
          </w:tcPr>
          <w:p w:rsidR="007E4AD9" w:rsidRDefault="00123303" w:rsidP="00A300B5">
            <w:pPr>
              <w:pStyle w:val="TableContent"/>
              <w:rPr>
                <w:rFonts w:ascii="Consolas" w:hAnsi="Consolas"/>
              </w:rPr>
            </w:pPr>
            <w:r w:rsidRPr="00A300B5">
              <w:rPr>
                <w:rFonts w:ascii="Consolas" w:hAnsi="Consolas"/>
              </w:rPr>
              <w:t xml:space="preserve">--bandwidth </w:t>
            </w:r>
            <w:r w:rsidR="00AC5918" w:rsidRPr="00A300B5">
              <w:rPr>
                <w:rFonts w:ascii="Consolas" w:hAnsi="Consolas"/>
              </w:rPr>
              <w:t xml:space="preserve">--cell-id </w:t>
            </w:r>
            <w:r w:rsidR="004A23A6" w:rsidRPr="00A300B5">
              <w:rPr>
                <w:rFonts w:ascii="Consolas" w:hAnsi="Consolas"/>
              </w:rPr>
              <w:t xml:space="preserve">--constellation </w:t>
            </w:r>
            <w:r w:rsidR="001549B4">
              <w:rPr>
                <w:rFonts w:ascii="Consolas" w:hAnsi="Consolas"/>
              </w:rPr>
              <w:br/>
            </w:r>
            <w:r w:rsidRPr="00A300B5">
              <w:rPr>
                <w:rFonts w:ascii="Consolas" w:hAnsi="Consolas"/>
              </w:rPr>
              <w:t>--convolutional-rate</w:t>
            </w:r>
            <w:r w:rsidR="001549B4">
              <w:rPr>
                <w:rFonts w:ascii="Consolas" w:hAnsi="Consolas"/>
              </w:rPr>
              <w:t xml:space="preserve"> </w:t>
            </w:r>
            <w:r w:rsidR="00A36970" w:rsidRPr="00A300B5">
              <w:rPr>
                <w:rFonts w:ascii="Consolas" w:hAnsi="Consolas"/>
              </w:rPr>
              <w:t>--guard-interval</w:t>
            </w:r>
            <w:r w:rsidR="001549B4">
              <w:rPr>
                <w:rFonts w:ascii="Consolas" w:hAnsi="Consolas"/>
              </w:rPr>
              <w:br/>
            </w:r>
            <w:r w:rsidR="00A36970" w:rsidRPr="00A300B5">
              <w:rPr>
                <w:rFonts w:ascii="Consolas" w:hAnsi="Consolas"/>
              </w:rPr>
              <w:t xml:space="preserve">--indepth-interleave </w:t>
            </w:r>
            <w:r w:rsidR="007E4AD9">
              <w:rPr>
                <w:rFonts w:ascii="Consolas" w:hAnsi="Consolas"/>
              </w:rPr>
              <w:t>--mpe-fec --time-slice</w:t>
            </w:r>
          </w:p>
          <w:p w:rsidR="008665EC" w:rsidRPr="00A300B5" w:rsidRDefault="00BB5108" w:rsidP="00A300B5">
            <w:pPr>
              <w:pStyle w:val="TableContent"/>
              <w:rPr>
                <w:rFonts w:ascii="Consolas" w:hAnsi="Consolas"/>
              </w:rPr>
            </w:pPr>
            <w:r w:rsidRPr="00A300B5">
              <w:rPr>
                <w:rFonts w:ascii="Consolas" w:hAnsi="Consolas"/>
              </w:rPr>
              <w:t>--transmission-mode</w:t>
            </w:r>
          </w:p>
        </w:tc>
      </w:tr>
      <w:tr w:rsidR="008665EC" w:rsidRPr="00AC5918" w:rsidTr="0090412B">
        <w:trPr>
          <w:jc w:val="center"/>
        </w:trPr>
        <w:tc>
          <w:tcPr>
            <w:tcW w:w="2020" w:type="dxa"/>
          </w:tcPr>
          <w:p w:rsidR="008665EC" w:rsidRDefault="008665EC" w:rsidP="00A300B5">
            <w:pPr>
              <w:pStyle w:val="TableContent"/>
              <w:rPr>
                <w:lang w:val="fr-FR"/>
              </w:rPr>
            </w:pPr>
            <w:r>
              <w:rPr>
                <w:lang w:val="fr-FR"/>
              </w:rPr>
              <w:lastRenderedPageBreak/>
              <w:t>DVB-T2</w:t>
            </w:r>
          </w:p>
        </w:tc>
        <w:tc>
          <w:tcPr>
            <w:tcW w:w="7077" w:type="dxa"/>
          </w:tcPr>
          <w:p w:rsidR="008665EC" w:rsidRPr="00A300B5" w:rsidRDefault="00123303" w:rsidP="00A300B5">
            <w:pPr>
              <w:pStyle w:val="TableContent"/>
              <w:rPr>
                <w:rFonts w:ascii="Consolas" w:hAnsi="Consolas"/>
              </w:rPr>
            </w:pPr>
            <w:r w:rsidRPr="00A300B5">
              <w:rPr>
                <w:rFonts w:ascii="Consolas" w:hAnsi="Consolas"/>
              </w:rPr>
              <w:t>--bandwidth --bandwidth-extension</w:t>
            </w:r>
            <w:r w:rsidR="00AC5918" w:rsidRPr="00A300B5">
              <w:rPr>
                <w:rFonts w:ascii="Consolas" w:hAnsi="Consolas"/>
              </w:rPr>
              <w:t xml:space="preserve"> --cell-id</w:t>
            </w:r>
            <w:r w:rsidR="001549B4">
              <w:rPr>
                <w:rFonts w:ascii="Consolas" w:hAnsi="Consolas"/>
              </w:rPr>
              <w:t xml:space="preserve"> –fef</w:t>
            </w:r>
            <w:r w:rsidR="001549B4">
              <w:rPr>
                <w:rFonts w:ascii="Consolas" w:hAnsi="Consolas"/>
              </w:rPr>
              <w:br/>
            </w:r>
            <w:r w:rsidR="00A36970" w:rsidRPr="00A300B5">
              <w:rPr>
                <w:rFonts w:ascii="Consolas" w:hAnsi="Consolas"/>
              </w:rPr>
              <w:t xml:space="preserve">--fef-interval </w:t>
            </w:r>
            <w:r w:rsidR="00A300B5">
              <w:rPr>
                <w:rFonts w:ascii="Consolas" w:hAnsi="Consolas"/>
              </w:rPr>
              <w:noBreakHyphen/>
            </w:r>
            <w:r w:rsidR="00A300B5">
              <w:rPr>
                <w:rFonts w:ascii="Consolas" w:hAnsi="Consolas"/>
              </w:rPr>
              <w:noBreakHyphen/>
              <w:t>fef</w:t>
            </w:r>
            <w:r w:rsidR="00A300B5">
              <w:rPr>
                <w:rFonts w:ascii="Consolas" w:hAnsi="Consolas"/>
              </w:rPr>
              <w:noBreakHyphen/>
            </w:r>
            <w:r w:rsidR="00A36970" w:rsidRPr="00A300B5">
              <w:rPr>
                <w:rFonts w:ascii="Consolas" w:hAnsi="Consolas"/>
              </w:rPr>
              <w:t>length --fef-s1 --fef-s2</w:t>
            </w:r>
            <w:r w:rsidR="001549B4">
              <w:rPr>
                <w:rFonts w:ascii="Consolas" w:hAnsi="Consolas"/>
              </w:rPr>
              <w:br/>
            </w:r>
            <w:r w:rsidR="00A36970" w:rsidRPr="00A300B5">
              <w:rPr>
                <w:rFonts w:ascii="Consolas" w:hAnsi="Consolas"/>
              </w:rPr>
              <w:t xml:space="preserve">--fef-signal </w:t>
            </w:r>
            <w:r w:rsidR="00A36970" w:rsidRPr="00A300B5">
              <w:rPr>
                <w:rFonts w:ascii="Consolas" w:hAnsi="Consolas"/>
              </w:rPr>
              <w:noBreakHyphen/>
            </w:r>
            <w:r w:rsidR="00A36970" w:rsidRPr="00A300B5">
              <w:rPr>
                <w:rFonts w:ascii="Consolas" w:hAnsi="Consolas"/>
              </w:rPr>
              <w:noBreakHyphen/>
              <w:t>fef-type --fft-mode</w:t>
            </w:r>
            <w:r w:rsidR="00BB5108" w:rsidRPr="00A300B5">
              <w:rPr>
                <w:rFonts w:ascii="Consolas" w:hAnsi="Consolas"/>
              </w:rPr>
              <w:t xml:space="preserve"> </w:t>
            </w:r>
            <w:r w:rsidR="00A300B5">
              <w:rPr>
                <w:rFonts w:ascii="Consolas" w:hAnsi="Consolas"/>
              </w:rPr>
              <w:t>--</w:t>
            </w:r>
            <w:r w:rsidR="00BB5108" w:rsidRPr="00A300B5">
              <w:rPr>
                <w:rFonts w:ascii="Consolas" w:hAnsi="Consolas"/>
              </w:rPr>
              <w:t xml:space="preserve">miso </w:t>
            </w:r>
            <w:r w:rsidR="001549B4">
              <w:rPr>
                <w:rFonts w:ascii="Consolas" w:hAnsi="Consolas"/>
              </w:rPr>
              <w:t>–</w:t>
            </w:r>
            <w:r w:rsidR="00BB5108" w:rsidRPr="00A300B5">
              <w:rPr>
                <w:rFonts w:ascii="Consolas" w:hAnsi="Consolas"/>
              </w:rPr>
              <w:t>papr</w:t>
            </w:r>
            <w:r w:rsidR="001549B4">
              <w:rPr>
                <w:rFonts w:ascii="Consolas" w:hAnsi="Consolas"/>
              </w:rPr>
              <w:br/>
            </w:r>
            <w:r w:rsidR="00BB5108" w:rsidRPr="00A300B5">
              <w:rPr>
                <w:rFonts w:ascii="Consolas" w:hAnsi="Consolas"/>
              </w:rPr>
              <w:noBreakHyphen/>
            </w:r>
            <w:r w:rsidR="00BB5108" w:rsidRPr="00A300B5">
              <w:rPr>
                <w:rFonts w:ascii="Consolas" w:hAnsi="Consolas"/>
              </w:rPr>
              <w:noBreakHyphen/>
              <w:t xml:space="preserve">pilot-pattern --plp0-code-rate --plp0-fec-type </w:t>
            </w:r>
            <w:r w:rsidR="00B0502D">
              <w:rPr>
                <w:rFonts w:ascii="Consolas" w:hAnsi="Consolas"/>
              </w:rPr>
              <w:br/>
            </w:r>
            <w:r w:rsidR="00BB5108" w:rsidRPr="00A300B5">
              <w:rPr>
                <w:rFonts w:ascii="Consolas" w:hAnsi="Consolas"/>
              </w:rPr>
              <w:t xml:space="preserve">--plp0-group-id </w:t>
            </w:r>
            <w:r w:rsidR="00A300B5">
              <w:rPr>
                <w:rFonts w:ascii="Consolas" w:hAnsi="Consolas"/>
              </w:rPr>
              <w:noBreakHyphen/>
            </w:r>
            <w:r w:rsidR="00A300B5">
              <w:rPr>
                <w:rFonts w:ascii="Consolas" w:hAnsi="Consolas"/>
              </w:rPr>
              <w:noBreakHyphen/>
              <w:t>plp0</w:t>
            </w:r>
            <w:r w:rsidR="00A300B5">
              <w:rPr>
                <w:rFonts w:ascii="Consolas" w:hAnsi="Consolas"/>
              </w:rPr>
              <w:noBreakHyphen/>
            </w:r>
            <w:r w:rsidR="00BB5108" w:rsidRPr="00A300B5">
              <w:rPr>
                <w:rFonts w:ascii="Consolas" w:hAnsi="Consolas"/>
              </w:rPr>
              <w:t>high-efficiency --plp0-id</w:t>
            </w:r>
            <w:r w:rsidR="001549B4">
              <w:rPr>
                <w:rFonts w:ascii="Consolas" w:hAnsi="Consolas"/>
              </w:rPr>
              <w:br/>
            </w:r>
            <w:r w:rsidR="00BB5108" w:rsidRPr="00A300B5">
              <w:rPr>
                <w:rFonts w:ascii="Consolas" w:hAnsi="Consolas"/>
              </w:rPr>
              <w:t xml:space="preserve">--plp0-il-length --plp0-il-type </w:t>
            </w:r>
            <w:r w:rsidR="00A300B5">
              <w:rPr>
                <w:rFonts w:ascii="Consolas" w:hAnsi="Consolas"/>
              </w:rPr>
              <w:noBreakHyphen/>
            </w:r>
            <w:r w:rsidR="00A300B5">
              <w:rPr>
                <w:rFonts w:ascii="Consolas" w:hAnsi="Consolas"/>
              </w:rPr>
              <w:noBreakHyphen/>
              <w:t>plp0</w:t>
            </w:r>
            <w:r w:rsidR="00A300B5">
              <w:rPr>
                <w:rFonts w:ascii="Consolas" w:hAnsi="Consolas"/>
              </w:rPr>
              <w:noBreakHyphen/>
              <w:t>in</w:t>
            </w:r>
            <w:r w:rsidR="00A300B5">
              <w:rPr>
                <w:rFonts w:ascii="Consolas" w:hAnsi="Consolas"/>
              </w:rPr>
              <w:noBreakHyphen/>
            </w:r>
            <w:r w:rsidR="00BB5108" w:rsidRPr="00A300B5">
              <w:rPr>
                <w:rFonts w:ascii="Consolas" w:hAnsi="Consolas"/>
              </w:rPr>
              <w:t>band</w:t>
            </w:r>
            <w:r w:rsidR="001549B4">
              <w:rPr>
                <w:rFonts w:ascii="Consolas" w:hAnsi="Consolas"/>
              </w:rPr>
              <w:br/>
            </w:r>
            <w:r w:rsidR="00A300B5">
              <w:rPr>
                <w:rFonts w:ascii="Consolas" w:hAnsi="Consolas"/>
              </w:rPr>
              <w:noBreakHyphen/>
            </w:r>
            <w:r w:rsidR="00A300B5">
              <w:rPr>
                <w:rFonts w:ascii="Consolas" w:hAnsi="Consolas"/>
              </w:rPr>
              <w:noBreakHyphen/>
            </w:r>
            <w:r w:rsidR="00BB5108" w:rsidRPr="00A300B5">
              <w:rPr>
                <w:rFonts w:ascii="Consolas" w:hAnsi="Consolas"/>
              </w:rPr>
              <w:t>plp0-issy --plp0-modulation</w:t>
            </w:r>
            <w:r w:rsidR="001549B4">
              <w:rPr>
                <w:rFonts w:ascii="Consolas" w:hAnsi="Consolas"/>
              </w:rPr>
              <w:br/>
            </w:r>
            <w:r w:rsidR="00BB5108" w:rsidRPr="00A300B5">
              <w:rPr>
                <w:rFonts w:ascii="Consolas" w:hAnsi="Consolas"/>
              </w:rPr>
              <w:t xml:space="preserve">--plp0-null-packet-deletion </w:t>
            </w:r>
            <w:r w:rsidR="00A300B5">
              <w:rPr>
                <w:rFonts w:ascii="Consolas" w:hAnsi="Consolas"/>
              </w:rPr>
              <w:noBreakHyphen/>
            </w:r>
            <w:r w:rsidR="00A300B5">
              <w:rPr>
                <w:rFonts w:ascii="Consolas" w:hAnsi="Consolas"/>
              </w:rPr>
              <w:noBreakHyphen/>
            </w:r>
            <w:r w:rsidR="00BB5108" w:rsidRPr="00A300B5">
              <w:rPr>
                <w:rFonts w:ascii="Consolas" w:hAnsi="Consolas"/>
              </w:rPr>
              <w:t>plp0-rotation -</w:t>
            </w:r>
            <w:r w:rsidR="00E008BF">
              <w:rPr>
                <w:rFonts w:ascii="Consolas" w:hAnsi="Consolas"/>
              </w:rPr>
              <w:t>-plp0-type</w:t>
            </w:r>
            <w:r w:rsidR="001549B4">
              <w:rPr>
                <w:rFonts w:ascii="Consolas" w:hAnsi="Consolas"/>
              </w:rPr>
              <w:br/>
            </w:r>
            <w:r w:rsidR="00E008BF">
              <w:rPr>
                <w:rFonts w:ascii="Consolas" w:hAnsi="Consolas"/>
              </w:rPr>
              <w:t>--t2-fpsf --t2-guard</w:t>
            </w:r>
            <w:r w:rsidR="00E008BF">
              <w:rPr>
                <w:rFonts w:ascii="Consolas" w:hAnsi="Consolas"/>
              </w:rPr>
              <w:noBreakHyphen/>
            </w:r>
            <w:r w:rsidR="00BB5108" w:rsidRPr="00A300B5">
              <w:rPr>
                <w:rFonts w:ascii="Consolas" w:hAnsi="Consolas"/>
              </w:rPr>
              <w:t xml:space="preserve">interval </w:t>
            </w:r>
            <w:r w:rsidR="00A300B5">
              <w:rPr>
                <w:rFonts w:ascii="Consolas" w:hAnsi="Consolas"/>
              </w:rPr>
              <w:noBreakHyphen/>
            </w:r>
            <w:r w:rsidR="00A300B5">
              <w:rPr>
                <w:rFonts w:ascii="Consolas" w:hAnsi="Consolas"/>
              </w:rPr>
              <w:noBreakHyphen/>
              <w:t>t2</w:t>
            </w:r>
            <w:r w:rsidR="00A300B5">
              <w:rPr>
                <w:rFonts w:ascii="Consolas" w:hAnsi="Consolas"/>
              </w:rPr>
              <w:noBreakHyphen/>
              <w:t>l1</w:t>
            </w:r>
            <w:r w:rsidR="00A300B5">
              <w:rPr>
                <w:rFonts w:ascii="Consolas" w:hAnsi="Consolas"/>
              </w:rPr>
              <w:noBreakHyphen/>
            </w:r>
            <w:r w:rsidR="007E4AD9">
              <w:rPr>
                <w:rFonts w:ascii="Consolas" w:hAnsi="Consolas"/>
              </w:rPr>
              <w:t xml:space="preserve">modulation </w:t>
            </w:r>
            <w:r w:rsidR="001549B4">
              <w:rPr>
                <w:rFonts w:ascii="Consolas" w:hAnsi="Consolas"/>
              </w:rPr>
              <w:br/>
            </w:r>
            <w:r w:rsidR="007E4AD9">
              <w:rPr>
                <w:rFonts w:ascii="Consolas" w:hAnsi="Consolas"/>
              </w:rPr>
              <w:t>--t2-network-id</w:t>
            </w:r>
            <w:r w:rsidR="001549B4">
              <w:rPr>
                <w:rFonts w:ascii="Consolas" w:hAnsi="Consolas"/>
              </w:rPr>
              <w:t xml:space="preserve"> </w:t>
            </w:r>
            <w:r w:rsidR="00BB5108" w:rsidRPr="00A300B5">
              <w:rPr>
                <w:rFonts w:ascii="Consolas" w:hAnsi="Consolas"/>
              </w:rPr>
              <w:t>--t2-system-id</w:t>
            </w:r>
          </w:p>
        </w:tc>
      </w:tr>
      <w:tr w:rsidR="008665EC" w:rsidRPr="008665EC" w:rsidTr="0090412B">
        <w:trPr>
          <w:jc w:val="center"/>
        </w:trPr>
        <w:tc>
          <w:tcPr>
            <w:tcW w:w="2020" w:type="dxa"/>
          </w:tcPr>
          <w:p w:rsidR="008665EC" w:rsidRPr="00B0502D" w:rsidRDefault="008665EC" w:rsidP="00A300B5">
            <w:pPr>
              <w:pStyle w:val="TableContent"/>
              <w:rPr>
                <w:lang w:val="en-US"/>
              </w:rPr>
            </w:pPr>
            <w:r w:rsidRPr="00B0502D">
              <w:rPr>
                <w:lang w:val="en-US"/>
              </w:rPr>
              <w:t>ISDB-T</w:t>
            </w:r>
          </w:p>
        </w:tc>
        <w:tc>
          <w:tcPr>
            <w:tcW w:w="7077" w:type="dxa"/>
          </w:tcPr>
          <w:p w:rsidR="008665EC" w:rsidRPr="00B0502D" w:rsidRDefault="008665EC" w:rsidP="00A300B5">
            <w:pPr>
              <w:pStyle w:val="TableContent"/>
              <w:rPr>
                <w:i/>
                <w:lang w:val="en-US"/>
              </w:rPr>
            </w:pPr>
            <w:r w:rsidRPr="00B0502D">
              <w:rPr>
                <w:i/>
                <w:lang w:val="en-US"/>
              </w:rPr>
              <w:t>not supported yet</w:t>
            </w:r>
          </w:p>
        </w:tc>
      </w:tr>
    </w:tbl>
    <w:p w:rsidR="00A257F0" w:rsidRPr="00B0502D" w:rsidRDefault="00A257F0" w:rsidP="009A5DE3"/>
    <w:p w:rsidR="009A5DE3" w:rsidRDefault="00A257F0" w:rsidP="00E233F7">
      <w:pPr>
        <w:pStyle w:val="UsageTitle"/>
      </w:pPr>
      <w:r>
        <w:t>Detailed o</w:t>
      </w:r>
      <w:r w:rsidR="009A5DE3">
        <w:t>ptions</w:t>
      </w:r>
    </w:p>
    <w:p w:rsidR="009A5DE3" w:rsidRDefault="009A5DE3" w:rsidP="009A5DE3">
      <w:pPr>
        <w:pStyle w:val="OptionName"/>
      </w:pPr>
      <w:r>
        <w:t>--204</w:t>
      </w:r>
    </w:p>
    <w:p w:rsidR="009A5DE3" w:rsidRDefault="009A5DE3" w:rsidP="009A5DE3">
      <w:pPr>
        <w:pStyle w:val="OptionDescription"/>
      </w:pPr>
      <w:r>
        <w:t>For DVB-ASI devices only</w:t>
      </w:r>
      <w:r w:rsidR="00293E1A">
        <w:t>:</w:t>
      </w:r>
      <w:r>
        <w:t xml:space="preserve"> Send 204-byte packets (188 meaningful bytes plus 16 stuffing bytes for Reed-Solomon coding). By default, send 188-byte packets.</w:t>
      </w:r>
    </w:p>
    <w:p w:rsidR="009A5DE3" w:rsidRDefault="009A5DE3" w:rsidP="009A5DE3">
      <w:pPr>
        <w:pStyle w:val="OptionName"/>
      </w:pPr>
      <w:r>
        <w:t xml:space="preserve">--bandwidth </w:t>
      </w:r>
      <w:r w:rsidRPr="00FF5857">
        <w:rPr>
          <w:b w:val="0"/>
        </w:rPr>
        <w:t>value</w:t>
      </w:r>
    </w:p>
    <w:p w:rsidR="00290BCA" w:rsidRDefault="00290BCA" w:rsidP="00290BCA">
      <w:pPr>
        <w:pStyle w:val="OptionDescription"/>
      </w:pPr>
      <w:r>
        <w:t xml:space="preserve">DVB-T/H, DVB-T2, ADTB-T and DMB-T/H modulators: indicate bandwidth in MHz. Must be one of </w:t>
      </w:r>
      <w:r w:rsidR="000B1FB8">
        <w:t>“</w:t>
      </w:r>
      <w:r w:rsidRPr="000B1FB8">
        <w:rPr>
          <w:rFonts w:ascii="Consolas" w:hAnsi="Consolas" w:cs="Consolas"/>
        </w:rPr>
        <w:t>1.7</w:t>
      </w:r>
      <w:r w:rsidR="000B1FB8">
        <w:t>”</w:t>
      </w:r>
      <w:r>
        <w:t xml:space="preserve">, </w:t>
      </w:r>
      <w:r w:rsidR="000B1FB8">
        <w:t>“</w:t>
      </w:r>
      <w:r w:rsidRPr="000B1FB8">
        <w:rPr>
          <w:rFonts w:ascii="Consolas" w:hAnsi="Consolas" w:cs="Consolas"/>
        </w:rPr>
        <w:t>5</w:t>
      </w:r>
      <w:r w:rsidR="000B1FB8">
        <w:t>”</w:t>
      </w:r>
      <w:r>
        <w:t xml:space="preserve">, </w:t>
      </w:r>
      <w:r w:rsidR="000B1FB8">
        <w:t>“</w:t>
      </w:r>
      <w:r w:rsidRPr="000B1FB8">
        <w:rPr>
          <w:rFonts w:ascii="Consolas" w:hAnsi="Consolas" w:cs="Consolas"/>
        </w:rPr>
        <w:t>6</w:t>
      </w:r>
      <w:r w:rsidR="000B1FB8">
        <w:t>”</w:t>
      </w:r>
      <w:r>
        <w:t xml:space="preserve">, </w:t>
      </w:r>
      <w:r w:rsidR="000B1FB8">
        <w:t>“</w:t>
      </w:r>
      <w:r w:rsidRPr="000B1FB8">
        <w:rPr>
          <w:rFonts w:ascii="Consolas" w:hAnsi="Consolas" w:cs="Consolas"/>
        </w:rPr>
        <w:t>7</w:t>
      </w:r>
      <w:r w:rsidR="000B1FB8">
        <w:t>”</w:t>
      </w:r>
      <w:r>
        <w:t xml:space="preserve">, </w:t>
      </w:r>
      <w:r w:rsidR="000B1FB8">
        <w:t>“</w:t>
      </w:r>
      <w:r w:rsidRPr="000B1FB8">
        <w:rPr>
          <w:rFonts w:ascii="Consolas" w:hAnsi="Consolas" w:cs="Consolas"/>
        </w:rPr>
        <w:t>8</w:t>
      </w:r>
      <w:r w:rsidR="000B1FB8">
        <w:t>” or</w:t>
      </w:r>
      <w:r>
        <w:t xml:space="preserve"> </w:t>
      </w:r>
      <w:r w:rsidR="000B1FB8">
        <w:t>“</w:t>
      </w:r>
      <w:r w:rsidRPr="000B1FB8">
        <w:rPr>
          <w:rFonts w:ascii="Consolas" w:hAnsi="Consolas" w:cs="Consolas"/>
        </w:rPr>
        <w:t>10</w:t>
      </w:r>
      <w:r w:rsidR="000B1FB8">
        <w:t>”</w:t>
      </w:r>
      <w:r>
        <w:t>. The default is 8 MHz. The bandwidth values 1.7 and 10 MHz are valid for DVB-T2 only.</w:t>
      </w:r>
    </w:p>
    <w:p w:rsidR="00290BCA" w:rsidRDefault="00290BCA" w:rsidP="00290BCA">
      <w:pPr>
        <w:pStyle w:val="OptionName"/>
      </w:pPr>
      <w:r>
        <w:t>--bandwidth-extension</w:t>
      </w:r>
    </w:p>
    <w:p w:rsidR="00290BCA" w:rsidRDefault="00290BCA" w:rsidP="00290BCA">
      <w:pPr>
        <w:pStyle w:val="OptionDescription"/>
      </w:pPr>
      <w:r>
        <w:t>DVB-T2 modulators: indicate that the extended carrier mode is used. By default, use normal carrier mode.</w:t>
      </w:r>
    </w:p>
    <w:p w:rsidR="009A5DE3" w:rsidRDefault="009A5DE3" w:rsidP="009A5DE3">
      <w:pPr>
        <w:pStyle w:val="OptionName"/>
      </w:pPr>
      <w:r>
        <w:t xml:space="preserve">-b </w:t>
      </w:r>
      <w:r w:rsidRPr="00A6771E">
        <w:rPr>
          <w:rStyle w:val="StyleOptionNameItaliqueCar"/>
        </w:rPr>
        <w:t>value</w:t>
      </w:r>
      <w:r w:rsidR="00E307FF">
        <w:br/>
      </w:r>
      <w:r>
        <w:t xml:space="preserve">--bitrate </w:t>
      </w:r>
      <w:r w:rsidRPr="00A6771E">
        <w:rPr>
          <w:rStyle w:val="StyleOptionNameItaliqueCar"/>
        </w:rPr>
        <w:t>value</w:t>
      </w:r>
    </w:p>
    <w:p w:rsidR="009A5DE3" w:rsidRDefault="009A5DE3" w:rsidP="009A5DE3">
      <w:pPr>
        <w:pStyle w:val="OptionDescription"/>
      </w:pPr>
      <w:r>
        <w:t>Specify output bitrate in bits/second. By default, use the input device bitrate or, if the input device cannot report bitrate, analyze some PCR's at the beginning of the input stream to evaluate the original bitrate of the transport stream.</w:t>
      </w:r>
    </w:p>
    <w:p w:rsidR="009A5DE3" w:rsidRDefault="009A5DE3" w:rsidP="009A5DE3">
      <w:pPr>
        <w:pStyle w:val="OptionName"/>
      </w:pPr>
      <w:r>
        <w:t xml:space="preserve">--cell-id </w:t>
      </w:r>
      <w:r w:rsidRPr="00FF5857">
        <w:rPr>
          <w:b w:val="0"/>
          <w:i/>
        </w:rPr>
        <w:t>value</w:t>
      </w:r>
    </w:p>
    <w:p w:rsidR="000B1FB8" w:rsidRDefault="000B1FB8" w:rsidP="000B1FB8">
      <w:pPr>
        <w:pStyle w:val="OptionDescription"/>
      </w:pPr>
      <w:r>
        <w:t>DVB-T and DVB-T2 modulators: indicate the cell identifier to set in the transmi</w:t>
      </w:r>
      <w:r w:rsidR="00D34143">
        <w:t>ss</w:t>
      </w:r>
      <w:r>
        <w:t xml:space="preserve">ion parameters signaling (TPS). Disabled by default with DVB-T. Default value is </w:t>
      </w:r>
      <w:r w:rsidRPr="000B1FB8">
        <w:rPr>
          <w:rFonts w:ascii="Consolas" w:hAnsi="Consolas" w:cs="Consolas"/>
        </w:rPr>
        <w:t>0</w:t>
      </w:r>
      <w:r>
        <w:t xml:space="preserve"> with DVB-T2.</w:t>
      </w:r>
    </w:p>
    <w:p w:rsidR="009A5DE3" w:rsidRDefault="009A5DE3" w:rsidP="009A5DE3">
      <w:pPr>
        <w:pStyle w:val="OptionName"/>
      </w:pPr>
      <w:r>
        <w:t xml:space="preserve">-c </w:t>
      </w:r>
      <w:r w:rsidRPr="00A6771E">
        <w:rPr>
          <w:rStyle w:val="StyleOptionNameItaliqueCar"/>
        </w:rPr>
        <w:t>value</w:t>
      </w:r>
      <w:r>
        <w:br/>
        <w:t xml:space="preserve">--channel </w:t>
      </w:r>
      <w:r w:rsidRPr="00A6771E">
        <w:rPr>
          <w:rStyle w:val="StyleOptionNameItaliqueCar"/>
        </w:rPr>
        <w:t>value</w:t>
      </w:r>
    </w:p>
    <w:p w:rsidR="009A5DE3" w:rsidRDefault="009A5DE3" w:rsidP="009A5DE3">
      <w:pPr>
        <w:pStyle w:val="OptionDescription"/>
      </w:pPr>
      <w:r>
        <w:t>Channel index on the output Dektec device. By default, use the first output channel on the device.</w:t>
      </w:r>
    </w:p>
    <w:p w:rsidR="004A23A6" w:rsidRDefault="004A23A6" w:rsidP="004A23A6">
      <w:pPr>
        <w:pStyle w:val="OptionName"/>
      </w:pPr>
      <w:r>
        <w:t xml:space="preserve">--cmmb-area-id </w:t>
      </w:r>
      <w:r w:rsidRPr="00555E0A">
        <w:rPr>
          <w:b w:val="0"/>
          <w:i/>
        </w:rPr>
        <w:t>value</w:t>
      </w:r>
    </w:p>
    <w:p w:rsidR="004A23A6" w:rsidRDefault="004A23A6" w:rsidP="004A23A6">
      <w:pPr>
        <w:pStyle w:val="OptionDescription"/>
      </w:pPr>
      <w:r>
        <w:t>CMMB modulators: indicate the area id. The valid range is 0 to 127. The default is zero.</w:t>
      </w:r>
    </w:p>
    <w:p w:rsidR="000B1FB8" w:rsidRDefault="000B1FB8" w:rsidP="000B1FB8">
      <w:pPr>
        <w:pStyle w:val="OptionName"/>
      </w:pPr>
      <w:r>
        <w:t xml:space="preserve">--cmmb-bandwidth </w:t>
      </w:r>
      <w:r w:rsidRPr="00555E0A">
        <w:rPr>
          <w:b w:val="0"/>
          <w:i/>
        </w:rPr>
        <w:t>value</w:t>
      </w:r>
    </w:p>
    <w:p w:rsidR="000B1FB8" w:rsidRDefault="000B1FB8" w:rsidP="000B1FB8">
      <w:pPr>
        <w:pStyle w:val="OptionDescription"/>
      </w:pPr>
      <w:r>
        <w:t>CMMB modulators: indicate bandwidth in MHz. Must be one of “</w:t>
      </w:r>
      <w:r w:rsidRPr="000B1FB8">
        <w:rPr>
          <w:rFonts w:ascii="Consolas" w:hAnsi="Consolas" w:cs="Consolas"/>
        </w:rPr>
        <w:t>2</w:t>
      </w:r>
      <w:r>
        <w:t>” or “</w:t>
      </w:r>
      <w:r w:rsidRPr="000B1FB8">
        <w:rPr>
          <w:rFonts w:ascii="Consolas" w:hAnsi="Consolas" w:cs="Consolas"/>
        </w:rPr>
        <w:t>8</w:t>
      </w:r>
      <w:r>
        <w:t>”. The default is 8 MHz.</w:t>
      </w:r>
    </w:p>
    <w:p w:rsidR="000B1FB8" w:rsidRDefault="000B1FB8" w:rsidP="000B1FB8">
      <w:pPr>
        <w:pStyle w:val="OptionName"/>
      </w:pPr>
      <w:r>
        <w:t xml:space="preserve">--cmmb-pid </w:t>
      </w:r>
      <w:r w:rsidRPr="00555E0A">
        <w:rPr>
          <w:b w:val="0"/>
          <w:i/>
        </w:rPr>
        <w:t>value</w:t>
      </w:r>
    </w:p>
    <w:p w:rsidR="000B1FB8" w:rsidRDefault="000B1FB8" w:rsidP="000B1FB8">
      <w:pPr>
        <w:pStyle w:val="OptionDescription"/>
      </w:pPr>
      <w:r>
        <w:t>CMMB modulators: indicate the PID of the CMMB stream in the transport stream. This is a required parameter for CMMB modulation.</w:t>
      </w:r>
    </w:p>
    <w:p w:rsidR="000B1FB8" w:rsidRDefault="000B1FB8" w:rsidP="000B1FB8">
      <w:pPr>
        <w:pStyle w:val="OptionName"/>
      </w:pPr>
      <w:r>
        <w:t xml:space="preserve">--cmmb-transmitter-id </w:t>
      </w:r>
      <w:r w:rsidRPr="00555E0A">
        <w:rPr>
          <w:b w:val="0"/>
          <w:i/>
        </w:rPr>
        <w:t>value</w:t>
      </w:r>
    </w:p>
    <w:p w:rsidR="000B1FB8" w:rsidRDefault="000B1FB8" w:rsidP="000B1FB8">
      <w:pPr>
        <w:pStyle w:val="OptionDescription"/>
      </w:pPr>
      <w:r>
        <w:t>CMMB modulators: indicate the transmitter id. The valid range is 0 to 127. The default is zero.</w:t>
      </w:r>
    </w:p>
    <w:p w:rsidR="000B1FB8" w:rsidRDefault="000B1FB8" w:rsidP="000B1FB8">
      <w:pPr>
        <w:pStyle w:val="OptionName"/>
      </w:pPr>
      <w:r>
        <w:t xml:space="preserve">--constellation </w:t>
      </w:r>
      <w:r w:rsidRPr="00555E0A">
        <w:rPr>
          <w:b w:val="0"/>
          <w:i/>
        </w:rPr>
        <w:t>value</w:t>
      </w:r>
    </w:p>
    <w:p w:rsidR="000B1FB8" w:rsidRDefault="000B1FB8" w:rsidP="000B1FB8">
      <w:pPr>
        <w:pStyle w:val="OptionDescription"/>
      </w:pPr>
      <w:r>
        <w:t>DVB-T modulators: indicate the constellation type. Must be one of “</w:t>
      </w:r>
      <w:r w:rsidRPr="000B1FB8">
        <w:rPr>
          <w:rFonts w:ascii="Consolas" w:hAnsi="Consolas" w:cs="Consolas"/>
        </w:rPr>
        <w:t>QPSK</w:t>
      </w:r>
      <w:r>
        <w:t>”, “</w:t>
      </w:r>
      <w:r w:rsidRPr="000B1FB8">
        <w:rPr>
          <w:rFonts w:ascii="Consolas" w:hAnsi="Consolas" w:cs="Consolas"/>
        </w:rPr>
        <w:t>16-QAM</w:t>
      </w:r>
      <w:r>
        <w:t>”, “</w:t>
      </w:r>
      <w:r w:rsidRPr="000B1FB8">
        <w:rPr>
          <w:rFonts w:ascii="Consolas" w:hAnsi="Consolas" w:cs="Consolas"/>
        </w:rPr>
        <w:t>64-QAM</w:t>
      </w:r>
      <w:r>
        <w:t>”. The default is 64-QAM.</w:t>
      </w:r>
    </w:p>
    <w:p w:rsidR="009A5DE3" w:rsidRDefault="009A5DE3" w:rsidP="009A5DE3">
      <w:pPr>
        <w:pStyle w:val="OptionName"/>
      </w:pPr>
      <w:r>
        <w:lastRenderedPageBreak/>
        <w:t xml:space="preserve">-r </w:t>
      </w:r>
      <w:r w:rsidRPr="00555E0A">
        <w:rPr>
          <w:rStyle w:val="StyleOptionNameItaliqueCar"/>
        </w:rPr>
        <w:t>rate</w:t>
      </w:r>
      <w:r>
        <w:br/>
        <w:t xml:space="preserve">--convolutional-rate </w:t>
      </w:r>
      <w:r w:rsidRPr="00A6771E">
        <w:rPr>
          <w:rStyle w:val="StyleOptionNameItaliqueCar"/>
        </w:rPr>
        <w:t>rate</w:t>
      </w:r>
    </w:p>
    <w:p w:rsidR="000B1FB8" w:rsidRDefault="009A5DE3" w:rsidP="000B1FB8">
      <w:pPr>
        <w:pStyle w:val="OptionDescription"/>
      </w:pPr>
      <w:r>
        <w:t>For modulators devices only</w:t>
      </w:r>
      <w:r w:rsidR="00293E1A">
        <w:t>:</w:t>
      </w:r>
      <w:r>
        <w:t xml:space="preserve"> specify the convolutional rate.</w:t>
      </w:r>
      <w:r w:rsidR="000B1FB8">
        <w:t xml:space="preserve"> The specified value depends on the modulation type. The default is “</w:t>
      </w:r>
      <w:r w:rsidR="000B1FB8" w:rsidRPr="00BF346D">
        <w:rPr>
          <w:rFonts w:ascii="Consolas" w:hAnsi="Consolas" w:cs="Consolas"/>
        </w:rPr>
        <w:t>3/4</w:t>
      </w:r>
      <w:r w:rsidR="000B1FB8">
        <w:t>”.</w:t>
      </w:r>
    </w:p>
    <w:p w:rsidR="000B1FB8" w:rsidRDefault="000B1FB8" w:rsidP="001301C9">
      <w:pPr>
        <w:pStyle w:val="OptionDescription"/>
        <w:tabs>
          <w:tab w:val="left" w:pos="1560"/>
        </w:tabs>
      </w:pPr>
      <w:r>
        <w:t>DVB-S</w:t>
      </w:r>
      <w:r w:rsidR="00293E1A">
        <w:t>:</w:t>
      </w:r>
      <w:r>
        <w:tab/>
        <w:t>“</w:t>
      </w:r>
      <w:r w:rsidRPr="000B1FB8">
        <w:rPr>
          <w:rFonts w:ascii="Consolas" w:hAnsi="Consolas" w:cs="Consolas"/>
        </w:rPr>
        <w:t>1/2</w:t>
      </w:r>
      <w:r>
        <w:t>”, “</w:t>
      </w:r>
      <w:r w:rsidRPr="000B1FB8">
        <w:rPr>
          <w:rFonts w:ascii="Consolas" w:hAnsi="Consolas" w:cs="Consolas"/>
        </w:rPr>
        <w:t>2/3</w:t>
      </w:r>
      <w:r>
        <w:t>”, “</w:t>
      </w:r>
      <w:r w:rsidRPr="000B1FB8">
        <w:rPr>
          <w:rFonts w:ascii="Consolas" w:hAnsi="Consolas" w:cs="Consolas"/>
        </w:rPr>
        <w:t>3/4</w:t>
      </w:r>
      <w:r>
        <w:t>”, “</w:t>
      </w:r>
      <w:r w:rsidRPr="000B1FB8">
        <w:rPr>
          <w:rFonts w:ascii="Consolas" w:hAnsi="Consolas" w:cs="Consolas"/>
        </w:rPr>
        <w:t>4/5</w:t>
      </w:r>
      <w:r>
        <w:t>”, “</w:t>
      </w:r>
      <w:r w:rsidRPr="000B1FB8">
        <w:rPr>
          <w:rFonts w:ascii="Consolas" w:hAnsi="Consolas" w:cs="Consolas"/>
        </w:rPr>
        <w:t>5/6</w:t>
      </w:r>
      <w:r>
        <w:t>”, “</w:t>
      </w:r>
      <w:r w:rsidRPr="000B1FB8">
        <w:rPr>
          <w:rFonts w:ascii="Consolas" w:hAnsi="Consolas" w:cs="Consolas"/>
        </w:rPr>
        <w:t>6/7</w:t>
      </w:r>
      <w:r>
        <w:t>”, “</w:t>
      </w:r>
      <w:r w:rsidRPr="000B1FB8">
        <w:rPr>
          <w:rFonts w:ascii="Consolas" w:hAnsi="Consolas" w:cs="Consolas"/>
        </w:rPr>
        <w:t>7/8</w:t>
      </w:r>
      <w:r>
        <w:t>”.</w:t>
      </w:r>
    </w:p>
    <w:p w:rsidR="000B1FB8" w:rsidRDefault="000B1FB8" w:rsidP="000B1FB8">
      <w:pPr>
        <w:pStyle w:val="OptionDescription"/>
        <w:tabs>
          <w:tab w:val="left" w:pos="1560"/>
        </w:tabs>
      </w:pPr>
      <w:r>
        <w:t>DVB-S2</w:t>
      </w:r>
      <w:r w:rsidR="00293E1A">
        <w:t>:</w:t>
      </w:r>
      <w:r>
        <w:tab/>
        <w:t>“</w:t>
      </w:r>
      <w:r w:rsidRPr="000B1FB8">
        <w:rPr>
          <w:rFonts w:ascii="Consolas" w:hAnsi="Consolas" w:cs="Consolas"/>
        </w:rPr>
        <w:t>1/2</w:t>
      </w:r>
      <w:r w:rsidR="001301C9">
        <w:t xml:space="preserve">”, </w:t>
      </w:r>
      <w:r>
        <w:t>“</w:t>
      </w:r>
      <w:r w:rsidRPr="000B1FB8">
        <w:rPr>
          <w:rFonts w:ascii="Consolas" w:hAnsi="Consolas" w:cs="Consolas"/>
        </w:rPr>
        <w:t>1/3</w:t>
      </w:r>
      <w:r>
        <w:t>”, “</w:t>
      </w:r>
      <w:r w:rsidRPr="000B1FB8">
        <w:rPr>
          <w:rFonts w:ascii="Consolas" w:hAnsi="Consolas" w:cs="Consolas"/>
        </w:rPr>
        <w:t>1/4</w:t>
      </w:r>
      <w:r>
        <w:t>”, “</w:t>
      </w:r>
      <w:r w:rsidRPr="000B1FB8">
        <w:rPr>
          <w:rFonts w:ascii="Consolas" w:hAnsi="Consolas" w:cs="Consolas"/>
        </w:rPr>
        <w:t>2/3</w:t>
      </w:r>
      <w:r>
        <w:t>”, “</w:t>
      </w:r>
      <w:r w:rsidRPr="000B1FB8">
        <w:rPr>
          <w:rFonts w:ascii="Consolas" w:hAnsi="Consolas" w:cs="Consolas"/>
        </w:rPr>
        <w:t>2/5</w:t>
      </w:r>
      <w:r>
        <w:t>”, “</w:t>
      </w:r>
      <w:r w:rsidRPr="000B1FB8">
        <w:rPr>
          <w:rFonts w:ascii="Consolas" w:hAnsi="Consolas" w:cs="Consolas"/>
        </w:rPr>
        <w:t>3/4</w:t>
      </w:r>
      <w:r>
        <w:t>”, “</w:t>
      </w:r>
      <w:r w:rsidRPr="000B1FB8">
        <w:rPr>
          <w:rFonts w:ascii="Consolas" w:hAnsi="Consolas" w:cs="Consolas"/>
        </w:rPr>
        <w:t>3/5</w:t>
      </w:r>
      <w:r>
        <w:t>”, “</w:t>
      </w:r>
      <w:r w:rsidRPr="000B1FB8">
        <w:rPr>
          <w:rFonts w:ascii="Consolas" w:hAnsi="Consolas" w:cs="Consolas"/>
        </w:rPr>
        <w:t>4/5</w:t>
      </w:r>
      <w:r>
        <w:t>”, “</w:t>
      </w:r>
      <w:r w:rsidRPr="000B1FB8">
        <w:rPr>
          <w:rFonts w:ascii="Consolas" w:hAnsi="Consolas" w:cs="Consolas"/>
        </w:rPr>
        <w:t>5/6</w:t>
      </w:r>
      <w:r>
        <w:t>”, “</w:t>
      </w:r>
      <w:r w:rsidRPr="000B1FB8">
        <w:rPr>
          <w:rFonts w:ascii="Consolas" w:hAnsi="Consolas" w:cs="Consolas"/>
        </w:rPr>
        <w:t>6/7</w:t>
      </w:r>
      <w:r>
        <w:t>”, “</w:t>
      </w:r>
      <w:r w:rsidRPr="000B1FB8">
        <w:rPr>
          <w:rFonts w:ascii="Consolas" w:hAnsi="Consolas" w:cs="Consolas"/>
        </w:rPr>
        <w:t>7/8</w:t>
      </w:r>
      <w:r>
        <w:t>”, “</w:t>
      </w:r>
      <w:r w:rsidRPr="000B1FB8">
        <w:rPr>
          <w:rFonts w:ascii="Consolas" w:hAnsi="Consolas" w:cs="Consolas"/>
        </w:rPr>
        <w:t>8/9</w:t>
      </w:r>
      <w:r>
        <w:t>”, “</w:t>
      </w:r>
      <w:r w:rsidRPr="000B1FB8">
        <w:rPr>
          <w:rFonts w:ascii="Consolas" w:hAnsi="Consolas" w:cs="Consolas"/>
        </w:rPr>
        <w:t>9/10</w:t>
      </w:r>
      <w:r>
        <w:t>”.</w:t>
      </w:r>
    </w:p>
    <w:p w:rsidR="000B1FB8" w:rsidRDefault="000B1FB8" w:rsidP="000B1FB8">
      <w:pPr>
        <w:pStyle w:val="OptionDescription"/>
        <w:tabs>
          <w:tab w:val="left" w:pos="1560"/>
        </w:tabs>
      </w:pPr>
      <w:r>
        <w:t>DVB-T</w:t>
      </w:r>
      <w:r w:rsidR="00293E1A">
        <w:t>:</w:t>
      </w:r>
      <w:r>
        <w:tab/>
        <w:t>“</w:t>
      </w:r>
      <w:r w:rsidRPr="000B1FB8">
        <w:rPr>
          <w:rFonts w:ascii="Consolas" w:hAnsi="Consolas" w:cs="Consolas"/>
        </w:rPr>
        <w:t>1/2</w:t>
      </w:r>
      <w:r>
        <w:t>”, “</w:t>
      </w:r>
      <w:r w:rsidRPr="000B1FB8">
        <w:rPr>
          <w:rFonts w:ascii="Consolas" w:hAnsi="Consolas" w:cs="Consolas"/>
        </w:rPr>
        <w:t>2/3</w:t>
      </w:r>
      <w:r>
        <w:t>”, “</w:t>
      </w:r>
      <w:r w:rsidRPr="000B1FB8">
        <w:rPr>
          <w:rFonts w:ascii="Consolas" w:hAnsi="Consolas" w:cs="Consolas"/>
        </w:rPr>
        <w:t>3/4</w:t>
      </w:r>
      <w:r>
        <w:t>”, “</w:t>
      </w:r>
      <w:r w:rsidRPr="000B1FB8">
        <w:rPr>
          <w:rFonts w:ascii="Consolas" w:hAnsi="Consolas" w:cs="Consolas"/>
        </w:rPr>
        <w:t>5/6</w:t>
      </w:r>
      <w:r>
        <w:t>”, “</w:t>
      </w:r>
      <w:r w:rsidRPr="000B1FB8">
        <w:rPr>
          <w:rFonts w:ascii="Consolas" w:hAnsi="Consolas" w:cs="Consolas"/>
        </w:rPr>
        <w:t>7/8</w:t>
      </w:r>
      <w:r>
        <w:t>”.</w:t>
      </w:r>
    </w:p>
    <w:p w:rsidR="009A5DE3" w:rsidRDefault="009A5DE3" w:rsidP="009A5DE3">
      <w:pPr>
        <w:pStyle w:val="OptionName"/>
      </w:pPr>
      <w:r>
        <w:t xml:space="preserve">-d </w:t>
      </w:r>
      <w:r w:rsidRPr="00A6771E">
        <w:rPr>
          <w:rStyle w:val="StyleOptionNameItaliqueCar"/>
        </w:rPr>
        <w:t>value</w:t>
      </w:r>
      <w:r>
        <w:br/>
        <w:t xml:space="preserve">--device </w:t>
      </w:r>
      <w:r w:rsidRPr="00A6771E">
        <w:rPr>
          <w:rStyle w:val="StyleOptionNameItaliqueCar"/>
        </w:rPr>
        <w:t>value</w:t>
      </w:r>
    </w:p>
    <w:p w:rsidR="009A5DE3" w:rsidRDefault="009A5DE3" w:rsidP="009A5DE3">
      <w:pPr>
        <w:pStyle w:val="OptionDescription"/>
      </w:pPr>
      <w:r>
        <w:t>Device index, from 0 to N-1 (with N being the number of Dektec devices in the system). Use the command "</w:t>
      </w:r>
      <w:r>
        <w:rPr>
          <w:rFonts w:ascii="Consolas" w:hAnsi="Consolas"/>
        </w:rPr>
        <w:t>tsdektec -a [-v]</w:t>
      </w:r>
      <w:r>
        <w:t>" to have a complete list of devices in the system. By default, use the first output Dektec device.</w:t>
      </w:r>
    </w:p>
    <w:p w:rsidR="00FF690A" w:rsidRDefault="00FF690A" w:rsidP="00FF690A">
      <w:pPr>
        <w:pStyle w:val="OptionName"/>
      </w:pPr>
      <w:r>
        <w:t xml:space="preserve">--dmb-constellation </w:t>
      </w:r>
      <w:r w:rsidRPr="00555E0A">
        <w:rPr>
          <w:b w:val="0"/>
          <w:i/>
        </w:rPr>
        <w:t>value</w:t>
      </w:r>
    </w:p>
    <w:p w:rsidR="00FF690A" w:rsidRDefault="00FF690A" w:rsidP="00FF690A">
      <w:pPr>
        <w:pStyle w:val="OptionDescription"/>
      </w:pPr>
      <w:r>
        <w:t>DMB-T/H, ADTB-T modulators: indicate the constellation type. Must be one of: “</w:t>
      </w:r>
      <w:r w:rsidRPr="00FF690A">
        <w:rPr>
          <w:rFonts w:ascii="Consolas" w:hAnsi="Consolas" w:cs="Consolas"/>
        </w:rPr>
        <w:t>4-QAM-NR</w:t>
      </w:r>
      <w:r>
        <w:t>”, “</w:t>
      </w:r>
      <w:r w:rsidRPr="00FF690A">
        <w:rPr>
          <w:rFonts w:ascii="Consolas" w:hAnsi="Consolas" w:cs="Consolas"/>
        </w:rPr>
        <w:t>4-QAM</w:t>
      </w:r>
      <w:r>
        <w:t>”, “</w:t>
      </w:r>
      <w:r w:rsidRPr="00FF690A">
        <w:rPr>
          <w:rFonts w:ascii="Consolas" w:hAnsi="Consolas" w:cs="Consolas"/>
        </w:rPr>
        <w:t>16-QAM</w:t>
      </w:r>
      <w:r>
        <w:t>”, “</w:t>
      </w:r>
      <w:r w:rsidRPr="00FF690A">
        <w:rPr>
          <w:rFonts w:ascii="Consolas" w:hAnsi="Consolas" w:cs="Consolas"/>
        </w:rPr>
        <w:t>32-QAM</w:t>
      </w:r>
      <w:r>
        <w:t>”, “</w:t>
      </w:r>
      <w:r w:rsidRPr="00FF690A">
        <w:rPr>
          <w:rFonts w:ascii="Consolas" w:hAnsi="Consolas" w:cs="Consolas"/>
        </w:rPr>
        <w:t>64-QAM</w:t>
      </w:r>
      <w:r>
        <w:t xml:space="preserve">”. The default is 64-QAM. 4-QAM-NR and 32-QAM can be used only with </w:t>
      </w:r>
      <w:r w:rsidRPr="00FF690A">
        <w:rPr>
          <w:rFonts w:ascii="Consolas" w:hAnsi="Consolas" w:cs="Consolas"/>
        </w:rPr>
        <w:t>--dmb-fec 0.8</w:t>
      </w:r>
      <w:r>
        <w:t>.</w:t>
      </w:r>
    </w:p>
    <w:p w:rsidR="00FF690A" w:rsidRDefault="00FF690A" w:rsidP="00FF690A">
      <w:pPr>
        <w:pStyle w:val="OptionName"/>
      </w:pPr>
      <w:r>
        <w:t xml:space="preserve">--dmb-fec </w:t>
      </w:r>
      <w:r w:rsidRPr="00555E0A">
        <w:rPr>
          <w:b w:val="0"/>
          <w:i/>
        </w:rPr>
        <w:t>value</w:t>
      </w:r>
    </w:p>
    <w:p w:rsidR="00FF690A" w:rsidRDefault="00FF690A" w:rsidP="00FF690A">
      <w:pPr>
        <w:pStyle w:val="OptionDescription"/>
      </w:pPr>
      <w:r>
        <w:t>DMB-T/H, ADTB-T modulators: indicate the FEC code rate. Must be one of “</w:t>
      </w:r>
      <w:r w:rsidRPr="00FF690A">
        <w:rPr>
          <w:rFonts w:ascii="Consolas" w:hAnsi="Consolas" w:cs="Consolas"/>
        </w:rPr>
        <w:t>0.4</w:t>
      </w:r>
      <w:r>
        <w:t>”, “</w:t>
      </w:r>
      <w:r w:rsidRPr="00FF690A">
        <w:rPr>
          <w:rFonts w:ascii="Consolas" w:hAnsi="Consolas" w:cs="Consolas"/>
        </w:rPr>
        <w:t>0.6</w:t>
      </w:r>
      <w:r>
        <w:t>”, “</w:t>
      </w:r>
      <w:r w:rsidRPr="00FF690A">
        <w:rPr>
          <w:rFonts w:ascii="Consolas" w:hAnsi="Consolas" w:cs="Consolas"/>
        </w:rPr>
        <w:t>0.8</w:t>
      </w:r>
      <w:r>
        <w:t>”. The default is 0.8.</w:t>
      </w:r>
    </w:p>
    <w:p w:rsidR="00FF690A" w:rsidRDefault="00FF690A" w:rsidP="00FF690A">
      <w:pPr>
        <w:pStyle w:val="OptionName"/>
      </w:pPr>
      <w:r>
        <w:t>--dmb-frame-numbering</w:t>
      </w:r>
    </w:p>
    <w:p w:rsidR="00FF690A" w:rsidRDefault="00FF690A" w:rsidP="00FF690A">
      <w:pPr>
        <w:pStyle w:val="OptionDescription"/>
      </w:pPr>
      <w:r>
        <w:t>DMB-T/H, ADTB-T modulators: indicate to use frame numbering. The default is to use no frame numbering.</w:t>
      </w:r>
    </w:p>
    <w:p w:rsidR="00FF690A" w:rsidRDefault="00FF690A" w:rsidP="00FF690A">
      <w:pPr>
        <w:pStyle w:val="OptionName"/>
      </w:pPr>
      <w:r>
        <w:t xml:space="preserve">--dmb-header </w:t>
      </w:r>
      <w:r w:rsidRPr="00555E0A">
        <w:rPr>
          <w:b w:val="0"/>
          <w:i/>
        </w:rPr>
        <w:t>value</w:t>
      </w:r>
    </w:p>
    <w:p w:rsidR="00FF690A" w:rsidRDefault="00FF690A" w:rsidP="00FF690A">
      <w:pPr>
        <w:pStyle w:val="OptionDescription"/>
      </w:pPr>
      <w:r>
        <w:t>DMB-T/H, ADTB-T modulators: indicate the FEC frame header mode. Must be one of “</w:t>
      </w:r>
      <w:r w:rsidRPr="00FF690A">
        <w:rPr>
          <w:rFonts w:ascii="Consolas" w:hAnsi="Consolas" w:cs="Consolas"/>
        </w:rPr>
        <w:t>PN420</w:t>
      </w:r>
      <w:r>
        <w:t>”, “</w:t>
      </w:r>
      <w:r w:rsidRPr="00FF690A">
        <w:rPr>
          <w:rFonts w:ascii="Consolas" w:hAnsi="Consolas" w:cs="Consolas"/>
        </w:rPr>
        <w:t>PN595</w:t>
      </w:r>
      <w:r>
        <w:t>” (ADTB-T only) or “</w:t>
      </w:r>
      <w:r w:rsidRPr="00FF690A">
        <w:rPr>
          <w:rFonts w:ascii="Consolas" w:hAnsi="Consolas" w:cs="Consolas"/>
        </w:rPr>
        <w:t>PN945</w:t>
      </w:r>
      <w:r>
        <w:t>”. The default is PN945.</w:t>
      </w:r>
    </w:p>
    <w:p w:rsidR="00FF690A" w:rsidRDefault="00FF690A" w:rsidP="00FF690A">
      <w:pPr>
        <w:pStyle w:val="OptionName"/>
      </w:pPr>
      <w:r>
        <w:t xml:space="preserve">--dmb-interleaver </w:t>
      </w:r>
      <w:r w:rsidRPr="00555E0A">
        <w:rPr>
          <w:b w:val="0"/>
          <w:i/>
        </w:rPr>
        <w:t>value</w:t>
      </w:r>
    </w:p>
    <w:p w:rsidR="00FF690A" w:rsidRDefault="00FF690A" w:rsidP="00FF690A">
      <w:pPr>
        <w:pStyle w:val="OptionDescription"/>
      </w:pPr>
      <w:r>
        <w:t>DMB-T/H, ADTB-T modulators: indicate the interleaver mode. Must be one “</w:t>
      </w:r>
      <w:r w:rsidRPr="00FF690A">
        <w:rPr>
          <w:rFonts w:ascii="Consolas" w:hAnsi="Consolas" w:cs="Consolas"/>
        </w:rPr>
        <w:t>1</w:t>
      </w:r>
      <w:r>
        <w:t>” (B=54, M=240) or “</w:t>
      </w:r>
      <w:r w:rsidRPr="00FF690A">
        <w:rPr>
          <w:rFonts w:ascii="Consolas" w:hAnsi="Consolas" w:cs="Consolas"/>
        </w:rPr>
        <w:t>2</w:t>
      </w:r>
      <w:r>
        <w:t>” (B=54, M=720). The default is 1.</w:t>
      </w:r>
    </w:p>
    <w:p w:rsidR="00FC5262" w:rsidRDefault="00FC5262" w:rsidP="00FC5262">
      <w:pPr>
        <w:pStyle w:val="OptionName"/>
      </w:pPr>
      <w:r>
        <w:t>--drop-to-maintain-preload</w:t>
      </w:r>
    </w:p>
    <w:p w:rsidR="00FC5262" w:rsidRDefault="00FC5262" w:rsidP="00FC5262">
      <w:pPr>
        <w:pStyle w:val="OptionDescription"/>
      </w:pPr>
      <w:r>
        <w:t xml:space="preserve">If the FIFO were preloaded, and maintaining the preload via option </w:t>
      </w:r>
      <w:r w:rsidRPr="00FC5262">
        <w:rPr>
          <w:rStyle w:val="Codeintext"/>
        </w:rPr>
        <w:t>--maintain-preload</w:t>
      </w:r>
      <w:r>
        <w:t>, drop any packets that would exceed the preload FIFO size plus a small threshold.</w:t>
      </w:r>
    </w:p>
    <w:p w:rsidR="00FF690A" w:rsidRDefault="00FF690A" w:rsidP="00FF690A">
      <w:pPr>
        <w:pStyle w:val="OptionName"/>
      </w:pPr>
      <w:r>
        <w:t>--fef</w:t>
      </w:r>
    </w:p>
    <w:p w:rsidR="00FF690A" w:rsidRDefault="00FF690A" w:rsidP="00FF690A">
      <w:pPr>
        <w:pStyle w:val="OptionDescription"/>
      </w:pPr>
      <w:r>
        <w:t>DVB-T2 modulators: enable insertion of FEF's (Future Extension Frames). Not enabled by default.</w:t>
      </w:r>
    </w:p>
    <w:p w:rsidR="00FF690A" w:rsidRDefault="00FF690A" w:rsidP="00FF690A">
      <w:pPr>
        <w:pStyle w:val="OptionName"/>
      </w:pPr>
      <w:r>
        <w:t xml:space="preserve">--fef-interval </w:t>
      </w:r>
      <w:r w:rsidRPr="00555E0A">
        <w:rPr>
          <w:b w:val="0"/>
          <w:i/>
        </w:rPr>
        <w:t>value</w:t>
      </w:r>
    </w:p>
    <w:p w:rsidR="00FF690A" w:rsidRDefault="00FF690A" w:rsidP="00FF690A">
      <w:pPr>
        <w:pStyle w:val="OptionDescription"/>
      </w:pPr>
      <w:r>
        <w:t xml:space="preserve">DVB-T2 modulators: indicate the number of T2 frames between two FEF parts. The valid range is 1 to 255 and </w:t>
      </w:r>
      <w:r w:rsidRPr="00FF690A">
        <w:rPr>
          <w:rFonts w:ascii="Consolas" w:hAnsi="Consolas" w:cs="Consolas"/>
        </w:rPr>
        <w:noBreakHyphen/>
      </w:r>
      <w:r w:rsidRPr="00FF690A">
        <w:rPr>
          <w:rFonts w:ascii="Consolas" w:hAnsi="Consolas" w:cs="Consolas"/>
        </w:rPr>
        <w:noBreakHyphen/>
        <w:t>t2</w:t>
      </w:r>
      <w:r w:rsidRPr="00FF690A">
        <w:rPr>
          <w:rFonts w:ascii="Consolas" w:hAnsi="Consolas" w:cs="Consolas"/>
        </w:rPr>
        <w:noBreakHyphen/>
        <w:t>fpsf</w:t>
      </w:r>
      <w:r>
        <w:t xml:space="preserve"> shall be divisible by </w:t>
      </w:r>
      <w:r w:rsidRPr="00FF690A">
        <w:rPr>
          <w:rFonts w:ascii="Consolas" w:hAnsi="Consolas" w:cs="Consolas"/>
        </w:rPr>
        <w:t>--fef-interval</w:t>
      </w:r>
      <w:r>
        <w:t>. The default is 1.</w:t>
      </w:r>
    </w:p>
    <w:p w:rsidR="00FF690A" w:rsidRDefault="00FF690A" w:rsidP="00FF690A">
      <w:pPr>
        <w:pStyle w:val="OptionName"/>
      </w:pPr>
      <w:r>
        <w:t xml:space="preserve">--fef-length </w:t>
      </w:r>
      <w:r w:rsidRPr="00555E0A">
        <w:rPr>
          <w:b w:val="0"/>
          <w:i/>
        </w:rPr>
        <w:t>value</w:t>
      </w:r>
    </w:p>
    <w:p w:rsidR="00FF690A" w:rsidRDefault="00FF690A" w:rsidP="00FF690A">
      <w:pPr>
        <w:pStyle w:val="OptionDescription"/>
      </w:pPr>
      <w:r>
        <w:t xml:space="preserve">DVB-T2 modulators: indicate the length of a FEF-part in number of T-units (= samples). The valid range is 0 to </w:t>
      </w:r>
      <w:r w:rsidRPr="00FF690A">
        <w:rPr>
          <w:rFonts w:ascii="Consolas" w:hAnsi="Consolas" w:cs="Consolas"/>
        </w:rPr>
        <w:t>0x3FFFFF</w:t>
      </w:r>
      <w:r>
        <w:t>. The default is 1.</w:t>
      </w:r>
    </w:p>
    <w:p w:rsidR="00FF690A" w:rsidRDefault="00FF690A" w:rsidP="00FF690A">
      <w:pPr>
        <w:pStyle w:val="OptionName"/>
      </w:pPr>
      <w:r>
        <w:t xml:space="preserve">--fef-s1 </w:t>
      </w:r>
      <w:r w:rsidRPr="00555E0A">
        <w:rPr>
          <w:b w:val="0"/>
          <w:i/>
        </w:rPr>
        <w:t>value</w:t>
      </w:r>
    </w:p>
    <w:p w:rsidR="00FF690A" w:rsidRDefault="00FF690A" w:rsidP="00FF690A">
      <w:pPr>
        <w:pStyle w:val="OptionDescription"/>
      </w:pPr>
      <w:r>
        <w:t>DVB-T2 modulators: indicate the S1-field value in the P1 signalling data. Valid values: 2, 3, 4, 5, 6 and 7. The default is 2.</w:t>
      </w:r>
    </w:p>
    <w:p w:rsidR="00FF690A" w:rsidRDefault="00FF690A" w:rsidP="00FF690A">
      <w:pPr>
        <w:pStyle w:val="OptionName"/>
      </w:pPr>
      <w:r>
        <w:t xml:space="preserve">--fef-s2 </w:t>
      </w:r>
      <w:r w:rsidRPr="00555E0A">
        <w:rPr>
          <w:b w:val="0"/>
          <w:i/>
        </w:rPr>
        <w:t>value</w:t>
      </w:r>
    </w:p>
    <w:p w:rsidR="00FF690A" w:rsidRDefault="00FF690A" w:rsidP="00FF690A">
      <w:pPr>
        <w:pStyle w:val="OptionDescription"/>
      </w:pPr>
      <w:r>
        <w:t>DVB-T2 modulators: indicate the S2-field value in the P1 signalling data. Valid values: 1, 3, 5, 7, 9, 11, 13 and 15. The default is 1.</w:t>
      </w:r>
    </w:p>
    <w:p w:rsidR="00FF690A" w:rsidRDefault="00FF690A" w:rsidP="00FF690A">
      <w:pPr>
        <w:pStyle w:val="OptionName"/>
      </w:pPr>
      <w:r>
        <w:t xml:space="preserve">--fef-signal </w:t>
      </w:r>
      <w:r w:rsidRPr="00555E0A">
        <w:rPr>
          <w:b w:val="0"/>
          <w:i/>
        </w:rPr>
        <w:t>value</w:t>
      </w:r>
    </w:p>
    <w:p w:rsidR="00FF690A" w:rsidRDefault="00FF690A" w:rsidP="00FF690A">
      <w:pPr>
        <w:pStyle w:val="OptionDescription"/>
      </w:pPr>
      <w:r>
        <w:t>DVB-T2 modulators: indicate the type of signal generated during the FEF</w:t>
      </w:r>
      <w:r w:rsidR="004E21C0">
        <w:t xml:space="preserve"> </w:t>
      </w:r>
      <w:r>
        <w:t>period. Must be one of "</w:t>
      </w:r>
      <w:r w:rsidRPr="004E21C0">
        <w:rPr>
          <w:rFonts w:ascii="Consolas" w:hAnsi="Consolas" w:cs="Consolas"/>
        </w:rPr>
        <w:t>0</w:t>
      </w:r>
      <w:r>
        <w:t>" (zero I/Q samples during FEF), "</w:t>
      </w:r>
      <w:r w:rsidRPr="004E21C0">
        <w:rPr>
          <w:rFonts w:ascii="Consolas" w:hAnsi="Consolas" w:cs="Consolas"/>
        </w:rPr>
        <w:t>1K</w:t>
      </w:r>
      <w:r>
        <w:t>" (1K</w:t>
      </w:r>
      <w:r w:rsidR="004E21C0">
        <w:t xml:space="preserve"> </w:t>
      </w:r>
      <w:r>
        <w:t xml:space="preserve">OFDM symbols with 852 active carriers containing </w:t>
      </w:r>
      <w:r>
        <w:lastRenderedPageBreak/>
        <w:t>BPSK symbols, same PRBS</w:t>
      </w:r>
      <w:r w:rsidR="004E21C0">
        <w:t xml:space="preserve"> </w:t>
      </w:r>
      <w:r>
        <w:t>as the T2 dummy cells, not reset between symbols) or "</w:t>
      </w:r>
      <w:r w:rsidRPr="004E21C0">
        <w:rPr>
          <w:rFonts w:ascii="Consolas" w:hAnsi="Consolas" w:cs="Consolas"/>
        </w:rPr>
        <w:t>1K-384</w:t>
      </w:r>
      <w:r>
        <w:t>" (1K OFDM</w:t>
      </w:r>
      <w:r w:rsidR="004E21C0">
        <w:t xml:space="preserve"> </w:t>
      </w:r>
      <w:r>
        <w:t>symbols with 384 active carriers containing BPSK symbols).</w:t>
      </w:r>
      <w:r w:rsidR="004E21C0">
        <w:t xml:space="preserve"> </w:t>
      </w:r>
      <w:r>
        <w:t xml:space="preserve">The default is </w:t>
      </w:r>
      <w:r w:rsidRPr="004E21C0">
        <w:rPr>
          <w:rFonts w:ascii="Consolas" w:hAnsi="Consolas" w:cs="Consolas"/>
        </w:rPr>
        <w:t>0</w:t>
      </w:r>
      <w:r>
        <w:t>.</w:t>
      </w:r>
    </w:p>
    <w:p w:rsidR="00FF690A" w:rsidRDefault="00FF690A" w:rsidP="004E21C0">
      <w:pPr>
        <w:pStyle w:val="OptionName"/>
      </w:pPr>
      <w:r>
        <w:t xml:space="preserve">--fef-type </w:t>
      </w:r>
      <w:r w:rsidRPr="00555E0A">
        <w:rPr>
          <w:b w:val="0"/>
          <w:i/>
        </w:rPr>
        <w:t>value</w:t>
      </w:r>
    </w:p>
    <w:p w:rsidR="00FF690A" w:rsidRDefault="00FF690A" w:rsidP="00FF690A">
      <w:pPr>
        <w:pStyle w:val="OptionDescription"/>
      </w:pPr>
      <w:r>
        <w:t>DVB-T2 modulators: indicate the FEF type. The valid range is 0 ... 15.</w:t>
      </w:r>
      <w:r w:rsidR="004E21C0">
        <w:t xml:space="preserve"> </w:t>
      </w:r>
      <w:r>
        <w:t>The default is 0.</w:t>
      </w:r>
    </w:p>
    <w:p w:rsidR="00FF690A" w:rsidRDefault="00FF690A" w:rsidP="004E21C0">
      <w:pPr>
        <w:pStyle w:val="OptionName"/>
      </w:pPr>
      <w:r>
        <w:t xml:space="preserve">--fft-mode </w:t>
      </w:r>
      <w:r w:rsidRPr="00555E0A">
        <w:rPr>
          <w:b w:val="0"/>
          <w:i/>
        </w:rPr>
        <w:t>value</w:t>
      </w:r>
    </w:p>
    <w:p w:rsidR="00FF690A" w:rsidRDefault="00FF690A" w:rsidP="00FF690A">
      <w:pPr>
        <w:pStyle w:val="OptionDescription"/>
      </w:pPr>
      <w:r>
        <w:t xml:space="preserve">DVB-T2 modulators: indicate the FFT mode. Must be one of </w:t>
      </w:r>
      <w:r w:rsidR="004E21C0">
        <w:t>“</w:t>
      </w:r>
      <w:r w:rsidRPr="004E21C0">
        <w:rPr>
          <w:rFonts w:ascii="Consolas" w:hAnsi="Consolas" w:cs="Consolas"/>
        </w:rPr>
        <w:t>1K</w:t>
      </w:r>
      <w:r w:rsidR="004E21C0">
        <w:t>”</w:t>
      </w:r>
      <w:r>
        <w:t xml:space="preserve">, </w:t>
      </w:r>
      <w:r w:rsidR="004E21C0">
        <w:t>“</w:t>
      </w:r>
      <w:r w:rsidRPr="004E21C0">
        <w:rPr>
          <w:rFonts w:ascii="Consolas" w:hAnsi="Consolas" w:cs="Consolas"/>
        </w:rPr>
        <w:t>2K</w:t>
      </w:r>
      <w:r w:rsidR="004E21C0">
        <w:t>”</w:t>
      </w:r>
      <w:r>
        <w:t xml:space="preserve">, </w:t>
      </w:r>
      <w:r w:rsidR="004E21C0">
        <w:t>“</w:t>
      </w:r>
      <w:r w:rsidRPr="004E21C0">
        <w:rPr>
          <w:rFonts w:ascii="Consolas" w:hAnsi="Consolas" w:cs="Consolas"/>
        </w:rPr>
        <w:t>4K</w:t>
      </w:r>
      <w:r w:rsidR="004E21C0">
        <w:t>”</w:t>
      </w:r>
      <w:r>
        <w:t xml:space="preserve">, </w:t>
      </w:r>
      <w:r w:rsidR="004E21C0">
        <w:t>“</w:t>
      </w:r>
      <w:r w:rsidRPr="004E21C0">
        <w:rPr>
          <w:rFonts w:ascii="Consolas" w:hAnsi="Consolas" w:cs="Consolas"/>
        </w:rPr>
        <w:t>8K</w:t>
      </w:r>
      <w:r w:rsidR="004E21C0">
        <w:t>”</w:t>
      </w:r>
      <w:r>
        <w:t>,</w:t>
      </w:r>
      <w:r w:rsidR="004E21C0">
        <w:t xml:space="preserve"> “</w:t>
      </w:r>
      <w:r w:rsidRPr="004E21C0">
        <w:rPr>
          <w:rFonts w:ascii="Consolas" w:hAnsi="Consolas" w:cs="Consolas"/>
        </w:rPr>
        <w:t>16K</w:t>
      </w:r>
      <w:r w:rsidR="004E21C0">
        <w:t>”</w:t>
      </w:r>
      <w:r>
        <w:t xml:space="preserve"> or </w:t>
      </w:r>
      <w:r w:rsidR="004E21C0">
        <w:t>“</w:t>
      </w:r>
      <w:r w:rsidRPr="004E21C0">
        <w:rPr>
          <w:rFonts w:ascii="Consolas" w:hAnsi="Consolas" w:cs="Consolas"/>
        </w:rPr>
        <w:t>32K</w:t>
      </w:r>
      <w:r w:rsidR="004E21C0">
        <w:t>”</w:t>
      </w:r>
      <w:r>
        <w:t>. The default is 32K.</w:t>
      </w:r>
    </w:p>
    <w:p w:rsidR="00F104C0" w:rsidRDefault="00F104C0" w:rsidP="00F104C0">
      <w:pPr>
        <w:pStyle w:val="OptionName"/>
      </w:pPr>
      <w:r>
        <w:t xml:space="preserve">--fifo-size </w:t>
      </w:r>
      <w:r w:rsidRPr="00F104C0">
        <w:rPr>
          <w:b w:val="0"/>
          <w:i/>
        </w:rPr>
        <w:t>value</w:t>
      </w:r>
    </w:p>
    <w:p w:rsidR="00F104C0" w:rsidRDefault="00F104C0" w:rsidP="00F104C0">
      <w:pPr>
        <w:pStyle w:val="OptionDescription"/>
      </w:pPr>
      <w:r>
        <w:t>Set the FIFO size in bytes of the output channel in the Dektec device. The default value depends on the device type.</w:t>
      </w:r>
    </w:p>
    <w:p w:rsidR="009A5DE3" w:rsidRDefault="009A5DE3" w:rsidP="009A5DE3">
      <w:pPr>
        <w:pStyle w:val="OptionName"/>
      </w:pPr>
      <w:r>
        <w:t xml:space="preserve">-f </w:t>
      </w:r>
      <w:r w:rsidRPr="00A6771E">
        <w:rPr>
          <w:rStyle w:val="StyleOptionNameItaliqueCar"/>
        </w:rPr>
        <w:t>value</w:t>
      </w:r>
      <w:r>
        <w:br/>
        <w:t xml:space="preserve">--frequency </w:t>
      </w:r>
      <w:r w:rsidRPr="00A6771E">
        <w:rPr>
          <w:rStyle w:val="StyleOptionNameItaliqueCar"/>
        </w:rPr>
        <w:t>value</w:t>
      </w:r>
    </w:p>
    <w:p w:rsidR="00B36230" w:rsidRDefault="009A5DE3" w:rsidP="009A5DE3">
      <w:pPr>
        <w:pStyle w:val="OptionDescription"/>
      </w:pPr>
      <w:r>
        <w:t>For modulator devices only</w:t>
      </w:r>
      <w:r w:rsidR="00293E1A">
        <w:t>:</w:t>
      </w:r>
      <w:r>
        <w:t xml:space="preserve"> specify the frequency, in Hz, of the outpu</w:t>
      </w:r>
      <w:r w:rsidR="00B36230">
        <w:t>t carrier. There is no default.</w:t>
      </w:r>
    </w:p>
    <w:p w:rsidR="009A5DE3" w:rsidRDefault="009A5DE3" w:rsidP="009A5DE3">
      <w:pPr>
        <w:pStyle w:val="OptionDescription"/>
      </w:pPr>
      <w:r>
        <w:t xml:space="preserve">For OFDM modulators, the options </w:t>
      </w:r>
      <w:r w:rsidRPr="00B63FEA">
        <w:rPr>
          <w:rFonts w:ascii="Consolas" w:hAnsi="Consolas" w:cs="Consolas"/>
        </w:rPr>
        <w:t>--uhf-channel</w:t>
      </w:r>
      <w:r>
        <w:t xml:space="preserve"> or </w:t>
      </w:r>
      <w:r>
        <w:rPr>
          <w:rFonts w:ascii="Consolas" w:hAnsi="Consolas" w:cs="Consolas"/>
        </w:rPr>
        <w:t>--v</w:t>
      </w:r>
      <w:r w:rsidRPr="00B63FEA">
        <w:rPr>
          <w:rFonts w:ascii="Consolas" w:hAnsi="Consolas" w:cs="Consolas"/>
        </w:rPr>
        <w:t>hf-channel</w:t>
      </w:r>
      <w:r>
        <w:t xml:space="preserve"> and </w:t>
      </w:r>
      <w:r w:rsidRPr="00B63FEA">
        <w:rPr>
          <w:rFonts w:ascii="Consolas" w:hAnsi="Consolas" w:cs="Consolas"/>
        </w:rPr>
        <w:t>--offset-count</w:t>
      </w:r>
      <w:r>
        <w:t xml:space="preserve"> (optional) may be used instead.</w:t>
      </w:r>
    </w:p>
    <w:p w:rsidR="00B36230" w:rsidRDefault="00B36230" w:rsidP="00B36230">
      <w:pPr>
        <w:pStyle w:val="OptionDescription"/>
      </w:pPr>
      <w:r>
        <w:t xml:space="preserve">For DVB-S/S2 modulators, the specified frequency is the </w:t>
      </w:r>
      <w:r w:rsidRPr="00B36230">
        <w:rPr>
          <w:i/>
        </w:rPr>
        <w:t>intermediate</w:t>
      </w:r>
      <w:r>
        <w:t xml:space="preserve"> frequency. For convenience, the option </w:t>
      </w:r>
      <w:r w:rsidRPr="00B36230">
        <w:rPr>
          <w:rFonts w:ascii="Consolas" w:hAnsi="Consolas" w:cs="Consolas"/>
        </w:rPr>
        <w:noBreakHyphen/>
      </w:r>
      <w:r w:rsidRPr="00B36230">
        <w:rPr>
          <w:rFonts w:ascii="Consolas" w:hAnsi="Consolas" w:cs="Consolas"/>
        </w:rPr>
        <w:noBreakHyphen/>
        <w:t>satellite-frequency</w:t>
      </w:r>
      <w:r>
        <w:t xml:space="preserve"> can be used instead of </w:t>
      </w:r>
      <w:r w:rsidRPr="00B36230">
        <w:rPr>
          <w:rFonts w:ascii="Consolas" w:hAnsi="Consolas" w:cs="Consolas"/>
        </w:rPr>
        <w:t>--frequency</w:t>
      </w:r>
      <w:r>
        <w:t xml:space="preserve"> when the intermediate frequency is unknown.</w:t>
      </w:r>
    </w:p>
    <w:p w:rsidR="009A5DE3" w:rsidRDefault="009A5DE3" w:rsidP="009A5DE3">
      <w:pPr>
        <w:pStyle w:val="OptionDescription"/>
      </w:pPr>
      <w:r>
        <w:t>For DTA-107 (DVB-S) modulators, the valid range is 950 MHz to 2150 MHz.</w:t>
      </w:r>
    </w:p>
    <w:p w:rsidR="009A5DE3" w:rsidRDefault="009A5DE3" w:rsidP="009A5DE3">
      <w:pPr>
        <w:pStyle w:val="OptionDescription"/>
      </w:pPr>
      <w:r>
        <w:t>For DTA-110 (DVB-C) and 110T (DVB-T/H) modulators, the valid range is 400 MHz to 862 MHz.</w:t>
      </w:r>
    </w:p>
    <w:p w:rsidR="009A5DE3" w:rsidRDefault="009A5DE3" w:rsidP="009A5DE3">
      <w:pPr>
        <w:pStyle w:val="OptionDescription"/>
      </w:pPr>
      <w:r>
        <w:t>For DTA-115 (DVB-C/T/H) modulators, the valid range is 47 MHz to 862 MHz.</w:t>
      </w:r>
    </w:p>
    <w:p w:rsidR="009A5DE3" w:rsidRDefault="002B3267" w:rsidP="009A5DE3">
      <w:pPr>
        <w:pStyle w:val="OptionName"/>
      </w:pPr>
      <w:r>
        <w:t xml:space="preserve">-g </w:t>
      </w:r>
      <w:r w:rsidRPr="00555E0A">
        <w:rPr>
          <w:b w:val="0"/>
          <w:i/>
        </w:rPr>
        <w:t>value</w:t>
      </w:r>
      <w:r>
        <w:rPr>
          <w:i/>
        </w:rPr>
        <w:br/>
      </w:r>
      <w:r w:rsidR="009A5DE3">
        <w:t>--guard</w:t>
      </w:r>
      <w:r w:rsidR="00A36970">
        <w:t>-interval</w:t>
      </w:r>
      <w:r w:rsidR="009A5DE3">
        <w:t xml:space="preserve"> </w:t>
      </w:r>
      <w:r w:rsidR="009A5DE3" w:rsidRPr="00555E0A">
        <w:rPr>
          <w:b w:val="0"/>
          <w:i/>
        </w:rPr>
        <w:t>value</w:t>
      </w:r>
    </w:p>
    <w:p w:rsidR="00296881" w:rsidRDefault="00296881" w:rsidP="00296881">
      <w:pPr>
        <w:pStyle w:val="OptionDescription"/>
      </w:pPr>
      <w:r>
        <w:t>DVB-T modulators: indicate the guard interval. Must be one of: “</w:t>
      </w:r>
      <w:r w:rsidRPr="00296881">
        <w:rPr>
          <w:rFonts w:ascii="Consolas" w:hAnsi="Consolas" w:cs="Consolas"/>
        </w:rPr>
        <w:t>1/32</w:t>
      </w:r>
      <w:r>
        <w:t>”, “</w:t>
      </w:r>
      <w:r w:rsidRPr="00296881">
        <w:rPr>
          <w:rFonts w:ascii="Consolas" w:hAnsi="Consolas" w:cs="Consolas"/>
        </w:rPr>
        <w:t>1/16</w:t>
      </w:r>
      <w:r>
        <w:t>”, “</w:t>
      </w:r>
      <w:r w:rsidRPr="00296881">
        <w:rPr>
          <w:rFonts w:ascii="Consolas" w:hAnsi="Consolas" w:cs="Consolas"/>
        </w:rPr>
        <w:t>1/8</w:t>
      </w:r>
      <w:r>
        <w:t>”, “</w:t>
      </w:r>
      <w:r w:rsidRPr="00296881">
        <w:rPr>
          <w:rFonts w:ascii="Consolas" w:hAnsi="Consolas" w:cs="Consolas"/>
        </w:rPr>
        <w:t>1/4</w:t>
      </w:r>
      <w:r>
        <w:t xml:space="preserve">”. The default is </w:t>
      </w:r>
      <w:r w:rsidRPr="00B36230">
        <w:rPr>
          <w:rFonts w:ascii="Consolas" w:hAnsi="Consolas" w:cs="Consolas"/>
        </w:rPr>
        <w:t>1/32</w:t>
      </w:r>
      <w:r>
        <w:t>.</w:t>
      </w:r>
    </w:p>
    <w:p w:rsidR="00C6435D" w:rsidRPr="00877F86" w:rsidRDefault="00C6435D" w:rsidP="00C6435D">
      <w:pPr>
        <w:pStyle w:val="OptionName"/>
      </w:pPr>
      <w:r w:rsidRPr="00877F86">
        <w:t xml:space="preserve">--hf-band-region </w:t>
      </w:r>
      <w:r w:rsidRPr="00877F86">
        <w:rPr>
          <w:b w:val="0"/>
          <w:i/>
        </w:rPr>
        <w:t>name</w:t>
      </w:r>
      <w:r w:rsidRPr="00877F86">
        <w:t xml:space="preserve"> </w:t>
      </w:r>
    </w:p>
    <w:p w:rsidR="00C6435D" w:rsidRDefault="00C6435D" w:rsidP="00C6435D">
      <w:pPr>
        <w:pStyle w:val="OptionDescription"/>
      </w:pPr>
      <w:r w:rsidRPr="00877F86">
        <w:t>Specify the region for UHF/VHF band frequency layout.</w:t>
      </w:r>
    </w:p>
    <w:p w:rsidR="00C6435D" w:rsidRDefault="00C6435D" w:rsidP="00C6435D">
      <w:pPr>
        <w:pStyle w:val="OptionDescription"/>
      </w:pPr>
      <w:r>
        <w:t>The default region is “</w:t>
      </w:r>
      <w:r w:rsidRPr="003F631D">
        <w:rPr>
          <w:rStyle w:val="StyleConsolas"/>
        </w:rPr>
        <w:t>europe</w:t>
      </w:r>
      <w:r>
        <w:t xml:space="preserve">". Another default region may be specified per user in the TSDuck configuration file (see </w:t>
      </w:r>
      <w:r>
        <w:fldChar w:fldCharType="begin"/>
      </w:r>
      <w:r>
        <w:instrText xml:space="preserve"> REF _Ref704235 \r \h </w:instrText>
      </w:r>
      <w:r>
        <w:fldChar w:fldCharType="separate"/>
      </w:r>
      <w:r w:rsidR="00850422">
        <w:t>Appendix A</w:t>
      </w:r>
      <w:r>
        <w:fldChar w:fldCharType="end"/>
      </w:r>
      <w:r>
        <w:t>).</w:t>
      </w:r>
    </w:p>
    <w:p w:rsidR="009A5DE3" w:rsidRDefault="009A5DE3" w:rsidP="009A5DE3">
      <w:pPr>
        <w:pStyle w:val="OptionName"/>
      </w:pPr>
      <w:r>
        <w:t>--indepth-interleave</w:t>
      </w:r>
    </w:p>
    <w:p w:rsidR="009A5DE3" w:rsidRDefault="00296881" w:rsidP="009A5DE3">
      <w:pPr>
        <w:pStyle w:val="OptionDescription"/>
      </w:pPr>
      <w:r>
        <w:t xml:space="preserve">DVB-T </w:t>
      </w:r>
      <w:r w:rsidR="009A5DE3">
        <w:t>modulators: use in-depth interleave. The default is native interleave.</w:t>
      </w:r>
    </w:p>
    <w:p w:rsidR="00317574" w:rsidRDefault="00317574" w:rsidP="00317574">
      <w:pPr>
        <w:pStyle w:val="OptionName"/>
      </w:pPr>
      <w:r>
        <w:t>-i</w:t>
      </w:r>
      <w:r>
        <w:br/>
        <w:t>--input-modulation</w:t>
      </w:r>
    </w:p>
    <w:p w:rsidR="00317574" w:rsidRDefault="00317574" w:rsidP="00317574">
      <w:pPr>
        <w:pStyle w:val="OptionDescription"/>
      </w:pPr>
      <w:r>
        <w:t>All modulators devices: try to guess default modulation parameters from input stream. All explicitely specified parameters override these defaults.</w:t>
      </w:r>
    </w:p>
    <w:p w:rsidR="00317574" w:rsidRDefault="00317574" w:rsidP="00317574">
      <w:pPr>
        <w:pStyle w:val="OptionDescription"/>
      </w:pPr>
      <w:r>
        <w:t xml:space="preserve">If the input plugin is </w:t>
      </w:r>
      <w:r w:rsidRPr="00317574">
        <w:rPr>
          <w:rFonts w:ascii="Consolas" w:hAnsi="Consolas" w:cs="Consolas"/>
        </w:rPr>
        <w:t>dvb</w:t>
      </w:r>
      <w:r>
        <w:t>, use the modulation parameters of the input signal</w:t>
      </w:r>
      <w:r w:rsidR="003A609F">
        <w:t xml:space="preserve"> as default values for their counterparts in the Dektec modulator</w:t>
      </w:r>
      <w:r>
        <w:t>. On Linux systems, the actual modulation parameters of the input signal are used. On Windows systems, the DirectShow/BDA drivers cannot return the actual modulation parameters and only the user-specified parameters</w:t>
      </w:r>
      <w:r w:rsidR="00C52198">
        <w:t xml:space="preserve"> in the input plugin</w:t>
      </w:r>
      <w:r>
        <w:t xml:space="preserve"> are used (they can be different from the actual parameters</w:t>
      </w:r>
      <w:r w:rsidR="00723764">
        <w:t xml:space="preserve"> of the input signal</w:t>
      </w:r>
      <w:r>
        <w:t>).</w:t>
      </w:r>
    </w:p>
    <w:p w:rsidR="00317574" w:rsidRDefault="00317574" w:rsidP="00317574">
      <w:pPr>
        <w:pStyle w:val="OptionDescription"/>
      </w:pPr>
      <w:r>
        <w:t xml:space="preserve">With other input plugins, if the specified output modulation is DVB-T, try to guess </w:t>
      </w:r>
      <w:r w:rsidR="00614FC8">
        <w:t xml:space="preserve">the following </w:t>
      </w:r>
      <w:r>
        <w:t xml:space="preserve">modulation parameters from the </w:t>
      </w:r>
      <w:r w:rsidR="00614FC8">
        <w:t xml:space="preserve">input </w:t>
      </w:r>
      <w:r>
        <w:t>bitrate</w:t>
      </w:r>
      <w:r w:rsidR="00293E1A">
        <w:t>:</w:t>
      </w:r>
      <w:r>
        <w:t xml:space="preserve"> </w:t>
      </w:r>
      <w:r w:rsidRPr="00A300B5">
        <w:rPr>
          <w:rFonts w:ascii="Consolas" w:hAnsi="Consolas"/>
        </w:rPr>
        <w:t>--bandwidth --constellation --convolutional-rate --guard-interval</w:t>
      </w:r>
      <w:r>
        <w:t>.</w:t>
      </w:r>
      <w:r w:rsidR="00614FC8">
        <w:t xml:space="preserve"> When a specific bitrate can be produced by distinct combinations of modulation parameters, a deterministic order is applied to select the prefered combination.</w:t>
      </w:r>
    </w:p>
    <w:p w:rsidR="009A5DE3" w:rsidRDefault="009A5DE3" w:rsidP="009A5DE3">
      <w:pPr>
        <w:pStyle w:val="OptionName"/>
      </w:pPr>
      <w:r>
        <w:t>--instant-detach</w:t>
      </w:r>
    </w:p>
    <w:p w:rsidR="009A5DE3" w:rsidRDefault="009A5DE3" w:rsidP="009A5DE3">
      <w:pPr>
        <w:pStyle w:val="OptionDescription"/>
      </w:pPr>
      <w:r>
        <w:t>At end of stream, perform an "</w:t>
      </w:r>
      <w:r w:rsidRPr="004B2C32">
        <w:rPr>
          <w:i/>
        </w:rPr>
        <w:t>instant detach</w:t>
      </w:r>
      <w:r>
        <w:t>" of the output channel. The default is to wait until all bytes are sent. The default is fine for ASI devices. With modulators, the "</w:t>
      </w:r>
      <w:r w:rsidRPr="004B2C32">
        <w:rPr>
          <w:i/>
        </w:rPr>
        <w:t>wait until sent</w:t>
      </w:r>
      <w:r>
        <w:t xml:space="preserve">" mode may hang at end of stream and </w:t>
      </w:r>
      <w:r>
        <w:rPr>
          <w:rFonts w:ascii="Consolas" w:hAnsi="Consolas" w:cs="Consolas"/>
        </w:rPr>
        <w:noBreakHyphen/>
      </w:r>
      <w:r>
        <w:rPr>
          <w:rFonts w:ascii="Consolas" w:hAnsi="Consolas" w:cs="Consolas"/>
        </w:rPr>
        <w:noBreakHyphen/>
      </w:r>
      <w:r w:rsidRPr="004B2C32">
        <w:rPr>
          <w:rFonts w:ascii="Consolas" w:hAnsi="Consolas" w:cs="Consolas"/>
        </w:rPr>
        <w:t>instant-detach</w:t>
      </w:r>
      <w:r>
        <w:t xml:space="preserve"> avoids this.</w:t>
      </w:r>
    </w:p>
    <w:p w:rsidR="009A5DE3" w:rsidRDefault="009A5DE3" w:rsidP="009A5DE3">
      <w:pPr>
        <w:pStyle w:val="OptionName"/>
      </w:pPr>
      <w:r>
        <w:lastRenderedPageBreak/>
        <w:t>--inversion</w:t>
      </w:r>
    </w:p>
    <w:p w:rsidR="009A5DE3" w:rsidRDefault="009A5DE3" w:rsidP="009A5DE3">
      <w:pPr>
        <w:pStyle w:val="OptionDescription"/>
      </w:pPr>
      <w:r>
        <w:t>For modulators devices only</w:t>
      </w:r>
      <w:r w:rsidR="00293E1A">
        <w:t>:</w:t>
      </w:r>
      <w:r>
        <w:t xml:space="preserve"> enable spectral inversion.</w:t>
      </w:r>
    </w:p>
    <w:p w:rsidR="00296881" w:rsidRDefault="00296881" w:rsidP="00296881">
      <w:pPr>
        <w:pStyle w:val="OptionName"/>
      </w:pPr>
      <w:r>
        <w:t xml:space="preserve">--j83 </w:t>
      </w:r>
      <w:r w:rsidRPr="00555E0A">
        <w:rPr>
          <w:b w:val="0"/>
          <w:i/>
        </w:rPr>
        <w:t>value</w:t>
      </w:r>
    </w:p>
    <w:p w:rsidR="00296881" w:rsidRDefault="00296881" w:rsidP="00296881">
      <w:pPr>
        <w:pStyle w:val="OptionDescription"/>
      </w:pPr>
      <w:r>
        <w:t>QAM modulators: indicate the ITU-T J.83 annex to use. Must be one of "</w:t>
      </w:r>
      <w:r w:rsidRPr="00296881">
        <w:rPr>
          <w:rFonts w:ascii="Consolas" w:hAnsi="Consolas" w:cs="Consolas"/>
        </w:rPr>
        <w:t>A</w:t>
      </w:r>
      <w:r>
        <w:t>" (DVB-C), "</w:t>
      </w:r>
      <w:r w:rsidRPr="00296881">
        <w:rPr>
          <w:rFonts w:ascii="Consolas" w:hAnsi="Consolas" w:cs="Consolas"/>
        </w:rPr>
        <w:t>B</w:t>
      </w:r>
      <w:r>
        <w:t>" (American QAM) or "</w:t>
      </w:r>
      <w:r w:rsidRPr="00296881">
        <w:rPr>
          <w:rFonts w:ascii="Consolas" w:hAnsi="Consolas" w:cs="Consolas"/>
        </w:rPr>
        <w:t>C</w:t>
      </w:r>
      <w:r>
        <w:t>" (Japanese QAM). The default is A.</w:t>
      </w:r>
    </w:p>
    <w:p w:rsidR="00296881" w:rsidRDefault="00296881" w:rsidP="00296881">
      <w:pPr>
        <w:pStyle w:val="OptionName"/>
      </w:pPr>
      <w:r>
        <w:t xml:space="preserve">-l </w:t>
      </w:r>
      <w:r w:rsidRPr="00555E0A">
        <w:rPr>
          <w:b w:val="0"/>
          <w:i/>
        </w:rPr>
        <w:t>value</w:t>
      </w:r>
      <w:r>
        <w:br/>
        <w:t xml:space="preserve">--level </w:t>
      </w:r>
      <w:r w:rsidRPr="00555E0A">
        <w:rPr>
          <w:b w:val="0"/>
          <w:i/>
        </w:rPr>
        <w:t>value</w:t>
      </w:r>
    </w:p>
    <w:p w:rsidR="00296881" w:rsidRDefault="00296881" w:rsidP="00296881">
      <w:pPr>
        <w:pStyle w:val="OptionDescription"/>
      </w:pPr>
      <w:r>
        <w:t xml:space="preserve">Modulators: indicate the output level in units of 0.1 dBm (e.g. </w:t>
      </w:r>
      <w:r w:rsidRPr="00296881">
        <w:rPr>
          <w:rFonts w:ascii="Consolas" w:hAnsi="Consolas" w:cs="Consolas"/>
        </w:rPr>
        <w:t>--level -30</w:t>
      </w:r>
      <w:r>
        <w:t xml:space="preserve"> means -3 dBm). Not supported by all devices.</w:t>
      </w:r>
    </w:p>
    <w:p w:rsidR="00296881" w:rsidRDefault="00296881" w:rsidP="00296881">
      <w:pPr>
        <w:pStyle w:val="OptionDescription"/>
      </w:pPr>
      <w:r>
        <w:t>For DTA-107 modulators, the valid range is -47.0 to -27.0 dBm.</w:t>
      </w:r>
    </w:p>
    <w:p w:rsidR="00296881" w:rsidRDefault="00296881" w:rsidP="00296881">
      <w:pPr>
        <w:pStyle w:val="OptionDescription"/>
      </w:pPr>
      <w:r>
        <w:t>For DTA-115, QAM, the valid range is -35.0 to 0.0 dBm.</w:t>
      </w:r>
    </w:p>
    <w:p w:rsidR="00296881" w:rsidRDefault="00296881" w:rsidP="00296881">
      <w:pPr>
        <w:pStyle w:val="OptionDescription"/>
      </w:pPr>
      <w:r>
        <w:t>For DTA-115, OFDM, ISDB-T, the valid range is -38.0 to -3.0 dBm.</w:t>
      </w:r>
    </w:p>
    <w:p w:rsidR="00751779" w:rsidRDefault="00751779" w:rsidP="00751779">
      <w:pPr>
        <w:pStyle w:val="OptionName"/>
      </w:pPr>
      <w:r>
        <w:t xml:space="preserve">--lnb </w:t>
      </w:r>
      <w:r w:rsidRPr="00555E0A">
        <w:rPr>
          <w:b w:val="0"/>
          <w:i/>
        </w:rPr>
        <w:t>string</w:t>
      </w:r>
    </w:p>
    <w:p w:rsidR="00751779" w:rsidRDefault="00751779" w:rsidP="00751779">
      <w:pPr>
        <w:pStyle w:val="OptionDescription"/>
      </w:pPr>
      <w:r>
        <w:t xml:space="preserve">DVB-S/S2 modulators: description of the LNB which is used to convert the </w:t>
      </w:r>
      <w:r w:rsidRPr="00751779">
        <w:rPr>
          <w:rFonts w:ascii="Consolas" w:hAnsi="Consolas" w:cs="Consolas"/>
        </w:rPr>
        <w:t>--satellite-frequency</w:t>
      </w:r>
      <w:r>
        <w:t xml:space="preserve"> into an </w:t>
      </w:r>
      <w:r w:rsidRPr="00751779">
        <w:rPr>
          <w:i/>
        </w:rPr>
        <w:t>intermediate</w:t>
      </w:r>
      <w:r>
        <w:t xml:space="preserve"> frequency. This option is useless when </w:t>
      </w:r>
      <w:r w:rsidRPr="002202CB">
        <w:rPr>
          <w:rFonts w:ascii="Consolas" w:hAnsi="Consolas" w:cs="Consolas"/>
        </w:rPr>
        <w:t>--satellite-frequency</w:t>
      </w:r>
      <w:r>
        <w:t xml:space="preserve"> is not specified.</w:t>
      </w:r>
    </w:p>
    <w:p w:rsidR="00983562" w:rsidRPr="00983562" w:rsidRDefault="00983562" w:rsidP="00983562">
      <w:pPr>
        <w:pStyle w:val="OptionDescription"/>
      </w:pPr>
      <w:r>
        <w:t xml:space="preserve">See the description of the same parameter in plugin </w:t>
      </w:r>
      <w:r>
        <w:rPr>
          <w:i/>
        </w:rPr>
        <w:t>dvb</w:t>
      </w:r>
      <w:r>
        <w:t xml:space="preserve"> for the syntax of the LNB string.</w:t>
      </w:r>
    </w:p>
    <w:p w:rsidR="00D34143" w:rsidRDefault="00D34143" w:rsidP="00D34143">
      <w:pPr>
        <w:pStyle w:val="OptionName"/>
      </w:pPr>
      <w:r>
        <w:t>--maintain-preload</w:t>
      </w:r>
    </w:p>
    <w:p w:rsidR="00D34143" w:rsidRDefault="00D34143" w:rsidP="00D34143">
      <w:pPr>
        <w:pStyle w:val="OptionDescription"/>
      </w:pPr>
      <w:r>
        <w:t>If the FIFO were preloaded (see option</w:t>
      </w:r>
      <w:r w:rsidR="00FC5262">
        <w:t>s</w:t>
      </w:r>
      <w:r>
        <w:t xml:space="preserve"> </w:t>
      </w:r>
      <w:r w:rsidRPr="00D34143">
        <w:rPr>
          <w:rStyle w:val="Codeintext"/>
        </w:rPr>
        <w:t>--preload-fifo</w:t>
      </w:r>
      <w:r>
        <w:t xml:space="preserve"> </w:t>
      </w:r>
      <w:r w:rsidR="00FC5262">
        <w:t xml:space="preserve">and </w:t>
      </w:r>
      <w:r w:rsidR="00FC5262" w:rsidRPr="00FC5262">
        <w:rPr>
          <w:rStyle w:val="Codeintext"/>
        </w:rPr>
        <w:t>--drop-to-maintain-preload</w:t>
      </w:r>
      <w:r w:rsidR="00FC5262">
        <w:t xml:space="preserve">), </w:t>
      </w:r>
      <w:r>
        <w:t>roughly maintain the FIFO buffer size in order to maintain the delay from real-time. If the FIFO size drops to zero bytes, pause transmission till it gets back to the preload FIFO size.</w:t>
      </w:r>
    </w:p>
    <w:p w:rsidR="00296881" w:rsidRDefault="00296881" w:rsidP="00296881">
      <w:pPr>
        <w:pStyle w:val="OptionName"/>
      </w:pPr>
      <w:r>
        <w:t xml:space="preserve">--miso </w:t>
      </w:r>
      <w:r w:rsidRPr="00555E0A">
        <w:rPr>
          <w:b w:val="0"/>
          <w:i/>
        </w:rPr>
        <w:t>value</w:t>
      </w:r>
    </w:p>
    <w:p w:rsidR="00296881" w:rsidRDefault="00296881" w:rsidP="00296881">
      <w:pPr>
        <w:pStyle w:val="OptionDescription"/>
      </w:pPr>
      <w:r>
        <w:t>DVB-T2 modulators: indicate the MISO mode. Must be one of “</w:t>
      </w:r>
      <w:r w:rsidRPr="00296881">
        <w:rPr>
          <w:rFonts w:ascii="Consolas" w:hAnsi="Consolas" w:cs="Consolas"/>
        </w:rPr>
        <w:t>OFF</w:t>
      </w:r>
      <w:r>
        <w:t>”, “</w:t>
      </w:r>
      <w:r w:rsidRPr="00296881">
        <w:rPr>
          <w:rFonts w:ascii="Consolas" w:hAnsi="Consolas" w:cs="Consolas"/>
        </w:rPr>
        <w:t>1</w:t>
      </w:r>
      <w:r>
        <w:t>”, “</w:t>
      </w:r>
      <w:r w:rsidRPr="00296881">
        <w:rPr>
          <w:rFonts w:ascii="Consolas" w:hAnsi="Consolas" w:cs="Consolas"/>
        </w:rPr>
        <w:t>2</w:t>
      </w:r>
      <w:r>
        <w:t>” or “</w:t>
      </w:r>
      <w:r w:rsidRPr="00296881">
        <w:rPr>
          <w:rFonts w:ascii="Consolas" w:hAnsi="Consolas" w:cs="Consolas"/>
        </w:rPr>
        <w:t>BOTH</w:t>
      </w:r>
      <w:r>
        <w:t>”. The default si OFF. This mode can be used to simulate antenna 1, antenna 2 or the average of antenna 1 and antenna 2 to simulate reception halfway between the antennas.</w:t>
      </w:r>
    </w:p>
    <w:p w:rsidR="00296881" w:rsidRDefault="00296881" w:rsidP="008822F0">
      <w:pPr>
        <w:pStyle w:val="OptionName"/>
      </w:pPr>
      <w:r>
        <w:t xml:space="preserve">-m </w:t>
      </w:r>
      <w:r w:rsidRPr="00555E0A">
        <w:rPr>
          <w:b w:val="0"/>
          <w:i/>
        </w:rPr>
        <w:t>value</w:t>
      </w:r>
      <w:r w:rsidR="008822F0">
        <w:br/>
      </w:r>
      <w:r>
        <w:t xml:space="preserve">--modulation </w:t>
      </w:r>
      <w:r w:rsidRPr="00555E0A">
        <w:rPr>
          <w:b w:val="0"/>
          <w:i/>
        </w:rPr>
        <w:t>value</w:t>
      </w:r>
    </w:p>
    <w:p w:rsidR="00296881" w:rsidRDefault="00296881" w:rsidP="00296881">
      <w:pPr>
        <w:pStyle w:val="OptionDescription"/>
      </w:pPr>
      <w:r>
        <w:t>For modulators, indicate the modulation type. Must be one of:</w:t>
      </w:r>
      <w:r w:rsidR="008822F0">
        <w:t xml:space="preserve"> “</w:t>
      </w:r>
      <w:r w:rsidRPr="008822F0">
        <w:rPr>
          <w:rFonts w:ascii="Consolas" w:hAnsi="Consolas" w:cs="Consolas"/>
        </w:rPr>
        <w:t>4-QAM</w:t>
      </w:r>
      <w:r w:rsidR="008822F0">
        <w:t>”</w:t>
      </w:r>
      <w:r>
        <w:t xml:space="preserve">, </w:t>
      </w:r>
      <w:r w:rsidR="008822F0">
        <w:t>“</w:t>
      </w:r>
      <w:r w:rsidRPr="008822F0">
        <w:rPr>
          <w:rFonts w:ascii="Consolas" w:hAnsi="Consolas" w:cs="Consolas"/>
        </w:rPr>
        <w:t>16-QAM</w:t>
      </w:r>
      <w:r w:rsidR="008822F0">
        <w:t>”</w:t>
      </w:r>
      <w:r>
        <w:t xml:space="preserve">, </w:t>
      </w:r>
      <w:r w:rsidR="008822F0">
        <w:t>“</w:t>
      </w:r>
      <w:r w:rsidRPr="008822F0">
        <w:rPr>
          <w:rFonts w:ascii="Consolas" w:hAnsi="Consolas" w:cs="Consolas"/>
        </w:rPr>
        <w:t>32-QAM</w:t>
      </w:r>
      <w:r w:rsidR="008822F0">
        <w:t>”</w:t>
      </w:r>
      <w:r>
        <w:t xml:space="preserve">, </w:t>
      </w:r>
      <w:r w:rsidR="008822F0">
        <w:t>“</w:t>
      </w:r>
      <w:r w:rsidRPr="008822F0">
        <w:rPr>
          <w:rFonts w:ascii="Consolas" w:hAnsi="Consolas" w:cs="Consolas"/>
        </w:rPr>
        <w:t>64-QAM</w:t>
      </w:r>
      <w:r w:rsidR="008822F0">
        <w:t>”</w:t>
      </w:r>
      <w:r>
        <w:t xml:space="preserve">, </w:t>
      </w:r>
      <w:r w:rsidR="008822F0">
        <w:t>“</w:t>
      </w:r>
      <w:r w:rsidRPr="008822F0">
        <w:rPr>
          <w:rFonts w:ascii="Consolas" w:hAnsi="Consolas" w:cs="Consolas"/>
        </w:rPr>
        <w:t>128</w:t>
      </w:r>
      <w:r w:rsidR="008822F0" w:rsidRPr="008822F0">
        <w:rPr>
          <w:rFonts w:ascii="Consolas" w:hAnsi="Consolas" w:cs="Consolas"/>
        </w:rPr>
        <w:noBreakHyphen/>
      </w:r>
      <w:r w:rsidRPr="008822F0">
        <w:rPr>
          <w:rFonts w:ascii="Consolas" w:hAnsi="Consolas" w:cs="Consolas"/>
        </w:rPr>
        <w:t>QAM</w:t>
      </w:r>
      <w:r w:rsidR="008822F0">
        <w:t>”</w:t>
      </w:r>
      <w:r>
        <w:t xml:space="preserve">, </w:t>
      </w:r>
      <w:r w:rsidR="008822F0">
        <w:t>“</w:t>
      </w:r>
      <w:r w:rsidRPr="008822F0">
        <w:rPr>
          <w:rFonts w:ascii="Consolas" w:hAnsi="Consolas" w:cs="Consolas"/>
        </w:rPr>
        <w:t>256-QAM</w:t>
      </w:r>
      <w:r w:rsidR="008822F0">
        <w:t>”</w:t>
      </w:r>
      <w:r>
        <w:t xml:space="preserve">, </w:t>
      </w:r>
      <w:r w:rsidR="008822F0">
        <w:t>“</w:t>
      </w:r>
      <w:r w:rsidRPr="008822F0">
        <w:rPr>
          <w:rFonts w:ascii="Consolas" w:hAnsi="Consolas" w:cs="Consolas"/>
        </w:rPr>
        <w:t>ADTB-T</w:t>
      </w:r>
      <w:r w:rsidR="008822F0">
        <w:t>”</w:t>
      </w:r>
      <w:r>
        <w:t xml:space="preserve">, </w:t>
      </w:r>
      <w:r w:rsidR="008822F0">
        <w:t>“</w:t>
      </w:r>
      <w:r w:rsidRPr="008822F0">
        <w:rPr>
          <w:rFonts w:ascii="Consolas" w:hAnsi="Consolas" w:cs="Consolas"/>
        </w:rPr>
        <w:t>ATSC-VSB</w:t>
      </w:r>
      <w:r w:rsidR="008822F0">
        <w:t>”</w:t>
      </w:r>
      <w:r>
        <w:t xml:space="preserve">, </w:t>
      </w:r>
      <w:r w:rsidR="008822F0">
        <w:t>“</w:t>
      </w:r>
      <w:r w:rsidRPr="008822F0">
        <w:rPr>
          <w:rFonts w:ascii="Consolas" w:hAnsi="Consolas" w:cs="Consolas"/>
        </w:rPr>
        <w:t>CMMB</w:t>
      </w:r>
      <w:r w:rsidR="008822F0">
        <w:t>”</w:t>
      </w:r>
      <w:r>
        <w:t>,</w:t>
      </w:r>
      <w:r w:rsidR="008822F0">
        <w:t xml:space="preserve"> “</w:t>
      </w:r>
      <w:r w:rsidRPr="008822F0">
        <w:rPr>
          <w:rFonts w:ascii="Consolas" w:hAnsi="Consolas" w:cs="Consolas"/>
        </w:rPr>
        <w:t>DMB-T</w:t>
      </w:r>
      <w:r w:rsidR="008822F0">
        <w:t>”</w:t>
      </w:r>
      <w:r>
        <w:t xml:space="preserve">, </w:t>
      </w:r>
      <w:r w:rsidR="008822F0">
        <w:t>“</w:t>
      </w:r>
      <w:r w:rsidRPr="008822F0">
        <w:rPr>
          <w:rFonts w:ascii="Consolas" w:hAnsi="Consolas" w:cs="Consolas"/>
        </w:rPr>
        <w:t>DVB-S</w:t>
      </w:r>
      <w:r w:rsidR="008822F0">
        <w:t>”</w:t>
      </w:r>
      <w:r>
        <w:t xml:space="preserve">, </w:t>
      </w:r>
      <w:r w:rsidR="008822F0">
        <w:t>“</w:t>
      </w:r>
      <w:r w:rsidRPr="008822F0">
        <w:rPr>
          <w:rFonts w:ascii="Consolas" w:hAnsi="Consolas" w:cs="Consolas"/>
        </w:rPr>
        <w:t>DVB-S-QPSK</w:t>
      </w:r>
      <w:r w:rsidR="008822F0">
        <w:t>”</w:t>
      </w:r>
      <w:r>
        <w:t xml:space="preserve"> (same as DVB-S), </w:t>
      </w:r>
      <w:r w:rsidR="008822F0">
        <w:t>“</w:t>
      </w:r>
      <w:r w:rsidRPr="008822F0">
        <w:rPr>
          <w:rFonts w:ascii="Consolas" w:hAnsi="Consolas" w:cs="Consolas"/>
        </w:rPr>
        <w:t>DVB-S-BPSK</w:t>
      </w:r>
      <w:r w:rsidR="008822F0">
        <w:t>”</w:t>
      </w:r>
      <w:r>
        <w:t xml:space="preserve">, </w:t>
      </w:r>
      <w:r w:rsidR="008822F0">
        <w:t>“</w:t>
      </w:r>
      <w:r w:rsidRPr="008822F0">
        <w:rPr>
          <w:rFonts w:ascii="Consolas" w:hAnsi="Consolas" w:cs="Consolas"/>
        </w:rPr>
        <w:t>DVB-S2</w:t>
      </w:r>
      <w:r w:rsidR="008822F0">
        <w:t>”</w:t>
      </w:r>
      <w:r>
        <w:t xml:space="preserve">, </w:t>
      </w:r>
      <w:r w:rsidR="008822F0">
        <w:t>“</w:t>
      </w:r>
      <w:r w:rsidRPr="008822F0">
        <w:rPr>
          <w:rFonts w:ascii="Consolas" w:hAnsi="Consolas" w:cs="Consolas"/>
        </w:rPr>
        <w:t>DVB-S2-QPSK</w:t>
      </w:r>
      <w:r w:rsidR="008822F0">
        <w:t xml:space="preserve">” </w:t>
      </w:r>
      <w:r>
        <w:t xml:space="preserve">(same as DVB-S2), </w:t>
      </w:r>
      <w:r w:rsidR="008822F0">
        <w:t>“</w:t>
      </w:r>
      <w:r w:rsidRPr="008822F0">
        <w:rPr>
          <w:rFonts w:ascii="Consolas" w:hAnsi="Consolas" w:cs="Consolas"/>
        </w:rPr>
        <w:t>DVB-S2-8PSK</w:t>
      </w:r>
      <w:r w:rsidR="008822F0">
        <w:t>”</w:t>
      </w:r>
      <w:r>
        <w:t xml:space="preserve">, </w:t>
      </w:r>
      <w:r w:rsidR="008822F0">
        <w:t>“</w:t>
      </w:r>
      <w:r w:rsidRPr="008822F0">
        <w:rPr>
          <w:rFonts w:ascii="Consolas" w:hAnsi="Consolas" w:cs="Consolas"/>
        </w:rPr>
        <w:t>DVB-S2-16APSK</w:t>
      </w:r>
      <w:r w:rsidR="008822F0">
        <w:t>”</w:t>
      </w:r>
      <w:r>
        <w:t xml:space="preserve">, </w:t>
      </w:r>
      <w:r w:rsidR="008822F0">
        <w:t>“</w:t>
      </w:r>
      <w:r w:rsidR="008822F0" w:rsidRPr="008822F0">
        <w:rPr>
          <w:rFonts w:ascii="Consolas" w:hAnsi="Consolas" w:cs="Consolas"/>
        </w:rPr>
        <w:t>DVB</w:t>
      </w:r>
      <w:r w:rsidR="008822F0" w:rsidRPr="008822F0">
        <w:rPr>
          <w:rFonts w:ascii="Consolas" w:hAnsi="Consolas" w:cs="Consolas"/>
        </w:rPr>
        <w:noBreakHyphen/>
      </w:r>
      <w:r w:rsidRPr="008822F0">
        <w:rPr>
          <w:rFonts w:ascii="Consolas" w:hAnsi="Consolas" w:cs="Consolas"/>
        </w:rPr>
        <w:t>S2</w:t>
      </w:r>
      <w:r w:rsidR="008822F0" w:rsidRPr="008822F0">
        <w:rPr>
          <w:rFonts w:ascii="Consolas" w:hAnsi="Consolas" w:cs="Consolas"/>
        </w:rPr>
        <w:noBreakHyphen/>
      </w:r>
      <w:r w:rsidRPr="008822F0">
        <w:rPr>
          <w:rFonts w:ascii="Consolas" w:hAnsi="Consolas" w:cs="Consolas"/>
        </w:rPr>
        <w:t>32APSK</w:t>
      </w:r>
      <w:r w:rsidR="008822F0">
        <w:t>”</w:t>
      </w:r>
      <w:r>
        <w:t xml:space="preserve">, </w:t>
      </w:r>
      <w:r w:rsidR="008822F0">
        <w:t>“</w:t>
      </w:r>
      <w:r w:rsidRPr="008822F0">
        <w:rPr>
          <w:rFonts w:ascii="Consolas" w:hAnsi="Consolas" w:cs="Consolas"/>
        </w:rPr>
        <w:t>DVB-T</w:t>
      </w:r>
      <w:r w:rsidR="008822F0">
        <w:t>”</w:t>
      </w:r>
      <w:r>
        <w:t>,</w:t>
      </w:r>
      <w:r w:rsidR="008822F0">
        <w:t xml:space="preserve"> “</w:t>
      </w:r>
      <w:r w:rsidRPr="008822F0">
        <w:rPr>
          <w:rFonts w:ascii="Consolas" w:hAnsi="Consolas" w:cs="Consolas"/>
        </w:rPr>
        <w:t>DVB-T2</w:t>
      </w:r>
      <w:r w:rsidR="008822F0">
        <w:t>”</w:t>
      </w:r>
      <w:r>
        <w:t xml:space="preserve">, </w:t>
      </w:r>
      <w:r w:rsidR="008822F0">
        <w:t>“</w:t>
      </w:r>
      <w:r w:rsidRPr="008822F0">
        <w:rPr>
          <w:rFonts w:ascii="Consolas" w:hAnsi="Consolas" w:cs="Consolas"/>
        </w:rPr>
        <w:t>ISDB-T</w:t>
      </w:r>
      <w:r w:rsidR="008822F0">
        <w:t>”</w:t>
      </w:r>
      <w:r>
        <w:t>. For DVB-H, specify DVB-T. For DMB-H, specify DMB-T.</w:t>
      </w:r>
    </w:p>
    <w:p w:rsidR="00296881" w:rsidRDefault="00296881" w:rsidP="00296881">
      <w:pPr>
        <w:pStyle w:val="OptionDescription"/>
      </w:pPr>
      <w:r>
        <w:t>The supported modulation types depend on the device model.</w:t>
      </w:r>
      <w:r w:rsidR="008822F0">
        <w:t xml:space="preserve"> See </w:t>
      </w:r>
      <w:r w:rsidR="00D57DD4">
        <w:fldChar w:fldCharType="begin"/>
      </w:r>
      <w:r w:rsidR="008822F0">
        <w:instrText xml:space="preserve"> REF _Ref245798448 \h </w:instrText>
      </w:r>
      <w:r w:rsidR="00D57DD4">
        <w:fldChar w:fldCharType="separate"/>
      </w:r>
      <w:r w:rsidR="00850422" w:rsidRPr="00E233F7">
        <w:t xml:space="preserve">Table </w:t>
      </w:r>
      <w:r w:rsidR="00850422">
        <w:rPr>
          <w:noProof/>
        </w:rPr>
        <w:t>4</w:t>
      </w:r>
      <w:r w:rsidR="00D57DD4">
        <w:fldChar w:fldCharType="end"/>
      </w:r>
      <w:r w:rsidR="008822F0">
        <w:t xml:space="preserve"> above for the default modulation type by device model.</w:t>
      </w:r>
    </w:p>
    <w:p w:rsidR="00296881" w:rsidRDefault="00296881" w:rsidP="008822F0">
      <w:pPr>
        <w:pStyle w:val="OptionName"/>
      </w:pPr>
      <w:r>
        <w:t>--mpe-fec</w:t>
      </w:r>
    </w:p>
    <w:p w:rsidR="00296881" w:rsidRDefault="00296881" w:rsidP="00296881">
      <w:pPr>
        <w:pStyle w:val="OptionDescription"/>
      </w:pPr>
      <w:r>
        <w:t>DVB-T/H modulators: indicate that at least one elementary stream uses</w:t>
      </w:r>
      <w:r w:rsidR="008822F0">
        <w:t xml:space="preserve"> </w:t>
      </w:r>
      <w:r>
        <w:t>MPE-FEC (DVB-H signalling).</w:t>
      </w:r>
    </w:p>
    <w:p w:rsidR="009A5DE3" w:rsidRDefault="009A5DE3" w:rsidP="009A5DE3">
      <w:pPr>
        <w:pStyle w:val="OptionName"/>
      </w:pPr>
      <w:r>
        <w:t xml:space="preserve">-o </w:t>
      </w:r>
      <w:r w:rsidRPr="00555E0A">
        <w:rPr>
          <w:b w:val="0"/>
          <w:i/>
        </w:rPr>
        <w:t>value</w:t>
      </w:r>
      <w:r>
        <w:br/>
        <w:t xml:space="preserve">--offset-count </w:t>
      </w:r>
      <w:r w:rsidRPr="00555E0A">
        <w:rPr>
          <w:b w:val="0"/>
          <w:i/>
        </w:rPr>
        <w:t>value</w:t>
      </w:r>
    </w:p>
    <w:p w:rsidR="009A5DE3" w:rsidRDefault="00164EB1" w:rsidP="009A5DE3">
      <w:pPr>
        <w:pStyle w:val="OptionDescription"/>
      </w:pPr>
      <w:r w:rsidRPr="00164EB1">
        <w:t>UHF and VHF modulators</w:t>
      </w:r>
      <w:r w:rsidR="009A5DE3">
        <w:t xml:space="preserve">: specify the number of offsets from the UHF or VHF channel. Can be positive or negative. The default is zero. See options </w:t>
      </w:r>
      <w:r w:rsidR="009A5DE3" w:rsidRPr="00B63FEA">
        <w:rPr>
          <w:rFonts w:ascii="Consolas" w:hAnsi="Consolas" w:cs="Consolas"/>
        </w:rPr>
        <w:t>--uhf-channel</w:t>
      </w:r>
      <w:r w:rsidR="009A5DE3">
        <w:t xml:space="preserve"> and </w:t>
      </w:r>
      <w:r w:rsidR="009A5DE3">
        <w:rPr>
          <w:rFonts w:ascii="Consolas" w:hAnsi="Consolas" w:cs="Consolas"/>
        </w:rPr>
        <w:t>--v</w:t>
      </w:r>
      <w:r w:rsidR="009A5DE3" w:rsidRPr="00B63FEA">
        <w:rPr>
          <w:rFonts w:ascii="Consolas" w:hAnsi="Consolas" w:cs="Consolas"/>
        </w:rPr>
        <w:t>hf-channel</w:t>
      </w:r>
      <w:r w:rsidR="009A5DE3">
        <w:t>.</w:t>
      </w:r>
    </w:p>
    <w:p w:rsidR="00164EB1" w:rsidRDefault="00164EB1" w:rsidP="00164EB1">
      <w:pPr>
        <w:pStyle w:val="OptionName"/>
      </w:pPr>
      <w:r>
        <w:t xml:space="preserve">--papr </w:t>
      </w:r>
      <w:r w:rsidRPr="00555E0A">
        <w:rPr>
          <w:b w:val="0"/>
          <w:i/>
        </w:rPr>
        <w:t>value</w:t>
      </w:r>
    </w:p>
    <w:p w:rsidR="00164EB1" w:rsidRDefault="00164EB1" w:rsidP="00164EB1">
      <w:pPr>
        <w:pStyle w:val="OptionDescription"/>
      </w:pPr>
      <w:r>
        <w:t>DVB-T2 modulators: indicate the Peak to Average Power Reduction method. Must be one of “</w:t>
      </w:r>
      <w:r w:rsidRPr="00164EB1">
        <w:rPr>
          <w:rFonts w:ascii="Consolas" w:hAnsi="Consolas" w:cs="Consolas"/>
        </w:rPr>
        <w:t>NONE</w:t>
      </w:r>
      <w:r>
        <w:t>”, “</w:t>
      </w:r>
      <w:r w:rsidRPr="00164EB1">
        <w:rPr>
          <w:rFonts w:ascii="Consolas" w:hAnsi="Consolas" w:cs="Consolas"/>
        </w:rPr>
        <w:t>ACE</w:t>
      </w:r>
      <w:r>
        <w:t>” (Active Constellation Extension), “</w:t>
      </w:r>
      <w:r w:rsidRPr="00164EB1">
        <w:rPr>
          <w:rFonts w:ascii="Consolas" w:hAnsi="Consolas" w:cs="Consolas"/>
        </w:rPr>
        <w:t>TR</w:t>
      </w:r>
      <w:r>
        <w:t>” (power reduction with reserved carriers) or “</w:t>
      </w:r>
      <w:r w:rsidRPr="00164EB1">
        <w:rPr>
          <w:rFonts w:ascii="Consolas" w:hAnsi="Consolas" w:cs="Consolas"/>
        </w:rPr>
        <w:t>BOTH</w:t>
      </w:r>
      <w:r>
        <w:t>” (both ACE and TS). The default is NONE.</w:t>
      </w:r>
    </w:p>
    <w:p w:rsidR="00164EB1" w:rsidRDefault="00164EB1" w:rsidP="00164EB1">
      <w:pPr>
        <w:pStyle w:val="OptionName"/>
      </w:pPr>
      <w:r>
        <w:t>--pilots</w:t>
      </w:r>
    </w:p>
    <w:p w:rsidR="00164EB1" w:rsidRDefault="00164EB1" w:rsidP="00164EB1">
      <w:pPr>
        <w:pStyle w:val="OptionDescription"/>
      </w:pPr>
      <w:r>
        <w:t>DVB-S2 and ADTB-T modulators: enable pilots (default: no pilot).</w:t>
      </w:r>
    </w:p>
    <w:p w:rsidR="00164EB1" w:rsidRDefault="00164EB1" w:rsidP="00164EB1">
      <w:pPr>
        <w:pStyle w:val="OptionName"/>
      </w:pPr>
      <w:r>
        <w:lastRenderedPageBreak/>
        <w:t xml:space="preserve">-p </w:t>
      </w:r>
      <w:r w:rsidRPr="00555E0A">
        <w:rPr>
          <w:b w:val="0"/>
          <w:i/>
        </w:rPr>
        <w:t>value</w:t>
      </w:r>
      <w:r>
        <w:br/>
        <w:t xml:space="preserve">--pilot-pattern </w:t>
      </w:r>
      <w:r w:rsidRPr="00555E0A">
        <w:rPr>
          <w:b w:val="0"/>
          <w:i/>
        </w:rPr>
        <w:t>value</w:t>
      </w:r>
    </w:p>
    <w:p w:rsidR="00164EB1" w:rsidRDefault="00164EB1" w:rsidP="00164EB1">
      <w:pPr>
        <w:pStyle w:val="OptionDescription"/>
      </w:pPr>
      <w:r>
        <w:t>DVB-T2 modulators: indicate the pilot pattern to use, a value in the range 1 to 8. The default is 7.</w:t>
      </w:r>
    </w:p>
    <w:p w:rsidR="00164EB1" w:rsidRDefault="00164EB1" w:rsidP="00164EB1">
      <w:pPr>
        <w:pStyle w:val="OptionName"/>
      </w:pPr>
      <w:r>
        <w:t xml:space="preserve">--plp0-code-rate </w:t>
      </w:r>
      <w:r w:rsidRPr="00555E0A">
        <w:rPr>
          <w:b w:val="0"/>
          <w:i/>
        </w:rPr>
        <w:t>value</w:t>
      </w:r>
    </w:p>
    <w:p w:rsidR="00164EB1" w:rsidRDefault="00164EB1" w:rsidP="00164EB1">
      <w:pPr>
        <w:pStyle w:val="OptionDescription"/>
      </w:pPr>
      <w:r>
        <w:t>DVB-T2 modulators: indicate the convolutional coding rate used by the PLP #0. Must be one of “</w:t>
      </w:r>
      <w:r w:rsidRPr="00164EB1">
        <w:rPr>
          <w:rFonts w:ascii="Consolas" w:hAnsi="Consolas" w:cs="Consolas"/>
        </w:rPr>
        <w:t>1/2</w:t>
      </w:r>
      <w:r>
        <w:t>”, “</w:t>
      </w:r>
      <w:r w:rsidRPr="00164EB1">
        <w:rPr>
          <w:rFonts w:ascii="Consolas" w:hAnsi="Consolas" w:cs="Consolas"/>
        </w:rPr>
        <w:t>3/5</w:t>
      </w:r>
      <w:r>
        <w:t>”, “</w:t>
      </w:r>
      <w:r w:rsidRPr="00164EB1">
        <w:rPr>
          <w:rFonts w:ascii="Consolas" w:hAnsi="Consolas" w:cs="Consolas"/>
        </w:rPr>
        <w:t>2/3</w:t>
      </w:r>
      <w:r>
        <w:t>”, “</w:t>
      </w:r>
      <w:r w:rsidRPr="00164EB1">
        <w:rPr>
          <w:rFonts w:ascii="Consolas" w:hAnsi="Consolas" w:cs="Consolas"/>
        </w:rPr>
        <w:t>3/4</w:t>
      </w:r>
      <w:r>
        <w:t>”, “</w:t>
      </w:r>
      <w:r w:rsidRPr="00164EB1">
        <w:rPr>
          <w:rFonts w:ascii="Consolas" w:hAnsi="Consolas" w:cs="Consolas"/>
        </w:rPr>
        <w:t>4/5</w:t>
      </w:r>
      <w:r>
        <w:t>”, “</w:t>
      </w:r>
      <w:r w:rsidRPr="00164EB1">
        <w:rPr>
          <w:rFonts w:ascii="Consolas" w:hAnsi="Consolas" w:cs="Consolas"/>
        </w:rPr>
        <w:t>5/6</w:t>
      </w:r>
      <w:r>
        <w:t>”. The default is 2/3.</w:t>
      </w:r>
    </w:p>
    <w:p w:rsidR="00164EB1" w:rsidRDefault="00164EB1" w:rsidP="00164EB1">
      <w:pPr>
        <w:pStyle w:val="OptionName"/>
      </w:pPr>
      <w:r>
        <w:t xml:space="preserve">--plp0-fec-type </w:t>
      </w:r>
      <w:r w:rsidRPr="00555E0A">
        <w:rPr>
          <w:b w:val="0"/>
          <w:i/>
        </w:rPr>
        <w:t>value</w:t>
      </w:r>
    </w:p>
    <w:p w:rsidR="00164EB1" w:rsidRDefault="00164EB1" w:rsidP="00164EB1">
      <w:pPr>
        <w:pStyle w:val="OptionDescription"/>
      </w:pPr>
      <w:r>
        <w:t>DVB-T2 modulators: indicate the FEC type used by the PLP #0. Must be one of “</w:t>
      </w:r>
      <w:r w:rsidRPr="00164EB1">
        <w:rPr>
          <w:rFonts w:ascii="Consolas" w:hAnsi="Consolas" w:cs="Consolas"/>
        </w:rPr>
        <w:t>16K</w:t>
      </w:r>
      <w:r>
        <w:t>”, “</w:t>
      </w:r>
      <w:r w:rsidRPr="00164EB1">
        <w:rPr>
          <w:rFonts w:ascii="Consolas" w:hAnsi="Consolas" w:cs="Consolas"/>
        </w:rPr>
        <w:t>64K</w:t>
      </w:r>
      <w:r>
        <w:t>”. The default is 64K LPDC.</w:t>
      </w:r>
    </w:p>
    <w:p w:rsidR="00164EB1" w:rsidRDefault="00164EB1" w:rsidP="00164EB1">
      <w:pPr>
        <w:pStyle w:val="OptionName"/>
      </w:pPr>
      <w:r>
        <w:t xml:space="preserve">--plp0-group-id </w:t>
      </w:r>
      <w:r w:rsidRPr="00555E0A">
        <w:rPr>
          <w:b w:val="0"/>
          <w:i/>
        </w:rPr>
        <w:t>value</w:t>
      </w:r>
    </w:p>
    <w:p w:rsidR="00164EB1" w:rsidRDefault="00164EB1" w:rsidP="00164EB1">
      <w:pPr>
        <w:pStyle w:val="OptionDescription"/>
      </w:pPr>
      <w:r>
        <w:t>DVB-T2 modulators: indicate the PLP group with which the PLP #0 is associated. The valid range is 0 to 255. The default is 0.</w:t>
      </w:r>
    </w:p>
    <w:p w:rsidR="00164EB1" w:rsidRDefault="00164EB1" w:rsidP="00164EB1">
      <w:pPr>
        <w:pStyle w:val="OptionName"/>
      </w:pPr>
      <w:r>
        <w:t>--plp0-high-efficiency</w:t>
      </w:r>
    </w:p>
    <w:p w:rsidR="00164EB1" w:rsidRDefault="00164EB1" w:rsidP="00164EB1">
      <w:pPr>
        <w:pStyle w:val="OptionDescription"/>
      </w:pPr>
      <w:r>
        <w:t>DVB-T2 modulators: indicate that the PLP #0 uses High Efficiency Mode (HEM). Otherwise Normal Mode (NM) is used.</w:t>
      </w:r>
    </w:p>
    <w:p w:rsidR="00164EB1" w:rsidRDefault="00164EB1" w:rsidP="00164EB1">
      <w:pPr>
        <w:pStyle w:val="OptionName"/>
      </w:pPr>
      <w:r>
        <w:t xml:space="preserve">--plp0-id </w:t>
      </w:r>
      <w:r w:rsidRPr="00555E0A">
        <w:rPr>
          <w:b w:val="0"/>
          <w:i/>
        </w:rPr>
        <w:t>value</w:t>
      </w:r>
    </w:p>
    <w:p w:rsidR="00164EB1" w:rsidRDefault="00164EB1" w:rsidP="00164EB1">
      <w:pPr>
        <w:pStyle w:val="OptionDescription"/>
      </w:pPr>
      <w:r>
        <w:t>DVB-T2 modulators: indicate the unique identification of the PLP #0 within the T2 system. The valid range is 0 to 255. The default is 0.</w:t>
      </w:r>
    </w:p>
    <w:p w:rsidR="00164EB1" w:rsidRDefault="00164EB1" w:rsidP="00164EB1">
      <w:pPr>
        <w:pStyle w:val="OptionName"/>
      </w:pPr>
      <w:r>
        <w:t xml:space="preserve">--plp0-il-length </w:t>
      </w:r>
      <w:r w:rsidRPr="00555E0A">
        <w:rPr>
          <w:b w:val="0"/>
          <w:i/>
        </w:rPr>
        <w:t>value</w:t>
      </w:r>
    </w:p>
    <w:p w:rsidR="00164EB1" w:rsidRDefault="00164EB1" w:rsidP="00164EB1">
      <w:pPr>
        <w:pStyle w:val="OptionDescription"/>
      </w:pPr>
      <w:r>
        <w:t>DVB-T2 modulators: indicate the time interleaving length for PLP #0.</w:t>
      </w:r>
      <w:r w:rsidRPr="00164EB1">
        <w:t xml:space="preserve"> </w:t>
      </w:r>
      <w:r>
        <w:t>The valid range is 0 to 255. The default is 3.</w:t>
      </w:r>
    </w:p>
    <w:p w:rsidR="00164EB1" w:rsidRDefault="00164EB1" w:rsidP="00164EB1">
      <w:pPr>
        <w:pStyle w:val="OptionDescription"/>
      </w:pPr>
      <w:r>
        <w:t xml:space="preserve">If </w:t>
      </w:r>
      <w:r w:rsidRPr="00164EB1">
        <w:rPr>
          <w:rFonts w:ascii="Consolas" w:hAnsi="Consolas" w:cs="Consolas"/>
        </w:rPr>
        <w:t xml:space="preserve">--plp0-il-type </w:t>
      </w:r>
      <w:r>
        <w:t>is set to "</w:t>
      </w:r>
      <w:r w:rsidR="003C2479">
        <w:rPr>
          <w:rFonts w:ascii="Consolas" w:hAnsi="Consolas" w:cs="Consolas"/>
        </w:rPr>
        <w:t>ONE-TO-ONE</w:t>
      </w:r>
      <w:r>
        <w:t>" (the default), this parameter specifies the nu</w:t>
      </w:r>
      <w:r w:rsidR="003C2479">
        <w:t>mber of TI-blocks per interleav</w:t>
      </w:r>
      <w:r>
        <w:t>ing frame.</w:t>
      </w:r>
    </w:p>
    <w:p w:rsidR="00164EB1" w:rsidRDefault="00164EB1" w:rsidP="00164EB1">
      <w:pPr>
        <w:pStyle w:val="OptionDescription"/>
      </w:pPr>
      <w:r>
        <w:t xml:space="preserve">If </w:t>
      </w:r>
      <w:r w:rsidRPr="00164EB1">
        <w:rPr>
          <w:rFonts w:ascii="Consolas" w:hAnsi="Consolas" w:cs="Consolas"/>
        </w:rPr>
        <w:t>--plp0-il-type</w:t>
      </w:r>
      <w:r>
        <w:t xml:space="preserve"> is set to "</w:t>
      </w:r>
      <w:r w:rsidRPr="00164EB1">
        <w:rPr>
          <w:rFonts w:ascii="Consolas" w:hAnsi="Consolas" w:cs="Consolas"/>
        </w:rPr>
        <w:t>MULTI</w:t>
      </w:r>
      <w:r>
        <w:t>", this parameter specifies the number of T2 frames to which each interleaving frame is mapped.</w:t>
      </w:r>
    </w:p>
    <w:p w:rsidR="00164EB1" w:rsidRDefault="00164EB1" w:rsidP="00164EB1">
      <w:pPr>
        <w:pStyle w:val="OptionName"/>
      </w:pPr>
      <w:r>
        <w:t xml:space="preserve">--plp0-il-type </w:t>
      </w:r>
      <w:r w:rsidRPr="00555E0A">
        <w:rPr>
          <w:b w:val="0"/>
          <w:i/>
        </w:rPr>
        <w:t>value</w:t>
      </w:r>
    </w:p>
    <w:p w:rsidR="006D173E" w:rsidRPr="006D173E" w:rsidRDefault="00164EB1" w:rsidP="006D173E">
      <w:pPr>
        <w:pStyle w:val="OptionDescription"/>
        <w:rPr>
          <w:rFonts w:ascii="Consolas" w:hAnsi="Consolas" w:cs="Consolas"/>
        </w:rPr>
      </w:pPr>
      <w:r>
        <w:t>DVB-T2 modulators: indicate the type of interleaving used by the PLP #0. Must be one of "</w:t>
      </w:r>
      <w:r w:rsidR="006D173E">
        <w:rPr>
          <w:rFonts w:ascii="Consolas" w:hAnsi="Consolas" w:cs="Consolas"/>
        </w:rPr>
        <w:t>ONE-TO-ONE</w:t>
      </w:r>
      <w:r>
        <w:t>" (one interleaving frame corresponds to one T2 frame) or "</w:t>
      </w:r>
      <w:r w:rsidRPr="00164EB1">
        <w:rPr>
          <w:rFonts w:ascii="Consolas" w:hAnsi="Consolas" w:cs="Consolas"/>
        </w:rPr>
        <w:t>MULTI</w:t>
      </w:r>
      <w:r>
        <w:t>" (one interleaving frame is carried in multi</w:t>
      </w:r>
      <w:r w:rsidR="006D173E">
        <w:t xml:space="preserve">ple T2 frames). The default is </w:t>
      </w:r>
      <w:r w:rsidR="006D173E">
        <w:rPr>
          <w:rFonts w:ascii="Consolas" w:hAnsi="Consolas" w:cs="Consolas"/>
        </w:rPr>
        <w:t>ONE-TO-ONE</w:t>
      </w:r>
      <w:r w:rsidR="006D173E">
        <w:t>.</w:t>
      </w:r>
    </w:p>
    <w:p w:rsidR="00164EB1" w:rsidRDefault="00164EB1" w:rsidP="00164EB1">
      <w:pPr>
        <w:pStyle w:val="OptionName"/>
      </w:pPr>
      <w:r>
        <w:t>--plp0-in-band</w:t>
      </w:r>
    </w:p>
    <w:p w:rsidR="00164EB1" w:rsidRDefault="00164EB1" w:rsidP="00164EB1">
      <w:pPr>
        <w:pStyle w:val="OptionDescription"/>
      </w:pPr>
      <w:r>
        <w:t>DVB-T2 modulators: indicate that the in-band flag is set and in-band signalling information is inserted in PLP #0.</w:t>
      </w:r>
    </w:p>
    <w:p w:rsidR="00164EB1" w:rsidRPr="00607DD0" w:rsidRDefault="00164EB1" w:rsidP="00164EB1">
      <w:pPr>
        <w:pStyle w:val="OptionName"/>
        <w:rPr>
          <w:i/>
        </w:rPr>
      </w:pPr>
      <w:r>
        <w:t>--plp0-issy</w:t>
      </w:r>
      <w:r w:rsidR="00607DD0">
        <w:t xml:space="preserve"> </w:t>
      </w:r>
      <w:r w:rsidR="00607DD0" w:rsidRPr="00555E0A">
        <w:rPr>
          <w:b w:val="0"/>
          <w:i/>
        </w:rPr>
        <w:t>value</w:t>
      </w:r>
    </w:p>
    <w:p w:rsidR="00607DD0" w:rsidRDefault="00607DD0" w:rsidP="00607DD0">
      <w:pPr>
        <w:pStyle w:val="OptionDescription"/>
      </w:pPr>
      <w:r>
        <w:t>DVB-T2 modulators: type of ISSY field to compute and insert in PLP #0. Must be one of “</w:t>
      </w:r>
      <w:r w:rsidRPr="00607DD0">
        <w:rPr>
          <w:rFonts w:ascii="Consolas" w:hAnsi="Consolas" w:cs="Consolas"/>
        </w:rPr>
        <w:t>NONE</w:t>
      </w:r>
      <w:r>
        <w:t>”, “</w:t>
      </w:r>
      <w:r w:rsidRPr="00607DD0">
        <w:rPr>
          <w:rFonts w:ascii="Consolas" w:hAnsi="Consolas" w:cs="Consolas"/>
        </w:rPr>
        <w:t>SHORT</w:t>
      </w:r>
      <w:r>
        <w:t>”, “</w:t>
      </w:r>
      <w:r w:rsidRPr="00607DD0">
        <w:rPr>
          <w:rFonts w:ascii="Consolas" w:hAnsi="Consolas" w:cs="Consolas"/>
        </w:rPr>
        <w:t>LONG</w:t>
      </w:r>
      <w:r>
        <w:t xml:space="preserve">”. The default is </w:t>
      </w:r>
      <w:r w:rsidRPr="00607DD0">
        <w:rPr>
          <w:rFonts w:ascii="Consolas" w:hAnsi="Consolas" w:cs="Consolas"/>
        </w:rPr>
        <w:t>NONE</w:t>
      </w:r>
      <w:r>
        <w:t>.</w:t>
      </w:r>
    </w:p>
    <w:p w:rsidR="00164EB1" w:rsidRDefault="00164EB1" w:rsidP="00164EB1">
      <w:pPr>
        <w:pStyle w:val="OptionName"/>
      </w:pPr>
      <w:r>
        <w:t xml:space="preserve">--plp0-modulation </w:t>
      </w:r>
      <w:r w:rsidRPr="00555E0A">
        <w:rPr>
          <w:b w:val="0"/>
          <w:i/>
        </w:rPr>
        <w:t>value</w:t>
      </w:r>
    </w:p>
    <w:p w:rsidR="00164EB1" w:rsidRDefault="00164EB1" w:rsidP="00164EB1">
      <w:pPr>
        <w:pStyle w:val="OptionDescription"/>
      </w:pPr>
      <w:r>
        <w:t>DVB-T2 modulators: indicate the modulation used by PLP #0. Must be one of “</w:t>
      </w:r>
      <w:r w:rsidRPr="00C918D7">
        <w:rPr>
          <w:rFonts w:ascii="Consolas" w:hAnsi="Consolas" w:cs="Consolas"/>
        </w:rPr>
        <w:t>BPSK</w:t>
      </w:r>
      <w:r>
        <w:t>”, “</w:t>
      </w:r>
      <w:r w:rsidRPr="00C918D7">
        <w:rPr>
          <w:rFonts w:ascii="Consolas" w:hAnsi="Consolas" w:cs="Consolas"/>
        </w:rPr>
        <w:t>QPSK</w:t>
      </w:r>
      <w:r>
        <w:t>”, “</w:t>
      </w:r>
      <w:r w:rsidRPr="00C918D7">
        <w:rPr>
          <w:rFonts w:ascii="Consolas" w:hAnsi="Consolas" w:cs="Consolas"/>
        </w:rPr>
        <w:t>16-QAM</w:t>
      </w:r>
      <w:r>
        <w:t>”, “</w:t>
      </w:r>
      <w:r w:rsidRPr="00C918D7">
        <w:rPr>
          <w:rFonts w:ascii="Consolas" w:hAnsi="Consolas" w:cs="Consolas"/>
        </w:rPr>
        <w:t>64</w:t>
      </w:r>
      <w:r w:rsidRPr="00C918D7">
        <w:rPr>
          <w:rFonts w:ascii="Consolas" w:hAnsi="Consolas" w:cs="Consolas"/>
        </w:rPr>
        <w:noBreakHyphen/>
        <w:t>QAM</w:t>
      </w:r>
      <w:r>
        <w:t>”, “</w:t>
      </w:r>
      <w:r w:rsidRPr="00164EB1">
        <w:rPr>
          <w:rFonts w:ascii="Consolas" w:hAnsi="Consolas" w:cs="Consolas"/>
        </w:rPr>
        <w:t>256-QAM</w:t>
      </w:r>
      <w:r>
        <w:t>”. The default is 256-QAM.</w:t>
      </w:r>
    </w:p>
    <w:p w:rsidR="00164EB1" w:rsidRDefault="00164EB1" w:rsidP="0054166D">
      <w:pPr>
        <w:pStyle w:val="OptionName"/>
      </w:pPr>
      <w:r>
        <w:t>--plp0-null-packet-deletion</w:t>
      </w:r>
    </w:p>
    <w:p w:rsidR="00164EB1" w:rsidRDefault="00164EB1" w:rsidP="00164EB1">
      <w:pPr>
        <w:pStyle w:val="OptionDescription"/>
      </w:pPr>
      <w:r>
        <w:t>DVB-T2 modulators: indicate that null-packet deletion is active in</w:t>
      </w:r>
      <w:r w:rsidR="0054166D">
        <w:t xml:space="preserve"> </w:t>
      </w:r>
      <w:r>
        <w:t>PLP #0. Otherwise it is not active.</w:t>
      </w:r>
    </w:p>
    <w:p w:rsidR="00164EB1" w:rsidRDefault="00164EB1" w:rsidP="0054166D">
      <w:pPr>
        <w:pStyle w:val="OptionName"/>
      </w:pPr>
      <w:r>
        <w:t>--plp0-rotation</w:t>
      </w:r>
    </w:p>
    <w:p w:rsidR="00164EB1" w:rsidRDefault="00164EB1" w:rsidP="00164EB1">
      <w:pPr>
        <w:pStyle w:val="OptionDescription"/>
      </w:pPr>
      <w:r>
        <w:t>DVB-T2 modulators: indicate that constellation rotation is used for</w:t>
      </w:r>
      <w:r w:rsidR="0054166D">
        <w:t xml:space="preserve"> </w:t>
      </w:r>
      <w:r>
        <w:t>PLP #0. Otherwise not.</w:t>
      </w:r>
    </w:p>
    <w:p w:rsidR="00164EB1" w:rsidRDefault="00164EB1" w:rsidP="0054166D">
      <w:pPr>
        <w:pStyle w:val="OptionName"/>
      </w:pPr>
      <w:r>
        <w:t xml:space="preserve">--plp0-type </w:t>
      </w:r>
      <w:r w:rsidRPr="00555E0A">
        <w:rPr>
          <w:b w:val="0"/>
          <w:i/>
        </w:rPr>
        <w:t>value</w:t>
      </w:r>
    </w:p>
    <w:p w:rsidR="00164EB1" w:rsidRDefault="00164EB1" w:rsidP="00164EB1">
      <w:pPr>
        <w:pStyle w:val="OptionDescription"/>
      </w:pPr>
      <w:r>
        <w:t>DVB-T2 modulators: indicate the PLP type for PLP #0. Must be one of</w:t>
      </w:r>
      <w:r w:rsidR="0054166D">
        <w:t xml:space="preserve"> </w:t>
      </w:r>
      <w:r>
        <w:t>"</w:t>
      </w:r>
      <w:r w:rsidRPr="0054166D">
        <w:rPr>
          <w:rFonts w:ascii="Consolas" w:hAnsi="Consolas" w:cs="Consolas"/>
        </w:rPr>
        <w:t>COMMON</w:t>
      </w:r>
      <w:r>
        <w:t>", "</w:t>
      </w:r>
      <w:r w:rsidRPr="0054166D">
        <w:rPr>
          <w:rFonts w:ascii="Consolas" w:hAnsi="Consolas" w:cs="Consolas"/>
        </w:rPr>
        <w:t>1</w:t>
      </w:r>
      <w:r>
        <w:t>", "</w:t>
      </w:r>
      <w:r w:rsidRPr="0054166D">
        <w:rPr>
          <w:rFonts w:ascii="Consolas" w:hAnsi="Consolas" w:cs="Consolas"/>
        </w:rPr>
        <w:t>2</w:t>
      </w:r>
      <w:r>
        <w:t>". The default is COMMON.</w:t>
      </w:r>
    </w:p>
    <w:p w:rsidR="00943BAC" w:rsidRDefault="00943BAC" w:rsidP="00943BAC">
      <w:pPr>
        <w:pStyle w:val="OptionName"/>
      </w:pPr>
      <w:r>
        <w:lastRenderedPageBreak/>
        <w:t xml:space="preserve">--power-mode </w:t>
      </w:r>
      <w:r w:rsidRPr="00657B0D">
        <w:rPr>
          <w:b w:val="0"/>
          <w:i/>
        </w:rPr>
        <w:t>value</w:t>
      </w:r>
    </w:p>
    <w:p w:rsidR="00943BAC" w:rsidRDefault="00943BAC" w:rsidP="00943BAC">
      <w:pPr>
        <w:pStyle w:val="OptionDescription"/>
      </w:pPr>
      <w:r w:rsidRPr="00943BAC">
        <w:t>DTU-315 modulators: set the power mode to the specified value.</w:t>
      </w:r>
    </w:p>
    <w:p w:rsidR="00943BAC" w:rsidRPr="00022EDB" w:rsidRDefault="00943BAC" w:rsidP="00943BAC">
      <w:pPr>
        <w:pStyle w:val="OptionDescription"/>
      </w:pPr>
      <w:r>
        <w:t>Must be one of "</w:t>
      </w:r>
      <w:r w:rsidRPr="00657B0D">
        <w:rPr>
          <w:rStyle w:val="StyleConsolas"/>
        </w:rPr>
        <w:t>high-quality</w:t>
      </w:r>
      <w:r>
        <w:t>", "</w:t>
      </w:r>
      <w:r w:rsidRPr="00657B0D">
        <w:rPr>
          <w:rStyle w:val="StyleConsolas"/>
        </w:rPr>
        <w:t>low-power</w:t>
      </w:r>
      <w:r>
        <w:t>".</w:t>
      </w:r>
    </w:p>
    <w:p w:rsidR="0089107B" w:rsidRDefault="0089107B" w:rsidP="0089107B">
      <w:pPr>
        <w:pStyle w:val="OptionName"/>
      </w:pPr>
      <w:r>
        <w:t>--preload-fifo</w:t>
      </w:r>
    </w:p>
    <w:p w:rsidR="0089107B" w:rsidRDefault="0089107B" w:rsidP="0089107B">
      <w:pPr>
        <w:pStyle w:val="OptionDescription"/>
      </w:pPr>
      <w:r>
        <w:t>Preload FIFO (hardware buffer) before starting transmission.</w:t>
      </w:r>
    </w:p>
    <w:p w:rsidR="0089107B" w:rsidRDefault="0089107B" w:rsidP="0089107B">
      <w:pPr>
        <w:pStyle w:val="OptionDescription"/>
      </w:pPr>
      <w:r>
        <w:t xml:space="preserve">Preloading the FIFO will introduce a variable delay to the start of transmission, </w:t>
      </w:r>
      <w:r w:rsidRPr="0089107B">
        <w:rPr>
          <w:i/>
        </w:rPr>
        <w:t>if</w:t>
      </w:r>
      <w:r>
        <w:t xml:space="preserve"> the delivery of packets to the plug-in is pre-regulated, based on the size of the FIFO, the TS bit rate, and the size of the FIFO to preload, as controlled by the </w:t>
      </w:r>
      <w:r w:rsidRPr="0089107B">
        <w:rPr>
          <w:rStyle w:val="Codeintext"/>
        </w:rPr>
        <w:t>--preload-fifo-percentage</w:t>
      </w:r>
      <w:r>
        <w:t xml:space="preserve"> or </w:t>
      </w:r>
      <w:r w:rsidRPr="0089107B">
        <w:rPr>
          <w:rStyle w:val="Codeintext"/>
        </w:rPr>
        <w:t>--preload-fifo-delay</w:t>
      </w:r>
      <w:r>
        <w:t xml:space="preserve"> options.</w:t>
      </w:r>
    </w:p>
    <w:p w:rsidR="0089107B" w:rsidRDefault="0089107B" w:rsidP="0089107B">
      <w:pPr>
        <w:pStyle w:val="OptionDescription"/>
      </w:pPr>
      <w:r>
        <w:t>If the delivery of packets to the plug-in isn't self-regulated (i.e. they are delivered faster than real-time, as might occur when loading from file), there is no benefit to preloading the FIFO, because in that case, the FIFO will fill up quickly anyway.</w:t>
      </w:r>
    </w:p>
    <w:p w:rsidR="0089107B" w:rsidRDefault="0089107B" w:rsidP="0089107B">
      <w:pPr>
        <w:pStyle w:val="OptionDescription"/>
      </w:pPr>
      <w:r>
        <w:t>This option is implicitly set when using a modulator for output.</w:t>
      </w:r>
    </w:p>
    <w:p w:rsidR="0089107B" w:rsidRDefault="0089107B" w:rsidP="0089107B">
      <w:pPr>
        <w:pStyle w:val="OptionName"/>
      </w:pPr>
      <w:r>
        <w:t xml:space="preserve">--preload-fifo-delay </w:t>
      </w:r>
      <w:r w:rsidRPr="0089107B">
        <w:rPr>
          <w:b w:val="0"/>
          <w:i/>
        </w:rPr>
        <w:t>value</w:t>
      </w:r>
    </w:p>
    <w:p w:rsidR="0089107B" w:rsidRDefault="0089107B" w:rsidP="0089107B">
      <w:pPr>
        <w:pStyle w:val="OptionDescription"/>
      </w:pPr>
      <w:r>
        <w:t>The use of this option indicates that the size of the FIFO to preload prior to starting transmission should be calculated based on the specified delay, in milliseconds, and the configured bit rate. That is, transmission will start after the specified delay worth of media has been preloaded.</w:t>
      </w:r>
    </w:p>
    <w:p w:rsidR="0089107B" w:rsidRDefault="0089107B" w:rsidP="0089107B">
      <w:pPr>
        <w:pStyle w:val="OptionDescription"/>
      </w:pPr>
      <w:r>
        <w:t xml:space="preserve">This option takes precedence over the </w:t>
      </w:r>
      <w:r w:rsidRPr="0089107B">
        <w:rPr>
          <w:rStyle w:val="Codeintext"/>
        </w:rPr>
        <w:t>--preload-fifo-percentage</w:t>
      </w:r>
      <w:r>
        <w:t xml:space="preserve"> option.</w:t>
      </w:r>
    </w:p>
    <w:p w:rsidR="0089107B" w:rsidRDefault="0089107B" w:rsidP="0089107B">
      <w:pPr>
        <w:pStyle w:val="OptionDescription"/>
      </w:pPr>
      <w:r>
        <w:t>There is no default value, and the valid range is 100-100000.</w:t>
      </w:r>
    </w:p>
    <w:p w:rsidR="0089107B" w:rsidRDefault="0089107B" w:rsidP="0089107B">
      <w:pPr>
        <w:pStyle w:val="OptionName"/>
      </w:pPr>
      <w:r>
        <w:t xml:space="preserve">--preload-fifo-percentage </w:t>
      </w:r>
      <w:r w:rsidRPr="0089107B">
        <w:rPr>
          <w:b w:val="0"/>
          <w:i/>
        </w:rPr>
        <w:t>value</w:t>
      </w:r>
    </w:p>
    <w:p w:rsidR="00964041" w:rsidRDefault="0089107B" w:rsidP="0089107B">
      <w:pPr>
        <w:pStyle w:val="OptionDescription"/>
      </w:pPr>
      <w:r>
        <w:t>Percentage of size of FIFO to preload prior to starting transmission (default: 80%).</w:t>
      </w:r>
    </w:p>
    <w:p w:rsidR="00164EB1" w:rsidRDefault="00164EB1" w:rsidP="0054166D">
      <w:pPr>
        <w:pStyle w:val="OptionName"/>
      </w:pPr>
      <w:r>
        <w:t xml:space="preserve">-q </w:t>
      </w:r>
      <w:r w:rsidRPr="00555E0A">
        <w:rPr>
          <w:b w:val="0"/>
          <w:i/>
        </w:rPr>
        <w:t>value</w:t>
      </w:r>
      <w:r w:rsidR="0054166D">
        <w:br/>
      </w:r>
      <w:r>
        <w:t xml:space="preserve">--qam-b </w:t>
      </w:r>
      <w:r w:rsidRPr="00555E0A">
        <w:rPr>
          <w:b w:val="0"/>
          <w:i/>
        </w:rPr>
        <w:t>value</w:t>
      </w:r>
    </w:p>
    <w:p w:rsidR="00164EB1" w:rsidRDefault="00164EB1" w:rsidP="00164EB1">
      <w:pPr>
        <w:pStyle w:val="OptionDescription"/>
      </w:pPr>
      <w:r>
        <w:t xml:space="preserve">QAM modulators: with </w:t>
      </w:r>
      <w:r w:rsidRPr="0054166D">
        <w:rPr>
          <w:rFonts w:ascii="Consolas" w:hAnsi="Consolas" w:cs="Consolas"/>
        </w:rPr>
        <w:t>--j83 B</w:t>
      </w:r>
      <w:r>
        <w:t>, indicate the QAM-B interleaver mode.</w:t>
      </w:r>
      <w:r w:rsidR="0054166D">
        <w:t xml:space="preserve"> </w:t>
      </w:r>
      <w:r>
        <w:t xml:space="preserve">Must be one of: </w:t>
      </w:r>
      <w:r w:rsidR="0054166D">
        <w:t>“</w:t>
      </w:r>
      <w:r w:rsidRPr="0054166D">
        <w:rPr>
          <w:rFonts w:ascii="Consolas" w:hAnsi="Consolas" w:cs="Consolas"/>
        </w:rPr>
        <w:t>I128-J1D</w:t>
      </w:r>
      <w:r w:rsidR="0054166D">
        <w:t>”</w:t>
      </w:r>
      <w:r>
        <w:t xml:space="preserve">, </w:t>
      </w:r>
      <w:r w:rsidR="0054166D">
        <w:t>“</w:t>
      </w:r>
      <w:r w:rsidRPr="0054166D">
        <w:rPr>
          <w:rFonts w:ascii="Consolas" w:hAnsi="Consolas" w:cs="Consolas"/>
        </w:rPr>
        <w:t>I64-J2</w:t>
      </w:r>
      <w:r w:rsidR="0054166D">
        <w:t>”</w:t>
      </w:r>
      <w:r>
        <w:t xml:space="preserve">, </w:t>
      </w:r>
      <w:r w:rsidR="0054166D">
        <w:t>“</w:t>
      </w:r>
      <w:r w:rsidR="0054166D" w:rsidRPr="0054166D">
        <w:rPr>
          <w:rFonts w:ascii="Consolas" w:hAnsi="Consolas" w:cs="Consolas"/>
        </w:rPr>
        <w:t>I32</w:t>
      </w:r>
      <w:r w:rsidR="0054166D" w:rsidRPr="0054166D">
        <w:rPr>
          <w:rFonts w:ascii="Consolas" w:hAnsi="Consolas" w:cs="Consolas"/>
        </w:rPr>
        <w:noBreakHyphen/>
      </w:r>
      <w:r w:rsidRPr="0054166D">
        <w:rPr>
          <w:rFonts w:ascii="Consolas" w:hAnsi="Consolas" w:cs="Consolas"/>
        </w:rPr>
        <w:t>J4</w:t>
      </w:r>
      <w:r w:rsidR="0054166D">
        <w:t>”</w:t>
      </w:r>
      <w:r>
        <w:t xml:space="preserve">, </w:t>
      </w:r>
      <w:r w:rsidR="0054166D">
        <w:t>“</w:t>
      </w:r>
      <w:r w:rsidRPr="0054166D">
        <w:rPr>
          <w:rFonts w:ascii="Consolas" w:hAnsi="Consolas" w:cs="Consolas"/>
        </w:rPr>
        <w:t>I16-J8</w:t>
      </w:r>
      <w:r w:rsidR="0054166D">
        <w:t>”</w:t>
      </w:r>
      <w:r>
        <w:t xml:space="preserve">, </w:t>
      </w:r>
      <w:r w:rsidR="0054166D">
        <w:t>“</w:t>
      </w:r>
      <w:r w:rsidRPr="0054166D">
        <w:rPr>
          <w:rFonts w:ascii="Consolas" w:hAnsi="Consolas" w:cs="Consolas"/>
        </w:rPr>
        <w:t>I8-J16</w:t>
      </w:r>
      <w:r w:rsidR="0054166D">
        <w:t>”</w:t>
      </w:r>
      <w:r>
        <w:t xml:space="preserve">, </w:t>
      </w:r>
      <w:r w:rsidR="0054166D">
        <w:t>“</w:t>
      </w:r>
      <w:r w:rsidRPr="0054166D">
        <w:rPr>
          <w:rFonts w:ascii="Consolas" w:hAnsi="Consolas" w:cs="Consolas"/>
        </w:rPr>
        <w:t>I128-J1</w:t>
      </w:r>
      <w:r w:rsidR="0054166D">
        <w:t>”</w:t>
      </w:r>
      <w:r>
        <w:t>,</w:t>
      </w:r>
      <w:r w:rsidR="0054166D">
        <w:t xml:space="preserve"> “</w:t>
      </w:r>
      <w:r w:rsidRPr="0054166D">
        <w:rPr>
          <w:rFonts w:ascii="Consolas" w:hAnsi="Consolas" w:cs="Consolas"/>
        </w:rPr>
        <w:t>I128-J2</w:t>
      </w:r>
      <w:r w:rsidR="0054166D">
        <w:t>”</w:t>
      </w:r>
      <w:r>
        <w:t xml:space="preserve">, </w:t>
      </w:r>
      <w:r w:rsidR="0054166D">
        <w:t>“</w:t>
      </w:r>
      <w:r w:rsidRPr="0054166D">
        <w:rPr>
          <w:rFonts w:ascii="Consolas" w:hAnsi="Consolas" w:cs="Consolas"/>
        </w:rPr>
        <w:t>I128-J3</w:t>
      </w:r>
      <w:r w:rsidR="0054166D">
        <w:t>”</w:t>
      </w:r>
      <w:r>
        <w:t xml:space="preserve">, </w:t>
      </w:r>
      <w:r w:rsidR="0054166D">
        <w:t>“</w:t>
      </w:r>
      <w:r w:rsidRPr="0054166D">
        <w:rPr>
          <w:rFonts w:ascii="Consolas" w:hAnsi="Consolas" w:cs="Consolas"/>
        </w:rPr>
        <w:t>I128-J4</w:t>
      </w:r>
      <w:r w:rsidR="0054166D">
        <w:t>”</w:t>
      </w:r>
      <w:r>
        <w:t xml:space="preserve">, </w:t>
      </w:r>
      <w:r w:rsidR="0054166D">
        <w:t>“</w:t>
      </w:r>
      <w:r w:rsidRPr="0054166D">
        <w:rPr>
          <w:rFonts w:ascii="Consolas" w:hAnsi="Consolas" w:cs="Consolas"/>
        </w:rPr>
        <w:t>I128-J5</w:t>
      </w:r>
      <w:r w:rsidR="0054166D">
        <w:t>”</w:t>
      </w:r>
      <w:r>
        <w:t xml:space="preserve">, </w:t>
      </w:r>
      <w:r w:rsidR="0054166D">
        <w:t>“</w:t>
      </w:r>
      <w:r w:rsidRPr="0054166D">
        <w:rPr>
          <w:rFonts w:ascii="Consolas" w:hAnsi="Consolas" w:cs="Consolas"/>
        </w:rPr>
        <w:t>I128-J6</w:t>
      </w:r>
      <w:r w:rsidR="0054166D">
        <w:t>”</w:t>
      </w:r>
      <w:r>
        <w:t xml:space="preserve">, </w:t>
      </w:r>
      <w:r w:rsidR="0054166D">
        <w:t>“</w:t>
      </w:r>
      <w:r w:rsidR="0054166D">
        <w:rPr>
          <w:rFonts w:ascii="Consolas" w:hAnsi="Consolas" w:cs="Consolas"/>
        </w:rPr>
        <w:t>I128</w:t>
      </w:r>
      <w:r w:rsidR="0054166D">
        <w:rPr>
          <w:rFonts w:ascii="Consolas" w:hAnsi="Consolas" w:cs="Consolas"/>
        </w:rPr>
        <w:noBreakHyphen/>
      </w:r>
      <w:r w:rsidRPr="0054166D">
        <w:rPr>
          <w:rFonts w:ascii="Consolas" w:hAnsi="Consolas" w:cs="Consolas"/>
        </w:rPr>
        <w:t>J7</w:t>
      </w:r>
      <w:r w:rsidR="0054166D">
        <w:t>”</w:t>
      </w:r>
      <w:r>
        <w:t xml:space="preserve">, </w:t>
      </w:r>
      <w:r w:rsidR="0054166D">
        <w:t>“</w:t>
      </w:r>
      <w:r w:rsidRPr="0054166D">
        <w:rPr>
          <w:rFonts w:ascii="Consolas" w:hAnsi="Consolas" w:cs="Consolas"/>
        </w:rPr>
        <w:t>I128-J8</w:t>
      </w:r>
      <w:r w:rsidR="0054166D">
        <w:t>”</w:t>
      </w:r>
      <w:r>
        <w:t>.</w:t>
      </w:r>
      <w:r w:rsidR="0054166D">
        <w:t xml:space="preserve"> </w:t>
      </w:r>
      <w:r>
        <w:t>The default is I128-J1D.</w:t>
      </w:r>
    </w:p>
    <w:p w:rsidR="00164EB1" w:rsidRDefault="00164EB1" w:rsidP="009546EA">
      <w:pPr>
        <w:pStyle w:val="OptionName"/>
      </w:pPr>
      <w:r>
        <w:t xml:space="preserve">--s2-gold-code </w:t>
      </w:r>
      <w:r w:rsidRPr="00555E0A">
        <w:rPr>
          <w:b w:val="0"/>
          <w:i/>
        </w:rPr>
        <w:t>value</w:t>
      </w:r>
    </w:p>
    <w:p w:rsidR="00164EB1" w:rsidRDefault="00164EB1" w:rsidP="00164EB1">
      <w:pPr>
        <w:pStyle w:val="OptionDescription"/>
      </w:pPr>
      <w:r>
        <w:t>DVB-S2 modulators: indicate the physical layer scrambling initialization</w:t>
      </w:r>
      <w:r w:rsidR="009546EA">
        <w:t xml:space="preserve"> </w:t>
      </w:r>
      <w:r>
        <w:t>sequence, aka "gold code".</w:t>
      </w:r>
    </w:p>
    <w:p w:rsidR="00164EB1" w:rsidRDefault="00164EB1" w:rsidP="009546EA">
      <w:pPr>
        <w:pStyle w:val="OptionName"/>
      </w:pPr>
      <w:r>
        <w:t>--s2-short-fec-frame</w:t>
      </w:r>
    </w:p>
    <w:p w:rsidR="00164EB1" w:rsidRDefault="00164EB1" w:rsidP="00164EB1">
      <w:pPr>
        <w:pStyle w:val="OptionDescription"/>
      </w:pPr>
      <w:r>
        <w:t>DVB-S2 modulators: use short FEC frames, 12 000 bits (default: long FEC</w:t>
      </w:r>
      <w:r w:rsidR="009546EA">
        <w:t xml:space="preserve"> </w:t>
      </w:r>
      <w:r>
        <w:t>frames, 64 800 bits).</w:t>
      </w:r>
    </w:p>
    <w:p w:rsidR="00D0091B" w:rsidRDefault="00D0091B" w:rsidP="00D0091B">
      <w:pPr>
        <w:pStyle w:val="OptionName"/>
      </w:pPr>
      <w:r>
        <w:t xml:space="preserve">--satellite-frequency </w:t>
      </w:r>
      <w:r w:rsidRPr="00555E0A">
        <w:rPr>
          <w:b w:val="0"/>
          <w:i/>
        </w:rPr>
        <w:t>value</w:t>
      </w:r>
    </w:p>
    <w:p w:rsidR="00D0091B" w:rsidRDefault="00D0091B" w:rsidP="00D0091B">
      <w:pPr>
        <w:pStyle w:val="OptionDescription"/>
      </w:pPr>
      <w:r>
        <w:t xml:space="preserve">DVB-S/S2 modulators: indicate the target satellite frequency, in Hz, of the output carrier. The actual frequency at the output of the modulator is the </w:t>
      </w:r>
      <w:r w:rsidRPr="00D0091B">
        <w:rPr>
          <w:i/>
        </w:rPr>
        <w:t>intermediate</w:t>
      </w:r>
      <w:r>
        <w:t xml:space="preserve"> frequency which is computed based on the characteristics of the LNB (see option </w:t>
      </w:r>
      <w:r w:rsidRPr="00D0091B">
        <w:rPr>
          <w:rFonts w:ascii="Consolas" w:hAnsi="Consolas" w:cs="Consolas"/>
        </w:rPr>
        <w:t>--lnb</w:t>
      </w:r>
      <w:r>
        <w:t>). This option is useful when the satellite frequency is better known than the intermediate frequency.</w:t>
      </w:r>
    </w:p>
    <w:p w:rsidR="00D0091B" w:rsidRDefault="00D0091B" w:rsidP="00D0091B">
      <w:pPr>
        <w:pStyle w:val="OptionDescription"/>
      </w:pPr>
      <w:r>
        <w:t xml:space="preserve">The options </w:t>
      </w:r>
      <w:r w:rsidRPr="00D0091B">
        <w:rPr>
          <w:rFonts w:ascii="Consolas" w:hAnsi="Consolas" w:cs="Consolas"/>
        </w:rPr>
        <w:t>--frequency</w:t>
      </w:r>
      <w:r>
        <w:t xml:space="preserve"> and </w:t>
      </w:r>
      <w:r w:rsidRPr="00D0091B">
        <w:rPr>
          <w:rFonts w:ascii="Consolas" w:hAnsi="Consolas" w:cs="Consolas"/>
        </w:rPr>
        <w:t>--satellite-frequency</w:t>
      </w:r>
      <w:r>
        <w:t xml:space="preserve"> are mutually exclusive.</w:t>
      </w:r>
    </w:p>
    <w:p w:rsidR="009A5DE3" w:rsidRDefault="009A5DE3" w:rsidP="00D0091B">
      <w:pPr>
        <w:pStyle w:val="OptionName"/>
        <w:tabs>
          <w:tab w:val="left" w:pos="1912"/>
        </w:tabs>
      </w:pPr>
      <w:r>
        <w:t>-s</w:t>
      </w:r>
      <w:r w:rsidR="00D0091B">
        <w:tab/>
      </w:r>
      <w:r>
        <w:br/>
        <w:t>--stuffing</w:t>
      </w:r>
    </w:p>
    <w:p w:rsidR="009A5DE3" w:rsidRDefault="009A5DE3" w:rsidP="009A5DE3">
      <w:pPr>
        <w:pStyle w:val="OptionDescription"/>
      </w:pPr>
      <w:r>
        <w:t>Automatically generate stuffing packets if tsp fails to provide packets fast enough.</w:t>
      </w:r>
    </w:p>
    <w:p w:rsidR="007E4AD9" w:rsidRDefault="007E4AD9" w:rsidP="009A5DE3">
      <w:pPr>
        <w:pStyle w:val="OptionDescription"/>
      </w:pPr>
      <w:r>
        <w:t>This option applies only to ASI, SDI and hardware-based modulators (DVB-C, DVB-S). This option is ineffective on modulators which are partially software-based (DVB-T on DTA-110T or DTA-115).</w:t>
      </w:r>
    </w:p>
    <w:p w:rsidR="0012578E" w:rsidRDefault="0012578E" w:rsidP="0012578E">
      <w:pPr>
        <w:pStyle w:val="OptionName"/>
      </w:pPr>
      <w:r>
        <w:t xml:space="preserve">--symbol-rate </w:t>
      </w:r>
      <w:r w:rsidRPr="00555E0A">
        <w:rPr>
          <w:b w:val="0"/>
          <w:i/>
        </w:rPr>
        <w:t>value</w:t>
      </w:r>
    </w:p>
    <w:p w:rsidR="0012578E" w:rsidRDefault="0012578E" w:rsidP="0012578E">
      <w:pPr>
        <w:pStyle w:val="OptionDescription"/>
      </w:pPr>
      <w:r>
        <w:t>DVB-C/S/S2 modulators: Specify the symbol rate in symbols/second.</w:t>
      </w:r>
    </w:p>
    <w:p w:rsidR="0012578E" w:rsidRDefault="0012578E" w:rsidP="0012578E">
      <w:pPr>
        <w:pStyle w:val="OptionDescription"/>
      </w:pPr>
      <w:r>
        <w:t xml:space="preserve">By default, the symbol rate is implicitly computed from the convolutional rate, the modulation type and the bitrate. But when </w:t>
      </w:r>
      <w:r w:rsidRPr="0012578E">
        <w:rPr>
          <w:rFonts w:ascii="Consolas" w:hAnsi="Consolas" w:cs="Consolas"/>
        </w:rPr>
        <w:t>--symbol-rate</w:t>
      </w:r>
      <w:r>
        <w:t xml:space="preserve"> is specified, the input bitrate is ignored and the output bitrate is forced to the value resulting from the combination of the specified symbol rate, convolutional rate and modulation type.</w:t>
      </w:r>
    </w:p>
    <w:p w:rsidR="0012578E" w:rsidRDefault="0012578E" w:rsidP="0012578E">
      <w:pPr>
        <w:pStyle w:val="OptionDescription"/>
      </w:pPr>
      <w:r>
        <w:lastRenderedPageBreak/>
        <w:t xml:space="preserve">The options </w:t>
      </w:r>
      <w:r w:rsidRPr="0012578E">
        <w:rPr>
          <w:rFonts w:ascii="Consolas" w:hAnsi="Consolas" w:cs="Consolas"/>
        </w:rPr>
        <w:t>--symbol-rate</w:t>
      </w:r>
      <w:r>
        <w:t xml:space="preserve"> and </w:t>
      </w:r>
      <w:r w:rsidRPr="0012578E">
        <w:rPr>
          <w:rFonts w:ascii="Consolas" w:hAnsi="Consolas" w:cs="Consolas"/>
        </w:rPr>
        <w:t>--bitrate</w:t>
      </w:r>
      <w:r>
        <w:t xml:space="preserve"> are mutually exclusive.</w:t>
      </w:r>
    </w:p>
    <w:p w:rsidR="00161770" w:rsidRDefault="00161770" w:rsidP="00161770">
      <w:pPr>
        <w:pStyle w:val="OptionName"/>
      </w:pPr>
      <w:r>
        <w:t xml:space="preserve">--t2-fpsf </w:t>
      </w:r>
      <w:r w:rsidRPr="00555E0A">
        <w:rPr>
          <w:b w:val="0"/>
          <w:i/>
        </w:rPr>
        <w:t>value</w:t>
      </w:r>
    </w:p>
    <w:p w:rsidR="00161770" w:rsidRDefault="00161770" w:rsidP="00161770">
      <w:pPr>
        <w:pStyle w:val="OptionDescription"/>
      </w:pPr>
      <w:r>
        <w:t>DVB-T2 modulators: indicate the number of T2 frames per super-frame. Must be in the range 1 to 255. The default is 2.</w:t>
      </w:r>
    </w:p>
    <w:p w:rsidR="00161770" w:rsidRDefault="00E008BF" w:rsidP="00161770">
      <w:pPr>
        <w:pStyle w:val="OptionName"/>
      </w:pPr>
      <w:r>
        <w:t>--t2-guard-</w:t>
      </w:r>
      <w:r w:rsidR="00161770">
        <w:t xml:space="preserve">interval </w:t>
      </w:r>
      <w:r w:rsidR="00161770" w:rsidRPr="00555E0A">
        <w:rPr>
          <w:b w:val="0"/>
          <w:i/>
        </w:rPr>
        <w:t>value</w:t>
      </w:r>
    </w:p>
    <w:p w:rsidR="00161770" w:rsidRDefault="00161770" w:rsidP="00161770">
      <w:pPr>
        <w:pStyle w:val="OptionDescription"/>
      </w:pPr>
      <w:r>
        <w:t>DVB-T2 modulators: indicates the guard interval. Must be one of: “</w:t>
      </w:r>
      <w:r w:rsidRPr="00161770">
        <w:rPr>
          <w:rFonts w:ascii="Consolas" w:hAnsi="Consolas" w:cs="Consolas"/>
        </w:rPr>
        <w:t>1/128</w:t>
      </w:r>
      <w:r>
        <w:t>”, “</w:t>
      </w:r>
      <w:r w:rsidRPr="00161770">
        <w:rPr>
          <w:rFonts w:ascii="Consolas" w:hAnsi="Consolas" w:cs="Consolas"/>
        </w:rPr>
        <w:t>1/32</w:t>
      </w:r>
      <w:r>
        <w:t>”, “</w:t>
      </w:r>
      <w:r w:rsidRPr="00161770">
        <w:rPr>
          <w:rFonts w:ascii="Consolas" w:hAnsi="Consolas" w:cs="Consolas"/>
        </w:rPr>
        <w:t>1/16</w:t>
      </w:r>
      <w:r>
        <w:t>”, “</w:t>
      </w:r>
      <w:r w:rsidRPr="00161770">
        <w:rPr>
          <w:rFonts w:ascii="Consolas" w:hAnsi="Consolas" w:cs="Consolas"/>
        </w:rPr>
        <w:t>19/256</w:t>
      </w:r>
      <w:r>
        <w:t>”, “</w:t>
      </w:r>
      <w:r w:rsidRPr="00161770">
        <w:rPr>
          <w:rFonts w:ascii="Consolas" w:hAnsi="Consolas" w:cs="Consolas"/>
        </w:rPr>
        <w:t>1/8</w:t>
      </w:r>
      <w:r>
        <w:t>”, “</w:t>
      </w:r>
      <w:r w:rsidRPr="00161770">
        <w:rPr>
          <w:rFonts w:ascii="Consolas" w:hAnsi="Consolas" w:cs="Consolas"/>
        </w:rPr>
        <w:t>19/128</w:t>
      </w:r>
      <w:r>
        <w:t>”, “</w:t>
      </w:r>
      <w:r w:rsidRPr="00161770">
        <w:rPr>
          <w:rFonts w:ascii="Consolas" w:hAnsi="Consolas" w:cs="Consolas"/>
        </w:rPr>
        <w:t>1/4</w:t>
      </w:r>
      <w:r>
        <w:t>”. The default is 1/128.</w:t>
      </w:r>
    </w:p>
    <w:p w:rsidR="00161770" w:rsidRDefault="00161770" w:rsidP="00161770">
      <w:pPr>
        <w:pStyle w:val="OptionName"/>
      </w:pPr>
      <w:r>
        <w:t xml:space="preserve">--t2-l1-modulation </w:t>
      </w:r>
      <w:r w:rsidRPr="00555E0A">
        <w:rPr>
          <w:b w:val="0"/>
          <w:i/>
        </w:rPr>
        <w:t>value</w:t>
      </w:r>
    </w:p>
    <w:p w:rsidR="00161770" w:rsidRDefault="00161770" w:rsidP="00161770">
      <w:pPr>
        <w:pStyle w:val="OptionDescription"/>
      </w:pPr>
      <w:r>
        <w:t>DVB-T2 modulators: indicate the modulation type used for the L1-post signalling block. Must be one of “</w:t>
      </w:r>
      <w:r w:rsidRPr="00161770">
        <w:rPr>
          <w:rFonts w:ascii="Consolas" w:hAnsi="Consolas" w:cs="Consolas"/>
        </w:rPr>
        <w:t>BPSK</w:t>
      </w:r>
      <w:r>
        <w:t>”, “</w:t>
      </w:r>
      <w:r w:rsidRPr="00161770">
        <w:rPr>
          <w:rFonts w:ascii="Consolas" w:hAnsi="Consolas" w:cs="Consolas"/>
        </w:rPr>
        <w:t>QPSK</w:t>
      </w:r>
      <w:r>
        <w:t>”, “</w:t>
      </w:r>
      <w:r w:rsidRPr="00161770">
        <w:rPr>
          <w:rFonts w:ascii="Consolas" w:hAnsi="Consolas" w:cs="Consolas"/>
        </w:rPr>
        <w:t>16-QAM</w:t>
      </w:r>
      <w:r>
        <w:t>”, “</w:t>
      </w:r>
      <w:r w:rsidRPr="00161770">
        <w:rPr>
          <w:rFonts w:ascii="Consolas" w:hAnsi="Consolas" w:cs="Consolas"/>
        </w:rPr>
        <w:t>64-QAM</w:t>
      </w:r>
      <w:r>
        <w:t>”. The default is 16-QAM.</w:t>
      </w:r>
    </w:p>
    <w:p w:rsidR="00161770" w:rsidRDefault="00161770" w:rsidP="00161770">
      <w:pPr>
        <w:pStyle w:val="OptionName"/>
      </w:pPr>
      <w:r>
        <w:t xml:space="preserve">--t2-network-id </w:t>
      </w:r>
      <w:r w:rsidRPr="00555E0A">
        <w:rPr>
          <w:b w:val="0"/>
          <w:i/>
        </w:rPr>
        <w:t>value</w:t>
      </w:r>
    </w:p>
    <w:p w:rsidR="00161770" w:rsidRDefault="00161770" w:rsidP="00161770">
      <w:pPr>
        <w:pStyle w:val="OptionDescription"/>
      </w:pPr>
      <w:r>
        <w:t>DVB-T2 modulators: indicate the DVB-T2 network identification. The default is 0.</w:t>
      </w:r>
    </w:p>
    <w:p w:rsidR="00161770" w:rsidRDefault="00161770" w:rsidP="00161770">
      <w:pPr>
        <w:pStyle w:val="OptionName"/>
      </w:pPr>
      <w:r>
        <w:t xml:space="preserve">--t2-system-id </w:t>
      </w:r>
      <w:r w:rsidRPr="00555E0A">
        <w:rPr>
          <w:b w:val="0"/>
          <w:i/>
        </w:rPr>
        <w:t>value</w:t>
      </w:r>
    </w:p>
    <w:p w:rsidR="009546EA" w:rsidRDefault="00161770" w:rsidP="00161770">
      <w:pPr>
        <w:pStyle w:val="OptionDescription"/>
      </w:pPr>
      <w:r>
        <w:t>DVB-T2 modulators: indicate the DVB-T2 system identification. The default is 0.</w:t>
      </w:r>
    </w:p>
    <w:p w:rsidR="00161770" w:rsidRDefault="00161770" w:rsidP="00161770">
      <w:pPr>
        <w:pStyle w:val="OptionName"/>
      </w:pPr>
      <w:r>
        <w:t>--time-slice</w:t>
      </w:r>
    </w:p>
    <w:p w:rsidR="00161770" w:rsidRDefault="00161770" w:rsidP="00161770">
      <w:pPr>
        <w:pStyle w:val="OptionDescription"/>
      </w:pPr>
      <w:r>
        <w:t>DVB-T/H modulators: indicate that at least one elementary stream uses time slicing (DVB-H signalling).</w:t>
      </w:r>
    </w:p>
    <w:p w:rsidR="009A5DE3" w:rsidRDefault="002B3267" w:rsidP="002B3267">
      <w:pPr>
        <w:pStyle w:val="OptionName"/>
      </w:pPr>
      <w:r>
        <w:t xml:space="preserve">-t </w:t>
      </w:r>
      <w:r w:rsidRPr="00555E0A">
        <w:rPr>
          <w:b w:val="0"/>
          <w:i/>
        </w:rPr>
        <w:t>value</w:t>
      </w:r>
      <w:r>
        <w:br/>
      </w:r>
      <w:r w:rsidR="009A5DE3">
        <w:t xml:space="preserve">--transmission-mode </w:t>
      </w:r>
      <w:r w:rsidR="009A5DE3" w:rsidRPr="00555E0A">
        <w:rPr>
          <w:b w:val="0"/>
          <w:i/>
        </w:rPr>
        <w:t>value</w:t>
      </w:r>
    </w:p>
    <w:p w:rsidR="009A5DE3" w:rsidRDefault="00AA5016" w:rsidP="009A5DE3">
      <w:pPr>
        <w:pStyle w:val="OptionDescription"/>
      </w:pPr>
      <w:r w:rsidRPr="00AA5016">
        <w:t>DVB-T modulators</w:t>
      </w:r>
      <w:r w:rsidR="009A5DE3">
        <w:t xml:space="preserve">: indicates the transmission mode. Must be one of </w:t>
      </w:r>
      <w:r>
        <w:t>“</w:t>
      </w:r>
      <w:r w:rsidR="009A5DE3" w:rsidRPr="00AA5016">
        <w:rPr>
          <w:rFonts w:ascii="Consolas" w:hAnsi="Consolas" w:cs="Consolas"/>
        </w:rPr>
        <w:t>2K</w:t>
      </w:r>
      <w:r>
        <w:t>”</w:t>
      </w:r>
      <w:r w:rsidR="009A5DE3">
        <w:t xml:space="preserve">, </w:t>
      </w:r>
      <w:r>
        <w:t>“</w:t>
      </w:r>
      <w:r w:rsidR="009A5DE3" w:rsidRPr="00AA5016">
        <w:rPr>
          <w:rFonts w:ascii="Consolas" w:hAnsi="Consolas" w:cs="Consolas"/>
        </w:rPr>
        <w:t>4K</w:t>
      </w:r>
      <w:r>
        <w:t>”</w:t>
      </w:r>
      <w:r w:rsidR="009A5DE3">
        <w:t xml:space="preserve"> or </w:t>
      </w:r>
      <w:r>
        <w:t>“</w:t>
      </w:r>
      <w:r w:rsidR="009A5DE3" w:rsidRPr="00AA5016">
        <w:rPr>
          <w:rFonts w:ascii="Consolas" w:hAnsi="Consolas" w:cs="Consolas"/>
        </w:rPr>
        <w:t>8K</w:t>
      </w:r>
      <w:r>
        <w:t>”</w:t>
      </w:r>
      <w:r w:rsidR="009A5DE3">
        <w:t>. The default is 8K.</w:t>
      </w:r>
    </w:p>
    <w:p w:rsidR="009A5DE3" w:rsidRDefault="009A5DE3" w:rsidP="009A5DE3">
      <w:pPr>
        <w:pStyle w:val="OptionName"/>
      </w:pPr>
      <w:r>
        <w:t xml:space="preserve">-u </w:t>
      </w:r>
      <w:r w:rsidRPr="00555E0A">
        <w:rPr>
          <w:b w:val="0"/>
          <w:i/>
        </w:rPr>
        <w:t>value</w:t>
      </w:r>
      <w:r>
        <w:br/>
        <w:t xml:space="preserve">--uhf-channel </w:t>
      </w:r>
      <w:r w:rsidRPr="00555E0A">
        <w:rPr>
          <w:b w:val="0"/>
          <w:i/>
        </w:rPr>
        <w:t>value</w:t>
      </w:r>
    </w:p>
    <w:p w:rsidR="004C6941" w:rsidRDefault="00AA5016" w:rsidP="004C6941">
      <w:pPr>
        <w:pStyle w:val="OptionDescription"/>
        <w:rPr>
          <w:lang w:eastAsia="fr-FR"/>
        </w:rPr>
      </w:pPr>
      <w:r w:rsidRPr="00AA5016">
        <w:t>UHF modulators</w:t>
      </w:r>
      <w:r w:rsidR="009A5DE3">
        <w:t xml:space="preserve">: specify the UHF channel number of the output carrier. Can be used in replacement to </w:t>
      </w:r>
      <w:r>
        <w:rPr>
          <w:rFonts w:ascii="Consolas" w:hAnsi="Consolas" w:cs="Consolas"/>
        </w:rPr>
        <w:noBreakHyphen/>
      </w:r>
      <w:r>
        <w:rPr>
          <w:rFonts w:ascii="Consolas" w:hAnsi="Consolas" w:cs="Consolas"/>
        </w:rPr>
        <w:noBreakHyphen/>
      </w:r>
      <w:r w:rsidR="009A5DE3" w:rsidRPr="00B63FEA">
        <w:rPr>
          <w:rFonts w:ascii="Consolas" w:hAnsi="Consolas" w:cs="Consolas"/>
        </w:rPr>
        <w:t>frequency</w:t>
      </w:r>
      <w:r w:rsidR="009A5DE3">
        <w:t xml:space="preserve">. Can be combined with an </w:t>
      </w:r>
      <w:r w:rsidR="009A5DE3" w:rsidRPr="00B63FEA">
        <w:rPr>
          <w:rFonts w:ascii="Consolas" w:hAnsi="Consolas" w:cs="Consolas"/>
        </w:rPr>
        <w:t>--offset-count</w:t>
      </w:r>
      <w:r w:rsidR="009A5DE3">
        <w:t xml:space="preserve"> option. </w:t>
      </w:r>
      <w:r w:rsidR="004C6941" w:rsidRPr="00E80F99">
        <w:rPr>
          <w:lang w:eastAsia="fr-FR"/>
        </w:rPr>
        <w:t xml:space="preserve">The UHF frequency layout depends on the region, see </w:t>
      </w:r>
      <w:r w:rsidR="004C6941" w:rsidRPr="00E80F99">
        <w:rPr>
          <w:rStyle w:val="Codeintext"/>
        </w:rPr>
        <w:t>--hf-band-region</w:t>
      </w:r>
      <w:r w:rsidR="004C6941" w:rsidRPr="00E80F99">
        <w:rPr>
          <w:lang w:eastAsia="fr-FR"/>
        </w:rPr>
        <w:t xml:space="preserve"> option.</w:t>
      </w:r>
    </w:p>
    <w:p w:rsidR="009A5DE3" w:rsidRDefault="009A5DE3" w:rsidP="009A5DE3">
      <w:pPr>
        <w:pStyle w:val="OptionName"/>
      </w:pPr>
      <w:r>
        <w:t xml:space="preserve">-v </w:t>
      </w:r>
      <w:r w:rsidRPr="00555E0A">
        <w:rPr>
          <w:b w:val="0"/>
          <w:i/>
        </w:rPr>
        <w:t>value</w:t>
      </w:r>
      <w:r>
        <w:br/>
        <w:t xml:space="preserve">--vhf-channel </w:t>
      </w:r>
      <w:r w:rsidRPr="00555E0A">
        <w:rPr>
          <w:b w:val="0"/>
          <w:i/>
        </w:rPr>
        <w:t>value</w:t>
      </w:r>
    </w:p>
    <w:p w:rsidR="004C6941" w:rsidRDefault="00AA5016" w:rsidP="004C6941">
      <w:pPr>
        <w:pStyle w:val="OptionDescription"/>
        <w:rPr>
          <w:lang w:eastAsia="fr-FR"/>
        </w:rPr>
      </w:pPr>
      <w:r w:rsidRPr="00AA5016">
        <w:t>VHF modulators</w:t>
      </w:r>
      <w:r w:rsidR="009A5DE3">
        <w:t xml:space="preserve">: specify the VHF channel number of the output carrier. Can be used in replacement to </w:t>
      </w:r>
      <w:r>
        <w:rPr>
          <w:rFonts w:ascii="Consolas" w:hAnsi="Consolas" w:cs="Consolas"/>
        </w:rPr>
        <w:noBreakHyphen/>
      </w:r>
      <w:r>
        <w:rPr>
          <w:rFonts w:ascii="Consolas" w:hAnsi="Consolas" w:cs="Consolas"/>
        </w:rPr>
        <w:noBreakHyphen/>
      </w:r>
      <w:r w:rsidR="009A5DE3" w:rsidRPr="00B63FEA">
        <w:rPr>
          <w:rFonts w:ascii="Consolas" w:hAnsi="Consolas" w:cs="Consolas"/>
        </w:rPr>
        <w:t>frequency</w:t>
      </w:r>
      <w:r w:rsidR="009A5DE3">
        <w:t xml:space="preserve">. Can be combined with an </w:t>
      </w:r>
      <w:r w:rsidR="009A5DE3" w:rsidRPr="00B63FEA">
        <w:rPr>
          <w:rFonts w:ascii="Consolas" w:hAnsi="Consolas" w:cs="Consolas"/>
        </w:rPr>
        <w:t>--offset-count</w:t>
      </w:r>
      <w:r w:rsidR="009A5DE3">
        <w:t xml:space="preserve"> option. </w:t>
      </w:r>
      <w:r w:rsidR="004C6941" w:rsidRPr="00E80F99">
        <w:rPr>
          <w:lang w:eastAsia="fr-FR"/>
        </w:rPr>
        <w:t xml:space="preserve">The </w:t>
      </w:r>
      <w:r w:rsidR="004C6941">
        <w:rPr>
          <w:lang w:eastAsia="fr-FR"/>
        </w:rPr>
        <w:t>V</w:t>
      </w:r>
      <w:r w:rsidR="004C6941" w:rsidRPr="00E80F99">
        <w:rPr>
          <w:lang w:eastAsia="fr-FR"/>
        </w:rPr>
        <w:t xml:space="preserve">HF frequency layout depends on the region, see </w:t>
      </w:r>
      <w:r w:rsidR="004C6941" w:rsidRPr="00E80F99">
        <w:rPr>
          <w:rStyle w:val="Codeintext"/>
        </w:rPr>
        <w:t>--hf-band-region</w:t>
      </w:r>
      <w:r w:rsidR="004C6941" w:rsidRPr="00E80F99">
        <w:rPr>
          <w:lang w:eastAsia="fr-FR"/>
        </w:rPr>
        <w:t xml:space="preserve"> option.</w:t>
      </w:r>
    </w:p>
    <w:p w:rsidR="004A2AD2" w:rsidRDefault="004A2AD2" w:rsidP="004A2AD2">
      <w:pPr>
        <w:pStyle w:val="OptionName"/>
      </w:pPr>
      <w:r>
        <w:t>--vsb</w:t>
      </w:r>
      <w:r w:rsidR="00BB5108">
        <w:t xml:space="preserve"> </w:t>
      </w:r>
      <w:r w:rsidR="00BB5108" w:rsidRPr="00555E0A">
        <w:rPr>
          <w:b w:val="0"/>
          <w:i/>
        </w:rPr>
        <w:t>value</w:t>
      </w:r>
    </w:p>
    <w:p w:rsidR="004A2AD2" w:rsidRDefault="004A2AD2" w:rsidP="004A2AD2">
      <w:pPr>
        <w:pStyle w:val="OptionDescription"/>
      </w:pPr>
      <w:r>
        <w:t>ATSC modulators: indicate the VSB constellation. Must be one of “</w:t>
      </w:r>
      <w:r w:rsidRPr="004A2AD2">
        <w:rPr>
          <w:rFonts w:ascii="Consolas" w:hAnsi="Consolas" w:cs="Consolas"/>
        </w:rPr>
        <w:t>8</w:t>
      </w:r>
      <w:r>
        <w:t>” (19,392,658 Mb/s) or “</w:t>
      </w:r>
      <w:r w:rsidRPr="004A2AD2">
        <w:rPr>
          <w:rFonts w:ascii="Consolas" w:hAnsi="Consolas" w:cs="Consolas"/>
        </w:rPr>
        <w:t>16</w:t>
      </w:r>
      <w:r>
        <w:t>” (38,785,317 Mb/s). The default is 8.</w:t>
      </w:r>
    </w:p>
    <w:p w:rsidR="004A2AD2" w:rsidRDefault="004A2AD2" w:rsidP="004A2AD2">
      <w:pPr>
        <w:pStyle w:val="OptionName"/>
      </w:pPr>
      <w:r>
        <w:t xml:space="preserve">--vsb-taps </w:t>
      </w:r>
      <w:r w:rsidRPr="00555E0A">
        <w:rPr>
          <w:b w:val="0"/>
          <w:i/>
        </w:rPr>
        <w:t>value</w:t>
      </w:r>
    </w:p>
    <w:p w:rsidR="00AA5016" w:rsidRDefault="004A2AD2" w:rsidP="004A2AD2">
      <w:pPr>
        <w:pStyle w:val="OptionDescription"/>
      </w:pPr>
      <w:r>
        <w:t>ATSC modulators: indicate the number of taps of each phase of the root-raised cosine filter that is used to shape the spectrum of the output signal. The number of taps can have any value between 2 and 256 (the implementation is optimized for powers of 2). Specifying more taps improves the spectrum, but increases processor overhead. The recommend (and default) number of taps is 64 taps. If insufficient CPU power is available, 32 taps produces acceptable results, too.</w:t>
      </w:r>
    </w:p>
    <w:p w:rsidR="00105D44" w:rsidRPr="0010024C" w:rsidRDefault="00105D44" w:rsidP="00105D44">
      <w:pPr>
        <w:pStyle w:val="UsageTitle"/>
        <w:rPr>
          <w:lang w:val="en-US"/>
        </w:rPr>
      </w:pPr>
      <w:r>
        <w:rPr>
          <w:lang w:val="en-US"/>
        </w:rPr>
        <w:t xml:space="preserve">Generic common output plugin </w:t>
      </w:r>
      <w:r w:rsidRPr="0010024C">
        <w:rPr>
          <w:lang w:val="en-US"/>
        </w:rPr>
        <w:t>options</w:t>
      </w:r>
    </w:p>
    <w:p w:rsidR="004F5DBA" w:rsidRPr="00CF0FFB" w:rsidRDefault="004F5DBA" w:rsidP="004F5DBA">
      <w:pPr>
        <w:ind w:left="284"/>
        <w:rPr>
          <w:lang w:val="en-GB"/>
        </w:rPr>
      </w:pPr>
      <w:r w:rsidRPr="00CF0FFB">
        <w:rPr>
          <w:lang w:val="en-GB"/>
        </w:rPr>
        <w:t xml:space="preserve">The following options are implicitly defined in all </w:t>
      </w:r>
      <w:r>
        <w:rPr>
          <w:lang w:val="en-GB"/>
        </w:rPr>
        <w:t xml:space="preserve">output </w:t>
      </w:r>
      <w:r w:rsidRPr="00CF0FFB">
        <w:rPr>
          <w:lang w:val="en-GB"/>
        </w:rPr>
        <w:t>plugins.</w:t>
      </w:r>
    </w:p>
    <w:p w:rsidR="00105D44" w:rsidRDefault="00105D44" w:rsidP="00105D44">
      <w:pPr>
        <w:pStyle w:val="OptionName"/>
      </w:pPr>
      <w:r>
        <w:t>--help</w:t>
      </w:r>
    </w:p>
    <w:p w:rsidR="00105D44" w:rsidRDefault="00105D44" w:rsidP="00105D44">
      <w:pPr>
        <w:pStyle w:val="OptionDescription"/>
      </w:pPr>
      <w:r>
        <w:t>Display plugin help text.</w:t>
      </w:r>
    </w:p>
    <w:p w:rsidR="00A545B1" w:rsidRDefault="00A545B1" w:rsidP="00A545B1">
      <w:pPr>
        <w:pStyle w:val="ReferenceSectionTitle"/>
      </w:pPr>
      <w:bookmarkStart w:id="221" w:name="_Ref127173505"/>
      <w:bookmarkStart w:id="222" w:name="_Toc157506389"/>
      <w:bookmarkStart w:id="223" w:name="_Toc49505850"/>
      <w:r>
        <w:lastRenderedPageBreak/>
        <w:t>descrambler</w:t>
      </w:r>
      <w:bookmarkEnd w:id="221"/>
      <w:bookmarkEnd w:id="222"/>
      <w:bookmarkEnd w:id="223"/>
    </w:p>
    <w:p w:rsidR="00A545B1" w:rsidRDefault="00ED4EE1" w:rsidP="00E233F7">
      <w:pPr>
        <w:pStyle w:val="UsageTitle"/>
        <w:rPr>
          <w:lang w:val="en-GB"/>
        </w:rPr>
      </w:pPr>
      <w:r>
        <w:rPr>
          <w:lang w:val="en-US"/>
        </w:rPr>
        <w:t xml:space="preserve">Generic </w:t>
      </w:r>
      <w:r w:rsidR="00A545B1" w:rsidRPr="00397A28">
        <w:rPr>
          <w:lang w:val="en-US"/>
        </w:rPr>
        <w:t xml:space="preserve">DVB Descrambler </w:t>
      </w:r>
    </w:p>
    <w:p w:rsidR="004771C8" w:rsidRDefault="004771C8" w:rsidP="004771C8">
      <w:r>
        <w:t>This plugin descrambles fixed PID's with fixed control words.</w:t>
      </w:r>
    </w:p>
    <w:p w:rsidR="004771C8" w:rsidRDefault="004771C8" w:rsidP="004771C8">
      <w:r>
        <w:t xml:space="preserve">As a demo, it can also descramble services for which clear ECM's were generated using the utility named </w:t>
      </w:r>
      <w:r w:rsidRPr="004771C8">
        <w:rPr>
          <w:i/>
        </w:rPr>
        <w:t>tsecmg</w:t>
      </w:r>
      <w:r>
        <w:t xml:space="preserve">, a DVB SimulCrypt-compliant ECMG for test and demo. </w:t>
      </w:r>
    </w:p>
    <w:p w:rsidR="00A545B1" w:rsidRDefault="00BD19C2" w:rsidP="00E233F7">
      <w:pPr>
        <w:pStyle w:val="UsageTitle"/>
      </w:pPr>
      <w:r>
        <w:t>Usage</w:t>
      </w:r>
    </w:p>
    <w:p w:rsidR="00A545B1" w:rsidRDefault="00A545B1" w:rsidP="00A545B1">
      <w:pPr>
        <w:pStyle w:val="UsageSyntax"/>
      </w:pPr>
      <w:r>
        <w:t>tsp -P descrambler [</w:t>
      </w:r>
      <w:r>
        <w:rPr>
          <w:i/>
          <w:iCs/>
        </w:rPr>
        <w:t>options</w:t>
      </w:r>
      <w:r>
        <w:t>]</w:t>
      </w:r>
      <w:r w:rsidR="008048F3">
        <w:t xml:space="preserve"> [</w:t>
      </w:r>
      <w:r w:rsidR="008048F3">
        <w:rPr>
          <w:i/>
          <w:iCs/>
        </w:rPr>
        <w:t>service</w:t>
      </w:r>
      <w:r w:rsidR="008048F3">
        <w:t>]</w:t>
      </w:r>
    </w:p>
    <w:p w:rsidR="008048F3" w:rsidRPr="0010024C" w:rsidRDefault="008048F3" w:rsidP="008048F3">
      <w:pPr>
        <w:pStyle w:val="UsageTitle"/>
        <w:rPr>
          <w:lang w:val="en-US"/>
        </w:rPr>
      </w:pPr>
      <w:r w:rsidRPr="0010024C">
        <w:rPr>
          <w:lang w:val="en-US"/>
        </w:rPr>
        <w:t>Parameter</w:t>
      </w:r>
    </w:p>
    <w:p w:rsidR="002C7466" w:rsidRPr="002C7466" w:rsidRDefault="008048F3" w:rsidP="002C7466">
      <w:pPr>
        <w:pStyle w:val="NormalShifted"/>
      </w:pPr>
      <w:r>
        <w:t>The optional parameter specifies the service to descramble. If no fixed control word is specified, ECM's from the service are used to extract control words.</w:t>
      </w:r>
    </w:p>
    <w:p w:rsidR="002C7466" w:rsidRPr="002C7466" w:rsidRDefault="002C7466" w:rsidP="002C7466">
      <w:pPr>
        <w:pStyle w:val="NormalShifted"/>
      </w:pPr>
      <w:r>
        <w:t xml:space="preserve">In the absence of explicit option such as </w:t>
      </w:r>
      <w:r w:rsidRPr="002C7466">
        <w:rPr>
          <w:rFonts w:ascii="Consolas" w:hAnsi="Consolas" w:cs="Consolas"/>
          <w:lang w:eastAsia="fr-FR"/>
        </w:rPr>
        <w:t>--atis-idsa</w:t>
      </w:r>
      <w:r w:rsidR="00803EE4">
        <w:rPr>
          <w:lang w:eastAsia="fr-FR"/>
        </w:rPr>
        <w:t>,</w:t>
      </w:r>
      <w:r w:rsidR="00803EE4">
        <w:t xml:space="preserve"> </w:t>
      </w:r>
      <w:r w:rsidR="00803EE4" w:rsidRPr="002C7466">
        <w:rPr>
          <w:rFonts w:ascii="Consolas" w:hAnsi="Consolas" w:cs="Consolas"/>
          <w:lang w:eastAsia="fr-FR"/>
        </w:rPr>
        <w:t>--</w:t>
      </w:r>
      <w:r w:rsidR="00803EE4">
        <w:rPr>
          <w:rFonts w:ascii="Consolas" w:hAnsi="Consolas" w:cs="Consolas"/>
          <w:lang w:eastAsia="fr-FR"/>
        </w:rPr>
        <w:t>dvb-cis</w:t>
      </w:r>
      <w:r w:rsidR="00803EE4" w:rsidRPr="002C7466">
        <w:rPr>
          <w:rFonts w:ascii="Consolas" w:hAnsi="Consolas" w:cs="Consolas"/>
          <w:lang w:eastAsia="fr-FR"/>
        </w:rPr>
        <w:t>sa</w:t>
      </w:r>
      <w:r w:rsidR="001D6A18">
        <w:rPr>
          <w:lang w:eastAsia="fr-FR"/>
        </w:rPr>
        <w:t xml:space="preserve">, </w:t>
      </w:r>
      <w:r w:rsidR="001D6A18" w:rsidRPr="001D6A18">
        <w:rPr>
          <w:rStyle w:val="StyleConsolas"/>
        </w:rPr>
        <w:t>--aes-cbc</w:t>
      </w:r>
      <w:r w:rsidR="001D6A18">
        <w:rPr>
          <w:lang w:eastAsia="fr-FR"/>
        </w:rPr>
        <w:t xml:space="preserve"> </w:t>
      </w:r>
      <w:r>
        <w:rPr>
          <w:lang w:eastAsia="fr-FR"/>
        </w:rPr>
        <w:t xml:space="preserve">or </w:t>
      </w:r>
      <w:r w:rsidRPr="002C7466">
        <w:rPr>
          <w:rFonts w:ascii="Consolas" w:hAnsi="Consolas" w:cs="Consolas"/>
          <w:lang w:eastAsia="fr-FR"/>
        </w:rPr>
        <w:t>--dvb-csa2</w:t>
      </w:r>
      <w:r>
        <w:rPr>
          <w:lang w:eastAsia="fr-FR"/>
        </w:rPr>
        <w:t xml:space="preserve">, the descrambling type is based on the </w:t>
      </w:r>
      <w:r>
        <w:rPr>
          <w:i/>
          <w:lang w:eastAsia="fr-FR"/>
        </w:rPr>
        <w:t>scrambling_descriptor</w:t>
      </w:r>
      <w:r>
        <w:rPr>
          <w:lang w:eastAsia="fr-FR"/>
        </w:rPr>
        <w:t xml:space="preserve"> in the PMT of the service (if there is one).</w:t>
      </w:r>
    </w:p>
    <w:p w:rsidR="008048F3" w:rsidRDefault="008048F3" w:rsidP="008048F3">
      <w:pPr>
        <w:pStyle w:val="NormalShifted"/>
      </w:pPr>
      <w:r>
        <w:t>If the argument is an integer value (either decimal or hexadecimal), it is interpreted as a service id. Otherwise, it is interpreted as a service name, as specified in the SDT. The name is not case sensitive and blanks are ignored. If the input TS does not contain an SDT, use service ids only.</w:t>
      </w:r>
    </w:p>
    <w:p w:rsidR="00A545B1" w:rsidRPr="0010024C" w:rsidRDefault="00BD19C2" w:rsidP="00E233F7">
      <w:pPr>
        <w:pStyle w:val="UsageTitle"/>
        <w:rPr>
          <w:lang w:val="en-US"/>
        </w:rPr>
      </w:pPr>
      <w:r>
        <w:rPr>
          <w:lang w:val="en-US"/>
        </w:rPr>
        <w:t>Options</w:t>
      </w:r>
    </w:p>
    <w:p w:rsidR="00BD65E3" w:rsidRDefault="00BD65E3" w:rsidP="00BD65E3">
      <w:pPr>
        <w:pStyle w:val="OptionName"/>
        <w:rPr>
          <w:lang w:eastAsia="fr-FR"/>
        </w:rPr>
      </w:pPr>
      <w:r>
        <w:rPr>
          <w:lang w:eastAsia="fr-FR"/>
        </w:rPr>
        <w:t xml:space="preserve">--cas-id </w:t>
      </w:r>
      <w:r w:rsidRPr="00BD65E3">
        <w:rPr>
          <w:b w:val="0"/>
          <w:i/>
          <w:lang w:eastAsia="fr-FR"/>
        </w:rPr>
        <w:t>value</w:t>
      </w:r>
    </w:p>
    <w:p w:rsidR="00BD65E3" w:rsidRDefault="00BD65E3" w:rsidP="00BD65E3">
      <w:pPr>
        <w:pStyle w:val="OptionDescription"/>
        <w:rPr>
          <w:lang w:eastAsia="fr-FR"/>
        </w:rPr>
      </w:pPr>
      <w:r>
        <w:rPr>
          <w:lang w:eastAsia="fr-FR"/>
        </w:rPr>
        <w:t xml:space="preserve">Specify the </w:t>
      </w:r>
      <w:r w:rsidRPr="00BD65E3">
        <w:rPr>
          <w:i/>
          <w:lang w:eastAsia="fr-FR"/>
        </w:rPr>
        <w:t>CA_system_id</w:t>
      </w:r>
      <w:r>
        <w:rPr>
          <w:lang w:eastAsia="fr-FR"/>
        </w:rPr>
        <w:t xml:space="preserve"> to filter when searching for ECM streams. Since this descrambler is a demo tool using clear ECM's, it is unlikely that other real ECM streams exist. So, by default, any ECM stream is used to get the clear ECM's.</w:t>
      </w:r>
    </w:p>
    <w:p w:rsidR="00AE7827" w:rsidRDefault="00AE7827" w:rsidP="00AE7827">
      <w:pPr>
        <w:pStyle w:val="OptionName"/>
      </w:pPr>
      <w:r>
        <w:t xml:space="preserve">-p </w:t>
      </w:r>
      <w:r w:rsidR="0024721E">
        <w:rPr>
          <w:rStyle w:val="StyleOptionNameItaliqueCar"/>
        </w:rPr>
        <w:t>pid1</w:t>
      </w:r>
      <w:r w:rsidR="0024721E">
        <w:rPr>
          <w:rStyle w:val="StyleOptionNameItaliqueCar"/>
          <w:i w:val="0"/>
        </w:rPr>
        <w:t>[-</w:t>
      </w:r>
      <w:r w:rsidR="0024721E">
        <w:rPr>
          <w:rStyle w:val="StyleOptionNameItaliqueCar"/>
        </w:rPr>
        <w:t>pid2</w:t>
      </w:r>
      <w:r w:rsidR="0024721E">
        <w:rPr>
          <w:rStyle w:val="StyleOptionNameItaliqueCar"/>
          <w:i w:val="0"/>
        </w:rPr>
        <w:t>]</w:t>
      </w:r>
      <w:r>
        <w:br/>
        <w:t xml:space="preserve">--pid </w:t>
      </w:r>
      <w:r w:rsidR="0024721E">
        <w:rPr>
          <w:rStyle w:val="StyleOptionNameItaliqueCar"/>
        </w:rPr>
        <w:t>pid1</w:t>
      </w:r>
      <w:r w:rsidR="0024721E">
        <w:rPr>
          <w:rStyle w:val="StyleOptionNameItaliqueCar"/>
          <w:i w:val="0"/>
        </w:rPr>
        <w:t>[-</w:t>
      </w:r>
      <w:r w:rsidR="0024721E">
        <w:rPr>
          <w:rStyle w:val="StyleOptionNameItaliqueCar"/>
        </w:rPr>
        <w:t>pid2</w:t>
      </w:r>
      <w:r w:rsidR="0024721E">
        <w:rPr>
          <w:rStyle w:val="StyleOptionNameItaliqueCar"/>
          <w:i w:val="0"/>
        </w:rPr>
        <w:t>]</w:t>
      </w:r>
    </w:p>
    <w:p w:rsidR="00BB19ED" w:rsidRDefault="0024721E" w:rsidP="00AE7827">
      <w:pPr>
        <w:pStyle w:val="OptionDescription"/>
      </w:pPr>
      <w:r>
        <w:t>Descramble packets with these</w:t>
      </w:r>
      <w:r w:rsidR="00AE7827">
        <w:t xml:space="preserve"> PID value</w:t>
      </w:r>
      <w:r>
        <w:t>s</w:t>
      </w:r>
      <w:r w:rsidR="00AE7827">
        <w:t xml:space="preserve">. Several </w:t>
      </w:r>
      <w:r w:rsidR="00AE7827" w:rsidRPr="008048F3">
        <w:rPr>
          <w:rFonts w:ascii="Consolas" w:hAnsi="Consolas" w:cs="Consolas"/>
        </w:rPr>
        <w:t>-p</w:t>
      </w:r>
      <w:r w:rsidR="00AE7827">
        <w:t xml:space="preserve"> or </w:t>
      </w:r>
      <w:r w:rsidR="00AE7827" w:rsidRPr="008048F3">
        <w:rPr>
          <w:rFonts w:ascii="Consolas" w:hAnsi="Consolas" w:cs="Consolas"/>
        </w:rPr>
        <w:t>--pid</w:t>
      </w:r>
      <w:r w:rsidR="00BB19ED">
        <w:t xml:space="preserve"> options may be specified.</w:t>
      </w:r>
    </w:p>
    <w:p w:rsidR="00AE7827" w:rsidRDefault="00AE7827" w:rsidP="00AE7827">
      <w:pPr>
        <w:pStyle w:val="OptionDescription"/>
      </w:pPr>
      <w:r>
        <w:t xml:space="preserve">By default, </w:t>
      </w:r>
      <w:r w:rsidR="00BB19ED" w:rsidRPr="00BB19ED">
        <w:t>descramble the specified service</w:t>
      </w:r>
      <w:r>
        <w:t>.</w:t>
      </w:r>
    </w:p>
    <w:p w:rsidR="0047179D" w:rsidRDefault="0047179D" w:rsidP="0047179D">
      <w:pPr>
        <w:pStyle w:val="OptionName"/>
      </w:pPr>
      <w:r>
        <w:t>--swap-cw</w:t>
      </w:r>
    </w:p>
    <w:p w:rsidR="0047179D" w:rsidRDefault="0047179D" w:rsidP="0047179D">
      <w:pPr>
        <w:pStyle w:val="OptionDescription"/>
      </w:pPr>
      <w:r>
        <w:t>Swap even and odd control words from the ECM. Useful when a crazy ECMG inadvertently swapped the CW before generating the ECM.</w:t>
      </w:r>
    </w:p>
    <w:p w:rsidR="008048F3" w:rsidRDefault="008048F3" w:rsidP="008048F3">
      <w:pPr>
        <w:pStyle w:val="OptionName"/>
      </w:pPr>
      <w:r>
        <w:t>--synchronous</w:t>
      </w:r>
    </w:p>
    <w:p w:rsidR="00545631" w:rsidRDefault="008048F3" w:rsidP="008048F3">
      <w:pPr>
        <w:pStyle w:val="OptionDescription"/>
      </w:pPr>
      <w:r>
        <w:t xml:space="preserve">Specify to synchronously decipher the ECM's. </w:t>
      </w:r>
    </w:p>
    <w:p w:rsidR="008048F3" w:rsidRDefault="00545631" w:rsidP="008048F3">
      <w:pPr>
        <w:pStyle w:val="OptionDescription"/>
      </w:pPr>
      <w:r>
        <w:t xml:space="preserve">In real-time mode, the </w:t>
      </w:r>
      <w:r w:rsidR="008048F3">
        <w:t xml:space="preserve">processing </w:t>
      </w:r>
      <w:r>
        <w:t xml:space="preserve">of </w:t>
      </w:r>
      <w:r w:rsidR="008048F3">
        <w:t xml:space="preserve">packets </w:t>
      </w:r>
      <w:r>
        <w:t xml:space="preserve">continues in parallel </w:t>
      </w:r>
      <w:r w:rsidR="008048F3">
        <w:t>while ECM's</w:t>
      </w:r>
      <w:r>
        <w:t xml:space="preserve"> are deciphered</w:t>
      </w:r>
      <w:r w:rsidR="008048F3">
        <w:t xml:space="preserve">. </w:t>
      </w:r>
      <w:r>
        <w:t>Use this option to force the stream processing to wait for ECM’s at the point where the each ECM is received.</w:t>
      </w:r>
    </w:p>
    <w:p w:rsidR="00545631" w:rsidRDefault="00545631" w:rsidP="008048F3">
      <w:pPr>
        <w:pStyle w:val="OptionDescription"/>
      </w:pPr>
      <w:r>
        <w:t>In offline mode, this option is always on. This is usually the right thing to do. Otherwise, if an ECM takes too long to be deciphered, the stream processing may reach the next crypto-period before the control word is available.</w:t>
      </w:r>
    </w:p>
    <w:p w:rsidR="00BB19ED" w:rsidRPr="00BB19ED" w:rsidRDefault="00BB19ED" w:rsidP="008048F3">
      <w:pPr>
        <w:pStyle w:val="OptionDescription"/>
      </w:pPr>
      <w:r>
        <w:t xml:space="preserve">Note: this plugin only processes clear ECM’s as generated by </w:t>
      </w:r>
      <w:r>
        <w:rPr>
          <w:i/>
        </w:rPr>
        <w:t>tsecmg</w:t>
      </w:r>
      <w:r>
        <w:t>. These ECM’s are not ciphered and their processing is immediate. So, this option is useless in practice. However, this plugin is based on a generic descrambler implementation. For other conditional access systems, processing an ECM may be delegated to a smartcard and take a relatively long time. So, this option can be useful in that case.</w:t>
      </w:r>
    </w:p>
    <w:p w:rsidR="00F52CC7" w:rsidRDefault="00F52CC7" w:rsidP="00F52CC7">
      <w:pPr>
        <w:pStyle w:val="UsageTitle"/>
        <w:rPr>
          <w:lang w:val="en-US"/>
        </w:rPr>
      </w:pPr>
      <w:r>
        <w:rPr>
          <w:lang w:val="en-US"/>
        </w:rPr>
        <w:t>Transport stream scrambling o</w:t>
      </w:r>
      <w:r w:rsidRPr="0010024C">
        <w:rPr>
          <w:lang w:val="en-US"/>
        </w:rPr>
        <w:t>ptions</w:t>
      </w:r>
    </w:p>
    <w:p w:rsidR="0040236A" w:rsidRDefault="0040236A" w:rsidP="0040236A">
      <w:pPr>
        <w:pStyle w:val="OptionName"/>
      </w:pPr>
      <w:r>
        <w:t>--aes-cbc</w:t>
      </w:r>
    </w:p>
    <w:p w:rsidR="0040236A" w:rsidRDefault="0040236A" w:rsidP="0040236A">
      <w:pPr>
        <w:pStyle w:val="OptionDescription"/>
      </w:pPr>
      <w:r>
        <w:t>Use AES-CBC scrambling instead of DVB-CSA2 (the default).</w:t>
      </w:r>
    </w:p>
    <w:p w:rsidR="0040236A" w:rsidRDefault="0040236A" w:rsidP="0040236A">
      <w:pPr>
        <w:pStyle w:val="OptionDescription"/>
      </w:pPr>
      <w:r>
        <w:t xml:space="preserve">The control words are 16-byte long instead of 8-byte. The residue is left clear. Specify a fixed initialization vector using the </w:t>
      </w:r>
      <w:r>
        <w:rPr>
          <w:rStyle w:val="StyleConsolas"/>
        </w:rPr>
        <w:t>--</w:t>
      </w:r>
      <w:r w:rsidRPr="00D2421C">
        <w:rPr>
          <w:rStyle w:val="StyleConsolas"/>
        </w:rPr>
        <w:t>iv</w:t>
      </w:r>
      <w:r>
        <w:t xml:space="preserve"> option.</w:t>
      </w:r>
    </w:p>
    <w:p w:rsidR="0040236A" w:rsidRDefault="0040236A" w:rsidP="0040236A">
      <w:pPr>
        <w:pStyle w:val="OptionDescription"/>
      </w:pPr>
      <w:r>
        <w:lastRenderedPageBreak/>
        <w:t>Note that this is a non-standard TS scrambling mode. The only standard AES-based scrambling modes are ATIS-IDSA and DVB-CISSA (DVB-CISSA is the same as AES-CBC with a DVB-defined IV).</w:t>
      </w:r>
    </w:p>
    <w:p w:rsidR="0040236A" w:rsidRPr="00D2421C" w:rsidRDefault="0040236A" w:rsidP="0040236A">
      <w:pPr>
        <w:pStyle w:val="OptionDescription"/>
      </w:pPr>
      <w:r w:rsidRPr="008F535B">
        <w:rPr>
          <w:lang w:eastAsia="fr-FR"/>
        </w:rPr>
        <w:t xml:space="preserve">A </w:t>
      </w:r>
      <w:r w:rsidRPr="008F535B">
        <w:rPr>
          <w:i/>
          <w:lang w:eastAsia="fr-FR"/>
        </w:rPr>
        <w:t>scrambling_descriptor</w:t>
      </w:r>
      <w:r w:rsidRPr="008F535B">
        <w:rPr>
          <w:lang w:eastAsia="fr-FR"/>
        </w:rPr>
        <w:t xml:space="preserve"> is automatically added to the PMT </w:t>
      </w:r>
      <w:r>
        <w:rPr>
          <w:lang w:eastAsia="fr-FR"/>
        </w:rPr>
        <w:t xml:space="preserve">of the service </w:t>
      </w:r>
      <w:r w:rsidRPr="008F535B">
        <w:rPr>
          <w:lang w:eastAsia="fr-FR"/>
        </w:rPr>
        <w:t>to indicate</w:t>
      </w:r>
      <w:r>
        <w:rPr>
          <w:lang w:eastAsia="fr-FR"/>
        </w:rPr>
        <w:t xml:space="preserve"> the use of</w:t>
      </w:r>
      <w:r w:rsidRPr="008F535B">
        <w:rPr>
          <w:lang w:eastAsia="fr-FR"/>
        </w:rPr>
        <w:t xml:space="preserve"> </w:t>
      </w:r>
      <w:r>
        <w:rPr>
          <w:lang w:eastAsia="fr-FR"/>
        </w:rPr>
        <w:t>AES-CBC scrambling</w:t>
      </w:r>
      <w:r w:rsidRPr="008F535B">
        <w:rPr>
          <w:lang w:eastAsia="fr-FR"/>
        </w:rPr>
        <w:t>.</w:t>
      </w:r>
      <w:r>
        <w:rPr>
          <w:lang w:eastAsia="fr-FR"/>
        </w:rPr>
        <w:t xml:space="preserve"> Since there is no standard value for AES-CBC,</w:t>
      </w:r>
      <w:r>
        <w:t xml:space="preserve"> the user-defined </w:t>
      </w:r>
      <w:r w:rsidRPr="00D2421C">
        <w:rPr>
          <w:i/>
        </w:rPr>
        <w:t>scrambling_mode</w:t>
      </w:r>
      <w:r>
        <w:t xml:space="preserve"> value </w:t>
      </w:r>
      <w:r w:rsidRPr="00D2421C">
        <w:rPr>
          <w:rStyle w:val="StyleConsolas"/>
        </w:rPr>
        <w:t>0xF0</w:t>
      </w:r>
      <w:r>
        <w:t xml:space="preserve"> is used.</w:t>
      </w:r>
    </w:p>
    <w:p w:rsidR="0040236A" w:rsidRDefault="0040236A" w:rsidP="0040236A">
      <w:pPr>
        <w:pStyle w:val="OptionName"/>
      </w:pPr>
      <w:r>
        <w:t>--aes-ctr</w:t>
      </w:r>
    </w:p>
    <w:p w:rsidR="0040236A" w:rsidRDefault="0040236A" w:rsidP="0040236A">
      <w:pPr>
        <w:pStyle w:val="OptionDescription"/>
      </w:pPr>
      <w:r>
        <w:t>Use AES-CTR scrambling instead of DVB-CSA2 (the default).</w:t>
      </w:r>
    </w:p>
    <w:p w:rsidR="0040236A" w:rsidRDefault="0040236A" w:rsidP="0040236A">
      <w:pPr>
        <w:pStyle w:val="OptionDescription"/>
        <w:rPr>
          <w:lang w:eastAsia="fr-FR"/>
        </w:rPr>
      </w:pPr>
      <w:r>
        <w:t xml:space="preserve">The control words are 16-byte long instead of 8-byte. The residue is included in the scrambling. Specify a fixed initialization vector using the </w:t>
      </w:r>
      <w:r>
        <w:rPr>
          <w:rStyle w:val="StyleConsolas"/>
        </w:rPr>
        <w:t>--</w:t>
      </w:r>
      <w:r w:rsidRPr="00D2421C">
        <w:rPr>
          <w:rStyle w:val="StyleConsolas"/>
        </w:rPr>
        <w:t>iv</w:t>
      </w:r>
      <w:r>
        <w:t xml:space="preserve"> option.</w:t>
      </w:r>
      <w:r>
        <w:rPr>
          <w:lang w:eastAsia="fr-FR"/>
        </w:rPr>
        <w:t xml:space="preserve"> See the option </w:t>
      </w:r>
      <w:r w:rsidRPr="004E3335">
        <w:rPr>
          <w:rStyle w:val="StyleConsolas"/>
        </w:rPr>
        <w:t>--ctr-counter-bits</w:t>
      </w:r>
      <w:r>
        <w:rPr>
          <w:lang w:eastAsia="fr-FR"/>
        </w:rPr>
        <w:t xml:space="preserve"> for the size of the counter part in the IV.</w:t>
      </w:r>
    </w:p>
    <w:p w:rsidR="0040236A" w:rsidRDefault="0040236A" w:rsidP="0040236A">
      <w:pPr>
        <w:pStyle w:val="OptionDescription"/>
      </w:pPr>
      <w:r>
        <w:t>Note that this is a non-standard TS scrambling mode. The only standard AES-based scrambling modes are ATIS-IDSA and DVB-CISSA.</w:t>
      </w:r>
    </w:p>
    <w:p w:rsidR="0040236A" w:rsidRPr="00D2421C" w:rsidRDefault="0040236A" w:rsidP="0040236A">
      <w:pPr>
        <w:pStyle w:val="OptionDescription"/>
      </w:pPr>
      <w:r w:rsidRPr="008F535B">
        <w:rPr>
          <w:lang w:eastAsia="fr-FR"/>
        </w:rPr>
        <w:t xml:space="preserve">A </w:t>
      </w:r>
      <w:r w:rsidRPr="008F535B">
        <w:rPr>
          <w:i/>
          <w:lang w:eastAsia="fr-FR"/>
        </w:rPr>
        <w:t>scrambling_descriptor</w:t>
      </w:r>
      <w:r w:rsidRPr="008F535B">
        <w:rPr>
          <w:lang w:eastAsia="fr-FR"/>
        </w:rPr>
        <w:t xml:space="preserve"> is automatically added to the PMT </w:t>
      </w:r>
      <w:r>
        <w:rPr>
          <w:lang w:eastAsia="fr-FR"/>
        </w:rPr>
        <w:t xml:space="preserve">of the service </w:t>
      </w:r>
      <w:r w:rsidRPr="008F535B">
        <w:rPr>
          <w:lang w:eastAsia="fr-FR"/>
        </w:rPr>
        <w:t>to indicate</w:t>
      </w:r>
      <w:r>
        <w:rPr>
          <w:lang w:eastAsia="fr-FR"/>
        </w:rPr>
        <w:t xml:space="preserve"> the use of</w:t>
      </w:r>
      <w:r w:rsidRPr="008F535B">
        <w:rPr>
          <w:lang w:eastAsia="fr-FR"/>
        </w:rPr>
        <w:t xml:space="preserve"> </w:t>
      </w:r>
      <w:r>
        <w:rPr>
          <w:lang w:eastAsia="fr-FR"/>
        </w:rPr>
        <w:t>AES-CTR scrambling</w:t>
      </w:r>
      <w:r w:rsidRPr="008F535B">
        <w:rPr>
          <w:lang w:eastAsia="fr-FR"/>
        </w:rPr>
        <w:t>.</w:t>
      </w:r>
      <w:r>
        <w:rPr>
          <w:lang w:eastAsia="fr-FR"/>
        </w:rPr>
        <w:t xml:space="preserve"> Since there is no standard value for AES-CTR,</w:t>
      </w:r>
      <w:r>
        <w:t xml:space="preserve"> the user-defined </w:t>
      </w:r>
      <w:r w:rsidRPr="00D2421C">
        <w:rPr>
          <w:i/>
        </w:rPr>
        <w:t>scrambling_mode</w:t>
      </w:r>
      <w:r>
        <w:t xml:space="preserve"> value </w:t>
      </w:r>
      <w:r w:rsidRPr="00D2421C">
        <w:rPr>
          <w:rStyle w:val="StyleConsolas"/>
        </w:rPr>
        <w:t>0xF</w:t>
      </w:r>
      <w:r>
        <w:rPr>
          <w:rStyle w:val="StyleConsolas"/>
        </w:rPr>
        <w:t>1</w:t>
      </w:r>
      <w:r>
        <w:t xml:space="preserve"> is used.</w:t>
      </w:r>
    </w:p>
    <w:p w:rsidR="00F52CC7" w:rsidRPr="008F535B" w:rsidRDefault="00F52CC7" w:rsidP="00F52CC7">
      <w:pPr>
        <w:pStyle w:val="OptionName"/>
        <w:rPr>
          <w:lang w:eastAsia="fr-FR"/>
        </w:rPr>
      </w:pPr>
      <w:r w:rsidRPr="008F535B">
        <w:rPr>
          <w:lang w:eastAsia="fr-FR"/>
        </w:rPr>
        <w:t>--atis-idsa</w:t>
      </w:r>
    </w:p>
    <w:p w:rsidR="00084E0D" w:rsidRDefault="00F52CC7" w:rsidP="00F52CC7">
      <w:pPr>
        <w:pStyle w:val="OptionDescription"/>
        <w:rPr>
          <w:lang w:eastAsia="fr-FR"/>
        </w:rPr>
      </w:pPr>
      <w:r w:rsidRPr="008F535B">
        <w:rPr>
          <w:lang w:eastAsia="fr-FR"/>
        </w:rPr>
        <w:t xml:space="preserve">Use ATIS-IDSA </w:t>
      </w:r>
      <w:r w:rsidR="00BE0A01">
        <w:rPr>
          <w:lang w:eastAsia="fr-FR"/>
        </w:rPr>
        <w:t>de</w:t>
      </w:r>
      <w:r w:rsidRPr="008F535B">
        <w:rPr>
          <w:lang w:eastAsia="fr-FR"/>
        </w:rPr>
        <w:t>scrambling (ATIS-0800006) instead of DVB-CSA2 (the default).</w:t>
      </w:r>
    </w:p>
    <w:p w:rsidR="00F52CC7" w:rsidRDefault="00F52CC7" w:rsidP="00F52CC7">
      <w:pPr>
        <w:pStyle w:val="OptionDescription"/>
        <w:rPr>
          <w:lang w:eastAsia="fr-FR"/>
        </w:rPr>
      </w:pPr>
      <w:r w:rsidRPr="008F535B">
        <w:rPr>
          <w:lang w:eastAsia="fr-FR"/>
        </w:rPr>
        <w:t>The control words are 16-byte long instead of 8-byte.</w:t>
      </w:r>
    </w:p>
    <w:p w:rsidR="0040236A" w:rsidRDefault="0040236A" w:rsidP="0040236A">
      <w:pPr>
        <w:pStyle w:val="OptionName"/>
        <w:rPr>
          <w:lang w:eastAsia="fr-FR"/>
        </w:rPr>
      </w:pPr>
      <w:r>
        <w:rPr>
          <w:lang w:eastAsia="fr-FR"/>
        </w:rPr>
        <w:t xml:space="preserve">--ctr-counter-bits </w:t>
      </w:r>
      <w:r w:rsidRPr="00B22E3D">
        <w:rPr>
          <w:b w:val="0"/>
          <w:i/>
          <w:lang w:eastAsia="fr-FR"/>
        </w:rPr>
        <w:t>value</w:t>
      </w:r>
    </w:p>
    <w:p w:rsidR="0040236A" w:rsidRDefault="0040236A" w:rsidP="0040236A">
      <w:pPr>
        <w:pStyle w:val="OptionDescription"/>
        <w:rPr>
          <w:lang w:eastAsia="fr-FR"/>
        </w:rPr>
      </w:pPr>
      <w:r>
        <w:rPr>
          <w:lang w:eastAsia="fr-FR"/>
        </w:rPr>
        <w:t xml:space="preserve">With </w:t>
      </w:r>
      <w:r w:rsidRPr="00B22E3D">
        <w:rPr>
          <w:rStyle w:val="StyleConsolas"/>
        </w:rPr>
        <w:t>--aes-ctr</w:t>
      </w:r>
      <w:r>
        <w:rPr>
          <w:lang w:eastAsia="fr-FR"/>
        </w:rPr>
        <w:t>, specifies the size in bits of the counter part.</w:t>
      </w:r>
    </w:p>
    <w:p w:rsidR="0040236A" w:rsidRDefault="0040236A" w:rsidP="0040236A">
      <w:pPr>
        <w:pStyle w:val="OptionDescription"/>
        <w:rPr>
          <w:lang w:eastAsia="fr-FR"/>
        </w:rPr>
      </w:pPr>
      <w:r>
        <w:rPr>
          <w:lang w:eastAsia="fr-FR"/>
        </w:rPr>
        <w:t xml:space="preserve">In the initialization vector, the fixed nounce part uses the first 128 - </w:t>
      </w:r>
      <w:r w:rsidRPr="00B22E3D">
        <w:rPr>
          <w:i/>
          <w:lang w:eastAsia="fr-FR"/>
        </w:rPr>
        <w:t>N</w:t>
      </w:r>
      <w:r>
        <w:rPr>
          <w:lang w:eastAsia="fr-FR"/>
        </w:rPr>
        <w:t xml:space="preserve"> bits and the counter part uses the last </w:t>
      </w:r>
      <w:r w:rsidRPr="00B22E3D">
        <w:rPr>
          <w:i/>
          <w:lang w:eastAsia="fr-FR"/>
        </w:rPr>
        <w:t>N</w:t>
      </w:r>
      <w:r>
        <w:rPr>
          <w:lang w:eastAsia="fr-FR"/>
        </w:rPr>
        <w:t xml:space="preserve"> bits.</w:t>
      </w:r>
    </w:p>
    <w:p w:rsidR="0040236A" w:rsidRPr="008F535B" w:rsidRDefault="0040236A" w:rsidP="0040236A">
      <w:pPr>
        <w:pStyle w:val="OptionDescription"/>
        <w:rPr>
          <w:lang w:eastAsia="fr-FR"/>
        </w:rPr>
      </w:pPr>
      <w:r>
        <w:rPr>
          <w:lang w:eastAsia="fr-FR"/>
        </w:rPr>
        <w:t>By default, the counter part uses the second half of the IV (64 bits).</w:t>
      </w:r>
    </w:p>
    <w:p w:rsidR="00F52CC7" w:rsidRDefault="00F52CC7" w:rsidP="00F52CC7">
      <w:pPr>
        <w:pStyle w:val="OptionName"/>
      </w:pPr>
      <w:r>
        <w:t xml:space="preserve">-c </w:t>
      </w:r>
      <w:r w:rsidRPr="000C45B2">
        <w:rPr>
          <w:b w:val="0"/>
          <w:i/>
        </w:rPr>
        <w:t>value</w:t>
      </w:r>
      <w:r>
        <w:br/>
        <w:t xml:space="preserve">--cw </w:t>
      </w:r>
      <w:r w:rsidRPr="000C45B2">
        <w:rPr>
          <w:b w:val="0"/>
          <w:i/>
        </w:rPr>
        <w:t>value</w:t>
      </w:r>
    </w:p>
    <w:p w:rsidR="00F52CC7" w:rsidRDefault="00F52CC7" w:rsidP="00F52CC7">
      <w:pPr>
        <w:pStyle w:val="OptionDescription"/>
      </w:pPr>
      <w:r>
        <w:t xml:space="preserve">Specifies a fixed and constant control word (no crypto-period scheduling, no ECM insertion). The </w:t>
      </w:r>
      <w:r w:rsidRPr="00432EC7">
        <w:t>value must be a string of 16 hexadecimal digits</w:t>
      </w:r>
      <w:r>
        <w:t xml:space="preserve"> </w:t>
      </w:r>
      <w:r w:rsidRPr="00432EC7">
        <w:rPr>
          <w:lang w:val="en-US"/>
        </w:rPr>
        <w:t xml:space="preserve">(32 digits with </w:t>
      </w:r>
      <w:r w:rsidRPr="00432EC7">
        <w:rPr>
          <w:rFonts w:ascii="Consolas" w:hAnsi="Consolas" w:cs="Consolas"/>
          <w:lang w:val="en-US"/>
        </w:rPr>
        <w:t>--atis-idsa</w:t>
      </w:r>
      <w:r w:rsidR="00464183">
        <w:rPr>
          <w:lang w:val="en-US"/>
        </w:rPr>
        <w:t xml:space="preserve"> or </w:t>
      </w:r>
      <w:r w:rsidR="00464183" w:rsidRPr="00803EE4">
        <w:rPr>
          <w:rStyle w:val="StyleConsolas"/>
        </w:rPr>
        <w:t>--dvb-cissa</w:t>
      </w:r>
      <w:r w:rsidRPr="00432EC7">
        <w:rPr>
          <w:lang w:val="en-US"/>
        </w:rPr>
        <w:t>)</w:t>
      </w:r>
      <w:r>
        <w:t>.</w:t>
      </w:r>
    </w:p>
    <w:p w:rsidR="00803EE4" w:rsidRPr="008F535B" w:rsidRDefault="00803EE4" w:rsidP="00803EE4">
      <w:pPr>
        <w:pStyle w:val="OptionName"/>
        <w:rPr>
          <w:lang w:eastAsia="fr-FR"/>
        </w:rPr>
      </w:pPr>
      <w:r w:rsidRPr="008F535B">
        <w:rPr>
          <w:lang w:eastAsia="fr-FR"/>
        </w:rPr>
        <w:t>--</w:t>
      </w:r>
      <w:r>
        <w:rPr>
          <w:lang w:eastAsia="fr-FR"/>
        </w:rPr>
        <w:t>dvb-cis</w:t>
      </w:r>
      <w:r w:rsidRPr="008F535B">
        <w:rPr>
          <w:lang w:eastAsia="fr-FR"/>
        </w:rPr>
        <w:t>sa</w:t>
      </w:r>
    </w:p>
    <w:p w:rsidR="00084E0D" w:rsidRDefault="00803EE4" w:rsidP="00803EE4">
      <w:pPr>
        <w:pStyle w:val="OptionDescription"/>
        <w:rPr>
          <w:lang w:eastAsia="fr-FR"/>
        </w:rPr>
      </w:pPr>
      <w:r w:rsidRPr="008F535B">
        <w:rPr>
          <w:lang w:eastAsia="fr-FR"/>
        </w:rPr>
        <w:t xml:space="preserve">Use </w:t>
      </w:r>
      <w:r>
        <w:rPr>
          <w:lang w:eastAsia="fr-FR"/>
        </w:rPr>
        <w:t>DVB-CISSA de</w:t>
      </w:r>
      <w:r w:rsidRPr="008F535B">
        <w:rPr>
          <w:lang w:eastAsia="fr-FR"/>
        </w:rPr>
        <w:t>scrambling (</w:t>
      </w:r>
      <w:r>
        <w:rPr>
          <w:lang w:eastAsia="fr-FR"/>
        </w:rPr>
        <w:t xml:space="preserve">see </w:t>
      </w:r>
      <w:r>
        <w:rPr>
          <w:lang w:eastAsia="fr-FR"/>
        </w:rPr>
        <w:fldChar w:fldCharType="begin"/>
      </w:r>
      <w:r>
        <w:rPr>
          <w:lang w:eastAsia="fr-FR"/>
        </w:rPr>
        <w:instrText xml:space="preserve"> REF _Ref1396820 \r \h </w:instrText>
      </w:r>
      <w:r>
        <w:rPr>
          <w:lang w:eastAsia="fr-FR"/>
        </w:rPr>
      </w:r>
      <w:r>
        <w:rPr>
          <w:lang w:eastAsia="fr-FR"/>
        </w:rPr>
        <w:fldChar w:fldCharType="separate"/>
      </w:r>
      <w:r w:rsidR="00850422">
        <w:rPr>
          <w:lang w:eastAsia="fr-FR"/>
        </w:rPr>
        <w:t>[15]</w:t>
      </w:r>
      <w:r>
        <w:rPr>
          <w:lang w:eastAsia="fr-FR"/>
        </w:rPr>
        <w:fldChar w:fldCharType="end"/>
      </w:r>
      <w:r w:rsidRPr="008F535B">
        <w:rPr>
          <w:lang w:eastAsia="fr-FR"/>
        </w:rPr>
        <w:t>) instead of DVB-CSA2 (the default).</w:t>
      </w:r>
    </w:p>
    <w:p w:rsidR="00803EE4" w:rsidRPr="008F535B" w:rsidRDefault="00803EE4" w:rsidP="00803EE4">
      <w:pPr>
        <w:pStyle w:val="OptionDescription"/>
        <w:rPr>
          <w:lang w:eastAsia="fr-FR"/>
        </w:rPr>
      </w:pPr>
      <w:r w:rsidRPr="008F535B">
        <w:rPr>
          <w:lang w:eastAsia="fr-FR"/>
        </w:rPr>
        <w:t>The control words are 16-byte long instead of 8-byte.</w:t>
      </w:r>
    </w:p>
    <w:p w:rsidR="00BE0A01" w:rsidRPr="008F535B" w:rsidRDefault="00BE0A01" w:rsidP="00BE0A01">
      <w:pPr>
        <w:pStyle w:val="OptionName"/>
        <w:rPr>
          <w:lang w:eastAsia="fr-FR"/>
        </w:rPr>
      </w:pPr>
      <w:r w:rsidRPr="008F535B">
        <w:rPr>
          <w:lang w:eastAsia="fr-FR"/>
        </w:rPr>
        <w:t>--</w:t>
      </w:r>
      <w:r>
        <w:rPr>
          <w:lang w:eastAsia="fr-FR"/>
        </w:rPr>
        <w:t>dvb-csa2</w:t>
      </w:r>
    </w:p>
    <w:p w:rsidR="00BE0A01" w:rsidRDefault="00BE0A01" w:rsidP="00BE0A01">
      <w:pPr>
        <w:pStyle w:val="OptionDescription"/>
        <w:rPr>
          <w:lang w:eastAsia="fr-FR"/>
        </w:rPr>
      </w:pPr>
      <w:r w:rsidRPr="008F535B">
        <w:rPr>
          <w:lang w:eastAsia="fr-FR"/>
        </w:rPr>
        <w:t>Use DVB-CSA2</w:t>
      </w:r>
      <w:r>
        <w:rPr>
          <w:lang w:eastAsia="fr-FR"/>
        </w:rPr>
        <w:t xml:space="preserve"> descrambling. This is the default</w:t>
      </w:r>
      <w:r w:rsidRPr="008F535B">
        <w:rPr>
          <w:lang w:eastAsia="fr-FR"/>
        </w:rPr>
        <w:t>.</w:t>
      </w:r>
    </w:p>
    <w:p w:rsidR="00F52CC7" w:rsidRDefault="00F52CC7" w:rsidP="00F52CC7">
      <w:pPr>
        <w:pStyle w:val="OptionName"/>
      </w:pPr>
      <w:r>
        <w:t xml:space="preserve">-f </w:t>
      </w:r>
      <w:r w:rsidRPr="00A6771E">
        <w:rPr>
          <w:rStyle w:val="StyleOptionNameItaliqueCar"/>
        </w:rPr>
        <w:t>name</w:t>
      </w:r>
      <w:r>
        <w:br/>
        <w:t xml:space="preserve">--cw-file </w:t>
      </w:r>
      <w:r w:rsidRPr="00A6771E">
        <w:rPr>
          <w:rStyle w:val="StyleOptionNameItaliqueCar"/>
        </w:rPr>
        <w:t>name</w:t>
      </w:r>
    </w:p>
    <w:p w:rsidR="00F52CC7" w:rsidRDefault="00F52CC7" w:rsidP="00F52CC7">
      <w:pPr>
        <w:pStyle w:val="OptionDescription"/>
      </w:pPr>
      <w:r>
        <w:t xml:space="preserve">Specifies a text file containing the list of control words to apply. Each line of the file must contain exactly 16 hexadecimal digits </w:t>
      </w:r>
      <w:r w:rsidRPr="00432EC7">
        <w:rPr>
          <w:lang w:val="en-US"/>
        </w:rPr>
        <w:t xml:space="preserve">(32 digits with </w:t>
      </w:r>
      <w:r w:rsidRPr="00432EC7">
        <w:rPr>
          <w:rFonts w:ascii="Consolas" w:hAnsi="Consolas" w:cs="Consolas"/>
          <w:lang w:val="en-US"/>
        </w:rPr>
        <w:t>--atis-idsa</w:t>
      </w:r>
      <w:r w:rsidR="00803EE4">
        <w:rPr>
          <w:lang w:val="en-US"/>
        </w:rPr>
        <w:t xml:space="preserve"> or </w:t>
      </w:r>
      <w:r w:rsidR="00803EE4" w:rsidRPr="00803EE4">
        <w:rPr>
          <w:rStyle w:val="StyleConsolas"/>
        </w:rPr>
        <w:t>--dvb-cissa</w:t>
      </w:r>
      <w:r w:rsidR="00803EE4">
        <w:rPr>
          <w:lang w:val="en-US"/>
        </w:rPr>
        <w:t>)</w:t>
      </w:r>
      <w:r>
        <w:t>.</w:t>
      </w:r>
    </w:p>
    <w:p w:rsidR="00F52CC7" w:rsidRDefault="00F52CC7" w:rsidP="00F52CC7">
      <w:pPr>
        <w:pStyle w:val="OptionDescription"/>
      </w:pPr>
      <w:r>
        <w:t xml:space="preserve">The next control word is used each time a new </w:t>
      </w:r>
      <w:r w:rsidR="00562BA5">
        <w:rPr>
          <w:i/>
        </w:rPr>
        <w:t>transport_scrambling_control</w:t>
      </w:r>
      <w:r w:rsidR="00562BA5">
        <w:t xml:space="preserve"> value is found in the header of a TS packet</w:t>
      </w:r>
      <w:r>
        <w:t>. At the end of the list of control words, restart with the first one.</w:t>
      </w:r>
    </w:p>
    <w:p w:rsidR="0040236A" w:rsidRDefault="0040236A" w:rsidP="0040236A">
      <w:pPr>
        <w:pStyle w:val="OptionName"/>
        <w:rPr>
          <w:lang w:eastAsia="fr-FR"/>
        </w:rPr>
      </w:pPr>
      <w:r>
        <w:rPr>
          <w:lang w:eastAsia="fr-FR"/>
        </w:rPr>
        <w:t xml:space="preserve">--iv </w:t>
      </w:r>
      <w:r w:rsidRPr="00D2421C">
        <w:rPr>
          <w:b w:val="0"/>
          <w:i/>
          <w:lang w:eastAsia="fr-FR"/>
        </w:rPr>
        <w:t>value</w:t>
      </w:r>
    </w:p>
    <w:p w:rsidR="0040236A" w:rsidRDefault="0040236A" w:rsidP="0040236A">
      <w:pPr>
        <w:pStyle w:val="OptionDescription"/>
        <w:rPr>
          <w:lang w:eastAsia="fr-FR"/>
        </w:rPr>
      </w:pPr>
      <w:r>
        <w:rPr>
          <w:lang w:eastAsia="fr-FR"/>
        </w:rPr>
        <w:t xml:space="preserve">With </w:t>
      </w:r>
      <w:r w:rsidRPr="00D2421C">
        <w:rPr>
          <w:rStyle w:val="StyleConsolas"/>
          <w:lang w:eastAsia="fr-FR"/>
        </w:rPr>
        <w:t>--aes-cbc</w:t>
      </w:r>
      <w:r>
        <w:rPr>
          <w:lang w:eastAsia="fr-FR"/>
        </w:rPr>
        <w:t xml:space="preserve"> or </w:t>
      </w:r>
      <w:r w:rsidRPr="00D2421C">
        <w:rPr>
          <w:rStyle w:val="StyleConsolas"/>
          <w:lang w:eastAsia="fr-FR"/>
        </w:rPr>
        <w:t>--aes-c</w:t>
      </w:r>
      <w:r>
        <w:rPr>
          <w:rStyle w:val="StyleConsolas"/>
          <w:lang w:eastAsia="fr-FR"/>
        </w:rPr>
        <w:t>tr</w:t>
      </w:r>
      <w:r>
        <w:rPr>
          <w:lang w:eastAsia="fr-FR"/>
        </w:rPr>
        <w:t>, specifies a fixed initialization vector for all TS packets.</w:t>
      </w:r>
    </w:p>
    <w:p w:rsidR="0040236A" w:rsidRDefault="0040236A" w:rsidP="0040236A">
      <w:pPr>
        <w:pStyle w:val="OptionDescription"/>
        <w:rPr>
          <w:lang w:eastAsia="fr-FR"/>
        </w:rPr>
      </w:pPr>
      <w:r>
        <w:rPr>
          <w:lang w:eastAsia="fr-FR"/>
        </w:rPr>
        <w:t>The value must be a string of 32 hexadecimal digits. The default IV is all zeroes.</w:t>
      </w:r>
    </w:p>
    <w:p w:rsidR="00F52CC7" w:rsidRDefault="00F52CC7" w:rsidP="00F52CC7">
      <w:pPr>
        <w:pStyle w:val="OptionName"/>
      </w:pPr>
      <w:r>
        <w:t>-n</w:t>
      </w:r>
      <w:r>
        <w:br/>
        <w:t>--no-entropy-reduction</w:t>
      </w:r>
    </w:p>
    <w:p w:rsidR="00F52CC7" w:rsidRDefault="00F52CC7" w:rsidP="00F52CC7">
      <w:pPr>
        <w:pStyle w:val="OptionDescription"/>
      </w:pPr>
      <w:r>
        <w:t>Do not perform DVB-CSA2 control word entropy reduction to 48 bits, keep full 64-bit control words.</w:t>
      </w:r>
      <w:r>
        <w:rPr>
          <w:lang w:val="en-US"/>
        </w:rPr>
        <w:t xml:space="preserve"> This option is ignored</w:t>
      </w:r>
      <w:r w:rsidRPr="00432EC7">
        <w:rPr>
          <w:lang w:val="en-US"/>
        </w:rPr>
        <w:t xml:space="preserve"> with </w:t>
      </w:r>
      <w:r w:rsidRPr="00432EC7">
        <w:rPr>
          <w:rFonts w:ascii="Consolas" w:hAnsi="Consolas" w:cs="Consolas"/>
          <w:lang w:val="en-US"/>
        </w:rPr>
        <w:t>--atis-idsa</w:t>
      </w:r>
      <w:r w:rsidR="00803EE4">
        <w:rPr>
          <w:lang w:val="en-US"/>
        </w:rPr>
        <w:t xml:space="preserve"> or </w:t>
      </w:r>
      <w:r w:rsidR="00803EE4" w:rsidRPr="00803EE4">
        <w:rPr>
          <w:rStyle w:val="StyleConsolas"/>
        </w:rPr>
        <w:t>--dvb-cissa</w:t>
      </w:r>
      <w:r w:rsidRPr="00432EC7">
        <w:t>.</w:t>
      </w:r>
    </w:p>
    <w:p w:rsidR="00610506" w:rsidRDefault="00610506" w:rsidP="00610506">
      <w:pPr>
        <w:pStyle w:val="OptionName"/>
        <w:rPr>
          <w:lang w:eastAsia="fr-FR"/>
        </w:rPr>
      </w:pPr>
      <w:r>
        <w:rPr>
          <w:lang w:eastAsia="fr-FR"/>
        </w:rPr>
        <w:t xml:space="preserve">--output-cw-file </w:t>
      </w:r>
      <w:r w:rsidRPr="00610506">
        <w:rPr>
          <w:b w:val="0"/>
          <w:i/>
          <w:lang w:eastAsia="fr-FR"/>
        </w:rPr>
        <w:t>name</w:t>
      </w:r>
    </w:p>
    <w:p w:rsidR="00610506" w:rsidRDefault="00610506" w:rsidP="00610506">
      <w:pPr>
        <w:pStyle w:val="OptionDescription"/>
        <w:rPr>
          <w:lang w:eastAsia="fr-FR"/>
        </w:rPr>
      </w:pPr>
      <w:r>
        <w:rPr>
          <w:lang w:eastAsia="fr-FR"/>
        </w:rPr>
        <w:t>Specifies a text file to create with all control words. Each line of the file will contain a control word with 16 or 32 hexadecimal digits, depending on the scrambling algorithm. Each time a new control word is used to descramble packets, it is logged in the file.</w:t>
      </w:r>
    </w:p>
    <w:p w:rsidR="00610506" w:rsidRDefault="00610506" w:rsidP="00610506">
      <w:pPr>
        <w:pStyle w:val="OptionDescription"/>
      </w:pPr>
      <w:r>
        <w:rPr>
          <w:lang w:eastAsia="fr-FR"/>
        </w:rPr>
        <w:lastRenderedPageBreak/>
        <w:t xml:space="preserve">This option is specifically useful when the control words are dynamically extracted from ECM’s. The created file can be used later using </w:t>
      </w:r>
      <w:r w:rsidRPr="00610506">
        <w:rPr>
          <w:rStyle w:val="StyleConsolas"/>
        </w:rPr>
        <w:t>--cw-file</w:t>
      </w:r>
      <w:r>
        <w:rPr>
          <w:lang w:eastAsia="fr-FR"/>
        </w:rPr>
        <w:t xml:space="preserve"> to perform a direct descrambling test.</w:t>
      </w:r>
    </w:p>
    <w:p w:rsidR="0029565A" w:rsidRPr="00CF0FFB" w:rsidRDefault="0029565A" w:rsidP="0029565A">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29565A" w:rsidRPr="00CF0FFB" w:rsidRDefault="0029565A" w:rsidP="0029565A">
      <w:pPr>
        <w:ind w:left="284"/>
        <w:rPr>
          <w:lang w:val="en-GB"/>
        </w:rPr>
      </w:pPr>
      <w:r w:rsidRPr="00CF0FFB">
        <w:rPr>
          <w:lang w:val="en-GB"/>
        </w:rPr>
        <w:t>The following options are implicitly defined in all packet processing plugins.</w:t>
      </w:r>
    </w:p>
    <w:p w:rsidR="0029565A" w:rsidRDefault="0029565A" w:rsidP="0029565A">
      <w:pPr>
        <w:pStyle w:val="OptionName"/>
      </w:pPr>
      <w:r>
        <w:t>--help</w:t>
      </w:r>
    </w:p>
    <w:p w:rsidR="0029565A" w:rsidRDefault="0029565A" w:rsidP="0029565A">
      <w:pPr>
        <w:pStyle w:val="OptionDescription"/>
      </w:pPr>
      <w:r>
        <w:t>Display this help text.</w:t>
      </w:r>
    </w:p>
    <w:p w:rsidR="0029565A" w:rsidRDefault="0029565A" w:rsidP="0029565A">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29565A" w:rsidRDefault="0029565A" w:rsidP="0029565A">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29565A" w:rsidRDefault="0029565A" w:rsidP="0029565A">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9A5DE3" w:rsidRDefault="009A5DE3" w:rsidP="00A545B1">
      <w:pPr>
        <w:pStyle w:val="ReferenceSectionTitle"/>
      </w:pPr>
      <w:bookmarkStart w:id="224" w:name="_Toc49505851"/>
      <w:r>
        <w:lastRenderedPageBreak/>
        <w:t>drop</w:t>
      </w:r>
      <w:bookmarkEnd w:id="212"/>
      <w:bookmarkEnd w:id="213"/>
      <w:r>
        <w:t xml:space="preserve"> (output)</w:t>
      </w:r>
      <w:bookmarkEnd w:id="224"/>
    </w:p>
    <w:p w:rsidR="009A5DE3" w:rsidRDefault="009A5DE3" w:rsidP="00E233F7">
      <w:pPr>
        <w:pStyle w:val="UsageTitle"/>
        <w:rPr>
          <w:lang w:val="en-GB"/>
        </w:rPr>
      </w:pPr>
      <w:r>
        <w:t xml:space="preserve">Drop Output Packets </w:t>
      </w:r>
    </w:p>
    <w:p w:rsidR="009A5DE3" w:rsidRDefault="009A5DE3" w:rsidP="009A5DE3">
      <w:pPr>
        <w:rPr>
          <w:lang w:val="en-GB"/>
        </w:rPr>
      </w:pPr>
      <w:r>
        <w:rPr>
          <w:lang w:val="en-GB"/>
        </w:rPr>
        <w:t>This output plugin simply drops all packets. This plugin is useful when the interesting work is done by the various packet processing plugins and the actual output packets are useless.</w:t>
      </w:r>
    </w:p>
    <w:p w:rsidR="009A5DE3" w:rsidRPr="0010024C" w:rsidRDefault="00BD19C2" w:rsidP="00E233F7">
      <w:pPr>
        <w:pStyle w:val="UsageTitle"/>
        <w:rPr>
          <w:lang w:val="en-US"/>
        </w:rPr>
      </w:pPr>
      <w:r>
        <w:rPr>
          <w:lang w:val="en-US"/>
        </w:rPr>
        <w:t>Usage</w:t>
      </w:r>
    </w:p>
    <w:p w:rsidR="009A5DE3" w:rsidRPr="007B2A0D" w:rsidRDefault="009A5DE3" w:rsidP="009A5DE3">
      <w:pPr>
        <w:pStyle w:val="UsageSyntax"/>
        <w:rPr>
          <w:lang w:val="en-GB"/>
        </w:rPr>
      </w:pPr>
      <w:r w:rsidRPr="007B2A0D">
        <w:rPr>
          <w:lang w:val="en-GB"/>
        </w:rPr>
        <w:t>tsp -O drop [</w:t>
      </w:r>
      <w:r w:rsidRPr="007B2A0D">
        <w:rPr>
          <w:i/>
          <w:iCs/>
          <w:lang w:val="en-GB"/>
        </w:rPr>
        <w:t>options</w:t>
      </w:r>
      <w:r w:rsidRPr="007B2A0D">
        <w:rPr>
          <w:lang w:val="en-GB"/>
        </w:rPr>
        <w:t>]</w:t>
      </w:r>
    </w:p>
    <w:p w:rsidR="00BE2E05" w:rsidRPr="0010024C" w:rsidRDefault="00BE2E05" w:rsidP="00BE2E05">
      <w:pPr>
        <w:pStyle w:val="UsageTitle"/>
        <w:rPr>
          <w:lang w:val="en-US"/>
        </w:rPr>
      </w:pPr>
      <w:r>
        <w:rPr>
          <w:lang w:val="en-US"/>
        </w:rPr>
        <w:t xml:space="preserve">Generic common output plugin </w:t>
      </w:r>
      <w:r w:rsidRPr="0010024C">
        <w:rPr>
          <w:lang w:val="en-US"/>
        </w:rPr>
        <w:t>options</w:t>
      </w:r>
    </w:p>
    <w:p w:rsidR="004F5DBA" w:rsidRPr="00CF0FFB" w:rsidRDefault="004F5DBA" w:rsidP="004F5DBA">
      <w:pPr>
        <w:ind w:left="284"/>
        <w:rPr>
          <w:lang w:val="en-GB"/>
        </w:rPr>
      </w:pPr>
      <w:r w:rsidRPr="00CF0FFB">
        <w:rPr>
          <w:lang w:val="en-GB"/>
        </w:rPr>
        <w:t xml:space="preserve">The following options are implicitly defined in all </w:t>
      </w:r>
      <w:r>
        <w:rPr>
          <w:lang w:val="en-GB"/>
        </w:rPr>
        <w:t xml:space="preserve">output </w:t>
      </w:r>
      <w:r w:rsidRPr="00CF0FFB">
        <w:rPr>
          <w:lang w:val="en-GB"/>
        </w:rPr>
        <w:t>plugins.</w:t>
      </w:r>
    </w:p>
    <w:p w:rsidR="00BE2E05" w:rsidRDefault="00BE2E05" w:rsidP="00BE2E05">
      <w:pPr>
        <w:pStyle w:val="OptionName"/>
      </w:pPr>
      <w:r>
        <w:t>--help</w:t>
      </w:r>
    </w:p>
    <w:p w:rsidR="009A5DE3" w:rsidRDefault="00BE2E05" w:rsidP="00BE2E05">
      <w:pPr>
        <w:pStyle w:val="OptionDescription"/>
      </w:pPr>
      <w:r>
        <w:t>Display plugin help text.</w:t>
      </w:r>
    </w:p>
    <w:p w:rsidR="0034703E" w:rsidRDefault="0034703E" w:rsidP="0034703E">
      <w:pPr>
        <w:pStyle w:val="ReferenceSectionTitle"/>
      </w:pPr>
      <w:bookmarkStart w:id="225" w:name="_Toc49505852"/>
      <w:r>
        <w:lastRenderedPageBreak/>
        <w:t>duplicate</w:t>
      </w:r>
      <w:bookmarkEnd w:id="225"/>
    </w:p>
    <w:p w:rsidR="0034703E" w:rsidRPr="0034703E" w:rsidRDefault="0034703E" w:rsidP="0034703E">
      <w:pPr>
        <w:pStyle w:val="UsageTitle"/>
        <w:rPr>
          <w:lang w:val="en-US"/>
        </w:rPr>
      </w:pPr>
      <w:r w:rsidRPr="0034703E">
        <w:rPr>
          <w:lang w:val="en-US"/>
        </w:rPr>
        <w:t>Duplicate PID's, reusing null packets</w:t>
      </w:r>
    </w:p>
    <w:p w:rsidR="0034703E" w:rsidRDefault="0034703E" w:rsidP="0034703E">
      <w:pPr>
        <w:rPr>
          <w:lang w:val="en-GB"/>
        </w:rPr>
      </w:pPr>
      <w:r>
        <w:rPr>
          <w:lang w:val="en-GB"/>
        </w:rPr>
        <w:t>This plugin duplicates the co</w:t>
      </w:r>
      <w:r w:rsidR="00BD67EC">
        <w:rPr>
          <w:lang w:val="en-GB"/>
        </w:rPr>
        <w:t>ntent of several PID’s into new</w:t>
      </w:r>
      <w:r>
        <w:rPr>
          <w:lang w:val="en-GB"/>
        </w:rPr>
        <w:t xml:space="preserve"> PID’s. The duplicated packets are created by replacing existing null packets. The input stream shall consequently contain at least as many null packets as packets to duplicate.</w:t>
      </w:r>
    </w:p>
    <w:p w:rsidR="0034703E" w:rsidRPr="0010024C" w:rsidRDefault="0034703E" w:rsidP="0034703E">
      <w:pPr>
        <w:pStyle w:val="UsageTitle"/>
        <w:rPr>
          <w:lang w:val="en-US"/>
        </w:rPr>
      </w:pPr>
      <w:r>
        <w:rPr>
          <w:lang w:val="en-US"/>
        </w:rPr>
        <w:t>Usage</w:t>
      </w:r>
    </w:p>
    <w:p w:rsidR="0034703E" w:rsidRDefault="0034703E" w:rsidP="0034703E">
      <w:pPr>
        <w:pStyle w:val="UsageSyntax"/>
        <w:rPr>
          <w:lang w:val="en-GB"/>
        </w:rPr>
      </w:pPr>
      <w:r>
        <w:rPr>
          <w:lang w:val="en-GB"/>
        </w:rPr>
        <w:t>tsp -P</w:t>
      </w:r>
      <w:r w:rsidRPr="00191567">
        <w:rPr>
          <w:lang w:val="en-GB"/>
        </w:rPr>
        <w:t xml:space="preserve"> </w:t>
      </w:r>
      <w:r>
        <w:rPr>
          <w:lang w:val="en-GB"/>
        </w:rPr>
        <w:t>duplicate</w:t>
      </w:r>
      <w:r w:rsidRPr="00191567">
        <w:rPr>
          <w:lang w:val="en-GB"/>
        </w:rPr>
        <w:t xml:space="preserve"> [</w:t>
      </w:r>
      <w:r w:rsidRPr="00191567">
        <w:rPr>
          <w:i/>
          <w:lang w:val="en-GB"/>
        </w:rPr>
        <w:t>options</w:t>
      </w:r>
      <w:r w:rsidRPr="00191567">
        <w:rPr>
          <w:lang w:val="en-GB"/>
        </w:rPr>
        <w:t>] [</w:t>
      </w:r>
      <w:r w:rsidRPr="00191567">
        <w:rPr>
          <w:i/>
          <w:lang w:val="en-GB"/>
        </w:rPr>
        <w:t>pid</w:t>
      </w:r>
      <w:r w:rsidRPr="00191567">
        <w:rPr>
          <w:lang w:val="en-GB"/>
        </w:rPr>
        <w:t>[-</w:t>
      </w:r>
      <w:r w:rsidRPr="00191567">
        <w:rPr>
          <w:i/>
          <w:lang w:val="en-GB"/>
        </w:rPr>
        <w:t>pid</w:t>
      </w:r>
      <w:r w:rsidRPr="00191567">
        <w:rPr>
          <w:lang w:val="en-GB"/>
        </w:rPr>
        <w:t>]=</w:t>
      </w:r>
      <w:r w:rsidRPr="00191567">
        <w:rPr>
          <w:i/>
          <w:lang w:val="en-GB"/>
        </w:rPr>
        <w:t>newpid</w:t>
      </w:r>
      <w:r w:rsidRPr="00191567">
        <w:rPr>
          <w:lang w:val="en-GB"/>
        </w:rPr>
        <w:t xml:space="preserve"> ...]</w:t>
      </w:r>
    </w:p>
    <w:p w:rsidR="0034703E" w:rsidRPr="0010024C" w:rsidRDefault="0034703E" w:rsidP="0034703E">
      <w:pPr>
        <w:pStyle w:val="UsageTitle"/>
        <w:rPr>
          <w:lang w:val="en-US"/>
        </w:rPr>
      </w:pPr>
      <w:r w:rsidRPr="0010024C">
        <w:rPr>
          <w:lang w:val="en-US"/>
        </w:rPr>
        <w:t xml:space="preserve">Specifying PID </w:t>
      </w:r>
      <w:r>
        <w:rPr>
          <w:lang w:val="en-US"/>
        </w:rPr>
        <w:t>duplication</w:t>
      </w:r>
    </w:p>
    <w:p w:rsidR="0034703E" w:rsidRDefault="0034703E" w:rsidP="0034703E">
      <w:pPr>
        <w:pStyle w:val="NormalShifted"/>
      </w:pPr>
      <w:r>
        <w:t>Each duplication is specified as "</w:t>
      </w:r>
      <w:r w:rsidRPr="00191567">
        <w:rPr>
          <w:i/>
        </w:rPr>
        <w:t>pid</w:t>
      </w:r>
      <w:r>
        <w:t>=</w:t>
      </w:r>
      <w:r w:rsidRPr="00191567">
        <w:rPr>
          <w:i/>
        </w:rPr>
        <w:t>newpid</w:t>
      </w:r>
      <w:r>
        <w:t>" or "</w:t>
      </w:r>
      <w:r w:rsidRPr="00191567">
        <w:rPr>
          <w:i/>
        </w:rPr>
        <w:t>pid1</w:t>
      </w:r>
      <w:r>
        <w:t>-</w:t>
      </w:r>
      <w:r w:rsidRPr="00191567">
        <w:rPr>
          <w:i/>
        </w:rPr>
        <w:t>pid2</w:t>
      </w:r>
      <w:r>
        <w:t>=</w:t>
      </w:r>
      <w:r w:rsidRPr="00191567">
        <w:rPr>
          <w:i/>
        </w:rPr>
        <w:t>newpid</w:t>
      </w:r>
      <w:r>
        <w:t>". All PID's can be specified as decimal or hexadecimal values. More than one PID duplication can be specified.</w:t>
      </w:r>
    </w:p>
    <w:p w:rsidR="0034703E" w:rsidRDefault="0034703E" w:rsidP="0034703E">
      <w:pPr>
        <w:pStyle w:val="NormalShifted"/>
      </w:pPr>
      <w:r>
        <w:t xml:space="preserve">In the first form, the PID </w:t>
      </w:r>
      <w:r w:rsidRPr="00191567">
        <w:rPr>
          <w:i/>
        </w:rPr>
        <w:t>pid</w:t>
      </w:r>
      <w:r>
        <w:t xml:space="preserve"> is duplicated as </w:t>
      </w:r>
      <w:r w:rsidRPr="00191567">
        <w:rPr>
          <w:i/>
        </w:rPr>
        <w:t>newpid</w:t>
      </w:r>
      <w:r>
        <w:t>.</w:t>
      </w:r>
    </w:p>
    <w:p w:rsidR="00281DE3" w:rsidRPr="00281DE3" w:rsidRDefault="0034703E" w:rsidP="00281DE3">
      <w:pPr>
        <w:pStyle w:val="NormalShifted"/>
      </w:pPr>
      <w:r>
        <w:t xml:space="preserve">In the latter form, all PID's within the range </w:t>
      </w:r>
      <w:r w:rsidRPr="00191567">
        <w:rPr>
          <w:i/>
        </w:rPr>
        <w:t>pid1</w:t>
      </w:r>
      <w:r>
        <w:t xml:space="preserve"> to </w:t>
      </w:r>
      <w:r w:rsidRPr="00191567">
        <w:rPr>
          <w:i/>
        </w:rPr>
        <w:t>pid2</w:t>
      </w:r>
      <w:r>
        <w:t xml:space="preserve"> (inclusive) are respectively duplicated as </w:t>
      </w:r>
      <w:r w:rsidRPr="00191567">
        <w:rPr>
          <w:i/>
        </w:rPr>
        <w:t>newpid</w:t>
      </w:r>
      <w:r>
        <w:t xml:space="preserve">, </w:t>
      </w:r>
      <w:r w:rsidRPr="00191567">
        <w:rPr>
          <w:i/>
        </w:rPr>
        <w:t>newpid</w:t>
      </w:r>
      <w:r>
        <w:t>+1, etc.</w:t>
      </w:r>
      <w:r w:rsidR="00281DE3">
        <w:t xml:space="preserve"> </w:t>
      </w:r>
      <w:r w:rsidR="00036FED">
        <w:t>(t</w:t>
      </w:r>
      <w:r w:rsidR="00036FED" w:rsidRPr="005B7CFF">
        <w:t xml:space="preserve">his behaviour is changed using option </w:t>
      </w:r>
      <w:r w:rsidR="00036FED" w:rsidRPr="005B7CFF">
        <w:rPr>
          <w:rStyle w:val="Codeintext"/>
        </w:rPr>
        <w:t>--single</w:t>
      </w:r>
      <w:r w:rsidR="00036FED">
        <w:t>)</w:t>
      </w:r>
      <w:r w:rsidR="00281DE3" w:rsidRPr="00281DE3">
        <w:t>.</w:t>
      </w:r>
    </w:p>
    <w:p w:rsidR="00281DE3" w:rsidRDefault="00281DE3" w:rsidP="00281DE3">
      <w:pPr>
        <w:pStyle w:val="NormalShifted"/>
      </w:pPr>
      <w:r w:rsidRPr="00281DE3">
        <w:t xml:space="preserve">The null PID </w:t>
      </w:r>
      <w:r w:rsidRPr="00036FED">
        <w:rPr>
          <w:rStyle w:val="Codeintext"/>
        </w:rPr>
        <w:t>0x1FFF</w:t>
      </w:r>
      <w:r w:rsidRPr="00281DE3">
        <w:t xml:space="preserve"> cannot be duplicated.</w:t>
      </w:r>
    </w:p>
    <w:p w:rsidR="0034703E" w:rsidRPr="0010024C" w:rsidRDefault="0034703E" w:rsidP="0034703E">
      <w:pPr>
        <w:pStyle w:val="UsageTitle"/>
        <w:rPr>
          <w:lang w:val="en-US"/>
        </w:rPr>
      </w:pPr>
      <w:r>
        <w:rPr>
          <w:lang w:val="en-US"/>
        </w:rPr>
        <w:t>Options</w:t>
      </w:r>
    </w:p>
    <w:p w:rsidR="0034703E" w:rsidRDefault="0034703E" w:rsidP="0034703E">
      <w:pPr>
        <w:pStyle w:val="OptionName"/>
      </w:pPr>
      <w:r>
        <w:t>-d</w:t>
      </w:r>
      <w:r>
        <w:br/>
        <w:t>--drop-overflow</w:t>
      </w:r>
    </w:p>
    <w:p w:rsidR="0034703E" w:rsidRDefault="0034703E" w:rsidP="0034703E">
      <w:pPr>
        <w:pStyle w:val="OptionDescription"/>
      </w:pPr>
      <w:r>
        <w:t>Silently drop overflow packets. By default, overflow packets trigger warnings.</w:t>
      </w:r>
    </w:p>
    <w:p w:rsidR="0034703E" w:rsidRDefault="0034703E" w:rsidP="0034703E">
      <w:pPr>
        <w:pStyle w:val="OptionDescription"/>
      </w:pPr>
      <w:r>
        <w:t xml:space="preserve">See also option </w:t>
      </w:r>
      <w:r w:rsidRPr="0034703E">
        <w:rPr>
          <w:rStyle w:val="StyleConsolas"/>
        </w:rPr>
        <w:t>--max-buffered-packets</w:t>
      </w:r>
      <w:r>
        <w:t>.</w:t>
      </w:r>
    </w:p>
    <w:p w:rsidR="0034703E" w:rsidRDefault="0034703E" w:rsidP="0034703E">
      <w:pPr>
        <w:pStyle w:val="OptionName"/>
      </w:pPr>
      <w:r>
        <w:t xml:space="preserve">-m </w:t>
      </w:r>
      <w:r w:rsidRPr="0034703E">
        <w:rPr>
          <w:b w:val="0"/>
          <w:i/>
        </w:rPr>
        <w:t>value</w:t>
      </w:r>
      <w:r>
        <w:br/>
        <w:t xml:space="preserve">--max-buffered-packets </w:t>
      </w:r>
      <w:r w:rsidRPr="0034703E">
        <w:rPr>
          <w:b w:val="0"/>
          <w:i/>
        </w:rPr>
        <w:t>value</w:t>
      </w:r>
    </w:p>
    <w:p w:rsidR="0034703E" w:rsidRDefault="0034703E" w:rsidP="0034703E">
      <w:pPr>
        <w:pStyle w:val="OptionDescription"/>
      </w:pPr>
      <w:r>
        <w:t>Specify the maximum number of buffered packets. The input packets to duplicate are internally buffered until a null packet is found and replaced by the buffered packet. An overflow is usually caused by insufficient null packets in the input stream.</w:t>
      </w:r>
    </w:p>
    <w:p w:rsidR="0034703E" w:rsidRDefault="0034703E" w:rsidP="0034703E">
      <w:pPr>
        <w:pStyle w:val="OptionDescription"/>
      </w:pPr>
      <w:r>
        <w:t>The default is 1,024 packets.</w:t>
      </w:r>
    </w:p>
    <w:p w:rsidR="00970B0B" w:rsidRPr="00970B0B" w:rsidRDefault="00970B0B" w:rsidP="00970B0B">
      <w:pPr>
        <w:pStyle w:val="OptionName"/>
        <w:rPr>
          <w:lang w:eastAsia="fr-FR"/>
        </w:rPr>
      </w:pPr>
      <w:r w:rsidRPr="00970B0B">
        <w:rPr>
          <w:lang w:eastAsia="fr-FR"/>
        </w:rPr>
        <w:t xml:space="preserve">--reset-label </w:t>
      </w:r>
      <w:r w:rsidRPr="00970B0B">
        <w:rPr>
          <w:b w:val="0"/>
          <w:i/>
          <w:lang w:eastAsia="fr-FR"/>
        </w:rPr>
        <w:t>label1</w:t>
      </w:r>
      <w:r w:rsidRPr="00970B0B">
        <w:rPr>
          <w:b w:val="0"/>
          <w:lang w:eastAsia="fr-FR"/>
        </w:rPr>
        <w:t>[-</w:t>
      </w:r>
      <w:r w:rsidRPr="00970B0B">
        <w:rPr>
          <w:b w:val="0"/>
          <w:i/>
          <w:lang w:eastAsia="fr-FR"/>
        </w:rPr>
        <w:t>label2</w:t>
      </w:r>
      <w:r w:rsidRPr="00970B0B">
        <w:rPr>
          <w:b w:val="0"/>
          <w:lang w:eastAsia="fr-FR"/>
        </w:rPr>
        <w:t>]</w:t>
      </w:r>
    </w:p>
    <w:p w:rsidR="00970B0B" w:rsidRDefault="00970B0B" w:rsidP="00970B0B">
      <w:pPr>
        <w:pStyle w:val="OptionDescription"/>
        <w:rPr>
          <w:lang w:eastAsia="fr-FR"/>
        </w:rPr>
      </w:pPr>
      <w:r w:rsidRPr="00970B0B">
        <w:rPr>
          <w:lang w:eastAsia="fr-FR"/>
        </w:rPr>
        <w:t>Clear the specified labels on the duplicated packets.</w:t>
      </w:r>
    </w:p>
    <w:p w:rsidR="00970B0B" w:rsidRPr="00970B0B" w:rsidRDefault="00970B0B" w:rsidP="00970B0B">
      <w:pPr>
        <w:pStyle w:val="OptionDescription"/>
        <w:rPr>
          <w:lang w:eastAsia="fr-FR"/>
        </w:rPr>
      </w:pPr>
      <w:r w:rsidRPr="00970B0B">
        <w:rPr>
          <w:lang w:eastAsia="fr-FR"/>
        </w:rPr>
        <w:t>Several</w:t>
      </w:r>
      <w:r>
        <w:rPr>
          <w:lang w:eastAsia="fr-FR"/>
        </w:rPr>
        <w:t xml:space="preserve"> </w:t>
      </w:r>
      <w:r w:rsidRPr="00970B0B">
        <w:rPr>
          <w:rStyle w:val="Codeintext"/>
        </w:rPr>
        <w:t>--reset-label</w:t>
      </w:r>
      <w:r w:rsidRPr="00970B0B">
        <w:rPr>
          <w:lang w:eastAsia="fr-FR"/>
        </w:rPr>
        <w:t xml:space="preserve"> options may be specified.</w:t>
      </w:r>
    </w:p>
    <w:p w:rsidR="00970B0B" w:rsidRPr="00970B0B" w:rsidRDefault="00970B0B" w:rsidP="00970B0B">
      <w:pPr>
        <w:pStyle w:val="OptionName"/>
        <w:rPr>
          <w:lang w:eastAsia="fr-FR"/>
        </w:rPr>
      </w:pPr>
      <w:r w:rsidRPr="00970B0B">
        <w:rPr>
          <w:lang w:eastAsia="fr-FR"/>
        </w:rPr>
        <w:t xml:space="preserve">--set-label </w:t>
      </w:r>
      <w:r w:rsidRPr="00970B0B">
        <w:rPr>
          <w:b w:val="0"/>
          <w:i/>
          <w:lang w:eastAsia="fr-FR"/>
        </w:rPr>
        <w:t>label1</w:t>
      </w:r>
      <w:r w:rsidRPr="00970B0B">
        <w:rPr>
          <w:b w:val="0"/>
          <w:lang w:eastAsia="fr-FR"/>
        </w:rPr>
        <w:t>[-</w:t>
      </w:r>
      <w:r w:rsidRPr="00970B0B">
        <w:rPr>
          <w:b w:val="0"/>
          <w:i/>
          <w:lang w:eastAsia="fr-FR"/>
        </w:rPr>
        <w:t>label2</w:t>
      </w:r>
      <w:r w:rsidRPr="00970B0B">
        <w:rPr>
          <w:b w:val="0"/>
          <w:lang w:eastAsia="fr-FR"/>
        </w:rPr>
        <w:t>]</w:t>
      </w:r>
    </w:p>
    <w:p w:rsidR="00970B0B" w:rsidRDefault="00970B0B" w:rsidP="00970B0B">
      <w:pPr>
        <w:pStyle w:val="OptionDescription"/>
        <w:rPr>
          <w:lang w:eastAsia="fr-FR"/>
        </w:rPr>
      </w:pPr>
      <w:r>
        <w:rPr>
          <w:lang w:eastAsia="fr-FR"/>
        </w:rPr>
        <w:t>Set</w:t>
      </w:r>
      <w:r w:rsidRPr="00970B0B">
        <w:rPr>
          <w:lang w:eastAsia="fr-FR"/>
        </w:rPr>
        <w:t xml:space="preserve"> the specified labels on the duplicated packets.</w:t>
      </w:r>
    </w:p>
    <w:p w:rsidR="00970B0B" w:rsidRPr="00970B0B" w:rsidRDefault="00970B0B" w:rsidP="00970B0B">
      <w:pPr>
        <w:pStyle w:val="OptionDescription"/>
        <w:rPr>
          <w:lang w:eastAsia="fr-FR"/>
        </w:rPr>
      </w:pPr>
      <w:r w:rsidRPr="00970B0B">
        <w:rPr>
          <w:lang w:eastAsia="fr-FR"/>
        </w:rPr>
        <w:t>Several</w:t>
      </w:r>
      <w:r>
        <w:rPr>
          <w:lang w:eastAsia="fr-FR"/>
        </w:rPr>
        <w:t xml:space="preserve"> </w:t>
      </w:r>
      <w:r w:rsidRPr="00970B0B">
        <w:rPr>
          <w:rStyle w:val="Codeintext"/>
        </w:rPr>
        <w:t>--set-label</w:t>
      </w:r>
      <w:r w:rsidRPr="00970B0B">
        <w:rPr>
          <w:lang w:eastAsia="fr-FR"/>
        </w:rPr>
        <w:t xml:space="preserve"> options may be specified.</w:t>
      </w:r>
    </w:p>
    <w:p w:rsidR="00970B0B" w:rsidRPr="00970B0B" w:rsidRDefault="00970B0B" w:rsidP="00970B0B">
      <w:pPr>
        <w:pStyle w:val="OptionName"/>
        <w:rPr>
          <w:lang w:eastAsia="fr-FR"/>
        </w:rPr>
      </w:pPr>
      <w:r w:rsidRPr="00970B0B">
        <w:rPr>
          <w:lang w:eastAsia="fr-FR"/>
        </w:rPr>
        <w:t>-s</w:t>
      </w:r>
      <w:r>
        <w:rPr>
          <w:lang w:eastAsia="fr-FR"/>
        </w:rPr>
        <w:br/>
      </w:r>
      <w:r w:rsidRPr="00970B0B">
        <w:rPr>
          <w:lang w:eastAsia="fr-FR"/>
        </w:rPr>
        <w:t>--single</w:t>
      </w:r>
    </w:p>
    <w:p w:rsidR="00970B0B" w:rsidRDefault="00970B0B" w:rsidP="00970B0B">
      <w:pPr>
        <w:pStyle w:val="OptionDescription"/>
      </w:pPr>
      <w:r>
        <w:t xml:space="preserve">When a </w:t>
      </w:r>
      <w:r w:rsidRPr="00970B0B">
        <w:rPr>
          <w:lang w:eastAsia="fr-FR"/>
        </w:rPr>
        <w:t xml:space="preserve">duplication </w:t>
      </w:r>
      <w:r>
        <w:t>is in the form "</w:t>
      </w:r>
      <w:r w:rsidRPr="005B7CFF">
        <w:rPr>
          <w:i/>
        </w:rPr>
        <w:t>pid1-pid2</w:t>
      </w:r>
      <w:r>
        <w:t>=</w:t>
      </w:r>
      <w:r w:rsidRPr="005B7CFF">
        <w:rPr>
          <w:i/>
        </w:rPr>
        <w:t>newpid</w:t>
      </w:r>
      <w:r>
        <w:t xml:space="preserve">", </w:t>
      </w:r>
      <w:r w:rsidRPr="00970B0B">
        <w:rPr>
          <w:lang w:eastAsia="fr-FR"/>
        </w:rPr>
        <w:t xml:space="preserve">duplicate </w:t>
      </w:r>
      <w:r>
        <w:t xml:space="preserve">all input PID's within the range </w:t>
      </w:r>
      <w:r w:rsidRPr="00191567">
        <w:rPr>
          <w:i/>
        </w:rPr>
        <w:t>pid1</w:t>
      </w:r>
      <w:r>
        <w:t xml:space="preserve"> to </w:t>
      </w:r>
      <w:r w:rsidRPr="00191567">
        <w:rPr>
          <w:i/>
        </w:rPr>
        <w:t>pid2</w:t>
      </w:r>
      <w:r>
        <w:t xml:space="preserve"> to the same </w:t>
      </w:r>
      <w:r w:rsidRPr="005B7CFF">
        <w:rPr>
          <w:i/>
        </w:rPr>
        <w:t>newpid</w:t>
      </w:r>
      <w:r>
        <w:t xml:space="preserve"> value, not </w:t>
      </w:r>
      <w:r w:rsidRPr="005B7CFF">
        <w:rPr>
          <w:i/>
        </w:rPr>
        <w:t>newpid</w:t>
      </w:r>
      <w:r>
        <w:t xml:space="preserve">, </w:t>
      </w:r>
      <w:r w:rsidRPr="005B7CFF">
        <w:rPr>
          <w:i/>
        </w:rPr>
        <w:t>newpid</w:t>
      </w:r>
      <w:r>
        <w:t>+1, etc.</w:t>
      </w:r>
    </w:p>
    <w:p w:rsidR="00970B0B" w:rsidRDefault="00970B0B" w:rsidP="00970B0B">
      <w:pPr>
        <w:pStyle w:val="OptionDescription"/>
      </w:pPr>
      <w:r>
        <w:t xml:space="preserve">This option forces </w:t>
      </w:r>
      <w:r w:rsidRPr="005B7CFF">
        <w:rPr>
          <w:rStyle w:val="Codeintext"/>
        </w:rPr>
        <w:t>--unchecked</w:t>
      </w:r>
      <w:r>
        <w:t xml:space="preserve"> since distinct PID's are </w:t>
      </w:r>
      <w:r w:rsidR="00F31A43">
        <w:t>duplicated</w:t>
      </w:r>
      <w:r>
        <w:t xml:space="preserve"> to the same one.</w:t>
      </w:r>
      <w:r>
        <w:tab/>
      </w:r>
    </w:p>
    <w:p w:rsidR="0034703E" w:rsidRDefault="0034703E" w:rsidP="0034703E">
      <w:pPr>
        <w:pStyle w:val="OptionName"/>
      </w:pPr>
      <w:r>
        <w:t>-u</w:t>
      </w:r>
      <w:r>
        <w:br/>
        <w:t>--unchecked</w:t>
      </w:r>
    </w:p>
    <w:p w:rsidR="00DE15C0" w:rsidRDefault="00DE15C0" w:rsidP="00DE15C0">
      <w:pPr>
        <w:pStyle w:val="OptionDescription"/>
      </w:pPr>
      <w:r w:rsidRPr="00DE15C0">
        <w:t>Do not perform any consistency checking while duplicating PID's. Duplicating two PID's to the same PID or to a PID which is already present in th</w:t>
      </w:r>
      <w:r>
        <w:t>e input is accepted.</w:t>
      </w:r>
    </w:p>
    <w:p w:rsidR="0034703E" w:rsidRDefault="00DE15C0" w:rsidP="00DE15C0">
      <w:pPr>
        <w:pStyle w:val="OptionDescription"/>
      </w:pPr>
      <w:r w:rsidRPr="00DE15C0">
        <w:t>Note that this option should be used with care since the resulting stream can be illegal or inconsistent.</w:t>
      </w:r>
    </w:p>
    <w:p w:rsidR="00785E03" w:rsidRPr="00CF0FFB" w:rsidRDefault="00785E03" w:rsidP="00785E03">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785E03" w:rsidRPr="00CF0FFB" w:rsidRDefault="00785E03" w:rsidP="00785E03">
      <w:pPr>
        <w:ind w:left="284"/>
        <w:rPr>
          <w:lang w:val="en-GB"/>
        </w:rPr>
      </w:pPr>
      <w:r w:rsidRPr="00CF0FFB">
        <w:rPr>
          <w:lang w:val="en-GB"/>
        </w:rPr>
        <w:t>The following options are implicitly defined in all packet processing plugins.</w:t>
      </w:r>
    </w:p>
    <w:p w:rsidR="00785E03" w:rsidRDefault="00785E03" w:rsidP="00785E03">
      <w:pPr>
        <w:pStyle w:val="OptionName"/>
      </w:pPr>
      <w:r>
        <w:lastRenderedPageBreak/>
        <w:t>--help</w:t>
      </w:r>
    </w:p>
    <w:p w:rsidR="00785E03" w:rsidRDefault="00785E03" w:rsidP="00785E03">
      <w:pPr>
        <w:pStyle w:val="OptionDescription"/>
      </w:pPr>
      <w:r>
        <w:t>Display this help text.</w:t>
      </w:r>
    </w:p>
    <w:p w:rsidR="00785E03" w:rsidRDefault="00785E03" w:rsidP="00785E03">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785E03" w:rsidRDefault="00785E03" w:rsidP="00785E03">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785E03" w:rsidRDefault="00785E03" w:rsidP="00785E03">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9A5DE3" w:rsidRDefault="009A5DE3" w:rsidP="00A545B1">
      <w:pPr>
        <w:pStyle w:val="ReferenceSectionTitle"/>
      </w:pPr>
      <w:bookmarkStart w:id="226" w:name="_Toc49505853"/>
      <w:r>
        <w:lastRenderedPageBreak/>
        <w:t>dvb</w:t>
      </w:r>
      <w:bookmarkEnd w:id="214"/>
      <w:bookmarkEnd w:id="215"/>
      <w:r>
        <w:t xml:space="preserve"> (input)</w:t>
      </w:r>
      <w:bookmarkEnd w:id="226"/>
    </w:p>
    <w:p w:rsidR="009A5DE3" w:rsidRPr="0010024C" w:rsidRDefault="009A5DE3" w:rsidP="00E233F7">
      <w:pPr>
        <w:pStyle w:val="UsageTitle"/>
        <w:rPr>
          <w:lang w:val="en-US"/>
        </w:rPr>
      </w:pPr>
      <w:bookmarkStart w:id="227" w:name="dvbinput"/>
      <w:bookmarkEnd w:id="227"/>
      <w:r w:rsidRPr="0010024C">
        <w:rPr>
          <w:lang w:val="en-US"/>
        </w:rPr>
        <w:t>DVB</w:t>
      </w:r>
      <w:r w:rsidR="008B4A54">
        <w:rPr>
          <w:lang w:val="en-US"/>
        </w:rPr>
        <w:t>, ATSC, ISDB</w:t>
      </w:r>
      <w:r w:rsidRPr="0010024C">
        <w:rPr>
          <w:lang w:val="en-US"/>
        </w:rPr>
        <w:t xml:space="preserve"> </w:t>
      </w:r>
      <w:r w:rsidR="008B4A54">
        <w:rPr>
          <w:lang w:val="en-US"/>
        </w:rPr>
        <w:t>tuner receivers</w:t>
      </w:r>
      <w:r w:rsidRPr="0010024C">
        <w:rPr>
          <w:lang w:val="en-US"/>
        </w:rPr>
        <w:t xml:space="preserve"> </w:t>
      </w:r>
      <w:r w:rsidR="008B4A54">
        <w:rPr>
          <w:lang w:val="en-US"/>
        </w:rPr>
        <w:t>i</w:t>
      </w:r>
      <w:r w:rsidRPr="0010024C">
        <w:rPr>
          <w:lang w:val="en-US"/>
        </w:rPr>
        <w:t xml:space="preserve">nput </w:t>
      </w:r>
    </w:p>
    <w:p w:rsidR="009A5DE3" w:rsidRDefault="009A5DE3" w:rsidP="009A5DE3">
      <w:pPr>
        <w:rPr>
          <w:lang w:val="en-GB"/>
        </w:rPr>
      </w:pPr>
      <w:r>
        <w:rPr>
          <w:lang w:val="en-GB"/>
        </w:rPr>
        <w:t xml:space="preserve">This input plugin receives TS packets from a </w:t>
      </w:r>
      <w:r w:rsidR="008B4A54">
        <w:rPr>
          <w:lang w:val="en-GB"/>
        </w:rPr>
        <w:t>tuner</w:t>
      </w:r>
      <w:r>
        <w:rPr>
          <w:lang w:val="en-GB"/>
        </w:rPr>
        <w:t xml:space="preserve"> receiver device.</w:t>
      </w:r>
      <w:r w:rsidRPr="008A6196">
        <w:t xml:space="preserve"> </w:t>
      </w:r>
      <w:r>
        <w:t xml:space="preserve">These devices include a wide range of </w:t>
      </w:r>
      <w:r w:rsidR="008B4A54">
        <w:t>satellite, cable and terrestrial</w:t>
      </w:r>
      <w:r>
        <w:t xml:space="preserve"> adapters. Most of them are simple tuners.</w:t>
      </w:r>
      <w:r w:rsidRPr="003774D8">
        <w:t xml:space="preserve"> </w:t>
      </w:r>
      <w:r>
        <w:t>See</w:t>
      </w:r>
      <w:r w:rsidR="00117511">
        <w:t xml:space="preserve"> section</w:t>
      </w:r>
      <w:r>
        <w:t xml:space="preserve"> </w:t>
      </w:r>
      <w:r w:rsidR="00D57DD4">
        <w:fldChar w:fldCharType="begin"/>
      </w:r>
      <w:r>
        <w:instrText xml:space="preserve"> REF _Ref196552305 \r \h </w:instrText>
      </w:r>
      <w:r w:rsidR="00D57DD4">
        <w:fldChar w:fldCharType="separate"/>
      </w:r>
      <w:r w:rsidR="00850422">
        <w:t>7.1</w:t>
      </w:r>
      <w:r w:rsidR="00D57DD4">
        <w:fldChar w:fldCharType="end"/>
      </w:r>
      <w:r>
        <w:t xml:space="preserve"> for more details on </w:t>
      </w:r>
      <w:r w:rsidR="008B4A54">
        <w:t>tuner</w:t>
      </w:r>
      <w:r>
        <w:t xml:space="preserve"> receiver devices.</w:t>
      </w:r>
    </w:p>
    <w:p w:rsidR="00D34AB7" w:rsidRDefault="00D34AB7" w:rsidP="00D34AB7">
      <w:pPr>
        <w:rPr>
          <w:lang w:val="en-GB"/>
        </w:rPr>
      </w:pPr>
      <w:r>
        <w:rPr>
          <w:lang w:val="en-GB"/>
        </w:rPr>
        <w:t xml:space="preserve">Using this plugin forces </w:t>
      </w:r>
      <w:r>
        <w:rPr>
          <w:i/>
          <w:lang w:val="en-GB"/>
        </w:rPr>
        <w:t>tsp</w:t>
      </w:r>
      <w:r>
        <w:rPr>
          <w:lang w:val="en-GB"/>
        </w:rPr>
        <w:t xml:space="preserve"> and all plugins to use their real-time defaults (see the reference documentation for </w:t>
      </w:r>
      <w:r>
        <w:rPr>
          <w:i/>
          <w:lang w:val="en-GB"/>
        </w:rPr>
        <w:t>tsp</w:t>
      </w:r>
      <w:r w:rsidRPr="008B4A54">
        <w:rPr>
          <w:lang w:val="en-GB"/>
        </w:rPr>
        <w:t>).</w:t>
      </w:r>
    </w:p>
    <w:p w:rsidR="008B4A54" w:rsidRPr="008B4A54" w:rsidRDefault="008B4A54" w:rsidP="00D34AB7">
      <w:pPr>
        <w:rPr>
          <w:lang w:val="en-GB"/>
        </w:rPr>
      </w:pPr>
      <w:r>
        <w:rPr>
          <w:lang w:val="en-GB"/>
        </w:rPr>
        <w:t xml:space="preserve">Note: This plugin originally supported DVB receivers only. Later, support was added for ATSC and ISDB receivers but the plugin retained its original name </w:t>
      </w:r>
      <w:r w:rsidRPr="008B4A54">
        <w:rPr>
          <w:i/>
          <w:lang w:val="en-GB"/>
        </w:rPr>
        <w:t>dvb</w:t>
      </w:r>
      <w:r>
        <w:rPr>
          <w:lang w:val="en-GB"/>
        </w:rPr>
        <w:t>.</w:t>
      </w:r>
    </w:p>
    <w:p w:rsidR="009A5DE3" w:rsidRPr="0010024C" w:rsidRDefault="00BD19C2" w:rsidP="00E233F7">
      <w:pPr>
        <w:pStyle w:val="UsageTitle"/>
        <w:rPr>
          <w:lang w:val="en-US"/>
        </w:rPr>
      </w:pPr>
      <w:r>
        <w:rPr>
          <w:lang w:val="en-US"/>
        </w:rPr>
        <w:t>Usage</w:t>
      </w:r>
    </w:p>
    <w:p w:rsidR="009A5DE3" w:rsidRDefault="009A5DE3" w:rsidP="009A5DE3">
      <w:pPr>
        <w:pStyle w:val="UsageSyntax"/>
        <w:rPr>
          <w:lang w:val="en-GB"/>
        </w:rPr>
      </w:pPr>
      <w:r>
        <w:rPr>
          <w:lang w:val="en-GB"/>
        </w:rPr>
        <w:t>tsp -I dvb [</w:t>
      </w:r>
      <w:r>
        <w:rPr>
          <w:i/>
          <w:iCs/>
          <w:lang w:val="en-GB"/>
        </w:rPr>
        <w:t>options</w:t>
      </w:r>
      <w:r>
        <w:rPr>
          <w:lang w:val="en-GB"/>
        </w:rPr>
        <w:t>]</w:t>
      </w:r>
    </w:p>
    <w:p w:rsidR="005F4A39" w:rsidRPr="007D4329" w:rsidRDefault="00031676" w:rsidP="005F4A39">
      <w:pPr>
        <w:pStyle w:val="UsageTitle"/>
        <w:rPr>
          <w:lang w:val="en-US"/>
        </w:rPr>
      </w:pPr>
      <w:r>
        <w:rPr>
          <w:lang w:val="en-US"/>
        </w:rPr>
        <w:t>General options</w:t>
      </w:r>
    </w:p>
    <w:p w:rsidR="009A5DE3" w:rsidRDefault="009A5DE3" w:rsidP="0062643E">
      <w:pPr>
        <w:pStyle w:val="OptionName"/>
        <w:tabs>
          <w:tab w:val="left" w:pos="1485"/>
        </w:tabs>
      </w:pPr>
      <w:r>
        <w:t xml:space="preserve">-a </w:t>
      </w:r>
      <w:r w:rsidRPr="00A6771E">
        <w:rPr>
          <w:rStyle w:val="StyleOptionNameItaliqueCar"/>
        </w:rPr>
        <w:t>N</w:t>
      </w:r>
      <w:r w:rsidR="0062643E">
        <w:rPr>
          <w:rStyle w:val="StyleOptionNameItaliqueCar"/>
        </w:rPr>
        <w:tab/>
      </w:r>
      <w:r>
        <w:br/>
        <w:t xml:space="preserve">--adapter </w:t>
      </w:r>
      <w:r w:rsidRPr="00A6771E">
        <w:rPr>
          <w:rStyle w:val="StyleOptionNameItaliqueCar"/>
        </w:rPr>
        <w:t>N</w:t>
      </w:r>
    </w:p>
    <w:p w:rsidR="009A5DE3" w:rsidRDefault="001C402E" w:rsidP="009A5DE3">
      <w:pPr>
        <w:pStyle w:val="OptionDescription"/>
      </w:pPr>
      <w:r>
        <w:t>Specify</w:t>
      </w:r>
      <w:r w:rsidR="009A5DE3">
        <w:t xml:space="preserve"> the </w:t>
      </w:r>
      <w:r w:rsidR="009A5DE3">
        <w:rPr>
          <w:i/>
        </w:rPr>
        <w:t>N</w:t>
      </w:r>
      <w:r w:rsidR="009A5DE3" w:rsidRPr="004164E4">
        <w:rPr>
          <w:vertAlign w:val="superscript"/>
        </w:rPr>
        <w:t>th</w:t>
      </w:r>
      <w:r w:rsidR="009A5DE3" w:rsidRPr="004164E4">
        <w:t xml:space="preserve"> </w:t>
      </w:r>
      <w:r w:rsidR="005E4B94">
        <w:t>tuner device</w:t>
      </w:r>
      <w:r w:rsidR="009A5DE3">
        <w:t xml:space="preserve"> in the system, the first index being zero. </w:t>
      </w:r>
      <w:r w:rsidR="009A5DE3" w:rsidRPr="00C00D5E">
        <w:t>This option can be used instead of device name.</w:t>
      </w:r>
    </w:p>
    <w:p w:rsidR="009A5DE3" w:rsidRPr="00C00D5E" w:rsidRDefault="009A5DE3" w:rsidP="009A5DE3">
      <w:pPr>
        <w:pStyle w:val="OptionDescription"/>
      </w:pPr>
      <w:r>
        <w:t xml:space="preserve">On Linux systems, this means </w:t>
      </w:r>
      <w:r>
        <w:rPr>
          <w:rFonts w:ascii="Consolas" w:hAnsi="Consolas"/>
        </w:rPr>
        <w:t>/dev/dvb/adapter</w:t>
      </w:r>
      <w:r>
        <w:rPr>
          <w:rFonts w:ascii="Consolas" w:hAnsi="Consolas"/>
          <w:i/>
          <w:iCs/>
        </w:rPr>
        <w:t>N</w:t>
      </w:r>
      <w:r>
        <w:t xml:space="preserve">. </w:t>
      </w:r>
    </w:p>
    <w:p w:rsidR="009A5DE3" w:rsidRPr="008E4A4B" w:rsidRDefault="009A5DE3" w:rsidP="009A5DE3">
      <w:pPr>
        <w:pStyle w:val="StyleOptionNameItalique"/>
      </w:pPr>
      <w:r w:rsidRPr="008E4A4B">
        <w:rPr>
          <w:i w:val="0"/>
        </w:rPr>
        <w:t>-d "</w:t>
      </w:r>
      <w:r w:rsidRPr="00555E0A">
        <w:rPr>
          <w:b w:val="0"/>
        </w:rPr>
        <w:t>name</w:t>
      </w:r>
      <w:r w:rsidRPr="008E4A4B">
        <w:t>"</w:t>
      </w:r>
      <w:r>
        <w:br/>
      </w:r>
      <w:r w:rsidRPr="008E4A4B">
        <w:rPr>
          <w:i w:val="0"/>
        </w:rPr>
        <w:t xml:space="preserve">--device-name </w:t>
      </w:r>
      <w:r w:rsidRPr="008E4A4B">
        <w:t>"</w:t>
      </w:r>
      <w:r w:rsidRPr="00555E0A">
        <w:rPr>
          <w:b w:val="0"/>
        </w:rPr>
        <w:t>name</w:t>
      </w:r>
      <w:r w:rsidRPr="008E4A4B">
        <w:t>"</w:t>
      </w:r>
    </w:p>
    <w:p w:rsidR="0037046D" w:rsidRDefault="009A5DE3" w:rsidP="009A5DE3">
      <w:pPr>
        <w:pStyle w:val="OptionDescription"/>
      </w:pPr>
      <w:r>
        <w:t xml:space="preserve">Specify the name of the receiver device to use. </w:t>
      </w:r>
      <w:r w:rsidRPr="008E4A4B">
        <w:t xml:space="preserve">Use the </w:t>
      </w:r>
      <w:r w:rsidRPr="008E4A4B">
        <w:rPr>
          <w:rFonts w:ascii="Consolas" w:hAnsi="Consolas" w:cs="Consolas"/>
        </w:rPr>
        <w:t>tslsdvb</w:t>
      </w:r>
      <w:r w:rsidRPr="008E4A4B">
        <w:t xml:space="preserve"> utility to list all</w:t>
      </w:r>
      <w:r>
        <w:t xml:space="preserve"> </w:t>
      </w:r>
      <w:r w:rsidR="0037046D">
        <w:t>available devices.</w:t>
      </w:r>
    </w:p>
    <w:p w:rsidR="009A5DE3" w:rsidRDefault="009A5DE3" w:rsidP="009A5DE3">
      <w:pPr>
        <w:pStyle w:val="OptionDescription"/>
      </w:pPr>
      <w:r w:rsidRPr="008E4A4B">
        <w:t xml:space="preserve">By default, the first </w:t>
      </w:r>
      <w:r>
        <w:t xml:space="preserve">receiver </w:t>
      </w:r>
      <w:r w:rsidRPr="008E4A4B">
        <w:t>device</w:t>
      </w:r>
      <w:r>
        <w:t xml:space="preserve"> is used</w:t>
      </w:r>
      <w:r w:rsidRPr="008E4A4B">
        <w:t>.</w:t>
      </w:r>
      <w:r>
        <w:t xml:space="preserve"> The syntax of the device name depends on the operating system. See </w:t>
      </w:r>
      <w:r w:rsidR="00117511">
        <w:t xml:space="preserve">section </w:t>
      </w:r>
      <w:r w:rsidR="00D57DD4">
        <w:fldChar w:fldCharType="begin"/>
      </w:r>
      <w:r w:rsidR="00117511">
        <w:instrText xml:space="preserve"> REF _Ref216082936 \r \h </w:instrText>
      </w:r>
      <w:r w:rsidR="00D57DD4">
        <w:fldChar w:fldCharType="separate"/>
      </w:r>
      <w:r w:rsidR="00850422">
        <w:t>7.1.3</w:t>
      </w:r>
      <w:r w:rsidR="00D57DD4">
        <w:fldChar w:fldCharType="end"/>
      </w:r>
      <w:r w:rsidR="00117511">
        <w:t xml:space="preserve">, page </w:t>
      </w:r>
      <w:r w:rsidR="00D57DD4">
        <w:fldChar w:fldCharType="begin"/>
      </w:r>
      <w:r w:rsidR="00117511">
        <w:instrText xml:space="preserve"> PAGEREF _Ref216082938 \h </w:instrText>
      </w:r>
      <w:r w:rsidR="00D57DD4">
        <w:fldChar w:fldCharType="separate"/>
      </w:r>
      <w:r w:rsidR="00850422">
        <w:rPr>
          <w:noProof/>
        </w:rPr>
        <w:t>325</w:t>
      </w:r>
      <w:r w:rsidR="00D57DD4">
        <w:fldChar w:fldCharType="end"/>
      </w:r>
      <w:r w:rsidR="00117511">
        <w:t xml:space="preserve">, </w:t>
      </w:r>
      <w:r>
        <w:t>for more details on receiver devices naming.</w:t>
      </w:r>
    </w:p>
    <w:p w:rsidR="00275AF3" w:rsidRDefault="00275AF3" w:rsidP="00275AF3">
      <w:pPr>
        <w:pStyle w:val="OptionName"/>
      </w:pPr>
      <w:r>
        <w:t xml:space="preserve">--lnb </w:t>
      </w:r>
      <w:r w:rsidRPr="00555E0A">
        <w:rPr>
          <w:b w:val="0"/>
          <w:i/>
        </w:rPr>
        <w:t>string</w:t>
      </w:r>
    </w:p>
    <w:p w:rsidR="00D40D86" w:rsidRDefault="00275AF3" w:rsidP="00275AF3">
      <w:pPr>
        <w:pStyle w:val="OptionDescription"/>
      </w:pPr>
      <w:r>
        <w:t>For satellite reception, specifies the description of the LNB (“low-noise block” in the dish).</w:t>
      </w:r>
    </w:p>
    <w:p w:rsidR="00D40D86" w:rsidRPr="00D40D86" w:rsidRDefault="00D40D86" w:rsidP="00D40D86">
      <w:pPr>
        <w:pStyle w:val="OptionDescription"/>
      </w:pPr>
      <w:r>
        <w:t xml:space="preserve">The specified string is the name (or an alias for that name) of a preconfigured LNB in the configuration file named </w:t>
      </w:r>
      <w:r>
        <w:rPr>
          <w:i/>
        </w:rPr>
        <w:t>tsduck.lnbs.xml</w:t>
      </w:r>
      <w:r>
        <w:t>. This configuration file is located in the same directory as the TSDuck executables.</w:t>
      </w:r>
      <w:r w:rsidR="00573B5E">
        <w:t xml:space="preserve"> See the table below for a complete list.</w:t>
      </w:r>
    </w:p>
    <w:p w:rsidR="00275AF3" w:rsidRDefault="00275AF3" w:rsidP="00275AF3">
      <w:pPr>
        <w:pStyle w:val="OptionDescription"/>
      </w:pPr>
      <w:r>
        <w:t>The default value describes a dual-band so-called “</w:t>
      </w:r>
      <w:r w:rsidR="00D40D86" w:rsidRPr="00D40D86">
        <w:t>European Universal Ku (extended)</w:t>
      </w:r>
      <w:r w:rsidR="00D40D86">
        <w:t xml:space="preserve"> LNB</w:t>
      </w:r>
      <w:r>
        <w:t>”.</w:t>
      </w:r>
    </w:p>
    <w:p w:rsidR="00275AF3" w:rsidRDefault="00D40D86" w:rsidP="00275AF3">
      <w:pPr>
        <w:pStyle w:val="OptionDescription"/>
      </w:pPr>
      <w:r>
        <w:t xml:space="preserve">For compatibility, </w:t>
      </w:r>
      <w:r w:rsidR="000C3157">
        <w:t xml:space="preserve">the </w:t>
      </w:r>
      <w:r>
        <w:t xml:space="preserve">legacy </w:t>
      </w:r>
      <w:r w:rsidR="00275AF3">
        <w:t>format "</w:t>
      </w:r>
      <w:r w:rsidR="00275AF3">
        <w:rPr>
          <w:rFonts w:ascii="Consolas" w:hAnsi="Consolas" w:cs="Consolas"/>
        </w:rPr>
        <w:t>low_freq[,high_freq,switch_freq</w:t>
      </w:r>
      <w:r w:rsidR="00275AF3" w:rsidRPr="0020752C">
        <w:rPr>
          <w:rFonts w:ascii="Consolas" w:hAnsi="Consolas" w:cs="Consolas"/>
        </w:rPr>
        <w:t>]</w:t>
      </w:r>
      <w:r w:rsidR="00275AF3">
        <w:t>"</w:t>
      </w:r>
      <w:r w:rsidR="000C3157">
        <w:t xml:space="preserve"> is also accepted as LNB name. The three frequencies are the low-band oscillator, the high-band oscillator and the switch frequency. A</w:t>
      </w:r>
      <w:r w:rsidR="00275AF3">
        <w:t xml:space="preserve">ll frequencies are in MHz. The last two values are used only with a dual-band LNB. </w:t>
      </w:r>
    </w:p>
    <w:p w:rsidR="00275AF3" w:rsidRPr="00E233F7" w:rsidRDefault="00275AF3" w:rsidP="00275AF3">
      <w:pPr>
        <w:pStyle w:val="Caption"/>
      </w:pPr>
      <w:bookmarkStart w:id="228" w:name="_Toc49506309"/>
      <w:r w:rsidRPr="00E233F7">
        <w:t xml:space="preserve">Table </w:t>
      </w:r>
      <w:r w:rsidRPr="00E233F7">
        <w:fldChar w:fldCharType="begin"/>
      </w:r>
      <w:r w:rsidRPr="00E233F7">
        <w:instrText xml:space="preserve"> SEQ Tableau \* ARABIC </w:instrText>
      </w:r>
      <w:r w:rsidRPr="00E233F7">
        <w:fldChar w:fldCharType="separate"/>
      </w:r>
      <w:r w:rsidR="00850422">
        <w:rPr>
          <w:noProof/>
        </w:rPr>
        <w:t>6</w:t>
      </w:r>
      <w:r w:rsidRPr="00E233F7">
        <w:fldChar w:fldCharType="end"/>
      </w:r>
      <w:r w:rsidRPr="00E233F7">
        <w:t xml:space="preserve">: </w:t>
      </w:r>
      <w:r w:rsidR="000C3157">
        <w:t xml:space="preserve">Preconfigured </w:t>
      </w:r>
      <w:r>
        <w:t xml:space="preserve">LNB </w:t>
      </w:r>
      <w:r w:rsidR="000C3157">
        <w:t>names and aliases</w:t>
      </w:r>
      <w:bookmarkEnd w:id="228"/>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9"/>
        <w:gridCol w:w="2010"/>
        <w:gridCol w:w="1020"/>
        <w:gridCol w:w="690"/>
      </w:tblGrid>
      <w:tr w:rsidR="00106CD0" w:rsidTr="003D144D">
        <w:trPr>
          <w:cantSplit/>
          <w:tblHeader/>
        </w:trPr>
        <w:tc>
          <w:tcPr>
            <w:tcW w:w="0" w:type="auto"/>
            <w:shd w:val="clear" w:color="auto" w:fill="2ECC71" w:themeFill="text2"/>
          </w:tcPr>
          <w:p w:rsidR="00106CD0" w:rsidRDefault="00106CD0" w:rsidP="00721060">
            <w:pPr>
              <w:pStyle w:val="TableTitle"/>
            </w:pPr>
            <w:r>
              <w:t>Name</w:t>
            </w:r>
          </w:p>
        </w:tc>
        <w:tc>
          <w:tcPr>
            <w:tcW w:w="0" w:type="auto"/>
            <w:gridSpan w:val="3"/>
            <w:shd w:val="clear" w:color="auto" w:fill="2ECC71" w:themeFill="text2"/>
          </w:tcPr>
          <w:p w:rsidR="00106CD0" w:rsidRDefault="00106CD0" w:rsidP="00721060">
            <w:pPr>
              <w:pStyle w:val="TableTitle"/>
            </w:pPr>
            <w:r>
              <w:t>Aliases</w:t>
            </w:r>
          </w:p>
        </w:tc>
      </w:tr>
      <w:tr w:rsidR="009341D2" w:rsidTr="003D144D">
        <w:trPr>
          <w:cantSplit/>
        </w:trPr>
        <w:tc>
          <w:tcPr>
            <w:tcW w:w="0" w:type="auto"/>
          </w:tcPr>
          <w:p w:rsidR="009341D2" w:rsidRPr="00CD547E" w:rsidRDefault="009341D2" w:rsidP="00721060">
            <w:pPr>
              <w:pStyle w:val="TableContent"/>
              <w:rPr>
                <w:rStyle w:val="StyleConsolas"/>
              </w:rPr>
            </w:pPr>
            <w:r w:rsidRPr="009341D2">
              <w:rPr>
                <w:rStyle w:val="StyleConsolas"/>
              </w:rPr>
              <w:t>European Universal Ku (extended)</w:t>
            </w:r>
          </w:p>
        </w:tc>
        <w:tc>
          <w:tcPr>
            <w:tcW w:w="0" w:type="auto"/>
          </w:tcPr>
          <w:p w:rsidR="009341D2" w:rsidRPr="00275AF3" w:rsidRDefault="009341D2" w:rsidP="00721060">
            <w:pPr>
              <w:pStyle w:val="TableContent"/>
              <w:rPr>
                <w:rStyle w:val="StyleConsolas"/>
              </w:rPr>
            </w:pPr>
            <w:r w:rsidRPr="009341D2">
              <w:rPr>
                <w:rStyle w:val="StyleConsolas"/>
              </w:rPr>
              <w:t>Astra 19.2E</w:t>
            </w:r>
          </w:p>
        </w:tc>
        <w:tc>
          <w:tcPr>
            <w:tcW w:w="0" w:type="auto"/>
          </w:tcPr>
          <w:p w:rsidR="009341D2" w:rsidRPr="009341D2" w:rsidRDefault="009341D2" w:rsidP="00721060">
            <w:pPr>
              <w:pStyle w:val="TableContent"/>
              <w:rPr>
                <w:rStyle w:val="StyleConsolas"/>
              </w:rPr>
            </w:pPr>
            <w:r w:rsidRPr="009341D2">
              <w:rPr>
                <w:rStyle w:val="StyleConsolas"/>
              </w:rPr>
              <w:t>Extended</w:t>
            </w:r>
          </w:p>
        </w:tc>
        <w:tc>
          <w:tcPr>
            <w:tcW w:w="0" w:type="auto"/>
          </w:tcPr>
          <w:p w:rsidR="009341D2" w:rsidRPr="009341D2" w:rsidRDefault="009341D2" w:rsidP="00721060">
            <w:pPr>
              <w:pStyle w:val="TableContent"/>
              <w:rPr>
                <w:rStyle w:val="StyleConsolas"/>
              </w:rPr>
            </w:pPr>
          </w:p>
        </w:tc>
      </w:tr>
      <w:tr w:rsidR="009341D2" w:rsidTr="003D144D">
        <w:trPr>
          <w:cantSplit/>
        </w:trPr>
        <w:tc>
          <w:tcPr>
            <w:tcW w:w="0" w:type="auto"/>
          </w:tcPr>
          <w:p w:rsidR="009341D2" w:rsidRPr="00CD547E" w:rsidRDefault="009341D2" w:rsidP="00721060">
            <w:pPr>
              <w:pStyle w:val="TableContent"/>
              <w:rPr>
                <w:rStyle w:val="StyleConsolas"/>
              </w:rPr>
            </w:pPr>
            <w:r w:rsidRPr="009341D2">
              <w:rPr>
                <w:rStyle w:val="StyleConsolas"/>
              </w:rPr>
              <w:t>European Universal (old)</w:t>
            </w:r>
          </w:p>
        </w:tc>
        <w:tc>
          <w:tcPr>
            <w:tcW w:w="0" w:type="auto"/>
          </w:tcPr>
          <w:p w:rsidR="009341D2" w:rsidRPr="00275AF3" w:rsidRDefault="009341D2" w:rsidP="00721060">
            <w:pPr>
              <w:pStyle w:val="TableContent"/>
              <w:rPr>
                <w:rStyle w:val="StyleConsolas"/>
              </w:rPr>
            </w:pPr>
            <w:r w:rsidRPr="009341D2">
              <w:rPr>
                <w:rStyle w:val="StyleConsolas"/>
              </w:rPr>
              <w:t>Universal</w:t>
            </w:r>
          </w:p>
        </w:tc>
        <w:tc>
          <w:tcPr>
            <w:tcW w:w="0" w:type="auto"/>
          </w:tcPr>
          <w:p w:rsidR="009341D2" w:rsidRPr="00275AF3" w:rsidRDefault="009341D2" w:rsidP="00721060">
            <w:pPr>
              <w:pStyle w:val="TableContent"/>
              <w:rPr>
                <w:rStyle w:val="StyleConsolas"/>
              </w:rPr>
            </w:pPr>
          </w:p>
        </w:tc>
        <w:tc>
          <w:tcPr>
            <w:tcW w:w="0" w:type="auto"/>
          </w:tcPr>
          <w:p w:rsidR="009341D2" w:rsidRPr="00275AF3" w:rsidRDefault="009341D2" w:rsidP="00721060">
            <w:pPr>
              <w:pStyle w:val="TableContent"/>
              <w:rPr>
                <w:rStyle w:val="StyleConsolas"/>
              </w:rPr>
            </w:pPr>
          </w:p>
        </w:tc>
      </w:tr>
      <w:tr w:rsidR="009341D2" w:rsidTr="003D144D">
        <w:trPr>
          <w:cantSplit/>
        </w:trPr>
        <w:tc>
          <w:tcPr>
            <w:tcW w:w="0" w:type="auto"/>
          </w:tcPr>
          <w:p w:rsidR="009341D2" w:rsidRPr="009341D2" w:rsidRDefault="009341D2" w:rsidP="00721060">
            <w:pPr>
              <w:pStyle w:val="TableContent"/>
              <w:rPr>
                <w:rStyle w:val="StyleConsolas"/>
              </w:rPr>
            </w:pPr>
            <w:r w:rsidRPr="009341D2">
              <w:rPr>
                <w:rStyle w:val="StyleConsolas"/>
              </w:rPr>
              <w:t>Astra</w:t>
            </w:r>
          </w:p>
        </w:tc>
        <w:tc>
          <w:tcPr>
            <w:tcW w:w="0" w:type="auto"/>
          </w:tcPr>
          <w:p w:rsidR="009341D2" w:rsidRPr="009341D2" w:rsidRDefault="009341D2" w:rsidP="00721060">
            <w:pPr>
              <w:pStyle w:val="TableContent"/>
              <w:rPr>
                <w:rStyle w:val="StyleConsolas"/>
              </w:rPr>
            </w:pPr>
            <w:r w:rsidRPr="009341D2">
              <w:rPr>
                <w:rStyle w:val="StyleConsolas"/>
              </w:rPr>
              <w:t>Enhanced</w:t>
            </w:r>
          </w:p>
        </w:tc>
        <w:tc>
          <w:tcPr>
            <w:tcW w:w="0" w:type="auto"/>
          </w:tcPr>
          <w:p w:rsidR="009341D2" w:rsidRPr="00275AF3" w:rsidRDefault="009341D2" w:rsidP="00721060">
            <w:pPr>
              <w:pStyle w:val="TableContent"/>
              <w:rPr>
                <w:rStyle w:val="StyleConsolas"/>
              </w:rPr>
            </w:pPr>
          </w:p>
        </w:tc>
        <w:tc>
          <w:tcPr>
            <w:tcW w:w="0" w:type="auto"/>
          </w:tcPr>
          <w:p w:rsidR="009341D2" w:rsidRPr="00275AF3" w:rsidRDefault="009341D2" w:rsidP="00721060">
            <w:pPr>
              <w:pStyle w:val="TableContent"/>
              <w:rPr>
                <w:rStyle w:val="StyleConsolas"/>
              </w:rPr>
            </w:pPr>
          </w:p>
        </w:tc>
      </w:tr>
      <w:tr w:rsidR="009341D2" w:rsidTr="003D144D">
        <w:trPr>
          <w:cantSplit/>
        </w:trPr>
        <w:tc>
          <w:tcPr>
            <w:tcW w:w="0" w:type="auto"/>
          </w:tcPr>
          <w:p w:rsidR="009341D2" w:rsidRPr="009341D2" w:rsidRDefault="009341D2" w:rsidP="00721060">
            <w:pPr>
              <w:pStyle w:val="TableContent"/>
              <w:rPr>
                <w:rStyle w:val="StyleConsolas"/>
              </w:rPr>
            </w:pPr>
            <w:r w:rsidRPr="009341D2">
              <w:rPr>
                <w:rStyle w:val="StyleConsolas"/>
              </w:rPr>
              <w:t>Expressvu</w:t>
            </w:r>
          </w:p>
        </w:tc>
        <w:tc>
          <w:tcPr>
            <w:tcW w:w="0" w:type="auto"/>
          </w:tcPr>
          <w:p w:rsidR="009341D2" w:rsidRPr="009341D2" w:rsidRDefault="009341D2" w:rsidP="00721060">
            <w:pPr>
              <w:pStyle w:val="TableContent"/>
              <w:rPr>
                <w:rStyle w:val="StyleConsolas"/>
              </w:rPr>
            </w:pPr>
            <w:r>
              <w:rPr>
                <w:rStyle w:val="StyleConsolas"/>
              </w:rPr>
              <w:t>DBS</w:t>
            </w:r>
          </w:p>
        </w:tc>
        <w:tc>
          <w:tcPr>
            <w:tcW w:w="0" w:type="auto"/>
          </w:tcPr>
          <w:p w:rsidR="009341D2" w:rsidRPr="00275AF3" w:rsidRDefault="009341D2" w:rsidP="00721060">
            <w:pPr>
              <w:pStyle w:val="TableContent"/>
              <w:rPr>
                <w:rStyle w:val="StyleConsolas"/>
              </w:rPr>
            </w:pPr>
          </w:p>
        </w:tc>
        <w:tc>
          <w:tcPr>
            <w:tcW w:w="0" w:type="auto"/>
          </w:tcPr>
          <w:p w:rsidR="009341D2" w:rsidRPr="00275AF3" w:rsidRDefault="009341D2" w:rsidP="00721060">
            <w:pPr>
              <w:pStyle w:val="TableContent"/>
              <w:rPr>
                <w:rStyle w:val="StyleConsolas"/>
              </w:rPr>
            </w:pPr>
          </w:p>
        </w:tc>
      </w:tr>
      <w:tr w:rsidR="009341D2" w:rsidTr="003D144D">
        <w:trPr>
          <w:cantSplit/>
        </w:trPr>
        <w:tc>
          <w:tcPr>
            <w:tcW w:w="0" w:type="auto"/>
          </w:tcPr>
          <w:p w:rsidR="009341D2" w:rsidRPr="009341D2" w:rsidRDefault="009341D2" w:rsidP="00721060">
            <w:pPr>
              <w:pStyle w:val="TableContent"/>
              <w:rPr>
                <w:rStyle w:val="StyleConsolas"/>
              </w:rPr>
            </w:pPr>
            <w:r w:rsidRPr="009341D2">
              <w:rPr>
                <w:rStyle w:val="StyleConsolas"/>
              </w:rPr>
              <w:t>Standard</w:t>
            </w:r>
          </w:p>
        </w:tc>
        <w:tc>
          <w:tcPr>
            <w:tcW w:w="0" w:type="auto"/>
          </w:tcPr>
          <w:p w:rsidR="009341D2" w:rsidRDefault="009341D2" w:rsidP="00721060">
            <w:pPr>
              <w:pStyle w:val="TableContent"/>
              <w:rPr>
                <w:rStyle w:val="StyleConsolas"/>
              </w:rPr>
            </w:pPr>
          </w:p>
        </w:tc>
        <w:tc>
          <w:tcPr>
            <w:tcW w:w="0" w:type="auto"/>
          </w:tcPr>
          <w:p w:rsidR="009341D2" w:rsidRPr="00275AF3" w:rsidRDefault="009341D2" w:rsidP="00721060">
            <w:pPr>
              <w:pStyle w:val="TableContent"/>
              <w:rPr>
                <w:rStyle w:val="StyleConsolas"/>
              </w:rPr>
            </w:pPr>
          </w:p>
        </w:tc>
        <w:tc>
          <w:tcPr>
            <w:tcW w:w="0" w:type="auto"/>
          </w:tcPr>
          <w:p w:rsidR="009341D2" w:rsidRPr="00275AF3" w:rsidRDefault="009341D2" w:rsidP="00721060">
            <w:pPr>
              <w:pStyle w:val="TableContent"/>
              <w:rPr>
                <w:rStyle w:val="StyleConsolas"/>
              </w:rPr>
            </w:pPr>
          </w:p>
        </w:tc>
      </w:tr>
      <w:tr w:rsidR="009341D2" w:rsidTr="003D144D">
        <w:trPr>
          <w:cantSplit/>
        </w:trPr>
        <w:tc>
          <w:tcPr>
            <w:tcW w:w="0" w:type="auto"/>
          </w:tcPr>
          <w:p w:rsidR="009341D2" w:rsidRPr="009341D2" w:rsidRDefault="009341D2" w:rsidP="00721060">
            <w:pPr>
              <w:pStyle w:val="TableContent"/>
              <w:rPr>
                <w:rStyle w:val="StyleConsolas"/>
              </w:rPr>
            </w:pPr>
            <w:r w:rsidRPr="009341D2">
              <w:rPr>
                <w:rStyle w:val="StyleConsolas"/>
              </w:rPr>
              <w:t>L10700</w:t>
            </w:r>
          </w:p>
        </w:tc>
        <w:tc>
          <w:tcPr>
            <w:tcW w:w="0" w:type="auto"/>
          </w:tcPr>
          <w:p w:rsidR="009341D2" w:rsidRDefault="009341D2" w:rsidP="00721060">
            <w:pPr>
              <w:pStyle w:val="TableContent"/>
              <w:rPr>
                <w:rStyle w:val="StyleConsolas"/>
              </w:rPr>
            </w:pPr>
          </w:p>
        </w:tc>
        <w:tc>
          <w:tcPr>
            <w:tcW w:w="0" w:type="auto"/>
          </w:tcPr>
          <w:p w:rsidR="009341D2" w:rsidRPr="00275AF3" w:rsidRDefault="009341D2" w:rsidP="00721060">
            <w:pPr>
              <w:pStyle w:val="TableContent"/>
              <w:rPr>
                <w:rStyle w:val="StyleConsolas"/>
              </w:rPr>
            </w:pPr>
          </w:p>
        </w:tc>
        <w:tc>
          <w:tcPr>
            <w:tcW w:w="0" w:type="auto"/>
          </w:tcPr>
          <w:p w:rsidR="009341D2" w:rsidRPr="00275AF3" w:rsidRDefault="009341D2" w:rsidP="00721060">
            <w:pPr>
              <w:pStyle w:val="TableContent"/>
              <w:rPr>
                <w:rStyle w:val="StyleConsolas"/>
              </w:rPr>
            </w:pPr>
          </w:p>
        </w:tc>
      </w:tr>
      <w:tr w:rsidR="009341D2" w:rsidTr="003D144D">
        <w:trPr>
          <w:cantSplit/>
        </w:trPr>
        <w:tc>
          <w:tcPr>
            <w:tcW w:w="0" w:type="auto"/>
          </w:tcPr>
          <w:p w:rsidR="009341D2" w:rsidRPr="009341D2" w:rsidRDefault="009341D2" w:rsidP="00721060">
            <w:pPr>
              <w:pStyle w:val="TableContent"/>
              <w:rPr>
                <w:rStyle w:val="StyleConsolas"/>
              </w:rPr>
            </w:pPr>
            <w:r w:rsidRPr="009341D2">
              <w:rPr>
                <w:rStyle w:val="StyleConsolas"/>
              </w:rPr>
              <w:t>L10750</w:t>
            </w:r>
          </w:p>
        </w:tc>
        <w:tc>
          <w:tcPr>
            <w:tcW w:w="0" w:type="auto"/>
          </w:tcPr>
          <w:p w:rsidR="009341D2" w:rsidRDefault="009341D2" w:rsidP="00721060">
            <w:pPr>
              <w:pStyle w:val="TableContent"/>
              <w:rPr>
                <w:rStyle w:val="StyleConsolas"/>
              </w:rPr>
            </w:pPr>
          </w:p>
        </w:tc>
        <w:tc>
          <w:tcPr>
            <w:tcW w:w="0" w:type="auto"/>
          </w:tcPr>
          <w:p w:rsidR="009341D2" w:rsidRPr="00275AF3" w:rsidRDefault="009341D2" w:rsidP="00721060">
            <w:pPr>
              <w:pStyle w:val="TableContent"/>
              <w:rPr>
                <w:rStyle w:val="StyleConsolas"/>
              </w:rPr>
            </w:pPr>
          </w:p>
        </w:tc>
        <w:tc>
          <w:tcPr>
            <w:tcW w:w="0" w:type="auto"/>
          </w:tcPr>
          <w:p w:rsidR="009341D2" w:rsidRPr="00275AF3" w:rsidRDefault="009341D2" w:rsidP="00721060">
            <w:pPr>
              <w:pStyle w:val="TableContent"/>
              <w:rPr>
                <w:rStyle w:val="StyleConsolas"/>
              </w:rPr>
            </w:pPr>
          </w:p>
        </w:tc>
      </w:tr>
      <w:tr w:rsidR="009341D2" w:rsidTr="003D144D">
        <w:trPr>
          <w:cantSplit/>
        </w:trPr>
        <w:tc>
          <w:tcPr>
            <w:tcW w:w="0" w:type="auto"/>
          </w:tcPr>
          <w:p w:rsidR="009341D2" w:rsidRPr="009341D2" w:rsidRDefault="009341D2" w:rsidP="00721060">
            <w:pPr>
              <w:pStyle w:val="TableContent"/>
              <w:rPr>
                <w:rStyle w:val="StyleConsolas"/>
              </w:rPr>
            </w:pPr>
            <w:r w:rsidRPr="009341D2">
              <w:rPr>
                <w:rStyle w:val="StyleConsolas"/>
              </w:rPr>
              <w:t>L11300</w:t>
            </w:r>
          </w:p>
        </w:tc>
        <w:tc>
          <w:tcPr>
            <w:tcW w:w="0" w:type="auto"/>
          </w:tcPr>
          <w:p w:rsidR="009341D2" w:rsidRDefault="009341D2" w:rsidP="00721060">
            <w:pPr>
              <w:pStyle w:val="TableContent"/>
              <w:rPr>
                <w:rStyle w:val="StyleConsolas"/>
              </w:rPr>
            </w:pPr>
          </w:p>
        </w:tc>
        <w:tc>
          <w:tcPr>
            <w:tcW w:w="0" w:type="auto"/>
          </w:tcPr>
          <w:p w:rsidR="009341D2" w:rsidRPr="00275AF3" w:rsidRDefault="009341D2" w:rsidP="00721060">
            <w:pPr>
              <w:pStyle w:val="TableContent"/>
              <w:rPr>
                <w:rStyle w:val="StyleConsolas"/>
              </w:rPr>
            </w:pPr>
          </w:p>
        </w:tc>
        <w:tc>
          <w:tcPr>
            <w:tcW w:w="0" w:type="auto"/>
          </w:tcPr>
          <w:p w:rsidR="009341D2" w:rsidRPr="00275AF3" w:rsidRDefault="009341D2" w:rsidP="00721060">
            <w:pPr>
              <w:pStyle w:val="TableContent"/>
              <w:rPr>
                <w:rStyle w:val="StyleConsolas"/>
              </w:rPr>
            </w:pPr>
          </w:p>
        </w:tc>
      </w:tr>
      <w:tr w:rsidR="009341D2" w:rsidTr="003D144D">
        <w:trPr>
          <w:cantSplit/>
        </w:trPr>
        <w:tc>
          <w:tcPr>
            <w:tcW w:w="0" w:type="auto"/>
          </w:tcPr>
          <w:p w:rsidR="009341D2" w:rsidRPr="009341D2" w:rsidRDefault="009341D2" w:rsidP="00721060">
            <w:pPr>
              <w:pStyle w:val="TableContent"/>
              <w:rPr>
                <w:rStyle w:val="StyleConsolas"/>
              </w:rPr>
            </w:pPr>
            <w:r w:rsidRPr="009341D2">
              <w:rPr>
                <w:rStyle w:val="StyleConsolas"/>
              </w:rPr>
              <w:t>Invacom QPH-031</w:t>
            </w:r>
          </w:p>
        </w:tc>
        <w:tc>
          <w:tcPr>
            <w:tcW w:w="0" w:type="auto"/>
          </w:tcPr>
          <w:p w:rsidR="009341D2" w:rsidRDefault="009341D2" w:rsidP="00721060">
            <w:pPr>
              <w:pStyle w:val="TableContent"/>
              <w:rPr>
                <w:rStyle w:val="StyleConsolas"/>
              </w:rPr>
            </w:pPr>
            <w:r w:rsidRPr="009341D2">
              <w:rPr>
                <w:rStyle w:val="StyleConsolas"/>
              </w:rPr>
              <w:t>QPH031</w:t>
            </w:r>
          </w:p>
        </w:tc>
        <w:tc>
          <w:tcPr>
            <w:tcW w:w="0" w:type="auto"/>
          </w:tcPr>
          <w:p w:rsidR="009341D2" w:rsidRPr="00275AF3" w:rsidRDefault="009341D2" w:rsidP="00721060">
            <w:pPr>
              <w:pStyle w:val="TableContent"/>
              <w:rPr>
                <w:rStyle w:val="StyleConsolas"/>
              </w:rPr>
            </w:pPr>
          </w:p>
        </w:tc>
        <w:tc>
          <w:tcPr>
            <w:tcW w:w="0" w:type="auto"/>
          </w:tcPr>
          <w:p w:rsidR="009341D2" w:rsidRPr="00275AF3" w:rsidRDefault="009341D2" w:rsidP="00721060">
            <w:pPr>
              <w:pStyle w:val="TableContent"/>
              <w:rPr>
                <w:rStyle w:val="StyleConsolas"/>
              </w:rPr>
            </w:pPr>
          </w:p>
        </w:tc>
      </w:tr>
      <w:tr w:rsidR="009341D2" w:rsidTr="003D144D">
        <w:trPr>
          <w:cantSplit/>
        </w:trPr>
        <w:tc>
          <w:tcPr>
            <w:tcW w:w="0" w:type="auto"/>
          </w:tcPr>
          <w:p w:rsidR="009341D2" w:rsidRPr="009341D2" w:rsidRDefault="009341D2" w:rsidP="00721060">
            <w:pPr>
              <w:pStyle w:val="TableContent"/>
              <w:rPr>
                <w:rStyle w:val="StyleConsolas"/>
              </w:rPr>
            </w:pPr>
            <w:r w:rsidRPr="009341D2">
              <w:rPr>
                <w:rStyle w:val="StyleConsolas"/>
              </w:rPr>
              <w:t>Big Dish Monopoint</w:t>
            </w:r>
          </w:p>
        </w:tc>
        <w:tc>
          <w:tcPr>
            <w:tcW w:w="0" w:type="auto"/>
          </w:tcPr>
          <w:p w:rsidR="009341D2" w:rsidRDefault="009341D2" w:rsidP="00721060">
            <w:pPr>
              <w:pStyle w:val="TableContent"/>
              <w:rPr>
                <w:rStyle w:val="StyleConsolas"/>
              </w:rPr>
            </w:pPr>
            <w:r w:rsidRPr="009341D2">
              <w:rPr>
                <w:rStyle w:val="StyleConsolas"/>
              </w:rPr>
              <w:t>C-Band</w:t>
            </w:r>
          </w:p>
        </w:tc>
        <w:tc>
          <w:tcPr>
            <w:tcW w:w="0" w:type="auto"/>
          </w:tcPr>
          <w:p w:rsidR="009341D2" w:rsidRPr="00275AF3" w:rsidRDefault="009341D2" w:rsidP="00721060">
            <w:pPr>
              <w:pStyle w:val="TableContent"/>
              <w:rPr>
                <w:rStyle w:val="StyleConsolas"/>
              </w:rPr>
            </w:pPr>
          </w:p>
        </w:tc>
        <w:tc>
          <w:tcPr>
            <w:tcW w:w="0" w:type="auto"/>
          </w:tcPr>
          <w:p w:rsidR="009341D2" w:rsidRPr="00275AF3" w:rsidRDefault="009341D2" w:rsidP="00721060">
            <w:pPr>
              <w:pStyle w:val="TableContent"/>
              <w:rPr>
                <w:rStyle w:val="StyleConsolas"/>
              </w:rPr>
            </w:pPr>
          </w:p>
        </w:tc>
      </w:tr>
      <w:tr w:rsidR="009341D2" w:rsidTr="003D144D">
        <w:trPr>
          <w:cantSplit/>
        </w:trPr>
        <w:tc>
          <w:tcPr>
            <w:tcW w:w="0" w:type="auto"/>
          </w:tcPr>
          <w:p w:rsidR="009341D2" w:rsidRPr="009341D2" w:rsidRDefault="009341D2" w:rsidP="00721060">
            <w:pPr>
              <w:pStyle w:val="TableContent"/>
              <w:rPr>
                <w:rStyle w:val="StyleConsolas"/>
              </w:rPr>
            </w:pPr>
            <w:r w:rsidRPr="009341D2">
              <w:rPr>
                <w:rStyle w:val="StyleConsolas"/>
              </w:rPr>
              <w:lastRenderedPageBreak/>
              <w:t>Big Dish Multipoint</w:t>
            </w:r>
          </w:p>
        </w:tc>
        <w:tc>
          <w:tcPr>
            <w:tcW w:w="0" w:type="auto"/>
          </w:tcPr>
          <w:p w:rsidR="009341D2" w:rsidRDefault="009341D2" w:rsidP="00721060">
            <w:pPr>
              <w:pStyle w:val="TableContent"/>
              <w:rPr>
                <w:rStyle w:val="StyleConsolas"/>
              </w:rPr>
            </w:pPr>
            <w:r w:rsidRPr="009341D2">
              <w:rPr>
                <w:rStyle w:val="StyleConsolas"/>
              </w:rPr>
              <w:t>C-Multi</w:t>
            </w:r>
          </w:p>
        </w:tc>
        <w:tc>
          <w:tcPr>
            <w:tcW w:w="0" w:type="auto"/>
          </w:tcPr>
          <w:p w:rsidR="009341D2" w:rsidRPr="00275AF3" w:rsidRDefault="009341D2" w:rsidP="00721060">
            <w:pPr>
              <w:pStyle w:val="TableContent"/>
              <w:rPr>
                <w:rStyle w:val="StyleConsolas"/>
              </w:rPr>
            </w:pPr>
          </w:p>
        </w:tc>
        <w:tc>
          <w:tcPr>
            <w:tcW w:w="0" w:type="auto"/>
          </w:tcPr>
          <w:p w:rsidR="009341D2" w:rsidRPr="00275AF3" w:rsidRDefault="009341D2" w:rsidP="00721060">
            <w:pPr>
              <w:pStyle w:val="TableContent"/>
              <w:rPr>
                <w:rStyle w:val="StyleConsolas"/>
              </w:rPr>
            </w:pPr>
          </w:p>
        </w:tc>
      </w:tr>
      <w:tr w:rsidR="009341D2" w:rsidTr="003D144D">
        <w:trPr>
          <w:cantSplit/>
        </w:trPr>
        <w:tc>
          <w:tcPr>
            <w:tcW w:w="0" w:type="auto"/>
          </w:tcPr>
          <w:p w:rsidR="009341D2" w:rsidRPr="009341D2" w:rsidRDefault="009341D2" w:rsidP="00721060">
            <w:pPr>
              <w:pStyle w:val="TableContent"/>
              <w:rPr>
                <w:rStyle w:val="StyleConsolas"/>
              </w:rPr>
            </w:pPr>
            <w:r w:rsidRPr="009341D2">
              <w:rPr>
                <w:rStyle w:val="StyleConsolas"/>
              </w:rPr>
              <w:t>DishPro</w:t>
            </w:r>
          </w:p>
        </w:tc>
        <w:tc>
          <w:tcPr>
            <w:tcW w:w="0" w:type="auto"/>
          </w:tcPr>
          <w:p w:rsidR="009341D2" w:rsidRPr="009341D2" w:rsidRDefault="009341D2" w:rsidP="00721060">
            <w:pPr>
              <w:pStyle w:val="TableContent"/>
              <w:rPr>
                <w:rStyle w:val="StyleConsolas"/>
              </w:rPr>
            </w:pPr>
          </w:p>
        </w:tc>
        <w:tc>
          <w:tcPr>
            <w:tcW w:w="0" w:type="auto"/>
          </w:tcPr>
          <w:p w:rsidR="009341D2" w:rsidRPr="00275AF3" w:rsidRDefault="009341D2" w:rsidP="00721060">
            <w:pPr>
              <w:pStyle w:val="TableContent"/>
              <w:rPr>
                <w:rStyle w:val="StyleConsolas"/>
              </w:rPr>
            </w:pPr>
          </w:p>
        </w:tc>
        <w:tc>
          <w:tcPr>
            <w:tcW w:w="0" w:type="auto"/>
          </w:tcPr>
          <w:p w:rsidR="009341D2" w:rsidRPr="00275AF3" w:rsidRDefault="009341D2" w:rsidP="00721060">
            <w:pPr>
              <w:pStyle w:val="TableContent"/>
              <w:rPr>
                <w:rStyle w:val="StyleConsolas"/>
              </w:rPr>
            </w:pPr>
          </w:p>
        </w:tc>
      </w:tr>
      <w:tr w:rsidR="009341D2" w:rsidTr="003D144D">
        <w:trPr>
          <w:cantSplit/>
        </w:trPr>
        <w:tc>
          <w:tcPr>
            <w:tcW w:w="0" w:type="auto"/>
          </w:tcPr>
          <w:p w:rsidR="009341D2" w:rsidRPr="009341D2" w:rsidRDefault="009341D2" w:rsidP="00721060">
            <w:pPr>
              <w:pStyle w:val="TableContent"/>
              <w:rPr>
                <w:rStyle w:val="StyleConsolas"/>
              </w:rPr>
            </w:pPr>
            <w:r w:rsidRPr="009341D2">
              <w:rPr>
                <w:rStyle w:val="StyleConsolas"/>
              </w:rPr>
              <w:t>Japan 110BS/CS</w:t>
            </w:r>
          </w:p>
        </w:tc>
        <w:tc>
          <w:tcPr>
            <w:tcW w:w="0" w:type="auto"/>
          </w:tcPr>
          <w:p w:rsidR="009341D2" w:rsidRPr="009341D2" w:rsidRDefault="009341D2" w:rsidP="00721060">
            <w:pPr>
              <w:pStyle w:val="TableContent"/>
              <w:rPr>
                <w:rStyle w:val="StyleConsolas"/>
              </w:rPr>
            </w:pPr>
            <w:r w:rsidRPr="009341D2">
              <w:rPr>
                <w:rStyle w:val="StyleConsolas"/>
              </w:rPr>
              <w:t>Japan</w:t>
            </w:r>
          </w:p>
        </w:tc>
        <w:tc>
          <w:tcPr>
            <w:tcW w:w="0" w:type="auto"/>
          </w:tcPr>
          <w:p w:rsidR="009341D2" w:rsidRPr="00275AF3" w:rsidRDefault="009341D2" w:rsidP="00721060">
            <w:pPr>
              <w:pStyle w:val="TableContent"/>
              <w:rPr>
                <w:rStyle w:val="StyleConsolas"/>
              </w:rPr>
            </w:pPr>
            <w:r w:rsidRPr="009341D2">
              <w:rPr>
                <w:rStyle w:val="StyleConsolas"/>
              </w:rPr>
              <w:t>110BS</w:t>
            </w:r>
          </w:p>
        </w:tc>
        <w:tc>
          <w:tcPr>
            <w:tcW w:w="0" w:type="auto"/>
          </w:tcPr>
          <w:p w:rsidR="009341D2" w:rsidRPr="009341D2" w:rsidRDefault="009341D2" w:rsidP="00721060">
            <w:pPr>
              <w:pStyle w:val="TableContent"/>
              <w:rPr>
                <w:rStyle w:val="StyleConsolas"/>
              </w:rPr>
            </w:pPr>
            <w:r>
              <w:rPr>
                <w:rStyle w:val="StyleConsolas"/>
              </w:rPr>
              <w:t>110C</w:t>
            </w:r>
            <w:r w:rsidRPr="009341D2">
              <w:rPr>
                <w:rStyle w:val="StyleConsolas"/>
              </w:rPr>
              <w:t>S</w:t>
            </w:r>
          </w:p>
        </w:tc>
      </w:tr>
      <w:tr w:rsidR="009341D2" w:rsidTr="003D144D">
        <w:trPr>
          <w:cantSplit/>
        </w:trPr>
        <w:tc>
          <w:tcPr>
            <w:tcW w:w="0" w:type="auto"/>
          </w:tcPr>
          <w:p w:rsidR="009341D2" w:rsidRPr="009341D2" w:rsidRDefault="009341D2" w:rsidP="00721060">
            <w:pPr>
              <w:pStyle w:val="TableContent"/>
              <w:rPr>
                <w:rStyle w:val="StyleConsolas"/>
              </w:rPr>
            </w:pPr>
            <w:r w:rsidRPr="009341D2">
              <w:rPr>
                <w:rStyle w:val="StyleConsolas"/>
              </w:rPr>
              <w:t>BrasilSat Stacked</w:t>
            </w:r>
          </w:p>
        </w:tc>
        <w:tc>
          <w:tcPr>
            <w:tcW w:w="0" w:type="auto"/>
          </w:tcPr>
          <w:p w:rsidR="009341D2" w:rsidRPr="009341D2" w:rsidRDefault="009341D2" w:rsidP="00721060">
            <w:pPr>
              <w:pStyle w:val="TableContent"/>
              <w:rPr>
                <w:rStyle w:val="StyleConsolas"/>
              </w:rPr>
            </w:pPr>
            <w:r w:rsidRPr="009341D2">
              <w:rPr>
                <w:rStyle w:val="StyleConsolas"/>
              </w:rPr>
              <w:t>Stacked-Brasilsat</w:t>
            </w:r>
          </w:p>
        </w:tc>
        <w:tc>
          <w:tcPr>
            <w:tcW w:w="0" w:type="auto"/>
          </w:tcPr>
          <w:p w:rsidR="009341D2" w:rsidRPr="009341D2" w:rsidRDefault="009341D2" w:rsidP="00721060">
            <w:pPr>
              <w:pStyle w:val="TableContent"/>
              <w:rPr>
                <w:rStyle w:val="StyleConsolas"/>
              </w:rPr>
            </w:pPr>
          </w:p>
        </w:tc>
        <w:tc>
          <w:tcPr>
            <w:tcW w:w="0" w:type="auto"/>
          </w:tcPr>
          <w:p w:rsidR="009341D2" w:rsidRDefault="009341D2" w:rsidP="00721060">
            <w:pPr>
              <w:pStyle w:val="TableContent"/>
              <w:rPr>
                <w:rStyle w:val="StyleConsolas"/>
              </w:rPr>
            </w:pPr>
          </w:p>
        </w:tc>
      </w:tr>
      <w:tr w:rsidR="009341D2" w:rsidTr="003D144D">
        <w:trPr>
          <w:cantSplit/>
        </w:trPr>
        <w:tc>
          <w:tcPr>
            <w:tcW w:w="0" w:type="auto"/>
          </w:tcPr>
          <w:p w:rsidR="009341D2" w:rsidRPr="009341D2" w:rsidRDefault="009341D2" w:rsidP="00721060">
            <w:pPr>
              <w:pStyle w:val="TableContent"/>
              <w:rPr>
                <w:rStyle w:val="StyleConsolas"/>
              </w:rPr>
            </w:pPr>
            <w:r w:rsidRPr="009341D2">
              <w:rPr>
                <w:rStyle w:val="StyleConsolas"/>
              </w:rPr>
              <w:t>BrasilSat Oi</w:t>
            </w:r>
          </w:p>
        </w:tc>
        <w:tc>
          <w:tcPr>
            <w:tcW w:w="0" w:type="auto"/>
          </w:tcPr>
          <w:p w:rsidR="009341D2" w:rsidRPr="009341D2" w:rsidRDefault="009341D2" w:rsidP="00721060">
            <w:pPr>
              <w:pStyle w:val="TableContent"/>
              <w:rPr>
                <w:rStyle w:val="StyleConsolas"/>
              </w:rPr>
            </w:pPr>
            <w:r w:rsidRPr="009341D2">
              <w:rPr>
                <w:rStyle w:val="StyleConsolas"/>
              </w:rPr>
              <w:t>Oi-BrasilSat</w:t>
            </w:r>
          </w:p>
        </w:tc>
        <w:tc>
          <w:tcPr>
            <w:tcW w:w="0" w:type="auto"/>
          </w:tcPr>
          <w:p w:rsidR="009341D2" w:rsidRPr="009341D2" w:rsidRDefault="009341D2" w:rsidP="00721060">
            <w:pPr>
              <w:pStyle w:val="TableContent"/>
              <w:rPr>
                <w:rStyle w:val="StyleConsolas"/>
              </w:rPr>
            </w:pPr>
          </w:p>
        </w:tc>
        <w:tc>
          <w:tcPr>
            <w:tcW w:w="0" w:type="auto"/>
          </w:tcPr>
          <w:p w:rsidR="009341D2" w:rsidRDefault="009341D2" w:rsidP="00721060">
            <w:pPr>
              <w:pStyle w:val="TableContent"/>
              <w:rPr>
                <w:rStyle w:val="StyleConsolas"/>
              </w:rPr>
            </w:pPr>
          </w:p>
        </w:tc>
      </w:tr>
      <w:tr w:rsidR="009341D2" w:rsidTr="003D144D">
        <w:trPr>
          <w:cantSplit/>
        </w:trPr>
        <w:tc>
          <w:tcPr>
            <w:tcW w:w="0" w:type="auto"/>
          </w:tcPr>
          <w:p w:rsidR="009341D2" w:rsidRPr="009341D2" w:rsidRDefault="009341D2" w:rsidP="00721060">
            <w:pPr>
              <w:pStyle w:val="TableContent"/>
              <w:rPr>
                <w:rStyle w:val="StyleConsolas"/>
              </w:rPr>
            </w:pPr>
            <w:r w:rsidRPr="009341D2">
              <w:rPr>
                <w:rStyle w:val="StyleConsolas"/>
              </w:rPr>
              <w:t>BrasilSat Amazonas 1/2, 3 Oscillators</w:t>
            </w:r>
          </w:p>
        </w:tc>
        <w:tc>
          <w:tcPr>
            <w:tcW w:w="0" w:type="auto"/>
          </w:tcPr>
          <w:p w:rsidR="009341D2" w:rsidRPr="009341D2" w:rsidRDefault="009341D2" w:rsidP="00721060">
            <w:pPr>
              <w:pStyle w:val="TableContent"/>
              <w:rPr>
                <w:rStyle w:val="StyleConsolas"/>
              </w:rPr>
            </w:pPr>
            <w:r w:rsidRPr="009341D2">
              <w:rPr>
                <w:rStyle w:val="StyleConsolas"/>
              </w:rPr>
              <w:t>Amazonas3</w:t>
            </w:r>
          </w:p>
        </w:tc>
        <w:tc>
          <w:tcPr>
            <w:tcW w:w="0" w:type="auto"/>
          </w:tcPr>
          <w:p w:rsidR="009341D2" w:rsidRPr="009341D2" w:rsidRDefault="009341D2" w:rsidP="00721060">
            <w:pPr>
              <w:pStyle w:val="TableContent"/>
              <w:rPr>
                <w:rStyle w:val="StyleConsolas"/>
              </w:rPr>
            </w:pPr>
          </w:p>
        </w:tc>
        <w:tc>
          <w:tcPr>
            <w:tcW w:w="0" w:type="auto"/>
          </w:tcPr>
          <w:p w:rsidR="009341D2" w:rsidRDefault="009341D2" w:rsidP="00721060">
            <w:pPr>
              <w:pStyle w:val="TableContent"/>
              <w:rPr>
                <w:rStyle w:val="StyleConsolas"/>
              </w:rPr>
            </w:pPr>
          </w:p>
        </w:tc>
      </w:tr>
      <w:tr w:rsidR="009341D2" w:rsidTr="003D144D">
        <w:trPr>
          <w:cantSplit/>
        </w:trPr>
        <w:tc>
          <w:tcPr>
            <w:tcW w:w="0" w:type="auto"/>
          </w:tcPr>
          <w:p w:rsidR="009341D2" w:rsidRPr="009341D2" w:rsidRDefault="009341D2" w:rsidP="00721060">
            <w:pPr>
              <w:pStyle w:val="TableContent"/>
              <w:rPr>
                <w:rStyle w:val="StyleConsolas"/>
              </w:rPr>
            </w:pPr>
            <w:r w:rsidRPr="009341D2">
              <w:rPr>
                <w:rStyle w:val="StyleConsolas"/>
              </w:rPr>
              <w:t>BrasilSat Amazonas 1/2, 2 Oscillators</w:t>
            </w:r>
          </w:p>
        </w:tc>
        <w:tc>
          <w:tcPr>
            <w:tcW w:w="0" w:type="auto"/>
          </w:tcPr>
          <w:p w:rsidR="009341D2" w:rsidRPr="009341D2" w:rsidRDefault="009341D2" w:rsidP="00721060">
            <w:pPr>
              <w:pStyle w:val="TableContent"/>
              <w:rPr>
                <w:rStyle w:val="StyleConsolas"/>
              </w:rPr>
            </w:pPr>
            <w:r w:rsidRPr="009341D2">
              <w:rPr>
                <w:rStyle w:val="StyleConsolas"/>
              </w:rPr>
              <w:t>Amazonas2</w:t>
            </w:r>
          </w:p>
        </w:tc>
        <w:tc>
          <w:tcPr>
            <w:tcW w:w="0" w:type="auto"/>
          </w:tcPr>
          <w:p w:rsidR="009341D2" w:rsidRPr="009341D2" w:rsidRDefault="009341D2" w:rsidP="00721060">
            <w:pPr>
              <w:pStyle w:val="TableContent"/>
              <w:rPr>
                <w:rStyle w:val="StyleConsolas"/>
              </w:rPr>
            </w:pPr>
          </w:p>
        </w:tc>
        <w:tc>
          <w:tcPr>
            <w:tcW w:w="0" w:type="auto"/>
          </w:tcPr>
          <w:p w:rsidR="009341D2" w:rsidRDefault="009341D2" w:rsidP="00721060">
            <w:pPr>
              <w:pStyle w:val="TableContent"/>
              <w:rPr>
                <w:rStyle w:val="StyleConsolas"/>
              </w:rPr>
            </w:pPr>
          </w:p>
        </w:tc>
      </w:tr>
      <w:tr w:rsidR="009341D2" w:rsidTr="003D144D">
        <w:trPr>
          <w:cantSplit/>
        </w:trPr>
        <w:tc>
          <w:tcPr>
            <w:tcW w:w="0" w:type="auto"/>
          </w:tcPr>
          <w:p w:rsidR="009341D2" w:rsidRPr="009341D2" w:rsidRDefault="009341D2" w:rsidP="00721060">
            <w:pPr>
              <w:pStyle w:val="TableContent"/>
              <w:rPr>
                <w:rStyle w:val="StyleConsolas"/>
              </w:rPr>
            </w:pPr>
            <w:r w:rsidRPr="009341D2">
              <w:rPr>
                <w:rStyle w:val="StyleConsolas"/>
              </w:rPr>
              <w:t>BrasilSat custom GVT</w:t>
            </w:r>
          </w:p>
        </w:tc>
        <w:tc>
          <w:tcPr>
            <w:tcW w:w="0" w:type="auto"/>
          </w:tcPr>
          <w:p w:rsidR="009341D2" w:rsidRPr="009341D2" w:rsidRDefault="009341D2" w:rsidP="00721060">
            <w:pPr>
              <w:pStyle w:val="TableContent"/>
              <w:rPr>
                <w:rStyle w:val="StyleConsolas"/>
              </w:rPr>
            </w:pPr>
            <w:r w:rsidRPr="009341D2">
              <w:rPr>
                <w:rStyle w:val="StyleConsolas"/>
              </w:rPr>
              <w:t>GVT-BrasilSat</w:t>
            </w:r>
          </w:p>
        </w:tc>
        <w:tc>
          <w:tcPr>
            <w:tcW w:w="0" w:type="auto"/>
          </w:tcPr>
          <w:p w:rsidR="009341D2" w:rsidRPr="009341D2" w:rsidRDefault="009341D2" w:rsidP="00721060">
            <w:pPr>
              <w:pStyle w:val="TableContent"/>
              <w:rPr>
                <w:rStyle w:val="StyleConsolas"/>
              </w:rPr>
            </w:pPr>
          </w:p>
        </w:tc>
        <w:tc>
          <w:tcPr>
            <w:tcW w:w="0" w:type="auto"/>
          </w:tcPr>
          <w:p w:rsidR="009341D2" w:rsidRDefault="009341D2" w:rsidP="00721060">
            <w:pPr>
              <w:pStyle w:val="TableContent"/>
              <w:rPr>
                <w:rStyle w:val="StyleConsolas"/>
              </w:rPr>
            </w:pPr>
          </w:p>
        </w:tc>
      </w:tr>
      <w:tr w:rsidR="009341D2" w:rsidTr="003D144D">
        <w:trPr>
          <w:cantSplit/>
        </w:trPr>
        <w:tc>
          <w:tcPr>
            <w:tcW w:w="0" w:type="auto"/>
          </w:tcPr>
          <w:p w:rsidR="009341D2" w:rsidRPr="00CD547E" w:rsidRDefault="009341D2" w:rsidP="00721060">
            <w:pPr>
              <w:pStyle w:val="TableContent"/>
              <w:rPr>
                <w:rStyle w:val="StyleConsolas"/>
              </w:rPr>
            </w:pPr>
            <w:r>
              <w:rPr>
                <w:rStyle w:val="StyleConsolas"/>
              </w:rPr>
              <w:t>None</w:t>
            </w:r>
          </w:p>
        </w:tc>
        <w:tc>
          <w:tcPr>
            <w:tcW w:w="0" w:type="auto"/>
          </w:tcPr>
          <w:p w:rsidR="009341D2" w:rsidRPr="00275AF3" w:rsidRDefault="009341D2" w:rsidP="00721060">
            <w:pPr>
              <w:pStyle w:val="TableContent"/>
              <w:rPr>
                <w:rStyle w:val="StyleConsolas"/>
              </w:rPr>
            </w:pPr>
            <w:r>
              <w:rPr>
                <w:rStyle w:val="StyleConsolas"/>
              </w:rPr>
              <w:t>Null</w:t>
            </w:r>
          </w:p>
        </w:tc>
        <w:tc>
          <w:tcPr>
            <w:tcW w:w="0" w:type="auto"/>
          </w:tcPr>
          <w:p w:rsidR="009341D2" w:rsidRDefault="009341D2" w:rsidP="00721060">
            <w:pPr>
              <w:pStyle w:val="TableContent"/>
              <w:rPr>
                <w:rStyle w:val="StyleConsolas"/>
              </w:rPr>
            </w:pPr>
          </w:p>
        </w:tc>
        <w:tc>
          <w:tcPr>
            <w:tcW w:w="0" w:type="auto"/>
          </w:tcPr>
          <w:p w:rsidR="009341D2" w:rsidRDefault="009341D2" w:rsidP="00721060">
            <w:pPr>
              <w:pStyle w:val="TableContent"/>
              <w:rPr>
                <w:rStyle w:val="StyleConsolas"/>
              </w:rPr>
            </w:pPr>
          </w:p>
        </w:tc>
      </w:tr>
    </w:tbl>
    <w:p w:rsidR="009A5DE3" w:rsidRDefault="009A5DE3" w:rsidP="009A5DE3">
      <w:pPr>
        <w:pStyle w:val="StyleOptionNameItalique"/>
      </w:pPr>
      <w:r w:rsidRPr="00D377AD">
        <w:rPr>
          <w:i w:val="0"/>
        </w:rPr>
        <w:t xml:space="preserve">--receive-timeout </w:t>
      </w:r>
      <w:r w:rsidRPr="00555E0A">
        <w:rPr>
          <w:b w:val="0"/>
        </w:rPr>
        <w:t>milliseconds</w:t>
      </w:r>
    </w:p>
    <w:p w:rsidR="009A5DE3" w:rsidRDefault="001C402E" w:rsidP="009A5DE3">
      <w:pPr>
        <w:pStyle w:val="OptionDescription"/>
      </w:pPr>
      <w:r>
        <w:t>Specify</w:t>
      </w:r>
      <w:r w:rsidR="009A5DE3">
        <w:t xml:space="preserve"> the timeout, </w:t>
      </w:r>
      <w:r w:rsidR="009A5DE3" w:rsidRPr="00D377AD">
        <w:rPr>
          <w:u w:val="single"/>
        </w:rPr>
        <w:t>in milliseconds</w:t>
      </w:r>
      <w:r w:rsidR="009A5DE3">
        <w:t>, for each receive operation. To disable the timeout and wait indefinitely for packets, specify zero. This is the default.</w:t>
      </w:r>
    </w:p>
    <w:p w:rsidR="009A5DE3" w:rsidRDefault="009A5DE3" w:rsidP="009A5DE3">
      <w:pPr>
        <w:pStyle w:val="OptionName"/>
      </w:pPr>
      <w:r>
        <w:t>--</w:t>
      </w:r>
      <w:r w:rsidR="000A2716">
        <w:t>signal-</w:t>
      </w:r>
      <w:r>
        <w:t xml:space="preserve">timeout </w:t>
      </w:r>
      <w:r w:rsidRPr="00A6771E">
        <w:rPr>
          <w:rStyle w:val="StyleOptionNameItaliqueCar"/>
        </w:rPr>
        <w:t>seconds</w:t>
      </w:r>
    </w:p>
    <w:p w:rsidR="009A5DE3" w:rsidRDefault="001C402E" w:rsidP="009A5DE3">
      <w:pPr>
        <w:pStyle w:val="OptionDescription"/>
      </w:pPr>
      <w:r>
        <w:t>Specify</w:t>
      </w:r>
      <w:r w:rsidR="009A5DE3">
        <w:t xml:space="preserve"> the timeout, </w:t>
      </w:r>
      <w:r w:rsidR="009A5DE3" w:rsidRPr="00D377AD">
        <w:rPr>
          <w:u w:val="single"/>
        </w:rPr>
        <w:t>in seconds</w:t>
      </w:r>
      <w:r w:rsidR="009A5DE3">
        <w:t>, for the DVB frontend signal locking. If no signal is detected within this timeout, the command aborts. To disable the timeout and wait indefinitely for the signal, specify zero. The default is 5 seconds.</w:t>
      </w:r>
    </w:p>
    <w:p w:rsidR="009A5DE3" w:rsidRPr="0010024C" w:rsidRDefault="009A5DE3" w:rsidP="00E233F7">
      <w:pPr>
        <w:pStyle w:val="UsageTitle"/>
        <w:rPr>
          <w:lang w:val="en-US"/>
        </w:rPr>
      </w:pPr>
      <w:r w:rsidRPr="0010024C">
        <w:rPr>
          <w:lang w:val="en-US"/>
        </w:rPr>
        <w:t>Linux-specific options</w:t>
      </w:r>
    </w:p>
    <w:p w:rsidR="009A5DE3" w:rsidRDefault="009A5DE3" w:rsidP="009A5DE3">
      <w:pPr>
        <w:pStyle w:val="OptionName"/>
      </w:pPr>
      <w:r>
        <w:t>--</w:t>
      </w:r>
      <w:r w:rsidR="0030773B">
        <w:t>demux-</w:t>
      </w:r>
      <w:r>
        <w:t xml:space="preserve">buffer-size </w:t>
      </w:r>
      <w:r w:rsidRPr="00A6771E">
        <w:rPr>
          <w:rStyle w:val="StyleOptionNameItaliqueCar"/>
        </w:rPr>
        <w:t>value</w:t>
      </w:r>
    </w:p>
    <w:p w:rsidR="009A5DE3" w:rsidRDefault="009A5DE3" w:rsidP="009A5DE3">
      <w:pPr>
        <w:pStyle w:val="OptionDescription"/>
      </w:pPr>
      <w:r>
        <w:t>Default buffer size, in bytes, of the demux device. The default is 1 MB.</w:t>
      </w:r>
    </w:p>
    <w:p w:rsidR="009A5DE3" w:rsidRPr="0010024C" w:rsidRDefault="009A5DE3" w:rsidP="002B3DE1">
      <w:pPr>
        <w:pStyle w:val="UsageTitle"/>
        <w:rPr>
          <w:lang w:val="en-US"/>
        </w:rPr>
      </w:pPr>
      <w:r w:rsidRPr="0010024C">
        <w:rPr>
          <w:lang w:val="en-US"/>
        </w:rPr>
        <w:t>Windows-specific options</w:t>
      </w:r>
    </w:p>
    <w:p w:rsidR="009A5DE3" w:rsidRPr="008E4A4B" w:rsidRDefault="009A5DE3" w:rsidP="009A5DE3">
      <w:pPr>
        <w:pStyle w:val="StyleOptionNameItalique"/>
      </w:pPr>
      <w:r w:rsidRPr="008E4A4B">
        <w:rPr>
          <w:i w:val="0"/>
        </w:rPr>
        <w:t>--</w:t>
      </w:r>
      <w:r w:rsidR="0030773B">
        <w:rPr>
          <w:i w:val="0"/>
        </w:rPr>
        <w:t>demux-</w:t>
      </w:r>
      <w:r w:rsidRPr="008E4A4B">
        <w:rPr>
          <w:i w:val="0"/>
        </w:rPr>
        <w:t xml:space="preserve">queue-size </w:t>
      </w:r>
      <w:r w:rsidRPr="00555E0A">
        <w:rPr>
          <w:b w:val="0"/>
        </w:rPr>
        <w:t>value</w:t>
      </w:r>
    </w:p>
    <w:p w:rsidR="009A5DE3" w:rsidRDefault="009A5DE3" w:rsidP="009A5DE3">
      <w:pPr>
        <w:pStyle w:val="OptionDescription"/>
      </w:pPr>
      <w:r w:rsidRPr="008E4A4B">
        <w:t>Specify the maximum number of media samples in the queue between the</w:t>
      </w:r>
      <w:r>
        <w:t xml:space="preserve"> </w:t>
      </w:r>
      <w:r w:rsidRPr="008E4A4B">
        <w:t>DirectShow capture thread and the input plugin thread. The default is</w:t>
      </w:r>
      <w:r>
        <w:t xml:space="preserve"> </w:t>
      </w:r>
      <w:r w:rsidR="00E6787C">
        <w:t>10</w:t>
      </w:r>
      <w:r w:rsidR="007667D7">
        <w:t>0</w:t>
      </w:r>
      <w:r w:rsidR="00E6787C">
        <w:t>0</w:t>
      </w:r>
      <w:r w:rsidRPr="008E4A4B">
        <w:t xml:space="preserve"> media samples.</w:t>
      </w:r>
    </w:p>
    <w:p w:rsidR="001C6F23" w:rsidRDefault="001C6F23" w:rsidP="001C6F23">
      <w:pPr>
        <w:pStyle w:val="OptionName"/>
        <w:rPr>
          <w:lang w:eastAsia="fr-FR"/>
        </w:rPr>
      </w:pPr>
      <w:r>
        <w:rPr>
          <w:lang w:eastAsia="fr-FR"/>
        </w:rPr>
        <w:t xml:space="preserve">--receiver-name </w:t>
      </w:r>
      <w:r w:rsidRPr="00B27792">
        <w:rPr>
          <w:b w:val="0"/>
        </w:rPr>
        <w:t>"</w:t>
      </w:r>
      <w:r w:rsidRPr="00E12E50">
        <w:rPr>
          <w:b w:val="0"/>
          <w:i/>
        </w:rPr>
        <w:t>name</w:t>
      </w:r>
      <w:r w:rsidRPr="00B27792">
        <w:rPr>
          <w:b w:val="0"/>
        </w:rPr>
        <w:t>"</w:t>
      </w:r>
    </w:p>
    <w:p w:rsidR="001C6F23" w:rsidRDefault="001C6F23" w:rsidP="001C6F23">
      <w:pPr>
        <w:pStyle w:val="OptionDescription"/>
        <w:rPr>
          <w:lang w:eastAsia="fr-FR"/>
        </w:rPr>
      </w:pPr>
      <w:r>
        <w:rPr>
          <w:lang w:eastAsia="fr-FR"/>
        </w:rPr>
        <w:t>Specify the name of the DirectShow receiver filter to use.</w:t>
      </w:r>
    </w:p>
    <w:p w:rsidR="001C6F23" w:rsidRDefault="001C6F23" w:rsidP="001C6F23">
      <w:pPr>
        <w:pStyle w:val="OptionDescription"/>
        <w:rPr>
          <w:lang w:eastAsia="fr-FR"/>
        </w:rPr>
      </w:pPr>
      <w:r>
        <w:rPr>
          <w:lang w:eastAsia="fr-FR"/>
        </w:rPr>
        <w:t>By default, first try a direct connection from the tuner filter to the rest of the graph. Then, try all receiver filters and concatenate them all.</w:t>
      </w:r>
    </w:p>
    <w:p w:rsidR="009A5DE3" w:rsidRPr="0010024C" w:rsidRDefault="009A5DE3" w:rsidP="00E233F7">
      <w:pPr>
        <w:pStyle w:val="UsageTitle"/>
        <w:rPr>
          <w:lang w:val="en-US"/>
        </w:rPr>
      </w:pPr>
      <w:r w:rsidRPr="0010024C">
        <w:rPr>
          <w:lang w:val="en-US"/>
        </w:rPr>
        <w:t>Tuning</w:t>
      </w:r>
    </w:p>
    <w:p w:rsidR="009A5DE3" w:rsidRDefault="009A5DE3" w:rsidP="009A5DE3">
      <w:r>
        <w:t>By default, no tuning is performed on the DVB frontend. The transponder on which the frontend is currently tuned is used.</w:t>
      </w:r>
    </w:p>
    <w:p w:rsidR="009A5DE3" w:rsidRDefault="009A5DE3" w:rsidP="009A5DE3">
      <w:r>
        <w:t xml:space="preserve">There are </w:t>
      </w:r>
      <w:r w:rsidR="00B63A6B">
        <w:t>two</w:t>
      </w:r>
      <w:r>
        <w:t xml:space="preserve"> ways to specify a new transponder</w:t>
      </w:r>
      <w:r w:rsidR="00293E1A">
        <w:t>:</w:t>
      </w:r>
    </w:p>
    <w:p w:rsidR="009A5DE3" w:rsidRDefault="009A5DE3" w:rsidP="009A5DE3">
      <w:pPr>
        <w:pStyle w:val="ListBullet"/>
      </w:pPr>
      <w:r>
        <w:t>Specifying individual tuning options, one for each tuning parameters. Common values are provided as default.</w:t>
      </w:r>
    </w:p>
    <w:p w:rsidR="00B63A6B" w:rsidRDefault="009A5DE3" w:rsidP="00B63A6B">
      <w:pPr>
        <w:pStyle w:val="ListBullet"/>
      </w:pPr>
      <w:r>
        <w:t>The name of a channel contained in the transponder</w:t>
      </w:r>
      <w:r w:rsidR="00C921F9">
        <w:t xml:space="preserve">, using a </w:t>
      </w:r>
      <w:r>
        <w:t>channels configuration file.</w:t>
      </w:r>
      <w:r w:rsidR="00B63A6B" w:rsidRPr="00B63A6B">
        <w:t xml:space="preserve"> </w:t>
      </w:r>
      <w:r w:rsidR="00B63A6B">
        <w:t xml:space="preserve">See </w:t>
      </w:r>
      <w:r w:rsidR="00B63A6B">
        <w:fldChar w:fldCharType="begin"/>
      </w:r>
      <w:r w:rsidR="00B63A6B">
        <w:instrText xml:space="preserve"> REF _Ref697662 \r \h  \* MERGEFORMAT </w:instrText>
      </w:r>
      <w:r w:rsidR="00B63A6B">
        <w:fldChar w:fldCharType="separate"/>
      </w:r>
      <w:r w:rsidR="00850422">
        <w:t>Appendix B</w:t>
      </w:r>
      <w:r w:rsidR="00B63A6B">
        <w:fldChar w:fldCharType="end"/>
      </w:r>
      <w:r w:rsidR="00B63A6B">
        <w:t xml:space="preserve">, page </w:t>
      </w:r>
      <w:r w:rsidR="00B63A6B">
        <w:fldChar w:fldCharType="begin"/>
      </w:r>
      <w:r w:rsidR="00B63A6B">
        <w:instrText xml:space="preserve"> PAGEREF _Ref697662 \h </w:instrText>
      </w:r>
      <w:r w:rsidR="00B63A6B">
        <w:fldChar w:fldCharType="separate"/>
      </w:r>
      <w:r w:rsidR="00850422">
        <w:rPr>
          <w:noProof/>
        </w:rPr>
        <w:t>336</w:t>
      </w:r>
      <w:r w:rsidR="00B63A6B">
        <w:fldChar w:fldCharType="end"/>
      </w:r>
      <w:r w:rsidR="00B63A6B">
        <w:t>, for more details on channels configuration files.</w:t>
      </w:r>
    </w:p>
    <w:p w:rsidR="009A5DE3" w:rsidRPr="0010024C" w:rsidRDefault="009A5DE3" w:rsidP="00E233F7">
      <w:pPr>
        <w:pStyle w:val="UsageTitle"/>
        <w:rPr>
          <w:lang w:val="en-US"/>
        </w:rPr>
      </w:pPr>
      <w:r w:rsidRPr="0010024C">
        <w:rPr>
          <w:lang w:val="en-US"/>
        </w:rPr>
        <w:t>Tuning method 1</w:t>
      </w:r>
      <w:r w:rsidR="00293E1A">
        <w:rPr>
          <w:lang w:val="en-US"/>
        </w:rPr>
        <w:t>:</w:t>
      </w:r>
      <w:r w:rsidRPr="0010024C">
        <w:rPr>
          <w:lang w:val="en-US"/>
        </w:rPr>
        <w:t xml:space="preserve"> Individual tuning options</w:t>
      </w:r>
    </w:p>
    <w:p w:rsidR="009A5DE3" w:rsidRDefault="009A5DE3" w:rsidP="009A5DE3">
      <w:pPr>
        <w:pStyle w:val="OptionName"/>
      </w:pPr>
      <w:r>
        <w:t xml:space="preserve">--bandwidth </w:t>
      </w:r>
      <w:r w:rsidRPr="00555E0A">
        <w:rPr>
          <w:b w:val="0"/>
          <w:i/>
        </w:rPr>
        <w:t>value</w:t>
      </w:r>
    </w:p>
    <w:p w:rsidR="009A5DE3" w:rsidRDefault="009A5DE3" w:rsidP="009A5DE3">
      <w:pPr>
        <w:pStyle w:val="OptionDescription"/>
      </w:pPr>
      <w:r>
        <w:t xml:space="preserve">Used for </w:t>
      </w:r>
      <w:r w:rsidR="006E7D60">
        <w:t>terrestrial</w:t>
      </w:r>
      <w:r>
        <w:t xml:space="preserve"> tuners only.</w:t>
      </w:r>
    </w:p>
    <w:p w:rsidR="007726E6" w:rsidRDefault="009A5DE3" w:rsidP="009A5DE3">
      <w:pPr>
        <w:pStyle w:val="OptionDescription"/>
      </w:pPr>
      <w:r>
        <w:t>Must be one of "</w:t>
      </w:r>
      <w:r w:rsidRPr="00B65AF3">
        <w:rPr>
          <w:rFonts w:ascii="Consolas" w:hAnsi="Consolas" w:cs="Consolas"/>
        </w:rPr>
        <w:t>auto</w:t>
      </w:r>
      <w:r>
        <w:t>", "</w:t>
      </w:r>
      <w:r w:rsidRPr="00B65AF3">
        <w:rPr>
          <w:rFonts w:ascii="Consolas" w:hAnsi="Consolas" w:cs="Consolas"/>
        </w:rPr>
        <w:t>8-MHz</w:t>
      </w:r>
      <w:r>
        <w:t>", "</w:t>
      </w:r>
      <w:r w:rsidRPr="00B65AF3">
        <w:rPr>
          <w:rFonts w:ascii="Consolas" w:hAnsi="Consolas" w:cs="Consolas"/>
        </w:rPr>
        <w:t>7-MHz</w:t>
      </w:r>
      <w:r w:rsidR="00B9707F">
        <w:t>" or</w:t>
      </w:r>
      <w:r>
        <w:t xml:space="preserve"> "</w:t>
      </w:r>
      <w:r w:rsidRPr="00B65AF3">
        <w:rPr>
          <w:rFonts w:ascii="Consolas" w:hAnsi="Consolas" w:cs="Consolas"/>
        </w:rPr>
        <w:t>6-MHz</w:t>
      </w:r>
      <w:r w:rsidR="00B9707F">
        <w:t>".</w:t>
      </w:r>
    </w:p>
    <w:p w:rsidR="007726E6" w:rsidRDefault="00B9707F" w:rsidP="009A5DE3">
      <w:pPr>
        <w:pStyle w:val="OptionDescription"/>
      </w:pPr>
      <w:r>
        <w:t>For DVB-T2, also accept</w:t>
      </w:r>
      <w:r w:rsidR="009A5DE3">
        <w:t xml:space="preserve"> "</w:t>
      </w:r>
      <w:r w:rsidR="009A5DE3" w:rsidRPr="00B65AF3">
        <w:rPr>
          <w:rFonts w:ascii="Consolas" w:hAnsi="Consolas" w:cs="Consolas"/>
        </w:rPr>
        <w:t>5-MHz</w:t>
      </w:r>
      <w:r w:rsidR="009A5DE3">
        <w:t>"</w:t>
      </w:r>
      <w:r>
        <w:t>, "</w:t>
      </w:r>
      <w:r>
        <w:rPr>
          <w:rFonts w:ascii="Consolas" w:hAnsi="Consolas" w:cs="Consolas"/>
        </w:rPr>
        <w:t>10</w:t>
      </w:r>
      <w:r w:rsidRPr="00B65AF3">
        <w:rPr>
          <w:rFonts w:ascii="Consolas" w:hAnsi="Consolas" w:cs="Consolas"/>
        </w:rPr>
        <w:t>-MHz</w:t>
      </w:r>
      <w:r>
        <w:t>" or "</w:t>
      </w:r>
      <w:r>
        <w:rPr>
          <w:rFonts w:ascii="Consolas" w:hAnsi="Consolas" w:cs="Consolas"/>
        </w:rPr>
        <w:t>1.712</w:t>
      </w:r>
      <w:r w:rsidRPr="00B65AF3">
        <w:rPr>
          <w:rFonts w:ascii="Consolas" w:hAnsi="Consolas" w:cs="Consolas"/>
        </w:rPr>
        <w:t>-MHz</w:t>
      </w:r>
      <w:r>
        <w:t>"</w:t>
      </w:r>
      <w:r w:rsidR="009A5DE3">
        <w:t>.</w:t>
      </w:r>
    </w:p>
    <w:p w:rsidR="009A5DE3" w:rsidRDefault="009A5DE3" w:rsidP="009A5DE3">
      <w:pPr>
        <w:pStyle w:val="OptionDescription"/>
      </w:pPr>
      <w:r>
        <w:t>The default is "</w:t>
      </w:r>
      <w:r w:rsidRPr="00B65AF3">
        <w:rPr>
          <w:rFonts w:ascii="Consolas" w:hAnsi="Consolas" w:cs="Consolas"/>
        </w:rPr>
        <w:t>8-MHz</w:t>
      </w:r>
      <w:r>
        <w:t>"</w:t>
      </w:r>
      <w:r w:rsidR="006E7D60">
        <w:t xml:space="preserve"> for DVB-T/T2</w:t>
      </w:r>
      <w:r w:rsidR="000530D0">
        <w:t xml:space="preserve"> and </w:t>
      </w:r>
      <w:r w:rsidR="000530D0" w:rsidRPr="000530D0">
        <w:t>"</w:t>
      </w:r>
      <w:r w:rsidR="00E444A3">
        <w:rPr>
          <w:rStyle w:val="Codeintext"/>
        </w:rPr>
        <w:t>6</w:t>
      </w:r>
      <w:r w:rsidR="000530D0" w:rsidRPr="000530D0">
        <w:rPr>
          <w:rStyle w:val="Codeintext"/>
        </w:rPr>
        <w:t>-MHz</w:t>
      </w:r>
      <w:r w:rsidR="000530D0" w:rsidRPr="000530D0">
        <w:t>" for ISDB-T.</w:t>
      </w:r>
      <w:r>
        <w:t>.</w:t>
      </w:r>
    </w:p>
    <w:p w:rsidR="00D77056" w:rsidRDefault="00D77056" w:rsidP="00D77056">
      <w:pPr>
        <w:pStyle w:val="OptionName"/>
      </w:pPr>
      <w:r>
        <w:t xml:space="preserve">--delivery-system </w:t>
      </w:r>
      <w:r w:rsidRPr="00555E0A">
        <w:rPr>
          <w:b w:val="0"/>
          <w:i/>
        </w:rPr>
        <w:t>value</w:t>
      </w:r>
    </w:p>
    <w:p w:rsidR="00E96DF1" w:rsidRDefault="00E96DF1" w:rsidP="00E96DF1">
      <w:pPr>
        <w:pStyle w:val="OptionDescription"/>
      </w:pPr>
      <w:r>
        <w:t>Specify which delivery system to use. Must be one of the following</w:t>
      </w:r>
      <w:r w:rsidR="00F323AC">
        <w:t xml:space="preserve"> values</w:t>
      </w:r>
      <w:r>
        <w:t>:</w:t>
      </w:r>
    </w:p>
    <w:p w:rsidR="00E96DF1" w:rsidRPr="00E233F7" w:rsidRDefault="00E96DF1" w:rsidP="00E96DF1">
      <w:pPr>
        <w:pStyle w:val="Caption"/>
      </w:pPr>
      <w:bookmarkStart w:id="229" w:name="_Toc49506310"/>
      <w:r w:rsidRPr="00E233F7">
        <w:lastRenderedPageBreak/>
        <w:t xml:space="preserve">Table </w:t>
      </w:r>
      <w:r w:rsidRPr="00E233F7">
        <w:fldChar w:fldCharType="begin"/>
      </w:r>
      <w:r w:rsidRPr="00E233F7">
        <w:instrText xml:space="preserve"> SEQ Tableau \* ARABIC </w:instrText>
      </w:r>
      <w:r w:rsidRPr="00E233F7">
        <w:fldChar w:fldCharType="separate"/>
      </w:r>
      <w:r w:rsidR="00850422">
        <w:rPr>
          <w:noProof/>
        </w:rPr>
        <w:t>7</w:t>
      </w:r>
      <w:r w:rsidRPr="00E233F7">
        <w:fldChar w:fldCharType="end"/>
      </w:r>
      <w:r w:rsidRPr="00E233F7">
        <w:t xml:space="preserve">: </w:t>
      </w:r>
      <w:r>
        <w:t>Values for option --delivery-system</w:t>
      </w:r>
      <w:bookmarkEnd w:id="229"/>
    </w:p>
    <w:tbl>
      <w:tblPr>
        <w:tblW w:w="846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0"/>
        <w:gridCol w:w="2430"/>
        <w:gridCol w:w="4590"/>
      </w:tblGrid>
      <w:tr w:rsidR="009F773A" w:rsidTr="00780EA3">
        <w:trPr>
          <w:tblHeader/>
        </w:trPr>
        <w:tc>
          <w:tcPr>
            <w:tcW w:w="1440" w:type="dxa"/>
            <w:shd w:val="clear" w:color="auto" w:fill="2ECC71" w:themeFill="text2"/>
          </w:tcPr>
          <w:p w:rsidR="009F773A" w:rsidRDefault="009F773A" w:rsidP="00E96DF1">
            <w:pPr>
              <w:pStyle w:val="TableTitle"/>
            </w:pPr>
            <w:r>
              <w:t>Value</w:t>
            </w:r>
          </w:p>
        </w:tc>
        <w:tc>
          <w:tcPr>
            <w:tcW w:w="2430" w:type="dxa"/>
            <w:shd w:val="clear" w:color="auto" w:fill="2ECC71" w:themeFill="text2"/>
          </w:tcPr>
          <w:p w:rsidR="009F773A" w:rsidRDefault="009F773A" w:rsidP="00E96DF1">
            <w:pPr>
              <w:pStyle w:val="TableTitle"/>
            </w:pPr>
            <w:r>
              <w:t>Description</w:t>
            </w:r>
          </w:p>
        </w:tc>
        <w:tc>
          <w:tcPr>
            <w:tcW w:w="4590" w:type="dxa"/>
            <w:shd w:val="clear" w:color="auto" w:fill="2ECC71" w:themeFill="text2"/>
          </w:tcPr>
          <w:p w:rsidR="009F773A" w:rsidRDefault="009F773A" w:rsidP="00E96DF1">
            <w:pPr>
              <w:pStyle w:val="TableTitle"/>
            </w:pPr>
            <w:r>
              <w:t>Supported options</w:t>
            </w:r>
          </w:p>
        </w:tc>
      </w:tr>
      <w:tr w:rsidR="009F773A" w:rsidTr="00780EA3">
        <w:tc>
          <w:tcPr>
            <w:tcW w:w="1440" w:type="dxa"/>
          </w:tcPr>
          <w:p w:rsidR="009F773A" w:rsidRPr="00F323AC" w:rsidRDefault="009F773A" w:rsidP="00E96DF1">
            <w:pPr>
              <w:pStyle w:val="TableContent"/>
              <w:rPr>
                <w:rStyle w:val="StyleConsolas"/>
              </w:rPr>
            </w:pPr>
            <w:r w:rsidRPr="00F323AC">
              <w:rPr>
                <w:rStyle w:val="StyleConsolas"/>
              </w:rPr>
              <w:t>ATSC</w:t>
            </w:r>
          </w:p>
        </w:tc>
        <w:tc>
          <w:tcPr>
            <w:tcW w:w="2430" w:type="dxa"/>
          </w:tcPr>
          <w:p w:rsidR="009F773A" w:rsidRPr="00DD5F15" w:rsidRDefault="009F773A" w:rsidP="00E96DF1">
            <w:pPr>
              <w:pStyle w:val="TableContent"/>
            </w:pPr>
            <w:r w:rsidRPr="00553C6C">
              <w:t>ATSC</w:t>
            </w:r>
          </w:p>
        </w:tc>
        <w:tc>
          <w:tcPr>
            <w:tcW w:w="4590" w:type="dxa"/>
          </w:tcPr>
          <w:p w:rsidR="009F773A" w:rsidRPr="00780EA3" w:rsidRDefault="005136C5" w:rsidP="00780EA3">
            <w:pPr>
              <w:pStyle w:val="TableContent"/>
              <w:rPr>
                <w:rFonts w:ascii="Consolas" w:hAnsi="Consolas"/>
              </w:rPr>
            </w:pPr>
            <w:r w:rsidRPr="00780EA3">
              <w:rPr>
                <w:rFonts w:ascii="Consolas" w:hAnsi="Consolas"/>
              </w:rPr>
              <w:t>--frequency</w:t>
            </w:r>
            <w:r w:rsidR="00CD277D" w:rsidRPr="00780EA3">
              <w:rPr>
                <w:rFonts w:ascii="Consolas" w:hAnsi="Consolas"/>
              </w:rPr>
              <w:t xml:space="preserve"> </w:t>
            </w:r>
            <w:r w:rsidR="0090277A" w:rsidRPr="00780EA3">
              <w:rPr>
                <w:rFonts w:ascii="Consolas" w:hAnsi="Consolas"/>
              </w:rPr>
              <w:t>--modulation</w:t>
            </w:r>
            <w:r w:rsidR="00780EA3">
              <w:rPr>
                <w:rFonts w:ascii="Consolas" w:hAnsi="Consolas"/>
              </w:rPr>
              <w:t xml:space="preserve"> </w:t>
            </w:r>
            <w:r w:rsidR="00780EA3" w:rsidRPr="00780EA3">
              <w:rPr>
                <w:rFonts w:ascii="Consolas" w:hAnsi="Consolas"/>
              </w:rPr>
              <w:t>--spectral-inversion</w:t>
            </w:r>
          </w:p>
        </w:tc>
      </w:tr>
      <w:tr w:rsidR="009F773A" w:rsidTr="00780EA3">
        <w:tc>
          <w:tcPr>
            <w:tcW w:w="1440" w:type="dxa"/>
          </w:tcPr>
          <w:p w:rsidR="009F773A" w:rsidRPr="00F323AC" w:rsidRDefault="009F773A" w:rsidP="00E96DF1">
            <w:pPr>
              <w:pStyle w:val="TableContent"/>
              <w:rPr>
                <w:rStyle w:val="StyleConsolas"/>
              </w:rPr>
            </w:pPr>
            <w:r w:rsidRPr="00F323AC">
              <w:rPr>
                <w:rStyle w:val="StyleConsolas"/>
              </w:rPr>
              <w:t>ATSC-MH</w:t>
            </w:r>
          </w:p>
        </w:tc>
        <w:tc>
          <w:tcPr>
            <w:tcW w:w="2430" w:type="dxa"/>
          </w:tcPr>
          <w:p w:rsidR="009F773A" w:rsidRPr="00DD5F15" w:rsidRDefault="009F773A" w:rsidP="00780EA3">
            <w:pPr>
              <w:pStyle w:val="TableContent"/>
            </w:pPr>
            <w:r w:rsidRPr="00553C6C">
              <w:t>ATSC -M/H (handheld)</w:t>
            </w:r>
          </w:p>
        </w:tc>
        <w:tc>
          <w:tcPr>
            <w:tcW w:w="4590" w:type="dxa"/>
          </w:tcPr>
          <w:p w:rsidR="009F773A" w:rsidRPr="00553C6C" w:rsidRDefault="00F16BC9" w:rsidP="00E96DF1">
            <w:pPr>
              <w:pStyle w:val="TableContent"/>
            </w:pPr>
            <w:r>
              <w:t>Unsupported</w:t>
            </w:r>
          </w:p>
        </w:tc>
      </w:tr>
      <w:tr w:rsidR="009F773A" w:rsidTr="00780EA3">
        <w:tc>
          <w:tcPr>
            <w:tcW w:w="1440" w:type="dxa"/>
          </w:tcPr>
          <w:p w:rsidR="009F773A" w:rsidRPr="00F323AC" w:rsidRDefault="009F773A" w:rsidP="00E96DF1">
            <w:pPr>
              <w:pStyle w:val="TableContent"/>
              <w:rPr>
                <w:rStyle w:val="StyleConsolas"/>
              </w:rPr>
            </w:pPr>
            <w:r w:rsidRPr="00F323AC">
              <w:rPr>
                <w:rStyle w:val="StyleConsolas"/>
              </w:rPr>
              <w:t>CMMB</w:t>
            </w:r>
          </w:p>
        </w:tc>
        <w:tc>
          <w:tcPr>
            <w:tcW w:w="2430" w:type="dxa"/>
          </w:tcPr>
          <w:p w:rsidR="009F773A" w:rsidRPr="00922EF2" w:rsidRDefault="009F773A" w:rsidP="00E96DF1">
            <w:pPr>
              <w:pStyle w:val="TableContent"/>
            </w:pPr>
            <w:r w:rsidRPr="00553C6C">
              <w:t>CMMB Terrestrial</w:t>
            </w:r>
          </w:p>
        </w:tc>
        <w:tc>
          <w:tcPr>
            <w:tcW w:w="4590" w:type="dxa"/>
          </w:tcPr>
          <w:p w:rsidR="009F773A" w:rsidRPr="00553C6C" w:rsidRDefault="00F16BC9" w:rsidP="00E96DF1">
            <w:pPr>
              <w:pStyle w:val="TableContent"/>
            </w:pPr>
            <w:r>
              <w:t>Unsupported</w:t>
            </w:r>
          </w:p>
        </w:tc>
      </w:tr>
      <w:tr w:rsidR="009F773A" w:rsidTr="00780EA3">
        <w:tc>
          <w:tcPr>
            <w:tcW w:w="1440" w:type="dxa"/>
          </w:tcPr>
          <w:p w:rsidR="009F773A" w:rsidRPr="00F323AC" w:rsidRDefault="009F773A" w:rsidP="00E96DF1">
            <w:pPr>
              <w:pStyle w:val="TableContent"/>
              <w:rPr>
                <w:rStyle w:val="StyleConsolas"/>
              </w:rPr>
            </w:pPr>
            <w:r w:rsidRPr="00F323AC">
              <w:rPr>
                <w:rStyle w:val="StyleConsolas"/>
              </w:rPr>
              <w:t>DAB</w:t>
            </w:r>
          </w:p>
        </w:tc>
        <w:tc>
          <w:tcPr>
            <w:tcW w:w="2430" w:type="dxa"/>
          </w:tcPr>
          <w:p w:rsidR="009F773A" w:rsidRDefault="009F773A" w:rsidP="00E96DF1">
            <w:pPr>
              <w:pStyle w:val="TableContent"/>
            </w:pPr>
            <w:r w:rsidRPr="00553C6C">
              <w:t>DAB (digital audio)</w:t>
            </w:r>
          </w:p>
        </w:tc>
        <w:tc>
          <w:tcPr>
            <w:tcW w:w="4590" w:type="dxa"/>
          </w:tcPr>
          <w:p w:rsidR="009F773A" w:rsidRPr="00553C6C" w:rsidRDefault="00F16BC9" w:rsidP="00E96DF1">
            <w:pPr>
              <w:pStyle w:val="TableContent"/>
            </w:pPr>
            <w:r>
              <w:t>Unsupported</w:t>
            </w:r>
          </w:p>
        </w:tc>
      </w:tr>
      <w:tr w:rsidR="009F773A" w:rsidTr="00780EA3">
        <w:tc>
          <w:tcPr>
            <w:tcW w:w="1440" w:type="dxa"/>
          </w:tcPr>
          <w:p w:rsidR="009F773A" w:rsidRPr="00F323AC" w:rsidRDefault="009F773A" w:rsidP="00E96DF1">
            <w:pPr>
              <w:pStyle w:val="TableContent"/>
              <w:rPr>
                <w:rStyle w:val="StyleConsolas"/>
              </w:rPr>
            </w:pPr>
            <w:r w:rsidRPr="00F323AC">
              <w:rPr>
                <w:rStyle w:val="StyleConsolas"/>
              </w:rPr>
              <w:t>DSS</w:t>
            </w:r>
          </w:p>
        </w:tc>
        <w:tc>
          <w:tcPr>
            <w:tcW w:w="2430" w:type="dxa"/>
          </w:tcPr>
          <w:p w:rsidR="009F773A" w:rsidRDefault="009F773A" w:rsidP="00E96DF1">
            <w:pPr>
              <w:pStyle w:val="TableContent"/>
            </w:pPr>
            <w:r w:rsidRPr="00553C6C">
              <w:t>DSS Satellite</w:t>
            </w:r>
          </w:p>
        </w:tc>
        <w:tc>
          <w:tcPr>
            <w:tcW w:w="4590" w:type="dxa"/>
          </w:tcPr>
          <w:p w:rsidR="009F773A" w:rsidRPr="00553C6C" w:rsidRDefault="00F16BC9" w:rsidP="00E96DF1">
            <w:pPr>
              <w:pStyle w:val="TableContent"/>
            </w:pPr>
            <w:r>
              <w:t>Unsupported</w:t>
            </w:r>
          </w:p>
        </w:tc>
      </w:tr>
      <w:tr w:rsidR="009F773A" w:rsidTr="00780EA3">
        <w:tc>
          <w:tcPr>
            <w:tcW w:w="1440" w:type="dxa"/>
          </w:tcPr>
          <w:p w:rsidR="009F773A" w:rsidRPr="00F323AC" w:rsidRDefault="009F773A" w:rsidP="00E96DF1">
            <w:pPr>
              <w:pStyle w:val="TableContent"/>
              <w:rPr>
                <w:rStyle w:val="StyleConsolas"/>
              </w:rPr>
            </w:pPr>
            <w:r w:rsidRPr="00F323AC">
              <w:rPr>
                <w:rStyle w:val="StyleConsolas"/>
              </w:rPr>
              <w:t>DTMB</w:t>
            </w:r>
          </w:p>
        </w:tc>
        <w:tc>
          <w:tcPr>
            <w:tcW w:w="2430" w:type="dxa"/>
          </w:tcPr>
          <w:p w:rsidR="009F773A" w:rsidRDefault="009F773A" w:rsidP="00E96DF1">
            <w:pPr>
              <w:pStyle w:val="TableContent"/>
            </w:pPr>
            <w:r w:rsidRPr="00553C6C">
              <w:t>DTMB Terrestrial</w:t>
            </w:r>
          </w:p>
        </w:tc>
        <w:tc>
          <w:tcPr>
            <w:tcW w:w="4590" w:type="dxa"/>
          </w:tcPr>
          <w:p w:rsidR="009F773A" w:rsidRPr="00553C6C" w:rsidRDefault="00F16BC9" w:rsidP="00E96DF1">
            <w:pPr>
              <w:pStyle w:val="TableContent"/>
            </w:pPr>
            <w:r>
              <w:t>Unsupported</w:t>
            </w:r>
          </w:p>
        </w:tc>
      </w:tr>
      <w:tr w:rsidR="009F773A" w:rsidTr="00780EA3">
        <w:tc>
          <w:tcPr>
            <w:tcW w:w="1440" w:type="dxa"/>
          </w:tcPr>
          <w:p w:rsidR="009F773A" w:rsidRPr="00F323AC" w:rsidRDefault="009F773A" w:rsidP="00E96DF1">
            <w:pPr>
              <w:pStyle w:val="TableContent"/>
              <w:rPr>
                <w:rStyle w:val="StyleConsolas"/>
              </w:rPr>
            </w:pPr>
            <w:r w:rsidRPr="00F323AC">
              <w:rPr>
                <w:rStyle w:val="StyleConsolas"/>
              </w:rPr>
              <w:t>DVB-C</w:t>
            </w:r>
          </w:p>
        </w:tc>
        <w:tc>
          <w:tcPr>
            <w:tcW w:w="2430" w:type="dxa"/>
          </w:tcPr>
          <w:p w:rsidR="009F773A" w:rsidRDefault="009F773A" w:rsidP="00E96DF1">
            <w:pPr>
              <w:pStyle w:val="TableContent"/>
            </w:pPr>
            <w:r>
              <w:t xml:space="preserve">DVB-C (same as </w:t>
            </w:r>
            <w:r w:rsidRPr="00F323AC">
              <w:rPr>
                <w:rStyle w:val="StyleConsolas"/>
              </w:rPr>
              <w:t>DVB-C/A</w:t>
            </w:r>
            <w:r>
              <w:t>)</w:t>
            </w:r>
          </w:p>
        </w:tc>
        <w:tc>
          <w:tcPr>
            <w:tcW w:w="4590" w:type="dxa"/>
          </w:tcPr>
          <w:p w:rsidR="009F773A" w:rsidRDefault="00CD277D" w:rsidP="009E4B13">
            <w:pPr>
              <w:pStyle w:val="TableContent"/>
            </w:pPr>
            <w:r>
              <w:t>S</w:t>
            </w:r>
            <w:r w:rsidR="009E4B13">
              <w:t xml:space="preserve">ame as </w:t>
            </w:r>
            <w:r w:rsidR="009E4B13" w:rsidRPr="00F323AC">
              <w:rPr>
                <w:rStyle w:val="StyleConsolas"/>
              </w:rPr>
              <w:t>DVB-C/A</w:t>
            </w:r>
          </w:p>
        </w:tc>
      </w:tr>
      <w:tr w:rsidR="009F773A" w:rsidRPr="00CD277D" w:rsidTr="00780EA3">
        <w:tc>
          <w:tcPr>
            <w:tcW w:w="1440" w:type="dxa"/>
          </w:tcPr>
          <w:p w:rsidR="009F773A" w:rsidRPr="00F323AC" w:rsidRDefault="009F773A" w:rsidP="00E96DF1">
            <w:pPr>
              <w:pStyle w:val="TableContent"/>
              <w:rPr>
                <w:rStyle w:val="StyleConsolas"/>
              </w:rPr>
            </w:pPr>
            <w:r w:rsidRPr="00F323AC">
              <w:rPr>
                <w:rStyle w:val="StyleConsolas"/>
              </w:rPr>
              <w:t>DVB-C/A</w:t>
            </w:r>
          </w:p>
        </w:tc>
        <w:tc>
          <w:tcPr>
            <w:tcW w:w="2430" w:type="dxa"/>
          </w:tcPr>
          <w:p w:rsidR="009F773A" w:rsidRPr="00F323AC" w:rsidRDefault="009F773A" w:rsidP="00E96DF1">
            <w:pPr>
              <w:pStyle w:val="TableContent"/>
              <w:rPr>
                <w:lang w:val="fr-FR"/>
              </w:rPr>
            </w:pPr>
            <w:r w:rsidRPr="00F323AC">
              <w:rPr>
                <w:lang w:val="fr-FR"/>
              </w:rPr>
              <w:t>DVB-C ITU-T J.83 Annex A</w:t>
            </w:r>
          </w:p>
        </w:tc>
        <w:tc>
          <w:tcPr>
            <w:tcW w:w="4590" w:type="dxa"/>
          </w:tcPr>
          <w:p w:rsidR="009F773A" w:rsidRPr="00780EA3" w:rsidRDefault="000938FD" w:rsidP="000938FD">
            <w:pPr>
              <w:pStyle w:val="TableContent"/>
              <w:rPr>
                <w:rFonts w:ascii="Consolas" w:hAnsi="Consolas"/>
                <w:lang w:val="en-US"/>
              </w:rPr>
            </w:pPr>
            <w:r w:rsidRPr="00780EA3">
              <w:rPr>
                <w:rFonts w:ascii="Consolas" w:hAnsi="Consolas"/>
              </w:rPr>
              <w:t xml:space="preserve">--fec-inner </w:t>
            </w:r>
            <w:r w:rsidR="005136C5" w:rsidRPr="00780EA3">
              <w:rPr>
                <w:rFonts w:ascii="Consolas" w:hAnsi="Consolas"/>
              </w:rPr>
              <w:t>--frequency</w:t>
            </w:r>
            <w:r w:rsidR="00780EA3">
              <w:rPr>
                <w:rFonts w:ascii="Consolas" w:hAnsi="Consolas"/>
              </w:rPr>
              <w:t xml:space="preserve"> </w:t>
            </w:r>
            <w:r w:rsidR="00780EA3" w:rsidRPr="00780EA3">
              <w:rPr>
                <w:rFonts w:ascii="Consolas" w:hAnsi="Consolas"/>
              </w:rPr>
              <w:t>--modulation</w:t>
            </w:r>
            <w:r w:rsidR="00CD277D" w:rsidRPr="00780EA3">
              <w:rPr>
                <w:rFonts w:ascii="Consolas" w:hAnsi="Consolas"/>
              </w:rPr>
              <w:t xml:space="preserve"> --spectral-inversion --symbol-rate</w:t>
            </w:r>
            <w:r w:rsidR="009E4B13" w:rsidRPr="00780EA3">
              <w:rPr>
                <w:rFonts w:ascii="Consolas" w:hAnsi="Consolas"/>
              </w:rPr>
              <w:t xml:space="preserve"> </w:t>
            </w:r>
          </w:p>
        </w:tc>
      </w:tr>
      <w:tr w:rsidR="009F773A" w:rsidRPr="00CD277D" w:rsidTr="00780EA3">
        <w:tc>
          <w:tcPr>
            <w:tcW w:w="1440" w:type="dxa"/>
          </w:tcPr>
          <w:p w:rsidR="009F773A" w:rsidRPr="00F323AC" w:rsidRDefault="009F773A" w:rsidP="00E96DF1">
            <w:pPr>
              <w:pStyle w:val="TableContent"/>
              <w:rPr>
                <w:rStyle w:val="StyleConsolas"/>
              </w:rPr>
            </w:pPr>
            <w:r w:rsidRPr="00F323AC">
              <w:rPr>
                <w:rStyle w:val="StyleConsolas"/>
              </w:rPr>
              <w:t>DVB-C/B</w:t>
            </w:r>
          </w:p>
        </w:tc>
        <w:tc>
          <w:tcPr>
            <w:tcW w:w="2430" w:type="dxa"/>
          </w:tcPr>
          <w:p w:rsidR="009F773A" w:rsidRPr="00F323AC" w:rsidRDefault="009F773A" w:rsidP="00E96DF1">
            <w:pPr>
              <w:pStyle w:val="TableContent"/>
              <w:rPr>
                <w:lang w:val="fr-FR"/>
              </w:rPr>
            </w:pPr>
            <w:r>
              <w:rPr>
                <w:lang w:val="fr-FR"/>
              </w:rPr>
              <w:t>DVB-C ITU-T J.83 Annex B</w:t>
            </w:r>
          </w:p>
        </w:tc>
        <w:tc>
          <w:tcPr>
            <w:tcW w:w="4590" w:type="dxa"/>
          </w:tcPr>
          <w:p w:rsidR="009F773A" w:rsidRPr="00CD277D" w:rsidRDefault="00CD277D" w:rsidP="00E96DF1">
            <w:pPr>
              <w:pStyle w:val="TableContent"/>
              <w:rPr>
                <w:lang w:val="en-US"/>
              </w:rPr>
            </w:pPr>
            <w:r>
              <w:t>Unsupported</w:t>
            </w:r>
          </w:p>
        </w:tc>
      </w:tr>
      <w:tr w:rsidR="009F773A" w:rsidRPr="00CD277D" w:rsidTr="00780EA3">
        <w:tc>
          <w:tcPr>
            <w:tcW w:w="1440" w:type="dxa"/>
          </w:tcPr>
          <w:p w:rsidR="009F773A" w:rsidRPr="00F323AC" w:rsidRDefault="009F773A" w:rsidP="00E96DF1">
            <w:pPr>
              <w:pStyle w:val="TableContent"/>
              <w:rPr>
                <w:rStyle w:val="StyleConsolas"/>
              </w:rPr>
            </w:pPr>
            <w:r w:rsidRPr="00F323AC">
              <w:rPr>
                <w:rStyle w:val="StyleConsolas"/>
              </w:rPr>
              <w:t>DVB-C/C</w:t>
            </w:r>
          </w:p>
        </w:tc>
        <w:tc>
          <w:tcPr>
            <w:tcW w:w="2430" w:type="dxa"/>
          </w:tcPr>
          <w:p w:rsidR="009F773A" w:rsidRPr="00F323AC" w:rsidRDefault="009F773A" w:rsidP="00E96DF1">
            <w:pPr>
              <w:pStyle w:val="TableContent"/>
              <w:rPr>
                <w:lang w:val="fr-FR"/>
              </w:rPr>
            </w:pPr>
            <w:r>
              <w:rPr>
                <w:lang w:val="fr-FR"/>
              </w:rPr>
              <w:t>DVB-C ITU-T J.83 Annex C</w:t>
            </w:r>
          </w:p>
        </w:tc>
        <w:tc>
          <w:tcPr>
            <w:tcW w:w="4590" w:type="dxa"/>
          </w:tcPr>
          <w:p w:rsidR="009F773A" w:rsidRPr="00CD277D" w:rsidRDefault="009E4B13" w:rsidP="00E96DF1">
            <w:pPr>
              <w:pStyle w:val="TableContent"/>
              <w:rPr>
                <w:lang w:val="en-US"/>
              </w:rPr>
            </w:pPr>
            <w:r>
              <w:t xml:space="preserve">Same as </w:t>
            </w:r>
            <w:r w:rsidRPr="00F323AC">
              <w:rPr>
                <w:rStyle w:val="StyleConsolas"/>
              </w:rPr>
              <w:t>DVB-C/A</w:t>
            </w:r>
          </w:p>
        </w:tc>
      </w:tr>
      <w:tr w:rsidR="009F773A" w:rsidTr="00780EA3">
        <w:tc>
          <w:tcPr>
            <w:tcW w:w="1440" w:type="dxa"/>
          </w:tcPr>
          <w:p w:rsidR="009F773A" w:rsidRPr="00F323AC" w:rsidRDefault="009F773A" w:rsidP="00E96DF1">
            <w:pPr>
              <w:pStyle w:val="TableContent"/>
              <w:rPr>
                <w:rStyle w:val="StyleConsolas"/>
              </w:rPr>
            </w:pPr>
            <w:r w:rsidRPr="00F323AC">
              <w:rPr>
                <w:rStyle w:val="StyleConsolas"/>
              </w:rPr>
              <w:t>DVB-C2</w:t>
            </w:r>
          </w:p>
        </w:tc>
        <w:tc>
          <w:tcPr>
            <w:tcW w:w="2430" w:type="dxa"/>
          </w:tcPr>
          <w:p w:rsidR="009F773A" w:rsidRDefault="009F773A" w:rsidP="00E96DF1">
            <w:pPr>
              <w:pStyle w:val="TableContent"/>
            </w:pPr>
            <w:r w:rsidRPr="00553C6C">
              <w:t>DVB-</w:t>
            </w:r>
            <w:r>
              <w:t>C2</w:t>
            </w:r>
          </w:p>
        </w:tc>
        <w:tc>
          <w:tcPr>
            <w:tcW w:w="4590" w:type="dxa"/>
          </w:tcPr>
          <w:p w:rsidR="009F773A" w:rsidRPr="00553C6C" w:rsidRDefault="00CD277D" w:rsidP="00E96DF1">
            <w:pPr>
              <w:pStyle w:val="TableContent"/>
            </w:pPr>
            <w:r>
              <w:t>Unsupported</w:t>
            </w:r>
          </w:p>
        </w:tc>
      </w:tr>
      <w:tr w:rsidR="009F773A" w:rsidTr="00780EA3">
        <w:tc>
          <w:tcPr>
            <w:tcW w:w="1440" w:type="dxa"/>
          </w:tcPr>
          <w:p w:rsidR="009F773A" w:rsidRPr="00F323AC" w:rsidRDefault="009F773A" w:rsidP="00E96DF1">
            <w:pPr>
              <w:pStyle w:val="TableContent"/>
              <w:rPr>
                <w:rStyle w:val="StyleConsolas"/>
              </w:rPr>
            </w:pPr>
            <w:r w:rsidRPr="00F323AC">
              <w:rPr>
                <w:rStyle w:val="StyleConsolas"/>
              </w:rPr>
              <w:t>DVB-H</w:t>
            </w:r>
          </w:p>
        </w:tc>
        <w:tc>
          <w:tcPr>
            <w:tcW w:w="2430" w:type="dxa"/>
          </w:tcPr>
          <w:p w:rsidR="009F773A" w:rsidRDefault="009F773A" w:rsidP="00E96DF1">
            <w:pPr>
              <w:pStyle w:val="TableContent"/>
            </w:pPr>
            <w:r w:rsidRPr="00553C6C">
              <w:t>DVB-H (deprecated)</w:t>
            </w:r>
          </w:p>
        </w:tc>
        <w:tc>
          <w:tcPr>
            <w:tcW w:w="4590" w:type="dxa"/>
          </w:tcPr>
          <w:p w:rsidR="009F773A" w:rsidRPr="00553C6C" w:rsidRDefault="00F16BC9" w:rsidP="00E96DF1">
            <w:pPr>
              <w:pStyle w:val="TableContent"/>
            </w:pPr>
            <w:r>
              <w:t>Unsupported</w:t>
            </w:r>
          </w:p>
        </w:tc>
      </w:tr>
      <w:tr w:rsidR="009F773A" w:rsidTr="00780EA3">
        <w:tc>
          <w:tcPr>
            <w:tcW w:w="1440" w:type="dxa"/>
          </w:tcPr>
          <w:p w:rsidR="009F773A" w:rsidRPr="00F323AC" w:rsidRDefault="009F773A" w:rsidP="00E96DF1">
            <w:pPr>
              <w:pStyle w:val="TableContent"/>
              <w:rPr>
                <w:rStyle w:val="StyleConsolas"/>
              </w:rPr>
            </w:pPr>
            <w:r w:rsidRPr="00F323AC">
              <w:rPr>
                <w:rStyle w:val="StyleConsolas"/>
              </w:rPr>
              <w:t>DVB-S</w:t>
            </w:r>
          </w:p>
        </w:tc>
        <w:tc>
          <w:tcPr>
            <w:tcW w:w="2430" w:type="dxa"/>
          </w:tcPr>
          <w:p w:rsidR="009F773A" w:rsidRDefault="009F773A" w:rsidP="00E96DF1">
            <w:pPr>
              <w:pStyle w:val="TableContent"/>
            </w:pPr>
            <w:r>
              <w:t>DVB-S</w:t>
            </w:r>
          </w:p>
        </w:tc>
        <w:tc>
          <w:tcPr>
            <w:tcW w:w="4590" w:type="dxa"/>
          </w:tcPr>
          <w:p w:rsidR="009F773A" w:rsidRPr="00780EA3" w:rsidRDefault="0029276C" w:rsidP="0029276C">
            <w:pPr>
              <w:pStyle w:val="TableContent"/>
              <w:rPr>
                <w:rFonts w:ascii="Consolas" w:hAnsi="Consolas"/>
              </w:rPr>
            </w:pPr>
            <w:r w:rsidRPr="00780EA3">
              <w:rPr>
                <w:rFonts w:ascii="Consolas" w:hAnsi="Consolas"/>
              </w:rPr>
              <w:t xml:space="preserve">--fec-inner </w:t>
            </w:r>
            <w:r w:rsidR="005136C5" w:rsidRPr="00780EA3">
              <w:rPr>
                <w:rFonts w:ascii="Consolas" w:hAnsi="Consolas"/>
              </w:rPr>
              <w:t>--frequency</w:t>
            </w:r>
            <w:r w:rsidR="00CD277D" w:rsidRPr="00780EA3">
              <w:rPr>
                <w:rFonts w:ascii="Consolas" w:hAnsi="Consolas"/>
              </w:rPr>
              <w:t xml:space="preserve"> --polarity</w:t>
            </w:r>
            <w:r>
              <w:rPr>
                <w:rFonts w:ascii="Consolas" w:hAnsi="Consolas"/>
              </w:rPr>
              <w:t xml:space="preserve"> </w:t>
            </w:r>
            <w:r w:rsidRPr="00780EA3">
              <w:rPr>
                <w:rFonts w:ascii="Consolas" w:hAnsi="Consolas"/>
              </w:rPr>
              <w:t>--satellite-number</w:t>
            </w:r>
            <w:r w:rsidR="00CD277D" w:rsidRPr="00780EA3">
              <w:rPr>
                <w:rFonts w:ascii="Consolas" w:hAnsi="Consolas"/>
              </w:rPr>
              <w:t xml:space="preserve"> --spectral-inversion --symbol-rate</w:t>
            </w:r>
            <w:r w:rsidR="009E4B13" w:rsidRPr="00780EA3">
              <w:rPr>
                <w:rFonts w:ascii="Consolas" w:hAnsi="Consolas"/>
              </w:rPr>
              <w:t xml:space="preserve"> </w:t>
            </w:r>
          </w:p>
        </w:tc>
      </w:tr>
      <w:tr w:rsidR="009F773A" w:rsidTr="00780EA3">
        <w:tc>
          <w:tcPr>
            <w:tcW w:w="1440" w:type="dxa"/>
          </w:tcPr>
          <w:p w:rsidR="009F773A" w:rsidRPr="00F323AC" w:rsidRDefault="009F773A" w:rsidP="00E96DF1">
            <w:pPr>
              <w:pStyle w:val="TableContent"/>
              <w:rPr>
                <w:rStyle w:val="StyleConsolas"/>
              </w:rPr>
            </w:pPr>
            <w:r w:rsidRPr="00F323AC">
              <w:rPr>
                <w:rStyle w:val="StyleConsolas"/>
              </w:rPr>
              <w:t>DVB-S-Turbo</w:t>
            </w:r>
          </w:p>
        </w:tc>
        <w:tc>
          <w:tcPr>
            <w:tcW w:w="2430" w:type="dxa"/>
          </w:tcPr>
          <w:p w:rsidR="009F773A" w:rsidRDefault="009F773A" w:rsidP="00E96DF1">
            <w:pPr>
              <w:pStyle w:val="TableContent"/>
            </w:pPr>
            <w:r w:rsidRPr="00F323AC">
              <w:t>DVB-S Turbo</w:t>
            </w:r>
          </w:p>
        </w:tc>
        <w:tc>
          <w:tcPr>
            <w:tcW w:w="4590" w:type="dxa"/>
          </w:tcPr>
          <w:p w:rsidR="009F773A" w:rsidRPr="00F323AC" w:rsidRDefault="00CD277D" w:rsidP="00E96DF1">
            <w:pPr>
              <w:pStyle w:val="TableContent"/>
            </w:pPr>
            <w:r>
              <w:t>Unsupported</w:t>
            </w:r>
          </w:p>
        </w:tc>
      </w:tr>
      <w:tr w:rsidR="009F773A" w:rsidTr="00780EA3">
        <w:tc>
          <w:tcPr>
            <w:tcW w:w="1440" w:type="dxa"/>
          </w:tcPr>
          <w:p w:rsidR="009F773A" w:rsidRPr="00F323AC" w:rsidRDefault="009F773A" w:rsidP="00E96DF1">
            <w:pPr>
              <w:pStyle w:val="TableContent"/>
              <w:rPr>
                <w:rStyle w:val="StyleConsolas"/>
              </w:rPr>
            </w:pPr>
            <w:r w:rsidRPr="00F323AC">
              <w:rPr>
                <w:rStyle w:val="StyleConsolas"/>
              </w:rPr>
              <w:t>DVB-S2</w:t>
            </w:r>
          </w:p>
        </w:tc>
        <w:tc>
          <w:tcPr>
            <w:tcW w:w="2430" w:type="dxa"/>
          </w:tcPr>
          <w:p w:rsidR="009F773A" w:rsidRDefault="009F773A" w:rsidP="00E96DF1">
            <w:pPr>
              <w:pStyle w:val="TableContent"/>
            </w:pPr>
            <w:r>
              <w:t>DVB-S2</w:t>
            </w:r>
          </w:p>
        </w:tc>
        <w:tc>
          <w:tcPr>
            <w:tcW w:w="4590" w:type="dxa"/>
          </w:tcPr>
          <w:p w:rsidR="009F773A" w:rsidRPr="00780EA3" w:rsidRDefault="0029276C" w:rsidP="00BC6867">
            <w:pPr>
              <w:pStyle w:val="TableContent"/>
              <w:rPr>
                <w:rFonts w:ascii="Consolas" w:hAnsi="Consolas"/>
              </w:rPr>
            </w:pPr>
            <w:r w:rsidRPr="00780EA3">
              <w:rPr>
                <w:rFonts w:ascii="Consolas" w:hAnsi="Consolas"/>
              </w:rPr>
              <w:t xml:space="preserve">--fec-inner </w:t>
            </w:r>
            <w:r w:rsidR="005136C5" w:rsidRPr="00780EA3">
              <w:rPr>
                <w:rFonts w:ascii="Consolas" w:hAnsi="Consolas"/>
              </w:rPr>
              <w:t>--frequency</w:t>
            </w:r>
            <w:r w:rsidR="00CD277D" w:rsidRPr="00780EA3">
              <w:rPr>
                <w:rFonts w:ascii="Consolas" w:hAnsi="Consolas"/>
              </w:rPr>
              <w:t xml:space="preserve"> </w:t>
            </w:r>
            <w:r w:rsidRPr="00780EA3">
              <w:rPr>
                <w:rFonts w:ascii="Consolas" w:hAnsi="Consolas"/>
              </w:rPr>
              <w:t xml:space="preserve">--isi </w:t>
            </w:r>
            <w:r>
              <w:rPr>
                <w:rFonts w:ascii="Consolas" w:hAnsi="Consolas"/>
              </w:rPr>
              <w:t>--</w:t>
            </w:r>
            <w:r w:rsidRPr="00780EA3">
              <w:rPr>
                <w:rFonts w:ascii="Consolas" w:hAnsi="Consolas"/>
              </w:rPr>
              <w:t>modulation --pilots --pls-code --pls-mode</w:t>
            </w:r>
            <w:r w:rsidR="00CD277D" w:rsidRPr="00780EA3">
              <w:rPr>
                <w:rFonts w:ascii="Consolas" w:hAnsi="Consolas"/>
              </w:rPr>
              <w:t xml:space="preserve"> </w:t>
            </w:r>
            <w:r w:rsidR="00BC6867" w:rsidRPr="00780EA3">
              <w:rPr>
                <w:rFonts w:ascii="Consolas" w:hAnsi="Consolas"/>
              </w:rPr>
              <w:t xml:space="preserve">--polarity --roll-off --satellite-number </w:t>
            </w:r>
            <w:r w:rsidR="00CD277D" w:rsidRPr="00780EA3">
              <w:rPr>
                <w:rFonts w:ascii="Consolas" w:hAnsi="Consolas"/>
              </w:rPr>
              <w:t>--spectral-inversion --symbol-rate</w:t>
            </w:r>
          </w:p>
        </w:tc>
      </w:tr>
      <w:tr w:rsidR="009F773A" w:rsidTr="00780EA3">
        <w:tc>
          <w:tcPr>
            <w:tcW w:w="1440" w:type="dxa"/>
          </w:tcPr>
          <w:p w:rsidR="009F773A" w:rsidRPr="00F323AC" w:rsidRDefault="009F773A" w:rsidP="00E96DF1">
            <w:pPr>
              <w:pStyle w:val="TableContent"/>
              <w:rPr>
                <w:rStyle w:val="StyleConsolas"/>
              </w:rPr>
            </w:pPr>
            <w:r w:rsidRPr="00F323AC">
              <w:rPr>
                <w:rStyle w:val="StyleConsolas"/>
              </w:rPr>
              <w:t>DVB-T</w:t>
            </w:r>
          </w:p>
        </w:tc>
        <w:tc>
          <w:tcPr>
            <w:tcW w:w="2430" w:type="dxa"/>
          </w:tcPr>
          <w:p w:rsidR="009F773A" w:rsidRDefault="009F773A" w:rsidP="00E96DF1">
            <w:pPr>
              <w:pStyle w:val="TableContent"/>
            </w:pPr>
            <w:r>
              <w:t>DVB-T</w:t>
            </w:r>
          </w:p>
        </w:tc>
        <w:tc>
          <w:tcPr>
            <w:tcW w:w="4590" w:type="dxa"/>
          </w:tcPr>
          <w:p w:rsidR="009F773A" w:rsidRPr="00780EA3" w:rsidRDefault="00C810CD" w:rsidP="00CD26F1">
            <w:pPr>
              <w:pStyle w:val="TableContent"/>
              <w:rPr>
                <w:rFonts w:ascii="Consolas" w:hAnsi="Consolas"/>
              </w:rPr>
            </w:pPr>
            <w:r>
              <w:rPr>
                <w:rFonts w:ascii="Consolas" w:hAnsi="Consolas"/>
              </w:rPr>
              <w:t>--</w:t>
            </w:r>
            <w:r w:rsidRPr="00780EA3">
              <w:rPr>
                <w:rFonts w:ascii="Consolas" w:hAnsi="Consolas"/>
              </w:rPr>
              <w:t xml:space="preserve">bandwidth </w:t>
            </w:r>
            <w:r>
              <w:rPr>
                <w:rFonts w:ascii="Consolas" w:hAnsi="Consolas"/>
              </w:rPr>
              <w:t>--</w:t>
            </w:r>
            <w:r w:rsidR="005136C5" w:rsidRPr="00780EA3">
              <w:rPr>
                <w:rFonts w:ascii="Consolas" w:hAnsi="Consolas"/>
              </w:rPr>
              <w:t>frequency</w:t>
            </w:r>
            <w:r>
              <w:rPr>
                <w:rFonts w:ascii="Consolas" w:hAnsi="Consolas"/>
              </w:rPr>
              <w:t xml:space="preserve"> </w:t>
            </w:r>
            <w:r w:rsidR="00CD26F1" w:rsidRPr="00780EA3">
              <w:rPr>
                <w:rFonts w:ascii="Consolas" w:hAnsi="Consolas"/>
              </w:rPr>
              <w:t>--guard-interval --hierarchy</w:t>
            </w:r>
            <w:r w:rsidR="00CD26F1">
              <w:rPr>
                <w:rFonts w:ascii="Consolas" w:hAnsi="Consolas"/>
              </w:rPr>
              <w:t xml:space="preserve"> </w:t>
            </w:r>
            <w:r w:rsidRPr="00780EA3">
              <w:rPr>
                <w:rFonts w:ascii="Consolas" w:hAnsi="Consolas"/>
              </w:rPr>
              <w:t xml:space="preserve">--high-priority-fec --low-priority-fec </w:t>
            </w:r>
            <w:r>
              <w:rPr>
                <w:rFonts w:ascii="Consolas" w:hAnsi="Consolas"/>
              </w:rPr>
              <w:t>--</w:t>
            </w:r>
            <w:r w:rsidR="0090277A" w:rsidRPr="00780EA3">
              <w:rPr>
                <w:rFonts w:ascii="Consolas" w:hAnsi="Consolas"/>
              </w:rPr>
              <w:t>modulation</w:t>
            </w:r>
            <w:r w:rsidR="00DF31C5" w:rsidRPr="00780EA3">
              <w:rPr>
                <w:rFonts w:ascii="Consolas" w:hAnsi="Consolas"/>
              </w:rPr>
              <w:t xml:space="preserve"> </w:t>
            </w:r>
            <w:r w:rsidR="00CD26F1" w:rsidRPr="00780EA3">
              <w:rPr>
                <w:rFonts w:ascii="Consolas" w:hAnsi="Consolas"/>
              </w:rPr>
              <w:t xml:space="preserve">--spectral-inversion </w:t>
            </w:r>
            <w:r w:rsidR="00553CBC" w:rsidRPr="00780EA3">
              <w:rPr>
                <w:rFonts w:ascii="Consolas" w:hAnsi="Consolas"/>
              </w:rPr>
              <w:t>--transmission-mode</w:t>
            </w:r>
            <w:r w:rsidR="00E32440" w:rsidRPr="00780EA3">
              <w:rPr>
                <w:rFonts w:ascii="Consolas" w:hAnsi="Consolas"/>
              </w:rPr>
              <w:t xml:space="preserve"> </w:t>
            </w:r>
          </w:p>
        </w:tc>
      </w:tr>
      <w:tr w:rsidR="009F773A" w:rsidTr="00780EA3">
        <w:tc>
          <w:tcPr>
            <w:tcW w:w="1440" w:type="dxa"/>
          </w:tcPr>
          <w:p w:rsidR="009F773A" w:rsidRPr="00F323AC" w:rsidRDefault="009F773A" w:rsidP="00E96DF1">
            <w:pPr>
              <w:pStyle w:val="TableContent"/>
              <w:rPr>
                <w:rStyle w:val="StyleConsolas"/>
              </w:rPr>
            </w:pPr>
            <w:r w:rsidRPr="00F323AC">
              <w:rPr>
                <w:rStyle w:val="StyleConsolas"/>
              </w:rPr>
              <w:t>DVB-T2</w:t>
            </w:r>
          </w:p>
        </w:tc>
        <w:tc>
          <w:tcPr>
            <w:tcW w:w="2430" w:type="dxa"/>
          </w:tcPr>
          <w:p w:rsidR="009F773A" w:rsidRDefault="009F773A" w:rsidP="00E96DF1">
            <w:pPr>
              <w:pStyle w:val="TableContent"/>
            </w:pPr>
            <w:r>
              <w:t>DVB-T2</w:t>
            </w:r>
          </w:p>
        </w:tc>
        <w:tc>
          <w:tcPr>
            <w:tcW w:w="4590" w:type="dxa"/>
          </w:tcPr>
          <w:p w:rsidR="009F773A" w:rsidRPr="00780EA3" w:rsidRDefault="00975FC2" w:rsidP="00975FC2">
            <w:pPr>
              <w:pStyle w:val="TableContent"/>
              <w:rPr>
                <w:rFonts w:ascii="Consolas" w:hAnsi="Consolas"/>
              </w:rPr>
            </w:pPr>
            <w:r>
              <w:rPr>
                <w:rFonts w:ascii="Consolas" w:hAnsi="Consolas"/>
              </w:rPr>
              <w:t>--</w:t>
            </w:r>
            <w:r w:rsidRPr="00780EA3">
              <w:rPr>
                <w:rFonts w:ascii="Consolas" w:hAnsi="Consolas"/>
              </w:rPr>
              <w:t xml:space="preserve">bandwidth </w:t>
            </w:r>
            <w:r w:rsidR="005136C5" w:rsidRPr="00780EA3">
              <w:rPr>
                <w:rFonts w:ascii="Consolas" w:hAnsi="Consolas"/>
              </w:rPr>
              <w:t>--frequency</w:t>
            </w:r>
            <w:r w:rsidR="00CD277D" w:rsidRPr="00780EA3">
              <w:rPr>
                <w:rFonts w:ascii="Consolas" w:hAnsi="Consolas"/>
              </w:rPr>
              <w:t xml:space="preserve"> </w:t>
            </w:r>
            <w:r w:rsidRPr="00780EA3">
              <w:rPr>
                <w:rFonts w:ascii="Consolas" w:hAnsi="Consolas"/>
              </w:rPr>
              <w:t xml:space="preserve">--guard-interval </w:t>
            </w:r>
            <w:r>
              <w:rPr>
                <w:rFonts w:ascii="Consolas" w:hAnsi="Consolas"/>
              </w:rPr>
              <w:t>--</w:t>
            </w:r>
            <w:r w:rsidRPr="00780EA3">
              <w:rPr>
                <w:rFonts w:ascii="Consolas" w:hAnsi="Consolas"/>
              </w:rPr>
              <w:t xml:space="preserve">hierarchy </w:t>
            </w:r>
            <w:r w:rsidR="00A722B1" w:rsidRPr="00780EA3">
              <w:rPr>
                <w:rFonts w:ascii="Consolas" w:hAnsi="Consolas"/>
              </w:rPr>
              <w:t>--high-priority-fec --low-priority-fec</w:t>
            </w:r>
            <w:r w:rsidR="00553CBC" w:rsidRPr="00780EA3">
              <w:rPr>
                <w:rFonts w:ascii="Consolas" w:hAnsi="Consolas"/>
              </w:rPr>
              <w:t xml:space="preserve"> </w:t>
            </w:r>
            <w:r>
              <w:rPr>
                <w:rFonts w:ascii="Consolas" w:hAnsi="Consolas"/>
              </w:rPr>
              <w:t>--</w:t>
            </w:r>
            <w:r w:rsidRPr="00780EA3">
              <w:rPr>
                <w:rFonts w:ascii="Consolas" w:hAnsi="Consolas"/>
              </w:rPr>
              <w:t xml:space="preserve">modulation --plp --spectral-inversion </w:t>
            </w:r>
            <w:r w:rsidR="00553CBC" w:rsidRPr="00780EA3">
              <w:rPr>
                <w:rFonts w:ascii="Consolas" w:hAnsi="Consolas"/>
              </w:rPr>
              <w:t>--transmission-mode</w:t>
            </w:r>
          </w:p>
        </w:tc>
      </w:tr>
      <w:tr w:rsidR="009F773A" w:rsidTr="00780EA3">
        <w:tc>
          <w:tcPr>
            <w:tcW w:w="1440" w:type="dxa"/>
          </w:tcPr>
          <w:p w:rsidR="009F773A" w:rsidRPr="00F323AC" w:rsidRDefault="009F773A" w:rsidP="00E96DF1">
            <w:pPr>
              <w:pStyle w:val="TableContent"/>
              <w:rPr>
                <w:rStyle w:val="StyleConsolas"/>
              </w:rPr>
            </w:pPr>
            <w:r w:rsidRPr="00F323AC">
              <w:rPr>
                <w:rStyle w:val="StyleConsolas"/>
              </w:rPr>
              <w:t>ISDB-C</w:t>
            </w:r>
          </w:p>
        </w:tc>
        <w:tc>
          <w:tcPr>
            <w:tcW w:w="2430" w:type="dxa"/>
          </w:tcPr>
          <w:p w:rsidR="009F773A" w:rsidRDefault="009F773A" w:rsidP="00E96DF1">
            <w:pPr>
              <w:pStyle w:val="TableContent"/>
            </w:pPr>
            <w:r w:rsidRPr="00553C6C">
              <w:t>ISDB-</w:t>
            </w:r>
            <w:r>
              <w:t>C</w:t>
            </w:r>
          </w:p>
        </w:tc>
        <w:tc>
          <w:tcPr>
            <w:tcW w:w="4590" w:type="dxa"/>
          </w:tcPr>
          <w:p w:rsidR="009F773A" w:rsidRPr="00553C6C" w:rsidRDefault="00CD277D" w:rsidP="00E96DF1">
            <w:pPr>
              <w:pStyle w:val="TableContent"/>
            </w:pPr>
            <w:r>
              <w:t>Unsupported</w:t>
            </w:r>
          </w:p>
        </w:tc>
      </w:tr>
      <w:tr w:rsidR="009F773A" w:rsidTr="00780EA3">
        <w:tc>
          <w:tcPr>
            <w:tcW w:w="1440" w:type="dxa"/>
          </w:tcPr>
          <w:p w:rsidR="009F773A" w:rsidRPr="00F323AC" w:rsidRDefault="009F773A" w:rsidP="00E96DF1">
            <w:pPr>
              <w:pStyle w:val="TableContent"/>
              <w:rPr>
                <w:rStyle w:val="StyleConsolas"/>
              </w:rPr>
            </w:pPr>
            <w:r w:rsidRPr="00F323AC">
              <w:rPr>
                <w:rStyle w:val="StyleConsolas"/>
              </w:rPr>
              <w:t>ISDB-S</w:t>
            </w:r>
          </w:p>
        </w:tc>
        <w:tc>
          <w:tcPr>
            <w:tcW w:w="2430" w:type="dxa"/>
          </w:tcPr>
          <w:p w:rsidR="009F773A" w:rsidRDefault="009F773A" w:rsidP="00E96DF1">
            <w:pPr>
              <w:pStyle w:val="TableContent"/>
            </w:pPr>
            <w:r w:rsidRPr="00553C6C">
              <w:t>ISDB-</w:t>
            </w:r>
            <w:r>
              <w:t>S</w:t>
            </w:r>
          </w:p>
        </w:tc>
        <w:tc>
          <w:tcPr>
            <w:tcW w:w="4590" w:type="dxa"/>
          </w:tcPr>
          <w:p w:rsidR="009F773A" w:rsidRPr="00780EA3" w:rsidRDefault="00D87B7F" w:rsidP="00D87B7F">
            <w:pPr>
              <w:pStyle w:val="TableContent"/>
              <w:rPr>
                <w:rFonts w:ascii="Consolas" w:hAnsi="Consolas"/>
              </w:rPr>
            </w:pPr>
            <w:r w:rsidRPr="00780EA3">
              <w:rPr>
                <w:rFonts w:ascii="Consolas" w:hAnsi="Consolas"/>
              </w:rPr>
              <w:t xml:space="preserve">--fec-inner </w:t>
            </w:r>
            <w:r w:rsidR="005136C5" w:rsidRPr="00780EA3">
              <w:rPr>
                <w:rFonts w:ascii="Consolas" w:hAnsi="Consolas"/>
              </w:rPr>
              <w:t>--frequency</w:t>
            </w:r>
            <w:r w:rsidR="00CD277D" w:rsidRPr="00780EA3">
              <w:rPr>
                <w:rFonts w:ascii="Consolas" w:hAnsi="Consolas"/>
              </w:rPr>
              <w:t xml:space="preserve"> --polarity </w:t>
            </w:r>
            <w:r w:rsidRPr="00780EA3">
              <w:rPr>
                <w:rFonts w:ascii="Consolas" w:hAnsi="Consolas"/>
              </w:rPr>
              <w:t xml:space="preserve">--satellite-number </w:t>
            </w:r>
            <w:r w:rsidR="00CD277D" w:rsidRPr="00780EA3">
              <w:rPr>
                <w:rFonts w:ascii="Consolas" w:hAnsi="Consolas"/>
              </w:rPr>
              <w:t xml:space="preserve">--spectral-inversion </w:t>
            </w:r>
            <w:r w:rsidR="003E58E2">
              <w:rPr>
                <w:rFonts w:ascii="Consolas" w:hAnsi="Consolas"/>
              </w:rPr>
              <w:t xml:space="preserve">--stream-id </w:t>
            </w:r>
            <w:r w:rsidR="00CD277D" w:rsidRPr="00780EA3">
              <w:rPr>
                <w:rFonts w:ascii="Consolas" w:hAnsi="Consolas"/>
              </w:rPr>
              <w:t>--symbol-rate</w:t>
            </w:r>
          </w:p>
        </w:tc>
      </w:tr>
      <w:tr w:rsidR="009F773A" w:rsidTr="00780EA3">
        <w:tc>
          <w:tcPr>
            <w:tcW w:w="1440" w:type="dxa"/>
          </w:tcPr>
          <w:p w:rsidR="009F773A" w:rsidRPr="00F323AC" w:rsidRDefault="009F773A" w:rsidP="00E96DF1">
            <w:pPr>
              <w:pStyle w:val="TableContent"/>
              <w:rPr>
                <w:rStyle w:val="StyleConsolas"/>
              </w:rPr>
            </w:pPr>
            <w:r w:rsidRPr="00F323AC">
              <w:rPr>
                <w:rStyle w:val="StyleConsolas"/>
              </w:rPr>
              <w:t>ISDB-T</w:t>
            </w:r>
          </w:p>
        </w:tc>
        <w:tc>
          <w:tcPr>
            <w:tcW w:w="2430" w:type="dxa"/>
          </w:tcPr>
          <w:p w:rsidR="009F773A" w:rsidRDefault="009F773A" w:rsidP="00E96DF1">
            <w:pPr>
              <w:pStyle w:val="TableContent"/>
            </w:pPr>
            <w:r w:rsidRPr="00553C6C">
              <w:t>ISDB-</w:t>
            </w:r>
            <w:r>
              <w:t>T</w:t>
            </w:r>
          </w:p>
        </w:tc>
        <w:tc>
          <w:tcPr>
            <w:tcW w:w="4590" w:type="dxa"/>
          </w:tcPr>
          <w:p w:rsidR="009F773A" w:rsidRPr="00780EA3" w:rsidRDefault="00FB1011" w:rsidP="00FB1011">
            <w:pPr>
              <w:pStyle w:val="TableContent"/>
              <w:rPr>
                <w:rFonts w:ascii="Consolas" w:hAnsi="Consolas"/>
              </w:rPr>
            </w:pPr>
            <w:r w:rsidRPr="00780EA3">
              <w:rPr>
                <w:rFonts w:ascii="Consolas" w:hAnsi="Consolas"/>
              </w:rPr>
              <w:t xml:space="preserve">--bandwidth </w:t>
            </w:r>
            <w:r w:rsidR="005136C5" w:rsidRPr="00780EA3">
              <w:rPr>
                <w:rFonts w:ascii="Consolas" w:hAnsi="Consolas"/>
              </w:rPr>
              <w:t>--frequency</w:t>
            </w:r>
            <w:r w:rsidRPr="00780EA3">
              <w:rPr>
                <w:rFonts w:ascii="Consolas" w:hAnsi="Consolas"/>
              </w:rPr>
              <w:t xml:space="preserve"> --guard-interval </w:t>
            </w:r>
            <w:r w:rsidR="00282C42" w:rsidRPr="00282C42">
              <w:rPr>
                <w:rFonts w:ascii="Consolas" w:hAnsi="Consolas"/>
              </w:rPr>
              <w:t>--isdbt-layer-a-fec --isdbt-layer-a-modulation --isdbt-layer-a-segment-count --isdbt-layer-a-time-interleaving --isdbt-layer-b-fec --isdbt-layer-b-modulation --isdbt-layer-b-segment-count --isdbt-layer-b-time-interleaving --isdbt-layer-c-fec --isdbt-layer-c-modulation --isdbt-layer-c-segment-count --isdbt-layer-c-time-interleaving --sb-segment-count --sb-segment-index --sb-subchannel-id --sound-broadcasting</w:t>
            </w:r>
            <w:r w:rsidR="00282C42">
              <w:rPr>
                <w:rFonts w:ascii="Consolas" w:hAnsi="Consolas"/>
              </w:rPr>
              <w:t xml:space="preserve"> </w:t>
            </w:r>
            <w:r w:rsidR="00CD277D" w:rsidRPr="00780EA3">
              <w:rPr>
                <w:rFonts w:ascii="Consolas" w:hAnsi="Consolas"/>
              </w:rPr>
              <w:t>--spectral-inversion</w:t>
            </w:r>
            <w:r w:rsidR="00DF31C5" w:rsidRPr="00780EA3">
              <w:rPr>
                <w:rFonts w:ascii="Consolas" w:hAnsi="Consolas"/>
              </w:rPr>
              <w:t xml:space="preserve"> </w:t>
            </w:r>
            <w:r w:rsidR="00553CBC" w:rsidRPr="00780EA3">
              <w:rPr>
                <w:rFonts w:ascii="Consolas" w:hAnsi="Consolas"/>
              </w:rPr>
              <w:t>--transmission-mode</w:t>
            </w:r>
          </w:p>
        </w:tc>
      </w:tr>
      <w:tr w:rsidR="009F773A" w:rsidTr="00780EA3">
        <w:tc>
          <w:tcPr>
            <w:tcW w:w="1440" w:type="dxa"/>
          </w:tcPr>
          <w:p w:rsidR="009F773A" w:rsidRPr="00F323AC" w:rsidRDefault="009F773A" w:rsidP="00E96DF1">
            <w:pPr>
              <w:pStyle w:val="TableContent"/>
              <w:rPr>
                <w:rStyle w:val="StyleConsolas"/>
              </w:rPr>
            </w:pPr>
            <w:r w:rsidRPr="00F323AC">
              <w:rPr>
                <w:rStyle w:val="StyleConsolas"/>
              </w:rPr>
              <w:lastRenderedPageBreak/>
              <w:t>undefined</w:t>
            </w:r>
          </w:p>
        </w:tc>
        <w:tc>
          <w:tcPr>
            <w:tcW w:w="2430" w:type="dxa"/>
          </w:tcPr>
          <w:p w:rsidR="009F773A" w:rsidRDefault="009F773A" w:rsidP="00E96DF1">
            <w:pPr>
              <w:pStyle w:val="TableContent"/>
            </w:pPr>
            <w:r w:rsidRPr="00F323AC">
              <w:t>Undefined</w:t>
            </w:r>
          </w:p>
        </w:tc>
        <w:tc>
          <w:tcPr>
            <w:tcW w:w="4590" w:type="dxa"/>
          </w:tcPr>
          <w:p w:rsidR="009F773A" w:rsidRPr="00F323AC" w:rsidRDefault="00F16BC9" w:rsidP="00E96DF1">
            <w:pPr>
              <w:pStyle w:val="TableContent"/>
            </w:pPr>
            <w:r>
              <w:t>Unsupported</w:t>
            </w:r>
          </w:p>
        </w:tc>
      </w:tr>
    </w:tbl>
    <w:p w:rsidR="00F323AC" w:rsidRDefault="00F323AC" w:rsidP="00E96DF1">
      <w:pPr>
        <w:pStyle w:val="OptionDescription"/>
      </w:pPr>
      <w:r>
        <w:t>Note that some delivery systems are not available on some operating systems.</w:t>
      </w:r>
    </w:p>
    <w:p w:rsidR="00E96DF1" w:rsidRDefault="00E96DF1" w:rsidP="00E96DF1">
      <w:pPr>
        <w:pStyle w:val="OptionDescription"/>
      </w:pPr>
      <w:r>
        <w:t>By default, use the default system for the tuner.</w:t>
      </w:r>
    </w:p>
    <w:p w:rsidR="009A5DE3" w:rsidRDefault="009A5DE3" w:rsidP="009A5DE3">
      <w:pPr>
        <w:pStyle w:val="OptionName"/>
      </w:pPr>
      <w:r>
        <w:t xml:space="preserve">--fec-inner </w:t>
      </w:r>
      <w:r w:rsidRPr="00555E0A">
        <w:rPr>
          <w:b w:val="0"/>
          <w:i/>
        </w:rPr>
        <w:t>value</w:t>
      </w:r>
    </w:p>
    <w:p w:rsidR="009A5DE3" w:rsidRDefault="009A5DE3" w:rsidP="00EE18A7">
      <w:pPr>
        <w:pStyle w:val="OptionDescription"/>
      </w:pPr>
      <w:r>
        <w:t xml:space="preserve">Used for </w:t>
      </w:r>
      <w:r w:rsidR="001F4988">
        <w:t xml:space="preserve">satellite and cable </w:t>
      </w:r>
      <w:r>
        <w:t>tuners only.</w:t>
      </w:r>
    </w:p>
    <w:p w:rsidR="009A5DE3" w:rsidRDefault="001C402E" w:rsidP="009A5DE3">
      <w:pPr>
        <w:pStyle w:val="OptionDescription"/>
      </w:pPr>
      <w:r>
        <w:t xml:space="preserve">Specify the </w:t>
      </w:r>
      <w:r w:rsidR="009A5DE3">
        <w:t>Inner Forward Error Correction. Must be one of "</w:t>
      </w:r>
      <w:r w:rsidR="009A5DE3" w:rsidRPr="00B65AF3">
        <w:rPr>
          <w:rFonts w:ascii="Consolas" w:hAnsi="Consolas" w:cs="Consolas"/>
        </w:rPr>
        <w:t>none</w:t>
      </w:r>
      <w:r w:rsidR="009A5DE3">
        <w:t>", "</w:t>
      </w:r>
      <w:r w:rsidR="009A5DE3" w:rsidRPr="00B65AF3">
        <w:rPr>
          <w:rFonts w:ascii="Consolas" w:hAnsi="Consolas" w:cs="Consolas"/>
        </w:rPr>
        <w:t>auto</w:t>
      </w:r>
      <w:r w:rsidR="009A5DE3">
        <w:t>", "</w:t>
      </w:r>
      <w:r w:rsidR="009A5DE3" w:rsidRPr="00FE66AA">
        <w:rPr>
          <w:rFonts w:ascii="Consolas" w:hAnsi="Consolas" w:cs="Consolas"/>
        </w:rPr>
        <w:t>1/2</w:t>
      </w:r>
      <w:r w:rsidR="009A5DE3">
        <w:t>", "</w:t>
      </w:r>
      <w:r w:rsidR="009A5DE3" w:rsidRPr="00FE66AA">
        <w:rPr>
          <w:rFonts w:ascii="Consolas" w:hAnsi="Consolas" w:cs="Consolas"/>
        </w:rPr>
        <w:t>1/</w:t>
      </w:r>
      <w:r w:rsidR="009A5DE3">
        <w:rPr>
          <w:rFonts w:ascii="Consolas" w:hAnsi="Consolas" w:cs="Consolas"/>
        </w:rPr>
        <w:t>3</w:t>
      </w:r>
      <w:r w:rsidR="009A5DE3">
        <w:t>", "</w:t>
      </w:r>
      <w:r w:rsidR="009A5DE3" w:rsidRPr="00FE66AA">
        <w:rPr>
          <w:rFonts w:ascii="Consolas" w:hAnsi="Consolas" w:cs="Consolas"/>
        </w:rPr>
        <w:t>1/</w:t>
      </w:r>
      <w:r w:rsidR="009A5DE3">
        <w:rPr>
          <w:rFonts w:ascii="Consolas" w:hAnsi="Consolas" w:cs="Consolas"/>
        </w:rPr>
        <w:t>4</w:t>
      </w:r>
      <w:r w:rsidR="009A5DE3">
        <w:t>", "</w:t>
      </w:r>
      <w:r w:rsidR="009A5DE3" w:rsidRPr="00FE66AA">
        <w:rPr>
          <w:rFonts w:ascii="Consolas" w:hAnsi="Consolas" w:cs="Consolas"/>
        </w:rPr>
        <w:t>2/3</w:t>
      </w:r>
      <w:r w:rsidR="009A5DE3">
        <w:t>", "</w:t>
      </w:r>
      <w:r w:rsidR="009A5DE3">
        <w:rPr>
          <w:rFonts w:ascii="Consolas" w:hAnsi="Consolas" w:cs="Consolas"/>
        </w:rPr>
        <w:t>2</w:t>
      </w:r>
      <w:r w:rsidR="009A5DE3" w:rsidRPr="00FE66AA">
        <w:rPr>
          <w:rFonts w:ascii="Consolas" w:hAnsi="Consolas" w:cs="Consolas"/>
        </w:rPr>
        <w:t>/</w:t>
      </w:r>
      <w:r w:rsidR="009A5DE3">
        <w:rPr>
          <w:rFonts w:ascii="Consolas" w:hAnsi="Consolas" w:cs="Consolas"/>
        </w:rPr>
        <w:t>5</w:t>
      </w:r>
      <w:r w:rsidR="009A5DE3">
        <w:t>", "</w:t>
      </w:r>
      <w:r w:rsidR="009A5DE3" w:rsidRPr="00FE66AA">
        <w:rPr>
          <w:rFonts w:ascii="Consolas" w:hAnsi="Consolas" w:cs="Consolas"/>
        </w:rPr>
        <w:t>3/4</w:t>
      </w:r>
      <w:r w:rsidR="009A5DE3">
        <w:t>", "</w:t>
      </w:r>
      <w:r w:rsidR="009A5DE3" w:rsidRPr="00FE66AA">
        <w:rPr>
          <w:rFonts w:ascii="Consolas" w:hAnsi="Consolas" w:cs="Consolas"/>
        </w:rPr>
        <w:t>3/5</w:t>
      </w:r>
      <w:r w:rsidR="009A5DE3">
        <w:t>", "</w:t>
      </w:r>
      <w:r w:rsidR="009A5DE3" w:rsidRPr="00FE66AA">
        <w:rPr>
          <w:rFonts w:ascii="Consolas" w:hAnsi="Consolas" w:cs="Consolas"/>
        </w:rPr>
        <w:t>4/5</w:t>
      </w:r>
      <w:r w:rsidR="009A5DE3">
        <w:t>", "</w:t>
      </w:r>
      <w:r w:rsidR="009A5DE3" w:rsidRPr="00FE66AA">
        <w:rPr>
          <w:rFonts w:ascii="Consolas" w:hAnsi="Consolas" w:cs="Consolas"/>
        </w:rPr>
        <w:t>5/6</w:t>
      </w:r>
      <w:r w:rsidR="009A5DE3">
        <w:t>", "</w:t>
      </w:r>
      <w:r w:rsidR="009A5DE3">
        <w:rPr>
          <w:rFonts w:ascii="Consolas" w:hAnsi="Consolas" w:cs="Consolas"/>
        </w:rPr>
        <w:t>5</w:t>
      </w:r>
      <w:r w:rsidR="009A5DE3" w:rsidRPr="00FE66AA">
        <w:rPr>
          <w:rFonts w:ascii="Consolas" w:hAnsi="Consolas" w:cs="Consolas"/>
        </w:rPr>
        <w:t>/</w:t>
      </w:r>
      <w:r w:rsidR="009A5DE3">
        <w:rPr>
          <w:rFonts w:ascii="Consolas" w:hAnsi="Consolas" w:cs="Consolas"/>
        </w:rPr>
        <w:t>11</w:t>
      </w:r>
      <w:r w:rsidR="009A5DE3">
        <w:t>", "</w:t>
      </w:r>
      <w:r w:rsidR="009A5DE3" w:rsidRPr="00FE66AA">
        <w:rPr>
          <w:rFonts w:ascii="Consolas" w:hAnsi="Consolas" w:cs="Consolas"/>
        </w:rPr>
        <w:t>6/7</w:t>
      </w:r>
      <w:r w:rsidR="009A5DE3">
        <w:t>", "</w:t>
      </w:r>
      <w:r w:rsidR="009A5DE3" w:rsidRPr="00FE66AA">
        <w:rPr>
          <w:rFonts w:ascii="Consolas" w:hAnsi="Consolas" w:cs="Consolas"/>
        </w:rPr>
        <w:t>7/8</w:t>
      </w:r>
      <w:r w:rsidR="009A5DE3">
        <w:t>", "</w:t>
      </w:r>
      <w:r w:rsidR="009A5DE3" w:rsidRPr="00FE66AA">
        <w:rPr>
          <w:rFonts w:ascii="Consolas" w:hAnsi="Consolas" w:cs="Consolas"/>
        </w:rPr>
        <w:t>8/9</w:t>
      </w:r>
      <w:r w:rsidR="009A5DE3">
        <w:t>", "</w:t>
      </w:r>
      <w:r w:rsidR="009A5DE3" w:rsidRPr="00FE66AA">
        <w:rPr>
          <w:rFonts w:ascii="Consolas" w:hAnsi="Consolas" w:cs="Consolas"/>
        </w:rPr>
        <w:t>9/10</w:t>
      </w:r>
      <w:r w:rsidR="009A5DE3">
        <w:t>". The default is "</w:t>
      </w:r>
      <w:r w:rsidR="009A5DE3" w:rsidRPr="00FE66AA">
        <w:rPr>
          <w:rFonts w:ascii="Consolas" w:hAnsi="Consolas" w:cs="Consolas"/>
        </w:rPr>
        <w:t>auto</w:t>
      </w:r>
      <w:r w:rsidR="009A5DE3">
        <w:t>".</w:t>
      </w:r>
    </w:p>
    <w:p w:rsidR="009A5DE3" w:rsidRDefault="009A5DE3" w:rsidP="009A5DE3">
      <w:pPr>
        <w:pStyle w:val="OptionName"/>
      </w:pPr>
      <w:r>
        <w:t xml:space="preserve">-f </w:t>
      </w:r>
      <w:r w:rsidRPr="00555E0A">
        <w:rPr>
          <w:b w:val="0"/>
        </w:rPr>
        <w:t>value</w:t>
      </w:r>
      <w:r>
        <w:br/>
        <w:t xml:space="preserve">--frequency </w:t>
      </w:r>
      <w:r w:rsidRPr="00555E0A">
        <w:rPr>
          <w:b w:val="0"/>
          <w:i/>
        </w:rPr>
        <w:t>value</w:t>
      </w:r>
    </w:p>
    <w:p w:rsidR="009A5DE3" w:rsidRDefault="001C402E" w:rsidP="009A5DE3">
      <w:pPr>
        <w:pStyle w:val="OptionDescription"/>
      </w:pPr>
      <w:r>
        <w:t>Specify the c</w:t>
      </w:r>
      <w:r w:rsidR="009A5DE3">
        <w:t>arrier frequency in Hz (all tuners).</w:t>
      </w:r>
    </w:p>
    <w:p w:rsidR="009A5DE3" w:rsidRDefault="009A5DE3" w:rsidP="009A5DE3">
      <w:pPr>
        <w:pStyle w:val="OptionDescription"/>
      </w:pPr>
      <w:r>
        <w:t xml:space="preserve">For DVB-T tuners, the options </w:t>
      </w:r>
      <w:r w:rsidRPr="00887B82">
        <w:rPr>
          <w:rFonts w:ascii="Consolas" w:hAnsi="Consolas" w:cs="Consolas"/>
        </w:rPr>
        <w:t>--uhf-channel</w:t>
      </w:r>
      <w:r w:rsidR="00E6787C">
        <w:t xml:space="preserve"> or </w:t>
      </w:r>
      <w:r>
        <w:rPr>
          <w:rFonts w:ascii="Consolas" w:hAnsi="Consolas" w:cs="Consolas"/>
        </w:rPr>
        <w:t>--v</w:t>
      </w:r>
      <w:r w:rsidRPr="00887B82">
        <w:rPr>
          <w:rFonts w:ascii="Consolas" w:hAnsi="Consolas" w:cs="Consolas"/>
        </w:rPr>
        <w:t>hf-channel</w:t>
      </w:r>
      <w:r>
        <w:t xml:space="preserve"> (and associated optional</w:t>
      </w:r>
      <w:r w:rsidR="00E6787C">
        <w:t xml:space="preserve"> </w:t>
      </w:r>
      <w:r w:rsidR="00E6787C">
        <w:rPr>
          <w:rFonts w:ascii="Consolas" w:hAnsi="Consolas" w:cs="Consolas"/>
        </w:rPr>
        <w:noBreakHyphen/>
      </w:r>
      <w:r w:rsidR="00E6787C">
        <w:rPr>
          <w:rFonts w:ascii="Consolas" w:hAnsi="Consolas" w:cs="Consolas"/>
        </w:rPr>
        <w:noBreakHyphen/>
        <w:t>o</w:t>
      </w:r>
      <w:r w:rsidRPr="00887B82">
        <w:rPr>
          <w:rFonts w:ascii="Consolas" w:hAnsi="Consolas" w:cs="Consolas"/>
        </w:rPr>
        <w:t>ffset-count</w:t>
      </w:r>
      <w:r>
        <w:t xml:space="preserve">) can be used instead of </w:t>
      </w:r>
      <w:r>
        <w:rPr>
          <w:rFonts w:ascii="Consolas" w:hAnsi="Consolas" w:cs="Consolas"/>
        </w:rPr>
        <w:noBreakHyphen/>
      </w:r>
      <w:r>
        <w:rPr>
          <w:rFonts w:ascii="Consolas" w:hAnsi="Consolas" w:cs="Consolas"/>
        </w:rPr>
        <w:noBreakHyphen/>
      </w:r>
      <w:r w:rsidRPr="00887B82">
        <w:rPr>
          <w:rFonts w:ascii="Consolas" w:hAnsi="Consolas" w:cs="Consolas"/>
        </w:rPr>
        <w:t>frequency</w:t>
      </w:r>
      <w:r>
        <w:t>.</w:t>
      </w:r>
    </w:p>
    <w:p w:rsidR="009A5DE3" w:rsidRDefault="009A5DE3" w:rsidP="009A5DE3">
      <w:pPr>
        <w:pStyle w:val="OptionName"/>
      </w:pPr>
      <w:r>
        <w:t xml:space="preserve">--guard-interval </w:t>
      </w:r>
      <w:r w:rsidRPr="00555E0A">
        <w:rPr>
          <w:b w:val="0"/>
          <w:i/>
        </w:rPr>
        <w:t>value</w:t>
      </w:r>
    </w:p>
    <w:p w:rsidR="009A5DE3" w:rsidRDefault="009A5DE3" w:rsidP="009A5DE3">
      <w:pPr>
        <w:pStyle w:val="OptionDescription"/>
      </w:pPr>
      <w:r>
        <w:t xml:space="preserve">Used for </w:t>
      </w:r>
      <w:r w:rsidR="00C0309E">
        <w:t xml:space="preserve">terrestrial </w:t>
      </w:r>
      <w:r>
        <w:t>tuners only.</w:t>
      </w:r>
    </w:p>
    <w:p w:rsidR="007726E6" w:rsidRDefault="009A5DE3" w:rsidP="009A5DE3">
      <w:pPr>
        <w:pStyle w:val="OptionDescription"/>
      </w:pPr>
      <w:r>
        <w:t>Must be one of "</w:t>
      </w:r>
      <w:r w:rsidRPr="001E1383">
        <w:rPr>
          <w:rFonts w:ascii="Consolas" w:hAnsi="Consolas" w:cs="Consolas"/>
        </w:rPr>
        <w:t>auto</w:t>
      </w:r>
      <w:r>
        <w:t>", "</w:t>
      </w:r>
      <w:r w:rsidRPr="001E1383">
        <w:rPr>
          <w:rFonts w:ascii="Consolas" w:hAnsi="Consolas" w:cs="Consolas"/>
        </w:rPr>
        <w:t>1/32</w:t>
      </w:r>
      <w:r>
        <w:t>", "</w:t>
      </w:r>
      <w:r w:rsidRPr="001E1383">
        <w:rPr>
          <w:rFonts w:ascii="Consolas" w:hAnsi="Consolas" w:cs="Consolas"/>
        </w:rPr>
        <w:t>1/16</w:t>
      </w:r>
      <w:r>
        <w:t>", "</w:t>
      </w:r>
      <w:r w:rsidRPr="001E1383">
        <w:rPr>
          <w:rFonts w:ascii="Consolas" w:hAnsi="Consolas" w:cs="Consolas"/>
        </w:rPr>
        <w:t>1/8</w:t>
      </w:r>
      <w:r>
        <w:t>", "</w:t>
      </w:r>
      <w:r w:rsidRPr="001E1383">
        <w:rPr>
          <w:rFonts w:ascii="Consolas" w:hAnsi="Consolas" w:cs="Consolas"/>
        </w:rPr>
        <w:t>1/4</w:t>
      </w:r>
      <w:r>
        <w:t>".</w:t>
      </w:r>
    </w:p>
    <w:p w:rsidR="007726E6" w:rsidRPr="007726E6" w:rsidRDefault="007726E6" w:rsidP="007726E6">
      <w:pPr>
        <w:pStyle w:val="OptionDescription"/>
        <w:rPr>
          <w:lang w:eastAsia="fr-FR"/>
        </w:rPr>
      </w:pPr>
      <w:r>
        <w:t xml:space="preserve">For DVB-T2, also accept </w:t>
      </w:r>
      <w:r w:rsidRPr="007726E6">
        <w:rPr>
          <w:lang w:eastAsia="fr-FR"/>
        </w:rPr>
        <w:t>"</w:t>
      </w:r>
      <w:r w:rsidRPr="007726E6">
        <w:rPr>
          <w:rStyle w:val="Codeintext"/>
        </w:rPr>
        <w:t>1/128</w:t>
      </w:r>
      <w:r w:rsidRPr="007726E6">
        <w:rPr>
          <w:lang w:eastAsia="fr-FR"/>
        </w:rPr>
        <w:t>", "</w:t>
      </w:r>
      <w:r w:rsidRPr="007726E6">
        <w:rPr>
          <w:rStyle w:val="Codeintext"/>
        </w:rPr>
        <w:t>19/128</w:t>
      </w:r>
      <w:r w:rsidRPr="007726E6">
        <w:rPr>
          <w:lang w:eastAsia="fr-FR"/>
        </w:rPr>
        <w:t>", "</w:t>
      </w:r>
      <w:r w:rsidRPr="007726E6">
        <w:rPr>
          <w:rStyle w:val="Codeintext"/>
        </w:rPr>
        <w:t>19/256</w:t>
      </w:r>
      <w:r w:rsidRPr="007726E6">
        <w:rPr>
          <w:lang w:eastAsia="fr-FR"/>
        </w:rPr>
        <w:t>"</w:t>
      </w:r>
      <w:r>
        <w:rPr>
          <w:lang w:eastAsia="fr-FR"/>
        </w:rPr>
        <w:t>.</w:t>
      </w:r>
    </w:p>
    <w:p w:rsidR="009A5DE3" w:rsidRDefault="009A5DE3" w:rsidP="009A5DE3">
      <w:pPr>
        <w:pStyle w:val="OptionDescription"/>
      </w:pPr>
      <w:r>
        <w:t>The default is "</w:t>
      </w:r>
      <w:r w:rsidRPr="001E1383">
        <w:rPr>
          <w:rFonts w:ascii="Consolas" w:hAnsi="Consolas" w:cs="Consolas"/>
        </w:rPr>
        <w:t>1/32</w:t>
      </w:r>
      <w:r>
        <w:t>".</w:t>
      </w:r>
    </w:p>
    <w:p w:rsidR="00764350" w:rsidRPr="00877F86" w:rsidRDefault="00764350" w:rsidP="00764350">
      <w:pPr>
        <w:pStyle w:val="OptionName"/>
      </w:pPr>
      <w:r w:rsidRPr="00877F86">
        <w:t xml:space="preserve">--hf-band-region </w:t>
      </w:r>
      <w:r w:rsidRPr="00877F86">
        <w:rPr>
          <w:b w:val="0"/>
          <w:i/>
        </w:rPr>
        <w:t>name</w:t>
      </w:r>
      <w:r w:rsidRPr="00877F86">
        <w:t xml:space="preserve"> </w:t>
      </w:r>
    </w:p>
    <w:p w:rsidR="00764350" w:rsidRDefault="00764350" w:rsidP="00764350">
      <w:pPr>
        <w:pStyle w:val="OptionDescription"/>
      </w:pPr>
      <w:r w:rsidRPr="00877F86">
        <w:t>Specify the region for UHF/VHF band frequency layout.</w:t>
      </w:r>
    </w:p>
    <w:p w:rsidR="00AA0039" w:rsidRPr="00AA0039" w:rsidRDefault="00AA0039" w:rsidP="00AA0039">
      <w:pPr>
        <w:pStyle w:val="OptionDescription"/>
      </w:pPr>
      <w:r w:rsidRPr="00AA0039">
        <w:t>The available regions are "</w:t>
      </w:r>
      <w:r w:rsidRPr="00AA0039">
        <w:rPr>
          <w:rStyle w:val="Codeintext"/>
        </w:rPr>
        <w:t>americas</w:t>
      </w:r>
      <w:r w:rsidRPr="00AA0039">
        <w:t>", "</w:t>
      </w:r>
      <w:r w:rsidRPr="00AA0039">
        <w:rPr>
          <w:rStyle w:val="Codeintext"/>
        </w:rPr>
        <w:t>europe</w:t>
      </w:r>
      <w:r w:rsidRPr="00AA0039">
        <w:t>", "</w:t>
      </w:r>
      <w:r w:rsidRPr="00AA0039">
        <w:rPr>
          <w:rStyle w:val="Codeintext"/>
        </w:rPr>
        <w:t>france</w:t>
      </w:r>
      <w:r w:rsidRPr="00AA0039">
        <w:t>", "</w:t>
      </w:r>
      <w:r w:rsidRPr="00AA0039">
        <w:rPr>
          <w:rStyle w:val="Codeintext"/>
        </w:rPr>
        <w:t>japan</w:t>
      </w:r>
      <w:r w:rsidRPr="00AA0039">
        <w:t>", "</w:t>
      </w:r>
      <w:r w:rsidRPr="00AA0039">
        <w:rPr>
          <w:rStyle w:val="Codeintext"/>
        </w:rPr>
        <w:t>korea</w:t>
      </w:r>
      <w:r w:rsidRPr="00AA0039">
        <w:t>", "</w:t>
      </w:r>
      <w:r w:rsidRPr="00AA0039">
        <w:rPr>
          <w:rStyle w:val="Codeintext"/>
        </w:rPr>
        <w:t>philippines</w:t>
      </w:r>
      <w:r w:rsidRPr="00AA0039">
        <w:t>", "</w:t>
      </w:r>
      <w:r w:rsidRPr="00AA0039">
        <w:rPr>
          <w:rStyle w:val="Codeintext"/>
        </w:rPr>
        <w:t>taiwan</w:t>
      </w:r>
      <w:r w:rsidRPr="00AA0039">
        <w:t>", "</w:t>
      </w:r>
      <w:r w:rsidRPr="00AA0039">
        <w:rPr>
          <w:rStyle w:val="Codeintext"/>
        </w:rPr>
        <w:t>uk</w:t>
      </w:r>
      <w:r w:rsidRPr="00AA0039">
        <w:t>", "</w:t>
      </w:r>
      <w:r w:rsidRPr="00AA0039">
        <w:rPr>
          <w:rStyle w:val="Codeintext"/>
        </w:rPr>
        <w:t>us</w:t>
      </w:r>
      <w:r w:rsidRPr="00AA0039">
        <w:t>", "</w:t>
      </w:r>
      <w:r w:rsidRPr="00AA0039">
        <w:rPr>
          <w:rStyle w:val="Codeintext"/>
        </w:rPr>
        <w:t>usa</w:t>
      </w:r>
      <w:r w:rsidRPr="00AA0039">
        <w:t>".</w:t>
      </w:r>
      <w:r>
        <w:t xml:space="preserve"> For any update, see the file named </w:t>
      </w:r>
      <w:r>
        <w:rPr>
          <w:i/>
        </w:rPr>
        <w:t>tsduck.hfbands.xml</w:t>
      </w:r>
      <w:r>
        <w:t xml:space="preserve"> in the same directory as the TSDuck executables.</w:t>
      </w:r>
    </w:p>
    <w:p w:rsidR="00764350" w:rsidRDefault="00764350" w:rsidP="00764350">
      <w:pPr>
        <w:pStyle w:val="OptionDescription"/>
      </w:pPr>
      <w:r>
        <w:t>The default region is “</w:t>
      </w:r>
      <w:r w:rsidRPr="003F631D">
        <w:rPr>
          <w:rStyle w:val="StyleConsolas"/>
        </w:rPr>
        <w:t>europe</w:t>
      </w:r>
      <w:r>
        <w:t xml:space="preserve">". Another default region may be specified per user in the TSDuck configuration file (see </w:t>
      </w:r>
      <w:r>
        <w:fldChar w:fldCharType="begin"/>
      </w:r>
      <w:r>
        <w:instrText xml:space="preserve"> REF _Ref704235 \r \h </w:instrText>
      </w:r>
      <w:r>
        <w:fldChar w:fldCharType="separate"/>
      </w:r>
      <w:r w:rsidR="00850422">
        <w:t>Appendix A</w:t>
      </w:r>
      <w:r>
        <w:fldChar w:fldCharType="end"/>
      </w:r>
      <w:r>
        <w:t>).</w:t>
      </w:r>
    </w:p>
    <w:p w:rsidR="009A5DE3" w:rsidRDefault="009A5DE3" w:rsidP="009A5DE3">
      <w:pPr>
        <w:pStyle w:val="OptionName"/>
      </w:pPr>
      <w:r>
        <w:t xml:space="preserve">--hierarchy </w:t>
      </w:r>
      <w:r w:rsidRPr="00555E0A">
        <w:rPr>
          <w:b w:val="0"/>
          <w:i/>
        </w:rPr>
        <w:t>value</w:t>
      </w:r>
    </w:p>
    <w:p w:rsidR="009A5DE3" w:rsidRDefault="009A5DE3" w:rsidP="009A5DE3">
      <w:pPr>
        <w:pStyle w:val="OptionDescription"/>
      </w:pPr>
      <w:r>
        <w:t>Used for DVB-T tuners only.</w:t>
      </w:r>
    </w:p>
    <w:p w:rsidR="009A5DE3" w:rsidRDefault="009A5DE3" w:rsidP="009A5DE3">
      <w:pPr>
        <w:pStyle w:val="OptionDescription"/>
      </w:pPr>
      <w:r>
        <w:t>Must be one of "</w:t>
      </w:r>
      <w:r w:rsidRPr="001E1383">
        <w:rPr>
          <w:rFonts w:ascii="Consolas" w:hAnsi="Consolas" w:cs="Consolas"/>
        </w:rPr>
        <w:t>auto</w:t>
      </w:r>
      <w:r>
        <w:t>", "</w:t>
      </w:r>
      <w:r w:rsidRPr="001E1383">
        <w:rPr>
          <w:rFonts w:ascii="Consolas" w:hAnsi="Consolas" w:cs="Consolas"/>
        </w:rPr>
        <w:t>none</w:t>
      </w:r>
      <w:r>
        <w:t>", "</w:t>
      </w:r>
      <w:r w:rsidRPr="001E1383">
        <w:rPr>
          <w:rFonts w:ascii="Consolas" w:hAnsi="Consolas" w:cs="Consolas"/>
        </w:rPr>
        <w:t>1</w:t>
      </w:r>
      <w:r>
        <w:t>", "</w:t>
      </w:r>
      <w:r w:rsidRPr="001E1383">
        <w:rPr>
          <w:rFonts w:ascii="Consolas" w:hAnsi="Consolas" w:cs="Consolas"/>
        </w:rPr>
        <w:t>2</w:t>
      </w:r>
      <w:r>
        <w:t>", "</w:t>
      </w:r>
      <w:r w:rsidRPr="001E1383">
        <w:rPr>
          <w:rFonts w:ascii="Consolas" w:hAnsi="Consolas" w:cs="Consolas"/>
        </w:rPr>
        <w:t>4</w:t>
      </w:r>
      <w:r>
        <w:t>". The default is "</w:t>
      </w:r>
      <w:r w:rsidRPr="001E1383">
        <w:rPr>
          <w:rFonts w:ascii="Consolas" w:hAnsi="Consolas" w:cs="Consolas"/>
        </w:rPr>
        <w:t>none</w:t>
      </w:r>
      <w:r>
        <w:t>".</w:t>
      </w:r>
    </w:p>
    <w:p w:rsidR="009A5DE3" w:rsidRDefault="009A5DE3" w:rsidP="009A5DE3">
      <w:pPr>
        <w:pStyle w:val="OptionName"/>
      </w:pPr>
      <w:r>
        <w:t xml:space="preserve">--high-priority-fec </w:t>
      </w:r>
      <w:r w:rsidRPr="00555E0A">
        <w:rPr>
          <w:b w:val="0"/>
          <w:i/>
        </w:rPr>
        <w:t>value</w:t>
      </w:r>
    </w:p>
    <w:p w:rsidR="009A5DE3" w:rsidRDefault="009A5DE3" w:rsidP="009A5DE3">
      <w:pPr>
        <w:pStyle w:val="OptionDescription"/>
      </w:pPr>
      <w:r>
        <w:t>Used for DVB-T tuners only.</w:t>
      </w:r>
    </w:p>
    <w:p w:rsidR="009A5DE3" w:rsidRDefault="009A5DE3" w:rsidP="009A5DE3">
      <w:pPr>
        <w:pStyle w:val="OptionDescription"/>
      </w:pPr>
      <w:r>
        <w:t xml:space="preserve">Error correction for high priority streams. See option </w:t>
      </w:r>
      <w:r w:rsidRPr="003D5C71">
        <w:rPr>
          <w:rFonts w:ascii="Consolas" w:hAnsi="Consolas" w:cs="Consolas"/>
        </w:rPr>
        <w:t>--fec-inner</w:t>
      </w:r>
      <w:r>
        <w:t xml:space="preserve"> for</w:t>
      </w:r>
      <w:r w:rsidRPr="003D5C71">
        <w:t xml:space="preserve"> the list of possible values.</w:t>
      </w:r>
      <w:r>
        <w:t xml:space="preserve"> The default is "</w:t>
      </w:r>
      <w:r w:rsidRPr="001E1383">
        <w:rPr>
          <w:rFonts w:ascii="Consolas" w:hAnsi="Consolas" w:cs="Consolas"/>
        </w:rPr>
        <w:t>auto</w:t>
      </w:r>
      <w:r>
        <w:t>".</w:t>
      </w:r>
    </w:p>
    <w:p w:rsidR="000014E0" w:rsidRDefault="000014E0" w:rsidP="000014E0">
      <w:pPr>
        <w:pStyle w:val="OptionName"/>
      </w:pPr>
      <w:r>
        <w:t xml:space="preserve">--isdbt-layer-a-fec </w:t>
      </w:r>
      <w:r w:rsidRPr="000014E0">
        <w:rPr>
          <w:b w:val="0"/>
          <w:i/>
        </w:rPr>
        <w:t>value</w:t>
      </w:r>
    </w:p>
    <w:p w:rsidR="000014E0" w:rsidRDefault="000014E0" w:rsidP="000014E0">
      <w:pPr>
        <w:pStyle w:val="OptionDescription"/>
      </w:pPr>
      <w:r>
        <w:t>Used for ISDB-T tuners only.</w:t>
      </w:r>
    </w:p>
    <w:p w:rsidR="000014E0" w:rsidRDefault="000014E0" w:rsidP="000014E0">
      <w:pPr>
        <w:pStyle w:val="OptionDescription"/>
      </w:pPr>
      <w:r>
        <w:t>Error correction for layer A. The default is automatically detected.</w:t>
      </w:r>
    </w:p>
    <w:p w:rsidR="000014E0" w:rsidRDefault="000014E0" w:rsidP="000014E0">
      <w:pPr>
        <w:pStyle w:val="OptionDescription"/>
      </w:pPr>
      <w:r>
        <w:t>Must be one of "</w:t>
      </w:r>
      <w:r w:rsidRPr="000014E0">
        <w:rPr>
          <w:rStyle w:val="Codeintext"/>
        </w:rPr>
        <w:t>1/2</w:t>
      </w:r>
      <w:r>
        <w:t>", "</w:t>
      </w:r>
      <w:r w:rsidRPr="000014E0">
        <w:rPr>
          <w:rStyle w:val="Codeintext"/>
        </w:rPr>
        <w:t>2/3</w:t>
      </w:r>
      <w:r>
        <w:t>", "</w:t>
      </w:r>
      <w:r w:rsidRPr="000014E0">
        <w:rPr>
          <w:rStyle w:val="Codeintext"/>
        </w:rPr>
        <w:t>3/4</w:t>
      </w:r>
      <w:r>
        <w:t>", "</w:t>
      </w:r>
      <w:r w:rsidRPr="000014E0">
        <w:rPr>
          <w:rStyle w:val="Codeintext"/>
        </w:rPr>
        <w:t>5/6</w:t>
      </w:r>
      <w:r>
        <w:t>", "</w:t>
      </w:r>
      <w:r w:rsidRPr="000014E0">
        <w:rPr>
          <w:rStyle w:val="Codeintext"/>
        </w:rPr>
        <w:t>7/8</w:t>
      </w:r>
      <w:r>
        <w:t>", "</w:t>
      </w:r>
      <w:r w:rsidRPr="000014E0">
        <w:rPr>
          <w:rStyle w:val="Codeintext"/>
        </w:rPr>
        <w:t>auto</w:t>
      </w:r>
      <w:r>
        <w:t>".</w:t>
      </w:r>
    </w:p>
    <w:p w:rsidR="000014E0" w:rsidRDefault="000014E0" w:rsidP="000C1CD6">
      <w:pPr>
        <w:pStyle w:val="OptionName"/>
      </w:pPr>
      <w:r>
        <w:t xml:space="preserve">--isdbt-layer-a-modulation </w:t>
      </w:r>
      <w:r w:rsidRPr="000C1CD6">
        <w:rPr>
          <w:b w:val="0"/>
          <w:i/>
        </w:rPr>
        <w:t>value</w:t>
      </w:r>
    </w:p>
    <w:p w:rsidR="000C1CD6" w:rsidRDefault="000014E0" w:rsidP="000014E0">
      <w:pPr>
        <w:pStyle w:val="OptionDescription"/>
      </w:pPr>
      <w:r>
        <w:t>Used for ISDB-T tuners only.</w:t>
      </w:r>
    </w:p>
    <w:p w:rsidR="000014E0" w:rsidRDefault="000014E0" w:rsidP="000C1CD6">
      <w:pPr>
        <w:pStyle w:val="OptionDescription"/>
      </w:pPr>
      <w:r>
        <w:t>Modulation for layer A. The default is</w:t>
      </w:r>
      <w:r w:rsidR="000C1CD6">
        <w:t xml:space="preserve"> </w:t>
      </w:r>
      <w:r>
        <w:t>automatically detected.</w:t>
      </w:r>
    </w:p>
    <w:p w:rsidR="000014E0" w:rsidRDefault="000014E0" w:rsidP="003E7DDA">
      <w:pPr>
        <w:pStyle w:val="OptionDescription"/>
      </w:pPr>
      <w:r>
        <w:t xml:space="preserve">Must be one of </w:t>
      </w:r>
      <w:r w:rsidR="003E7DDA">
        <w:t>"</w:t>
      </w:r>
      <w:r w:rsidR="003E7DDA" w:rsidRPr="003E7DDA">
        <w:rPr>
          <w:rStyle w:val="Codeintext"/>
        </w:rPr>
        <w:t>QPSK</w:t>
      </w:r>
      <w:r w:rsidR="003E7DDA">
        <w:t>", "</w:t>
      </w:r>
      <w:r w:rsidR="003E7DDA" w:rsidRPr="003E7DDA">
        <w:rPr>
          <w:rStyle w:val="Codeintext"/>
        </w:rPr>
        <w:t>DQPSK</w:t>
      </w:r>
      <w:r w:rsidR="003E7DDA">
        <w:t xml:space="preserve">", </w:t>
      </w:r>
      <w:r>
        <w:t>"</w:t>
      </w:r>
      <w:r w:rsidRPr="003E7DDA">
        <w:rPr>
          <w:rStyle w:val="Codeintext"/>
        </w:rPr>
        <w:t>16-QAM</w:t>
      </w:r>
      <w:r>
        <w:t>", "</w:t>
      </w:r>
      <w:r w:rsidRPr="003E7DDA">
        <w:rPr>
          <w:rStyle w:val="Codeintext"/>
        </w:rPr>
        <w:t>64-QAM</w:t>
      </w:r>
      <w:r>
        <w:t>"</w:t>
      </w:r>
      <w:r w:rsidR="003E7DDA">
        <w:t xml:space="preserve">, </w:t>
      </w:r>
      <w:r>
        <w:t>"</w:t>
      </w:r>
      <w:r w:rsidRPr="003E7DDA">
        <w:rPr>
          <w:rStyle w:val="Codeintext"/>
        </w:rPr>
        <w:t>QAM</w:t>
      </w:r>
      <w:r>
        <w:t>"</w:t>
      </w:r>
      <w:r w:rsidR="003E7DDA">
        <w:t xml:space="preserve"> (auto)</w:t>
      </w:r>
      <w:r>
        <w:t>.</w:t>
      </w:r>
    </w:p>
    <w:p w:rsidR="000014E0" w:rsidRDefault="000014E0" w:rsidP="00C254BA">
      <w:pPr>
        <w:pStyle w:val="OptionName"/>
      </w:pPr>
      <w:r>
        <w:t xml:space="preserve">--isdbt-layer-a-segment-count </w:t>
      </w:r>
      <w:r w:rsidRPr="00C254BA">
        <w:rPr>
          <w:b w:val="0"/>
          <w:i/>
        </w:rPr>
        <w:t>value</w:t>
      </w:r>
    </w:p>
    <w:p w:rsidR="00C254BA" w:rsidRDefault="000014E0" w:rsidP="000014E0">
      <w:pPr>
        <w:pStyle w:val="OptionDescription"/>
      </w:pPr>
      <w:r>
        <w:t>Used for ISDB-T tuners only.</w:t>
      </w:r>
    </w:p>
    <w:p w:rsidR="000014E0" w:rsidRDefault="000014E0" w:rsidP="00C254BA">
      <w:pPr>
        <w:pStyle w:val="OptionDescription"/>
      </w:pPr>
      <w:r>
        <w:t>Number of segments for layer A. Possible</w:t>
      </w:r>
      <w:r w:rsidR="00C254BA">
        <w:t xml:space="preserve"> </w:t>
      </w:r>
      <w:r>
        <w:t>values: 0 to 13. The default is automatically detected.</w:t>
      </w:r>
    </w:p>
    <w:p w:rsidR="000014E0" w:rsidRDefault="000014E0" w:rsidP="00C254BA">
      <w:pPr>
        <w:pStyle w:val="OptionName"/>
      </w:pPr>
      <w:r>
        <w:t xml:space="preserve">--isdbt-layer-a-time-interleaving </w:t>
      </w:r>
      <w:r w:rsidRPr="00C254BA">
        <w:rPr>
          <w:b w:val="0"/>
          <w:i/>
        </w:rPr>
        <w:t>value</w:t>
      </w:r>
    </w:p>
    <w:p w:rsidR="00C254BA" w:rsidRDefault="000014E0" w:rsidP="000014E0">
      <w:pPr>
        <w:pStyle w:val="OptionDescription"/>
      </w:pPr>
      <w:r>
        <w:t>Used for ISDB-T tuners only.</w:t>
      </w:r>
    </w:p>
    <w:p w:rsidR="000014E0" w:rsidRDefault="000014E0" w:rsidP="00C254BA">
      <w:pPr>
        <w:pStyle w:val="OptionDescription"/>
      </w:pPr>
      <w:r>
        <w:lastRenderedPageBreak/>
        <w:t>Time interleaving for layer A. Possible</w:t>
      </w:r>
      <w:r w:rsidR="00C254BA">
        <w:t xml:space="preserve"> </w:t>
      </w:r>
      <w:r>
        <w:t>values: 0 to 3. The default is automatically detected.</w:t>
      </w:r>
    </w:p>
    <w:p w:rsidR="000014E0" w:rsidRDefault="000014E0" w:rsidP="00C254BA">
      <w:pPr>
        <w:pStyle w:val="OptionName"/>
      </w:pPr>
      <w:r>
        <w:t xml:space="preserve">--isdbt-layer-b-fec </w:t>
      </w:r>
      <w:r w:rsidRPr="00C254BA">
        <w:rPr>
          <w:b w:val="0"/>
          <w:i/>
        </w:rPr>
        <w:t>value</w:t>
      </w:r>
    </w:p>
    <w:p w:rsidR="00C254BA" w:rsidRDefault="00C254BA" w:rsidP="00C254BA">
      <w:pPr>
        <w:pStyle w:val="OptionDescription"/>
      </w:pPr>
      <w:r>
        <w:t>Used for ISDB-T tuners only.</w:t>
      </w:r>
    </w:p>
    <w:p w:rsidR="00C254BA" w:rsidRDefault="00C254BA" w:rsidP="00C254BA">
      <w:pPr>
        <w:pStyle w:val="OptionDescription"/>
      </w:pPr>
      <w:r>
        <w:t>Error correction for layer B. The default is automatically detected.</w:t>
      </w:r>
    </w:p>
    <w:p w:rsidR="00C254BA" w:rsidRDefault="00C254BA" w:rsidP="00C254BA">
      <w:pPr>
        <w:pStyle w:val="OptionDescription"/>
      </w:pPr>
      <w:r>
        <w:t>Must be one of "</w:t>
      </w:r>
      <w:r w:rsidRPr="000014E0">
        <w:rPr>
          <w:rStyle w:val="Codeintext"/>
        </w:rPr>
        <w:t>1/2</w:t>
      </w:r>
      <w:r>
        <w:t>", "</w:t>
      </w:r>
      <w:r w:rsidRPr="000014E0">
        <w:rPr>
          <w:rStyle w:val="Codeintext"/>
        </w:rPr>
        <w:t>2/3</w:t>
      </w:r>
      <w:r>
        <w:t>", "</w:t>
      </w:r>
      <w:r w:rsidRPr="000014E0">
        <w:rPr>
          <w:rStyle w:val="Codeintext"/>
        </w:rPr>
        <w:t>3/4</w:t>
      </w:r>
      <w:r>
        <w:t>", "</w:t>
      </w:r>
      <w:r w:rsidRPr="000014E0">
        <w:rPr>
          <w:rStyle w:val="Codeintext"/>
        </w:rPr>
        <w:t>5/6</w:t>
      </w:r>
      <w:r>
        <w:t>", "</w:t>
      </w:r>
      <w:r w:rsidRPr="000014E0">
        <w:rPr>
          <w:rStyle w:val="Codeintext"/>
        </w:rPr>
        <w:t>7/8</w:t>
      </w:r>
      <w:r>
        <w:t>", "</w:t>
      </w:r>
      <w:r w:rsidRPr="000014E0">
        <w:rPr>
          <w:rStyle w:val="Codeintext"/>
        </w:rPr>
        <w:t>auto</w:t>
      </w:r>
      <w:r>
        <w:t>".</w:t>
      </w:r>
    </w:p>
    <w:p w:rsidR="000014E0" w:rsidRDefault="000014E0" w:rsidP="00E47224">
      <w:pPr>
        <w:pStyle w:val="OptionName"/>
      </w:pPr>
      <w:r>
        <w:t xml:space="preserve">--isdbt-layer-b-modulation </w:t>
      </w:r>
      <w:r w:rsidRPr="00E47224">
        <w:rPr>
          <w:b w:val="0"/>
          <w:i/>
        </w:rPr>
        <w:t>value</w:t>
      </w:r>
    </w:p>
    <w:p w:rsidR="00E47224" w:rsidRDefault="00E47224" w:rsidP="00E47224">
      <w:pPr>
        <w:pStyle w:val="OptionDescription"/>
      </w:pPr>
      <w:r>
        <w:t>Used for ISDB-T tuners only.</w:t>
      </w:r>
    </w:p>
    <w:p w:rsidR="00E47224" w:rsidRDefault="00E47224" w:rsidP="00E47224">
      <w:pPr>
        <w:pStyle w:val="OptionDescription"/>
      </w:pPr>
      <w:r>
        <w:t>Modulation for layer B. The default is automatically detected.</w:t>
      </w:r>
    </w:p>
    <w:p w:rsidR="00E47224" w:rsidRDefault="00E47224" w:rsidP="00E47224">
      <w:pPr>
        <w:pStyle w:val="OptionDescription"/>
      </w:pPr>
      <w:r>
        <w:t>Must be one of "</w:t>
      </w:r>
      <w:r w:rsidRPr="003E7DDA">
        <w:rPr>
          <w:rStyle w:val="Codeintext"/>
        </w:rPr>
        <w:t>QPSK</w:t>
      </w:r>
      <w:r>
        <w:t>", "</w:t>
      </w:r>
      <w:r w:rsidRPr="003E7DDA">
        <w:rPr>
          <w:rStyle w:val="Codeintext"/>
        </w:rPr>
        <w:t>DQPSK</w:t>
      </w:r>
      <w:r>
        <w:t>", "</w:t>
      </w:r>
      <w:r w:rsidRPr="003E7DDA">
        <w:rPr>
          <w:rStyle w:val="Codeintext"/>
        </w:rPr>
        <w:t>16-QAM</w:t>
      </w:r>
      <w:r>
        <w:t>", "</w:t>
      </w:r>
      <w:r w:rsidRPr="003E7DDA">
        <w:rPr>
          <w:rStyle w:val="Codeintext"/>
        </w:rPr>
        <w:t>64-QAM</w:t>
      </w:r>
      <w:r>
        <w:t>", "</w:t>
      </w:r>
      <w:r w:rsidRPr="003E7DDA">
        <w:rPr>
          <w:rStyle w:val="Codeintext"/>
        </w:rPr>
        <w:t>QAM</w:t>
      </w:r>
      <w:r>
        <w:t>" (auto).</w:t>
      </w:r>
    </w:p>
    <w:p w:rsidR="000014E0" w:rsidRDefault="000014E0" w:rsidP="00E47224">
      <w:pPr>
        <w:pStyle w:val="OptionName"/>
      </w:pPr>
      <w:r>
        <w:t xml:space="preserve">--isdbt-layer-b-segment-count </w:t>
      </w:r>
      <w:r w:rsidRPr="00E47224">
        <w:rPr>
          <w:b w:val="0"/>
          <w:i/>
        </w:rPr>
        <w:t>value</w:t>
      </w:r>
    </w:p>
    <w:p w:rsidR="00E47224" w:rsidRDefault="00E47224" w:rsidP="00E47224">
      <w:pPr>
        <w:pStyle w:val="OptionDescription"/>
      </w:pPr>
      <w:r>
        <w:t>Used for ISDB-T tuners only.</w:t>
      </w:r>
    </w:p>
    <w:p w:rsidR="00E47224" w:rsidRDefault="00E47224" w:rsidP="00E47224">
      <w:pPr>
        <w:pStyle w:val="OptionDescription"/>
      </w:pPr>
      <w:r>
        <w:t>Number of segments for layer B. Possible values: 0 to 13. The default is automatically detected.</w:t>
      </w:r>
    </w:p>
    <w:p w:rsidR="000014E0" w:rsidRDefault="000014E0" w:rsidP="00E47224">
      <w:pPr>
        <w:pStyle w:val="OptionName"/>
      </w:pPr>
      <w:r>
        <w:t xml:space="preserve">--isdbt-layer-b-time-interleaving </w:t>
      </w:r>
      <w:r w:rsidRPr="00E47224">
        <w:rPr>
          <w:b w:val="0"/>
          <w:i/>
        </w:rPr>
        <w:t>value</w:t>
      </w:r>
    </w:p>
    <w:p w:rsidR="00E47224" w:rsidRDefault="00E47224" w:rsidP="00E47224">
      <w:pPr>
        <w:pStyle w:val="OptionDescription"/>
      </w:pPr>
      <w:r>
        <w:t>Used for ISDB-T tuners only.</w:t>
      </w:r>
    </w:p>
    <w:p w:rsidR="00E47224" w:rsidRDefault="00E47224" w:rsidP="00E47224">
      <w:pPr>
        <w:pStyle w:val="OptionDescription"/>
      </w:pPr>
      <w:r>
        <w:t>Time interleaving for layer B. Possible values: 0 to 3. The default is automatically detected.</w:t>
      </w:r>
    </w:p>
    <w:p w:rsidR="000014E0" w:rsidRDefault="000014E0" w:rsidP="009D02A2">
      <w:pPr>
        <w:pStyle w:val="OptionName"/>
      </w:pPr>
      <w:r>
        <w:t xml:space="preserve">--isdbt-layer-c-fec </w:t>
      </w:r>
      <w:r w:rsidRPr="009D02A2">
        <w:rPr>
          <w:b w:val="0"/>
          <w:i/>
        </w:rPr>
        <w:t>value</w:t>
      </w:r>
    </w:p>
    <w:p w:rsidR="009D02A2" w:rsidRDefault="009D02A2" w:rsidP="009D02A2">
      <w:pPr>
        <w:pStyle w:val="OptionDescription"/>
      </w:pPr>
      <w:r>
        <w:t>Used for ISDB-T tuners only.</w:t>
      </w:r>
    </w:p>
    <w:p w:rsidR="009D02A2" w:rsidRDefault="009D02A2" w:rsidP="009D02A2">
      <w:pPr>
        <w:pStyle w:val="OptionDescription"/>
      </w:pPr>
      <w:r>
        <w:t>Error correction for layer C. The default is automatically detected.</w:t>
      </w:r>
    </w:p>
    <w:p w:rsidR="009D02A2" w:rsidRDefault="009D02A2" w:rsidP="009D02A2">
      <w:pPr>
        <w:pStyle w:val="OptionDescription"/>
      </w:pPr>
      <w:r>
        <w:t>Must be one of "</w:t>
      </w:r>
      <w:r w:rsidRPr="000014E0">
        <w:rPr>
          <w:rStyle w:val="Codeintext"/>
        </w:rPr>
        <w:t>1/2</w:t>
      </w:r>
      <w:r>
        <w:t>", "</w:t>
      </w:r>
      <w:r w:rsidRPr="000014E0">
        <w:rPr>
          <w:rStyle w:val="Codeintext"/>
        </w:rPr>
        <w:t>2/3</w:t>
      </w:r>
      <w:r>
        <w:t>", "</w:t>
      </w:r>
      <w:r w:rsidRPr="000014E0">
        <w:rPr>
          <w:rStyle w:val="Codeintext"/>
        </w:rPr>
        <w:t>3/4</w:t>
      </w:r>
      <w:r>
        <w:t>", "</w:t>
      </w:r>
      <w:r w:rsidRPr="000014E0">
        <w:rPr>
          <w:rStyle w:val="Codeintext"/>
        </w:rPr>
        <w:t>5/6</w:t>
      </w:r>
      <w:r>
        <w:t>", "</w:t>
      </w:r>
      <w:r w:rsidRPr="000014E0">
        <w:rPr>
          <w:rStyle w:val="Codeintext"/>
        </w:rPr>
        <w:t>7/8</w:t>
      </w:r>
      <w:r>
        <w:t>", "</w:t>
      </w:r>
      <w:r w:rsidRPr="000014E0">
        <w:rPr>
          <w:rStyle w:val="Codeintext"/>
        </w:rPr>
        <w:t>auto</w:t>
      </w:r>
      <w:r>
        <w:t>".</w:t>
      </w:r>
    </w:p>
    <w:p w:rsidR="000014E0" w:rsidRDefault="000014E0" w:rsidP="009D02A2">
      <w:pPr>
        <w:pStyle w:val="OptionName"/>
      </w:pPr>
      <w:r>
        <w:t xml:space="preserve">--isdbt-layer-c-modulation </w:t>
      </w:r>
      <w:r w:rsidRPr="009D02A2">
        <w:rPr>
          <w:b w:val="0"/>
          <w:i/>
        </w:rPr>
        <w:t>value</w:t>
      </w:r>
    </w:p>
    <w:p w:rsidR="009D02A2" w:rsidRDefault="009D02A2" w:rsidP="009D02A2">
      <w:pPr>
        <w:pStyle w:val="OptionDescription"/>
      </w:pPr>
      <w:r>
        <w:t>Used for ISDB-T tuners only.</w:t>
      </w:r>
    </w:p>
    <w:p w:rsidR="009D02A2" w:rsidRDefault="009D02A2" w:rsidP="009D02A2">
      <w:pPr>
        <w:pStyle w:val="OptionDescription"/>
      </w:pPr>
      <w:r>
        <w:t>Modulation for layer C. The default is automatically detected.</w:t>
      </w:r>
    </w:p>
    <w:p w:rsidR="009D02A2" w:rsidRDefault="009D02A2" w:rsidP="009D02A2">
      <w:pPr>
        <w:pStyle w:val="OptionDescription"/>
      </w:pPr>
      <w:r>
        <w:t>Must be one of "</w:t>
      </w:r>
      <w:r w:rsidRPr="003E7DDA">
        <w:rPr>
          <w:rStyle w:val="Codeintext"/>
        </w:rPr>
        <w:t>QPSK</w:t>
      </w:r>
      <w:r>
        <w:t>", "</w:t>
      </w:r>
      <w:r w:rsidRPr="003E7DDA">
        <w:rPr>
          <w:rStyle w:val="Codeintext"/>
        </w:rPr>
        <w:t>DQPSK</w:t>
      </w:r>
      <w:r>
        <w:t>", "</w:t>
      </w:r>
      <w:r w:rsidRPr="003E7DDA">
        <w:rPr>
          <w:rStyle w:val="Codeintext"/>
        </w:rPr>
        <w:t>16-QAM</w:t>
      </w:r>
      <w:r>
        <w:t>", "</w:t>
      </w:r>
      <w:r w:rsidRPr="003E7DDA">
        <w:rPr>
          <w:rStyle w:val="Codeintext"/>
        </w:rPr>
        <w:t>64-QAM</w:t>
      </w:r>
      <w:r>
        <w:t>", "</w:t>
      </w:r>
      <w:r w:rsidRPr="003E7DDA">
        <w:rPr>
          <w:rStyle w:val="Codeintext"/>
        </w:rPr>
        <w:t>QAM</w:t>
      </w:r>
      <w:r>
        <w:t>" (auto).</w:t>
      </w:r>
    </w:p>
    <w:p w:rsidR="000014E0" w:rsidRDefault="000014E0" w:rsidP="009D02A2">
      <w:pPr>
        <w:pStyle w:val="OptionName"/>
      </w:pPr>
      <w:r>
        <w:t xml:space="preserve">--isdbt-layer-c-segment-count </w:t>
      </w:r>
      <w:r w:rsidRPr="009D02A2">
        <w:rPr>
          <w:b w:val="0"/>
          <w:i/>
        </w:rPr>
        <w:t>value</w:t>
      </w:r>
    </w:p>
    <w:p w:rsidR="009D02A2" w:rsidRDefault="009D02A2" w:rsidP="009D02A2">
      <w:pPr>
        <w:pStyle w:val="OptionDescription"/>
      </w:pPr>
      <w:r>
        <w:t>Used for ISDB-T tuners only.</w:t>
      </w:r>
    </w:p>
    <w:p w:rsidR="009D02A2" w:rsidRDefault="009D02A2" w:rsidP="009D02A2">
      <w:pPr>
        <w:pStyle w:val="OptionDescription"/>
      </w:pPr>
      <w:r>
        <w:t>Number of segments for layer C. Possible values: 0 to 13. The default is automatically detected.</w:t>
      </w:r>
    </w:p>
    <w:p w:rsidR="000014E0" w:rsidRDefault="000014E0" w:rsidP="009D02A2">
      <w:pPr>
        <w:pStyle w:val="OptionName"/>
      </w:pPr>
      <w:r>
        <w:t xml:space="preserve">--isdbt-layer-c-time-interleaving </w:t>
      </w:r>
      <w:r w:rsidRPr="009D02A2">
        <w:rPr>
          <w:b w:val="0"/>
          <w:i/>
        </w:rPr>
        <w:t>value</w:t>
      </w:r>
    </w:p>
    <w:p w:rsidR="009D02A2" w:rsidRDefault="009D02A2" w:rsidP="009D02A2">
      <w:pPr>
        <w:pStyle w:val="OptionDescription"/>
      </w:pPr>
      <w:r>
        <w:t>Used for ISDB-T tuners only.</w:t>
      </w:r>
    </w:p>
    <w:p w:rsidR="009D02A2" w:rsidRDefault="009D02A2" w:rsidP="009D02A2">
      <w:pPr>
        <w:pStyle w:val="OptionDescription"/>
      </w:pPr>
      <w:r>
        <w:t>Time interleaving for layer C. Possible values: 0 to 3. The default is automatically detected.</w:t>
      </w:r>
    </w:p>
    <w:p w:rsidR="000014E0" w:rsidRDefault="000014E0" w:rsidP="009D02A2">
      <w:pPr>
        <w:pStyle w:val="OptionName"/>
      </w:pPr>
      <w:r>
        <w:t xml:space="preserve">--isdbt-layers </w:t>
      </w:r>
      <w:r w:rsidRPr="009D02A2">
        <w:rPr>
          <w:b w:val="0"/>
        </w:rPr>
        <w:t>'</w:t>
      </w:r>
      <w:r w:rsidRPr="009D02A2">
        <w:rPr>
          <w:b w:val="0"/>
          <w:i/>
        </w:rPr>
        <w:t>string</w:t>
      </w:r>
      <w:r w:rsidRPr="009D02A2">
        <w:rPr>
          <w:b w:val="0"/>
        </w:rPr>
        <w:t>'</w:t>
      </w:r>
    </w:p>
    <w:p w:rsidR="009D02A2" w:rsidRDefault="000014E0" w:rsidP="000014E0">
      <w:pPr>
        <w:pStyle w:val="OptionDescription"/>
      </w:pPr>
      <w:r>
        <w:t>Used for ISDB-T tuners only.</w:t>
      </w:r>
    </w:p>
    <w:p w:rsidR="009D02A2" w:rsidRDefault="000014E0" w:rsidP="009D02A2">
      <w:pPr>
        <w:pStyle w:val="OptionDescription"/>
      </w:pPr>
      <w:r>
        <w:t>Hierarchical reception in ISDB-T is achieved</w:t>
      </w:r>
      <w:r w:rsidR="009D02A2">
        <w:t xml:space="preserve"> </w:t>
      </w:r>
      <w:r>
        <w:t>by enabling or disabling layers in the decoding process. The specified</w:t>
      </w:r>
      <w:r w:rsidR="009D02A2">
        <w:t xml:space="preserve"> </w:t>
      </w:r>
      <w:r>
        <w:t>string contains a combination of characters 'A', 'B', 'C', indicating</w:t>
      </w:r>
      <w:r w:rsidR="009D02A2">
        <w:t xml:space="preserve"> </w:t>
      </w:r>
      <w:r>
        <w:t>which layers shall be used.</w:t>
      </w:r>
    </w:p>
    <w:p w:rsidR="000014E0" w:rsidRDefault="000014E0" w:rsidP="009D02A2">
      <w:pPr>
        <w:pStyle w:val="OptionDescription"/>
      </w:pPr>
      <w:r>
        <w:t>The default is "</w:t>
      </w:r>
      <w:r w:rsidRPr="009D02A2">
        <w:rPr>
          <w:rStyle w:val="Codeintext"/>
        </w:rPr>
        <w:t>ABC</w:t>
      </w:r>
      <w:r>
        <w:t>" (all layers).</w:t>
      </w:r>
    </w:p>
    <w:p w:rsidR="000014E0" w:rsidRDefault="000014E0" w:rsidP="009D02A2">
      <w:pPr>
        <w:pStyle w:val="OptionName"/>
      </w:pPr>
      <w:r>
        <w:t>--isdbt-partial-reception</w:t>
      </w:r>
    </w:p>
    <w:p w:rsidR="009D02A2" w:rsidRDefault="000014E0" w:rsidP="000014E0">
      <w:pPr>
        <w:pStyle w:val="OptionDescription"/>
      </w:pPr>
      <w:r>
        <w:t>Used for ISDB-T tuners only.</w:t>
      </w:r>
    </w:p>
    <w:p w:rsidR="000014E0" w:rsidRDefault="000014E0" w:rsidP="000014E0">
      <w:pPr>
        <w:pStyle w:val="OptionDescription"/>
      </w:pPr>
      <w:r>
        <w:t>Specify that the reception of the ISDB-T</w:t>
      </w:r>
      <w:r w:rsidR="009D02A2">
        <w:t xml:space="preserve"> </w:t>
      </w:r>
      <w:r>
        <w:t>channel is in partial reception mode. The default is automatically</w:t>
      </w:r>
      <w:r w:rsidR="009D02A2">
        <w:t xml:space="preserve"> </w:t>
      </w:r>
      <w:r>
        <w:t>detected.</w:t>
      </w:r>
    </w:p>
    <w:p w:rsidR="00250829" w:rsidRDefault="00250829" w:rsidP="00250829">
      <w:pPr>
        <w:pStyle w:val="OptionName"/>
      </w:pPr>
      <w:r>
        <w:t xml:space="preserve">--isi </w:t>
      </w:r>
      <w:r w:rsidRPr="00250829">
        <w:rPr>
          <w:b w:val="0"/>
          <w:i/>
        </w:rPr>
        <w:t>value</w:t>
      </w:r>
    </w:p>
    <w:p w:rsidR="00250829" w:rsidRDefault="00250829" w:rsidP="00250829">
      <w:pPr>
        <w:pStyle w:val="OptionDescription"/>
      </w:pPr>
      <w:r>
        <w:t>Used for DVB-S2 tuners only.</w:t>
      </w:r>
    </w:p>
    <w:p w:rsidR="00250829" w:rsidRDefault="00250829" w:rsidP="00250829">
      <w:pPr>
        <w:pStyle w:val="OptionDescription"/>
      </w:pPr>
      <w:r>
        <w:t xml:space="preserve">Specify the Input Stream Id (ISI) number to select, from 0 to 255. </w:t>
      </w:r>
      <w:r w:rsidR="002A45E2" w:rsidRPr="002A45E2">
        <w:t xml:space="preserve">Used with </w:t>
      </w:r>
      <w:r w:rsidR="001674B1">
        <w:t>multi-stream</w:t>
      </w:r>
      <w:r w:rsidR="002A45E2" w:rsidRPr="002A45E2">
        <w:t xml:space="preserve">, see </w:t>
      </w:r>
      <w:r>
        <w:t xml:space="preserve">also options </w:t>
      </w:r>
      <w:r w:rsidRPr="00250829">
        <w:rPr>
          <w:rStyle w:val="Codeintext"/>
        </w:rPr>
        <w:t>--pls-code</w:t>
      </w:r>
      <w:r>
        <w:t xml:space="preserve"> and </w:t>
      </w:r>
      <w:r w:rsidRPr="00250829">
        <w:rPr>
          <w:rStyle w:val="Codeintext"/>
        </w:rPr>
        <w:t>--pls-</w:t>
      </w:r>
      <w:r>
        <w:rPr>
          <w:rStyle w:val="Codeintext"/>
        </w:rPr>
        <w:t>m</w:t>
      </w:r>
      <w:r w:rsidRPr="00250829">
        <w:rPr>
          <w:rStyle w:val="Codeintext"/>
        </w:rPr>
        <w:t>ode</w:t>
      </w:r>
      <w:r>
        <w:t>.</w:t>
      </w:r>
    </w:p>
    <w:p w:rsidR="00250829" w:rsidRDefault="00250829" w:rsidP="00250829">
      <w:pPr>
        <w:pStyle w:val="OptionDescription"/>
      </w:pPr>
      <w:r>
        <w:t xml:space="preserve">The default is to keep the entire stream, without </w:t>
      </w:r>
      <w:r w:rsidR="001674B1">
        <w:t>multi-stream</w:t>
      </w:r>
      <w:r>
        <w:t xml:space="preserve"> selection.</w:t>
      </w:r>
    </w:p>
    <w:p w:rsidR="00250829" w:rsidRDefault="00250829" w:rsidP="00250829">
      <w:pPr>
        <w:pStyle w:val="OptionDescription"/>
        <w:rPr>
          <w:lang w:eastAsia="fr-FR"/>
        </w:rPr>
      </w:pPr>
      <w:r>
        <w:rPr>
          <w:lang w:eastAsia="fr-FR"/>
        </w:rPr>
        <w:t xml:space="preserve">Warning: this option is supported on Linux only. Currently, Windows provides no support for </w:t>
      </w:r>
      <w:r w:rsidR="001674B1">
        <w:rPr>
          <w:lang w:eastAsia="fr-FR"/>
        </w:rPr>
        <w:t>multi-stream</w:t>
      </w:r>
      <w:r>
        <w:rPr>
          <w:lang w:eastAsia="fr-FR"/>
        </w:rPr>
        <w:t>.</w:t>
      </w:r>
    </w:p>
    <w:p w:rsidR="00D462A6" w:rsidRDefault="00D462A6" w:rsidP="00D462A6">
      <w:pPr>
        <w:pStyle w:val="OptionName"/>
      </w:pPr>
      <w:r>
        <w:lastRenderedPageBreak/>
        <w:t>--japan</w:t>
      </w:r>
    </w:p>
    <w:p w:rsidR="00D462A6" w:rsidRDefault="00D462A6" w:rsidP="00D462A6">
      <w:pPr>
        <w:pStyle w:val="OptionDescription"/>
      </w:pPr>
      <w:r>
        <w:t xml:space="preserve">A synonym for </w:t>
      </w:r>
      <w:r w:rsidRPr="00B26EC4">
        <w:rPr>
          <w:rStyle w:val="s1"/>
          <w:lang w:val="en-US"/>
        </w:rPr>
        <w:t>'</w:t>
      </w:r>
      <w:r w:rsidRPr="00A159C2">
        <w:rPr>
          <w:rStyle w:val="StyleConsolas"/>
        </w:rPr>
        <w:t>--</w:t>
      </w:r>
      <w:r w:rsidRPr="00D462A6">
        <w:rPr>
          <w:rStyle w:val="StyleConsolas"/>
        </w:rPr>
        <w:t>hf-band-region japan</w:t>
      </w:r>
      <w:r w:rsidRPr="00B26EC4">
        <w:rPr>
          <w:rStyle w:val="s1"/>
          <w:lang w:val="en-US"/>
        </w:rPr>
        <w:t>'</w:t>
      </w:r>
      <w:r>
        <w:t>.</w:t>
      </w:r>
    </w:p>
    <w:p w:rsidR="00D462A6" w:rsidRDefault="00D462A6" w:rsidP="00D462A6">
      <w:pPr>
        <w:pStyle w:val="OptionDescription"/>
      </w:pPr>
      <w:r>
        <w:t>This is a handy shortcut when working on Japanese transport streams.</w:t>
      </w:r>
    </w:p>
    <w:p w:rsidR="009A5DE3" w:rsidRDefault="009A5DE3" w:rsidP="009A5DE3">
      <w:pPr>
        <w:pStyle w:val="OptionName"/>
      </w:pPr>
      <w:r>
        <w:t xml:space="preserve">--low-priority-fec </w:t>
      </w:r>
      <w:r w:rsidRPr="00555E0A">
        <w:rPr>
          <w:b w:val="0"/>
          <w:i/>
        </w:rPr>
        <w:t>value</w:t>
      </w:r>
    </w:p>
    <w:p w:rsidR="009A5DE3" w:rsidRDefault="009A5DE3" w:rsidP="009A5DE3">
      <w:pPr>
        <w:pStyle w:val="OptionDescription"/>
      </w:pPr>
      <w:r>
        <w:t>Used for DVB-T tuners only.</w:t>
      </w:r>
    </w:p>
    <w:p w:rsidR="009A5DE3" w:rsidRDefault="009A5DE3" w:rsidP="009A5DE3">
      <w:pPr>
        <w:pStyle w:val="OptionDescription"/>
      </w:pPr>
      <w:r>
        <w:t xml:space="preserve">Error correction for low priority streams. See option </w:t>
      </w:r>
      <w:r w:rsidRPr="003D5C71">
        <w:rPr>
          <w:rFonts w:ascii="Consolas" w:hAnsi="Consolas" w:cs="Consolas"/>
        </w:rPr>
        <w:t>--fec-inner</w:t>
      </w:r>
      <w:r>
        <w:t xml:space="preserve"> for</w:t>
      </w:r>
      <w:r w:rsidRPr="003D5C71">
        <w:t xml:space="preserve"> the list of possible values.</w:t>
      </w:r>
      <w:r>
        <w:t xml:space="preserve"> The default is "</w:t>
      </w:r>
      <w:r w:rsidRPr="001E1383">
        <w:rPr>
          <w:rFonts w:ascii="Consolas" w:hAnsi="Consolas" w:cs="Consolas"/>
        </w:rPr>
        <w:t>auto</w:t>
      </w:r>
      <w:r>
        <w:t>".</w:t>
      </w:r>
    </w:p>
    <w:p w:rsidR="009A5DE3" w:rsidRDefault="009A5DE3" w:rsidP="009A5DE3">
      <w:pPr>
        <w:pStyle w:val="OptionName"/>
      </w:pPr>
      <w:r>
        <w:t xml:space="preserve">-m </w:t>
      </w:r>
      <w:r w:rsidRPr="00555E0A">
        <w:rPr>
          <w:b w:val="0"/>
          <w:i/>
        </w:rPr>
        <w:t>value</w:t>
      </w:r>
      <w:r>
        <w:br/>
        <w:t xml:space="preserve">--modulation </w:t>
      </w:r>
      <w:r w:rsidRPr="00555E0A">
        <w:rPr>
          <w:b w:val="0"/>
          <w:i/>
        </w:rPr>
        <w:t>value</w:t>
      </w:r>
    </w:p>
    <w:p w:rsidR="001F5D53" w:rsidRDefault="001F5D53" w:rsidP="001F5D53">
      <w:pPr>
        <w:pStyle w:val="OptionDescription"/>
      </w:pPr>
      <w:r>
        <w:t>Used for DVB-C, DVB-T, DVB-S2 and ATSC tuners.</w:t>
      </w:r>
    </w:p>
    <w:p w:rsidR="009A5DE3" w:rsidRDefault="009A5DE3" w:rsidP="009A5DE3">
      <w:pPr>
        <w:pStyle w:val="OptionDescription"/>
      </w:pPr>
      <w:r>
        <w:t xml:space="preserve">Modulation type (aka </w:t>
      </w:r>
      <w:r>
        <w:rPr>
          <w:i/>
        </w:rPr>
        <w:t>constellation</w:t>
      </w:r>
      <w:r>
        <w:t xml:space="preserve"> for DVB-T). Must be one of "</w:t>
      </w:r>
      <w:r w:rsidRPr="001E1383">
        <w:rPr>
          <w:rFonts w:ascii="Consolas" w:hAnsi="Consolas" w:cs="Consolas"/>
        </w:rPr>
        <w:t>QPSK</w:t>
      </w:r>
      <w:r>
        <w:t>", "</w:t>
      </w:r>
      <w:r w:rsidRPr="001E1383">
        <w:rPr>
          <w:rFonts w:ascii="Consolas" w:hAnsi="Consolas" w:cs="Consolas"/>
        </w:rPr>
        <w:t>8-PSK</w:t>
      </w:r>
      <w:r>
        <w:t>",</w:t>
      </w:r>
      <w:r w:rsidR="00362DE3">
        <w:t xml:space="preserve"> "</w:t>
      </w:r>
      <w:r w:rsidR="00362DE3">
        <w:rPr>
          <w:rFonts w:ascii="Consolas" w:hAnsi="Consolas" w:cs="Consolas"/>
        </w:rPr>
        <w:t>16</w:t>
      </w:r>
      <w:r w:rsidR="00362DE3" w:rsidRPr="001E1383">
        <w:rPr>
          <w:rFonts w:ascii="Consolas" w:hAnsi="Consolas" w:cs="Consolas"/>
        </w:rPr>
        <w:t>-</w:t>
      </w:r>
      <w:r w:rsidR="00362DE3">
        <w:rPr>
          <w:rFonts w:ascii="Consolas" w:hAnsi="Consolas" w:cs="Consolas"/>
        </w:rPr>
        <w:t>A</w:t>
      </w:r>
      <w:r w:rsidR="00362DE3" w:rsidRPr="001E1383">
        <w:rPr>
          <w:rFonts w:ascii="Consolas" w:hAnsi="Consolas" w:cs="Consolas"/>
        </w:rPr>
        <w:t>PSK</w:t>
      </w:r>
      <w:r w:rsidR="00362DE3">
        <w:t>", "</w:t>
      </w:r>
      <w:r w:rsidR="00362DE3">
        <w:rPr>
          <w:rFonts w:ascii="Consolas" w:hAnsi="Consolas" w:cs="Consolas"/>
        </w:rPr>
        <w:t>32</w:t>
      </w:r>
      <w:r w:rsidR="00362DE3" w:rsidRPr="001E1383">
        <w:rPr>
          <w:rFonts w:ascii="Consolas" w:hAnsi="Consolas" w:cs="Consolas"/>
        </w:rPr>
        <w:t>-</w:t>
      </w:r>
      <w:r w:rsidR="00362DE3">
        <w:rPr>
          <w:rFonts w:ascii="Consolas" w:hAnsi="Consolas" w:cs="Consolas"/>
        </w:rPr>
        <w:t>A</w:t>
      </w:r>
      <w:r w:rsidR="00362DE3" w:rsidRPr="001E1383">
        <w:rPr>
          <w:rFonts w:ascii="Consolas" w:hAnsi="Consolas" w:cs="Consolas"/>
        </w:rPr>
        <w:t>PSK</w:t>
      </w:r>
      <w:r w:rsidR="00362DE3">
        <w:t>",</w:t>
      </w:r>
      <w:r>
        <w:t xml:space="preserve"> "</w:t>
      </w:r>
      <w:r w:rsidRPr="001E1383">
        <w:rPr>
          <w:rFonts w:ascii="Consolas" w:hAnsi="Consolas" w:cs="Consolas"/>
        </w:rPr>
        <w:t>QAM</w:t>
      </w:r>
      <w:r>
        <w:t>" (auto-detected QAM), "</w:t>
      </w:r>
      <w:r w:rsidRPr="001E1383">
        <w:rPr>
          <w:rFonts w:ascii="Consolas" w:hAnsi="Consolas" w:cs="Consolas"/>
        </w:rPr>
        <w:t>16</w:t>
      </w:r>
      <w:r w:rsidRPr="001E1383">
        <w:rPr>
          <w:rFonts w:ascii="Consolas" w:hAnsi="Consolas" w:cs="Consolas"/>
        </w:rPr>
        <w:noBreakHyphen/>
        <w:t>QAM</w:t>
      </w:r>
      <w:r>
        <w:t>", "</w:t>
      </w:r>
      <w:r w:rsidRPr="001E1383">
        <w:rPr>
          <w:rFonts w:ascii="Consolas" w:hAnsi="Consolas" w:cs="Consolas"/>
        </w:rPr>
        <w:t>32-QAM</w:t>
      </w:r>
      <w:r>
        <w:t>", "</w:t>
      </w:r>
      <w:r w:rsidRPr="001E1383">
        <w:rPr>
          <w:rFonts w:ascii="Consolas" w:hAnsi="Consolas" w:cs="Consolas"/>
        </w:rPr>
        <w:t>64-QAM</w:t>
      </w:r>
      <w:r>
        <w:t>", "</w:t>
      </w:r>
      <w:r w:rsidRPr="001E1383">
        <w:rPr>
          <w:rFonts w:ascii="Consolas" w:hAnsi="Consolas" w:cs="Consolas"/>
        </w:rPr>
        <w:t>128-QAM</w:t>
      </w:r>
      <w:r>
        <w:t>", "</w:t>
      </w:r>
      <w:r w:rsidRPr="001E1383">
        <w:rPr>
          <w:rFonts w:ascii="Consolas" w:hAnsi="Consolas" w:cs="Consolas"/>
        </w:rPr>
        <w:t>256-QAM</w:t>
      </w:r>
      <w:r>
        <w:t>", "</w:t>
      </w:r>
      <w:r w:rsidRPr="001E1383">
        <w:rPr>
          <w:rFonts w:ascii="Consolas" w:hAnsi="Consolas" w:cs="Consolas"/>
        </w:rPr>
        <w:t>8-VSB</w:t>
      </w:r>
      <w:r>
        <w:t>", "</w:t>
      </w:r>
      <w:r w:rsidRPr="001E1383">
        <w:rPr>
          <w:rFonts w:ascii="Consolas" w:hAnsi="Consolas" w:cs="Consolas"/>
        </w:rPr>
        <w:t>16-VSB</w:t>
      </w:r>
      <w:r>
        <w:t>".</w:t>
      </w:r>
    </w:p>
    <w:p w:rsidR="009A5DE3" w:rsidRDefault="009A5DE3" w:rsidP="009A5DE3">
      <w:pPr>
        <w:pStyle w:val="OptionDescription"/>
      </w:pPr>
      <w:r>
        <w:t>The default is "</w:t>
      </w:r>
      <w:r w:rsidRPr="001E1383">
        <w:rPr>
          <w:rFonts w:ascii="Consolas" w:hAnsi="Consolas" w:cs="Consolas"/>
        </w:rPr>
        <w:t>64-QAM</w:t>
      </w:r>
      <w:r>
        <w:t xml:space="preserve">" for DVB-T and DVB-C, </w:t>
      </w:r>
      <w:r w:rsidR="001F5D53">
        <w:t>"</w:t>
      </w:r>
      <w:r w:rsidR="001F5D53" w:rsidRPr="001F5D53">
        <w:rPr>
          <w:rFonts w:ascii="Consolas" w:hAnsi="Consolas" w:cs="Consolas"/>
        </w:rPr>
        <w:t>QPSK</w:t>
      </w:r>
      <w:r w:rsidR="001F5D53">
        <w:t xml:space="preserve">" for DVB-S2, </w:t>
      </w:r>
      <w:r>
        <w:t>"</w:t>
      </w:r>
      <w:r w:rsidRPr="001E1383">
        <w:rPr>
          <w:rFonts w:ascii="Consolas" w:hAnsi="Consolas" w:cs="Consolas"/>
        </w:rPr>
        <w:t>8-VSB</w:t>
      </w:r>
      <w:r>
        <w:t>" for ATSC.</w:t>
      </w:r>
    </w:p>
    <w:p w:rsidR="009A5DE3" w:rsidRDefault="009A5DE3" w:rsidP="009A5DE3">
      <w:pPr>
        <w:pStyle w:val="OptionName"/>
      </w:pPr>
      <w:r>
        <w:t xml:space="preserve">--offset-count </w:t>
      </w:r>
      <w:r w:rsidRPr="00555E0A">
        <w:rPr>
          <w:b w:val="0"/>
          <w:i/>
        </w:rPr>
        <w:t>value</w:t>
      </w:r>
    </w:p>
    <w:p w:rsidR="009A5DE3" w:rsidRDefault="009A5DE3" w:rsidP="009A5DE3">
      <w:pPr>
        <w:pStyle w:val="OptionDescription"/>
      </w:pPr>
      <w:r>
        <w:t xml:space="preserve">Used for </w:t>
      </w:r>
      <w:r w:rsidR="001F2EDA">
        <w:t>terrestrial</w:t>
      </w:r>
      <w:r w:rsidR="00571C53">
        <w:t xml:space="preserve"> </w:t>
      </w:r>
      <w:r>
        <w:t>tuners only.</w:t>
      </w:r>
    </w:p>
    <w:p w:rsidR="00571C53" w:rsidRDefault="009A5DE3" w:rsidP="009A5DE3">
      <w:pPr>
        <w:pStyle w:val="OptionDescription"/>
      </w:pPr>
      <w:r>
        <w:t>Specify the number of offsets from the UHF or VHF channel. The default is zero.</w:t>
      </w:r>
    </w:p>
    <w:p w:rsidR="009A5DE3" w:rsidRDefault="009A5DE3" w:rsidP="009A5DE3">
      <w:pPr>
        <w:pStyle w:val="OptionDescription"/>
      </w:pPr>
      <w:r>
        <w:t xml:space="preserve">See options </w:t>
      </w:r>
      <w:r w:rsidRPr="00206710">
        <w:rPr>
          <w:rFonts w:ascii="Consolas" w:hAnsi="Consolas" w:cs="Consolas"/>
        </w:rPr>
        <w:t>--uhf-channel</w:t>
      </w:r>
      <w:r>
        <w:t xml:space="preserve"> and </w:t>
      </w:r>
      <w:r>
        <w:rPr>
          <w:rFonts w:ascii="Consolas" w:hAnsi="Consolas" w:cs="Consolas"/>
        </w:rPr>
        <w:noBreakHyphen/>
      </w:r>
      <w:r>
        <w:rPr>
          <w:rFonts w:ascii="Consolas" w:hAnsi="Consolas" w:cs="Consolas"/>
        </w:rPr>
        <w:noBreakHyphen/>
        <w:t>vhf</w:t>
      </w:r>
      <w:r>
        <w:rPr>
          <w:rFonts w:ascii="Consolas" w:hAnsi="Consolas" w:cs="Consolas"/>
        </w:rPr>
        <w:noBreakHyphen/>
      </w:r>
      <w:r w:rsidRPr="00206710">
        <w:rPr>
          <w:rFonts w:ascii="Consolas" w:hAnsi="Consolas" w:cs="Consolas"/>
        </w:rPr>
        <w:t>channel</w:t>
      </w:r>
      <w:r>
        <w:t>.</w:t>
      </w:r>
    </w:p>
    <w:p w:rsidR="00D77056" w:rsidRDefault="00D77056" w:rsidP="00D77056">
      <w:pPr>
        <w:pStyle w:val="OptionName"/>
      </w:pPr>
      <w:r>
        <w:t xml:space="preserve">--pilots </w:t>
      </w:r>
      <w:r w:rsidRPr="00555E0A">
        <w:rPr>
          <w:b w:val="0"/>
          <w:i/>
        </w:rPr>
        <w:t>value</w:t>
      </w:r>
    </w:p>
    <w:p w:rsidR="00D77056" w:rsidRDefault="00D77056" w:rsidP="00D77056">
      <w:pPr>
        <w:pStyle w:val="OptionDescription"/>
      </w:pPr>
      <w:r>
        <w:t>Used for DVB-S2 tuners only.</w:t>
      </w:r>
    </w:p>
    <w:p w:rsidR="00D77056" w:rsidRDefault="00D77056" w:rsidP="00D77056">
      <w:pPr>
        <w:pStyle w:val="OptionDescription"/>
      </w:pPr>
      <w:r>
        <w:t>Presence of pilots frames. Must be one of "</w:t>
      </w:r>
      <w:r w:rsidRPr="00D77056">
        <w:rPr>
          <w:rFonts w:ascii="Consolas" w:hAnsi="Consolas" w:cs="Consolas"/>
        </w:rPr>
        <w:t>auto</w:t>
      </w:r>
      <w:r>
        <w:t>", "</w:t>
      </w:r>
      <w:r w:rsidRPr="00D77056">
        <w:rPr>
          <w:rFonts w:ascii="Consolas" w:hAnsi="Consolas" w:cs="Consolas"/>
        </w:rPr>
        <w:t>on</w:t>
      </w:r>
      <w:r>
        <w:t>" or "</w:t>
      </w:r>
      <w:r w:rsidRPr="00D77056">
        <w:rPr>
          <w:rFonts w:ascii="Consolas" w:hAnsi="Consolas" w:cs="Consolas"/>
        </w:rPr>
        <w:t>off</w:t>
      </w:r>
      <w:r>
        <w:t>". The default is "</w:t>
      </w:r>
      <w:r w:rsidRPr="00D77056">
        <w:rPr>
          <w:rFonts w:ascii="Consolas" w:hAnsi="Consolas" w:cs="Consolas"/>
        </w:rPr>
        <w:t>off</w:t>
      </w:r>
      <w:r>
        <w:t>".</w:t>
      </w:r>
    </w:p>
    <w:p w:rsidR="00AD1A71" w:rsidRDefault="00AD1A71" w:rsidP="00AD1A71">
      <w:pPr>
        <w:pStyle w:val="OptionName"/>
        <w:rPr>
          <w:lang w:eastAsia="fr-FR"/>
        </w:rPr>
      </w:pPr>
      <w:r>
        <w:rPr>
          <w:lang w:eastAsia="fr-FR"/>
        </w:rPr>
        <w:t xml:space="preserve">--plp </w:t>
      </w:r>
      <w:r w:rsidRPr="000936B9">
        <w:rPr>
          <w:b w:val="0"/>
          <w:i/>
          <w:lang w:eastAsia="fr-FR"/>
        </w:rPr>
        <w:t>value</w:t>
      </w:r>
    </w:p>
    <w:p w:rsidR="00AD1A71" w:rsidRDefault="00AD1A71" w:rsidP="00AD1A71">
      <w:pPr>
        <w:pStyle w:val="OptionDescription"/>
        <w:rPr>
          <w:lang w:eastAsia="fr-FR"/>
        </w:rPr>
      </w:pPr>
      <w:r>
        <w:rPr>
          <w:lang w:eastAsia="fr-FR"/>
        </w:rPr>
        <w:t>Used for DVB-T2 tuners only.</w:t>
      </w:r>
    </w:p>
    <w:p w:rsidR="00AD1A71" w:rsidRDefault="00AD1A71" w:rsidP="00AD1A71">
      <w:pPr>
        <w:pStyle w:val="OptionDescription"/>
        <w:rPr>
          <w:lang w:eastAsia="fr-FR"/>
        </w:rPr>
      </w:pPr>
      <w:r>
        <w:rPr>
          <w:lang w:eastAsia="fr-FR"/>
        </w:rPr>
        <w:t>Specify the Physical Layer Pipe (PLP) number to select, from 0 to 255. The default is to keep the entire stream, without PLP selection.</w:t>
      </w:r>
    </w:p>
    <w:p w:rsidR="002A45E2" w:rsidRDefault="002A45E2" w:rsidP="002A45E2">
      <w:pPr>
        <w:pStyle w:val="OptionName"/>
        <w:rPr>
          <w:lang w:eastAsia="fr-FR"/>
        </w:rPr>
      </w:pPr>
      <w:r>
        <w:rPr>
          <w:lang w:eastAsia="fr-FR"/>
        </w:rPr>
        <w:t xml:space="preserve">--pls-code </w:t>
      </w:r>
      <w:r w:rsidRPr="002A45E2">
        <w:rPr>
          <w:b w:val="0"/>
          <w:i/>
          <w:lang w:eastAsia="fr-FR"/>
        </w:rPr>
        <w:t>value</w:t>
      </w:r>
    </w:p>
    <w:p w:rsidR="002A45E2" w:rsidRDefault="002A45E2" w:rsidP="002A45E2">
      <w:pPr>
        <w:pStyle w:val="OptionDescription"/>
        <w:rPr>
          <w:lang w:eastAsia="fr-FR"/>
        </w:rPr>
      </w:pPr>
      <w:r>
        <w:rPr>
          <w:lang w:eastAsia="fr-FR"/>
        </w:rPr>
        <w:t>Used for DVB-S2 tuners only.</w:t>
      </w:r>
    </w:p>
    <w:p w:rsidR="002A45E2" w:rsidRPr="002A45E2" w:rsidRDefault="002A45E2" w:rsidP="002A45E2">
      <w:pPr>
        <w:pStyle w:val="OptionDescription"/>
      </w:pPr>
      <w:r w:rsidRPr="002A45E2">
        <w:t xml:space="preserve">Specifiy the Physical Layer Scrambling (PLS) code value, from 0 to 262143 </w:t>
      </w:r>
      <w:r>
        <w:t>(</w:t>
      </w:r>
      <w:r w:rsidRPr="002A45E2">
        <w:rPr>
          <w:rStyle w:val="Codeintext"/>
        </w:rPr>
        <w:t>0x3FFFF</w:t>
      </w:r>
      <w:r>
        <w:t>)</w:t>
      </w:r>
      <w:r w:rsidRPr="002A45E2">
        <w:t xml:space="preserve">. Used with </w:t>
      </w:r>
      <w:r w:rsidR="001674B1">
        <w:t>multi-stream</w:t>
      </w:r>
      <w:r w:rsidRPr="002A45E2">
        <w:t xml:space="preserve">, see also option </w:t>
      </w:r>
      <w:r w:rsidRPr="002A45E2">
        <w:rPr>
          <w:rStyle w:val="Codeintext"/>
        </w:rPr>
        <w:t>--isi</w:t>
      </w:r>
      <w:r w:rsidRPr="002A45E2">
        <w:t>.</w:t>
      </w:r>
    </w:p>
    <w:p w:rsidR="002A45E2" w:rsidRDefault="002A45E2" w:rsidP="002A45E2">
      <w:pPr>
        <w:pStyle w:val="OptionDescription"/>
        <w:rPr>
          <w:lang w:eastAsia="fr-FR"/>
        </w:rPr>
      </w:pPr>
      <w:r>
        <w:rPr>
          <w:lang w:eastAsia="fr-FR"/>
        </w:rPr>
        <w:t xml:space="preserve">Warning: this option is supported on Linux only. Currently, Windows provides no support for </w:t>
      </w:r>
      <w:r w:rsidR="001674B1">
        <w:rPr>
          <w:lang w:eastAsia="fr-FR"/>
        </w:rPr>
        <w:t>multi-stream</w:t>
      </w:r>
      <w:r>
        <w:rPr>
          <w:lang w:eastAsia="fr-FR"/>
        </w:rPr>
        <w:t>.</w:t>
      </w:r>
    </w:p>
    <w:p w:rsidR="002A45E2" w:rsidRDefault="002A45E2" w:rsidP="002A45E2">
      <w:pPr>
        <w:pStyle w:val="OptionName"/>
        <w:rPr>
          <w:lang w:eastAsia="fr-FR"/>
        </w:rPr>
      </w:pPr>
      <w:r>
        <w:rPr>
          <w:lang w:eastAsia="fr-FR"/>
        </w:rPr>
        <w:t xml:space="preserve">--pls-mode </w:t>
      </w:r>
      <w:r w:rsidRPr="002A45E2">
        <w:rPr>
          <w:b w:val="0"/>
          <w:i/>
          <w:lang w:eastAsia="fr-FR"/>
        </w:rPr>
        <w:t>mode</w:t>
      </w:r>
    </w:p>
    <w:p w:rsidR="002A45E2" w:rsidRDefault="002A45E2" w:rsidP="002A45E2">
      <w:pPr>
        <w:pStyle w:val="OptionDescription"/>
        <w:rPr>
          <w:lang w:eastAsia="fr-FR"/>
        </w:rPr>
      </w:pPr>
      <w:r>
        <w:rPr>
          <w:lang w:eastAsia="fr-FR"/>
        </w:rPr>
        <w:t>Used for DVB-S2 tuners only.</w:t>
      </w:r>
    </w:p>
    <w:p w:rsidR="002A45E2" w:rsidRDefault="002A45E2" w:rsidP="002A45E2">
      <w:pPr>
        <w:pStyle w:val="OptionDescription"/>
        <w:rPr>
          <w:lang w:eastAsia="fr-FR"/>
        </w:rPr>
      </w:pPr>
      <w:r>
        <w:rPr>
          <w:lang w:eastAsia="fr-FR"/>
        </w:rPr>
        <w:t xml:space="preserve">Specify the Physical Layer Scrambling (PLS) mode. </w:t>
      </w:r>
      <w:r w:rsidRPr="002A45E2">
        <w:t xml:space="preserve">Used with </w:t>
      </w:r>
      <w:r w:rsidR="001674B1">
        <w:t>multi-stream</w:t>
      </w:r>
      <w:r w:rsidRPr="002A45E2">
        <w:t xml:space="preserve">, see also option </w:t>
      </w:r>
      <w:r w:rsidRPr="002A45E2">
        <w:rPr>
          <w:rStyle w:val="Codeintext"/>
        </w:rPr>
        <w:t>--isi</w:t>
      </w:r>
      <w:r w:rsidRPr="002A45E2">
        <w:t>.</w:t>
      </w:r>
      <w:r>
        <w:t xml:space="preserve"> </w:t>
      </w:r>
      <w:r>
        <w:rPr>
          <w:lang w:eastAsia="fr-FR"/>
        </w:rPr>
        <w:t>Must be one of "</w:t>
      </w:r>
      <w:r w:rsidRPr="002A45E2">
        <w:rPr>
          <w:rStyle w:val="Codeintext"/>
          <w:lang w:eastAsia="fr-FR"/>
        </w:rPr>
        <w:t>COMBO</w:t>
      </w:r>
      <w:r>
        <w:rPr>
          <w:lang w:eastAsia="fr-FR"/>
        </w:rPr>
        <w:t>", "</w:t>
      </w:r>
      <w:r w:rsidRPr="002A45E2">
        <w:rPr>
          <w:rStyle w:val="Codeintext"/>
          <w:lang w:eastAsia="fr-FR"/>
        </w:rPr>
        <w:t>GOLD</w:t>
      </w:r>
      <w:r>
        <w:rPr>
          <w:lang w:eastAsia="fr-FR"/>
        </w:rPr>
        <w:t>", "</w:t>
      </w:r>
      <w:r w:rsidRPr="002A45E2">
        <w:rPr>
          <w:rStyle w:val="Codeintext"/>
          <w:lang w:eastAsia="fr-FR"/>
        </w:rPr>
        <w:t>ROOT</w:t>
      </w:r>
      <w:r>
        <w:rPr>
          <w:lang w:eastAsia="fr-FR"/>
        </w:rPr>
        <w:t>". The default is ROOT.</w:t>
      </w:r>
    </w:p>
    <w:p w:rsidR="002A45E2" w:rsidRDefault="002A45E2" w:rsidP="002A45E2">
      <w:pPr>
        <w:pStyle w:val="OptionDescription"/>
        <w:rPr>
          <w:lang w:eastAsia="fr-FR"/>
        </w:rPr>
      </w:pPr>
      <w:r>
        <w:rPr>
          <w:lang w:eastAsia="fr-FR"/>
        </w:rPr>
        <w:t xml:space="preserve">Warning: this option is supported on Linux only. Currently, Windows provides no support for </w:t>
      </w:r>
      <w:r w:rsidR="001674B1">
        <w:rPr>
          <w:lang w:eastAsia="fr-FR"/>
        </w:rPr>
        <w:t>multi-stream</w:t>
      </w:r>
      <w:r>
        <w:rPr>
          <w:lang w:eastAsia="fr-FR"/>
        </w:rPr>
        <w:t>.</w:t>
      </w:r>
    </w:p>
    <w:p w:rsidR="009A5DE3" w:rsidRDefault="009A5DE3" w:rsidP="009A5DE3">
      <w:pPr>
        <w:pStyle w:val="OptionName"/>
      </w:pPr>
      <w:r>
        <w:t xml:space="preserve">--polarity </w:t>
      </w:r>
      <w:r w:rsidRPr="00555E0A">
        <w:rPr>
          <w:b w:val="0"/>
          <w:i/>
        </w:rPr>
        <w:t>value</w:t>
      </w:r>
    </w:p>
    <w:p w:rsidR="009A5DE3" w:rsidRDefault="009A5DE3" w:rsidP="009A5DE3">
      <w:pPr>
        <w:pStyle w:val="OptionDescription"/>
      </w:pPr>
      <w:r>
        <w:t xml:space="preserve">Used for </w:t>
      </w:r>
      <w:r w:rsidR="00E027B2">
        <w:t xml:space="preserve">satellite </w:t>
      </w:r>
      <w:r>
        <w:t>tuners only.</w:t>
      </w:r>
    </w:p>
    <w:p w:rsidR="009A5DE3" w:rsidRDefault="009A5DE3" w:rsidP="009A5DE3">
      <w:pPr>
        <w:pStyle w:val="OptionDescription"/>
      </w:pPr>
      <w:r>
        <w:t>Must be one of "</w:t>
      </w:r>
      <w:r w:rsidRPr="00D2719E">
        <w:rPr>
          <w:rFonts w:ascii="Consolas" w:hAnsi="Consolas" w:cs="Consolas"/>
        </w:rPr>
        <w:t>horizontal</w:t>
      </w:r>
      <w:r>
        <w:t>" or "</w:t>
      </w:r>
      <w:r w:rsidRPr="00D2719E">
        <w:rPr>
          <w:rFonts w:ascii="Consolas" w:hAnsi="Consolas" w:cs="Consolas"/>
        </w:rPr>
        <w:t>vertical</w:t>
      </w:r>
      <w:r>
        <w:t>" for linear polarization, "</w:t>
      </w:r>
      <w:r w:rsidRPr="00D2719E">
        <w:rPr>
          <w:rFonts w:ascii="Consolas" w:hAnsi="Consolas" w:cs="Consolas"/>
        </w:rPr>
        <w:t>left</w:t>
      </w:r>
      <w:r>
        <w:t>" or "</w:t>
      </w:r>
      <w:r w:rsidRPr="00D2719E">
        <w:rPr>
          <w:rFonts w:ascii="Consolas" w:hAnsi="Consolas" w:cs="Consolas"/>
        </w:rPr>
        <w:t>right</w:t>
      </w:r>
      <w:r>
        <w:t>" for circular polarization. The default is "</w:t>
      </w:r>
      <w:r w:rsidRPr="00D2719E">
        <w:rPr>
          <w:rFonts w:ascii="Consolas" w:hAnsi="Consolas" w:cs="Consolas"/>
        </w:rPr>
        <w:t>vertical</w:t>
      </w:r>
      <w:r>
        <w:t>".</w:t>
      </w:r>
    </w:p>
    <w:p w:rsidR="00D77056" w:rsidRDefault="00D77056" w:rsidP="00D77056">
      <w:pPr>
        <w:pStyle w:val="OptionName"/>
      </w:pPr>
      <w:r>
        <w:t xml:space="preserve">--roll-off </w:t>
      </w:r>
      <w:r w:rsidRPr="00555E0A">
        <w:rPr>
          <w:b w:val="0"/>
          <w:i/>
        </w:rPr>
        <w:t>value</w:t>
      </w:r>
    </w:p>
    <w:p w:rsidR="00D77056" w:rsidRDefault="00D77056" w:rsidP="00D77056">
      <w:pPr>
        <w:pStyle w:val="OptionDescription"/>
      </w:pPr>
      <w:r>
        <w:t>Used for DVB-S2 tuners only.</w:t>
      </w:r>
    </w:p>
    <w:p w:rsidR="00D77056" w:rsidRDefault="00D77056" w:rsidP="00D77056">
      <w:pPr>
        <w:pStyle w:val="OptionDescription"/>
      </w:pPr>
      <w:r>
        <w:t>Roll-off factor. Must be one of "</w:t>
      </w:r>
      <w:r w:rsidRPr="00D77056">
        <w:rPr>
          <w:rFonts w:ascii="Consolas" w:hAnsi="Consolas" w:cs="Consolas"/>
        </w:rPr>
        <w:t>auto</w:t>
      </w:r>
      <w:r>
        <w:t>", "</w:t>
      </w:r>
      <w:r w:rsidRPr="00D77056">
        <w:rPr>
          <w:rFonts w:ascii="Consolas" w:hAnsi="Consolas" w:cs="Consolas"/>
        </w:rPr>
        <w:t>0.35</w:t>
      </w:r>
      <w:r>
        <w:t>", "</w:t>
      </w:r>
      <w:r w:rsidRPr="00D77056">
        <w:rPr>
          <w:rFonts w:ascii="Consolas" w:hAnsi="Consolas" w:cs="Consolas"/>
        </w:rPr>
        <w:t>0.25</w:t>
      </w:r>
      <w:r>
        <w:t>", "</w:t>
      </w:r>
      <w:r w:rsidRPr="00D77056">
        <w:rPr>
          <w:rFonts w:ascii="Consolas" w:hAnsi="Consolas" w:cs="Consolas"/>
        </w:rPr>
        <w:t>0.20</w:t>
      </w:r>
      <w:r>
        <w:t>". The default is "</w:t>
      </w:r>
      <w:r w:rsidRPr="00D77056">
        <w:rPr>
          <w:rFonts w:ascii="Consolas" w:hAnsi="Consolas" w:cs="Consolas"/>
        </w:rPr>
        <w:t>0.35</w:t>
      </w:r>
      <w:r>
        <w:t>" (implied for DVB</w:t>
      </w:r>
      <w:r>
        <w:noBreakHyphen/>
        <w:t>S, default for DVB-S2).</w:t>
      </w:r>
    </w:p>
    <w:p w:rsidR="009A5DE3" w:rsidRDefault="009A5DE3" w:rsidP="009A5DE3">
      <w:pPr>
        <w:pStyle w:val="OptionName"/>
      </w:pPr>
      <w:r>
        <w:t xml:space="preserve">--satellite-number </w:t>
      </w:r>
      <w:r w:rsidRPr="00555E0A">
        <w:rPr>
          <w:b w:val="0"/>
          <w:i/>
        </w:rPr>
        <w:t>value</w:t>
      </w:r>
    </w:p>
    <w:p w:rsidR="009A5DE3" w:rsidRDefault="009A5DE3" w:rsidP="009A5DE3">
      <w:pPr>
        <w:pStyle w:val="OptionDescription"/>
      </w:pPr>
      <w:r>
        <w:t xml:space="preserve">Used for </w:t>
      </w:r>
      <w:r w:rsidR="00E027B2">
        <w:t xml:space="preserve">satellite </w:t>
      </w:r>
      <w:r>
        <w:t>tuners only.</w:t>
      </w:r>
    </w:p>
    <w:p w:rsidR="009A5DE3" w:rsidRDefault="00DB6393" w:rsidP="009A5DE3">
      <w:pPr>
        <w:pStyle w:val="OptionDescription"/>
      </w:pPr>
      <w:r>
        <w:lastRenderedPageBreak/>
        <w:t xml:space="preserve">Satellite/dish number. Must be </w:t>
      </w:r>
      <w:r w:rsidRPr="00DB6393">
        <w:rPr>
          <w:rFonts w:ascii="Consolas" w:hAnsi="Consolas" w:cs="Consolas"/>
        </w:rPr>
        <w:t>0</w:t>
      </w:r>
      <w:r>
        <w:t xml:space="preserve"> to </w:t>
      </w:r>
      <w:r w:rsidRPr="00DB6393">
        <w:rPr>
          <w:rFonts w:ascii="Consolas" w:hAnsi="Consolas" w:cs="Consolas"/>
        </w:rPr>
        <w:t>3</w:t>
      </w:r>
      <w:r>
        <w:t xml:space="preserve"> with DiSEqC switches and </w:t>
      </w:r>
      <w:r w:rsidRPr="00DB6393">
        <w:rPr>
          <w:rFonts w:ascii="Consolas" w:hAnsi="Consolas" w:cs="Consolas"/>
        </w:rPr>
        <w:t>0</w:t>
      </w:r>
      <w:r>
        <w:t xml:space="preserve"> to </w:t>
      </w:r>
      <w:r w:rsidRPr="00DB6393">
        <w:rPr>
          <w:rFonts w:ascii="Consolas" w:hAnsi="Consolas" w:cs="Consolas"/>
        </w:rPr>
        <w:t>1</w:t>
      </w:r>
      <w:r>
        <w:t xml:space="preserve"> for non-DiSEqC switches. The default is </w:t>
      </w:r>
      <w:r w:rsidR="009A5DE3">
        <w:t>zero.</w:t>
      </w:r>
    </w:p>
    <w:p w:rsidR="00DF1302" w:rsidRDefault="00DF1302" w:rsidP="00DF1302">
      <w:pPr>
        <w:pStyle w:val="OptionName"/>
      </w:pPr>
      <w:r>
        <w:t xml:space="preserve">--sb-segment-count </w:t>
      </w:r>
      <w:r w:rsidRPr="00DF1302">
        <w:rPr>
          <w:b w:val="0"/>
          <w:i/>
        </w:rPr>
        <w:t>value</w:t>
      </w:r>
    </w:p>
    <w:p w:rsidR="00DF1302" w:rsidRDefault="00DF1302" w:rsidP="00DF1302">
      <w:pPr>
        <w:pStyle w:val="OptionDescription"/>
      </w:pPr>
      <w:r>
        <w:t>Used for ISDB-T tuners only.</w:t>
      </w:r>
    </w:p>
    <w:p w:rsidR="00DF1302" w:rsidRDefault="00DF1302" w:rsidP="00DF1302">
      <w:pPr>
        <w:pStyle w:val="OptionDescription"/>
      </w:pPr>
      <w:r>
        <w:t xml:space="preserve">With </w:t>
      </w:r>
      <w:r w:rsidRPr="00DF1302">
        <w:rPr>
          <w:rStyle w:val="Codeintext"/>
        </w:rPr>
        <w:t>--sound-broadcasting</w:t>
      </w:r>
      <w:r>
        <w:t>, specify the total count of connected ISDB-Tsb channels.</w:t>
      </w:r>
    </w:p>
    <w:p w:rsidR="00DF1302" w:rsidRDefault="00DF1302" w:rsidP="00DF1302">
      <w:pPr>
        <w:pStyle w:val="OptionDescription"/>
      </w:pPr>
      <w:r>
        <w:t>Possible values: 1 to 13. The default is 13.</w:t>
      </w:r>
    </w:p>
    <w:p w:rsidR="00DF1302" w:rsidRDefault="00DF1302" w:rsidP="00DF1302">
      <w:pPr>
        <w:pStyle w:val="OptionName"/>
      </w:pPr>
      <w:r>
        <w:t xml:space="preserve">--sb-segment-index </w:t>
      </w:r>
      <w:r w:rsidRPr="00DF1302">
        <w:rPr>
          <w:b w:val="0"/>
          <w:i/>
        </w:rPr>
        <w:t>value</w:t>
      </w:r>
    </w:p>
    <w:p w:rsidR="00DF1302" w:rsidRDefault="00DF1302" w:rsidP="00DF1302">
      <w:pPr>
        <w:pStyle w:val="OptionDescription"/>
      </w:pPr>
      <w:r>
        <w:t>Used for ISDB-T tuners only.</w:t>
      </w:r>
    </w:p>
    <w:p w:rsidR="00DF1302" w:rsidRDefault="00DF1302" w:rsidP="00DF1302">
      <w:pPr>
        <w:pStyle w:val="OptionDescription"/>
      </w:pPr>
      <w:r>
        <w:t xml:space="preserve">With </w:t>
      </w:r>
      <w:r w:rsidRPr="00DF1302">
        <w:rPr>
          <w:rStyle w:val="Codeintext"/>
        </w:rPr>
        <w:t>--sound-broadcasting</w:t>
      </w:r>
      <w:r>
        <w:t>, specify the index of the segment to be demodulated for an ISDB-Tsb channel where several of them are transmitted in the connected manner.</w:t>
      </w:r>
    </w:p>
    <w:p w:rsidR="00DF1302" w:rsidRDefault="00DF1302" w:rsidP="00DF1302">
      <w:pPr>
        <w:pStyle w:val="OptionDescription"/>
      </w:pPr>
      <w:r>
        <w:t xml:space="preserve">Possible values: 0 to value of </w:t>
      </w:r>
      <w:r w:rsidRPr="00DF1302">
        <w:rPr>
          <w:rStyle w:val="Codeintext"/>
        </w:rPr>
        <w:t>--sb-segment-count</w:t>
      </w:r>
      <w:r>
        <w:t xml:space="preserve"> minus 1. The default is 0.</w:t>
      </w:r>
    </w:p>
    <w:p w:rsidR="00DF1302" w:rsidRDefault="00DF1302" w:rsidP="00DF1302">
      <w:pPr>
        <w:pStyle w:val="OptionName"/>
      </w:pPr>
      <w:r>
        <w:t xml:space="preserve">--sb-subchannel-id </w:t>
      </w:r>
      <w:r w:rsidRPr="00DF1302">
        <w:rPr>
          <w:b w:val="0"/>
          <w:i/>
        </w:rPr>
        <w:t>value</w:t>
      </w:r>
    </w:p>
    <w:p w:rsidR="00DF1302" w:rsidRDefault="00DF1302" w:rsidP="00DF1302">
      <w:pPr>
        <w:pStyle w:val="OptionDescription"/>
      </w:pPr>
      <w:r>
        <w:t>Used for ISDB-T tuners only.</w:t>
      </w:r>
    </w:p>
    <w:p w:rsidR="00DF1302" w:rsidRDefault="00DF1302" w:rsidP="00DF1302">
      <w:pPr>
        <w:pStyle w:val="OptionDescription"/>
      </w:pPr>
      <w:r>
        <w:t xml:space="preserve">With </w:t>
      </w:r>
      <w:r w:rsidRPr="00DF1302">
        <w:rPr>
          <w:rStyle w:val="Codeintext"/>
        </w:rPr>
        <w:t>--sound-broadcasting</w:t>
      </w:r>
      <w:r>
        <w:t>, specify the sub-channel id of the segment to be demodulated in the ISDB-Tsb channel.</w:t>
      </w:r>
    </w:p>
    <w:p w:rsidR="00DF1302" w:rsidRDefault="00DF1302" w:rsidP="00DF1302">
      <w:pPr>
        <w:pStyle w:val="OptionDescription"/>
      </w:pPr>
      <w:r>
        <w:t>Possible values: 0 to 41. The default is 0.</w:t>
      </w:r>
    </w:p>
    <w:p w:rsidR="00DF1302" w:rsidRDefault="00DF1302" w:rsidP="00A75B2E">
      <w:pPr>
        <w:pStyle w:val="OptionName"/>
      </w:pPr>
      <w:r>
        <w:t>--sound-broadcasting</w:t>
      </w:r>
    </w:p>
    <w:p w:rsidR="00A75B2E" w:rsidRDefault="00DF1302" w:rsidP="00DF1302">
      <w:pPr>
        <w:pStyle w:val="OptionDescription"/>
      </w:pPr>
      <w:r>
        <w:t>Used for ISDB-T tuners only.</w:t>
      </w:r>
    </w:p>
    <w:p w:rsidR="00DF1302" w:rsidRDefault="00DF1302" w:rsidP="00DF1302">
      <w:pPr>
        <w:pStyle w:val="OptionDescription"/>
      </w:pPr>
      <w:r>
        <w:t>Specify that the reception is an ISDB-Tsb (sound broadcasting) channel instead of an ISDB-T one</w:t>
      </w:r>
      <w:r w:rsidR="00A75B2E">
        <w:t>.</w:t>
      </w:r>
    </w:p>
    <w:p w:rsidR="009A5DE3" w:rsidRDefault="009A5DE3" w:rsidP="009A5DE3">
      <w:pPr>
        <w:pStyle w:val="OptionName"/>
      </w:pPr>
      <w:r>
        <w:t xml:space="preserve">--spectral-inversion </w:t>
      </w:r>
      <w:r w:rsidRPr="00555E0A">
        <w:rPr>
          <w:b w:val="0"/>
          <w:i/>
        </w:rPr>
        <w:t>value</w:t>
      </w:r>
    </w:p>
    <w:p w:rsidR="009A5DE3" w:rsidRDefault="009A5DE3" w:rsidP="009A5DE3">
      <w:pPr>
        <w:pStyle w:val="OptionDescription"/>
      </w:pPr>
      <w:r>
        <w:t>Spectral inversion. Must be one of "</w:t>
      </w:r>
      <w:r w:rsidRPr="00A6319A">
        <w:rPr>
          <w:rFonts w:ascii="Consolas" w:hAnsi="Consolas" w:cs="Consolas"/>
        </w:rPr>
        <w:t>on</w:t>
      </w:r>
      <w:r>
        <w:t>", "</w:t>
      </w:r>
      <w:r w:rsidRPr="00A6319A">
        <w:rPr>
          <w:rFonts w:ascii="Consolas" w:hAnsi="Consolas" w:cs="Consolas"/>
        </w:rPr>
        <w:t>off</w:t>
      </w:r>
      <w:r>
        <w:t>" or "</w:t>
      </w:r>
      <w:r w:rsidRPr="00A6319A">
        <w:rPr>
          <w:rFonts w:ascii="Consolas" w:hAnsi="Consolas" w:cs="Consolas"/>
        </w:rPr>
        <w:t>auto</w:t>
      </w:r>
      <w:r>
        <w:t>". The default is "</w:t>
      </w:r>
      <w:r w:rsidRPr="00A6319A">
        <w:rPr>
          <w:rFonts w:ascii="Consolas" w:hAnsi="Consolas" w:cs="Consolas"/>
        </w:rPr>
        <w:t>auto</w:t>
      </w:r>
      <w:r>
        <w:t>".</w:t>
      </w:r>
    </w:p>
    <w:p w:rsidR="001674B1" w:rsidRDefault="001674B1" w:rsidP="001674B1">
      <w:pPr>
        <w:pStyle w:val="OptionName"/>
      </w:pPr>
      <w:r>
        <w:t xml:space="preserve">--stream-id </w:t>
      </w:r>
      <w:r w:rsidRPr="001674B1">
        <w:rPr>
          <w:b w:val="0"/>
          <w:i/>
        </w:rPr>
        <w:t>value</w:t>
      </w:r>
    </w:p>
    <w:p w:rsidR="001674B1" w:rsidRDefault="001674B1" w:rsidP="001674B1">
      <w:pPr>
        <w:pStyle w:val="OptionDescription"/>
      </w:pPr>
      <w:r>
        <w:t>Used for ISDB-S tuners only.</w:t>
      </w:r>
    </w:p>
    <w:p w:rsidR="001674B1" w:rsidRDefault="001674B1" w:rsidP="001674B1">
      <w:pPr>
        <w:pStyle w:val="OptionDescription"/>
      </w:pPr>
      <w:r>
        <w:t>In the case of multi-stream broadcasting, specify the inner transport stream id. By default, use the first inner transport stream, if any is found.</w:t>
      </w:r>
    </w:p>
    <w:p w:rsidR="001674B1" w:rsidRDefault="001674B1" w:rsidP="001674B1">
      <w:pPr>
        <w:pStyle w:val="OptionDescription"/>
        <w:rPr>
          <w:lang w:eastAsia="fr-FR"/>
        </w:rPr>
      </w:pPr>
      <w:r>
        <w:rPr>
          <w:lang w:eastAsia="fr-FR"/>
        </w:rPr>
        <w:t>Warning: this option is supported on Linux only. Currently, Windows provides no support for multi-stream.</w:t>
      </w:r>
    </w:p>
    <w:p w:rsidR="009A5DE3" w:rsidRDefault="009A5DE3" w:rsidP="009A5DE3">
      <w:pPr>
        <w:pStyle w:val="OptionName"/>
      </w:pPr>
      <w:r>
        <w:t xml:space="preserve">-s </w:t>
      </w:r>
      <w:r w:rsidRPr="00555E0A">
        <w:rPr>
          <w:b w:val="0"/>
          <w:i/>
        </w:rPr>
        <w:t>value</w:t>
      </w:r>
      <w:r>
        <w:br/>
        <w:t xml:space="preserve">--symbol-rate </w:t>
      </w:r>
      <w:r w:rsidRPr="00555E0A">
        <w:rPr>
          <w:b w:val="0"/>
          <w:i/>
        </w:rPr>
        <w:t>value</w:t>
      </w:r>
    </w:p>
    <w:p w:rsidR="009A5DE3" w:rsidRDefault="009A5DE3" w:rsidP="009A5DE3">
      <w:pPr>
        <w:pStyle w:val="OptionDescription"/>
      </w:pPr>
      <w:r>
        <w:t xml:space="preserve">Used for </w:t>
      </w:r>
      <w:r w:rsidR="00517D1C">
        <w:t xml:space="preserve">satellite and cable </w:t>
      </w:r>
      <w:r>
        <w:t>tuners only.</w:t>
      </w:r>
    </w:p>
    <w:p w:rsidR="009A5DE3" w:rsidRDefault="009A5DE3" w:rsidP="009A5DE3">
      <w:pPr>
        <w:pStyle w:val="OptionDescription"/>
      </w:pPr>
      <w:r>
        <w:t xml:space="preserve">Symbol rate in symbols/second. The default is 27.5 mega-sym/s for </w:t>
      </w:r>
      <w:r w:rsidR="003E58E2">
        <w:t>DVB-S, 6</w:t>
      </w:r>
      <w:r>
        <w:t xml:space="preserve">.9 mega-sym/s for </w:t>
      </w:r>
      <w:r w:rsidR="003E58E2">
        <w:t>DVB-C, 28.86 mega-sym/s for ISDB-S</w:t>
      </w:r>
      <w:r>
        <w:t>.</w:t>
      </w:r>
    </w:p>
    <w:p w:rsidR="009A5DE3" w:rsidRDefault="009A5DE3" w:rsidP="009A5DE3">
      <w:pPr>
        <w:pStyle w:val="OptionName"/>
      </w:pPr>
      <w:r>
        <w:t xml:space="preserve">--transmission-mode </w:t>
      </w:r>
      <w:r w:rsidRPr="00555E0A">
        <w:rPr>
          <w:b w:val="0"/>
          <w:i/>
        </w:rPr>
        <w:t>value</w:t>
      </w:r>
    </w:p>
    <w:p w:rsidR="009A5DE3" w:rsidRDefault="009A5DE3" w:rsidP="009A5DE3">
      <w:pPr>
        <w:pStyle w:val="OptionDescription"/>
      </w:pPr>
      <w:r>
        <w:t xml:space="preserve">Used for </w:t>
      </w:r>
      <w:r w:rsidR="00517D1C">
        <w:t xml:space="preserve">terrestrial </w:t>
      </w:r>
      <w:r>
        <w:t>tuners only.</w:t>
      </w:r>
    </w:p>
    <w:p w:rsidR="00B44851" w:rsidRPr="00B44851" w:rsidRDefault="009A5DE3" w:rsidP="00B44851">
      <w:pPr>
        <w:pStyle w:val="OptionDescription"/>
      </w:pPr>
      <w:r>
        <w:t>Must be one of "</w:t>
      </w:r>
      <w:r w:rsidRPr="00A6319A">
        <w:rPr>
          <w:rFonts w:ascii="Consolas" w:hAnsi="Consolas" w:cs="Consolas"/>
        </w:rPr>
        <w:t>auto</w:t>
      </w:r>
      <w:r>
        <w:t>", "</w:t>
      </w:r>
      <w:r w:rsidRPr="00A6319A">
        <w:rPr>
          <w:rFonts w:ascii="Consolas" w:hAnsi="Consolas" w:cs="Consolas"/>
        </w:rPr>
        <w:t>2K</w:t>
      </w:r>
      <w:r>
        <w:t>", "</w:t>
      </w:r>
      <w:r w:rsidRPr="00A6319A">
        <w:rPr>
          <w:rFonts w:ascii="Consolas" w:hAnsi="Consolas" w:cs="Consolas"/>
        </w:rPr>
        <w:t>4K</w:t>
      </w:r>
      <w:r>
        <w:t>", "</w:t>
      </w:r>
      <w:r w:rsidRPr="00A6319A">
        <w:rPr>
          <w:rFonts w:ascii="Consolas" w:hAnsi="Consolas" w:cs="Consolas"/>
        </w:rPr>
        <w:t>8K</w:t>
      </w:r>
      <w:r>
        <w:t>".</w:t>
      </w:r>
    </w:p>
    <w:p w:rsidR="00B44851" w:rsidRPr="00B44851" w:rsidRDefault="00B44851" w:rsidP="00B44851">
      <w:pPr>
        <w:pStyle w:val="OptionDescription"/>
      </w:pPr>
      <w:r>
        <w:t xml:space="preserve">For DVB-T2, also accept </w:t>
      </w:r>
      <w:r w:rsidRPr="00B44851">
        <w:t>"</w:t>
      </w:r>
      <w:r w:rsidRPr="00B44851">
        <w:rPr>
          <w:rStyle w:val="Codeintext"/>
        </w:rPr>
        <w:t>1K</w:t>
      </w:r>
      <w:r w:rsidRPr="00B44851">
        <w:t>", "</w:t>
      </w:r>
      <w:r w:rsidRPr="00B44851">
        <w:rPr>
          <w:rStyle w:val="Codeintext"/>
        </w:rPr>
        <w:t>2K-interleaved</w:t>
      </w:r>
      <w:r w:rsidRPr="00B44851">
        <w:t>", "</w:t>
      </w:r>
      <w:r w:rsidRPr="00B44851">
        <w:rPr>
          <w:rStyle w:val="Codeintext"/>
        </w:rPr>
        <w:t>4K-interleaved</w:t>
      </w:r>
      <w:r w:rsidRPr="00B44851">
        <w:t>", "</w:t>
      </w:r>
      <w:r w:rsidRPr="00B44851">
        <w:rPr>
          <w:rStyle w:val="Codeintext"/>
        </w:rPr>
        <w:t>16K</w:t>
      </w:r>
      <w:r w:rsidRPr="00B44851">
        <w:t>",</w:t>
      </w:r>
      <w:r>
        <w:t xml:space="preserve"> </w:t>
      </w:r>
      <w:r w:rsidRPr="00B44851">
        <w:t>"</w:t>
      </w:r>
      <w:r w:rsidRPr="00B44851">
        <w:rPr>
          <w:rStyle w:val="Codeintext"/>
        </w:rPr>
        <w:t>32K</w:t>
      </w:r>
      <w:r w:rsidRPr="00B44851">
        <w:t>"</w:t>
      </w:r>
      <w:r>
        <w:t>.</w:t>
      </w:r>
    </w:p>
    <w:p w:rsidR="009A5DE3" w:rsidRDefault="009A5DE3" w:rsidP="009A5DE3">
      <w:pPr>
        <w:pStyle w:val="OptionDescription"/>
      </w:pPr>
      <w:r>
        <w:t>The default is "</w:t>
      </w:r>
      <w:r w:rsidRPr="00A6319A">
        <w:rPr>
          <w:rFonts w:ascii="Consolas" w:hAnsi="Consolas" w:cs="Consolas"/>
        </w:rPr>
        <w:t>8K</w:t>
      </w:r>
      <w:r>
        <w:t>".</w:t>
      </w:r>
    </w:p>
    <w:p w:rsidR="009A5DE3" w:rsidRDefault="009A5DE3" w:rsidP="009A5DE3">
      <w:pPr>
        <w:pStyle w:val="OptionName"/>
      </w:pPr>
      <w:r>
        <w:t xml:space="preserve">--uhf-channel </w:t>
      </w:r>
      <w:r w:rsidRPr="00555E0A">
        <w:rPr>
          <w:b w:val="0"/>
          <w:i/>
        </w:rPr>
        <w:t>value</w:t>
      </w:r>
    </w:p>
    <w:p w:rsidR="009A5DE3" w:rsidRDefault="009A5DE3" w:rsidP="009A5DE3">
      <w:pPr>
        <w:pStyle w:val="OptionDescription"/>
      </w:pPr>
      <w:r>
        <w:t xml:space="preserve">Used for </w:t>
      </w:r>
      <w:r w:rsidR="005C4A1A">
        <w:t xml:space="preserve">terrestrial </w:t>
      </w:r>
      <w:r>
        <w:t>tuners only.</w:t>
      </w:r>
    </w:p>
    <w:p w:rsidR="00E80F99" w:rsidRDefault="009A5DE3" w:rsidP="009A5DE3">
      <w:pPr>
        <w:pStyle w:val="OptionDescription"/>
      </w:pPr>
      <w:r>
        <w:t xml:space="preserve">Specify the UHF channel number of the carrier. Can be used in replacement to </w:t>
      </w:r>
      <w:r w:rsidRPr="00B63FEA">
        <w:rPr>
          <w:rFonts w:ascii="Consolas" w:hAnsi="Consolas" w:cs="Consolas"/>
        </w:rPr>
        <w:t>--frequency</w:t>
      </w:r>
      <w:r>
        <w:t xml:space="preserve">. Can be combined with an </w:t>
      </w:r>
      <w:r w:rsidRPr="00B63FEA">
        <w:rPr>
          <w:rFonts w:ascii="Consolas" w:hAnsi="Consolas" w:cs="Consolas"/>
        </w:rPr>
        <w:t>--offset-count</w:t>
      </w:r>
      <w:r>
        <w:t xml:space="preserve"> option.</w:t>
      </w:r>
    </w:p>
    <w:p w:rsidR="00E80F99" w:rsidRDefault="00E80F99" w:rsidP="00E80F99">
      <w:pPr>
        <w:pStyle w:val="OptionDescription"/>
        <w:rPr>
          <w:lang w:eastAsia="fr-FR"/>
        </w:rPr>
      </w:pPr>
      <w:r w:rsidRPr="00E80F99">
        <w:rPr>
          <w:lang w:eastAsia="fr-FR"/>
        </w:rPr>
        <w:t xml:space="preserve">The UHF frequency layout depends on the region, see </w:t>
      </w:r>
      <w:r w:rsidRPr="00E80F99">
        <w:rPr>
          <w:rStyle w:val="Codeintext"/>
        </w:rPr>
        <w:t>--hf-band-region</w:t>
      </w:r>
      <w:r w:rsidRPr="00E80F99">
        <w:rPr>
          <w:lang w:eastAsia="fr-FR"/>
        </w:rPr>
        <w:t xml:space="preserve"> option.</w:t>
      </w:r>
    </w:p>
    <w:p w:rsidR="009A5DE3" w:rsidRDefault="009A5DE3" w:rsidP="009A5DE3">
      <w:pPr>
        <w:pStyle w:val="OptionName"/>
      </w:pPr>
      <w:r>
        <w:t xml:space="preserve">--vhf-channel </w:t>
      </w:r>
      <w:r w:rsidRPr="00555E0A">
        <w:rPr>
          <w:b w:val="0"/>
          <w:i/>
        </w:rPr>
        <w:t>value</w:t>
      </w:r>
    </w:p>
    <w:p w:rsidR="009A5DE3" w:rsidRDefault="009A5DE3" w:rsidP="009A5DE3">
      <w:pPr>
        <w:pStyle w:val="OptionDescription"/>
      </w:pPr>
      <w:r>
        <w:t xml:space="preserve">Used for </w:t>
      </w:r>
      <w:r w:rsidR="005C4A1A">
        <w:t xml:space="preserve">terrestrial </w:t>
      </w:r>
      <w:r>
        <w:t>tuners</w:t>
      </w:r>
      <w:r w:rsidR="00E80F99">
        <w:t xml:space="preserve"> </w:t>
      </w:r>
      <w:r>
        <w:t>only.</w:t>
      </w:r>
    </w:p>
    <w:p w:rsidR="00E80F99" w:rsidRDefault="009A5DE3" w:rsidP="009A5DE3">
      <w:pPr>
        <w:pStyle w:val="OptionDescription"/>
      </w:pPr>
      <w:r>
        <w:t xml:space="preserve">Specify the VHF channel number of the carrier. Can be used in replacement to </w:t>
      </w:r>
      <w:r w:rsidRPr="00B63FEA">
        <w:rPr>
          <w:rFonts w:ascii="Consolas" w:hAnsi="Consolas" w:cs="Consolas"/>
        </w:rPr>
        <w:t>--frequency</w:t>
      </w:r>
      <w:r>
        <w:t xml:space="preserve">. Can be combined with an </w:t>
      </w:r>
      <w:r w:rsidRPr="00B63FEA">
        <w:rPr>
          <w:rFonts w:ascii="Consolas" w:hAnsi="Consolas" w:cs="Consolas"/>
        </w:rPr>
        <w:t>--offset-count</w:t>
      </w:r>
      <w:r>
        <w:t xml:space="preserve"> option.</w:t>
      </w:r>
    </w:p>
    <w:p w:rsidR="00E80F99" w:rsidRDefault="00E80F99" w:rsidP="00E80F99">
      <w:pPr>
        <w:pStyle w:val="OptionDescription"/>
        <w:rPr>
          <w:lang w:eastAsia="fr-FR"/>
        </w:rPr>
      </w:pPr>
      <w:r w:rsidRPr="00E80F99">
        <w:rPr>
          <w:lang w:eastAsia="fr-FR"/>
        </w:rPr>
        <w:t xml:space="preserve">The </w:t>
      </w:r>
      <w:r>
        <w:rPr>
          <w:lang w:eastAsia="fr-FR"/>
        </w:rPr>
        <w:t>V</w:t>
      </w:r>
      <w:r w:rsidRPr="00E80F99">
        <w:rPr>
          <w:lang w:eastAsia="fr-FR"/>
        </w:rPr>
        <w:t xml:space="preserve">HF frequency layout depends on the region, see </w:t>
      </w:r>
      <w:r w:rsidRPr="00E80F99">
        <w:rPr>
          <w:rStyle w:val="Codeintext"/>
        </w:rPr>
        <w:t>--hf-band-region</w:t>
      </w:r>
      <w:r w:rsidRPr="00E80F99">
        <w:rPr>
          <w:lang w:eastAsia="fr-FR"/>
        </w:rPr>
        <w:t xml:space="preserve"> option.</w:t>
      </w:r>
    </w:p>
    <w:p w:rsidR="009A5DE3" w:rsidRPr="0010024C" w:rsidRDefault="009A5DE3" w:rsidP="001C402E">
      <w:pPr>
        <w:pStyle w:val="UsageTitle"/>
        <w:rPr>
          <w:lang w:val="en-US"/>
        </w:rPr>
      </w:pPr>
      <w:r w:rsidRPr="0010024C">
        <w:rPr>
          <w:lang w:val="en-US"/>
        </w:rPr>
        <w:lastRenderedPageBreak/>
        <w:t xml:space="preserve">Tuning method </w:t>
      </w:r>
      <w:r w:rsidR="00D80C53">
        <w:rPr>
          <w:lang w:val="en-US"/>
        </w:rPr>
        <w:t>2</w:t>
      </w:r>
      <w:r w:rsidR="00293E1A">
        <w:rPr>
          <w:lang w:val="en-US"/>
        </w:rPr>
        <w:t>:</w:t>
      </w:r>
      <w:r w:rsidRPr="0010024C">
        <w:rPr>
          <w:lang w:val="en-US"/>
        </w:rPr>
        <w:t xml:space="preserve"> Locating the transponder by channel name</w:t>
      </w:r>
    </w:p>
    <w:p w:rsidR="009A5DE3" w:rsidRPr="00EC3E69" w:rsidRDefault="009A5DE3" w:rsidP="009A5DE3">
      <w:pPr>
        <w:pStyle w:val="OptionName"/>
      </w:pPr>
      <w:r w:rsidRPr="00EC3E69">
        <w:t xml:space="preserve">-c </w:t>
      </w:r>
      <w:r w:rsidRPr="00555E0A">
        <w:rPr>
          <w:b w:val="0"/>
          <w:i/>
        </w:rPr>
        <w:t>name</w:t>
      </w:r>
      <w:r>
        <w:br/>
      </w:r>
      <w:r w:rsidRPr="00EC3E69">
        <w:t xml:space="preserve">--channel-transponder </w:t>
      </w:r>
      <w:r w:rsidRPr="00555E0A">
        <w:rPr>
          <w:b w:val="0"/>
          <w:i/>
        </w:rPr>
        <w:t>name</w:t>
      </w:r>
    </w:p>
    <w:p w:rsidR="00646D8A" w:rsidRDefault="00646D8A" w:rsidP="00646D8A">
      <w:pPr>
        <w:pStyle w:val="OptionDescription"/>
      </w:pPr>
      <w:r>
        <w:t>Tune to the transponder containing the specified channel. The channel name is not case-sensitive and blanks are ignored. It is either an "HF band channel" or a "TV channel".</w:t>
      </w:r>
    </w:p>
    <w:p w:rsidR="00646D8A" w:rsidRDefault="00646D8A" w:rsidP="00646D8A">
      <w:pPr>
        <w:pStyle w:val="OptionDescription"/>
      </w:pPr>
    </w:p>
    <w:p w:rsidR="00646D8A" w:rsidRDefault="00646D8A" w:rsidP="00646D8A">
      <w:pPr>
        <w:pStyle w:val="OptionDescription"/>
      </w:pPr>
      <w:r>
        <w:t>An "HF band channel" has the format "</w:t>
      </w:r>
      <w:r w:rsidRPr="00646D8A">
        <w:rPr>
          <w:i/>
        </w:rPr>
        <w:t>band-number</w:t>
      </w:r>
      <w:r>
        <w:t xml:space="preserve">" such as "UHF-22" (terrestrial) or "BS-12" (Japanese satellite). See also option </w:t>
      </w:r>
      <w:r w:rsidRPr="00646D8A">
        <w:rPr>
          <w:rStyle w:val="StyleConsolas"/>
        </w:rPr>
        <w:t>--offset-count</w:t>
      </w:r>
      <w:r>
        <w:t>.</w:t>
      </w:r>
    </w:p>
    <w:p w:rsidR="00646D8A" w:rsidRDefault="00646D8A" w:rsidP="00646D8A">
      <w:pPr>
        <w:pStyle w:val="OptionDescription"/>
      </w:pPr>
      <w:r>
        <w:t xml:space="preserve">A "TV channel" name is searched in a </w:t>
      </w:r>
      <w:r>
        <w:rPr>
          <w:i/>
        </w:rPr>
        <w:t>channels</w:t>
      </w:r>
      <w:r w:rsidRPr="00EC3E69">
        <w:rPr>
          <w:i/>
        </w:rPr>
        <w:t xml:space="preserve"> configuration file</w:t>
      </w:r>
      <w:r w:rsidRPr="00EC3E69">
        <w:t xml:space="preserve"> </w:t>
      </w:r>
      <w:r>
        <w:t xml:space="preserve">and the corresponding tuning information in this file is used. See also option </w:t>
      </w:r>
      <w:r w:rsidRPr="00646D8A">
        <w:rPr>
          <w:rStyle w:val="StyleConsolas"/>
        </w:rPr>
        <w:t>--tuning-file</w:t>
      </w:r>
      <w:r>
        <w:t>.</w:t>
      </w:r>
    </w:p>
    <w:p w:rsidR="005E4D5E" w:rsidRPr="00EC3E69" w:rsidRDefault="005E4D5E" w:rsidP="005E4D5E">
      <w:pPr>
        <w:pStyle w:val="OptionDescription"/>
      </w:pPr>
      <w:r>
        <w:t>For ATSC networks, the channel name can be replaced by the channel id using the format “</w:t>
      </w:r>
      <w:r>
        <w:rPr>
          <w:i/>
        </w:rPr>
        <w:t>major-id.minor-id</w:t>
      </w:r>
      <w:r>
        <w:t>” (e.g. “</w:t>
      </w:r>
      <w:r w:rsidRPr="005E4D5E">
        <w:rPr>
          <w:rStyle w:val="StyleConsolas"/>
        </w:rPr>
        <w:t>1.2</w:t>
      </w:r>
      <w:r>
        <w:t>” or “</w:t>
      </w:r>
      <w:r w:rsidRPr="005E4D5E">
        <w:rPr>
          <w:rStyle w:val="StyleConsolas"/>
        </w:rPr>
        <w:t>12.8</w:t>
      </w:r>
      <w:r>
        <w:t>”).</w:t>
      </w:r>
    </w:p>
    <w:p w:rsidR="009A5DE3" w:rsidRPr="00EC3E69" w:rsidRDefault="009A5DE3" w:rsidP="009A5DE3">
      <w:pPr>
        <w:pStyle w:val="OptionName"/>
      </w:pPr>
      <w:r w:rsidRPr="00EC3E69">
        <w:t>--</w:t>
      </w:r>
      <w:r w:rsidR="002B7B57">
        <w:t>tuning</w:t>
      </w:r>
      <w:r w:rsidRPr="00EC3E69">
        <w:t xml:space="preserve">-file </w:t>
      </w:r>
      <w:r w:rsidRPr="00555E0A">
        <w:rPr>
          <w:b w:val="0"/>
          <w:i/>
        </w:rPr>
        <w:t>path</w:t>
      </w:r>
    </w:p>
    <w:p w:rsidR="002B7B57" w:rsidRDefault="005E4D5E" w:rsidP="009A5DE3">
      <w:pPr>
        <w:pStyle w:val="OptionDescription"/>
      </w:pPr>
      <w:r>
        <w:t>Specify the c</w:t>
      </w:r>
      <w:r w:rsidR="002B7B57">
        <w:t>hannels</w:t>
      </w:r>
      <w:r w:rsidR="009A5DE3" w:rsidRPr="00EC3E69">
        <w:t xml:space="preserve"> configuration file to use for option </w:t>
      </w:r>
      <w:r w:rsidR="009A5DE3" w:rsidRPr="00EC3E69">
        <w:rPr>
          <w:rFonts w:ascii="Consolas" w:hAnsi="Consolas" w:cs="Consolas"/>
        </w:rPr>
        <w:t>--channel-transponder</w:t>
      </w:r>
      <w:r w:rsidR="009A5DE3" w:rsidRPr="00EC3E69">
        <w:t>.</w:t>
      </w:r>
    </w:p>
    <w:p w:rsidR="002B7B57" w:rsidRPr="00EC3E69" w:rsidRDefault="005E4D5E" w:rsidP="005E4D5E">
      <w:pPr>
        <w:pStyle w:val="OptionDescription"/>
      </w:pPr>
      <w:r>
        <w:t xml:space="preserve">Channel configuration files can be created manually or using the utility </w:t>
      </w:r>
      <w:r>
        <w:rPr>
          <w:i/>
        </w:rPr>
        <w:t xml:space="preserve">tsscan </w:t>
      </w:r>
      <w:r>
        <w:t xml:space="preserve">or the plugin </w:t>
      </w:r>
      <w:r>
        <w:rPr>
          <w:i/>
        </w:rPr>
        <w:t>nitscan</w:t>
      </w:r>
      <w:r>
        <w:t xml:space="preserve">. </w:t>
      </w:r>
      <w:r w:rsidR="002B7B57" w:rsidRPr="00EC3E69">
        <w:t>The location of the default configuration file depends on the system.</w:t>
      </w:r>
    </w:p>
    <w:p w:rsidR="002B7B57" w:rsidRDefault="002B7B57" w:rsidP="009A5DE3">
      <w:pPr>
        <w:pStyle w:val="OptionDescription"/>
      </w:pPr>
      <w:r>
        <w:t xml:space="preserve">See </w:t>
      </w:r>
      <w:r>
        <w:fldChar w:fldCharType="begin"/>
      </w:r>
      <w:r>
        <w:instrText xml:space="preserve"> REF _Ref697662 \r \h  \* MERGEFORMAT </w:instrText>
      </w:r>
      <w:r>
        <w:fldChar w:fldCharType="separate"/>
      </w:r>
      <w:r w:rsidR="00850422">
        <w:t>Appendix B</w:t>
      </w:r>
      <w:r>
        <w:fldChar w:fldCharType="end"/>
      </w:r>
      <w:r>
        <w:t xml:space="preserve">, page </w:t>
      </w:r>
      <w:r>
        <w:fldChar w:fldCharType="begin"/>
      </w:r>
      <w:r>
        <w:instrText xml:space="preserve"> PAGEREF _Ref697662 \h </w:instrText>
      </w:r>
      <w:r>
        <w:fldChar w:fldCharType="separate"/>
      </w:r>
      <w:r w:rsidR="00850422">
        <w:rPr>
          <w:noProof/>
        </w:rPr>
        <w:t>336</w:t>
      </w:r>
      <w:r>
        <w:fldChar w:fldCharType="end"/>
      </w:r>
      <w:r>
        <w:t>, for more details on channels configuration files.</w:t>
      </w:r>
    </w:p>
    <w:p w:rsidR="00C006DD" w:rsidRDefault="00C006DD" w:rsidP="00C006DD">
      <w:pPr>
        <w:pStyle w:val="UsageTitle"/>
        <w:rPr>
          <w:lang w:val="en-US"/>
        </w:rPr>
      </w:pPr>
      <w:r>
        <w:rPr>
          <w:lang w:val="en-US"/>
        </w:rPr>
        <w:t>Generic common input plugin options</w:t>
      </w:r>
    </w:p>
    <w:p w:rsidR="004F5DBA" w:rsidRPr="00CF0FFB" w:rsidRDefault="004F5DBA" w:rsidP="004F5DBA">
      <w:pPr>
        <w:ind w:left="284"/>
        <w:rPr>
          <w:lang w:val="en-GB"/>
        </w:rPr>
      </w:pPr>
      <w:r w:rsidRPr="00CF0FFB">
        <w:rPr>
          <w:lang w:val="en-GB"/>
        </w:rPr>
        <w:t xml:space="preserve">The following options are implicitly defined in all </w:t>
      </w:r>
      <w:r>
        <w:rPr>
          <w:lang w:val="en-GB"/>
        </w:rPr>
        <w:t xml:space="preserve">input </w:t>
      </w:r>
      <w:r w:rsidRPr="00CF0FFB">
        <w:rPr>
          <w:lang w:val="en-GB"/>
        </w:rPr>
        <w:t>plugins.</w:t>
      </w:r>
    </w:p>
    <w:p w:rsidR="00C006DD" w:rsidRDefault="00C006DD" w:rsidP="00C006DD">
      <w:pPr>
        <w:pStyle w:val="OptionName"/>
      </w:pPr>
      <w:r>
        <w:t>--help</w:t>
      </w:r>
    </w:p>
    <w:p w:rsidR="00C006DD" w:rsidRDefault="00C006DD" w:rsidP="00C006DD">
      <w:pPr>
        <w:pStyle w:val="OptionDescription"/>
      </w:pPr>
      <w:r>
        <w:t>Display plugin help text.</w:t>
      </w:r>
    </w:p>
    <w:p w:rsidR="00A545B1" w:rsidRDefault="00A545B1" w:rsidP="00A545B1">
      <w:pPr>
        <w:pStyle w:val="ReferenceSectionTitle"/>
      </w:pPr>
      <w:bookmarkStart w:id="230" w:name="_Ref213657191"/>
      <w:bookmarkStart w:id="231" w:name="_Toc49505854"/>
      <w:r>
        <w:lastRenderedPageBreak/>
        <w:t>eit</w:t>
      </w:r>
      <w:bookmarkEnd w:id="230"/>
      <w:bookmarkEnd w:id="231"/>
    </w:p>
    <w:p w:rsidR="00A545B1" w:rsidRDefault="00A545B1" w:rsidP="00E233F7">
      <w:pPr>
        <w:pStyle w:val="UsageTitle"/>
        <w:rPr>
          <w:lang w:val="en-GB"/>
        </w:rPr>
      </w:pPr>
      <w:r>
        <w:t xml:space="preserve">Analyze EIT Sections </w:t>
      </w:r>
    </w:p>
    <w:p w:rsidR="00A545B1" w:rsidRDefault="00A545B1" w:rsidP="00A545B1">
      <w:pPr>
        <w:rPr>
          <w:lang w:val="en-GB"/>
        </w:rPr>
      </w:pPr>
      <w:r>
        <w:rPr>
          <w:lang w:val="en-GB"/>
        </w:rPr>
        <w:t xml:space="preserve">This plugin analyzes EIT sections and produces a report of </w:t>
      </w:r>
      <w:r w:rsidRPr="00561968">
        <w:rPr>
          <w:i/>
          <w:lang w:val="en-GB"/>
        </w:rPr>
        <w:t>EIT present/following</w:t>
      </w:r>
      <w:r>
        <w:rPr>
          <w:lang w:val="en-GB"/>
        </w:rPr>
        <w:t xml:space="preserve"> and </w:t>
      </w:r>
      <w:r w:rsidRPr="00561968">
        <w:rPr>
          <w:i/>
          <w:lang w:val="en-GB"/>
        </w:rPr>
        <w:t>EIT schedule</w:t>
      </w:r>
      <w:r>
        <w:rPr>
          <w:lang w:val="en-GB"/>
        </w:rPr>
        <w:t xml:space="preserve"> by transport stream and by service. The EPG depth in days is also reported by service (number of days in advance an event is signaled by an EIT schedule). See </w:t>
      </w:r>
      <w:r w:rsidR="00D57DD4">
        <w:rPr>
          <w:lang w:val="en-GB"/>
        </w:rPr>
        <w:fldChar w:fldCharType="begin"/>
      </w:r>
      <w:r>
        <w:rPr>
          <w:lang w:val="en-GB"/>
        </w:rPr>
        <w:instrText xml:space="preserve"> REF _Ref206408360 \r \h </w:instrText>
      </w:r>
      <w:r w:rsidR="00D57DD4">
        <w:rPr>
          <w:lang w:val="en-GB"/>
        </w:rPr>
      </w:r>
      <w:r w:rsidR="00D57DD4">
        <w:rPr>
          <w:lang w:val="en-GB"/>
        </w:rPr>
        <w:fldChar w:fldCharType="separate"/>
      </w:r>
      <w:r w:rsidR="00850422">
        <w:rPr>
          <w:lang w:val="en-GB"/>
        </w:rPr>
        <w:t>5.2.16</w:t>
      </w:r>
      <w:r w:rsidR="00D57DD4">
        <w:rPr>
          <w:lang w:val="en-GB"/>
        </w:rPr>
        <w:fldChar w:fldCharType="end"/>
      </w:r>
      <w:r>
        <w:rPr>
          <w:lang w:val="en-GB"/>
        </w:rPr>
        <w:t xml:space="preserve"> for an example of report.</w:t>
      </w:r>
    </w:p>
    <w:p w:rsidR="00A545B1" w:rsidRPr="0010024C" w:rsidRDefault="00BD19C2" w:rsidP="00E233F7">
      <w:pPr>
        <w:pStyle w:val="UsageTitle"/>
        <w:rPr>
          <w:lang w:val="en-US"/>
        </w:rPr>
      </w:pPr>
      <w:r>
        <w:rPr>
          <w:lang w:val="en-US"/>
        </w:rPr>
        <w:t>Usage</w:t>
      </w:r>
    </w:p>
    <w:p w:rsidR="00A545B1" w:rsidRDefault="00A545B1" w:rsidP="00A545B1">
      <w:pPr>
        <w:pStyle w:val="UsageSyntax"/>
        <w:rPr>
          <w:lang w:val="en-GB"/>
        </w:rPr>
      </w:pPr>
      <w:r>
        <w:rPr>
          <w:lang w:val="en-GB"/>
        </w:rPr>
        <w:t>tsp -P eit [</w:t>
      </w:r>
      <w:r>
        <w:rPr>
          <w:i/>
          <w:iCs/>
          <w:lang w:val="en-GB"/>
        </w:rPr>
        <w:t>options</w:t>
      </w:r>
      <w:r>
        <w:rPr>
          <w:lang w:val="en-GB"/>
        </w:rPr>
        <w:t>]</w:t>
      </w:r>
    </w:p>
    <w:p w:rsidR="00A545B1" w:rsidRPr="0010024C" w:rsidRDefault="00BD19C2" w:rsidP="00E233F7">
      <w:pPr>
        <w:pStyle w:val="UsageTitle"/>
        <w:rPr>
          <w:lang w:val="en-US"/>
        </w:rPr>
      </w:pPr>
      <w:r>
        <w:rPr>
          <w:lang w:val="en-US"/>
        </w:rPr>
        <w:t>Options</w:t>
      </w:r>
    </w:p>
    <w:p w:rsidR="00A545B1" w:rsidRDefault="00A545B1" w:rsidP="00A545B1">
      <w:pPr>
        <w:pStyle w:val="OptionName"/>
      </w:pPr>
      <w:r>
        <w:t xml:space="preserve">-o </w:t>
      </w:r>
      <w:r w:rsidRPr="00555E0A">
        <w:rPr>
          <w:b w:val="0"/>
          <w:i/>
        </w:rPr>
        <w:t>filename</w:t>
      </w:r>
      <w:r>
        <w:br/>
        <w:t>--output</w:t>
      </w:r>
      <w:r w:rsidR="00001A94" w:rsidRPr="00001A94">
        <w:t>-file</w:t>
      </w:r>
      <w:r>
        <w:t xml:space="preserve"> </w:t>
      </w:r>
      <w:r w:rsidRPr="00555E0A">
        <w:rPr>
          <w:b w:val="0"/>
          <w:i/>
        </w:rPr>
        <w:t>filename</w:t>
      </w:r>
    </w:p>
    <w:p w:rsidR="00A545B1" w:rsidRDefault="00A545B1" w:rsidP="00A545B1">
      <w:pPr>
        <w:pStyle w:val="OptionDescription"/>
      </w:pPr>
      <w:r>
        <w:t>Specify the output file for the report (default: standard output).</w:t>
      </w:r>
    </w:p>
    <w:p w:rsidR="001F3700" w:rsidRPr="00CF0FFB" w:rsidRDefault="001F3700" w:rsidP="001F3700">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1F3700" w:rsidRPr="00CF0FFB" w:rsidRDefault="001F3700" w:rsidP="001F3700">
      <w:pPr>
        <w:ind w:left="284"/>
        <w:rPr>
          <w:lang w:val="en-GB"/>
        </w:rPr>
      </w:pPr>
      <w:r w:rsidRPr="00CF0FFB">
        <w:rPr>
          <w:lang w:val="en-GB"/>
        </w:rPr>
        <w:t>The following options are implicitly defined in all packet processing plugins.</w:t>
      </w:r>
    </w:p>
    <w:p w:rsidR="001F3700" w:rsidRDefault="001F3700" w:rsidP="001F3700">
      <w:pPr>
        <w:pStyle w:val="OptionName"/>
      </w:pPr>
      <w:r>
        <w:t>--help</w:t>
      </w:r>
    </w:p>
    <w:p w:rsidR="001F3700" w:rsidRDefault="001F3700" w:rsidP="001F3700">
      <w:pPr>
        <w:pStyle w:val="OptionDescription"/>
      </w:pPr>
      <w:r>
        <w:t>Display this help text.</w:t>
      </w:r>
    </w:p>
    <w:p w:rsidR="001F3700" w:rsidRDefault="001F3700" w:rsidP="001F3700">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1F3700" w:rsidRDefault="001F3700" w:rsidP="001F3700">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1F3700" w:rsidRDefault="001F3700" w:rsidP="001F3700">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7F7550" w:rsidRDefault="007F7550" w:rsidP="007F7550">
      <w:pPr>
        <w:pStyle w:val="ReferenceSectionTitle"/>
      </w:pPr>
      <w:bookmarkStart w:id="232" w:name="_Toc49505855"/>
      <w:r>
        <w:lastRenderedPageBreak/>
        <w:t>encap</w:t>
      </w:r>
      <w:bookmarkEnd w:id="232"/>
    </w:p>
    <w:p w:rsidR="007F7550" w:rsidRPr="0010024C" w:rsidRDefault="007F7550" w:rsidP="007F7550">
      <w:pPr>
        <w:pStyle w:val="UsageTitle"/>
        <w:rPr>
          <w:lang w:val="en-US"/>
        </w:rPr>
      </w:pPr>
      <w:r w:rsidRPr="007F7550">
        <w:rPr>
          <w:lang w:val="en-US"/>
        </w:rPr>
        <w:t>Encapsulate packets from several PID's into one single PID</w:t>
      </w:r>
    </w:p>
    <w:p w:rsidR="00E62F78" w:rsidRDefault="007F7550" w:rsidP="007F7550">
      <w:pPr>
        <w:rPr>
          <w:lang w:val="en-GB"/>
        </w:rPr>
      </w:pPr>
      <w:r>
        <w:rPr>
          <w:lang w:val="en-GB"/>
        </w:rPr>
        <w:t xml:space="preserve">This plugin </w:t>
      </w:r>
      <w:r w:rsidR="00E62F78">
        <w:rPr>
          <w:lang w:val="en-GB"/>
        </w:rPr>
        <w:t xml:space="preserve">encapsulates all packets from several PID’s into one single PID. This unique output PID replaces all input PID’s in the transport stream. The output PID is called the “tunnel” </w:t>
      </w:r>
      <w:r w:rsidR="00525641">
        <w:rPr>
          <w:lang w:val="en-GB"/>
        </w:rPr>
        <w:t xml:space="preserve">or “outer” </w:t>
      </w:r>
      <w:r w:rsidR="00E62F78">
        <w:rPr>
          <w:lang w:val="en-GB"/>
        </w:rPr>
        <w:t xml:space="preserve">PID through which all original </w:t>
      </w:r>
      <w:r w:rsidR="00525641">
        <w:rPr>
          <w:lang w:val="en-GB"/>
        </w:rPr>
        <w:t xml:space="preserve">or “inner” </w:t>
      </w:r>
      <w:r w:rsidR="00E62F78">
        <w:rPr>
          <w:lang w:val="en-GB"/>
        </w:rPr>
        <w:t>PID’s are conveyed.</w:t>
      </w:r>
    </w:p>
    <w:p w:rsidR="00E62F78" w:rsidRPr="00E62F78" w:rsidRDefault="00E62F78" w:rsidP="007F7550">
      <w:pPr>
        <w:rPr>
          <w:lang w:val="en-GB"/>
        </w:rPr>
      </w:pPr>
      <w:r>
        <w:rPr>
          <w:lang w:val="en-GB"/>
        </w:rPr>
        <w:t xml:space="preserve">The reverse operation, the decapsulation, is performed by the </w:t>
      </w:r>
      <w:r>
        <w:rPr>
          <w:i/>
          <w:lang w:val="en-GB"/>
        </w:rPr>
        <w:t xml:space="preserve">decap </w:t>
      </w:r>
      <w:r>
        <w:rPr>
          <w:lang w:val="en-GB"/>
        </w:rPr>
        <w:t>plugin. It repl</w:t>
      </w:r>
      <w:r w:rsidR="002944C7">
        <w:rPr>
          <w:lang w:val="en-GB"/>
        </w:rPr>
        <w:t xml:space="preserve">aces the </w:t>
      </w:r>
      <w:r>
        <w:rPr>
          <w:lang w:val="en-GB"/>
        </w:rPr>
        <w:t>tunnel PID by all original PID’s.</w:t>
      </w:r>
    </w:p>
    <w:p w:rsidR="00E62F78" w:rsidRDefault="00E62F78" w:rsidP="007F7550">
      <w:pPr>
        <w:rPr>
          <w:lang w:val="en-GB"/>
        </w:rPr>
      </w:pPr>
      <w:r>
        <w:rPr>
          <w:lang w:val="en-GB"/>
        </w:rPr>
        <w:t>The encapsulation format is proprietary and defined below. Since</w:t>
      </w:r>
      <w:r w:rsidR="002944C7">
        <w:rPr>
          <w:lang w:val="en-GB"/>
        </w:rPr>
        <w:t xml:space="preserve"> this is not a standard format,</w:t>
      </w:r>
      <w:r w:rsidR="00EA022D">
        <w:rPr>
          <w:lang w:val="en-GB"/>
        </w:rPr>
        <w:t xml:space="preserve"> </w:t>
      </w:r>
      <w:r>
        <w:rPr>
          <w:lang w:val="en-GB"/>
        </w:rPr>
        <w:t xml:space="preserve">it is not interoperable with external systems. The </w:t>
      </w:r>
      <w:r>
        <w:rPr>
          <w:i/>
          <w:lang w:val="en-GB"/>
        </w:rPr>
        <w:t>encap</w:t>
      </w:r>
      <w:r>
        <w:rPr>
          <w:lang w:val="en-GB"/>
        </w:rPr>
        <w:t xml:space="preserve"> and </w:t>
      </w:r>
      <w:r>
        <w:rPr>
          <w:i/>
          <w:lang w:val="en-GB"/>
        </w:rPr>
        <w:t>decap</w:t>
      </w:r>
      <w:r>
        <w:rPr>
          <w:lang w:val="en-GB"/>
        </w:rPr>
        <w:t xml:space="preserve"> plugins are typically used to hide the structure of some part of the transport</w:t>
      </w:r>
      <w:r w:rsidR="00083140">
        <w:rPr>
          <w:lang w:val="en-GB"/>
        </w:rPr>
        <w:t xml:space="preserve"> stream</w:t>
      </w:r>
      <w:r>
        <w:rPr>
          <w:lang w:val="en-GB"/>
        </w:rPr>
        <w:t xml:space="preserve"> into a private PID to cross some equipment which </w:t>
      </w:r>
      <w:r w:rsidR="005D4C33">
        <w:rPr>
          <w:lang w:val="en-GB"/>
        </w:rPr>
        <w:t xml:space="preserve">does not support the structure of the original stream or </w:t>
      </w:r>
      <w:r w:rsidR="00AB3255">
        <w:rPr>
          <w:lang w:val="en-GB"/>
        </w:rPr>
        <w:t xml:space="preserve">could damage its </w:t>
      </w:r>
      <w:r>
        <w:rPr>
          <w:lang w:val="en-GB"/>
        </w:rPr>
        <w:t>original structure.</w:t>
      </w:r>
    </w:p>
    <w:p w:rsidR="007F7550" w:rsidRPr="00FA0FA0" w:rsidRDefault="007F7550" w:rsidP="007F7550">
      <w:pPr>
        <w:rPr>
          <w:lang w:val="en-GB"/>
        </w:rPr>
      </w:pPr>
      <w:r>
        <w:rPr>
          <w:lang w:val="en-GB"/>
        </w:rPr>
        <w:t xml:space="preserve">Because of the encapsulation </w:t>
      </w:r>
      <w:r w:rsidR="00E62F78">
        <w:rPr>
          <w:lang w:val="en-GB"/>
        </w:rPr>
        <w:t>overhead, the total volume of en</w:t>
      </w:r>
      <w:r>
        <w:rPr>
          <w:lang w:val="en-GB"/>
        </w:rPr>
        <w:t xml:space="preserve">capsulated packets is slightly </w:t>
      </w:r>
      <w:r w:rsidR="00E62F78">
        <w:rPr>
          <w:lang w:val="en-GB"/>
        </w:rPr>
        <w:t>greater</w:t>
      </w:r>
      <w:r>
        <w:rPr>
          <w:lang w:val="en-GB"/>
        </w:rPr>
        <w:t xml:space="preserve"> (</w:t>
      </w:r>
      <w:r w:rsidR="00E62F78">
        <w:rPr>
          <w:lang w:val="en-GB"/>
        </w:rPr>
        <w:t xml:space="preserve">by </w:t>
      </w:r>
      <w:r>
        <w:rPr>
          <w:lang w:val="en-GB"/>
        </w:rPr>
        <w:t xml:space="preserve">approximately 2%) than the </w:t>
      </w:r>
      <w:r w:rsidR="00E62F78">
        <w:rPr>
          <w:lang w:val="en-GB"/>
        </w:rPr>
        <w:t>original</w:t>
      </w:r>
      <w:r>
        <w:rPr>
          <w:lang w:val="en-GB"/>
        </w:rPr>
        <w:t xml:space="preserve"> PID</w:t>
      </w:r>
      <w:r w:rsidR="00E62F78">
        <w:rPr>
          <w:lang w:val="en-GB"/>
        </w:rPr>
        <w:t>’s</w:t>
      </w:r>
      <w:r>
        <w:rPr>
          <w:lang w:val="en-GB"/>
        </w:rPr>
        <w:t xml:space="preserve">. </w:t>
      </w:r>
      <w:r w:rsidR="00E62F78">
        <w:rPr>
          <w:lang w:val="en-GB"/>
        </w:rPr>
        <w:t xml:space="preserve">The encapsulation operation </w:t>
      </w:r>
      <w:r w:rsidR="00C40A9C">
        <w:rPr>
          <w:lang w:val="en-GB"/>
        </w:rPr>
        <w:t xml:space="preserve">consequently </w:t>
      </w:r>
      <w:r w:rsidR="00E62F78">
        <w:rPr>
          <w:lang w:val="en-GB"/>
        </w:rPr>
        <w:t xml:space="preserve">needs some null packets in the original transport stream in addition to the original packets. The output tunnel PID replaces all original packets from the encapsulated PID’s plus some null packets. It the original input stream has no stuffing at all, then the </w:t>
      </w:r>
      <w:r w:rsidR="00E62F78">
        <w:rPr>
          <w:i/>
          <w:lang w:val="en-GB"/>
        </w:rPr>
        <w:t xml:space="preserve">tsp </w:t>
      </w:r>
      <w:r w:rsidR="00E62F78">
        <w:rPr>
          <w:lang w:val="en-GB"/>
        </w:rPr>
        <w:t xml:space="preserve">option </w:t>
      </w:r>
      <w:r w:rsidR="00E62F78" w:rsidRPr="00E62F78">
        <w:rPr>
          <w:rStyle w:val="Codeintext"/>
        </w:rPr>
        <w:t>“--add-input-stuffing 1/50</w:t>
      </w:r>
      <w:r w:rsidR="00E62F78">
        <w:rPr>
          <w:lang w:val="en-GB"/>
        </w:rPr>
        <w:t>” is sufficient to reserve the additional overhead.</w:t>
      </w:r>
    </w:p>
    <w:p w:rsidR="007F7550" w:rsidRPr="00E62F78" w:rsidRDefault="007F7550" w:rsidP="007F7550">
      <w:pPr>
        <w:pStyle w:val="UsageTitle"/>
      </w:pPr>
      <w:r w:rsidRPr="00E62F78">
        <w:t>Usage</w:t>
      </w:r>
    </w:p>
    <w:p w:rsidR="007F7550" w:rsidRPr="00E62F78" w:rsidRDefault="007F7550" w:rsidP="007F7550">
      <w:pPr>
        <w:pStyle w:val="UsageSyntax"/>
      </w:pPr>
      <w:r w:rsidRPr="00E62F78">
        <w:t>tsp -P encap [</w:t>
      </w:r>
      <w:r w:rsidRPr="00E62F78">
        <w:rPr>
          <w:i/>
          <w:iCs/>
        </w:rPr>
        <w:t>options</w:t>
      </w:r>
      <w:r w:rsidRPr="00E62F78">
        <w:t>]</w:t>
      </w:r>
    </w:p>
    <w:p w:rsidR="007F7550" w:rsidRPr="0010024C" w:rsidRDefault="007F7550" w:rsidP="007F7550">
      <w:pPr>
        <w:pStyle w:val="UsageTitle"/>
        <w:rPr>
          <w:lang w:val="en-US"/>
        </w:rPr>
      </w:pPr>
      <w:r>
        <w:rPr>
          <w:lang w:val="en-US"/>
        </w:rPr>
        <w:t>Options</w:t>
      </w:r>
    </w:p>
    <w:p w:rsidR="007F7550" w:rsidRDefault="007F7550" w:rsidP="007F7550">
      <w:pPr>
        <w:pStyle w:val="OptionName"/>
      </w:pPr>
      <w:r>
        <w:t>-i</w:t>
      </w:r>
      <w:r>
        <w:br/>
        <w:t>--ignore-errors</w:t>
      </w:r>
    </w:p>
    <w:p w:rsidR="007F7550" w:rsidRDefault="007F7550" w:rsidP="007F7550">
      <w:pPr>
        <w:pStyle w:val="OptionDescription"/>
      </w:pPr>
      <w:r w:rsidRPr="007F7550">
        <w:t>Ignore errors such as P</w:t>
      </w:r>
      <w:r>
        <w:t>ID conflict or packet overflow.</w:t>
      </w:r>
    </w:p>
    <w:p w:rsidR="007F7550" w:rsidRPr="007F7550" w:rsidRDefault="007F7550" w:rsidP="007F7550">
      <w:pPr>
        <w:pStyle w:val="OptionDescription"/>
      </w:pPr>
      <w:r w:rsidRPr="007F7550">
        <w:t>By default, a PID conflict is reported when the output PID is already present on input but not encapsulated. A packet overflow is reported when the input stream does not contain enough null packets to absorb the encapsulation overhead.</w:t>
      </w:r>
    </w:p>
    <w:p w:rsidR="007F7550" w:rsidRPr="007F7550" w:rsidRDefault="007F7550" w:rsidP="007F7550">
      <w:pPr>
        <w:pStyle w:val="OptionName"/>
      </w:pPr>
      <w:r w:rsidRPr="007F7550">
        <w:t xml:space="preserve">-m </w:t>
      </w:r>
      <w:r w:rsidRPr="007F7550">
        <w:rPr>
          <w:b w:val="0"/>
          <w:i/>
        </w:rPr>
        <w:t>value</w:t>
      </w:r>
      <w:r>
        <w:br/>
      </w:r>
      <w:r w:rsidRPr="007F7550">
        <w:t xml:space="preserve">--max-buffered-packets </w:t>
      </w:r>
      <w:r w:rsidRPr="007F7550">
        <w:rPr>
          <w:b w:val="0"/>
          <w:i/>
        </w:rPr>
        <w:t>value</w:t>
      </w:r>
    </w:p>
    <w:p w:rsidR="007F7550" w:rsidRPr="007F7550" w:rsidRDefault="007F7550" w:rsidP="007F7550">
      <w:pPr>
        <w:pStyle w:val="OptionDescription"/>
      </w:pPr>
      <w:r w:rsidRPr="007F7550">
        <w:t>Specify the maximum number of buffered packets. The buffered packets are produced by the encapsulation overhead. An overflow is usually caused by insufficient null packets in the input stream. The default is 1,024 packets.</w:t>
      </w:r>
    </w:p>
    <w:p w:rsidR="007F7550" w:rsidRPr="007F7550" w:rsidRDefault="007F7550" w:rsidP="007F7550">
      <w:pPr>
        <w:pStyle w:val="OptionName"/>
      </w:pPr>
      <w:r w:rsidRPr="007F7550">
        <w:t xml:space="preserve">-o </w:t>
      </w:r>
      <w:r w:rsidRPr="007F7550">
        <w:rPr>
          <w:b w:val="0"/>
          <w:i/>
        </w:rPr>
        <w:t>value</w:t>
      </w:r>
      <w:r>
        <w:br/>
      </w:r>
      <w:r w:rsidRPr="007F7550">
        <w:t xml:space="preserve">--output-pid </w:t>
      </w:r>
      <w:r w:rsidRPr="007F7550">
        <w:rPr>
          <w:b w:val="0"/>
          <w:i/>
        </w:rPr>
        <w:t>value</w:t>
      </w:r>
    </w:p>
    <w:p w:rsidR="007F7550" w:rsidRDefault="007F7550" w:rsidP="007F7550">
      <w:pPr>
        <w:pStyle w:val="OptionDescription"/>
      </w:pPr>
      <w:r w:rsidRPr="007F7550">
        <w:t xml:space="preserve">Specify the output PID containing all encapsulated PID's. This is a mandatory parameter, there is no default. The null PID </w:t>
      </w:r>
      <w:r w:rsidRPr="007F7550">
        <w:rPr>
          <w:rStyle w:val="Codeintext"/>
        </w:rPr>
        <w:t>0x1FFF</w:t>
      </w:r>
      <w:r w:rsidRPr="007F7550">
        <w:t xml:space="preserve"> cannot be the output PID.</w:t>
      </w:r>
    </w:p>
    <w:p w:rsidR="00525641" w:rsidRPr="00441462" w:rsidRDefault="00525641" w:rsidP="00525641">
      <w:pPr>
        <w:pStyle w:val="OptionName"/>
        <w:rPr>
          <w:b w:val="0"/>
        </w:rPr>
      </w:pPr>
      <w:r>
        <w:t>--pack</w:t>
      </w:r>
      <w:r w:rsidR="00441462">
        <w:rPr>
          <w:b w:val="0"/>
        </w:rPr>
        <w:t>[=</w:t>
      </w:r>
      <w:r w:rsidR="00441462">
        <w:rPr>
          <w:b w:val="0"/>
          <w:i/>
        </w:rPr>
        <w:t>value</w:t>
      </w:r>
      <w:r w:rsidR="00441462">
        <w:rPr>
          <w:b w:val="0"/>
        </w:rPr>
        <w:t>]</w:t>
      </w:r>
    </w:p>
    <w:p w:rsidR="00525641" w:rsidRDefault="00525641" w:rsidP="00525641">
      <w:pPr>
        <w:pStyle w:val="OptionDescription"/>
      </w:pPr>
      <w:r>
        <w:t>Emit outer packets when they are full only.</w:t>
      </w:r>
    </w:p>
    <w:p w:rsidR="00525641" w:rsidRDefault="00525641" w:rsidP="00525641">
      <w:pPr>
        <w:pStyle w:val="OptionDescription"/>
      </w:pPr>
      <w:r>
        <w:t>By default, emit outer packets as soon as possible, when null packets are available on input. With the default behavior, inner packets are decapsulated with a better time accuracy, at the expense of a higher bitrate of the outer PID when there are many null packets in input.</w:t>
      </w:r>
    </w:p>
    <w:p w:rsidR="00525641" w:rsidRDefault="00525641" w:rsidP="00525641">
      <w:pPr>
        <w:pStyle w:val="OptionDescription"/>
      </w:pPr>
      <w:r>
        <w:t xml:space="preserve">With the option </w:t>
      </w:r>
      <w:r w:rsidRPr="00525641">
        <w:rPr>
          <w:rStyle w:val="StyleConsolas"/>
        </w:rPr>
        <w:t>--pack</w:t>
      </w:r>
      <w:r>
        <w:t>, the emission of an outer packet is delayed until it is full. The bitrate of the outer PID is usually smaller but inner packets may be decapsulated later.</w:t>
      </w:r>
    </w:p>
    <w:p w:rsidR="000E124C" w:rsidRPr="007F7550" w:rsidRDefault="000E124C" w:rsidP="002A2AC1">
      <w:pPr>
        <w:pStyle w:val="OptionDescription"/>
      </w:pPr>
      <w:r>
        <w:t>When packing is on, it is possible to limit the distance between packed packets by specifying a positive value. When an outer packet is not yet full but no other input packet is found after the specified number of packets in the TS, then the outer packet is forced to be emitted. With a zero value the distance is disabled</w:t>
      </w:r>
      <w:r w:rsidR="002A2AC1">
        <w:t xml:space="preserve"> (ie. the distance between input packets is unlimited)</w:t>
      </w:r>
      <w:r>
        <w:t xml:space="preserve">. The </w:t>
      </w:r>
      <w:r w:rsidR="002A2AC1">
        <w:t>value 1 is equivalent to not using</w:t>
      </w:r>
      <w:r>
        <w:t xml:space="preserve"> the pack mode</w:t>
      </w:r>
      <w:r w:rsidR="002A2AC1">
        <w:t xml:space="preserve"> since outer packets are emitted after one TS packet</w:t>
      </w:r>
      <w:r>
        <w:t>.</w:t>
      </w:r>
    </w:p>
    <w:p w:rsidR="007F7550" w:rsidRPr="007F7550" w:rsidRDefault="007F7550" w:rsidP="007F7550">
      <w:pPr>
        <w:pStyle w:val="OptionName"/>
      </w:pPr>
      <w:r w:rsidRPr="007F7550">
        <w:lastRenderedPageBreak/>
        <w:t xml:space="preserve">--pcr-pid </w:t>
      </w:r>
      <w:r w:rsidRPr="007F7550">
        <w:rPr>
          <w:b w:val="0"/>
          <w:i/>
        </w:rPr>
        <w:t>value</w:t>
      </w:r>
    </w:p>
    <w:p w:rsidR="007F7550" w:rsidRDefault="007F7550" w:rsidP="007F7550">
      <w:pPr>
        <w:pStyle w:val="OptionDescription"/>
      </w:pPr>
      <w:r w:rsidRPr="007F7550">
        <w:t>Specify a reference PID containing PCR's. The output PID will contain PCR's, based on the same clock. By default, the output PID does not contain any PCR.</w:t>
      </w:r>
    </w:p>
    <w:p w:rsidR="002D1407" w:rsidRPr="002D1407" w:rsidRDefault="002D1407" w:rsidP="002D1407">
      <w:pPr>
        <w:pStyle w:val="OptionName"/>
        <w:rPr>
          <w:lang w:val="fr-FR"/>
        </w:rPr>
      </w:pPr>
      <w:r w:rsidRPr="002D1407">
        <w:rPr>
          <w:lang w:val="fr-FR"/>
        </w:rPr>
        <w:t xml:space="preserve">--pes-mode </w:t>
      </w:r>
      <w:r w:rsidRPr="002D1407">
        <w:rPr>
          <w:b w:val="0"/>
          <w:i/>
          <w:lang w:val="fr-FR"/>
        </w:rPr>
        <w:t>mode</w:t>
      </w:r>
    </w:p>
    <w:p w:rsidR="002D1407" w:rsidRPr="002D1407" w:rsidRDefault="002D1407" w:rsidP="002D1407">
      <w:pPr>
        <w:pStyle w:val="OptionDescription"/>
        <w:rPr>
          <w:lang w:val="fr-FR"/>
        </w:rPr>
      </w:pPr>
      <w:r w:rsidRPr="002D1407">
        <w:rPr>
          <w:lang w:val="fr-FR"/>
        </w:rPr>
        <w:t>Enable PES mode encapsulation.</w:t>
      </w:r>
    </w:p>
    <w:p w:rsidR="002D1407" w:rsidRDefault="002D1407" w:rsidP="002D1407">
      <w:pPr>
        <w:pStyle w:val="OptionDescription"/>
      </w:pPr>
      <w:r>
        <w:t>Must be one of "</w:t>
      </w:r>
      <w:r w:rsidRPr="002D1407">
        <w:rPr>
          <w:rStyle w:val="StyleConsolas"/>
        </w:rPr>
        <w:t>disabled</w:t>
      </w:r>
      <w:r>
        <w:t>", "</w:t>
      </w:r>
      <w:r w:rsidRPr="002D1407">
        <w:rPr>
          <w:rStyle w:val="StyleConsolas"/>
        </w:rPr>
        <w:t>fixed</w:t>
      </w:r>
      <w:r>
        <w:t>", "</w:t>
      </w:r>
      <w:r w:rsidRPr="002D1407">
        <w:rPr>
          <w:rStyle w:val="StyleConsolas"/>
        </w:rPr>
        <w:t>variable</w:t>
      </w:r>
      <w:r>
        <w:t>".</w:t>
      </w:r>
    </w:p>
    <w:p w:rsidR="000B664E" w:rsidRDefault="000B664E" w:rsidP="000B664E">
      <w:pPr>
        <w:pStyle w:val="OptionName"/>
      </w:pPr>
      <w:r>
        <w:t xml:space="preserve">--pes-offset </w:t>
      </w:r>
      <w:r w:rsidRPr="000B664E">
        <w:rPr>
          <w:b w:val="0"/>
          <w:i/>
        </w:rPr>
        <w:t>value</w:t>
      </w:r>
    </w:p>
    <w:p w:rsidR="000B664E" w:rsidRDefault="000B664E" w:rsidP="000B664E">
      <w:pPr>
        <w:pStyle w:val="OptionDescription"/>
      </w:pPr>
      <w:r>
        <w:t>Offset used in Synchronous PES mode encapsulation. The value (positive or negative) is added to the current PCR to generate the PTS timestamp inserted in the PES header.</w:t>
      </w:r>
    </w:p>
    <w:p w:rsidR="000B664E" w:rsidRPr="007F7550" w:rsidRDefault="000B664E" w:rsidP="000B664E">
      <w:pPr>
        <w:pStyle w:val="OptionDescription"/>
      </w:pPr>
      <w:r>
        <w:t>The recommended values are between -90000 and +90000 (1 second). The value 0 is equivalent to use the Asynchronous PES encapsulation.</w:t>
      </w:r>
    </w:p>
    <w:p w:rsidR="000B664E" w:rsidRDefault="000B664E" w:rsidP="000B664E">
      <w:pPr>
        <w:pStyle w:val="OptionDescription"/>
      </w:pPr>
      <w:r>
        <w:t xml:space="preserve">It requires to use the PCR option </w:t>
      </w:r>
      <w:r w:rsidRPr="000B664E">
        <w:rPr>
          <w:rStyle w:val="Codeintext"/>
        </w:rPr>
        <w:t>--pcr-pid</w:t>
      </w:r>
      <w:r>
        <w:t>.</w:t>
      </w:r>
    </w:p>
    <w:p w:rsidR="007F7550" w:rsidRPr="007F7550" w:rsidRDefault="007F7550" w:rsidP="007F7550">
      <w:pPr>
        <w:pStyle w:val="OptionName"/>
      </w:pPr>
      <w:r w:rsidRPr="007F7550">
        <w:t xml:space="preserve">-p </w:t>
      </w:r>
      <w:r w:rsidR="00A72BD5">
        <w:rPr>
          <w:b w:val="0"/>
          <w:i/>
        </w:rPr>
        <w:t>pid1</w:t>
      </w:r>
      <w:r w:rsidR="00A72BD5" w:rsidRPr="00A72BD5">
        <w:rPr>
          <w:b w:val="0"/>
        </w:rPr>
        <w:t>[</w:t>
      </w:r>
      <w:r w:rsidR="00A72BD5">
        <w:rPr>
          <w:b w:val="0"/>
          <w:i/>
        </w:rPr>
        <w:t>-pid2</w:t>
      </w:r>
      <w:r w:rsidR="00A72BD5" w:rsidRPr="00A72BD5">
        <w:rPr>
          <w:b w:val="0"/>
        </w:rPr>
        <w:t>]</w:t>
      </w:r>
      <w:r>
        <w:br/>
      </w:r>
      <w:r w:rsidRPr="007F7550">
        <w:t xml:space="preserve">--pid </w:t>
      </w:r>
      <w:r w:rsidR="00A72BD5">
        <w:rPr>
          <w:b w:val="0"/>
          <w:i/>
        </w:rPr>
        <w:t>pid1</w:t>
      </w:r>
      <w:r w:rsidR="00A72BD5" w:rsidRPr="00A72BD5">
        <w:rPr>
          <w:b w:val="0"/>
        </w:rPr>
        <w:t>[</w:t>
      </w:r>
      <w:r w:rsidR="00A72BD5">
        <w:rPr>
          <w:b w:val="0"/>
          <w:i/>
        </w:rPr>
        <w:t>-pid2</w:t>
      </w:r>
      <w:r w:rsidR="00A72BD5" w:rsidRPr="00A72BD5">
        <w:rPr>
          <w:b w:val="0"/>
        </w:rPr>
        <w:t>]</w:t>
      </w:r>
    </w:p>
    <w:p w:rsidR="00A72BD5" w:rsidRDefault="007F7550" w:rsidP="003B4ACC">
      <w:pPr>
        <w:pStyle w:val="OptionDescription"/>
      </w:pPr>
      <w:r w:rsidRPr="007F7550">
        <w:t xml:space="preserve">Specify an input PID </w:t>
      </w:r>
      <w:r w:rsidR="00A72BD5">
        <w:t>or</w:t>
      </w:r>
      <w:r w:rsidR="00AF795D">
        <w:t xml:space="preserve"> range of PID’s to encapsulate.</w:t>
      </w:r>
    </w:p>
    <w:p w:rsidR="007F7550" w:rsidRDefault="007F7550" w:rsidP="003B4ACC">
      <w:pPr>
        <w:pStyle w:val="OptionDescription"/>
      </w:pPr>
      <w:r w:rsidRPr="007F7550">
        <w:t xml:space="preserve">Several </w:t>
      </w:r>
      <w:r w:rsidRPr="003B4ACC">
        <w:rPr>
          <w:rStyle w:val="Codeintext"/>
        </w:rPr>
        <w:t>--pid</w:t>
      </w:r>
      <w:r w:rsidRPr="007F7550">
        <w:t xml:space="preserve"> options can be specified. The null PID </w:t>
      </w:r>
      <w:r w:rsidRPr="003B4ACC">
        <w:rPr>
          <w:rStyle w:val="Codeintext"/>
        </w:rPr>
        <w:t>0x1FFF</w:t>
      </w:r>
      <w:r w:rsidRPr="007F7550">
        <w:t xml:space="preserve"> cannot be encapsulated.</w:t>
      </w:r>
    </w:p>
    <w:p w:rsidR="00FC5515" w:rsidRPr="00CF0FFB" w:rsidRDefault="00FC5515" w:rsidP="00FC5515">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FC5515" w:rsidRPr="00CF0FFB" w:rsidRDefault="00FC5515" w:rsidP="00FC5515">
      <w:pPr>
        <w:ind w:left="284"/>
        <w:rPr>
          <w:lang w:val="en-GB"/>
        </w:rPr>
      </w:pPr>
      <w:r w:rsidRPr="00CF0FFB">
        <w:rPr>
          <w:lang w:val="en-GB"/>
        </w:rPr>
        <w:t>The following options are implicitly defined in all packet processing plugins.</w:t>
      </w:r>
    </w:p>
    <w:p w:rsidR="00FC5515" w:rsidRDefault="00FC5515" w:rsidP="00FC5515">
      <w:pPr>
        <w:pStyle w:val="OptionName"/>
      </w:pPr>
      <w:r>
        <w:t>--help</w:t>
      </w:r>
    </w:p>
    <w:p w:rsidR="00FC5515" w:rsidRDefault="00FC5515" w:rsidP="00FC5515">
      <w:pPr>
        <w:pStyle w:val="OptionDescription"/>
      </w:pPr>
      <w:r>
        <w:t>Display this help text.</w:t>
      </w:r>
    </w:p>
    <w:p w:rsidR="00FC5515" w:rsidRDefault="00FC5515" w:rsidP="00FC5515">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FC5515" w:rsidRDefault="00FC5515" w:rsidP="00FC5515">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FC5515" w:rsidRDefault="00FC5515" w:rsidP="00FC5515">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3073F7" w:rsidRPr="00D10644" w:rsidRDefault="003073F7" w:rsidP="003073F7">
      <w:pPr>
        <w:pStyle w:val="UsageTitle"/>
        <w:rPr>
          <w:lang w:val="en-US"/>
        </w:rPr>
      </w:pPr>
      <w:r w:rsidRPr="00D10644">
        <w:rPr>
          <w:lang w:val="en-US"/>
        </w:rPr>
        <w:t>Encapsulation format</w:t>
      </w:r>
    </w:p>
    <w:p w:rsidR="003073F7" w:rsidRDefault="003073F7" w:rsidP="004B12DA">
      <w:pPr>
        <w:keepNext/>
      </w:pPr>
      <w:r>
        <w:t>This section describes the private encapsulation format. It is informative only.</w:t>
      </w:r>
    </w:p>
    <w:p w:rsidR="001B60B5" w:rsidRPr="003073F7" w:rsidRDefault="001B60B5" w:rsidP="001B60B5">
      <w:r>
        <w:t xml:space="preserve">Due to the encapsulation overhead, the number of output packets is slightly larger than the </w:t>
      </w:r>
      <w:r w:rsidR="00C01CA9">
        <w:t>input packets. The input stream</w:t>
      </w:r>
      <w:r>
        <w:t xml:space="preserve"> must contain a few null packets to absorb the extra output packets. For this reason, null packets (PID </w:t>
      </w:r>
      <w:r w:rsidRPr="004B12DA">
        <w:rPr>
          <w:rStyle w:val="Codeintext"/>
        </w:rPr>
        <w:t>0x1FFF</w:t>
      </w:r>
      <w:r>
        <w:t>) are never encapsulated.</w:t>
      </w:r>
    </w:p>
    <w:p w:rsidR="00062A1D" w:rsidRDefault="00062A1D" w:rsidP="004B12DA">
      <w:pPr>
        <w:keepNext/>
      </w:pPr>
      <w:r>
        <w:t xml:space="preserve">There are two encapsulation formats, the </w:t>
      </w:r>
      <w:r>
        <w:rPr>
          <w:i/>
        </w:rPr>
        <w:t>plain</w:t>
      </w:r>
      <w:r>
        <w:t xml:space="preserve"> mode and the </w:t>
      </w:r>
      <w:r>
        <w:rPr>
          <w:i/>
        </w:rPr>
        <w:t>PES</w:t>
      </w:r>
      <w:r>
        <w:t xml:space="preserve"> mode. The plain mode is more compact but its structure is completely specific. The PES mode uses more overhead but it encapsulates the TS packets into PES packets, which may be easier to process in some cases.</w:t>
      </w:r>
    </w:p>
    <w:p w:rsidR="00062A1D" w:rsidRPr="00062A1D" w:rsidRDefault="00062A1D" w:rsidP="004B12DA">
      <w:pPr>
        <w:keepNext/>
        <w:rPr>
          <w:b/>
        </w:rPr>
      </w:pPr>
      <w:r>
        <w:rPr>
          <w:b/>
        </w:rPr>
        <w:t>Plain encapsulation format</w:t>
      </w:r>
    </w:p>
    <w:p w:rsidR="003073F7" w:rsidRDefault="003073F7" w:rsidP="003073F7">
      <w:r>
        <w:t xml:space="preserve">We define the output elementary stream (ES) as the concatenation of all payloads of all TS packets in the output tunnel PID. In this </w:t>
      </w:r>
      <w:r w:rsidR="00524FCC">
        <w:t>ES</w:t>
      </w:r>
      <w:r>
        <w:t xml:space="preserve">, all input TS packets are contiguous, without encapsulation. The initial </w:t>
      </w:r>
      <w:r w:rsidRPr="00524FCC">
        <w:rPr>
          <w:rStyle w:val="Codeintext"/>
        </w:rPr>
        <w:t>0x47</w:t>
      </w:r>
      <w:r>
        <w:t xml:space="preserve"> synchronization byte is removed</w:t>
      </w:r>
      <w:r w:rsidR="00524FCC">
        <w:t xml:space="preserve"> from all input packets since it is redundant and contains no information</w:t>
      </w:r>
      <w:r>
        <w:t xml:space="preserve">. Only the remaining 187 bytes are </w:t>
      </w:r>
      <w:r w:rsidR="00524FCC">
        <w:t>copied in the output ES</w:t>
      </w:r>
      <w:r>
        <w:t>.</w:t>
      </w:r>
    </w:p>
    <w:p w:rsidR="003073F7" w:rsidRDefault="003073F7" w:rsidP="003073F7">
      <w:r>
        <w:t xml:space="preserve">The Payload Unit Start Indicator (PUSI) bit is set in the header of </w:t>
      </w:r>
      <w:r w:rsidR="00562C33">
        <w:t xml:space="preserve">outer </w:t>
      </w:r>
      <w:r>
        <w:t xml:space="preserve">TS packets containing the start of an encapsulated packet. When the PUSI bit is set, the </w:t>
      </w:r>
      <w:r w:rsidR="00562C33">
        <w:t xml:space="preserve">first byte of the payload is a </w:t>
      </w:r>
      <w:r w:rsidRPr="00562C33">
        <w:rPr>
          <w:i/>
        </w:rPr>
        <w:t>pointer field</w:t>
      </w:r>
      <w:r>
        <w:t xml:space="preserve"> to the beginning of the first encapsulated packet.</w:t>
      </w:r>
      <w:r w:rsidR="00562C33" w:rsidRPr="00562C33">
        <w:t xml:space="preserve"> </w:t>
      </w:r>
      <w:r w:rsidR="00562C33">
        <w:t>This packetization method is directly adapted from the standard packetization process for sections, with 187-byte packets instead of sections.</w:t>
      </w:r>
    </w:p>
    <w:p w:rsidR="00094B04" w:rsidRDefault="00094B04" w:rsidP="003073F7">
      <w:pPr>
        <w:rPr>
          <w:b/>
        </w:rPr>
      </w:pPr>
      <w:r>
        <w:rPr>
          <w:b/>
        </w:rPr>
        <w:t>PES encapsulation format</w:t>
      </w:r>
    </w:p>
    <w:p w:rsidR="0076634F" w:rsidRDefault="00EE31B2" w:rsidP="0076634F">
      <w:r>
        <w:t>T</w:t>
      </w:r>
      <w:r w:rsidR="0076634F">
        <w:t>he same plain elementary stream is used, but with a PES env</w:t>
      </w:r>
      <w:r>
        <w:t xml:space="preserve">elope. This reduces the payload </w:t>
      </w:r>
      <w:r w:rsidR="0076634F">
        <w:t>size, but makes the outer encapsulation more transparent. The overhead is increased by approximately 14</w:t>
      </w:r>
      <w:r w:rsidR="00DB4D32">
        <w:t xml:space="preserve"> to 20</w:t>
      </w:r>
      <w:r w:rsidR="0076634F">
        <w:t>%.</w:t>
      </w:r>
    </w:p>
    <w:p w:rsidR="0076634F" w:rsidRDefault="0076634F" w:rsidP="0076634F">
      <w:r>
        <w:lastRenderedPageBreak/>
        <w:t>The PES envelope uses a KLVA SMPTE-336M encapsulation</w:t>
      </w:r>
      <w:r w:rsidR="00EE31B2">
        <w:rPr>
          <w:rStyle w:val="FootnoteReference"/>
        </w:rPr>
        <w:footnoteReference w:id="5"/>
      </w:r>
      <w:r>
        <w:t xml:space="preserve"> to insert the inner payload into one private (testing) key. Each TS packet contains only one key, with a size no larger than the payload of one TS packet. So each PES packet fits into a single TS packet.</w:t>
      </w:r>
    </w:p>
    <w:p w:rsidR="00DB4D32" w:rsidRDefault="0076634F" w:rsidP="0076634F">
      <w:r>
        <w:t xml:space="preserve">The SMPTE-336M encapsulation </w:t>
      </w:r>
      <w:r w:rsidR="00DB4D32">
        <w:t>can be either asynchronous (without timestamps) or synchronous (with PTS). The latter consumes more space (+10 bytes) and is only useful when it is needed to remux the encapsulated stream with an external tool that requires to use PTS marks. No other advantages are provided.</w:t>
      </w:r>
    </w:p>
    <w:p w:rsidR="0076634F" w:rsidRDefault="0076634F" w:rsidP="0076634F">
      <w:r>
        <w:t xml:space="preserve">Two variant strategies are implemented. The </w:t>
      </w:r>
      <w:r w:rsidR="005408C8">
        <w:rPr>
          <w:i/>
        </w:rPr>
        <w:t xml:space="preserve">fixed </w:t>
      </w:r>
      <w:r>
        <w:t>mode uses the short (7-bit) BER encoding. This limits the PES payload to a maximum</w:t>
      </w:r>
      <w:r w:rsidR="005408C8">
        <w:t xml:space="preserve"> </w:t>
      </w:r>
      <w:r>
        <w:t>of 127 bytes. And the adaptation field of the outer packet is enlarged with some stuff. However, the advantage is that the PES</w:t>
      </w:r>
      <w:r w:rsidR="005408C8">
        <w:t xml:space="preserve"> </w:t>
      </w:r>
      <w:r>
        <w:t>is sufficient small to include more data in the outer TS packet. This reduces the possibility than some external processing will spli</w:t>
      </w:r>
      <w:r w:rsidR="005408C8">
        <w:t>t the outer packet in two to accommodate</w:t>
      </w:r>
      <w:r>
        <w:t xml:space="preserve"> the entire PES data.</w:t>
      </w:r>
    </w:p>
    <w:p w:rsidR="0076634F" w:rsidRDefault="0076634F" w:rsidP="0076634F">
      <w:r>
        <w:t xml:space="preserve">The </w:t>
      </w:r>
      <w:r w:rsidR="0049114E">
        <w:rPr>
          <w:i/>
        </w:rPr>
        <w:t xml:space="preserve">variable </w:t>
      </w:r>
      <w:r>
        <w:t>mode d</w:t>
      </w:r>
      <w:r w:rsidR="0049114E">
        <w:t>oes not impose this restriction and outer packets are filled to the</w:t>
      </w:r>
      <w:r>
        <w:t xml:space="preserve"> maximum</w:t>
      </w:r>
      <w:r w:rsidR="00A42521">
        <w:t>. The drawback is that some</w:t>
      </w:r>
      <w:r>
        <w:t xml:space="preserve">times the long form of BER encoding is used with two bytes and others the short form with one byte. </w:t>
      </w:r>
      <w:r w:rsidR="00A42521">
        <w:t>Furthermore</w:t>
      </w:r>
      <w:r>
        <w:t>, this increases the chances</w:t>
      </w:r>
      <w:r w:rsidR="00E33B98">
        <w:t xml:space="preserve"> </w:t>
      </w:r>
      <w:r>
        <w:t>that some external proce</w:t>
      </w:r>
      <w:r w:rsidR="00E33B98">
        <w:t>s</w:t>
      </w:r>
      <w:r>
        <w:t>sing o</w:t>
      </w:r>
      <w:r w:rsidR="00E33B98">
        <w:t>ccup</w:t>
      </w:r>
      <w:r>
        <w:t>ies two outer packets for the same inner PES packet. Still, support for those split PES packets</w:t>
      </w:r>
      <w:r w:rsidR="00E33B98">
        <w:t xml:space="preserve"> </w:t>
      </w:r>
      <w:r>
        <w:t xml:space="preserve">is included. The only </w:t>
      </w:r>
      <w:r w:rsidR="00E33B98">
        <w:t xml:space="preserve">requirement is that the 26 or </w:t>
      </w:r>
      <w:r>
        <w:t>27 PES+KLVA header is inserted in the first packet (with PUSI on). The remaining</w:t>
      </w:r>
      <w:r w:rsidR="00E33B98">
        <w:t xml:space="preserve"> </w:t>
      </w:r>
      <w:r>
        <w:t>p</w:t>
      </w:r>
      <w:r w:rsidR="00E33B98">
        <w:t>ayload can be distributed in th</w:t>
      </w:r>
      <w:r>
        <w:t>e following TS packets.</w:t>
      </w:r>
    </w:p>
    <w:p w:rsidR="0076634F" w:rsidRDefault="0076634F" w:rsidP="0076634F">
      <w:r>
        <w:t>The PES envelope has an overhead of 26</w:t>
      </w:r>
      <w:r w:rsidR="0090422E">
        <w:t xml:space="preserve">, </w:t>
      </w:r>
      <w:r>
        <w:t>27</w:t>
      </w:r>
      <w:r w:rsidR="0090422E">
        <w:t>, 36 or 37</w:t>
      </w:r>
      <w:r>
        <w:t xml:space="preserve"> bytes based on:</w:t>
      </w:r>
    </w:p>
    <w:p w:rsidR="00573F60" w:rsidRDefault="0076634F" w:rsidP="0076634F">
      <w:pPr>
        <w:pStyle w:val="ListParagraph"/>
        <w:numPr>
          <w:ilvl w:val="0"/>
          <w:numId w:val="27"/>
        </w:numPr>
      </w:pPr>
      <w:r>
        <w:t>9 bytes for the PES header.</w:t>
      </w:r>
    </w:p>
    <w:p w:rsidR="0090422E" w:rsidRDefault="0090422E" w:rsidP="0076634F">
      <w:pPr>
        <w:pStyle w:val="ListParagraph"/>
        <w:numPr>
          <w:ilvl w:val="0"/>
          <w:numId w:val="27"/>
        </w:numPr>
      </w:pPr>
      <w:r>
        <w:t>0 or 5 bytes for the PTS (synchronous mode).</w:t>
      </w:r>
    </w:p>
    <w:p w:rsidR="0090422E" w:rsidRDefault="0090422E" w:rsidP="0090422E">
      <w:pPr>
        <w:pStyle w:val="ListParagraph"/>
        <w:numPr>
          <w:ilvl w:val="0"/>
          <w:numId w:val="27"/>
        </w:numPr>
      </w:pPr>
      <w:r>
        <w:t>0 or 5 bytes for the Metadata AU Header (synchronous mode)</w:t>
      </w:r>
    </w:p>
    <w:p w:rsidR="00573F60" w:rsidRDefault="0076634F" w:rsidP="0076634F">
      <w:pPr>
        <w:pStyle w:val="ListParagraph"/>
        <w:numPr>
          <w:ilvl w:val="0"/>
          <w:numId w:val="27"/>
        </w:numPr>
      </w:pPr>
      <w:r>
        <w:t>16 bytes for the UL key</w:t>
      </w:r>
      <w:r w:rsidR="00573F60">
        <w:t>.</w:t>
      </w:r>
    </w:p>
    <w:p w:rsidR="0076634F" w:rsidRDefault="00573F60" w:rsidP="0076634F">
      <w:pPr>
        <w:pStyle w:val="ListParagraph"/>
        <w:numPr>
          <w:ilvl w:val="0"/>
          <w:numId w:val="27"/>
        </w:numPr>
      </w:pPr>
      <w:r>
        <w:t xml:space="preserve">1 or </w:t>
      </w:r>
      <w:r w:rsidR="0076634F">
        <w:t>2 bytes for the payload size (BER short or long format)</w:t>
      </w:r>
      <w:r>
        <w:t>.</w:t>
      </w:r>
    </w:p>
    <w:p w:rsidR="0090422E" w:rsidRDefault="0090422E" w:rsidP="000C1F34">
      <w:r>
        <w:t>To enable the use of the Synchronous encapsulation</w:t>
      </w:r>
      <w:r w:rsidR="000C1F34">
        <w:t>, it</w:t>
      </w:r>
      <w:r>
        <w:t xml:space="preserve"> is required</w:t>
      </w:r>
      <w:r w:rsidR="000C1F34">
        <w:t xml:space="preserve"> </w:t>
      </w:r>
      <w:r>
        <w:t>to use PCR</w:t>
      </w:r>
      <w:r w:rsidR="000C1F34">
        <w:t>’</w:t>
      </w:r>
      <w:r>
        <w:t xml:space="preserve">s and provide </w:t>
      </w:r>
      <w:r w:rsidR="000C1F34">
        <w:t>an</w:t>
      </w:r>
      <w:r>
        <w:t xml:space="preserve"> offset. This value (positive or negative)</w:t>
      </w:r>
      <w:r w:rsidR="000C1F34">
        <w:t xml:space="preserve"> </w:t>
      </w:r>
      <w:r>
        <w:t>will be added to the PCR to compute the PTS. Recommended values are</w:t>
      </w:r>
      <w:r w:rsidR="000C1F34">
        <w:t xml:space="preserve"> between -90000 and +90000 (-1 and </w:t>
      </w:r>
      <w:r>
        <w:t>+1 second</w:t>
      </w:r>
      <w:r w:rsidR="000C1F34">
        <w:t>, respectively</w:t>
      </w:r>
      <w:r>
        <w:t>). If you use negative values</w:t>
      </w:r>
      <w:r w:rsidR="000C1F34">
        <w:t xml:space="preserve">, </w:t>
      </w:r>
      <w:r>
        <w:t>then you can restore in advance the encapsulated stream after</w:t>
      </w:r>
      <w:r w:rsidR="000C1F34">
        <w:t xml:space="preserve"> </w:t>
      </w:r>
      <w:r>
        <w:t>remuxing. However, this will be valid only if you use an external</w:t>
      </w:r>
      <w:r w:rsidR="000C1F34">
        <w:t xml:space="preserve"> </w:t>
      </w:r>
      <w:r>
        <w:t>tool to remux. If you're unsure, then don't enable it.</w:t>
      </w:r>
    </w:p>
    <w:p w:rsidR="0090422E" w:rsidRDefault="000C1F34" w:rsidP="000C1F34">
      <w:r>
        <w:t>Warning about the Synchronous mode: At start, the PTS marks can't be synchronized with the target PCR PID. This is because the PCR value is not read at start. But the PTS is required to be in all PES packets of the encapsulation. So, it is recommended to discard the outcoming stream until valid PTS values appear in the encapsulated stream.</w:t>
      </w:r>
    </w:p>
    <w:p w:rsidR="000C1F34" w:rsidRDefault="0076634F" w:rsidP="00D6405F">
      <w:r>
        <w:t>In order to correctly identify the encapsulated PES stream</w:t>
      </w:r>
      <w:r w:rsidR="006A4125">
        <w:t>, it</w:t>
      </w:r>
      <w:r>
        <w:t xml:space="preserve"> is recommended to </w:t>
      </w:r>
      <w:r w:rsidR="00D6405F">
        <w:t>declare it</w:t>
      </w:r>
      <w:r w:rsidR="00E80270">
        <w:t>s PID as a component</w:t>
      </w:r>
      <w:r>
        <w:t xml:space="preserve"> </w:t>
      </w:r>
      <w:r w:rsidR="00D6405F">
        <w:t>of an existing or new service. This PID component shall be described as follow</w:t>
      </w:r>
      <w:r w:rsidR="00E80270">
        <w:t xml:space="preserve"> in the PMT of the service</w:t>
      </w:r>
      <w:r w:rsidR="00D6405F">
        <w:t>:</w:t>
      </w:r>
    </w:p>
    <w:p w:rsidR="00D6405F" w:rsidRDefault="00D6405F" w:rsidP="00D6405F">
      <w:pPr>
        <w:pStyle w:val="ListParagraph"/>
        <w:numPr>
          <w:ilvl w:val="0"/>
          <w:numId w:val="30"/>
        </w:numPr>
        <w:rPr>
          <w:lang w:val="fr-FR"/>
        </w:rPr>
      </w:pPr>
      <w:r>
        <w:rPr>
          <w:lang w:val="fr-FR"/>
        </w:rPr>
        <w:t>Stream type :</w:t>
      </w:r>
    </w:p>
    <w:p w:rsidR="00D6405F" w:rsidRDefault="00D6405F" w:rsidP="00D6405F">
      <w:pPr>
        <w:pStyle w:val="ListParagraph"/>
        <w:numPr>
          <w:ilvl w:val="1"/>
          <w:numId w:val="30"/>
        </w:numPr>
        <w:rPr>
          <w:lang w:val="fr-FR"/>
        </w:rPr>
      </w:pPr>
      <w:r w:rsidRPr="000C1F34">
        <w:rPr>
          <w:lang w:val="fr-FR"/>
        </w:rPr>
        <w:t>Asynchronous mode</w:t>
      </w:r>
      <w:r>
        <w:rPr>
          <w:lang w:val="fr-FR"/>
        </w:rPr>
        <w:t xml:space="preserve"> </w:t>
      </w:r>
      <w:r w:rsidRPr="000C1F34">
        <w:rPr>
          <w:lang w:val="fr-FR"/>
        </w:rPr>
        <w:t>: Private Type (</w:t>
      </w:r>
      <w:r w:rsidRPr="000C1F34">
        <w:rPr>
          <w:rStyle w:val="StyleConsolas"/>
          <w:lang w:val="fr-FR"/>
        </w:rPr>
        <w:t>0x06</w:t>
      </w:r>
      <w:r w:rsidRPr="000C1F34">
        <w:rPr>
          <w:lang w:val="fr-FR"/>
        </w:rPr>
        <w:t>)</w:t>
      </w:r>
    </w:p>
    <w:p w:rsidR="00D6405F" w:rsidRDefault="00D6405F" w:rsidP="00D6405F">
      <w:pPr>
        <w:pStyle w:val="ListParagraph"/>
        <w:numPr>
          <w:ilvl w:val="1"/>
          <w:numId w:val="30"/>
        </w:numPr>
        <w:rPr>
          <w:lang w:val="fr-FR"/>
        </w:rPr>
      </w:pPr>
      <w:r w:rsidRPr="000C1F34">
        <w:rPr>
          <w:lang w:val="fr-FR"/>
        </w:rPr>
        <w:t>Synchronous mode</w:t>
      </w:r>
      <w:r>
        <w:rPr>
          <w:lang w:val="fr-FR"/>
        </w:rPr>
        <w:t xml:space="preserve"> </w:t>
      </w:r>
      <w:r w:rsidRPr="000C1F34">
        <w:rPr>
          <w:lang w:val="fr-FR"/>
        </w:rPr>
        <w:t>: Metadata Type (</w:t>
      </w:r>
      <w:r w:rsidRPr="000C1F34">
        <w:rPr>
          <w:rStyle w:val="StyleConsolas"/>
          <w:lang w:val="fr-FR"/>
        </w:rPr>
        <w:t>0x15</w:t>
      </w:r>
      <w:r w:rsidRPr="000C1F34">
        <w:rPr>
          <w:lang w:val="fr-FR"/>
        </w:rPr>
        <w:t>)</w:t>
      </w:r>
    </w:p>
    <w:p w:rsidR="00D6405F" w:rsidRDefault="00D6405F" w:rsidP="00D6405F">
      <w:pPr>
        <w:pStyle w:val="ListParagraph"/>
        <w:numPr>
          <w:ilvl w:val="0"/>
          <w:numId w:val="30"/>
        </w:numPr>
      </w:pPr>
      <w:r>
        <w:t>Descriptors :</w:t>
      </w:r>
    </w:p>
    <w:p w:rsidR="00D6405F" w:rsidRPr="00D6405F" w:rsidRDefault="00D6405F" w:rsidP="00D6405F">
      <w:pPr>
        <w:pStyle w:val="ListParagraph"/>
        <w:numPr>
          <w:ilvl w:val="1"/>
          <w:numId w:val="30"/>
        </w:numPr>
      </w:pPr>
      <w:r>
        <w:t>Add a registration descriptor for "KLVA" (</w:t>
      </w:r>
      <w:r w:rsidRPr="00B82783">
        <w:rPr>
          <w:rStyle w:val="StyleConsolas"/>
        </w:rPr>
        <w:t>0x4B4C5641</w:t>
      </w:r>
      <w:r>
        <w:t>)</w:t>
      </w:r>
    </w:p>
    <w:p w:rsidR="0076634F" w:rsidRPr="0031457C" w:rsidRDefault="0076634F" w:rsidP="0031457C">
      <w:pPr>
        <w:keepNext/>
        <w:rPr>
          <w:b/>
        </w:rPr>
      </w:pPr>
      <w:r w:rsidRPr="0031457C">
        <w:rPr>
          <w:b/>
        </w:rPr>
        <w:t>Example</w:t>
      </w:r>
    </w:p>
    <w:p w:rsidR="0031457C" w:rsidRDefault="0031457C" w:rsidP="0031457C">
      <w:r>
        <w:t>We encapsulate several PID’s in outer PID 7777.</w:t>
      </w:r>
      <w:r w:rsidR="00216251">
        <w:t xml:space="preserve"> </w:t>
      </w:r>
      <w:r>
        <w:t xml:space="preserve">We attach this outer PID to service id 100. We add a </w:t>
      </w:r>
      <w:r>
        <w:rPr>
          <w:i/>
        </w:rPr>
        <w:t>registration_descriptor</w:t>
      </w:r>
      <w:r>
        <w:t xml:space="preserve"> in the description </w:t>
      </w:r>
      <w:r w:rsidR="00216251">
        <w:t>of the outer PID in the PMT.</w:t>
      </w:r>
    </w:p>
    <w:p w:rsidR="00216251" w:rsidRPr="00216251" w:rsidRDefault="00216251" w:rsidP="0031457C">
      <w:pPr>
        <w:rPr>
          <w:lang w:val="fr-FR"/>
        </w:rPr>
      </w:pPr>
      <w:r>
        <w:rPr>
          <w:lang w:val="fr-FR"/>
        </w:rPr>
        <w:t>As</w:t>
      </w:r>
      <w:r w:rsidRPr="00216251">
        <w:rPr>
          <w:lang w:val="fr-FR"/>
        </w:rPr>
        <w:t>ynchronous PES mode e</w:t>
      </w:r>
      <w:r>
        <w:rPr>
          <w:lang w:val="fr-FR"/>
        </w:rPr>
        <w:t>ncapsulation :</w:t>
      </w:r>
    </w:p>
    <w:p w:rsidR="0076634F" w:rsidRPr="00B82783" w:rsidRDefault="0076634F" w:rsidP="00B82783">
      <w:pPr>
        <w:pStyle w:val="Example"/>
        <w:rPr>
          <w:lang w:val="fr-FR"/>
        </w:rPr>
      </w:pPr>
      <w:r w:rsidRPr="00216251">
        <w:rPr>
          <w:lang w:val="fr-FR"/>
        </w:rPr>
        <w:t>tsp ...</w:t>
      </w:r>
      <w:r w:rsidR="00B82783" w:rsidRPr="00216251">
        <w:rPr>
          <w:lang w:val="fr-FR"/>
        </w:rPr>
        <w:t xml:space="preserve"> </w:t>
      </w:r>
      <w:r w:rsidR="00B82783" w:rsidRPr="00B82783">
        <w:rPr>
          <w:lang w:val="fr-FR"/>
        </w:rPr>
        <w:t>\</w:t>
      </w:r>
    </w:p>
    <w:p w:rsidR="0031457C" w:rsidRDefault="00B82783" w:rsidP="0031457C">
      <w:pPr>
        <w:pStyle w:val="Example"/>
      </w:pPr>
      <w:r w:rsidRPr="00B82783">
        <w:rPr>
          <w:lang w:val="fr-FR"/>
        </w:rPr>
        <w:t xml:space="preserve">    </w:t>
      </w:r>
      <w:r w:rsidR="0031457C" w:rsidRPr="0031457C">
        <w:rPr>
          <w:lang w:val="fr-FR"/>
        </w:rPr>
        <w:t xml:space="preserve">-P encap -o 7777 --pes-mode ... </w:t>
      </w:r>
      <w:r w:rsidR="0031457C">
        <w:t>\</w:t>
      </w:r>
    </w:p>
    <w:p w:rsidR="0031457C" w:rsidRDefault="0031457C" w:rsidP="0031457C">
      <w:pPr>
        <w:pStyle w:val="Example"/>
      </w:pPr>
      <w:r>
        <w:t xml:space="preserve"> </w:t>
      </w:r>
      <w:r w:rsidR="00216251">
        <w:t xml:space="preserve">   </w:t>
      </w:r>
      <w:r>
        <w:t>-P pmt -s 100 -a 7777/0x06 --add-pid-registration 7777/0x4B4C5641 \</w:t>
      </w:r>
    </w:p>
    <w:p w:rsidR="0031457C" w:rsidRPr="002A45E2" w:rsidRDefault="00216251" w:rsidP="0031457C">
      <w:pPr>
        <w:pStyle w:val="Example"/>
        <w:rPr>
          <w:lang w:val="en-US"/>
        </w:rPr>
      </w:pPr>
      <w:r w:rsidRPr="00DB4D32">
        <w:rPr>
          <w:lang w:val="en-US"/>
        </w:rPr>
        <w:t xml:space="preserve">   </w:t>
      </w:r>
      <w:r w:rsidR="0031457C" w:rsidRPr="00DB4D32">
        <w:rPr>
          <w:lang w:val="en-US"/>
        </w:rPr>
        <w:t xml:space="preserve"> </w:t>
      </w:r>
      <w:r w:rsidR="0031457C" w:rsidRPr="002A45E2">
        <w:rPr>
          <w:lang w:val="en-US"/>
        </w:rPr>
        <w:t>...</w:t>
      </w:r>
    </w:p>
    <w:p w:rsidR="00216251" w:rsidRPr="002A45E2" w:rsidRDefault="00216251" w:rsidP="00216251">
      <w:r w:rsidRPr="002A45E2">
        <w:lastRenderedPageBreak/>
        <w:t>Synchronous PES mode encapsulation (with PCR) :</w:t>
      </w:r>
    </w:p>
    <w:p w:rsidR="0031457C" w:rsidRPr="002A45E2" w:rsidRDefault="0031457C" w:rsidP="0031457C">
      <w:pPr>
        <w:pStyle w:val="Example"/>
        <w:rPr>
          <w:lang w:val="en-US"/>
        </w:rPr>
      </w:pPr>
      <w:r>
        <w:t xml:space="preserve">tsp ... </w:t>
      </w:r>
      <w:r w:rsidRPr="002A45E2">
        <w:rPr>
          <w:lang w:val="en-US"/>
        </w:rPr>
        <w:t>\</w:t>
      </w:r>
    </w:p>
    <w:p w:rsidR="0031457C" w:rsidRDefault="00216251" w:rsidP="0031457C">
      <w:pPr>
        <w:pStyle w:val="Example"/>
      </w:pPr>
      <w:r w:rsidRPr="002A45E2">
        <w:rPr>
          <w:lang w:val="en-US"/>
        </w:rPr>
        <w:t xml:space="preserve">   </w:t>
      </w:r>
      <w:r w:rsidR="0031457C" w:rsidRPr="002A45E2">
        <w:rPr>
          <w:lang w:val="en-US"/>
        </w:rPr>
        <w:t xml:space="preserve"> </w:t>
      </w:r>
      <w:r w:rsidR="0031457C" w:rsidRPr="002C221B">
        <w:rPr>
          <w:lang w:val="fr-FR"/>
        </w:rPr>
        <w:t>-P encap -o 7777 --pes-mode --pes-offset</w:t>
      </w:r>
      <w:r w:rsidRPr="002C221B">
        <w:rPr>
          <w:lang w:val="fr-FR"/>
        </w:rPr>
        <w:t xml:space="preserve"> </w:t>
      </w:r>
      <w:r w:rsidR="0031457C" w:rsidRPr="002C221B">
        <w:rPr>
          <w:lang w:val="fr-FR"/>
        </w:rPr>
        <w:t xml:space="preserve">-50000 --pcr-pid 101 ... </w:t>
      </w:r>
      <w:r w:rsidR="0031457C">
        <w:t>\</w:t>
      </w:r>
    </w:p>
    <w:p w:rsidR="0031457C" w:rsidRDefault="0031457C" w:rsidP="0031457C">
      <w:pPr>
        <w:pStyle w:val="Example"/>
      </w:pPr>
      <w:r>
        <w:t xml:space="preserve"> </w:t>
      </w:r>
      <w:r w:rsidR="00216251">
        <w:t xml:space="preserve">   </w:t>
      </w:r>
      <w:r>
        <w:t>-P pmt -s 100 -a 7777/0x15 --add-pid-registration 7777/0x4B4C5641 \</w:t>
      </w:r>
    </w:p>
    <w:p w:rsidR="0031457C" w:rsidRDefault="0031457C" w:rsidP="0031457C">
      <w:pPr>
        <w:pStyle w:val="Example"/>
      </w:pPr>
      <w:r>
        <w:t xml:space="preserve"> </w:t>
      </w:r>
      <w:r w:rsidR="00216251">
        <w:t xml:space="preserve">   </w:t>
      </w:r>
      <w:r>
        <w:t>...</w:t>
      </w:r>
    </w:p>
    <w:p w:rsidR="009A5DE3" w:rsidRDefault="009A5DE3" w:rsidP="00A545B1">
      <w:pPr>
        <w:pStyle w:val="ReferenceSectionTitle"/>
      </w:pPr>
      <w:bookmarkStart w:id="233" w:name="_Toc49505856"/>
      <w:r>
        <w:lastRenderedPageBreak/>
        <w:t>file</w:t>
      </w:r>
      <w:bookmarkEnd w:id="186"/>
      <w:bookmarkEnd w:id="187"/>
      <w:r>
        <w:t xml:space="preserve"> (input)</w:t>
      </w:r>
      <w:bookmarkEnd w:id="233"/>
    </w:p>
    <w:p w:rsidR="009A5DE3" w:rsidRPr="003073F7" w:rsidRDefault="009A5DE3" w:rsidP="00E233F7">
      <w:pPr>
        <w:pStyle w:val="UsageTitle"/>
        <w:rPr>
          <w:lang w:val="en-US"/>
        </w:rPr>
      </w:pPr>
      <w:r w:rsidRPr="003073F7">
        <w:rPr>
          <w:lang w:val="en-US"/>
        </w:rPr>
        <w:t>Transport Stream Files Input</w:t>
      </w:r>
    </w:p>
    <w:p w:rsidR="009A5DE3" w:rsidRDefault="009A5DE3" w:rsidP="009A5DE3">
      <w:r>
        <w:t>This input module reads</w:t>
      </w:r>
      <w:r w:rsidR="003570F8">
        <w:t xml:space="preserve"> transport stream packets from one or more</w:t>
      </w:r>
      <w:r>
        <w:t xml:space="preserve"> file</w:t>
      </w:r>
      <w:r w:rsidR="003570F8">
        <w:t>s</w:t>
      </w:r>
      <w:r>
        <w:t>. The specified file</w:t>
      </w:r>
      <w:r w:rsidR="003570F8">
        <w:t>s do</w:t>
      </w:r>
      <w:r>
        <w:t xml:space="preserve"> not need to be regular file</w:t>
      </w:r>
      <w:r w:rsidR="003570F8">
        <w:t>s</w:t>
      </w:r>
      <w:r>
        <w:t xml:space="preserve">, </w:t>
      </w:r>
      <w:r w:rsidR="003570F8">
        <w:t>they</w:t>
      </w:r>
      <w:r>
        <w:t xml:space="preserve"> can be named pipe</w:t>
      </w:r>
      <w:r w:rsidR="003570F8">
        <w:t>s</w:t>
      </w:r>
      <w:r>
        <w:t xml:space="preserve"> or anything that can be named and read from.</w:t>
      </w:r>
    </w:p>
    <w:p w:rsidR="009A5DE3" w:rsidRDefault="009A5DE3" w:rsidP="009A5DE3">
      <w:r>
        <w:t xml:space="preserve">The default file is the standard input, which can also be a pipe. Since the plugin </w:t>
      </w:r>
      <w:r>
        <w:rPr>
          <w:i/>
          <w:iCs/>
        </w:rPr>
        <w:t>file</w:t>
      </w:r>
      <w:r>
        <w:t xml:space="preserve"> is the default input plugin (if no option </w:t>
      </w:r>
      <w:r w:rsidR="00831833" w:rsidRPr="00FF0BFF">
        <w:rPr>
          <w:rStyle w:val="StyleConsolas1"/>
        </w:rPr>
        <w:t>-</w:t>
      </w:r>
      <w:r w:rsidRPr="00FF0BFF">
        <w:rPr>
          <w:rStyle w:val="StyleConsolas1"/>
        </w:rPr>
        <w:t>I</w:t>
      </w:r>
      <w:r>
        <w:t xml:space="preserve"> is specified), this means that the default </w:t>
      </w:r>
      <w:r w:rsidRPr="00831833">
        <w:rPr>
          <w:i/>
        </w:rPr>
        <w:t>tsp</w:t>
      </w:r>
      <w:r>
        <w:t xml:space="preserve"> input is the standard input.</w:t>
      </w:r>
    </w:p>
    <w:p w:rsidR="009A5DE3" w:rsidRDefault="00FC02C7" w:rsidP="009A5DE3">
      <w:r>
        <w:t>By default, t</w:t>
      </w:r>
      <w:r w:rsidR="009A5DE3">
        <w:t>he input file</w:t>
      </w:r>
      <w:r w:rsidR="00831833">
        <w:t>s</w:t>
      </w:r>
      <w:r w:rsidR="009A5DE3">
        <w:t xml:space="preserve"> must contain a flow of contiguous 188-bytes TS packets. If this is not the case, </w:t>
      </w:r>
      <w:r>
        <w:t xml:space="preserve">see option </w:t>
      </w:r>
      <w:r w:rsidRPr="00FC02C7">
        <w:rPr>
          <w:rStyle w:val="StyleConsolas"/>
        </w:rPr>
        <w:t>--format</w:t>
      </w:r>
      <w:r>
        <w:t xml:space="preserve"> or </w:t>
      </w:r>
      <w:r w:rsidR="009A5DE3">
        <w:t xml:space="preserve">consider using the </w:t>
      </w:r>
      <w:r w:rsidR="009A5DE3">
        <w:rPr>
          <w:i/>
          <w:iCs/>
        </w:rPr>
        <w:t>tsresync</w:t>
      </w:r>
      <w:r w:rsidR="009A5DE3">
        <w:t xml:space="preserve"> utility.</w:t>
      </w:r>
    </w:p>
    <w:p w:rsidR="00FC02C7" w:rsidRDefault="00FC02C7" w:rsidP="00FC02C7">
      <w:pPr>
        <w:pStyle w:val="UsageTitle"/>
        <w:rPr>
          <w:lang w:val="en-US"/>
        </w:rPr>
      </w:pPr>
      <w:r>
        <w:rPr>
          <w:lang w:val="en-US"/>
        </w:rPr>
        <w:t>Input time-stamps</w:t>
      </w:r>
    </w:p>
    <w:p w:rsidR="00FC02C7" w:rsidRDefault="00FC02C7" w:rsidP="00FC02C7">
      <w:pPr>
        <w:pStyle w:val="NormalShifted"/>
        <w:rPr>
          <w:lang w:val="en-US"/>
        </w:rPr>
      </w:pPr>
      <w:r w:rsidRPr="00FC02C7">
        <w:rPr>
          <w:lang w:val="en-US"/>
        </w:rPr>
        <w:t xml:space="preserve">With </w:t>
      </w:r>
      <w:r>
        <w:rPr>
          <w:lang w:val="en-US"/>
        </w:rPr>
        <w:t>M2TS files, each TS packet is preceded b</w:t>
      </w:r>
      <w:r w:rsidR="00803CA1">
        <w:rPr>
          <w:lang w:val="en-US"/>
        </w:rPr>
        <w:t>y</w:t>
      </w:r>
      <w:r>
        <w:rPr>
          <w:lang w:val="en-US"/>
        </w:rPr>
        <w:t xml:space="preserve"> a 4-byte header containing a time-stamp. This value is used as input time-stamp by </w:t>
      </w:r>
      <w:r>
        <w:rPr>
          <w:i/>
          <w:lang w:val="en-US"/>
        </w:rPr>
        <w:t>tsp</w:t>
      </w:r>
      <w:r>
        <w:rPr>
          <w:lang w:val="en-US"/>
        </w:rPr>
        <w:t>.</w:t>
      </w:r>
    </w:p>
    <w:p w:rsidR="00FC02C7" w:rsidRPr="00FC02C7" w:rsidRDefault="00FC02C7" w:rsidP="00FC02C7">
      <w:pPr>
        <w:pStyle w:val="NormalShifted"/>
        <w:rPr>
          <w:lang w:val="en-US"/>
        </w:rPr>
      </w:pPr>
      <w:r>
        <w:rPr>
          <w:lang w:val="en-US"/>
        </w:rPr>
        <w:t xml:space="preserve">The specific TSDuck proprietary format (see option </w:t>
      </w:r>
      <w:r w:rsidRPr="00FC02C7">
        <w:rPr>
          <w:rStyle w:val="StyleConsolas"/>
        </w:rPr>
        <w:t>--format</w:t>
      </w:r>
      <w:r>
        <w:rPr>
          <w:lang w:val="en-US"/>
        </w:rPr>
        <w:t xml:space="preserve">) propagates all metadata of all </w:t>
      </w:r>
      <w:r w:rsidR="00803CA1">
        <w:rPr>
          <w:lang w:val="en-US"/>
        </w:rPr>
        <w:t xml:space="preserve">TS </w:t>
      </w:r>
      <w:r>
        <w:rPr>
          <w:lang w:val="en-US"/>
        </w:rPr>
        <w:t xml:space="preserve">packets. When the input is such a file (typically piped from another instance of </w:t>
      </w:r>
      <w:r>
        <w:rPr>
          <w:i/>
          <w:lang w:val="en-US"/>
        </w:rPr>
        <w:t>tsp</w:t>
      </w:r>
      <w:r>
        <w:rPr>
          <w:lang w:val="en-US"/>
        </w:rPr>
        <w:t xml:space="preserve">), the original input time-stamps from the first instance of </w:t>
      </w:r>
      <w:r>
        <w:rPr>
          <w:i/>
          <w:lang w:val="en-US"/>
        </w:rPr>
        <w:t>tsp</w:t>
      </w:r>
      <w:r>
        <w:rPr>
          <w:lang w:val="en-US"/>
        </w:rPr>
        <w:t xml:space="preserve"> are propagated</w:t>
      </w:r>
      <w:r w:rsidR="00803CA1">
        <w:rPr>
          <w:lang w:val="en-US"/>
        </w:rPr>
        <w:t xml:space="preserve"> and used as input time-stamps by the receiving instance of </w:t>
      </w:r>
      <w:r w:rsidR="00803CA1">
        <w:rPr>
          <w:i/>
          <w:lang w:val="en-US"/>
        </w:rPr>
        <w:t>tsp</w:t>
      </w:r>
      <w:r>
        <w:rPr>
          <w:lang w:val="en-US"/>
        </w:rPr>
        <w:t>.</w:t>
      </w:r>
    </w:p>
    <w:p w:rsidR="009A5DE3" w:rsidRPr="0010024C" w:rsidRDefault="00BD19C2" w:rsidP="00E233F7">
      <w:pPr>
        <w:pStyle w:val="UsageTitle"/>
        <w:rPr>
          <w:lang w:val="en-US"/>
        </w:rPr>
      </w:pPr>
      <w:r>
        <w:rPr>
          <w:lang w:val="en-US"/>
        </w:rPr>
        <w:t>Usage</w:t>
      </w:r>
    </w:p>
    <w:p w:rsidR="009A5DE3" w:rsidRDefault="009A5DE3" w:rsidP="009A5DE3">
      <w:pPr>
        <w:pStyle w:val="UsageSyntax"/>
        <w:rPr>
          <w:lang w:val="en-GB"/>
        </w:rPr>
      </w:pPr>
      <w:r>
        <w:rPr>
          <w:lang w:val="en-GB"/>
        </w:rPr>
        <w:t>tsp -I file [</w:t>
      </w:r>
      <w:r>
        <w:rPr>
          <w:i/>
          <w:iCs/>
          <w:lang w:val="en-GB"/>
        </w:rPr>
        <w:t>options</w:t>
      </w:r>
      <w:r>
        <w:rPr>
          <w:lang w:val="en-GB"/>
        </w:rPr>
        <w:t>] [</w:t>
      </w:r>
      <w:r>
        <w:rPr>
          <w:i/>
          <w:iCs/>
          <w:lang w:val="en-GB"/>
        </w:rPr>
        <w:t>file-name</w:t>
      </w:r>
      <w:r w:rsidR="00831833">
        <w:rPr>
          <w:i/>
          <w:iCs/>
          <w:lang w:val="en-GB"/>
        </w:rPr>
        <w:t xml:space="preserve"> ...</w:t>
      </w:r>
      <w:r>
        <w:rPr>
          <w:lang w:val="en-GB"/>
        </w:rPr>
        <w:t>]</w:t>
      </w:r>
    </w:p>
    <w:p w:rsidR="009A5DE3" w:rsidRPr="0010024C" w:rsidRDefault="009A5DE3" w:rsidP="00E233F7">
      <w:pPr>
        <w:pStyle w:val="UsageTitle"/>
        <w:rPr>
          <w:lang w:val="en-US"/>
        </w:rPr>
      </w:pPr>
      <w:r w:rsidRPr="0010024C">
        <w:rPr>
          <w:lang w:val="en-US"/>
        </w:rPr>
        <w:t>Parameter</w:t>
      </w:r>
    </w:p>
    <w:p w:rsidR="00831833" w:rsidRDefault="009A5DE3" w:rsidP="009A5DE3">
      <w:pPr>
        <w:pStyle w:val="NormalShifted"/>
        <w:rPr>
          <w:lang w:val="en-US"/>
        </w:rPr>
      </w:pPr>
      <w:r>
        <w:rPr>
          <w:lang w:val="en-US"/>
        </w:rPr>
        <w:t>Name of the input file</w:t>
      </w:r>
      <w:r w:rsidR="00831833">
        <w:rPr>
          <w:lang w:val="en-US"/>
        </w:rPr>
        <w:t>s</w:t>
      </w:r>
      <w:r>
        <w:rPr>
          <w:lang w:val="en-US"/>
        </w:rPr>
        <w:t xml:space="preserve">. </w:t>
      </w:r>
      <w:r w:rsidR="00831833">
        <w:rPr>
          <w:lang w:val="en-US"/>
        </w:rPr>
        <w:t>The files are read in sequence</w:t>
      </w:r>
      <w:r w:rsidR="00036F75">
        <w:rPr>
          <w:lang w:val="en-US"/>
        </w:rPr>
        <w:t xml:space="preserve">, unless </w:t>
      </w:r>
      <w:r w:rsidR="00036F75" w:rsidRPr="00036F75">
        <w:rPr>
          <w:rStyle w:val="StyleConsolas"/>
        </w:rPr>
        <w:t>--interleave</w:t>
      </w:r>
      <w:r w:rsidR="00036F75">
        <w:rPr>
          <w:lang w:val="en-US"/>
        </w:rPr>
        <w:t xml:space="preserve"> is </w:t>
      </w:r>
      <w:r w:rsidR="00036F75" w:rsidRPr="00036F75">
        <w:rPr>
          <w:lang w:val="en-US"/>
        </w:rPr>
        <w:t>specified</w:t>
      </w:r>
      <w:r w:rsidR="00831833">
        <w:rPr>
          <w:lang w:val="en-US"/>
        </w:rPr>
        <w:t>.</w:t>
      </w:r>
    </w:p>
    <w:p w:rsidR="00036F75" w:rsidRDefault="00831833" w:rsidP="00036F75">
      <w:pPr>
        <w:pStyle w:val="NormalShifted"/>
        <w:rPr>
          <w:lang w:val="en-US"/>
        </w:rPr>
      </w:pPr>
      <w:r>
        <w:rPr>
          <w:lang w:val="en-US"/>
        </w:rPr>
        <w:t xml:space="preserve">If no file is specified, the </w:t>
      </w:r>
      <w:r w:rsidR="009A5DE3">
        <w:rPr>
          <w:lang w:val="en-US"/>
        </w:rPr>
        <w:t xml:space="preserve">standard input </w:t>
      </w:r>
      <w:r>
        <w:rPr>
          <w:lang w:val="en-US"/>
        </w:rPr>
        <w:t xml:space="preserve">is read </w:t>
      </w:r>
      <w:r w:rsidR="009A5DE3">
        <w:rPr>
          <w:lang w:val="en-US"/>
        </w:rPr>
        <w:t>by default.</w:t>
      </w:r>
      <w:r w:rsidR="00036F75">
        <w:rPr>
          <w:lang w:val="en-US"/>
        </w:rPr>
        <w:t xml:space="preserve"> </w:t>
      </w:r>
      <w:r w:rsidR="00036F75" w:rsidRPr="00036F75">
        <w:rPr>
          <w:lang w:val="en-US"/>
        </w:rPr>
        <w:t xml:space="preserve">When several files are specified, use </w:t>
      </w:r>
      <w:r w:rsidR="00036F75">
        <w:rPr>
          <w:lang w:val="en-US"/>
        </w:rPr>
        <w:t>'</w:t>
      </w:r>
      <w:r w:rsidR="00036F75" w:rsidRPr="00036F75">
        <w:rPr>
          <w:rStyle w:val="StyleConsolas"/>
        </w:rPr>
        <w:t>-</w:t>
      </w:r>
      <w:r w:rsidR="00036F75">
        <w:rPr>
          <w:lang w:val="en-US"/>
        </w:rPr>
        <w:t xml:space="preserve">' as file name to specify the </w:t>
      </w:r>
      <w:r w:rsidR="00036F75" w:rsidRPr="00036F75">
        <w:rPr>
          <w:lang w:val="en-US"/>
        </w:rPr>
        <w:t>standard input.</w:t>
      </w:r>
    </w:p>
    <w:p w:rsidR="009A5DE3" w:rsidRPr="0010024C" w:rsidRDefault="00BD19C2" w:rsidP="00E233F7">
      <w:pPr>
        <w:pStyle w:val="UsageTitle"/>
        <w:rPr>
          <w:lang w:val="en-US"/>
        </w:rPr>
      </w:pPr>
      <w:r>
        <w:rPr>
          <w:lang w:val="en-US"/>
        </w:rPr>
        <w:t>Options</w:t>
      </w:r>
    </w:p>
    <w:p w:rsidR="009A5DE3" w:rsidRDefault="009A5DE3" w:rsidP="009A5DE3">
      <w:pPr>
        <w:pStyle w:val="OptionName"/>
      </w:pPr>
      <w:r>
        <w:t xml:space="preserve">-b </w:t>
      </w:r>
      <w:r w:rsidRPr="00A6771E">
        <w:rPr>
          <w:rStyle w:val="StyleOptionNameItaliqueCar"/>
        </w:rPr>
        <w:t>value</w:t>
      </w:r>
      <w:r>
        <w:br/>
        <w:t xml:space="preserve">--byte-offset </w:t>
      </w:r>
      <w:r w:rsidRPr="00A6771E">
        <w:rPr>
          <w:rStyle w:val="StyleOptionNameItaliqueCar"/>
        </w:rPr>
        <w:t>value</w:t>
      </w:r>
    </w:p>
    <w:p w:rsidR="009A5DE3" w:rsidRDefault="00680B89" w:rsidP="009A5DE3">
      <w:pPr>
        <w:pStyle w:val="OptionDescription"/>
      </w:pPr>
      <w:r>
        <w:t>Start reading each</w:t>
      </w:r>
      <w:r w:rsidR="009A5DE3">
        <w:t xml:space="preserve"> file at the specified byte offset (default</w:t>
      </w:r>
      <w:r w:rsidR="00293E1A">
        <w:t>:</w:t>
      </w:r>
      <w:r w:rsidR="009A5DE3">
        <w:t xml:space="preserve"> </w:t>
      </w:r>
      <w:r w:rsidR="009A5DE3" w:rsidRPr="00970849">
        <w:rPr>
          <w:rFonts w:ascii="Consolas" w:hAnsi="Consolas" w:cs="Consolas"/>
        </w:rPr>
        <w:t>0</w:t>
      </w:r>
      <w:r w:rsidR="009A5DE3">
        <w:t>). This option is allowed only if the input file is a regular file.</w:t>
      </w:r>
    </w:p>
    <w:p w:rsidR="00036F75" w:rsidRDefault="00036F75" w:rsidP="00036F75">
      <w:pPr>
        <w:pStyle w:val="OptionName"/>
      </w:pPr>
      <w:r>
        <w:t>-f</w:t>
      </w:r>
      <w:r>
        <w:br/>
        <w:t>--first-terminate</w:t>
      </w:r>
    </w:p>
    <w:p w:rsidR="00036F75" w:rsidRDefault="00036F75" w:rsidP="00036F75">
      <w:pPr>
        <w:pStyle w:val="OptionDescription"/>
      </w:pPr>
      <w:r>
        <w:t xml:space="preserve">With </w:t>
      </w:r>
      <w:r w:rsidRPr="00036F75">
        <w:rPr>
          <w:rStyle w:val="StyleConsolas"/>
        </w:rPr>
        <w:t>--interleave</w:t>
      </w:r>
      <w:r>
        <w:t>, terminate the processing when any file reaches the end of file.</w:t>
      </w:r>
    </w:p>
    <w:p w:rsidR="00036F75" w:rsidRDefault="00036F75" w:rsidP="00036F75">
      <w:pPr>
        <w:pStyle w:val="OptionDescription"/>
      </w:pPr>
      <w:r>
        <w:t>By default, continue reading until the last file reaches the end of file (other files are replaced with null packets after their end of file).</w:t>
      </w:r>
    </w:p>
    <w:p w:rsidR="00263C6A" w:rsidRDefault="00263C6A" w:rsidP="00263C6A">
      <w:pPr>
        <w:pStyle w:val="OptionName"/>
      </w:pPr>
      <w:r>
        <w:t xml:space="preserve">--format </w:t>
      </w:r>
      <w:r w:rsidRPr="00263C6A">
        <w:rPr>
          <w:b w:val="0"/>
          <w:i/>
        </w:rPr>
        <w:t>name</w:t>
      </w:r>
    </w:p>
    <w:p w:rsidR="00263C6A" w:rsidRDefault="00263C6A" w:rsidP="00263C6A">
      <w:pPr>
        <w:pStyle w:val="OptionDescription"/>
      </w:pPr>
      <w:r>
        <w:t>Specify the format of the input files.</w:t>
      </w:r>
      <w:r w:rsidR="00A11EB7">
        <w:t xml:space="preserve"> See section </w:t>
      </w:r>
      <w:r w:rsidR="00A11EB7">
        <w:fldChar w:fldCharType="begin"/>
      </w:r>
      <w:r w:rsidR="00A11EB7">
        <w:instrText xml:space="preserve"> REF _Ref43227096 \r \h </w:instrText>
      </w:r>
      <w:r w:rsidR="00A11EB7">
        <w:fldChar w:fldCharType="separate"/>
      </w:r>
      <w:r w:rsidR="00850422">
        <w:t>2.1.2</w:t>
      </w:r>
      <w:r w:rsidR="00A11EB7">
        <w:fldChar w:fldCharType="end"/>
      </w:r>
      <w:r w:rsidR="00A11EB7">
        <w:t xml:space="preserve"> for more details.</w:t>
      </w:r>
    </w:p>
    <w:p w:rsidR="00CF5BC6" w:rsidRDefault="00CF5BC6" w:rsidP="00263C6A">
      <w:pPr>
        <w:pStyle w:val="OptionDescription"/>
      </w:pPr>
      <w:r>
        <w:t xml:space="preserve">By default, the format of each input file is automatically detected and can be different from one file to another. When the option </w:t>
      </w:r>
      <w:r w:rsidRPr="00CF5BC6">
        <w:rPr>
          <w:rStyle w:val="StyleConsolas"/>
        </w:rPr>
        <w:t>--format</w:t>
      </w:r>
      <w:r>
        <w:t xml:space="preserve"> is specified, all input files must have the same format.</w:t>
      </w:r>
    </w:p>
    <w:p w:rsidR="009A5DE3" w:rsidRDefault="009A5DE3" w:rsidP="009A5DE3">
      <w:pPr>
        <w:pStyle w:val="OptionName"/>
      </w:pPr>
      <w:r>
        <w:t>-i</w:t>
      </w:r>
      <w:r>
        <w:br/>
        <w:t>--infinite</w:t>
      </w:r>
    </w:p>
    <w:p w:rsidR="009A5DE3" w:rsidRDefault="009A5DE3" w:rsidP="009A5DE3">
      <w:pPr>
        <w:pStyle w:val="OptionDescription"/>
      </w:pPr>
      <w:r>
        <w:t>Repeat the playout of the file infinitely (default</w:t>
      </w:r>
      <w:r w:rsidR="00293E1A">
        <w:t>:</w:t>
      </w:r>
      <w:r>
        <w:t xml:space="preserve"> only once). This option is allowed only if t</w:t>
      </w:r>
      <w:r w:rsidR="00BC2CAB">
        <w:t>he input file is a regular file and there is only one input file.</w:t>
      </w:r>
    </w:p>
    <w:p w:rsidR="007B143E" w:rsidRDefault="007B143E" w:rsidP="007B143E">
      <w:pPr>
        <w:pStyle w:val="OptionName"/>
      </w:pPr>
      <w:r>
        <w:t>--interleave</w:t>
      </w:r>
      <w:r w:rsidRPr="007B143E">
        <w:rPr>
          <w:b w:val="0"/>
        </w:rPr>
        <w:t>[=</w:t>
      </w:r>
      <w:r w:rsidRPr="007B143E">
        <w:rPr>
          <w:b w:val="0"/>
          <w:i/>
        </w:rPr>
        <w:t>value</w:t>
      </w:r>
      <w:r w:rsidRPr="007B143E">
        <w:rPr>
          <w:b w:val="0"/>
        </w:rPr>
        <w:t>]</w:t>
      </w:r>
    </w:p>
    <w:p w:rsidR="00436AA8" w:rsidRDefault="007B143E" w:rsidP="00436AA8">
      <w:pPr>
        <w:pStyle w:val="OptionDescription"/>
      </w:pPr>
      <w:r>
        <w:t>Interleave files instead of reading</w:t>
      </w:r>
      <w:r w:rsidR="00436AA8">
        <w:t xml:space="preserve"> them one by one. All files are simultaneously opened.</w:t>
      </w:r>
    </w:p>
    <w:p w:rsidR="007B143E" w:rsidRDefault="007B143E" w:rsidP="007B143E">
      <w:pPr>
        <w:pStyle w:val="OptionDescription"/>
      </w:pPr>
      <w:r>
        <w:t>The optional va</w:t>
      </w:r>
      <w:r w:rsidR="00436AA8">
        <w:t xml:space="preserve">lue is a chunk size </w:t>
      </w:r>
      <w:r w:rsidR="00436AA8" w:rsidRPr="00436AA8">
        <w:rPr>
          <w:i/>
        </w:rPr>
        <w:t>N</w:t>
      </w:r>
      <w:r w:rsidR="00436AA8">
        <w:t xml:space="preserve">, a packet </w:t>
      </w:r>
      <w:r>
        <w:t xml:space="preserve">count (default is 1). </w:t>
      </w:r>
      <w:r w:rsidRPr="00436AA8">
        <w:rPr>
          <w:i/>
        </w:rPr>
        <w:t>N</w:t>
      </w:r>
      <w:r>
        <w:t xml:space="preserve"> packets are read from the first file, then </w:t>
      </w:r>
      <w:r w:rsidRPr="00436AA8">
        <w:rPr>
          <w:i/>
        </w:rPr>
        <w:t>N</w:t>
      </w:r>
      <w:r>
        <w:t xml:space="preserve"> from</w:t>
      </w:r>
      <w:r w:rsidR="00436AA8">
        <w:t xml:space="preserve"> </w:t>
      </w:r>
      <w:r>
        <w:t xml:space="preserve">the second file, etc. and then loop back to </w:t>
      </w:r>
      <w:r w:rsidRPr="00436AA8">
        <w:rPr>
          <w:i/>
        </w:rPr>
        <w:t>N</w:t>
      </w:r>
      <w:r>
        <w:t xml:space="preserve"> packets again from the</w:t>
      </w:r>
      <w:r w:rsidR="00BB7985">
        <w:t xml:space="preserve"> </w:t>
      </w:r>
      <w:r>
        <w:t>first file, etc.</w:t>
      </w:r>
    </w:p>
    <w:p w:rsidR="00BE6F23" w:rsidRDefault="00BE6F23" w:rsidP="00BE6F23">
      <w:pPr>
        <w:pStyle w:val="OptionName"/>
      </w:pPr>
      <w:r>
        <w:lastRenderedPageBreak/>
        <w:t xml:space="preserve">-l </w:t>
      </w:r>
      <w:r w:rsidRPr="00BE6F23">
        <w:rPr>
          <w:b w:val="0"/>
          <w:i/>
        </w:rPr>
        <w:t>value</w:t>
      </w:r>
      <w:r>
        <w:br/>
        <w:t xml:space="preserve">--label-base </w:t>
      </w:r>
      <w:r w:rsidRPr="00BE6F23">
        <w:rPr>
          <w:b w:val="0"/>
          <w:i/>
        </w:rPr>
        <w:t>value</w:t>
      </w:r>
    </w:p>
    <w:p w:rsidR="00BE6F23" w:rsidRDefault="00BE6F23" w:rsidP="00BE6F23">
      <w:pPr>
        <w:pStyle w:val="OptionDescription"/>
      </w:pPr>
      <w:r>
        <w:t>Set a label on each input packet. Packets from the first file are tagged with the specified base label, packets from the second file with base label plus one, and so on.</w:t>
      </w:r>
    </w:p>
    <w:p w:rsidR="00BE6F23" w:rsidRDefault="00BE6F23" w:rsidP="00BE6F23">
      <w:pPr>
        <w:pStyle w:val="OptionDescription"/>
      </w:pPr>
      <w:r>
        <w:t>For a given file, if the computed label is above the maximum (31), its packets are not labelled.</w:t>
      </w:r>
    </w:p>
    <w:p w:rsidR="009A5DE3" w:rsidRDefault="009A5DE3" w:rsidP="009A5DE3">
      <w:pPr>
        <w:pStyle w:val="OptionName"/>
      </w:pPr>
      <w:r>
        <w:t xml:space="preserve">-p </w:t>
      </w:r>
      <w:r w:rsidRPr="00A6771E">
        <w:rPr>
          <w:rStyle w:val="StyleOptionNameItaliqueCar"/>
        </w:rPr>
        <w:t>value</w:t>
      </w:r>
      <w:r>
        <w:br/>
        <w:t xml:space="preserve">--packet-offset </w:t>
      </w:r>
      <w:r w:rsidRPr="00A6771E">
        <w:rPr>
          <w:rStyle w:val="StyleOptionNameItaliqueCar"/>
        </w:rPr>
        <w:t>value</w:t>
      </w:r>
    </w:p>
    <w:p w:rsidR="00480681" w:rsidRDefault="003D4448" w:rsidP="009A5DE3">
      <w:pPr>
        <w:pStyle w:val="OptionDescription"/>
      </w:pPr>
      <w:r>
        <w:t>Start reading each</w:t>
      </w:r>
      <w:r w:rsidR="009A5DE3">
        <w:t xml:space="preserve"> file at the specified TS packet (default</w:t>
      </w:r>
      <w:r w:rsidR="00293E1A">
        <w:t>:</w:t>
      </w:r>
      <w:r w:rsidR="009A5DE3">
        <w:t xml:space="preserve"> </w:t>
      </w:r>
      <w:r w:rsidR="009A5DE3" w:rsidRPr="00970849">
        <w:rPr>
          <w:rFonts w:ascii="Consolas" w:hAnsi="Consolas" w:cs="Consolas"/>
        </w:rPr>
        <w:t>0</w:t>
      </w:r>
      <w:r w:rsidR="00480681">
        <w:t>).</w:t>
      </w:r>
    </w:p>
    <w:p w:rsidR="009A5DE3" w:rsidRDefault="00480681" w:rsidP="009A5DE3">
      <w:pPr>
        <w:pStyle w:val="OptionDescription"/>
      </w:pPr>
      <w:r w:rsidRPr="00480681">
        <w:t>This option is allowed only if a</w:t>
      </w:r>
      <w:r>
        <w:t>ll input files are regular file</w:t>
      </w:r>
      <w:r w:rsidRPr="00480681">
        <w:t>.</w:t>
      </w:r>
    </w:p>
    <w:p w:rsidR="009A5DE3" w:rsidRDefault="009A5DE3" w:rsidP="009A5DE3">
      <w:pPr>
        <w:pStyle w:val="OptionName"/>
      </w:pPr>
      <w:r>
        <w:t xml:space="preserve">-r </w:t>
      </w:r>
      <w:r w:rsidRPr="00A6771E">
        <w:rPr>
          <w:rStyle w:val="StyleOptionNameItaliqueCar"/>
        </w:rPr>
        <w:t>count</w:t>
      </w:r>
      <w:r w:rsidRPr="00A6771E">
        <w:rPr>
          <w:rStyle w:val="StyleOptionNameItaliqueCar"/>
        </w:rPr>
        <w:br/>
      </w:r>
      <w:r>
        <w:t xml:space="preserve">--repeat </w:t>
      </w:r>
      <w:r w:rsidRPr="00A6771E">
        <w:rPr>
          <w:rStyle w:val="StyleOptionNameItaliqueCar"/>
        </w:rPr>
        <w:t>count</w:t>
      </w:r>
    </w:p>
    <w:p w:rsidR="00EC4608" w:rsidRDefault="003D4448" w:rsidP="009A5DE3">
      <w:pPr>
        <w:pStyle w:val="OptionDescription"/>
      </w:pPr>
      <w:r>
        <w:t>Repeat the playout of each</w:t>
      </w:r>
      <w:r w:rsidR="009A5DE3">
        <w:t xml:space="preserve"> file the specified number of times (default</w:t>
      </w:r>
      <w:r w:rsidR="00293E1A">
        <w:t>:</w:t>
      </w:r>
      <w:r w:rsidR="00EC4608">
        <w:t xml:space="preserve"> only once).</w:t>
      </w:r>
    </w:p>
    <w:p w:rsidR="00EC4608" w:rsidRDefault="00EC4608" w:rsidP="009A5DE3">
      <w:pPr>
        <w:pStyle w:val="OptionDescription"/>
      </w:pPr>
      <w:r w:rsidRPr="00EC4608">
        <w:t xml:space="preserve">This option is allowed only if all input files are regular files. </w:t>
      </w:r>
    </w:p>
    <w:p w:rsidR="009A5DE3" w:rsidRDefault="003D4448" w:rsidP="009A5DE3">
      <w:pPr>
        <w:pStyle w:val="OptionDescription"/>
      </w:pPr>
      <w:r>
        <w:t>If several input files are specified, the first file is repeated the specified number of times, then the second file is repeated the same number of times, and so on.</w:t>
      </w:r>
    </w:p>
    <w:p w:rsidR="00D304B6" w:rsidRDefault="00D304B6" w:rsidP="00D304B6">
      <w:pPr>
        <w:pStyle w:val="UsageTitle"/>
        <w:rPr>
          <w:lang w:val="en-US"/>
        </w:rPr>
      </w:pPr>
      <w:r>
        <w:rPr>
          <w:lang w:val="en-US"/>
        </w:rPr>
        <w:t>Generic common input plugin options</w:t>
      </w:r>
    </w:p>
    <w:p w:rsidR="00C45109" w:rsidRPr="00CF0FFB" w:rsidRDefault="00C45109" w:rsidP="00C45109">
      <w:pPr>
        <w:ind w:left="284"/>
        <w:rPr>
          <w:lang w:val="en-GB"/>
        </w:rPr>
      </w:pPr>
      <w:r w:rsidRPr="00CF0FFB">
        <w:rPr>
          <w:lang w:val="en-GB"/>
        </w:rPr>
        <w:t xml:space="preserve">The following options are implicitly defined in all </w:t>
      </w:r>
      <w:r>
        <w:rPr>
          <w:lang w:val="en-GB"/>
        </w:rPr>
        <w:t xml:space="preserve">input </w:t>
      </w:r>
      <w:r w:rsidRPr="00CF0FFB">
        <w:rPr>
          <w:lang w:val="en-GB"/>
        </w:rPr>
        <w:t>plugins.</w:t>
      </w:r>
    </w:p>
    <w:p w:rsidR="00D304B6" w:rsidRDefault="00D304B6" w:rsidP="00D304B6">
      <w:pPr>
        <w:pStyle w:val="OptionName"/>
      </w:pPr>
      <w:r>
        <w:t>--help</w:t>
      </w:r>
    </w:p>
    <w:p w:rsidR="00D304B6" w:rsidRDefault="00D304B6" w:rsidP="00D304B6">
      <w:pPr>
        <w:pStyle w:val="OptionDescription"/>
      </w:pPr>
      <w:r>
        <w:t>Display plugin help text.</w:t>
      </w:r>
    </w:p>
    <w:p w:rsidR="009A5DE3" w:rsidRDefault="009A5DE3" w:rsidP="00A545B1">
      <w:pPr>
        <w:pStyle w:val="ReferenceSectionTitle"/>
      </w:pPr>
      <w:bookmarkStart w:id="234" w:name="_Ref127173593"/>
      <w:bookmarkStart w:id="235" w:name="_Toc157506365"/>
      <w:bookmarkStart w:id="236" w:name="_Ref127173626"/>
      <w:bookmarkStart w:id="237" w:name="_Toc157506362"/>
      <w:bookmarkStart w:id="238" w:name="_Toc49505857"/>
      <w:r>
        <w:lastRenderedPageBreak/>
        <w:t>file</w:t>
      </w:r>
      <w:bookmarkEnd w:id="234"/>
      <w:bookmarkEnd w:id="235"/>
      <w:r>
        <w:t xml:space="preserve"> (output)</w:t>
      </w:r>
      <w:bookmarkEnd w:id="238"/>
    </w:p>
    <w:p w:rsidR="009A5DE3" w:rsidRDefault="009A5DE3" w:rsidP="00E233F7">
      <w:pPr>
        <w:pStyle w:val="UsageTitle"/>
        <w:rPr>
          <w:lang w:val="en-GB"/>
        </w:rPr>
      </w:pPr>
      <w:r>
        <w:t>Transport Stream Files Output</w:t>
      </w:r>
    </w:p>
    <w:p w:rsidR="009A5DE3" w:rsidRDefault="009A5DE3" w:rsidP="009A5DE3">
      <w:pPr>
        <w:rPr>
          <w:lang w:val="en-GB"/>
        </w:rPr>
      </w:pPr>
      <w:r>
        <w:rPr>
          <w:lang w:val="en-GB"/>
        </w:rPr>
        <w:t>This output plugin writes the TS packets to a file.</w:t>
      </w:r>
      <w:r>
        <w:t xml:space="preserve"> The output file receives a flow of contiguous 188-bytes TS packets. </w:t>
      </w:r>
    </w:p>
    <w:p w:rsidR="009A5DE3" w:rsidRDefault="009A5DE3" w:rsidP="009A5DE3">
      <w:pPr>
        <w:rPr>
          <w:lang w:val="en-GB"/>
        </w:rPr>
      </w:pPr>
      <w:r>
        <w:t xml:space="preserve">The default file is the standard output, which can be a pipe. Since the plugin </w:t>
      </w:r>
      <w:r>
        <w:rPr>
          <w:i/>
          <w:iCs/>
        </w:rPr>
        <w:t>file</w:t>
      </w:r>
      <w:r>
        <w:t xml:space="preserve"> is the default output plugin (if no option –O is specified), this means that the default tsp output is the standard output.</w:t>
      </w:r>
    </w:p>
    <w:p w:rsidR="009A5DE3" w:rsidRPr="0010024C" w:rsidRDefault="00BD19C2" w:rsidP="00E233F7">
      <w:pPr>
        <w:pStyle w:val="UsageTitle"/>
        <w:rPr>
          <w:lang w:val="en-US"/>
        </w:rPr>
      </w:pPr>
      <w:r>
        <w:rPr>
          <w:lang w:val="en-US"/>
        </w:rPr>
        <w:t>Usage</w:t>
      </w:r>
    </w:p>
    <w:p w:rsidR="009A5DE3" w:rsidRDefault="009A5DE3" w:rsidP="009A5DE3">
      <w:pPr>
        <w:pStyle w:val="UsageSyntax"/>
        <w:rPr>
          <w:lang w:val="en-GB"/>
        </w:rPr>
      </w:pPr>
      <w:r>
        <w:rPr>
          <w:lang w:val="en-GB"/>
        </w:rPr>
        <w:t>tsp -O file [</w:t>
      </w:r>
      <w:r>
        <w:rPr>
          <w:i/>
          <w:iCs/>
          <w:lang w:val="en-GB"/>
        </w:rPr>
        <w:t>options</w:t>
      </w:r>
      <w:r>
        <w:rPr>
          <w:lang w:val="en-GB"/>
        </w:rPr>
        <w:t>] [</w:t>
      </w:r>
      <w:r>
        <w:rPr>
          <w:i/>
          <w:iCs/>
          <w:lang w:val="en-GB"/>
        </w:rPr>
        <w:t>file-name</w:t>
      </w:r>
      <w:r>
        <w:rPr>
          <w:lang w:val="en-GB"/>
        </w:rPr>
        <w:t>]</w:t>
      </w:r>
    </w:p>
    <w:p w:rsidR="009A5DE3" w:rsidRPr="0010024C" w:rsidRDefault="009A5DE3" w:rsidP="00E233F7">
      <w:pPr>
        <w:pStyle w:val="UsageTitle"/>
        <w:rPr>
          <w:lang w:val="en-US"/>
        </w:rPr>
      </w:pPr>
      <w:r w:rsidRPr="0010024C">
        <w:rPr>
          <w:lang w:val="en-US"/>
        </w:rPr>
        <w:t>Parameter</w:t>
      </w:r>
    </w:p>
    <w:p w:rsidR="009A5DE3" w:rsidRDefault="009A5DE3" w:rsidP="009A5DE3">
      <w:pPr>
        <w:pStyle w:val="NormalShifted"/>
      </w:pPr>
      <w:r>
        <w:t>Name of the created output file. Use standard output by default.</w:t>
      </w:r>
    </w:p>
    <w:p w:rsidR="009A5DE3" w:rsidRPr="0010024C" w:rsidRDefault="00BD19C2" w:rsidP="00E233F7">
      <w:pPr>
        <w:pStyle w:val="UsageTitle"/>
        <w:rPr>
          <w:lang w:val="en-US"/>
        </w:rPr>
      </w:pPr>
      <w:r>
        <w:rPr>
          <w:lang w:val="en-US"/>
        </w:rPr>
        <w:t>Options</w:t>
      </w:r>
    </w:p>
    <w:p w:rsidR="009A5DE3" w:rsidRDefault="009A5DE3" w:rsidP="009A5DE3">
      <w:pPr>
        <w:pStyle w:val="OptionName"/>
      </w:pPr>
      <w:r>
        <w:t>-a</w:t>
      </w:r>
      <w:r>
        <w:br/>
        <w:t>--append</w:t>
      </w:r>
    </w:p>
    <w:p w:rsidR="009A5DE3" w:rsidRDefault="009A5DE3" w:rsidP="009A5DE3">
      <w:pPr>
        <w:pStyle w:val="OptionDescription"/>
      </w:pPr>
      <w:r>
        <w:t>If the file already exists, append to the end of the file. By default, existing files are overwritten.</w:t>
      </w:r>
    </w:p>
    <w:p w:rsidR="001D091F" w:rsidRDefault="001D091F" w:rsidP="001D091F">
      <w:pPr>
        <w:pStyle w:val="OptionName"/>
      </w:pPr>
      <w:r>
        <w:t xml:space="preserve">--format </w:t>
      </w:r>
      <w:r w:rsidRPr="001D091F">
        <w:rPr>
          <w:b w:val="0"/>
          <w:i/>
        </w:rPr>
        <w:t>name</w:t>
      </w:r>
    </w:p>
    <w:p w:rsidR="00083339" w:rsidRDefault="00083339" w:rsidP="00083339">
      <w:pPr>
        <w:pStyle w:val="OptionDescription"/>
      </w:pPr>
      <w:r>
        <w:t xml:space="preserve">Specify the format of the output file. See section </w:t>
      </w:r>
      <w:r>
        <w:fldChar w:fldCharType="begin"/>
      </w:r>
      <w:r>
        <w:instrText xml:space="preserve"> REF _Ref43227096 \r \h </w:instrText>
      </w:r>
      <w:r>
        <w:fldChar w:fldCharType="separate"/>
      </w:r>
      <w:r w:rsidR="00850422">
        <w:t>2.1.2</w:t>
      </w:r>
      <w:r>
        <w:fldChar w:fldCharType="end"/>
      </w:r>
      <w:r>
        <w:t xml:space="preserve"> for more details.</w:t>
      </w:r>
    </w:p>
    <w:p w:rsidR="005A21AA" w:rsidRDefault="005A21AA" w:rsidP="005A21AA">
      <w:pPr>
        <w:pStyle w:val="OptionDescription"/>
      </w:pPr>
      <w:r>
        <w:t>By default, the format is a standard TS file. If the format is M2TS, the inserted time stamp is identical to the input time stamp for each packet.</w:t>
      </w:r>
    </w:p>
    <w:p w:rsidR="009A5DE3" w:rsidRDefault="009A5DE3" w:rsidP="009A5DE3">
      <w:pPr>
        <w:pStyle w:val="OptionName"/>
      </w:pPr>
      <w:r>
        <w:t>-k</w:t>
      </w:r>
      <w:r>
        <w:br/>
        <w:t>--keep</w:t>
      </w:r>
    </w:p>
    <w:p w:rsidR="009A5DE3" w:rsidRDefault="009A5DE3" w:rsidP="009A5DE3">
      <w:pPr>
        <w:pStyle w:val="OptionDescription"/>
      </w:pPr>
      <w:r>
        <w:t>Keep existing file (abort if the specified file already exists). By default, existing files are overwritten.</w:t>
      </w:r>
    </w:p>
    <w:p w:rsidR="003C3D5E" w:rsidRDefault="003C3D5E" w:rsidP="003C3D5E">
      <w:pPr>
        <w:pStyle w:val="OptionName"/>
      </w:pPr>
      <w:r>
        <w:t xml:space="preserve">--max-retry </w:t>
      </w:r>
      <w:r w:rsidRPr="003C3D5E">
        <w:rPr>
          <w:b w:val="0"/>
          <w:i/>
        </w:rPr>
        <w:t>value</w:t>
      </w:r>
    </w:p>
    <w:p w:rsidR="003C3D5E" w:rsidRDefault="003C3D5E" w:rsidP="003C3D5E">
      <w:pPr>
        <w:pStyle w:val="OptionDescription"/>
      </w:pPr>
      <w:r>
        <w:t xml:space="preserve">With </w:t>
      </w:r>
      <w:r w:rsidRPr="003C3D5E">
        <w:rPr>
          <w:rStyle w:val="StyleConsolas"/>
        </w:rPr>
        <w:t>--reopen-on-error</w:t>
      </w:r>
      <w:r>
        <w:t>, specify the maximum number of times the file is reopened on error.</w:t>
      </w:r>
    </w:p>
    <w:p w:rsidR="003C3D5E" w:rsidRDefault="003C3D5E" w:rsidP="003C3D5E">
      <w:pPr>
        <w:pStyle w:val="OptionDescription"/>
      </w:pPr>
      <w:r>
        <w:t>By default, the file is indefinitely reopened.</w:t>
      </w:r>
    </w:p>
    <w:p w:rsidR="003C3D5E" w:rsidRDefault="003C3D5E" w:rsidP="003C3D5E">
      <w:pPr>
        <w:pStyle w:val="OptionName"/>
      </w:pPr>
      <w:r>
        <w:t>-r</w:t>
      </w:r>
      <w:r>
        <w:br/>
        <w:t>--reopen-on-error</w:t>
      </w:r>
    </w:p>
    <w:p w:rsidR="003C3D5E" w:rsidRDefault="003C3D5E" w:rsidP="003C3D5E">
      <w:pPr>
        <w:pStyle w:val="OptionDescription"/>
      </w:pPr>
      <w:r>
        <w:t>In case of write error, close the file and try to reopen it several times. After a write error, attempt to reopen or recreate the file immediately. Then, in case of open error, periodically retry to open the file.</w:t>
      </w:r>
    </w:p>
    <w:p w:rsidR="003C3D5E" w:rsidRDefault="003C3D5E" w:rsidP="003C3D5E">
      <w:pPr>
        <w:pStyle w:val="OptionDescription"/>
      </w:pPr>
      <w:r>
        <w:t xml:space="preserve">See also options </w:t>
      </w:r>
      <w:r w:rsidRPr="003C3D5E">
        <w:rPr>
          <w:rStyle w:val="StyleConsolas"/>
        </w:rPr>
        <w:t>--retry-interval</w:t>
      </w:r>
      <w:r>
        <w:t xml:space="preserve"> and </w:t>
      </w:r>
      <w:r w:rsidRPr="003C3D5E">
        <w:rPr>
          <w:rStyle w:val="StyleConsolas"/>
        </w:rPr>
        <w:t>--max-retry</w:t>
      </w:r>
      <w:r>
        <w:t>.</w:t>
      </w:r>
    </w:p>
    <w:p w:rsidR="003C3D5E" w:rsidRDefault="003C3D5E" w:rsidP="003C3D5E">
      <w:pPr>
        <w:pStyle w:val="OptionName"/>
      </w:pPr>
      <w:r>
        <w:t xml:space="preserve">--retry-interval </w:t>
      </w:r>
      <w:r w:rsidRPr="003C3D5E">
        <w:rPr>
          <w:b w:val="0"/>
          <w:i/>
        </w:rPr>
        <w:t>milliseconds</w:t>
      </w:r>
    </w:p>
    <w:p w:rsidR="003C3D5E" w:rsidRDefault="003C3D5E" w:rsidP="003C3D5E">
      <w:pPr>
        <w:pStyle w:val="OptionDescription"/>
      </w:pPr>
      <w:r>
        <w:t xml:space="preserve">With </w:t>
      </w:r>
      <w:r w:rsidRPr="003C3D5E">
        <w:rPr>
          <w:rStyle w:val="StyleConsolas"/>
        </w:rPr>
        <w:t>--reopen-on-error</w:t>
      </w:r>
      <w:r>
        <w:t>, specify the number of milliseconds to wait before attempting to reopen the file after a failure.</w:t>
      </w:r>
    </w:p>
    <w:p w:rsidR="003C3D5E" w:rsidRDefault="003C3D5E" w:rsidP="003C3D5E">
      <w:pPr>
        <w:pStyle w:val="OptionDescription"/>
      </w:pPr>
      <w:r>
        <w:t>The default is 2000 milliseconds.</w:t>
      </w:r>
    </w:p>
    <w:p w:rsidR="00D304B6" w:rsidRDefault="00D304B6" w:rsidP="00D304B6">
      <w:pPr>
        <w:pStyle w:val="UsageTitle"/>
        <w:rPr>
          <w:lang w:val="en-US"/>
        </w:rPr>
      </w:pPr>
      <w:r>
        <w:rPr>
          <w:lang w:val="en-US"/>
        </w:rPr>
        <w:t>Generic common output plugin options</w:t>
      </w:r>
    </w:p>
    <w:p w:rsidR="00C45109" w:rsidRPr="00CF0FFB" w:rsidRDefault="00C45109" w:rsidP="00C45109">
      <w:pPr>
        <w:ind w:left="284"/>
        <w:rPr>
          <w:lang w:val="en-GB"/>
        </w:rPr>
      </w:pPr>
      <w:r w:rsidRPr="00CF0FFB">
        <w:rPr>
          <w:lang w:val="en-GB"/>
        </w:rPr>
        <w:t xml:space="preserve">The following options are implicitly defined in all </w:t>
      </w:r>
      <w:r>
        <w:rPr>
          <w:lang w:val="en-GB"/>
        </w:rPr>
        <w:t xml:space="preserve">output </w:t>
      </w:r>
      <w:r w:rsidRPr="00CF0FFB">
        <w:rPr>
          <w:lang w:val="en-GB"/>
        </w:rPr>
        <w:t>plugins.</w:t>
      </w:r>
    </w:p>
    <w:p w:rsidR="00D304B6" w:rsidRDefault="00D304B6" w:rsidP="00D304B6">
      <w:pPr>
        <w:pStyle w:val="OptionName"/>
      </w:pPr>
      <w:r>
        <w:t>--help</w:t>
      </w:r>
    </w:p>
    <w:p w:rsidR="00D304B6" w:rsidRDefault="00D304B6" w:rsidP="00D304B6">
      <w:pPr>
        <w:pStyle w:val="OptionDescription"/>
      </w:pPr>
      <w:r>
        <w:t>Display plugin help text.</w:t>
      </w:r>
    </w:p>
    <w:p w:rsidR="006B3DED" w:rsidRDefault="006B3DED" w:rsidP="00A545B1">
      <w:pPr>
        <w:pStyle w:val="ReferenceSectionTitle"/>
      </w:pPr>
      <w:bookmarkStart w:id="239" w:name="_Ref201474552"/>
      <w:bookmarkStart w:id="240" w:name="_Ref127066646"/>
      <w:bookmarkStart w:id="241" w:name="_Toc157506371"/>
      <w:bookmarkStart w:id="242" w:name="_Toc49505858"/>
      <w:r>
        <w:lastRenderedPageBreak/>
        <w:t>file</w:t>
      </w:r>
      <w:bookmarkEnd w:id="239"/>
      <w:r>
        <w:t xml:space="preserve"> (packet processing)</w:t>
      </w:r>
      <w:bookmarkEnd w:id="242"/>
    </w:p>
    <w:p w:rsidR="006B3DED" w:rsidRPr="0010024C" w:rsidRDefault="006B3DED" w:rsidP="00E233F7">
      <w:pPr>
        <w:pStyle w:val="UsageTitle"/>
        <w:rPr>
          <w:lang w:val="en-US"/>
        </w:rPr>
      </w:pPr>
      <w:r w:rsidRPr="0010024C">
        <w:rPr>
          <w:lang w:val="en-US"/>
        </w:rPr>
        <w:t xml:space="preserve">Save Packets to a File and Pass </w:t>
      </w:r>
    </w:p>
    <w:p w:rsidR="006B3DED" w:rsidRDefault="006B3DED" w:rsidP="006B3DED">
      <w:pPr>
        <w:rPr>
          <w:lang w:val="en-GB"/>
        </w:rPr>
      </w:pPr>
      <w:r>
        <w:rPr>
          <w:lang w:val="en-GB"/>
        </w:rPr>
        <w:t>This plugin writes the TS packets to a file and pass them to the next plugin in the chain.</w:t>
      </w:r>
      <w:r>
        <w:t xml:space="preserve"> The output file receives a flow of contiguous 188-bytes TS packets.</w:t>
      </w:r>
    </w:p>
    <w:p w:rsidR="006B3DED" w:rsidRPr="0010024C" w:rsidRDefault="00BD19C2" w:rsidP="00E233F7">
      <w:pPr>
        <w:pStyle w:val="UsageTitle"/>
        <w:rPr>
          <w:lang w:val="en-US"/>
        </w:rPr>
      </w:pPr>
      <w:r>
        <w:rPr>
          <w:lang w:val="en-US"/>
        </w:rPr>
        <w:t>Usage</w:t>
      </w:r>
    </w:p>
    <w:p w:rsidR="006B3DED" w:rsidRDefault="006B3DED" w:rsidP="006B3DED">
      <w:pPr>
        <w:pStyle w:val="UsageSyntax"/>
        <w:rPr>
          <w:lang w:val="en-GB"/>
        </w:rPr>
      </w:pPr>
      <w:r>
        <w:rPr>
          <w:lang w:val="en-GB"/>
        </w:rPr>
        <w:t>tsp -P file [</w:t>
      </w:r>
      <w:r>
        <w:rPr>
          <w:i/>
          <w:iCs/>
          <w:lang w:val="en-GB"/>
        </w:rPr>
        <w:t>options</w:t>
      </w:r>
      <w:r>
        <w:rPr>
          <w:lang w:val="en-GB"/>
        </w:rPr>
        <w:t xml:space="preserve">] </w:t>
      </w:r>
      <w:r>
        <w:rPr>
          <w:i/>
          <w:iCs/>
          <w:lang w:val="en-GB"/>
        </w:rPr>
        <w:t>file-name</w:t>
      </w:r>
    </w:p>
    <w:p w:rsidR="006B3DED" w:rsidRPr="0010024C" w:rsidRDefault="006B3DED" w:rsidP="00E233F7">
      <w:pPr>
        <w:pStyle w:val="UsageTitle"/>
        <w:rPr>
          <w:lang w:val="en-US"/>
        </w:rPr>
      </w:pPr>
      <w:r w:rsidRPr="0010024C">
        <w:rPr>
          <w:lang w:val="en-US"/>
        </w:rPr>
        <w:t>Parameter</w:t>
      </w:r>
    </w:p>
    <w:p w:rsidR="006B3DED" w:rsidRDefault="006B3DED" w:rsidP="006B3DED">
      <w:pPr>
        <w:pStyle w:val="NormalShifted"/>
      </w:pPr>
      <w:r>
        <w:t>Name of the created output file.</w:t>
      </w:r>
    </w:p>
    <w:p w:rsidR="006B3DED" w:rsidRPr="0010024C" w:rsidRDefault="00BD19C2" w:rsidP="00E233F7">
      <w:pPr>
        <w:pStyle w:val="UsageTitle"/>
        <w:rPr>
          <w:lang w:val="en-US"/>
        </w:rPr>
      </w:pPr>
      <w:r>
        <w:rPr>
          <w:lang w:val="en-US"/>
        </w:rPr>
        <w:t>Options</w:t>
      </w:r>
    </w:p>
    <w:p w:rsidR="006B3DED" w:rsidRDefault="006B3DED" w:rsidP="006B3DED">
      <w:pPr>
        <w:pStyle w:val="OptionName"/>
      </w:pPr>
      <w:r>
        <w:t>-a</w:t>
      </w:r>
      <w:r>
        <w:br/>
        <w:t>--append</w:t>
      </w:r>
    </w:p>
    <w:p w:rsidR="006B3DED" w:rsidRDefault="006B3DED" w:rsidP="006B3DED">
      <w:pPr>
        <w:pStyle w:val="OptionDescription"/>
      </w:pPr>
      <w:r>
        <w:t>If the file already exists, append to the end of the file. By default, existing files are overwritten.</w:t>
      </w:r>
    </w:p>
    <w:p w:rsidR="001D091F" w:rsidRDefault="001D091F" w:rsidP="001D091F">
      <w:pPr>
        <w:pStyle w:val="OptionName"/>
      </w:pPr>
      <w:r>
        <w:t xml:space="preserve">--format </w:t>
      </w:r>
      <w:r w:rsidRPr="001D091F">
        <w:rPr>
          <w:b w:val="0"/>
          <w:i/>
        </w:rPr>
        <w:t>name</w:t>
      </w:r>
    </w:p>
    <w:p w:rsidR="00083339" w:rsidRDefault="00083339" w:rsidP="00083339">
      <w:pPr>
        <w:pStyle w:val="OptionDescription"/>
      </w:pPr>
      <w:r>
        <w:t xml:space="preserve">Specify the format of the output file. See section </w:t>
      </w:r>
      <w:r>
        <w:fldChar w:fldCharType="begin"/>
      </w:r>
      <w:r>
        <w:instrText xml:space="preserve"> REF _Ref43227096 \r \h </w:instrText>
      </w:r>
      <w:r>
        <w:fldChar w:fldCharType="separate"/>
      </w:r>
      <w:r w:rsidR="00850422">
        <w:t>2.1.2</w:t>
      </w:r>
      <w:r>
        <w:fldChar w:fldCharType="end"/>
      </w:r>
      <w:r>
        <w:t xml:space="preserve"> for more details.</w:t>
      </w:r>
    </w:p>
    <w:p w:rsidR="001D091F" w:rsidRDefault="001D091F" w:rsidP="001D091F">
      <w:pPr>
        <w:pStyle w:val="OptionDescription"/>
      </w:pPr>
      <w:r>
        <w:t>By default, the format is a standard TS file.</w:t>
      </w:r>
      <w:r w:rsidR="005A21AA">
        <w:t xml:space="preserve"> If the format is M2TS</w:t>
      </w:r>
      <w:r w:rsidR="006C07BD">
        <w:t>, the inserted time stamp is identical to the input time stamp for each packet.</w:t>
      </w:r>
    </w:p>
    <w:p w:rsidR="006B3DED" w:rsidRDefault="006B3DED" w:rsidP="006B3DED">
      <w:pPr>
        <w:pStyle w:val="OptionName"/>
      </w:pPr>
      <w:r>
        <w:t>-k</w:t>
      </w:r>
      <w:r>
        <w:br/>
        <w:t>--keep</w:t>
      </w:r>
    </w:p>
    <w:p w:rsidR="006B3DED" w:rsidRDefault="006B3DED" w:rsidP="006B3DED">
      <w:pPr>
        <w:pStyle w:val="OptionDescription"/>
      </w:pPr>
      <w:r>
        <w:t>Keep existing file (abort if the specified file already exists). By default, existing files are overwritten.</w:t>
      </w:r>
    </w:p>
    <w:p w:rsidR="006422A0" w:rsidRPr="00CF0FFB" w:rsidRDefault="006422A0" w:rsidP="006422A0">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6422A0" w:rsidRPr="00CF0FFB" w:rsidRDefault="006422A0" w:rsidP="006422A0">
      <w:pPr>
        <w:ind w:left="284"/>
        <w:rPr>
          <w:lang w:val="en-GB"/>
        </w:rPr>
      </w:pPr>
      <w:r w:rsidRPr="00CF0FFB">
        <w:rPr>
          <w:lang w:val="en-GB"/>
        </w:rPr>
        <w:t>The following options are implicitly defined in all packet processing plugins.</w:t>
      </w:r>
    </w:p>
    <w:p w:rsidR="006422A0" w:rsidRDefault="006422A0" w:rsidP="006422A0">
      <w:pPr>
        <w:pStyle w:val="OptionName"/>
      </w:pPr>
      <w:r>
        <w:t>--help</w:t>
      </w:r>
    </w:p>
    <w:p w:rsidR="006422A0" w:rsidRDefault="006422A0" w:rsidP="006422A0">
      <w:pPr>
        <w:pStyle w:val="OptionDescription"/>
      </w:pPr>
      <w:r>
        <w:t>Display this help text.</w:t>
      </w:r>
    </w:p>
    <w:p w:rsidR="006422A0" w:rsidRDefault="006422A0" w:rsidP="006422A0">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6422A0" w:rsidRDefault="006422A0" w:rsidP="006422A0">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6422A0" w:rsidRDefault="006422A0" w:rsidP="006422A0">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9A5DE3" w:rsidRDefault="009A5DE3" w:rsidP="00A545B1">
      <w:pPr>
        <w:pStyle w:val="ReferenceSectionTitle"/>
      </w:pPr>
      <w:bookmarkStart w:id="243" w:name="_Toc49505859"/>
      <w:r>
        <w:lastRenderedPageBreak/>
        <w:t>filter</w:t>
      </w:r>
      <w:bookmarkEnd w:id="240"/>
      <w:bookmarkEnd w:id="241"/>
      <w:bookmarkEnd w:id="243"/>
    </w:p>
    <w:p w:rsidR="009A5DE3" w:rsidRPr="00A65DA4" w:rsidRDefault="009A5DE3" w:rsidP="00E233F7">
      <w:pPr>
        <w:pStyle w:val="UsageTitle"/>
      </w:pPr>
      <w:r w:rsidRPr="00A65DA4">
        <w:t xml:space="preserve">General-Purpose Packet </w:t>
      </w:r>
      <w:r>
        <w:t>Filter</w:t>
      </w:r>
    </w:p>
    <w:p w:rsidR="009A5DE3" w:rsidRDefault="009A5DE3" w:rsidP="009A5DE3">
      <w:pPr>
        <w:rPr>
          <w:lang w:val="en-GB"/>
        </w:rPr>
      </w:pPr>
      <w:r>
        <w:rPr>
          <w:lang w:val="en-GB"/>
        </w:rPr>
        <w:t>This plugin filters TS packets according to various conditions. When a packet meets at least one of the specified condition, it is passed to the next packet in the chain. Otherwise, it is dropped.</w:t>
      </w:r>
    </w:p>
    <w:p w:rsidR="009A5DE3" w:rsidRDefault="009A5DE3" w:rsidP="009A5DE3">
      <w:pPr>
        <w:rPr>
          <w:lang w:val="en-GB"/>
        </w:rPr>
      </w:pPr>
      <w:r>
        <w:rPr>
          <w:lang w:val="en-GB"/>
        </w:rPr>
        <w:t>Note</w:t>
      </w:r>
      <w:r w:rsidR="00293E1A">
        <w:rPr>
          <w:lang w:val="en-GB"/>
        </w:rPr>
        <w:t>:</w:t>
      </w:r>
      <w:r>
        <w:rPr>
          <w:lang w:val="en-GB"/>
        </w:rPr>
        <w:t xml:space="preserve"> To filter packets which meets several simultaneous conditions (“and” instead of “or”), simply chain several filter plugins on the command line.</w:t>
      </w:r>
    </w:p>
    <w:p w:rsidR="009A5DE3" w:rsidRDefault="00BD19C2" w:rsidP="00E233F7">
      <w:pPr>
        <w:pStyle w:val="UsageTitle"/>
      </w:pPr>
      <w:r>
        <w:t>Usage</w:t>
      </w:r>
    </w:p>
    <w:p w:rsidR="009A5DE3" w:rsidRDefault="009A5DE3" w:rsidP="009A5DE3">
      <w:pPr>
        <w:pStyle w:val="UsageSyntax"/>
      </w:pPr>
      <w:r>
        <w:t>tsp -P filter [</w:t>
      </w:r>
      <w:r>
        <w:rPr>
          <w:i/>
          <w:iCs/>
        </w:rPr>
        <w:t>options</w:t>
      </w:r>
      <w:r>
        <w:t>]</w:t>
      </w:r>
    </w:p>
    <w:p w:rsidR="009A5DE3" w:rsidRPr="0010024C" w:rsidRDefault="00BD19C2" w:rsidP="00E233F7">
      <w:pPr>
        <w:pStyle w:val="UsageTitle"/>
        <w:rPr>
          <w:lang w:val="en-US"/>
        </w:rPr>
      </w:pPr>
      <w:r>
        <w:rPr>
          <w:lang w:val="en-US"/>
        </w:rPr>
        <w:t>Options</w:t>
      </w:r>
    </w:p>
    <w:p w:rsidR="00747CC7" w:rsidRDefault="00747CC7" w:rsidP="00747CC7">
      <w:pPr>
        <w:pStyle w:val="OptionName"/>
      </w:pPr>
      <w:r>
        <w:t>--adaptation-field</w:t>
      </w:r>
    </w:p>
    <w:p w:rsidR="00747CC7" w:rsidRDefault="00747CC7" w:rsidP="00747CC7">
      <w:pPr>
        <w:pStyle w:val="OptionDescription"/>
      </w:pPr>
      <w:r>
        <w:t>Select packets with an adaptation field.</w:t>
      </w:r>
    </w:p>
    <w:p w:rsidR="00254183" w:rsidRDefault="00254183" w:rsidP="00254183">
      <w:pPr>
        <w:pStyle w:val="OptionName"/>
      </w:pPr>
      <w:r>
        <w:t xml:space="preserve">--after-packets </w:t>
      </w:r>
      <w:r w:rsidRPr="00254183">
        <w:rPr>
          <w:b w:val="0"/>
          <w:i/>
        </w:rPr>
        <w:t>count</w:t>
      </w:r>
    </w:p>
    <w:p w:rsidR="00254183" w:rsidRDefault="00254183" w:rsidP="00254183">
      <w:pPr>
        <w:pStyle w:val="OptionDescription"/>
      </w:pPr>
      <w:r>
        <w:t xml:space="preserve">Let the first </w:t>
      </w:r>
      <w:r w:rsidRPr="00254183">
        <w:rPr>
          <w:i/>
        </w:rPr>
        <w:t>count</w:t>
      </w:r>
      <w:r>
        <w:t xml:space="preserve"> packets pass transparently without filtering. Start to apply the filtering criteria after that number of packets.</w:t>
      </w:r>
    </w:p>
    <w:p w:rsidR="009A5DE3" w:rsidRDefault="009A5DE3" w:rsidP="009A5DE3">
      <w:pPr>
        <w:pStyle w:val="OptionName"/>
      </w:pPr>
      <w:r>
        <w:t>-c</w:t>
      </w:r>
      <w:r>
        <w:br/>
        <w:t>--clear</w:t>
      </w:r>
    </w:p>
    <w:p w:rsidR="009A5DE3" w:rsidRDefault="009A5DE3" w:rsidP="009A5DE3">
      <w:pPr>
        <w:pStyle w:val="OptionDescription"/>
      </w:pPr>
      <w:r>
        <w:t>Select clear (unscrambled) packets. Equivalent to “</w:t>
      </w:r>
      <w:r w:rsidRPr="00FF6FE0">
        <w:rPr>
          <w:rFonts w:ascii="Consolas" w:hAnsi="Consolas" w:cs="Consolas"/>
        </w:rPr>
        <w:t>--scrambling-control 0</w:t>
      </w:r>
      <w:r>
        <w:t>”.</w:t>
      </w:r>
    </w:p>
    <w:p w:rsidR="002900B0" w:rsidRDefault="002900B0" w:rsidP="002900B0">
      <w:pPr>
        <w:pStyle w:val="OptionName"/>
      </w:pPr>
      <w:r>
        <w:t xml:space="preserve">--every </w:t>
      </w:r>
      <w:r w:rsidRPr="002900B0">
        <w:rPr>
          <w:b w:val="0"/>
          <w:i/>
        </w:rPr>
        <w:t>count</w:t>
      </w:r>
    </w:p>
    <w:p w:rsidR="002900B0" w:rsidRDefault="002900B0" w:rsidP="002900B0">
      <w:pPr>
        <w:pStyle w:val="OptionDescription"/>
      </w:pPr>
      <w:r>
        <w:t>Select one packet every that number of packets.</w:t>
      </w:r>
    </w:p>
    <w:p w:rsidR="00A338DE" w:rsidRDefault="00A338DE" w:rsidP="00A338DE">
      <w:pPr>
        <w:pStyle w:val="OptionName"/>
      </w:pPr>
      <w:r>
        <w:t>--has-splice-countdown</w:t>
      </w:r>
    </w:p>
    <w:p w:rsidR="00A338DE" w:rsidRDefault="00A338DE" w:rsidP="00A338DE">
      <w:pPr>
        <w:pStyle w:val="OptionDescription"/>
      </w:pPr>
      <w:r>
        <w:t xml:space="preserve">Select packets which contain a </w:t>
      </w:r>
      <w:r w:rsidRPr="00A338DE">
        <w:rPr>
          <w:i/>
        </w:rPr>
        <w:t>splice_countdown</w:t>
      </w:r>
      <w:r>
        <w:t xml:space="preserve"> value in adaptation field.</w:t>
      </w:r>
    </w:p>
    <w:p w:rsidR="00EB51F2" w:rsidRDefault="00EB51F2" w:rsidP="00EB51F2">
      <w:pPr>
        <w:pStyle w:val="OptionName"/>
      </w:pPr>
      <w:r>
        <w:t>--input-stuffing</w:t>
      </w:r>
    </w:p>
    <w:p w:rsidR="00EB51F2" w:rsidRDefault="00EB51F2" w:rsidP="00EB51F2">
      <w:pPr>
        <w:pStyle w:val="OptionDescription"/>
      </w:pPr>
      <w:r>
        <w:t xml:space="preserve">Select packets which were articially inserted as stuffing before the input plugin using </w:t>
      </w:r>
      <w:r w:rsidRPr="00EB51F2">
        <w:rPr>
          <w:i/>
        </w:rPr>
        <w:t>tsp</w:t>
      </w:r>
      <w:r>
        <w:t xml:space="preserve"> options </w:t>
      </w:r>
      <w:r w:rsidRPr="00EB51F2">
        <w:rPr>
          <w:rStyle w:val="StyleConsolas"/>
        </w:rPr>
        <w:t>--add-start-stuffing</w:t>
      </w:r>
      <w:r>
        <w:t xml:space="preserve">, </w:t>
      </w:r>
      <w:r w:rsidRPr="00EB51F2">
        <w:rPr>
          <w:rStyle w:val="StyleConsolas"/>
        </w:rPr>
        <w:t>--add-input-stuffing</w:t>
      </w:r>
      <w:r>
        <w:t xml:space="preserve"> and </w:t>
      </w:r>
      <w:r w:rsidRPr="00EB51F2">
        <w:rPr>
          <w:rStyle w:val="StyleConsolas"/>
        </w:rPr>
        <w:t>--add-stop-stuffing</w:t>
      </w:r>
      <w:r>
        <w:t>.</w:t>
      </w:r>
    </w:p>
    <w:p w:rsidR="00EB51F2" w:rsidRDefault="00EB51F2" w:rsidP="00EB51F2">
      <w:pPr>
        <w:pStyle w:val="OptionDescription"/>
      </w:pPr>
      <w:r>
        <w:t>Be aware that these packets may no longer be null packets if some previous plugin injected data, replacing stuffing.</w:t>
      </w:r>
    </w:p>
    <w:p w:rsidR="00223B00" w:rsidRDefault="00223B00" w:rsidP="00223B00">
      <w:pPr>
        <w:pStyle w:val="OptionName"/>
      </w:pPr>
      <w:r>
        <w:t xml:space="preserve">-i </w:t>
      </w:r>
      <w:r w:rsidRPr="00223B00">
        <w:rPr>
          <w:b w:val="0"/>
          <w:i/>
        </w:rPr>
        <w:t>index1</w:t>
      </w:r>
      <w:r w:rsidRPr="00223B00">
        <w:rPr>
          <w:b w:val="0"/>
        </w:rPr>
        <w:t>[-[</w:t>
      </w:r>
      <w:r w:rsidRPr="00223B00">
        <w:rPr>
          <w:b w:val="0"/>
          <w:i/>
        </w:rPr>
        <w:t>index2</w:t>
      </w:r>
      <w:r w:rsidRPr="00223B00">
        <w:rPr>
          <w:b w:val="0"/>
        </w:rPr>
        <w:t>]]</w:t>
      </w:r>
      <w:r>
        <w:br/>
        <w:t xml:space="preserve">--interval </w:t>
      </w:r>
      <w:r w:rsidRPr="00223B00">
        <w:rPr>
          <w:b w:val="0"/>
          <w:i/>
        </w:rPr>
        <w:t>index1</w:t>
      </w:r>
      <w:r w:rsidRPr="00223B00">
        <w:rPr>
          <w:b w:val="0"/>
        </w:rPr>
        <w:t>[-[</w:t>
      </w:r>
      <w:r w:rsidRPr="00223B00">
        <w:rPr>
          <w:b w:val="0"/>
          <w:i/>
        </w:rPr>
        <w:t>index2</w:t>
      </w:r>
      <w:r w:rsidRPr="00223B00">
        <w:rPr>
          <w:b w:val="0"/>
        </w:rPr>
        <w:t>]]</w:t>
      </w:r>
    </w:p>
    <w:p w:rsidR="00223B00" w:rsidRDefault="00223B00" w:rsidP="00223B00">
      <w:pPr>
        <w:pStyle w:val="OptionDescription"/>
      </w:pPr>
      <w:r>
        <w:t>Select all packets in the specified interval from the start of the stream. The packets in the stream are indexed starting at zero.</w:t>
      </w:r>
    </w:p>
    <w:p w:rsidR="00223B00" w:rsidRDefault="00223B00" w:rsidP="00223B00">
      <w:pPr>
        <w:pStyle w:val="OptionDescription"/>
        <w:numPr>
          <w:ilvl w:val="0"/>
          <w:numId w:val="31"/>
        </w:numPr>
      </w:pPr>
      <w:r>
        <w:t xml:space="preserve">In the form </w:t>
      </w:r>
      <w:r w:rsidRPr="00223B00">
        <w:rPr>
          <w:i/>
        </w:rPr>
        <w:t>index1</w:t>
      </w:r>
      <w:r>
        <w:t>, only one packet is selected, at the specified index.</w:t>
      </w:r>
    </w:p>
    <w:p w:rsidR="00223B00" w:rsidRDefault="00223B00" w:rsidP="00223B00">
      <w:pPr>
        <w:pStyle w:val="OptionDescription"/>
        <w:numPr>
          <w:ilvl w:val="0"/>
          <w:numId w:val="31"/>
        </w:numPr>
      </w:pPr>
      <w:r>
        <w:t xml:space="preserve">In the form </w:t>
      </w:r>
      <w:r w:rsidRPr="00223B00">
        <w:rPr>
          <w:i/>
        </w:rPr>
        <w:t>index1-index2</w:t>
      </w:r>
      <w:r>
        <w:t>, all packets in the specified range of indexes, inclusive, are selected.</w:t>
      </w:r>
    </w:p>
    <w:p w:rsidR="00223B00" w:rsidRDefault="00223B00" w:rsidP="00223B00">
      <w:pPr>
        <w:pStyle w:val="OptionDescription"/>
        <w:numPr>
          <w:ilvl w:val="0"/>
          <w:numId w:val="31"/>
        </w:numPr>
      </w:pPr>
      <w:r>
        <w:t xml:space="preserve">In the form </w:t>
      </w:r>
      <w:r w:rsidRPr="00223B00">
        <w:rPr>
          <w:i/>
        </w:rPr>
        <w:t>index1-</w:t>
      </w:r>
      <w:r>
        <w:t>, all packets starting at the specified index are selected, up to the end of the stream.</w:t>
      </w:r>
    </w:p>
    <w:p w:rsidR="00223B00" w:rsidRDefault="00223B00" w:rsidP="00223B00">
      <w:pPr>
        <w:pStyle w:val="OptionDescription"/>
      </w:pPr>
      <w:r>
        <w:t xml:space="preserve">Several options </w:t>
      </w:r>
      <w:r w:rsidRPr="00223B00">
        <w:rPr>
          <w:rStyle w:val="StyleConsolas"/>
        </w:rPr>
        <w:t>--interval</w:t>
      </w:r>
      <w:r>
        <w:t xml:space="preserve"> can be specified.</w:t>
      </w:r>
    </w:p>
    <w:p w:rsidR="00140D29" w:rsidRDefault="00140D29" w:rsidP="00140D29">
      <w:pPr>
        <w:pStyle w:val="OptionName"/>
      </w:pPr>
      <w:r>
        <w:t xml:space="preserve">-l </w:t>
      </w:r>
      <w:r w:rsidRPr="00140D29">
        <w:rPr>
          <w:b w:val="0"/>
          <w:i/>
        </w:rPr>
        <w:t>label1</w:t>
      </w:r>
      <w:r w:rsidRPr="00140D29">
        <w:rPr>
          <w:b w:val="0"/>
        </w:rPr>
        <w:t>[-</w:t>
      </w:r>
      <w:r w:rsidRPr="00140D29">
        <w:rPr>
          <w:b w:val="0"/>
          <w:i/>
        </w:rPr>
        <w:t>label2</w:t>
      </w:r>
      <w:r w:rsidRPr="00140D29">
        <w:rPr>
          <w:b w:val="0"/>
        </w:rPr>
        <w:t>]</w:t>
      </w:r>
      <w:r>
        <w:br/>
        <w:t xml:space="preserve">--label </w:t>
      </w:r>
      <w:r w:rsidRPr="00140D29">
        <w:rPr>
          <w:b w:val="0"/>
          <w:i/>
        </w:rPr>
        <w:t>label1</w:t>
      </w:r>
      <w:r w:rsidRPr="00140D29">
        <w:rPr>
          <w:b w:val="0"/>
        </w:rPr>
        <w:t>[-</w:t>
      </w:r>
      <w:r w:rsidRPr="00140D29">
        <w:rPr>
          <w:b w:val="0"/>
          <w:i/>
        </w:rPr>
        <w:t>label2</w:t>
      </w:r>
      <w:r w:rsidRPr="00140D29">
        <w:rPr>
          <w:b w:val="0"/>
        </w:rPr>
        <w:t>]</w:t>
      </w:r>
    </w:p>
    <w:p w:rsidR="00140D29" w:rsidRDefault="00140D29" w:rsidP="00140D29">
      <w:pPr>
        <w:pStyle w:val="OptionDescription"/>
      </w:pPr>
      <w:r>
        <w:t>Select packets with any of the specified labels. Labels should have typically be</w:t>
      </w:r>
      <w:r w:rsidR="00323A6E">
        <w:t>en</w:t>
      </w:r>
      <w:r>
        <w:t xml:space="preserve"> set by a previous plugin in the chain.</w:t>
      </w:r>
    </w:p>
    <w:p w:rsidR="00140D29" w:rsidRDefault="00140D29" w:rsidP="00140D29">
      <w:pPr>
        <w:pStyle w:val="OptionDescription"/>
      </w:pPr>
      <w:r>
        <w:t xml:space="preserve">Several </w:t>
      </w:r>
      <w:r w:rsidRPr="00140D29">
        <w:rPr>
          <w:rStyle w:val="StyleConsolas"/>
        </w:rPr>
        <w:t>--label</w:t>
      </w:r>
      <w:r>
        <w:t xml:space="preserve"> options may be specified.</w:t>
      </w:r>
    </w:p>
    <w:p w:rsidR="00140D29" w:rsidRDefault="00140D29" w:rsidP="00140D29">
      <w:pPr>
        <w:pStyle w:val="OptionDescription"/>
      </w:pPr>
      <w:r>
        <w:t xml:space="preserve">Note that the option </w:t>
      </w:r>
      <w:r w:rsidRPr="00140D29">
        <w:rPr>
          <w:rStyle w:val="StyleConsolas"/>
        </w:rPr>
        <w:t>--label</w:t>
      </w:r>
      <w:r>
        <w:t xml:space="preserve"> is different from the generic option </w:t>
      </w:r>
      <w:r w:rsidRPr="00140D29">
        <w:rPr>
          <w:rStyle w:val="StyleConsolas"/>
        </w:rPr>
        <w:t>--only-label</w:t>
      </w:r>
      <w:r>
        <w:t xml:space="preserve">. The generic option </w:t>
      </w:r>
      <w:r w:rsidRPr="00140D29">
        <w:rPr>
          <w:rStyle w:val="StyleConsolas"/>
        </w:rPr>
        <w:t>--only-label</w:t>
      </w:r>
      <w:r>
        <w:t xml:space="preserve"> acts at </w:t>
      </w:r>
      <w:r w:rsidRPr="00140D29">
        <w:rPr>
          <w:i/>
        </w:rPr>
        <w:t>tsp</w:t>
      </w:r>
      <w:r>
        <w:t xml:space="preserve"> level and controls which packets are passed to the plugin. All other packets are directly passed to the next plugin without going through this plugin. The option </w:t>
      </w:r>
      <w:r w:rsidRPr="00140D29">
        <w:rPr>
          <w:rStyle w:val="StyleConsolas"/>
        </w:rPr>
        <w:t>--label</w:t>
      </w:r>
      <w:r>
        <w:t xml:space="preserve">, on the other hand, is specific to the </w:t>
      </w:r>
      <w:r w:rsidRPr="00140D29">
        <w:rPr>
          <w:i/>
        </w:rPr>
        <w:t>filter</w:t>
      </w:r>
      <w:r>
        <w:t xml:space="preserve"> plugin and selects packets with specific labels among the packets which are passed to this plugin.</w:t>
      </w:r>
    </w:p>
    <w:p w:rsidR="00817BFE" w:rsidRDefault="00817BFE" w:rsidP="00817BFE">
      <w:pPr>
        <w:pStyle w:val="OptionName"/>
      </w:pPr>
      <w:r>
        <w:lastRenderedPageBreak/>
        <w:t xml:space="preserve">--max-adaptation-field-size </w:t>
      </w:r>
      <w:r w:rsidRPr="00555E0A">
        <w:rPr>
          <w:b w:val="0"/>
          <w:i/>
        </w:rPr>
        <w:t>value</w:t>
      </w:r>
    </w:p>
    <w:p w:rsidR="00817BFE" w:rsidRDefault="00817BFE" w:rsidP="00817BFE">
      <w:pPr>
        <w:pStyle w:val="OptionDescription"/>
      </w:pPr>
      <w:r>
        <w:t>Select packets with no adaptation field or with an adaptation field the size (in bytes) of which is not greater than the specified value.</w:t>
      </w:r>
    </w:p>
    <w:p w:rsidR="00817BFE" w:rsidRDefault="00817BFE" w:rsidP="00817BFE">
      <w:pPr>
        <w:pStyle w:val="OptionName"/>
      </w:pPr>
      <w:r>
        <w:t xml:space="preserve">--max-payload-size </w:t>
      </w:r>
      <w:r w:rsidRPr="00555E0A">
        <w:rPr>
          <w:b w:val="0"/>
          <w:i/>
        </w:rPr>
        <w:t>value</w:t>
      </w:r>
    </w:p>
    <w:p w:rsidR="00817BFE" w:rsidRDefault="00817BFE" w:rsidP="00817BFE">
      <w:pPr>
        <w:pStyle w:val="OptionDescription"/>
      </w:pPr>
      <w:r>
        <w:t>Select packets with no payload or with a payload the size (in bytes) of which is not greater than the specified value.</w:t>
      </w:r>
    </w:p>
    <w:p w:rsidR="00A338DE" w:rsidRDefault="00A338DE" w:rsidP="00A338DE">
      <w:pPr>
        <w:pStyle w:val="OptionName"/>
      </w:pPr>
      <w:r>
        <w:t xml:space="preserve">--max-splice-countdown </w:t>
      </w:r>
      <w:r w:rsidRPr="00A338DE">
        <w:rPr>
          <w:b w:val="0"/>
          <w:i/>
        </w:rPr>
        <w:t>value</w:t>
      </w:r>
    </w:p>
    <w:p w:rsidR="00A338DE" w:rsidRDefault="00A338DE" w:rsidP="00A338DE">
      <w:pPr>
        <w:pStyle w:val="OptionDescription"/>
      </w:pPr>
      <w:r>
        <w:t xml:space="preserve">Select packets with a </w:t>
      </w:r>
      <w:r w:rsidRPr="00A338DE">
        <w:rPr>
          <w:i/>
        </w:rPr>
        <w:t>splice_countdown</w:t>
      </w:r>
      <w:r>
        <w:t xml:space="preserve"> value in adaptation field which is lower than or equal to the specified value.</w:t>
      </w:r>
    </w:p>
    <w:p w:rsidR="00817BFE" w:rsidRDefault="00817BFE" w:rsidP="00817BFE">
      <w:pPr>
        <w:pStyle w:val="OptionName"/>
      </w:pPr>
      <w:r>
        <w:t xml:space="preserve">--min-adaptation-field-size </w:t>
      </w:r>
      <w:r w:rsidRPr="00555E0A">
        <w:rPr>
          <w:b w:val="0"/>
          <w:i/>
        </w:rPr>
        <w:t>value</w:t>
      </w:r>
    </w:p>
    <w:p w:rsidR="00817BFE" w:rsidRDefault="00817BFE" w:rsidP="00817BFE">
      <w:pPr>
        <w:pStyle w:val="OptionDescription"/>
      </w:pPr>
      <w:r>
        <w:t>Select packets with an adaptation field the size (in bytes) of which is equal to or greater than the specified value.</w:t>
      </w:r>
    </w:p>
    <w:p w:rsidR="00817BFE" w:rsidRDefault="00817BFE" w:rsidP="00817BFE">
      <w:pPr>
        <w:pStyle w:val="OptionName"/>
      </w:pPr>
      <w:r>
        <w:t xml:space="preserve">--min-payload-size </w:t>
      </w:r>
      <w:r w:rsidRPr="00555E0A">
        <w:rPr>
          <w:b w:val="0"/>
          <w:i/>
        </w:rPr>
        <w:t>value</w:t>
      </w:r>
    </w:p>
    <w:p w:rsidR="00817BFE" w:rsidRDefault="00817BFE" w:rsidP="00817BFE">
      <w:pPr>
        <w:pStyle w:val="OptionDescription"/>
      </w:pPr>
      <w:r>
        <w:t>Select packets with a payload the size (in bytes) of which is equal to or greater than the specified value.</w:t>
      </w:r>
    </w:p>
    <w:p w:rsidR="00A338DE" w:rsidRDefault="00A338DE" w:rsidP="00A338DE">
      <w:pPr>
        <w:pStyle w:val="OptionName"/>
      </w:pPr>
      <w:r>
        <w:t xml:space="preserve">--min-splice-countdown </w:t>
      </w:r>
      <w:r w:rsidRPr="00A338DE">
        <w:rPr>
          <w:b w:val="0"/>
          <w:i/>
        </w:rPr>
        <w:t>value</w:t>
      </w:r>
    </w:p>
    <w:p w:rsidR="00A338DE" w:rsidRDefault="00A338DE" w:rsidP="00A338DE">
      <w:pPr>
        <w:pStyle w:val="OptionDescription"/>
      </w:pPr>
      <w:r>
        <w:t xml:space="preserve">Select packets with a </w:t>
      </w:r>
      <w:r w:rsidRPr="00A338DE">
        <w:rPr>
          <w:i/>
        </w:rPr>
        <w:t>splice_countdown</w:t>
      </w:r>
      <w:r>
        <w:t xml:space="preserve"> value in adaptation field which is greater than or equal to the specified value.</w:t>
      </w:r>
    </w:p>
    <w:p w:rsidR="009A5DE3" w:rsidRDefault="009A5DE3" w:rsidP="009A5DE3">
      <w:pPr>
        <w:pStyle w:val="OptionName"/>
      </w:pPr>
      <w:r>
        <w:t>-n</w:t>
      </w:r>
      <w:r>
        <w:br/>
        <w:t>--negate</w:t>
      </w:r>
    </w:p>
    <w:p w:rsidR="009A5DE3" w:rsidRDefault="009A5DE3" w:rsidP="009A5DE3">
      <w:pPr>
        <w:pStyle w:val="OptionDescription"/>
      </w:pPr>
      <w:r>
        <w:t>Negate the filter</w:t>
      </w:r>
      <w:r w:rsidR="00293E1A">
        <w:t>:</w:t>
      </w:r>
      <w:r>
        <w:t xml:space="preserve"> specified packets are excluded.</w:t>
      </w:r>
    </w:p>
    <w:p w:rsidR="000F14AB" w:rsidRDefault="000F14AB" w:rsidP="000F14AB">
      <w:pPr>
        <w:pStyle w:val="OptionName"/>
      </w:pPr>
      <w:r>
        <w:t>--nullified</w:t>
      </w:r>
    </w:p>
    <w:p w:rsidR="000F14AB" w:rsidRDefault="000F14AB" w:rsidP="000F14AB">
      <w:pPr>
        <w:pStyle w:val="OptionDescription"/>
      </w:pPr>
      <w:r>
        <w:t xml:space="preserve">Select packets which were explicitly turned into null packets by some previous plugin in the chain (typically using a </w:t>
      </w:r>
      <w:r w:rsidRPr="000F14AB">
        <w:rPr>
          <w:rStyle w:val="StyleConsolas"/>
        </w:rPr>
        <w:t>--stuffing</w:t>
      </w:r>
      <w:r>
        <w:t xml:space="preserve"> option).</w:t>
      </w:r>
    </w:p>
    <w:p w:rsidR="000F14AB" w:rsidRDefault="000F14AB" w:rsidP="000F14AB">
      <w:pPr>
        <w:pStyle w:val="OptionDescription"/>
      </w:pPr>
      <w:r>
        <w:t>Be aware that these packets may no longer be null packets if some intermediate plugin injected data, replacing stuffing.</w:t>
      </w:r>
    </w:p>
    <w:p w:rsidR="009403EB" w:rsidRDefault="009403EB" w:rsidP="009403EB">
      <w:pPr>
        <w:pStyle w:val="OptionName"/>
      </w:pPr>
      <w:r>
        <w:t xml:space="preserve">--pattern </w:t>
      </w:r>
      <w:r w:rsidRPr="009403EB">
        <w:rPr>
          <w:b w:val="0"/>
          <w:i/>
        </w:rPr>
        <w:t>value</w:t>
      </w:r>
    </w:p>
    <w:p w:rsidR="009403EB" w:rsidRDefault="009403EB" w:rsidP="009403EB">
      <w:pPr>
        <w:pStyle w:val="OptionDescription"/>
      </w:pPr>
      <w:r>
        <w:t>Select packets containing the specified pattern bytes. The value must be a string of hexadecimal digits specifying any number of bytes.</w:t>
      </w:r>
    </w:p>
    <w:p w:rsidR="009403EB" w:rsidRDefault="009403EB" w:rsidP="009403EB">
      <w:pPr>
        <w:pStyle w:val="OptionDescription"/>
      </w:pPr>
      <w:r>
        <w:t>By default, the packet is selected when the value is anywhere inside the packet.</w:t>
      </w:r>
    </w:p>
    <w:p w:rsidR="009403EB" w:rsidRDefault="009403EB" w:rsidP="009403EB">
      <w:pPr>
        <w:pStyle w:val="OptionDescription"/>
      </w:pPr>
      <w:r>
        <w:t xml:space="preserve">With option </w:t>
      </w:r>
      <w:r w:rsidRPr="009403EB">
        <w:rPr>
          <w:rStyle w:val="StyleConsolas"/>
        </w:rPr>
        <w:t>--search-payload</w:t>
      </w:r>
      <w:r>
        <w:t>, only search the pattern in the payload of the packet.</w:t>
      </w:r>
    </w:p>
    <w:p w:rsidR="009403EB" w:rsidRDefault="009403EB" w:rsidP="009403EB">
      <w:pPr>
        <w:pStyle w:val="OptionDescription"/>
      </w:pPr>
      <w:r>
        <w:t xml:space="preserve">With option </w:t>
      </w:r>
      <w:r w:rsidRPr="009403EB">
        <w:rPr>
          <w:rStyle w:val="StyleConsolas"/>
        </w:rPr>
        <w:t>--search-offset</w:t>
      </w:r>
      <w:r>
        <w:t>, the packet is selected only if the pattern is at the specified offset in the packet.</w:t>
      </w:r>
    </w:p>
    <w:p w:rsidR="009403EB" w:rsidRDefault="009403EB" w:rsidP="009403EB">
      <w:pPr>
        <w:pStyle w:val="OptionDescription"/>
      </w:pPr>
      <w:r>
        <w:t xml:space="preserve">When </w:t>
      </w:r>
      <w:r w:rsidRPr="009403EB">
        <w:rPr>
          <w:rStyle w:val="StyleConsolas"/>
        </w:rPr>
        <w:t>--search-payload</w:t>
      </w:r>
      <w:r>
        <w:t xml:space="preserve"> and </w:t>
      </w:r>
      <w:r w:rsidRPr="009403EB">
        <w:rPr>
          <w:rStyle w:val="StyleConsolas"/>
        </w:rPr>
        <w:t>--search-offset</w:t>
      </w:r>
      <w:r>
        <w:t xml:space="preserve"> are both specified, the packet is selected only if the pattern is at the specified offset in the payload.</w:t>
      </w:r>
    </w:p>
    <w:p w:rsidR="009A5DE3" w:rsidRDefault="009A5DE3" w:rsidP="009A5DE3">
      <w:pPr>
        <w:pStyle w:val="OptionName"/>
      </w:pPr>
      <w:r>
        <w:t>--payload</w:t>
      </w:r>
    </w:p>
    <w:p w:rsidR="009A5DE3" w:rsidRDefault="009A5DE3" w:rsidP="009A5DE3">
      <w:pPr>
        <w:pStyle w:val="OptionDescription"/>
      </w:pPr>
      <w:r>
        <w:t>Select packets with a payload.</w:t>
      </w:r>
    </w:p>
    <w:p w:rsidR="009A5DE3" w:rsidRDefault="009A5DE3" w:rsidP="009A5DE3">
      <w:pPr>
        <w:pStyle w:val="OptionName"/>
      </w:pPr>
      <w:r>
        <w:t>--pcr</w:t>
      </w:r>
    </w:p>
    <w:p w:rsidR="009A5DE3" w:rsidRDefault="009A5DE3" w:rsidP="009A5DE3">
      <w:pPr>
        <w:pStyle w:val="OptionDescription"/>
      </w:pPr>
      <w:r>
        <w:t>Select packets with PCR or OPCR.</w:t>
      </w:r>
    </w:p>
    <w:p w:rsidR="009A5DE3" w:rsidRDefault="009A5DE3" w:rsidP="009A5DE3">
      <w:pPr>
        <w:pStyle w:val="OptionName"/>
      </w:pPr>
      <w:r>
        <w:t>--pes</w:t>
      </w:r>
    </w:p>
    <w:p w:rsidR="009A5DE3" w:rsidRDefault="009A5DE3" w:rsidP="009A5DE3">
      <w:pPr>
        <w:pStyle w:val="OptionDescription"/>
      </w:pPr>
      <w:r>
        <w:t>Select packets with clear PES headers.</w:t>
      </w:r>
    </w:p>
    <w:p w:rsidR="009A5DE3" w:rsidRDefault="009A5DE3" w:rsidP="009A5DE3">
      <w:pPr>
        <w:pStyle w:val="OptionName"/>
      </w:pPr>
      <w:r>
        <w:t xml:space="preserve">-p </w:t>
      </w:r>
      <w:r w:rsidR="005528E2">
        <w:rPr>
          <w:rStyle w:val="StyleOptionNameItaliqueCar"/>
        </w:rPr>
        <w:t>pid1</w:t>
      </w:r>
      <w:r w:rsidR="005528E2">
        <w:rPr>
          <w:rStyle w:val="StyleOptionNameItaliqueCar"/>
          <w:i w:val="0"/>
        </w:rPr>
        <w:t>[-</w:t>
      </w:r>
      <w:r w:rsidR="005528E2">
        <w:rPr>
          <w:rStyle w:val="StyleOptionNameItaliqueCar"/>
        </w:rPr>
        <w:t>pid2</w:t>
      </w:r>
      <w:r w:rsidR="005528E2">
        <w:rPr>
          <w:rStyle w:val="StyleOptionNameItaliqueCar"/>
          <w:i w:val="0"/>
        </w:rPr>
        <w:t>]</w:t>
      </w:r>
      <w:r>
        <w:br/>
        <w:t xml:space="preserve">--pid </w:t>
      </w:r>
      <w:r w:rsidR="005528E2">
        <w:rPr>
          <w:rStyle w:val="StyleOptionNameItaliqueCar"/>
        </w:rPr>
        <w:t>pid1</w:t>
      </w:r>
      <w:r w:rsidR="005528E2">
        <w:rPr>
          <w:rStyle w:val="StyleOptionNameItaliqueCar"/>
          <w:i w:val="0"/>
        </w:rPr>
        <w:t>[-</w:t>
      </w:r>
      <w:r w:rsidR="005528E2">
        <w:rPr>
          <w:rStyle w:val="StyleOptionNameItaliqueCar"/>
        </w:rPr>
        <w:t>pid2</w:t>
      </w:r>
      <w:r w:rsidR="005528E2">
        <w:rPr>
          <w:rStyle w:val="StyleOptionNameItaliqueCar"/>
          <w:i w:val="0"/>
        </w:rPr>
        <w:t>]</w:t>
      </w:r>
    </w:p>
    <w:p w:rsidR="00C65D86" w:rsidRDefault="009A5DE3" w:rsidP="009A5DE3">
      <w:pPr>
        <w:pStyle w:val="OptionDescription"/>
      </w:pPr>
      <w:r>
        <w:t>PID filter</w:t>
      </w:r>
      <w:r w:rsidR="00293E1A">
        <w:t>:</w:t>
      </w:r>
      <w:r w:rsidR="005528E2">
        <w:t xml:space="preserve"> select packets with these</w:t>
      </w:r>
      <w:r>
        <w:t xml:space="preserve"> PID value</w:t>
      </w:r>
      <w:r w:rsidR="005528E2">
        <w:t>s</w:t>
      </w:r>
      <w:r w:rsidR="00C65D86">
        <w:t>.</w:t>
      </w:r>
    </w:p>
    <w:p w:rsidR="009A5DE3" w:rsidRDefault="009A5DE3" w:rsidP="009A5DE3">
      <w:pPr>
        <w:pStyle w:val="OptionDescription"/>
      </w:pPr>
      <w:r>
        <w:t xml:space="preserve">Several </w:t>
      </w:r>
      <w:r w:rsidRPr="00C65D86">
        <w:rPr>
          <w:rStyle w:val="StyleConsolas"/>
        </w:rPr>
        <w:t>-p</w:t>
      </w:r>
      <w:r>
        <w:t xml:space="preserve"> or </w:t>
      </w:r>
      <w:r w:rsidRPr="00C65D86">
        <w:rPr>
          <w:rStyle w:val="StyleConsolas"/>
        </w:rPr>
        <w:t>--pid</w:t>
      </w:r>
      <w:r>
        <w:t xml:space="preserve"> options may be specified.</w:t>
      </w:r>
    </w:p>
    <w:p w:rsidR="00026B05" w:rsidRDefault="00026B05" w:rsidP="00026B05">
      <w:pPr>
        <w:pStyle w:val="OptionName"/>
      </w:pPr>
      <w:r>
        <w:t xml:space="preserve">--reset-label </w:t>
      </w:r>
      <w:r w:rsidRPr="00C65D86">
        <w:rPr>
          <w:b w:val="0"/>
          <w:i/>
        </w:rPr>
        <w:t>label1</w:t>
      </w:r>
      <w:r w:rsidRPr="00C65D86">
        <w:rPr>
          <w:b w:val="0"/>
        </w:rPr>
        <w:t>[-</w:t>
      </w:r>
      <w:r w:rsidRPr="00C65D86">
        <w:rPr>
          <w:b w:val="0"/>
          <w:i/>
        </w:rPr>
        <w:t>label2</w:t>
      </w:r>
      <w:r w:rsidRPr="00C65D86">
        <w:rPr>
          <w:b w:val="0"/>
        </w:rPr>
        <w:t>]</w:t>
      </w:r>
    </w:p>
    <w:p w:rsidR="00026B05" w:rsidRDefault="00026B05" w:rsidP="00026B05">
      <w:pPr>
        <w:pStyle w:val="OptionDescription"/>
      </w:pPr>
      <w:r>
        <w:t>Clear the specified labels on the selected packets.</w:t>
      </w:r>
    </w:p>
    <w:p w:rsidR="00026B05" w:rsidRDefault="00026B05" w:rsidP="00026B05">
      <w:pPr>
        <w:pStyle w:val="OptionDescription"/>
      </w:pPr>
      <w:r>
        <w:lastRenderedPageBreak/>
        <w:t>Do not drop unselected packets, simply clear one or more labels on selected ones.</w:t>
      </w:r>
    </w:p>
    <w:p w:rsidR="00026B05" w:rsidRDefault="00026B05" w:rsidP="00026B05">
      <w:pPr>
        <w:pStyle w:val="OptionDescription"/>
      </w:pPr>
      <w:r>
        <w:t xml:space="preserve">Several </w:t>
      </w:r>
      <w:r w:rsidRPr="00C65D86">
        <w:rPr>
          <w:rStyle w:val="StyleConsolas"/>
        </w:rPr>
        <w:t>--</w:t>
      </w:r>
      <w:r>
        <w:rPr>
          <w:rStyle w:val="StyleConsolas"/>
        </w:rPr>
        <w:t>re</w:t>
      </w:r>
      <w:r w:rsidRPr="00C65D86">
        <w:rPr>
          <w:rStyle w:val="StyleConsolas"/>
        </w:rPr>
        <w:t>set-label</w:t>
      </w:r>
      <w:r>
        <w:t xml:space="preserve"> options may be specified.</w:t>
      </w:r>
    </w:p>
    <w:p w:rsidR="008E0D83" w:rsidRDefault="008E0D83" w:rsidP="008E0D83">
      <w:pPr>
        <w:pStyle w:val="OptionName"/>
      </w:pPr>
      <w:r>
        <w:t xml:space="preserve">--reset-permanent-label </w:t>
      </w:r>
      <w:r w:rsidRPr="00C65D86">
        <w:rPr>
          <w:b w:val="0"/>
          <w:i/>
        </w:rPr>
        <w:t>label1</w:t>
      </w:r>
      <w:r w:rsidRPr="00C65D86">
        <w:rPr>
          <w:b w:val="0"/>
        </w:rPr>
        <w:t>[-</w:t>
      </w:r>
      <w:r w:rsidRPr="00C65D86">
        <w:rPr>
          <w:b w:val="0"/>
          <w:i/>
        </w:rPr>
        <w:t>label2</w:t>
      </w:r>
      <w:r w:rsidRPr="00C65D86">
        <w:rPr>
          <w:b w:val="0"/>
        </w:rPr>
        <w:t>]</w:t>
      </w:r>
    </w:p>
    <w:p w:rsidR="008E0D83" w:rsidRDefault="008E0D83" w:rsidP="008E0D83">
      <w:pPr>
        <w:pStyle w:val="OptionDescription"/>
      </w:pPr>
      <w:r>
        <w:t>Clear the specified labels on all packets, selected and unselected ones, after at least one was selected.</w:t>
      </w:r>
    </w:p>
    <w:p w:rsidR="008E0D83" w:rsidRDefault="008E0D83" w:rsidP="008E0D83">
      <w:pPr>
        <w:pStyle w:val="OptionDescription"/>
      </w:pPr>
      <w:r>
        <w:t>Do not drop unselected packets, simply use selected ones as trigger.</w:t>
      </w:r>
    </w:p>
    <w:p w:rsidR="008E0D83" w:rsidRDefault="008E0D83" w:rsidP="008E0D83">
      <w:pPr>
        <w:pStyle w:val="OptionDescription"/>
      </w:pPr>
      <w:r>
        <w:t xml:space="preserve">Several </w:t>
      </w:r>
      <w:r w:rsidRPr="008E0D83">
        <w:rPr>
          <w:rStyle w:val="StyleConsolas"/>
        </w:rPr>
        <w:t>--reset-permanent-label</w:t>
      </w:r>
      <w:r>
        <w:t xml:space="preserve"> options may be specified.</w:t>
      </w:r>
    </w:p>
    <w:p w:rsidR="009A5DE3" w:rsidRDefault="009A5DE3" w:rsidP="009A5DE3">
      <w:pPr>
        <w:pStyle w:val="OptionName"/>
      </w:pPr>
      <w:r>
        <w:t xml:space="preserve">--scrambling-control </w:t>
      </w:r>
      <w:r w:rsidRPr="00A6771E">
        <w:rPr>
          <w:rStyle w:val="StyleOptionNameItaliqueCar"/>
        </w:rPr>
        <w:t>value</w:t>
      </w:r>
    </w:p>
    <w:p w:rsidR="00C65D86" w:rsidRDefault="009A5DE3" w:rsidP="009A5DE3">
      <w:pPr>
        <w:pStyle w:val="OptionDescription"/>
      </w:pPr>
      <w:r>
        <w:t>Select packets with the spec</w:t>
      </w:r>
      <w:r w:rsidR="00C65D86">
        <w:t>ified scrambling control value.</w:t>
      </w:r>
    </w:p>
    <w:p w:rsidR="009A5DE3" w:rsidRDefault="009A5DE3" w:rsidP="009A5DE3">
      <w:pPr>
        <w:pStyle w:val="OptionDescription"/>
      </w:pPr>
      <w:r>
        <w:t>Valid values are 0 (clear), 1 (reserved), 2 (even key), 3 (odd key).</w:t>
      </w:r>
    </w:p>
    <w:p w:rsidR="0017181A" w:rsidRDefault="0017181A" w:rsidP="0017181A">
      <w:pPr>
        <w:pStyle w:val="OptionName"/>
      </w:pPr>
      <w:r>
        <w:t xml:space="preserve">--search-offset </w:t>
      </w:r>
      <w:r w:rsidRPr="0017181A">
        <w:rPr>
          <w:b w:val="0"/>
          <w:i/>
        </w:rPr>
        <w:t>value</w:t>
      </w:r>
    </w:p>
    <w:p w:rsidR="0017181A" w:rsidRDefault="0017181A" w:rsidP="0017181A">
      <w:pPr>
        <w:pStyle w:val="OptionDescription"/>
      </w:pPr>
      <w:r>
        <w:t xml:space="preserve">With </w:t>
      </w:r>
      <w:r w:rsidRPr="0017181A">
        <w:rPr>
          <w:rStyle w:val="StyleConsolas"/>
        </w:rPr>
        <w:t>--pattern</w:t>
      </w:r>
      <w:r>
        <w:t xml:space="preserve">, only search the set of bytes at the specified offset in the packet (the default) or in the payload (with </w:t>
      </w:r>
      <w:r w:rsidRPr="0017181A">
        <w:rPr>
          <w:rStyle w:val="StyleConsolas"/>
        </w:rPr>
        <w:t>--search-payload</w:t>
      </w:r>
      <w:r>
        <w:t>).</w:t>
      </w:r>
    </w:p>
    <w:p w:rsidR="0017181A" w:rsidRDefault="0017181A" w:rsidP="0017181A">
      <w:pPr>
        <w:pStyle w:val="OptionName"/>
      </w:pPr>
      <w:r>
        <w:t>--search-payload</w:t>
      </w:r>
    </w:p>
    <w:p w:rsidR="0017181A" w:rsidRDefault="0017181A" w:rsidP="0017181A">
      <w:pPr>
        <w:pStyle w:val="OptionDescription"/>
      </w:pPr>
      <w:r>
        <w:t xml:space="preserve">With </w:t>
      </w:r>
      <w:r w:rsidRPr="0017181A">
        <w:rPr>
          <w:rStyle w:val="StyleConsolas"/>
        </w:rPr>
        <w:t>--pattern</w:t>
      </w:r>
      <w:r>
        <w:t>, only search the set of bytes in the payload of the packet. Do not search the pattern in the header or adaptation field.</w:t>
      </w:r>
    </w:p>
    <w:p w:rsidR="00C65D86" w:rsidRDefault="00C65D86" w:rsidP="00C65D86">
      <w:pPr>
        <w:pStyle w:val="OptionName"/>
      </w:pPr>
      <w:r>
        <w:t xml:space="preserve">--set-label </w:t>
      </w:r>
      <w:r w:rsidRPr="00C65D86">
        <w:rPr>
          <w:b w:val="0"/>
          <w:i/>
        </w:rPr>
        <w:t>label1</w:t>
      </w:r>
      <w:r w:rsidRPr="00C65D86">
        <w:rPr>
          <w:b w:val="0"/>
        </w:rPr>
        <w:t>[-</w:t>
      </w:r>
      <w:r w:rsidRPr="00C65D86">
        <w:rPr>
          <w:b w:val="0"/>
          <w:i/>
        </w:rPr>
        <w:t>label2</w:t>
      </w:r>
      <w:r w:rsidRPr="00C65D86">
        <w:rPr>
          <w:b w:val="0"/>
        </w:rPr>
        <w:t>]</w:t>
      </w:r>
    </w:p>
    <w:p w:rsidR="00C65D86" w:rsidRDefault="00C65D86" w:rsidP="00C65D86">
      <w:pPr>
        <w:pStyle w:val="OptionDescription"/>
      </w:pPr>
      <w:r>
        <w:t>Set the specified labels on the selected packets.</w:t>
      </w:r>
    </w:p>
    <w:p w:rsidR="00C65D86" w:rsidRDefault="00C65D86" w:rsidP="00C65D86">
      <w:pPr>
        <w:pStyle w:val="OptionDescription"/>
      </w:pPr>
      <w:r>
        <w:t>Do not drop unselected packets, simply mark selected ones with one or more labels.</w:t>
      </w:r>
    </w:p>
    <w:p w:rsidR="00C65D86" w:rsidRDefault="00C65D86" w:rsidP="00C65D86">
      <w:pPr>
        <w:pStyle w:val="OptionDescription"/>
      </w:pPr>
      <w:r>
        <w:t xml:space="preserve">Several </w:t>
      </w:r>
      <w:r w:rsidRPr="00C65D86">
        <w:rPr>
          <w:rStyle w:val="StyleConsolas"/>
        </w:rPr>
        <w:t>--set-label</w:t>
      </w:r>
      <w:r>
        <w:t xml:space="preserve"> options may be specified.</w:t>
      </w:r>
    </w:p>
    <w:p w:rsidR="008E0D83" w:rsidRDefault="008E0D83" w:rsidP="008E0D83">
      <w:pPr>
        <w:pStyle w:val="OptionName"/>
      </w:pPr>
      <w:r>
        <w:t xml:space="preserve">--set-permanent-label </w:t>
      </w:r>
      <w:r w:rsidRPr="00C65D86">
        <w:rPr>
          <w:b w:val="0"/>
          <w:i/>
        </w:rPr>
        <w:t>label1</w:t>
      </w:r>
      <w:r w:rsidRPr="00C65D86">
        <w:rPr>
          <w:b w:val="0"/>
        </w:rPr>
        <w:t>[-</w:t>
      </w:r>
      <w:r w:rsidRPr="00C65D86">
        <w:rPr>
          <w:b w:val="0"/>
          <w:i/>
        </w:rPr>
        <w:t>label2</w:t>
      </w:r>
      <w:r w:rsidRPr="00C65D86">
        <w:rPr>
          <w:b w:val="0"/>
        </w:rPr>
        <w:t>]</w:t>
      </w:r>
    </w:p>
    <w:p w:rsidR="008E0D83" w:rsidRDefault="008E0D83" w:rsidP="008E0D83">
      <w:pPr>
        <w:pStyle w:val="OptionDescription"/>
      </w:pPr>
      <w:r>
        <w:t>Set the specified labels on all packets, selected and unselected ones, after at least one was selected.</w:t>
      </w:r>
    </w:p>
    <w:p w:rsidR="008E0D83" w:rsidRDefault="008E0D83" w:rsidP="008E0D83">
      <w:pPr>
        <w:pStyle w:val="OptionDescription"/>
      </w:pPr>
      <w:r>
        <w:t>Do not drop unselected packets, simply use selected ones as trigger.</w:t>
      </w:r>
    </w:p>
    <w:p w:rsidR="008E0D83" w:rsidRDefault="008E0D83" w:rsidP="008E0D83">
      <w:pPr>
        <w:pStyle w:val="OptionDescription"/>
      </w:pPr>
      <w:r>
        <w:t xml:space="preserve">Several </w:t>
      </w:r>
      <w:r w:rsidRPr="008E0D83">
        <w:rPr>
          <w:rStyle w:val="StyleConsolas"/>
        </w:rPr>
        <w:t>--set-permanent-label</w:t>
      </w:r>
      <w:r>
        <w:t xml:space="preserve"> options may be specified.</w:t>
      </w:r>
    </w:p>
    <w:p w:rsidR="00A338DE" w:rsidRDefault="00A338DE" w:rsidP="00A338DE">
      <w:pPr>
        <w:pStyle w:val="OptionName"/>
      </w:pPr>
      <w:r>
        <w:t xml:space="preserve">--splice-countdown </w:t>
      </w:r>
      <w:r w:rsidRPr="00A338DE">
        <w:rPr>
          <w:b w:val="0"/>
          <w:i/>
        </w:rPr>
        <w:t>value</w:t>
      </w:r>
    </w:p>
    <w:p w:rsidR="00A338DE" w:rsidRDefault="00A338DE" w:rsidP="00A338DE">
      <w:pPr>
        <w:pStyle w:val="OptionDescription"/>
      </w:pPr>
      <w:r>
        <w:t xml:space="preserve">Select packets with the specified </w:t>
      </w:r>
      <w:r w:rsidRPr="00A338DE">
        <w:rPr>
          <w:i/>
        </w:rPr>
        <w:t>splice_countdown</w:t>
      </w:r>
      <w:r>
        <w:t xml:space="preserve"> value in adaptation field.</w:t>
      </w:r>
    </w:p>
    <w:p w:rsidR="00304BDB" w:rsidRDefault="00304BDB" w:rsidP="00304BDB">
      <w:pPr>
        <w:pStyle w:val="OptionName"/>
      </w:pPr>
      <w:r>
        <w:t xml:space="preserve">--stream-id </w:t>
      </w:r>
      <w:r w:rsidRPr="00304BDB">
        <w:rPr>
          <w:b w:val="0"/>
          <w:i/>
        </w:rPr>
        <w:t>id1</w:t>
      </w:r>
      <w:r w:rsidRPr="00304BDB">
        <w:rPr>
          <w:b w:val="0"/>
        </w:rPr>
        <w:t>[-</w:t>
      </w:r>
      <w:r w:rsidRPr="00304BDB">
        <w:rPr>
          <w:b w:val="0"/>
          <w:i/>
        </w:rPr>
        <w:t>id2</w:t>
      </w:r>
      <w:r w:rsidRPr="00304BDB">
        <w:rPr>
          <w:b w:val="0"/>
        </w:rPr>
        <w:t>]</w:t>
      </w:r>
    </w:p>
    <w:p w:rsidR="00304BDB" w:rsidRDefault="00304BDB" w:rsidP="00304BDB">
      <w:pPr>
        <w:pStyle w:val="OptionDescription"/>
      </w:pPr>
      <w:r>
        <w:t>Select PES PID's with any of the specified stream ids.</w:t>
      </w:r>
    </w:p>
    <w:p w:rsidR="00304BDB" w:rsidRDefault="00304BDB" w:rsidP="00304BDB">
      <w:pPr>
        <w:pStyle w:val="OptionDescription"/>
      </w:pPr>
      <w:r>
        <w:t>The PID’s are dynamically selected. A PID starts to be selected when a specified stream id is detected in a PES header. Such a PID becomes no longer selected when a non-specified stream id is found in this PID.</w:t>
      </w:r>
    </w:p>
    <w:p w:rsidR="00304BDB" w:rsidRDefault="00304BDB" w:rsidP="00304BDB">
      <w:pPr>
        <w:pStyle w:val="OptionDescription"/>
      </w:pPr>
      <w:r>
        <w:t xml:space="preserve">Several </w:t>
      </w:r>
      <w:r w:rsidRPr="00304BDB">
        <w:rPr>
          <w:rStyle w:val="Codeintext"/>
        </w:rPr>
        <w:t>--stream-id</w:t>
      </w:r>
      <w:r>
        <w:t xml:space="preserve"> options may be specified.</w:t>
      </w:r>
    </w:p>
    <w:p w:rsidR="009A5DE3" w:rsidRDefault="009A5DE3" w:rsidP="009A5DE3">
      <w:pPr>
        <w:pStyle w:val="OptionName"/>
      </w:pPr>
      <w:r>
        <w:t>-s</w:t>
      </w:r>
      <w:r>
        <w:br/>
        <w:t>--stuffing</w:t>
      </w:r>
    </w:p>
    <w:p w:rsidR="009A5DE3" w:rsidRDefault="009A5DE3" w:rsidP="009A5DE3">
      <w:pPr>
        <w:pStyle w:val="OptionDescription"/>
      </w:pPr>
      <w:r>
        <w:t>Replace excluded packets with stuffing (null packets) instead of removing them. Useful to preserve bitrate.</w:t>
      </w:r>
    </w:p>
    <w:p w:rsidR="009A5DE3" w:rsidRDefault="009A5DE3" w:rsidP="009A5DE3">
      <w:pPr>
        <w:pStyle w:val="OptionName"/>
      </w:pPr>
      <w:r>
        <w:t>--unit-start</w:t>
      </w:r>
    </w:p>
    <w:p w:rsidR="009A5DE3" w:rsidRDefault="009A5DE3" w:rsidP="009A5DE3">
      <w:pPr>
        <w:pStyle w:val="OptionDescription"/>
      </w:pPr>
      <w:r>
        <w:t>Select packets with payload unit start indicator.</w:t>
      </w:r>
    </w:p>
    <w:p w:rsidR="009A5DE3" w:rsidRDefault="009A5DE3" w:rsidP="009A5DE3">
      <w:pPr>
        <w:pStyle w:val="OptionName"/>
      </w:pPr>
      <w:r>
        <w:t>-v</w:t>
      </w:r>
      <w:r>
        <w:br/>
        <w:t>--valid</w:t>
      </w:r>
    </w:p>
    <w:p w:rsidR="009A5DE3" w:rsidRDefault="009A5DE3" w:rsidP="009A5DE3">
      <w:pPr>
        <w:pStyle w:val="OptionDescription"/>
        <w:rPr>
          <w:lang w:eastAsia="fr-FR"/>
        </w:rPr>
      </w:pPr>
      <w:r w:rsidRPr="004E5CDD">
        <w:rPr>
          <w:lang w:eastAsia="fr-FR"/>
        </w:rPr>
        <w:t xml:space="preserve">Select valid packets. A valid packet starts with </w:t>
      </w:r>
      <w:r w:rsidRPr="004E5CDD">
        <w:rPr>
          <w:rFonts w:ascii="Consolas" w:hAnsi="Consolas" w:cs="Consolas"/>
          <w:lang w:eastAsia="fr-FR"/>
        </w:rPr>
        <w:t>0x47</w:t>
      </w:r>
      <w:r w:rsidRPr="004E5CDD">
        <w:rPr>
          <w:lang w:eastAsia="fr-FR"/>
        </w:rPr>
        <w:t xml:space="preserve"> and has</w:t>
      </w:r>
      <w:r>
        <w:rPr>
          <w:lang w:eastAsia="fr-FR"/>
        </w:rPr>
        <w:t xml:space="preserve"> </w:t>
      </w:r>
      <w:r w:rsidRPr="004E5CDD">
        <w:rPr>
          <w:lang w:eastAsia="fr-FR"/>
        </w:rPr>
        <w:t xml:space="preserve">its </w:t>
      </w:r>
      <w:r w:rsidRPr="004E5CDD">
        <w:rPr>
          <w:i/>
          <w:lang w:eastAsia="fr-FR"/>
        </w:rPr>
        <w:t>transport_error_indicator</w:t>
      </w:r>
      <w:r w:rsidRPr="004E5CDD">
        <w:rPr>
          <w:lang w:eastAsia="fr-FR"/>
        </w:rPr>
        <w:t xml:space="preserve"> cleared.</w:t>
      </w:r>
    </w:p>
    <w:p w:rsidR="0009455E" w:rsidRPr="00CF0FFB" w:rsidRDefault="0009455E" w:rsidP="0009455E">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09455E" w:rsidRPr="00CF0FFB" w:rsidRDefault="0009455E" w:rsidP="0009455E">
      <w:pPr>
        <w:ind w:left="284"/>
        <w:rPr>
          <w:lang w:val="en-GB"/>
        </w:rPr>
      </w:pPr>
      <w:r w:rsidRPr="00CF0FFB">
        <w:rPr>
          <w:lang w:val="en-GB"/>
        </w:rPr>
        <w:t>The following options are implicitly defined in all packet processing plugins.</w:t>
      </w:r>
    </w:p>
    <w:p w:rsidR="0009455E" w:rsidRDefault="0009455E" w:rsidP="0009455E">
      <w:pPr>
        <w:pStyle w:val="OptionName"/>
      </w:pPr>
      <w:r>
        <w:t>--help</w:t>
      </w:r>
    </w:p>
    <w:p w:rsidR="0009455E" w:rsidRDefault="0009455E" w:rsidP="0009455E">
      <w:pPr>
        <w:pStyle w:val="OptionDescription"/>
      </w:pPr>
      <w:r>
        <w:t>Display this help text.</w:t>
      </w:r>
    </w:p>
    <w:p w:rsidR="0009455E" w:rsidRDefault="0009455E" w:rsidP="0009455E">
      <w:pPr>
        <w:pStyle w:val="OptionName"/>
        <w:rPr>
          <w:lang w:eastAsia="fr-FR"/>
        </w:rPr>
      </w:pPr>
      <w:r>
        <w:rPr>
          <w:lang w:eastAsia="fr-FR"/>
        </w:rPr>
        <w:lastRenderedPageBreak/>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09455E" w:rsidRDefault="0009455E" w:rsidP="0009455E">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CF0FFB" w:rsidRPr="004E5CDD" w:rsidRDefault="0009455E" w:rsidP="0009455E">
      <w:pPr>
        <w:pStyle w:val="OptionDescription"/>
        <w:rPr>
          <w:lang w:eastAsia="fr-FR"/>
        </w:rPr>
      </w:pPr>
      <w:r>
        <w:rPr>
          <w:lang w:eastAsia="fr-FR"/>
        </w:rPr>
        <w:t xml:space="preserve">Several </w:t>
      </w:r>
      <w:r w:rsidRPr="00CF0FFB">
        <w:rPr>
          <w:rStyle w:val="StyleConsolas"/>
          <w:lang w:eastAsia="fr-FR"/>
        </w:rPr>
        <w:t>--only-label</w:t>
      </w:r>
      <w:r>
        <w:rPr>
          <w:lang w:eastAsia="fr-FR"/>
        </w:rPr>
        <w:t xml:space="preserve"> options may be specified.</w:t>
      </w:r>
    </w:p>
    <w:p w:rsidR="006B3DED" w:rsidRDefault="006B3DED" w:rsidP="00A545B1">
      <w:pPr>
        <w:pStyle w:val="ReferenceSectionTitle"/>
      </w:pPr>
      <w:bookmarkStart w:id="244" w:name="_Ref127606764"/>
      <w:bookmarkStart w:id="245" w:name="_Toc157506379"/>
      <w:bookmarkStart w:id="246" w:name="_Ref202759784"/>
      <w:bookmarkStart w:id="247" w:name="_Ref128298868"/>
      <w:bookmarkStart w:id="248" w:name="_Toc157506377"/>
      <w:bookmarkStart w:id="249" w:name="_Toc49505860"/>
      <w:r>
        <w:lastRenderedPageBreak/>
        <w:t>fork</w:t>
      </w:r>
      <w:bookmarkEnd w:id="244"/>
      <w:bookmarkEnd w:id="245"/>
      <w:bookmarkEnd w:id="246"/>
      <w:r w:rsidR="00CB1F27">
        <w:t xml:space="preserve"> (</w:t>
      </w:r>
      <w:r w:rsidR="004C6E44">
        <w:t>input</w:t>
      </w:r>
      <w:r w:rsidR="00CB1F27">
        <w:t>)</w:t>
      </w:r>
      <w:bookmarkEnd w:id="249"/>
    </w:p>
    <w:p w:rsidR="006B3DED" w:rsidRPr="0010024C" w:rsidRDefault="004C6E44" w:rsidP="00E233F7">
      <w:pPr>
        <w:pStyle w:val="UsageTitle"/>
        <w:rPr>
          <w:lang w:val="en-US"/>
        </w:rPr>
      </w:pPr>
      <w:r>
        <w:rPr>
          <w:lang w:val="en-US"/>
        </w:rPr>
        <w:t>Receive</w:t>
      </w:r>
      <w:r w:rsidR="00CB1F27">
        <w:rPr>
          <w:lang w:val="en-US"/>
        </w:rPr>
        <w:t xml:space="preserve"> p</w:t>
      </w:r>
      <w:r w:rsidR="006B3DED" w:rsidRPr="0010024C">
        <w:rPr>
          <w:lang w:val="en-US"/>
        </w:rPr>
        <w:t xml:space="preserve">ackets </w:t>
      </w:r>
      <w:r>
        <w:rPr>
          <w:lang w:val="en-US"/>
        </w:rPr>
        <w:t>from</w:t>
      </w:r>
      <w:r w:rsidR="006B3DED" w:rsidRPr="0010024C">
        <w:rPr>
          <w:lang w:val="en-US"/>
        </w:rPr>
        <w:t xml:space="preserve"> a </w:t>
      </w:r>
      <w:r w:rsidR="00CB1F27">
        <w:rPr>
          <w:lang w:val="en-US"/>
        </w:rPr>
        <w:t>f</w:t>
      </w:r>
      <w:r w:rsidR="006B3DED" w:rsidRPr="0010024C">
        <w:rPr>
          <w:lang w:val="en-US"/>
        </w:rPr>
        <w:t xml:space="preserve">orked </w:t>
      </w:r>
      <w:r w:rsidR="00CB1F27">
        <w:rPr>
          <w:lang w:val="en-US"/>
        </w:rPr>
        <w:t>p</w:t>
      </w:r>
      <w:r w:rsidR="006B3DED" w:rsidRPr="0010024C">
        <w:rPr>
          <w:lang w:val="en-US"/>
        </w:rPr>
        <w:t xml:space="preserve">rocess </w:t>
      </w:r>
    </w:p>
    <w:p w:rsidR="006B3DED" w:rsidRDefault="006B3DED" w:rsidP="006B3DED">
      <w:r>
        <w:t xml:space="preserve">This </w:t>
      </w:r>
      <w:r w:rsidR="004C6E44">
        <w:t xml:space="preserve">input </w:t>
      </w:r>
      <w:r>
        <w:t xml:space="preserve">plugin forks a process and </w:t>
      </w:r>
      <w:r w:rsidR="004C6E44">
        <w:t xml:space="preserve">receives all TS packets from </w:t>
      </w:r>
      <w:r>
        <w:t xml:space="preserve">the standard </w:t>
      </w:r>
      <w:r w:rsidR="004C6E44">
        <w:t>out</w:t>
      </w:r>
      <w:r>
        <w:t>put of this process.</w:t>
      </w:r>
    </w:p>
    <w:p w:rsidR="006B3DED" w:rsidRDefault="004C6E44" w:rsidP="006B3DED">
      <w:r>
        <w:t xml:space="preserve">Using this input plugin with </w:t>
      </w:r>
      <w:r w:rsidRPr="00966825">
        <w:rPr>
          <w:i/>
        </w:rPr>
        <w:t>tsp</w:t>
      </w:r>
      <w:r>
        <w:t xml:space="preserve"> is equivalent to reading the input pipe. The following two commands have the same effect</w:t>
      </w:r>
      <w:r w:rsidR="00DF7FDD">
        <w:t xml:space="preserve"> (the command “</w:t>
      </w:r>
      <w:r w:rsidR="00DF7FDD" w:rsidRPr="00966825">
        <w:rPr>
          <w:i/>
        </w:rPr>
        <w:t>receive</w:t>
      </w:r>
      <w:r w:rsidR="00DF7FDD">
        <w:t>“ being a fictitious one)</w:t>
      </w:r>
      <w:r>
        <w:t>:</w:t>
      </w:r>
    </w:p>
    <w:p w:rsidR="004C6E44" w:rsidRDefault="004C6E44" w:rsidP="004C6E44">
      <w:pPr>
        <w:pStyle w:val="Example"/>
      </w:pPr>
      <w:r>
        <w:t>receive stream | tsp ...</w:t>
      </w:r>
    </w:p>
    <w:p w:rsidR="004C6E44" w:rsidRDefault="004C6E44" w:rsidP="004C6E44">
      <w:pPr>
        <w:pStyle w:val="Example"/>
        <w:rPr>
          <w:lang w:val="en-US"/>
        </w:rPr>
      </w:pPr>
      <w:r>
        <w:t xml:space="preserve">tsp –I fork </w:t>
      </w:r>
      <w:r>
        <w:rPr>
          <w:lang w:val="en-US"/>
        </w:rPr>
        <w:t>'</w:t>
      </w:r>
      <w:r>
        <w:t>receive stream</w:t>
      </w:r>
      <w:r>
        <w:rPr>
          <w:lang w:val="en-US"/>
        </w:rPr>
        <w:t>' ...</w:t>
      </w:r>
    </w:p>
    <w:p w:rsidR="00966825" w:rsidRDefault="00966825" w:rsidP="00966825">
      <w:r>
        <w:t xml:space="preserve">So, this plugin is redundant with the shell pipe features. However, this plugin is useful when the </w:t>
      </w:r>
      <w:r w:rsidRPr="009647FA">
        <w:rPr>
          <w:i/>
        </w:rPr>
        <w:t>tsp</w:t>
      </w:r>
      <w:r>
        <w:t xml:space="preserve"> process is created from another native application (not a shell script). In that case, it is much easier for this application to create a simple binary process rather than a shell and its commands.</w:t>
      </w:r>
    </w:p>
    <w:p w:rsidR="004C6E44" w:rsidRDefault="00966825" w:rsidP="004C6E44">
      <w:r>
        <w:t>Additionally</w:t>
      </w:r>
      <w:r w:rsidR="004C6E44">
        <w:t xml:space="preserve">, </w:t>
      </w:r>
      <w:r w:rsidR="008E362D">
        <w:t xml:space="preserve">this input plugin becomes necessary </w:t>
      </w:r>
      <w:r w:rsidR="004C6E44">
        <w:t xml:space="preserve">with </w:t>
      </w:r>
      <w:r w:rsidR="004C6E44" w:rsidRPr="008E362D">
        <w:rPr>
          <w:i/>
        </w:rPr>
        <w:t>tsswitch</w:t>
      </w:r>
      <w:r w:rsidR="004C6E44">
        <w:t xml:space="preserve"> which accept</w:t>
      </w:r>
      <w:r w:rsidR="00364D48">
        <w:t>s</w:t>
      </w:r>
      <w:r w:rsidR="004C6E44">
        <w:t xml:space="preserve"> several inputs. The following command has no equivalent with shell pipes:</w:t>
      </w:r>
    </w:p>
    <w:p w:rsidR="004C6E44" w:rsidRDefault="004C6E44" w:rsidP="004C6E44">
      <w:pPr>
        <w:pStyle w:val="Example"/>
        <w:rPr>
          <w:lang w:val="en-US"/>
        </w:rPr>
      </w:pPr>
      <w:r>
        <w:t xml:space="preserve">tsswitch –I fork </w:t>
      </w:r>
      <w:r>
        <w:rPr>
          <w:lang w:val="en-US"/>
        </w:rPr>
        <w:t>'</w:t>
      </w:r>
      <w:r>
        <w:t>receive stream1</w:t>
      </w:r>
      <w:r>
        <w:rPr>
          <w:lang w:val="en-US"/>
        </w:rPr>
        <w:t>'</w:t>
      </w:r>
      <w:r>
        <w:t xml:space="preserve"> –I fork </w:t>
      </w:r>
      <w:r>
        <w:rPr>
          <w:lang w:val="en-US"/>
        </w:rPr>
        <w:t>'</w:t>
      </w:r>
      <w:r>
        <w:t>receive stream2</w:t>
      </w:r>
      <w:r>
        <w:rPr>
          <w:lang w:val="en-US"/>
        </w:rPr>
        <w:t>'</w:t>
      </w:r>
      <w:r w:rsidR="00212731">
        <w:rPr>
          <w:lang w:val="en-US"/>
        </w:rPr>
        <w:t xml:space="preserve"> -O</w:t>
      </w:r>
      <w:r>
        <w:rPr>
          <w:lang w:val="en-US"/>
        </w:rPr>
        <w:t xml:space="preserve"> ...</w:t>
      </w:r>
    </w:p>
    <w:p w:rsidR="006B3DED" w:rsidRPr="0010024C" w:rsidRDefault="00BD19C2" w:rsidP="00E233F7">
      <w:pPr>
        <w:pStyle w:val="UsageTitle"/>
        <w:rPr>
          <w:lang w:val="en-US"/>
        </w:rPr>
      </w:pPr>
      <w:r>
        <w:rPr>
          <w:lang w:val="en-US"/>
        </w:rPr>
        <w:t>Usage</w:t>
      </w:r>
    </w:p>
    <w:p w:rsidR="006B3DED" w:rsidRDefault="004C6E44" w:rsidP="006B3DED">
      <w:pPr>
        <w:pStyle w:val="UsageSyntax"/>
        <w:rPr>
          <w:lang w:val="en-US"/>
        </w:rPr>
      </w:pPr>
      <w:r>
        <w:rPr>
          <w:lang w:val="en-US"/>
        </w:rPr>
        <w:t>tsp -I</w:t>
      </w:r>
      <w:r w:rsidR="006B3DED">
        <w:rPr>
          <w:lang w:val="en-US"/>
        </w:rPr>
        <w:t xml:space="preserve"> fork [</w:t>
      </w:r>
      <w:r w:rsidR="006B3DED">
        <w:rPr>
          <w:i/>
          <w:iCs/>
          <w:lang w:val="en-US"/>
        </w:rPr>
        <w:t>options</w:t>
      </w:r>
      <w:r w:rsidR="006B3DED">
        <w:rPr>
          <w:lang w:val="en-US"/>
        </w:rPr>
        <w:t>] '</w:t>
      </w:r>
      <w:r w:rsidR="006B3DED">
        <w:rPr>
          <w:i/>
          <w:iCs/>
          <w:lang w:val="en-US"/>
        </w:rPr>
        <w:t>command</w:t>
      </w:r>
      <w:r w:rsidR="006B3DED">
        <w:rPr>
          <w:lang w:val="en-US"/>
        </w:rPr>
        <w:t>'</w:t>
      </w:r>
    </w:p>
    <w:p w:rsidR="006B3DED" w:rsidRPr="0010024C" w:rsidRDefault="006B3DED" w:rsidP="00E233F7">
      <w:pPr>
        <w:pStyle w:val="UsageTitle"/>
        <w:rPr>
          <w:lang w:val="en-US"/>
        </w:rPr>
      </w:pPr>
      <w:r w:rsidRPr="0010024C">
        <w:rPr>
          <w:lang w:val="en-US"/>
        </w:rPr>
        <w:t>Parameter</w:t>
      </w:r>
    </w:p>
    <w:p w:rsidR="00506F48" w:rsidRDefault="006B3DED" w:rsidP="00506F48">
      <w:pPr>
        <w:pStyle w:val="NormalShifted"/>
        <w:rPr>
          <w:lang w:val="en-US"/>
        </w:rPr>
      </w:pPr>
      <w:r>
        <w:rPr>
          <w:lang w:val="en-US"/>
        </w:rPr>
        <w:t xml:space="preserve">The </w:t>
      </w:r>
      <w:r w:rsidR="00DF7FDD" w:rsidRPr="00DF7FDD">
        <w:rPr>
          <w:rStyle w:val="StyleConsolas"/>
        </w:rPr>
        <w:t>'</w:t>
      </w:r>
      <w:r w:rsidRPr="00DF7FDD">
        <w:rPr>
          <w:rStyle w:val="StyleConsolas"/>
        </w:rPr>
        <w:t>command</w:t>
      </w:r>
      <w:r w:rsidR="00DF7FDD" w:rsidRPr="00DF7FDD">
        <w:rPr>
          <w:rStyle w:val="StyleConsolas"/>
        </w:rPr>
        <w:t>'</w:t>
      </w:r>
      <w:r>
        <w:rPr>
          <w:lang w:val="en-US"/>
        </w:rPr>
        <w:t xml:space="preserve"> parameter specifies the shell command to execute in the forked process. The standard </w:t>
      </w:r>
      <w:r w:rsidR="00DF7FDD">
        <w:rPr>
          <w:lang w:val="en-US"/>
        </w:rPr>
        <w:t>out</w:t>
      </w:r>
      <w:r>
        <w:rPr>
          <w:lang w:val="en-US"/>
        </w:rPr>
        <w:t xml:space="preserve">put of this process is a pipe </w:t>
      </w:r>
      <w:r w:rsidR="00DF7FDD">
        <w:rPr>
          <w:lang w:val="en-US"/>
        </w:rPr>
        <w:t xml:space="preserve">from which </w:t>
      </w:r>
      <w:r>
        <w:rPr>
          <w:lang w:val="en-US"/>
        </w:rPr>
        <w:t>the TS packets</w:t>
      </w:r>
      <w:r w:rsidR="00DF7FDD">
        <w:rPr>
          <w:lang w:val="en-US"/>
        </w:rPr>
        <w:t xml:space="preserve"> are received by the input plugin</w:t>
      </w:r>
      <w:r>
        <w:rPr>
          <w:lang w:val="en-US"/>
        </w:rPr>
        <w:t>. If the command contains spaces or shell special sequences, the complete command string must be surrounded by quotes.</w:t>
      </w:r>
    </w:p>
    <w:p w:rsidR="00506F48" w:rsidRDefault="00506F48" w:rsidP="00506F48">
      <w:pPr>
        <w:pStyle w:val="NormalShifted"/>
        <w:rPr>
          <w:lang w:val="en-US"/>
        </w:rPr>
      </w:pPr>
      <w:r w:rsidRPr="00506F48">
        <w:rPr>
          <w:lang w:val="en-US"/>
        </w:rPr>
        <w:t xml:space="preserve">If the </w:t>
      </w:r>
      <w:r>
        <w:rPr>
          <w:lang w:val="en-US"/>
        </w:rPr>
        <w:t>command is too long or too complicated, it is recommended to use a script. If</w:t>
      </w:r>
      <w:r w:rsidR="002D3492">
        <w:rPr>
          <w:lang w:val="en-US"/>
        </w:rPr>
        <w:t xml:space="preserve"> the created command is another TSDuck </w:t>
      </w:r>
      <w:r>
        <w:rPr>
          <w:lang w:val="en-US"/>
        </w:rPr>
        <w:t>command, it is possible</w:t>
      </w:r>
      <w:r w:rsidR="002D3492">
        <w:rPr>
          <w:lang w:val="en-US"/>
        </w:rPr>
        <w:t xml:space="preserve"> to shorten the command using partial command line redirection (see </w:t>
      </w:r>
      <w:r w:rsidR="002D3492">
        <w:rPr>
          <w:lang w:val="en-US"/>
        </w:rPr>
        <w:fldChar w:fldCharType="begin"/>
      </w:r>
      <w:r w:rsidR="002D3492">
        <w:rPr>
          <w:lang w:val="en-US"/>
        </w:rPr>
        <w:instrText xml:space="preserve"> REF _Ref515457548 \r \h </w:instrText>
      </w:r>
      <w:r w:rsidR="002D3492">
        <w:rPr>
          <w:lang w:val="en-US"/>
        </w:rPr>
      </w:r>
      <w:r w:rsidR="002D3492">
        <w:rPr>
          <w:lang w:val="en-US"/>
        </w:rPr>
        <w:fldChar w:fldCharType="separate"/>
      </w:r>
      <w:r w:rsidR="00850422">
        <w:rPr>
          <w:lang w:val="en-US"/>
        </w:rPr>
        <w:t>3.1.5</w:t>
      </w:r>
      <w:r w:rsidR="002D3492">
        <w:rPr>
          <w:lang w:val="en-US"/>
        </w:rPr>
        <w:fldChar w:fldCharType="end"/>
      </w:r>
      <w:r w:rsidR="002D3492">
        <w:rPr>
          <w:lang w:val="en-US"/>
        </w:rPr>
        <w:t>).</w:t>
      </w:r>
    </w:p>
    <w:p w:rsidR="006B3DED" w:rsidRPr="0010024C" w:rsidRDefault="00BD19C2" w:rsidP="00E233F7">
      <w:pPr>
        <w:pStyle w:val="UsageTitle"/>
        <w:rPr>
          <w:lang w:val="en-US"/>
        </w:rPr>
      </w:pPr>
      <w:r>
        <w:rPr>
          <w:lang w:val="en-US"/>
        </w:rPr>
        <w:t>Options</w:t>
      </w:r>
    </w:p>
    <w:p w:rsidR="006B3DED" w:rsidRDefault="006B3DED" w:rsidP="006B3DED">
      <w:pPr>
        <w:pStyle w:val="OptionName"/>
      </w:pPr>
      <w:r>
        <w:t xml:space="preserve">-b </w:t>
      </w:r>
      <w:r w:rsidRPr="00A6771E">
        <w:rPr>
          <w:rStyle w:val="StyleOptionNameItaliqueCar"/>
        </w:rPr>
        <w:t>value</w:t>
      </w:r>
      <w:r>
        <w:br/>
        <w:t xml:space="preserve">--buffered-packets </w:t>
      </w:r>
      <w:r w:rsidRPr="00A6771E">
        <w:rPr>
          <w:rStyle w:val="StyleOptionNameItaliqueCar"/>
        </w:rPr>
        <w:t>value</w:t>
      </w:r>
    </w:p>
    <w:p w:rsidR="00506F48" w:rsidRDefault="001B5ABB" w:rsidP="00506F48">
      <w:pPr>
        <w:pStyle w:val="OptionDescription"/>
      </w:pPr>
      <w:r w:rsidRPr="001B5ABB">
        <w:t>Windows only: Specifies the pipe buffer size in number of TS packets.</w:t>
      </w:r>
    </w:p>
    <w:p w:rsidR="00495C8A" w:rsidRDefault="00495C8A" w:rsidP="00495C8A">
      <w:pPr>
        <w:pStyle w:val="OptionName"/>
      </w:pPr>
      <w:r>
        <w:t xml:space="preserve">--format </w:t>
      </w:r>
      <w:r w:rsidRPr="001D091F">
        <w:rPr>
          <w:b w:val="0"/>
          <w:i/>
        </w:rPr>
        <w:t>name</w:t>
      </w:r>
    </w:p>
    <w:p w:rsidR="000B19AF" w:rsidRDefault="000B19AF" w:rsidP="000B19AF">
      <w:pPr>
        <w:pStyle w:val="OptionDescription"/>
      </w:pPr>
      <w:r>
        <w:t xml:space="preserve">Specify the format of the input stream which comes from the created process. See section </w:t>
      </w:r>
      <w:r>
        <w:fldChar w:fldCharType="begin"/>
      </w:r>
      <w:r>
        <w:instrText xml:space="preserve"> REF _Ref43227096 \r \h </w:instrText>
      </w:r>
      <w:r>
        <w:fldChar w:fldCharType="separate"/>
      </w:r>
      <w:r w:rsidR="00850422">
        <w:t>2.1.2</w:t>
      </w:r>
      <w:r>
        <w:fldChar w:fldCharType="end"/>
      </w:r>
      <w:r>
        <w:t xml:space="preserve"> for more details.</w:t>
      </w:r>
    </w:p>
    <w:p w:rsidR="006B3DED" w:rsidRPr="00914151" w:rsidRDefault="006B3DED" w:rsidP="006B3DED">
      <w:pPr>
        <w:pStyle w:val="StyleOptionNameItalique"/>
        <w:rPr>
          <w:i w:val="0"/>
        </w:rPr>
      </w:pPr>
      <w:r w:rsidRPr="00914151">
        <w:rPr>
          <w:i w:val="0"/>
        </w:rPr>
        <w:t>-n</w:t>
      </w:r>
      <w:r w:rsidRPr="00914151">
        <w:rPr>
          <w:i w:val="0"/>
        </w:rPr>
        <w:br/>
        <w:t>--nowait</w:t>
      </w:r>
    </w:p>
    <w:p w:rsidR="006B3DED" w:rsidRDefault="006B3DED" w:rsidP="006B3DED">
      <w:pPr>
        <w:pStyle w:val="OptionDescription"/>
      </w:pPr>
      <w:r>
        <w:t>Do not wait for child process termination at end of input.</w:t>
      </w:r>
    </w:p>
    <w:p w:rsidR="00D304B6" w:rsidRDefault="00D304B6" w:rsidP="00D304B6">
      <w:pPr>
        <w:pStyle w:val="UsageTitle"/>
        <w:rPr>
          <w:lang w:val="en-US"/>
        </w:rPr>
      </w:pPr>
      <w:r>
        <w:rPr>
          <w:lang w:val="en-US"/>
        </w:rPr>
        <w:t>Generic common input plugin options</w:t>
      </w:r>
    </w:p>
    <w:p w:rsidR="00CE7922" w:rsidRPr="00CF0FFB" w:rsidRDefault="00CE7922" w:rsidP="00CE7922">
      <w:pPr>
        <w:ind w:left="284"/>
        <w:rPr>
          <w:lang w:val="en-GB"/>
        </w:rPr>
      </w:pPr>
      <w:r w:rsidRPr="00CF0FFB">
        <w:rPr>
          <w:lang w:val="en-GB"/>
        </w:rPr>
        <w:t xml:space="preserve">The following options are implicitly defined in all </w:t>
      </w:r>
      <w:r>
        <w:rPr>
          <w:lang w:val="en-GB"/>
        </w:rPr>
        <w:t xml:space="preserve">input </w:t>
      </w:r>
      <w:r w:rsidRPr="00CF0FFB">
        <w:rPr>
          <w:lang w:val="en-GB"/>
        </w:rPr>
        <w:t>plugins.</w:t>
      </w:r>
    </w:p>
    <w:p w:rsidR="00D304B6" w:rsidRDefault="00D304B6" w:rsidP="00D304B6">
      <w:pPr>
        <w:pStyle w:val="OptionName"/>
      </w:pPr>
      <w:r>
        <w:t>--help</w:t>
      </w:r>
    </w:p>
    <w:p w:rsidR="00D304B6" w:rsidRDefault="00D304B6" w:rsidP="00D304B6">
      <w:pPr>
        <w:pStyle w:val="OptionDescription"/>
      </w:pPr>
      <w:r>
        <w:t>Display plugin help text.</w:t>
      </w:r>
    </w:p>
    <w:p w:rsidR="00F54E02" w:rsidRDefault="00F54E02" w:rsidP="00F54E02">
      <w:pPr>
        <w:pStyle w:val="ReferenceSectionTitle"/>
      </w:pPr>
      <w:bookmarkStart w:id="250" w:name="_Toc49505861"/>
      <w:r>
        <w:lastRenderedPageBreak/>
        <w:t>fork (output)</w:t>
      </w:r>
      <w:bookmarkEnd w:id="250"/>
    </w:p>
    <w:p w:rsidR="00F54E02" w:rsidRPr="0010024C" w:rsidRDefault="009647FA" w:rsidP="00F54E02">
      <w:pPr>
        <w:pStyle w:val="UsageTitle"/>
        <w:rPr>
          <w:lang w:val="en-US"/>
        </w:rPr>
      </w:pPr>
      <w:r>
        <w:rPr>
          <w:lang w:val="en-US"/>
        </w:rPr>
        <w:t>Send</w:t>
      </w:r>
      <w:r w:rsidR="00F54E02">
        <w:rPr>
          <w:lang w:val="en-US"/>
        </w:rPr>
        <w:t xml:space="preserve"> p</w:t>
      </w:r>
      <w:r w:rsidR="00F54E02" w:rsidRPr="0010024C">
        <w:rPr>
          <w:lang w:val="en-US"/>
        </w:rPr>
        <w:t xml:space="preserve">ackets </w:t>
      </w:r>
      <w:r>
        <w:rPr>
          <w:lang w:val="en-US"/>
        </w:rPr>
        <w:t xml:space="preserve">to </w:t>
      </w:r>
      <w:r w:rsidR="00F54E02" w:rsidRPr="0010024C">
        <w:rPr>
          <w:lang w:val="en-US"/>
        </w:rPr>
        <w:t xml:space="preserve">a </w:t>
      </w:r>
      <w:r w:rsidR="00F54E02">
        <w:rPr>
          <w:lang w:val="en-US"/>
        </w:rPr>
        <w:t>f</w:t>
      </w:r>
      <w:r w:rsidR="00F54E02" w:rsidRPr="0010024C">
        <w:rPr>
          <w:lang w:val="en-US"/>
        </w:rPr>
        <w:t xml:space="preserve">orked </w:t>
      </w:r>
      <w:r w:rsidR="00F54E02">
        <w:rPr>
          <w:lang w:val="en-US"/>
        </w:rPr>
        <w:t>p</w:t>
      </w:r>
      <w:r w:rsidR="00F54E02" w:rsidRPr="0010024C">
        <w:rPr>
          <w:lang w:val="en-US"/>
        </w:rPr>
        <w:t xml:space="preserve">rocess </w:t>
      </w:r>
    </w:p>
    <w:p w:rsidR="00F54E02" w:rsidRDefault="00F54E02" w:rsidP="00F54E02">
      <w:r>
        <w:t xml:space="preserve">This </w:t>
      </w:r>
      <w:r w:rsidR="009647FA">
        <w:t>out</w:t>
      </w:r>
      <w:r>
        <w:t xml:space="preserve">put plugin forks a process and </w:t>
      </w:r>
      <w:r w:rsidR="009647FA">
        <w:t xml:space="preserve">sends </w:t>
      </w:r>
      <w:r>
        <w:t xml:space="preserve">all TS packets </w:t>
      </w:r>
      <w:r w:rsidR="009647FA">
        <w:t xml:space="preserve">to </w:t>
      </w:r>
      <w:r>
        <w:t xml:space="preserve">the standard </w:t>
      </w:r>
      <w:r w:rsidR="009647FA">
        <w:t>in</w:t>
      </w:r>
      <w:r>
        <w:t>put of this process.</w:t>
      </w:r>
    </w:p>
    <w:p w:rsidR="00F54E02" w:rsidRDefault="00F54E02" w:rsidP="00F54E02">
      <w:r>
        <w:t xml:space="preserve">Using this </w:t>
      </w:r>
      <w:r w:rsidR="009647FA">
        <w:t>out</w:t>
      </w:r>
      <w:r>
        <w:t xml:space="preserve">put plugin with </w:t>
      </w:r>
      <w:r w:rsidRPr="009647FA">
        <w:rPr>
          <w:i/>
        </w:rPr>
        <w:t>tsp</w:t>
      </w:r>
      <w:r>
        <w:t xml:space="preserve"> is equivalent to </w:t>
      </w:r>
      <w:r w:rsidR="009647FA">
        <w:t>writ</w:t>
      </w:r>
      <w:r>
        <w:t xml:space="preserve">ing </w:t>
      </w:r>
      <w:r w:rsidR="009647FA">
        <w:t xml:space="preserve">to </w:t>
      </w:r>
      <w:r>
        <w:t xml:space="preserve">the </w:t>
      </w:r>
      <w:r w:rsidR="009647FA">
        <w:t>out</w:t>
      </w:r>
      <w:r>
        <w:t>put pipe. The following two commands have the same effect (the command “</w:t>
      </w:r>
      <w:r w:rsidR="009647FA" w:rsidRPr="009647FA">
        <w:rPr>
          <w:i/>
        </w:rPr>
        <w:t>send</w:t>
      </w:r>
      <w:r>
        <w:t>“ being a fictitious one):</w:t>
      </w:r>
    </w:p>
    <w:p w:rsidR="00F54E02" w:rsidRDefault="00F54E02" w:rsidP="00F54E02">
      <w:pPr>
        <w:pStyle w:val="Example"/>
      </w:pPr>
      <w:r>
        <w:t>tsp ...</w:t>
      </w:r>
      <w:r w:rsidR="009647FA">
        <w:t xml:space="preserve"> |</w:t>
      </w:r>
      <w:r w:rsidR="009647FA" w:rsidRPr="009647FA">
        <w:t xml:space="preserve"> </w:t>
      </w:r>
      <w:r w:rsidR="009647FA">
        <w:t>send stream</w:t>
      </w:r>
    </w:p>
    <w:p w:rsidR="00F54E02" w:rsidRDefault="00F54E02" w:rsidP="00F54E02">
      <w:pPr>
        <w:pStyle w:val="Example"/>
        <w:rPr>
          <w:lang w:val="en-US"/>
        </w:rPr>
      </w:pPr>
      <w:r>
        <w:t>tsp</w:t>
      </w:r>
      <w:r w:rsidR="009647FA">
        <w:rPr>
          <w:lang w:val="en-US"/>
        </w:rPr>
        <w:t xml:space="preserve"> ...</w:t>
      </w:r>
      <w:r w:rsidR="009647FA">
        <w:t xml:space="preserve"> –O</w:t>
      </w:r>
      <w:r>
        <w:t xml:space="preserve"> fork </w:t>
      </w:r>
      <w:r>
        <w:rPr>
          <w:lang w:val="en-US"/>
        </w:rPr>
        <w:t>'</w:t>
      </w:r>
      <w:r w:rsidR="009647FA">
        <w:t>send</w:t>
      </w:r>
      <w:r>
        <w:t xml:space="preserve"> stream</w:t>
      </w:r>
      <w:r>
        <w:rPr>
          <w:lang w:val="en-US"/>
        </w:rPr>
        <w:t>'</w:t>
      </w:r>
    </w:p>
    <w:p w:rsidR="009647FA" w:rsidRDefault="00F54E02" w:rsidP="009647FA">
      <w:r>
        <w:t xml:space="preserve">So, this plugin is redundant </w:t>
      </w:r>
      <w:r w:rsidR="009647FA">
        <w:t xml:space="preserve">with the shell pipe features. However, this plugin is useful when the </w:t>
      </w:r>
      <w:r w:rsidR="009647FA" w:rsidRPr="009647FA">
        <w:rPr>
          <w:i/>
        </w:rPr>
        <w:t>tsp</w:t>
      </w:r>
      <w:r w:rsidR="009647FA">
        <w:t xml:space="preserve"> process is created from another native application (not a shell script). In that case, it is much easier for this application to create a simple binary process rather than a shell and its commands.</w:t>
      </w:r>
    </w:p>
    <w:p w:rsidR="00F54E02" w:rsidRPr="0010024C" w:rsidRDefault="00F54E02" w:rsidP="00F54E02">
      <w:pPr>
        <w:pStyle w:val="UsageTitle"/>
        <w:rPr>
          <w:lang w:val="en-US"/>
        </w:rPr>
      </w:pPr>
      <w:r>
        <w:rPr>
          <w:lang w:val="en-US"/>
        </w:rPr>
        <w:t>Usage</w:t>
      </w:r>
    </w:p>
    <w:p w:rsidR="00F54E02" w:rsidRDefault="00F54E02" w:rsidP="00F54E02">
      <w:pPr>
        <w:pStyle w:val="UsageSyntax"/>
        <w:rPr>
          <w:lang w:val="en-US"/>
        </w:rPr>
      </w:pPr>
      <w:r>
        <w:rPr>
          <w:lang w:val="en-US"/>
        </w:rPr>
        <w:t>tsp -</w:t>
      </w:r>
      <w:r w:rsidR="009647FA">
        <w:rPr>
          <w:lang w:val="en-US"/>
        </w:rPr>
        <w:t>O</w:t>
      </w:r>
      <w:r>
        <w:rPr>
          <w:lang w:val="en-US"/>
        </w:rPr>
        <w:t xml:space="preserve"> fork [</w:t>
      </w:r>
      <w:r>
        <w:rPr>
          <w:i/>
          <w:iCs/>
          <w:lang w:val="en-US"/>
        </w:rPr>
        <w:t>options</w:t>
      </w:r>
      <w:r>
        <w:rPr>
          <w:lang w:val="en-US"/>
        </w:rPr>
        <w:t>] '</w:t>
      </w:r>
      <w:r>
        <w:rPr>
          <w:i/>
          <w:iCs/>
          <w:lang w:val="en-US"/>
        </w:rPr>
        <w:t>command</w:t>
      </w:r>
      <w:r>
        <w:rPr>
          <w:lang w:val="en-US"/>
        </w:rPr>
        <w:t>'</w:t>
      </w:r>
    </w:p>
    <w:p w:rsidR="00F54E02" w:rsidRPr="0010024C" w:rsidRDefault="00F54E02" w:rsidP="00F54E02">
      <w:pPr>
        <w:pStyle w:val="UsageTitle"/>
        <w:rPr>
          <w:lang w:val="en-US"/>
        </w:rPr>
      </w:pPr>
      <w:r w:rsidRPr="0010024C">
        <w:rPr>
          <w:lang w:val="en-US"/>
        </w:rPr>
        <w:t>Parameter</w:t>
      </w:r>
    </w:p>
    <w:p w:rsidR="009647FA" w:rsidRDefault="009647FA" w:rsidP="009647FA">
      <w:pPr>
        <w:pStyle w:val="NormalShifted"/>
        <w:rPr>
          <w:lang w:val="en-US"/>
        </w:rPr>
      </w:pPr>
      <w:r>
        <w:rPr>
          <w:lang w:val="en-US"/>
        </w:rPr>
        <w:t xml:space="preserve">The </w:t>
      </w:r>
      <w:r w:rsidRPr="00DF7FDD">
        <w:rPr>
          <w:rStyle w:val="StyleConsolas"/>
        </w:rPr>
        <w:t>'command'</w:t>
      </w:r>
      <w:r>
        <w:rPr>
          <w:lang w:val="en-US"/>
        </w:rPr>
        <w:t xml:space="preserve"> parameter specifies the shell command to execute in the forked process. The standard input of this process is a pipe receiving the TS packets. If the command contains spaces or shell special sequences, the complete command string must be surrounded by quotes.</w:t>
      </w:r>
    </w:p>
    <w:p w:rsidR="009647FA" w:rsidRDefault="009647FA" w:rsidP="009647FA">
      <w:pPr>
        <w:pStyle w:val="NormalShifted"/>
        <w:rPr>
          <w:lang w:val="en-US"/>
        </w:rPr>
      </w:pPr>
      <w:r w:rsidRPr="00506F48">
        <w:rPr>
          <w:lang w:val="en-US"/>
        </w:rPr>
        <w:t xml:space="preserve">If the </w:t>
      </w:r>
      <w:r>
        <w:rPr>
          <w:lang w:val="en-US"/>
        </w:rPr>
        <w:t xml:space="preserve">command is too long or too complicated, it is recommended to use a script. If the created command is another TSDuck command, it is possible to shorten the command using partial command line redirection (see </w:t>
      </w:r>
      <w:r>
        <w:rPr>
          <w:lang w:val="en-US"/>
        </w:rPr>
        <w:fldChar w:fldCharType="begin"/>
      </w:r>
      <w:r>
        <w:rPr>
          <w:lang w:val="en-US"/>
        </w:rPr>
        <w:instrText xml:space="preserve"> REF _Ref515457548 \r \h </w:instrText>
      </w:r>
      <w:r>
        <w:rPr>
          <w:lang w:val="en-US"/>
        </w:rPr>
      </w:r>
      <w:r>
        <w:rPr>
          <w:lang w:val="en-US"/>
        </w:rPr>
        <w:fldChar w:fldCharType="separate"/>
      </w:r>
      <w:r w:rsidR="00850422">
        <w:rPr>
          <w:lang w:val="en-US"/>
        </w:rPr>
        <w:t>3.1.5</w:t>
      </w:r>
      <w:r>
        <w:rPr>
          <w:lang w:val="en-US"/>
        </w:rPr>
        <w:fldChar w:fldCharType="end"/>
      </w:r>
      <w:r>
        <w:rPr>
          <w:lang w:val="en-US"/>
        </w:rPr>
        <w:t>).</w:t>
      </w:r>
    </w:p>
    <w:p w:rsidR="00F54E02" w:rsidRPr="0010024C" w:rsidRDefault="00F54E02" w:rsidP="00F54E02">
      <w:pPr>
        <w:pStyle w:val="UsageTitle"/>
        <w:rPr>
          <w:lang w:val="en-US"/>
        </w:rPr>
      </w:pPr>
      <w:r>
        <w:rPr>
          <w:lang w:val="en-US"/>
        </w:rPr>
        <w:t>Options</w:t>
      </w:r>
    </w:p>
    <w:p w:rsidR="00F54E02" w:rsidRDefault="00F54E02" w:rsidP="00F54E02">
      <w:pPr>
        <w:pStyle w:val="OptionName"/>
      </w:pPr>
      <w:r>
        <w:t xml:space="preserve">-b </w:t>
      </w:r>
      <w:r w:rsidRPr="00A6771E">
        <w:rPr>
          <w:rStyle w:val="StyleOptionNameItaliqueCar"/>
        </w:rPr>
        <w:t>value</w:t>
      </w:r>
      <w:r>
        <w:br/>
        <w:t xml:space="preserve">--buffered-packets </w:t>
      </w:r>
      <w:r w:rsidRPr="00A6771E">
        <w:rPr>
          <w:rStyle w:val="StyleOptionNameItaliqueCar"/>
        </w:rPr>
        <w:t>value</w:t>
      </w:r>
    </w:p>
    <w:p w:rsidR="00F54E02" w:rsidRDefault="00F54E02" w:rsidP="00F54E02">
      <w:pPr>
        <w:pStyle w:val="OptionDescription"/>
      </w:pPr>
      <w:r w:rsidRPr="001B5ABB">
        <w:t>Windows only: Specifies the pipe buffer size in number of TS packets.</w:t>
      </w:r>
    </w:p>
    <w:p w:rsidR="00D82A42" w:rsidRDefault="00D82A42" w:rsidP="00D82A42">
      <w:pPr>
        <w:pStyle w:val="OptionName"/>
      </w:pPr>
      <w:r>
        <w:t xml:space="preserve">--format </w:t>
      </w:r>
      <w:r w:rsidRPr="001D091F">
        <w:rPr>
          <w:b w:val="0"/>
          <w:i/>
        </w:rPr>
        <w:t>name</w:t>
      </w:r>
    </w:p>
    <w:p w:rsidR="000B19AF" w:rsidRDefault="000B19AF" w:rsidP="000B19AF">
      <w:pPr>
        <w:pStyle w:val="OptionDescription"/>
      </w:pPr>
      <w:r>
        <w:t xml:space="preserve">Specify the format of the output stream which is passed to the created process. See section </w:t>
      </w:r>
      <w:r>
        <w:fldChar w:fldCharType="begin"/>
      </w:r>
      <w:r>
        <w:instrText xml:space="preserve"> REF _Ref43227096 \r \h </w:instrText>
      </w:r>
      <w:r>
        <w:fldChar w:fldCharType="separate"/>
      </w:r>
      <w:r w:rsidR="00850422">
        <w:t>2.1.2</w:t>
      </w:r>
      <w:r>
        <w:fldChar w:fldCharType="end"/>
      </w:r>
      <w:r>
        <w:t xml:space="preserve"> for more details.</w:t>
      </w:r>
    </w:p>
    <w:p w:rsidR="00D82A42" w:rsidRDefault="00D82A42" w:rsidP="00D82A42">
      <w:pPr>
        <w:pStyle w:val="OptionDescription"/>
      </w:pPr>
      <w:r>
        <w:t>By default, the format is a standard TS file. If the format is M2TS, the inserted time stamp is identical to the input time stamp for each packet.</w:t>
      </w:r>
    </w:p>
    <w:p w:rsidR="00F54E02" w:rsidRPr="00914151" w:rsidRDefault="00F54E02" w:rsidP="00F54E02">
      <w:pPr>
        <w:pStyle w:val="StyleOptionNameItalique"/>
        <w:rPr>
          <w:i w:val="0"/>
        </w:rPr>
      </w:pPr>
      <w:r w:rsidRPr="00914151">
        <w:rPr>
          <w:i w:val="0"/>
        </w:rPr>
        <w:t>-n</w:t>
      </w:r>
      <w:r w:rsidRPr="00914151">
        <w:rPr>
          <w:i w:val="0"/>
        </w:rPr>
        <w:br/>
        <w:t>--nowait</w:t>
      </w:r>
    </w:p>
    <w:p w:rsidR="00F54E02" w:rsidRDefault="00F54E02" w:rsidP="00F54E02">
      <w:pPr>
        <w:pStyle w:val="OptionDescription"/>
      </w:pPr>
      <w:r>
        <w:t>Do not wait for child process termination at end of input.</w:t>
      </w:r>
    </w:p>
    <w:p w:rsidR="00D304B6" w:rsidRDefault="00D304B6" w:rsidP="00D304B6">
      <w:pPr>
        <w:pStyle w:val="UsageTitle"/>
        <w:rPr>
          <w:lang w:val="en-US"/>
        </w:rPr>
      </w:pPr>
      <w:r>
        <w:rPr>
          <w:lang w:val="en-US"/>
        </w:rPr>
        <w:t>Generic common output plugin options</w:t>
      </w:r>
    </w:p>
    <w:p w:rsidR="00CE7922" w:rsidRPr="00CF0FFB" w:rsidRDefault="00CE7922" w:rsidP="00CE7922">
      <w:pPr>
        <w:ind w:left="284"/>
        <w:rPr>
          <w:lang w:val="en-GB"/>
        </w:rPr>
      </w:pPr>
      <w:r w:rsidRPr="00CF0FFB">
        <w:rPr>
          <w:lang w:val="en-GB"/>
        </w:rPr>
        <w:t xml:space="preserve">The following options are implicitly defined in all </w:t>
      </w:r>
      <w:r>
        <w:rPr>
          <w:lang w:val="en-GB"/>
        </w:rPr>
        <w:t xml:space="preserve">output </w:t>
      </w:r>
      <w:r w:rsidRPr="00CF0FFB">
        <w:rPr>
          <w:lang w:val="en-GB"/>
        </w:rPr>
        <w:t>plugins.</w:t>
      </w:r>
    </w:p>
    <w:p w:rsidR="00D304B6" w:rsidRDefault="00D304B6" w:rsidP="00D304B6">
      <w:pPr>
        <w:pStyle w:val="OptionName"/>
      </w:pPr>
      <w:r>
        <w:t>--help</w:t>
      </w:r>
    </w:p>
    <w:p w:rsidR="00D304B6" w:rsidRDefault="00D304B6" w:rsidP="00D304B6">
      <w:pPr>
        <w:pStyle w:val="OptionDescription"/>
      </w:pPr>
      <w:r>
        <w:t>Display plugin help text.</w:t>
      </w:r>
    </w:p>
    <w:p w:rsidR="004C6E44" w:rsidRDefault="004C6E44" w:rsidP="004C6E44">
      <w:pPr>
        <w:pStyle w:val="ReferenceSectionTitle"/>
      </w:pPr>
      <w:bookmarkStart w:id="251" w:name="_Toc49505862"/>
      <w:r>
        <w:lastRenderedPageBreak/>
        <w:t>fork (packet processing)</w:t>
      </w:r>
      <w:bookmarkEnd w:id="251"/>
    </w:p>
    <w:p w:rsidR="004C6E44" w:rsidRPr="0010024C" w:rsidRDefault="004C6E44" w:rsidP="004C6E44">
      <w:pPr>
        <w:pStyle w:val="UsageTitle"/>
        <w:rPr>
          <w:lang w:val="en-US"/>
        </w:rPr>
      </w:pPr>
      <w:r>
        <w:rPr>
          <w:lang w:val="en-US"/>
        </w:rPr>
        <w:t>Redirect p</w:t>
      </w:r>
      <w:r w:rsidRPr="0010024C">
        <w:rPr>
          <w:lang w:val="en-US"/>
        </w:rPr>
        <w:t xml:space="preserve">ackets to a </w:t>
      </w:r>
      <w:r>
        <w:rPr>
          <w:lang w:val="en-US"/>
        </w:rPr>
        <w:t>f</w:t>
      </w:r>
      <w:r w:rsidRPr="0010024C">
        <w:rPr>
          <w:lang w:val="en-US"/>
        </w:rPr>
        <w:t xml:space="preserve">orked </w:t>
      </w:r>
      <w:r>
        <w:rPr>
          <w:lang w:val="en-US"/>
        </w:rPr>
        <w:t>p</w:t>
      </w:r>
      <w:r w:rsidRPr="0010024C">
        <w:rPr>
          <w:lang w:val="en-US"/>
        </w:rPr>
        <w:t xml:space="preserve">rocess </w:t>
      </w:r>
    </w:p>
    <w:p w:rsidR="004C6E44" w:rsidRDefault="004C6E44" w:rsidP="004C6E44">
      <w:r>
        <w:t>This plugin forks a process and sends all TS packets to the standard input of this process. The TS packets are also normally passed to the next processor in the chain.</w:t>
      </w:r>
    </w:p>
    <w:p w:rsidR="004C6E44" w:rsidRDefault="004C6E44" w:rsidP="004C6E44">
      <w:r>
        <w:t>This plugin can be used to duplicate the output stream at any point in the packet processing chain.</w:t>
      </w:r>
    </w:p>
    <w:p w:rsidR="004C6E44" w:rsidRPr="0010024C" w:rsidRDefault="004C6E44" w:rsidP="004C6E44">
      <w:pPr>
        <w:pStyle w:val="UsageTitle"/>
        <w:rPr>
          <w:lang w:val="en-US"/>
        </w:rPr>
      </w:pPr>
      <w:r>
        <w:rPr>
          <w:lang w:val="en-US"/>
        </w:rPr>
        <w:t>Usage</w:t>
      </w:r>
    </w:p>
    <w:p w:rsidR="004C6E44" w:rsidRDefault="004C6E44" w:rsidP="004C6E44">
      <w:pPr>
        <w:pStyle w:val="UsageSyntax"/>
        <w:rPr>
          <w:lang w:val="en-US"/>
        </w:rPr>
      </w:pPr>
      <w:r>
        <w:rPr>
          <w:lang w:val="en-US"/>
        </w:rPr>
        <w:t>tsp -P fork [</w:t>
      </w:r>
      <w:r>
        <w:rPr>
          <w:i/>
          <w:iCs/>
          <w:lang w:val="en-US"/>
        </w:rPr>
        <w:t>options</w:t>
      </w:r>
      <w:r>
        <w:rPr>
          <w:lang w:val="en-US"/>
        </w:rPr>
        <w:t>] '</w:t>
      </w:r>
      <w:r>
        <w:rPr>
          <w:i/>
          <w:iCs/>
          <w:lang w:val="en-US"/>
        </w:rPr>
        <w:t>command</w:t>
      </w:r>
      <w:r>
        <w:rPr>
          <w:lang w:val="en-US"/>
        </w:rPr>
        <w:t>'</w:t>
      </w:r>
    </w:p>
    <w:p w:rsidR="004C6E44" w:rsidRPr="0010024C" w:rsidRDefault="004C6E44" w:rsidP="004C6E44">
      <w:pPr>
        <w:pStyle w:val="UsageTitle"/>
        <w:rPr>
          <w:lang w:val="en-US"/>
        </w:rPr>
      </w:pPr>
      <w:r w:rsidRPr="0010024C">
        <w:rPr>
          <w:lang w:val="en-US"/>
        </w:rPr>
        <w:t>Parameter</w:t>
      </w:r>
    </w:p>
    <w:p w:rsidR="004C6E44" w:rsidRDefault="004C6E44" w:rsidP="004C6E44">
      <w:pPr>
        <w:pStyle w:val="NormalShifted"/>
        <w:rPr>
          <w:lang w:val="en-US"/>
        </w:rPr>
      </w:pPr>
      <w:r>
        <w:rPr>
          <w:lang w:val="en-US"/>
        </w:rPr>
        <w:t xml:space="preserve">The </w:t>
      </w:r>
      <w:r w:rsidR="00DF7FDD" w:rsidRPr="00DF7FDD">
        <w:rPr>
          <w:rStyle w:val="StyleConsolas"/>
        </w:rPr>
        <w:t>'command'</w:t>
      </w:r>
      <w:r>
        <w:rPr>
          <w:lang w:val="en-US"/>
        </w:rPr>
        <w:t xml:space="preserve"> parameter specifies the shell command to execute in the forked process. The standard input of this process is a pipe receiving the TS packets. If the command contains spaces or shell special sequences, the complete command string must be surrounded by quotes.</w:t>
      </w:r>
    </w:p>
    <w:p w:rsidR="004C6E44" w:rsidRDefault="004C6E44" w:rsidP="004C6E44">
      <w:pPr>
        <w:pStyle w:val="NormalShifted"/>
        <w:rPr>
          <w:lang w:val="en-US"/>
        </w:rPr>
      </w:pPr>
      <w:r w:rsidRPr="00506F48">
        <w:rPr>
          <w:lang w:val="en-US"/>
        </w:rPr>
        <w:t xml:space="preserve">If the </w:t>
      </w:r>
      <w:r>
        <w:rPr>
          <w:lang w:val="en-US"/>
        </w:rPr>
        <w:t xml:space="preserve">command is too long or too complicated, it is recommended to use a script. If the created command is another TSDuck command, it is possible to shorten the command using partial command line redirection (see </w:t>
      </w:r>
      <w:r>
        <w:rPr>
          <w:lang w:val="en-US"/>
        </w:rPr>
        <w:fldChar w:fldCharType="begin"/>
      </w:r>
      <w:r>
        <w:rPr>
          <w:lang w:val="en-US"/>
        </w:rPr>
        <w:instrText xml:space="preserve"> REF _Ref515457548 \r \h </w:instrText>
      </w:r>
      <w:r>
        <w:rPr>
          <w:lang w:val="en-US"/>
        </w:rPr>
      </w:r>
      <w:r>
        <w:rPr>
          <w:lang w:val="en-US"/>
        </w:rPr>
        <w:fldChar w:fldCharType="separate"/>
      </w:r>
      <w:r w:rsidR="00850422">
        <w:rPr>
          <w:lang w:val="en-US"/>
        </w:rPr>
        <w:t>3.1.5</w:t>
      </w:r>
      <w:r>
        <w:rPr>
          <w:lang w:val="en-US"/>
        </w:rPr>
        <w:fldChar w:fldCharType="end"/>
      </w:r>
      <w:r>
        <w:rPr>
          <w:lang w:val="en-US"/>
        </w:rPr>
        <w:t>).</w:t>
      </w:r>
    </w:p>
    <w:p w:rsidR="004C6E44" w:rsidRPr="0010024C" w:rsidRDefault="004C6E44" w:rsidP="004C6E44">
      <w:pPr>
        <w:pStyle w:val="UsageTitle"/>
        <w:rPr>
          <w:lang w:val="en-US"/>
        </w:rPr>
      </w:pPr>
      <w:r>
        <w:rPr>
          <w:lang w:val="en-US"/>
        </w:rPr>
        <w:t>Options</w:t>
      </w:r>
    </w:p>
    <w:p w:rsidR="004C6E44" w:rsidRDefault="004C6E44" w:rsidP="004C6E44">
      <w:pPr>
        <w:pStyle w:val="OptionName"/>
      </w:pPr>
      <w:r>
        <w:t xml:space="preserve">-b </w:t>
      </w:r>
      <w:r w:rsidRPr="00A6771E">
        <w:rPr>
          <w:rStyle w:val="StyleOptionNameItaliqueCar"/>
        </w:rPr>
        <w:t>value</w:t>
      </w:r>
      <w:r>
        <w:br/>
        <w:t xml:space="preserve">--buffered-packets </w:t>
      </w:r>
      <w:r w:rsidRPr="00A6771E">
        <w:rPr>
          <w:rStyle w:val="StyleOptionNameItaliqueCar"/>
        </w:rPr>
        <w:t>value</w:t>
      </w:r>
    </w:p>
    <w:p w:rsidR="004C6E44" w:rsidRDefault="004C6E44" w:rsidP="004C6E44">
      <w:pPr>
        <w:pStyle w:val="OptionDescription"/>
      </w:pPr>
      <w:r>
        <w:t>Specifies the number of TS packets to buffer before sending them through the pipe to the forked process. When set to zero, the packets are not buffered and sent one by one.</w:t>
      </w:r>
    </w:p>
    <w:p w:rsidR="004C6E44" w:rsidRDefault="004C6E44" w:rsidP="004C6E44">
      <w:pPr>
        <w:pStyle w:val="OptionDescription"/>
      </w:pPr>
      <w:r>
        <w:t>The default is 500 packets in real-time mode and 1000 packets in offline mode.</w:t>
      </w:r>
    </w:p>
    <w:p w:rsidR="0067777A" w:rsidRDefault="0067777A" w:rsidP="0067777A">
      <w:pPr>
        <w:pStyle w:val="OptionName"/>
      </w:pPr>
      <w:r>
        <w:t xml:space="preserve">--format </w:t>
      </w:r>
      <w:r w:rsidRPr="001D091F">
        <w:rPr>
          <w:b w:val="0"/>
          <w:i/>
        </w:rPr>
        <w:t>name</w:t>
      </w:r>
    </w:p>
    <w:p w:rsidR="00487E8A" w:rsidRDefault="00487E8A" w:rsidP="00487E8A">
      <w:pPr>
        <w:pStyle w:val="OptionDescription"/>
      </w:pPr>
      <w:r>
        <w:t xml:space="preserve">Specify the format of the output stream which is passed to the created process. See section </w:t>
      </w:r>
      <w:r>
        <w:fldChar w:fldCharType="begin"/>
      </w:r>
      <w:r>
        <w:instrText xml:space="preserve"> REF _Ref43227096 \r \h </w:instrText>
      </w:r>
      <w:r>
        <w:fldChar w:fldCharType="separate"/>
      </w:r>
      <w:r w:rsidR="00850422">
        <w:t>2.1.2</w:t>
      </w:r>
      <w:r>
        <w:fldChar w:fldCharType="end"/>
      </w:r>
      <w:r>
        <w:t xml:space="preserve"> for more details.</w:t>
      </w:r>
    </w:p>
    <w:p w:rsidR="0067777A" w:rsidRDefault="0067777A" w:rsidP="0067777A">
      <w:pPr>
        <w:pStyle w:val="OptionDescription"/>
      </w:pPr>
      <w:r>
        <w:t>By default, the format is a standard TS file. If the format is M2TS, the inserted time stamp is identical to the input time stamp for each packet.</w:t>
      </w:r>
    </w:p>
    <w:p w:rsidR="004C6E44" w:rsidRPr="00914151" w:rsidRDefault="004C6E44" w:rsidP="004C6E44">
      <w:pPr>
        <w:pStyle w:val="StyleOptionNameItalique"/>
        <w:rPr>
          <w:i w:val="0"/>
        </w:rPr>
      </w:pPr>
      <w:r w:rsidRPr="00914151">
        <w:rPr>
          <w:i w:val="0"/>
        </w:rPr>
        <w:t>-i</w:t>
      </w:r>
      <w:r w:rsidRPr="00914151">
        <w:rPr>
          <w:i w:val="0"/>
        </w:rPr>
        <w:br/>
        <w:t>--ignore-abort</w:t>
      </w:r>
    </w:p>
    <w:p w:rsidR="004C6E44" w:rsidRDefault="004C6E44" w:rsidP="004C6E44">
      <w:pPr>
        <w:pStyle w:val="OptionDescription"/>
      </w:pPr>
      <w:r>
        <w:t xml:space="preserve">Ignore early termination of child process. By default, if the child process aborts and no longer reads the packets, </w:t>
      </w:r>
      <w:r w:rsidRPr="00914151">
        <w:rPr>
          <w:i/>
        </w:rPr>
        <w:t>tsp</w:t>
      </w:r>
      <w:r>
        <w:t xml:space="preserve"> also aborts.</w:t>
      </w:r>
    </w:p>
    <w:p w:rsidR="004C6E44" w:rsidRPr="00914151" w:rsidRDefault="004C6E44" w:rsidP="004C6E44">
      <w:pPr>
        <w:pStyle w:val="StyleOptionNameItalique"/>
        <w:rPr>
          <w:i w:val="0"/>
        </w:rPr>
      </w:pPr>
      <w:r w:rsidRPr="00914151">
        <w:rPr>
          <w:i w:val="0"/>
        </w:rPr>
        <w:t>-n</w:t>
      </w:r>
      <w:r w:rsidRPr="00914151">
        <w:rPr>
          <w:i w:val="0"/>
        </w:rPr>
        <w:br/>
        <w:t>--nowait</w:t>
      </w:r>
    </w:p>
    <w:p w:rsidR="004C6E44" w:rsidRDefault="004C6E44" w:rsidP="004C6E44">
      <w:pPr>
        <w:pStyle w:val="OptionDescription"/>
      </w:pPr>
      <w:r>
        <w:t>Do not wait for child process termination at end of input.</w:t>
      </w:r>
    </w:p>
    <w:p w:rsidR="00BF0C6C" w:rsidRPr="00CF0FFB" w:rsidRDefault="00BF0C6C" w:rsidP="00BF0C6C">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BF0C6C" w:rsidRPr="00CF0FFB" w:rsidRDefault="00BF0C6C" w:rsidP="00BF0C6C">
      <w:pPr>
        <w:ind w:left="284"/>
        <w:rPr>
          <w:lang w:val="en-GB"/>
        </w:rPr>
      </w:pPr>
      <w:r w:rsidRPr="00CF0FFB">
        <w:rPr>
          <w:lang w:val="en-GB"/>
        </w:rPr>
        <w:t>The following options are implicitly defined in all packet processing plugins.</w:t>
      </w:r>
    </w:p>
    <w:p w:rsidR="00BF0C6C" w:rsidRDefault="00BF0C6C" w:rsidP="00BF0C6C">
      <w:pPr>
        <w:pStyle w:val="OptionName"/>
      </w:pPr>
      <w:r>
        <w:t>--help</w:t>
      </w:r>
    </w:p>
    <w:p w:rsidR="00BF0C6C" w:rsidRDefault="00BF0C6C" w:rsidP="00BF0C6C">
      <w:pPr>
        <w:pStyle w:val="OptionDescription"/>
      </w:pPr>
      <w:r>
        <w:t>Display this help text.</w:t>
      </w:r>
    </w:p>
    <w:p w:rsidR="00BF0C6C" w:rsidRDefault="00BF0C6C" w:rsidP="00BF0C6C">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BF0C6C" w:rsidRDefault="00BF0C6C" w:rsidP="00BF0C6C">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BF0C6C" w:rsidRDefault="00BF0C6C" w:rsidP="00BF0C6C">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0D5A34" w:rsidRDefault="00BF0C6C" w:rsidP="000D5A34">
      <w:pPr>
        <w:pStyle w:val="ReferenceSectionTitle"/>
      </w:pPr>
      <w:bookmarkStart w:id="252" w:name="_Toc49505863"/>
      <w:r>
        <w:lastRenderedPageBreak/>
        <w:t>h</w:t>
      </w:r>
      <w:r w:rsidR="000D5A34">
        <w:t>ides</w:t>
      </w:r>
      <w:r>
        <w:t xml:space="preserve"> (output)</w:t>
      </w:r>
      <w:bookmarkEnd w:id="252"/>
    </w:p>
    <w:p w:rsidR="000D5A34" w:rsidRPr="0010024C" w:rsidRDefault="00AD2E10" w:rsidP="000D5A34">
      <w:pPr>
        <w:pStyle w:val="UsageTitle"/>
        <w:rPr>
          <w:lang w:val="en-US"/>
        </w:rPr>
      </w:pPr>
      <w:r w:rsidRPr="00AD2E10">
        <w:rPr>
          <w:lang w:val="en-US"/>
        </w:rPr>
        <w:t xml:space="preserve">Send </w:t>
      </w:r>
      <w:r>
        <w:rPr>
          <w:lang w:val="en-US"/>
        </w:rPr>
        <w:t xml:space="preserve">the </w:t>
      </w:r>
      <w:r w:rsidRPr="0010024C">
        <w:rPr>
          <w:lang w:val="en-US"/>
        </w:rPr>
        <w:t>Transport Stream</w:t>
      </w:r>
      <w:r>
        <w:rPr>
          <w:lang w:val="en-US"/>
        </w:rPr>
        <w:t xml:space="preserve"> </w:t>
      </w:r>
      <w:r w:rsidRPr="00AD2E10">
        <w:rPr>
          <w:lang w:val="en-US"/>
        </w:rPr>
        <w:t xml:space="preserve"> to a HiDes </w:t>
      </w:r>
      <w:r>
        <w:rPr>
          <w:lang w:val="en-US"/>
        </w:rPr>
        <w:t>M</w:t>
      </w:r>
      <w:r w:rsidRPr="00AD2E10">
        <w:rPr>
          <w:lang w:val="en-US"/>
        </w:rPr>
        <w:t xml:space="preserve">odulator </w:t>
      </w:r>
      <w:r>
        <w:rPr>
          <w:lang w:val="en-US"/>
        </w:rPr>
        <w:t>D</w:t>
      </w:r>
      <w:r w:rsidRPr="00AD2E10">
        <w:rPr>
          <w:lang w:val="en-US"/>
        </w:rPr>
        <w:t>evice</w:t>
      </w:r>
      <w:r w:rsidR="000D5A34" w:rsidRPr="0010024C">
        <w:rPr>
          <w:lang w:val="en-US"/>
        </w:rPr>
        <w:t xml:space="preserve"> </w:t>
      </w:r>
    </w:p>
    <w:p w:rsidR="000D5A34" w:rsidRPr="000C601A" w:rsidRDefault="000D5A34" w:rsidP="00C26CD0">
      <w:r>
        <w:rPr>
          <w:lang w:val="en-GB"/>
        </w:rPr>
        <w:t xml:space="preserve">This plugin </w:t>
      </w:r>
      <w:r w:rsidR="00C26CD0">
        <w:rPr>
          <w:lang w:val="en-GB"/>
        </w:rPr>
        <w:t>sends the output transport str</w:t>
      </w:r>
      <w:r w:rsidR="00946465">
        <w:rPr>
          <w:lang w:val="en-GB"/>
        </w:rPr>
        <w:t>eam to a HiDes modulator device</w:t>
      </w:r>
      <w:r w:rsidR="00C26CD0">
        <w:rPr>
          <w:lang w:val="en-GB"/>
        </w:rPr>
        <w:t>.</w:t>
      </w:r>
    </w:p>
    <w:p w:rsidR="000D5A34" w:rsidRPr="0010024C" w:rsidRDefault="000D5A34" w:rsidP="000D5A34">
      <w:pPr>
        <w:pStyle w:val="UsageTitle"/>
        <w:rPr>
          <w:lang w:val="en-US"/>
        </w:rPr>
      </w:pPr>
      <w:r>
        <w:rPr>
          <w:lang w:val="en-US"/>
        </w:rPr>
        <w:t>Usage</w:t>
      </w:r>
    </w:p>
    <w:p w:rsidR="000D5A34" w:rsidRPr="000C601A" w:rsidRDefault="000D5A34" w:rsidP="000D5A34">
      <w:pPr>
        <w:pStyle w:val="UsageSyntax"/>
        <w:rPr>
          <w:lang w:val="en-GB"/>
        </w:rPr>
      </w:pPr>
      <w:r w:rsidRPr="000C601A">
        <w:rPr>
          <w:lang w:val="en-GB"/>
        </w:rPr>
        <w:t>tsp -</w:t>
      </w:r>
      <w:r w:rsidR="00AD2E10">
        <w:rPr>
          <w:lang w:val="en-GB"/>
        </w:rPr>
        <w:t>O</w:t>
      </w:r>
      <w:r w:rsidRPr="000C601A">
        <w:rPr>
          <w:lang w:val="en-GB"/>
        </w:rPr>
        <w:t xml:space="preserve"> </w:t>
      </w:r>
      <w:r w:rsidR="00AD2E10">
        <w:rPr>
          <w:lang w:val="en-GB"/>
        </w:rPr>
        <w:t>hides</w:t>
      </w:r>
      <w:r w:rsidRPr="000C601A">
        <w:rPr>
          <w:lang w:val="en-GB"/>
        </w:rPr>
        <w:t xml:space="preserve"> [</w:t>
      </w:r>
      <w:r w:rsidRPr="000C601A">
        <w:rPr>
          <w:i/>
          <w:iCs/>
          <w:lang w:val="en-GB"/>
        </w:rPr>
        <w:t>options</w:t>
      </w:r>
      <w:r w:rsidRPr="000C601A">
        <w:rPr>
          <w:lang w:val="en-GB"/>
        </w:rPr>
        <w:t>]</w:t>
      </w:r>
    </w:p>
    <w:p w:rsidR="000D5A34" w:rsidRDefault="000D5A34" w:rsidP="000D5A34">
      <w:pPr>
        <w:pStyle w:val="UsageTitle"/>
        <w:rPr>
          <w:lang w:val="en-US"/>
        </w:rPr>
      </w:pPr>
      <w:r>
        <w:rPr>
          <w:lang w:val="en-US"/>
        </w:rPr>
        <w:t>Options</w:t>
      </w:r>
    </w:p>
    <w:p w:rsidR="00AD2E10" w:rsidRDefault="00AD2E10" w:rsidP="00AD2E10">
      <w:pPr>
        <w:pStyle w:val="OptionName"/>
      </w:pPr>
      <w:r>
        <w:t xml:space="preserve">-a </w:t>
      </w:r>
      <w:r w:rsidRPr="005423EC">
        <w:rPr>
          <w:b w:val="0"/>
          <w:i/>
        </w:rPr>
        <w:t>value</w:t>
      </w:r>
      <w:r>
        <w:br/>
        <w:t xml:space="preserve">--adapter </w:t>
      </w:r>
      <w:r w:rsidRPr="005423EC">
        <w:rPr>
          <w:b w:val="0"/>
          <w:i/>
        </w:rPr>
        <w:t>value</w:t>
      </w:r>
    </w:p>
    <w:p w:rsidR="00AD2E10" w:rsidRDefault="00AD2E10" w:rsidP="00AD2E10">
      <w:pPr>
        <w:pStyle w:val="OptionDescription"/>
      </w:pPr>
      <w:r>
        <w:t>Specify the HiDes adapter number to use. By default, the first HiDes device is selected.</w:t>
      </w:r>
    </w:p>
    <w:p w:rsidR="00AD2E10" w:rsidRDefault="00AD2E10" w:rsidP="00AD2E10">
      <w:pPr>
        <w:pStyle w:val="OptionDescription"/>
      </w:pPr>
      <w:r>
        <w:t xml:space="preserve">Use the command </w:t>
      </w:r>
      <w:r w:rsidRPr="00AD2E10">
        <w:rPr>
          <w:i/>
        </w:rPr>
        <w:t>tshides</w:t>
      </w:r>
      <w:r>
        <w:t xml:space="preserve"> to list all HiDes devices.</w:t>
      </w:r>
    </w:p>
    <w:p w:rsidR="00E466ED" w:rsidRDefault="00E466ED" w:rsidP="00E466ED">
      <w:pPr>
        <w:pStyle w:val="OptionDescription"/>
      </w:pPr>
      <w:r>
        <w:t xml:space="preserve">Use </w:t>
      </w:r>
      <w:r w:rsidRPr="005423EC">
        <w:rPr>
          <w:rStyle w:val="StyleConsolas"/>
        </w:rPr>
        <w:t>--adapter</w:t>
      </w:r>
      <w:r>
        <w:t xml:space="preserve"> or </w:t>
      </w:r>
      <w:r w:rsidRPr="005423EC">
        <w:rPr>
          <w:rStyle w:val="StyleConsolas"/>
        </w:rPr>
        <w:t>--device</w:t>
      </w:r>
      <w:r>
        <w:t xml:space="preserve"> but not both.</w:t>
      </w:r>
    </w:p>
    <w:p w:rsidR="00AD2E10" w:rsidRDefault="00AD2E10" w:rsidP="00E466ED">
      <w:pPr>
        <w:pStyle w:val="OptionName"/>
      </w:pPr>
      <w:r>
        <w:t xml:space="preserve">-b </w:t>
      </w:r>
      <w:r w:rsidRPr="00E466ED">
        <w:rPr>
          <w:b w:val="0"/>
          <w:i/>
        </w:rPr>
        <w:t>value</w:t>
      </w:r>
      <w:r w:rsidR="00E466ED">
        <w:br/>
      </w:r>
      <w:r>
        <w:t xml:space="preserve">--bandwidth </w:t>
      </w:r>
      <w:r w:rsidRPr="00E466ED">
        <w:rPr>
          <w:b w:val="0"/>
          <w:i/>
        </w:rPr>
        <w:t>value</w:t>
      </w:r>
    </w:p>
    <w:p w:rsidR="00176665" w:rsidRDefault="00AD2E10" w:rsidP="00AD2E10">
      <w:pPr>
        <w:pStyle w:val="OptionDescription"/>
      </w:pPr>
      <w:r>
        <w:t xml:space="preserve">Bandwidth in </w:t>
      </w:r>
      <w:r w:rsidR="00176665">
        <w:t>MHz. Must be one of 5, 6, 7, 8.</w:t>
      </w:r>
    </w:p>
    <w:p w:rsidR="00AD2E10" w:rsidRDefault="00AD2E10" w:rsidP="00AD2E10">
      <w:pPr>
        <w:pStyle w:val="OptionDescription"/>
      </w:pPr>
      <w:r>
        <w:t>The default is 8 MHz.</w:t>
      </w:r>
    </w:p>
    <w:p w:rsidR="00AD2E10" w:rsidRDefault="00AD2E10" w:rsidP="00E466ED">
      <w:pPr>
        <w:pStyle w:val="OptionName"/>
      </w:pPr>
      <w:r>
        <w:t xml:space="preserve">-c </w:t>
      </w:r>
      <w:r w:rsidRPr="00E466ED">
        <w:rPr>
          <w:b w:val="0"/>
          <w:i/>
        </w:rPr>
        <w:t>value</w:t>
      </w:r>
      <w:r w:rsidR="00E466ED">
        <w:br/>
      </w:r>
      <w:r>
        <w:t xml:space="preserve">--constellation </w:t>
      </w:r>
      <w:r w:rsidRPr="00E466ED">
        <w:rPr>
          <w:b w:val="0"/>
          <w:i/>
        </w:rPr>
        <w:t>value</w:t>
      </w:r>
    </w:p>
    <w:p w:rsidR="00176665" w:rsidRDefault="00AD2E10" w:rsidP="00AD2E10">
      <w:pPr>
        <w:pStyle w:val="OptionDescription"/>
      </w:pPr>
      <w:r>
        <w:t xml:space="preserve">Constellation type. Must be one of </w:t>
      </w:r>
      <w:r w:rsidR="00176665" w:rsidRPr="00176665">
        <w:rPr>
          <w:rStyle w:val="StyleConsolas"/>
        </w:rPr>
        <w:t>"</w:t>
      </w:r>
      <w:r w:rsidRPr="00176665">
        <w:rPr>
          <w:rStyle w:val="StyleConsolas"/>
        </w:rPr>
        <w:t>QPSK</w:t>
      </w:r>
      <w:r w:rsidR="00176665" w:rsidRPr="00176665">
        <w:rPr>
          <w:rStyle w:val="StyleConsolas"/>
        </w:rPr>
        <w:t>"</w:t>
      </w:r>
      <w:r>
        <w:t xml:space="preserve">, </w:t>
      </w:r>
      <w:r w:rsidR="00176665" w:rsidRPr="00176665">
        <w:rPr>
          <w:rStyle w:val="StyleConsolas"/>
        </w:rPr>
        <w:t>"</w:t>
      </w:r>
      <w:r w:rsidRPr="00176665">
        <w:rPr>
          <w:rStyle w:val="StyleConsolas"/>
        </w:rPr>
        <w:t>16-QAM</w:t>
      </w:r>
      <w:r w:rsidR="00176665" w:rsidRPr="00176665">
        <w:rPr>
          <w:rStyle w:val="StyleConsolas"/>
        </w:rPr>
        <w:t>"</w:t>
      </w:r>
      <w:r>
        <w:t xml:space="preserve">, </w:t>
      </w:r>
      <w:r w:rsidR="00176665" w:rsidRPr="00176665">
        <w:rPr>
          <w:rStyle w:val="StyleConsolas"/>
        </w:rPr>
        <w:t>"</w:t>
      </w:r>
      <w:r w:rsidRPr="00176665">
        <w:rPr>
          <w:rStyle w:val="StyleConsolas"/>
        </w:rPr>
        <w:t>64-QAM</w:t>
      </w:r>
      <w:r w:rsidR="00176665" w:rsidRPr="00176665">
        <w:rPr>
          <w:rStyle w:val="StyleConsolas"/>
        </w:rPr>
        <w:t>"</w:t>
      </w:r>
      <w:r w:rsidR="00176665">
        <w:t>.</w:t>
      </w:r>
    </w:p>
    <w:p w:rsidR="00AD2E10" w:rsidRDefault="00AD2E10" w:rsidP="00AD2E10">
      <w:pPr>
        <w:pStyle w:val="OptionDescription"/>
      </w:pPr>
      <w:r>
        <w:t>The default is 64-QAM.</w:t>
      </w:r>
    </w:p>
    <w:p w:rsidR="00316D46" w:rsidRDefault="00316D46" w:rsidP="00316D46">
      <w:pPr>
        <w:pStyle w:val="OptionName"/>
      </w:pPr>
      <w:r>
        <w:t xml:space="preserve">--dc-compensation </w:t>
      </w:r>
      <w:r w:rsidRPr="00316D46">
        <w:rPr>
          <w:b w:val="0"/>
          <w:i/>
        </w:rPr>
        <w:t>i-value</w:t>
      </w:r>
      <w:r w:rsidRPr="00316D46">
        <w:rPr>
          <w:b w:val="0"/>
        </w:rPr>
        <w:t>/</w:t>
      </w:r>
      <w:r w:rsidRPr="00316D46">
        <w:rPr>
          <w:b w:val="0"/>
          <w:i/>
        </w:rPr>
        <w:t>q-value</w:t>
      </w:r>
    </w:p>
    <w:p w:rsidR="00316D46" w:rsidRDefault="00316D46" w:rsidP="00316D46">
      <w:pPr>
        <w:pStyle w:val="OptionDescription"/>
      </w:pPr>
      <w:r>
        <w:t>Specify the DC offset compensation values for I and Q. Each offset value shall be in the range -512 to 512.</w:t>
      </w:r>
    </w:p>
    <w:p w:rsidR="00E466ED" w:rsidRPr="00B27792" w:rsidRDefault="00E466ED" w:rsidP="00E466ED">
      <w:pPr>
        <w:pStyle w:val="OptionName"/>
      </w:pPr>
      <w:r>
        <w:t xml:space="preserve">-d </w:t>
      </w:r>
      <w:r w:rsidRPr="00B27792">
        <w:rPr>
          <w:b w:val="0"/>
        </w:rPr>
        <w:t>"</w:t>
      </w:r>
      <w:r w:rsidRPr="005423EC">
        <w:rPr>
          <w:b w:val="0"/>
          <w:i/>
        </w:rPr>
        <w:t>name</w:t>
      </w:r>
      <w:r w:rsidRPr="00B27792">
        <w:rPr>
          <w:b w:val="0"/>
        </w:rPr>
        <w:t>"</w:t>
      </w:r>
      <w:r>
        <w:br/>
        <w:t xml:space="preserve">--device </w:t>
      </w:r>
      <w:r w:rsidRPr="00B27792">
        <w:rPr>
          <w:b w:val="0"/>
        </w:rPr>
        <w:t>"</w:t>
      </w:r>
      <w:r w:rsidRPr="005423EC">
        <w:rPr>
          <w:b w:val="0"/>
          <w:i/>
        </w:rPr>
        <w:t>name</w:t>
      </w:r>
      <w:r w:rsidRPr="00B27792">
        <w:rPr>
          <w:b w:val="0"/>
        </w:rPr>
        <w:t>"</w:t>
      </w:r>
    </w:p>
    <w:p w:rsidR="00E466ED" w:rsidRDefault="00AD2E10" w:rsidP="00AD2E10">
      <w:pPr>
        <w:pStyle w:val="OptionDescription"/>
      </w:pPr>
      <w:r>
        <w:t>Specify the HiDes device name to use. By default, the first HiDes device is selected.</w:t>
      </w:r>
    </w:p>
    <w:p w:rsidR="00E466ED" w:rsidRDefault="00E466ED" w:rsidP="00E466ED">
      <w:pPr>
        <w:pStyle w:val="OptionDescription"/>
      </w:pPr>
      <w:r>
        <w:t xml:space="preserve">Use the command </w:t>
      </w:r>
      <w:r w:rsidRPr="00AD2E10">
        <w:rPr>
          <w:i/>
        </w:rPr>
        <w:t>tshides</w:t>
      </w:r>
      <w:r>
        <w:t xml:space="preserve"> to list all HiDes devices.</w:t>
      </w:r>
    </w:p>
    <w:p w:rsidR="00E466ED" w:rsidRDefault="00E466ED" w:rsidP="00E466ED">
      <w:pPr>
        <w:pStyle w:val="OptionDescription"/>
      </w:pPr>
      <w:r>
        <w:t xml:space="preserve">Use </w:t>
      </w:r>
      <w:r w:rsidRPr="005423EC">
        <w:rPr>
          <w:rStyle w:val="StyleConsolas"/>
        </w:rPr>
        <w:t>--adapter</w:t>
      </w:r>
      <w:r>
        <w:t xml:space="preserve"> or </w:t>
      </w:r>
      <w:r w:rsidRPr="005423EC">
        <w:rPr>
          <w:rStyle w:val="StyleConsolas"/>
        </w:rPr>
        <w:t>--device</w:t>
      </w:r>
      <w:r>
        <w:t xml:space="preserve"> but not both.</w:t>
      </w:r>
    </w:p>
    <w:p w:rsidR="00AD2E10" w:rsidRDefault="00AD2E10" w:rsidP="00C26CD0">
      <w:pPr>
        <w:pStyle w:val="OptionName"/>
      </w:pPr>
      <w:r>
        <w:t xml:space="preserve">-f </w:t>
      </w:r>
      <w:r w:rsidRPr="00C26CD0">
        <w:rPr>
          <w:b w:val="0"/>
          <w:i/>
        </w:rPr>
        <w:t>value</w:t>
      </w:r>
      <w:r w:rsidR="00C26CD0">
        <w:br/>
      </w:r>
      <w:r>
        <w:t xml:space="preserve">--frequency </w:t>
      </w:r>
      <w:r w:rsidRPr="00C26CD0">
        <w:rPr>
          <w:b w:val="0"/>
          <w:i/>
        </w:rPr>
        <w:t>value</w:t>
      </w:r>
    </w:p>
    <w:p w:rsidR="00AD2E10" w:rsidRDefault="00AD2E10" w:rsidP="00AD2E10">
      <w:pPr>
        <w:pStyle w:val="OptionDescription"/>
      </w:pPr>
      <w:r>
        <w:t>Frequency, in Hz, of the outp</w:t>
      </w:r>
      <w:r w:rsidR="00C26CD0">
        <w:t>ut carrier. There is no default, this is a mandatory parameter.</w:t>
      </w:r>
    </w:p>
    <w:p w:rsidR="00AD2E10" w:rsidRDefault="00AD2E10" w:rsidP="00C26CD0">
      <w:pPr>
        <w:pStyle w:val="OptionName"/>
      </w:pPr>
      <w:r>
        <w:t xml:space="preserve">--gain </w:t>
      </w:r>
      <w:r w:rsidRPr="00C26CD0">
        <w:rPr>
          <w:b w:val="0"/>
          <w:i/>
        </w:rPr>
        <w:t>value</w:t>
      </w:r>
    </w:p>
    <w:p w:rsidR="00AD2E10" w:rsidRDefault="00AD2E10" w:rsidP="00AD2E10">
      <w:pPr>
        <w:pStyle w:val="OptionDescription"/>
      </w:pPr>
      <w:r>
        <w:t>Adjust the output gain to the specified value in dB.</w:t>
      </w:r>
    </w:p>
    <w:p w:rsidR="00AD2E10" w:rsidRDefault="00AD2E10" w:rsidP="00C26CD0">
      <w:pPr>
        <w:pStyle w:val="OptionName"/>
      </w:pPr>
      <w:r>
        <w:t xml:space="preserve">-g </w:t>
      </w:r>
      <w:r w:rsidRPr="00C26CD0">
        <w:rPr>
          <w:b w:val="0"/>
          <w:i/>
        </w:rPr>
        <w:t>value</w:t>
      </w:r>
      <w:r w:rsidR="00C26CD0">
        <w:br/>
      </w:r>
      <w:r>
        <w:t xml:space="preserve">--guard-interval </w:t>
      </w:r>
      <w:r w:rsidRPr="00C26CD0">
        <w:rPr>
          <w:b w:val="0"/>
          <w:i/>
        </w:rPr>
        <w:t>value</w:t>
      </w:r>
    </w:p>
    <w:p w:rsidR="00C26CD0" w:rsidRDefault="00AD2E10" w:rsidP="00AD2E10">
      <w:pPr>
        <w:pStyle w:val="OptionDescription"/>
      </w:pPr>
      <w:r>
        <w:t xml:space="preserve">Guard interval. Must be one of </w:t>
      </w:r>
      <w:r w:rsidR="00C26CD0" w:rsidRPr="00C26CD0">
        <w:rPr>
          <w:rStyle w:val="StyleConsolas"/>
        </w:rPr>
        <w:t>"</w:t>
      </w:r>
      <w:r w:rsidRPr="00C26CD0">
        <w:rPr>
          <w:rStyle w:val="StyleConsolas"/>
        </w:rPr>
        <w:t>1/32</w:t>
      </w:r>
      <w:r w:rsidR="00C26CD0" w:rsidRPr="00C26CD0">
        <w:rPr>
          <w:rStyle w:val="StyleConsolas"/>
        </w:rPr>
        <w:t>"</w:t>
      </w:r>
      <w:r>
        <w:t xml:space="preserve">, </w:t>
      </w:r>
      <w:r w:rsidR="00C26CD0" w:rsidRPr="00C26CD0">
        <w:rPr>
          <w:rStyle w:val="StyleConsolas"/>
        </w:rPr>
        <w:t>"</w:t>
      </w:r>
      <w:r w:rsidRPr="00C26CD0">
        <w:rPr>
          <w:rStyle w:val="StyleConsolas"/>
        </w:rPr>
        <w:t>1/16</w:t>
      </w:r>
      <w:r w:rsidR="00C26CD0" w:rsidRPr="00C26CD0">
        <w:rPr>
          <w:rStyle w:val="StyleConsolas"/>
        </w:rPr>
        <w:t>"</w:t>
      </w:r>
      <w:r>
        <w:t xml:space="preserve">, </w:t>
      </w:r>
      <w:r w:rsidR="00C26CD0" w:rsidRPr="00C26CD0">
        <w:rPr>
          <w:rStyle w:val="StyleConsolas"/>
        </w:rPr>
        <w:t>"</w:t>
      </w:r>
      <w:r w:rsidRPr="00C26CD0">
        <w:rPr>
          <w:rStyle w:val="StyleConsolas"/>
        </w:rPr>
        <w:t>1/8</w:t>
      </w:r>
      <w:r w:rsidR="00C26CD0" w:rsidRPr="00C26CD0">
        <w:rPr>
          <w:rStyle w:val="StyleConsolas"/>
        </w:rPr>
        <w:t>"</w:t>
      </w:r>
      <w:r>
        <w:t xml:space="preserve">, </w:t>
      </w:r>
      <w:r w:rsidR="00C26CD0" w:rsidRPr="00C26CD0">
        <w:rPr>
          <w:rStyle w:val="StyleConsolas"/>
        </w:rPr>
        <w:t>"</w:t>
      </w:r>
      <w:r w:rsidRPr="00C26CD0">
        <w:rPr>
          <w:rStyle w:val="StyleConsolas"/>
        </w:rPr>
        <w:t>1/4</w:t>
      </w:r>
      <w:r w:rsidR="00C26CD0" w:rsidRPr="00C26CD0">
        <w:rPr>
          <w:rStyle w:val="StyleConsolas"/>
        </w:rPr>
        <w:t>"</w:t>
      </w:r>
      <w:r>
        <w:t>.</w:t>
      </w:r>
    </w:p>
    <w:p w:rsidR="00AD2E10" w:rsidRDefault="00AD2E10" w:rsidP="00AD2E10">
      <w:pPr>
        <w:pStyle w:val="OptionDescription"/>
      </w:pPr>
      <w:r>
        <w:t>The default is 1/32.</w:t>
      </w:r>
    </w:p>
    <w:p w:rsidR="00AD2E10" w:rsidRDefault="00AD2E10" w:rsidP="00FA4B8C">
      <w:pPr>
        <w:pStyle w:val="OptionName"/>
      </w:pPr>
      <w:r>
        <w:t xml:space="preserve">--h </w:t>
      </w:r>
      <w:r w:rsidRPr="00FA4B8C">
        <w:rPr>
          <w:b w:val="0"/>
          <w:i/>
        </w:rPr>
        <w:t>value</w:t>
      </w:r>
      <w:r w:rsidR="00FA4B8C">
        <w:br/>
      </w:r>
      <w:r>
        <w:t xml:space="preserve">--high-priority-fec </w:t>
      </w:r>
      <w:r w:rsidRPr="00FA4B8C">
        <w:rPr>
          <w:b w:val="0"/>
          <w:i/>
        </w:rPr>
        <w:t>value</w:t>
      </w:r>
    </w:p>
    <w:p w:rsidR="00FA4B8C" w:rsidRDefault="00AD2E10" w:rsidP="00AD2E10">
      <w:pPr>
        <w:pStyle w:val="OptionDescription"/>
      </w:pPr>
      <w:r>
        <w:t xml:space="preserve">Error correction for high priority streams. Must be </w:t>
      </w:r>
      <w:r w:rsidR="00FA4B8C">
        <w:t xml:space="preserve">one of </w:t>
      </w:r>
      <w:r w:rsidR="00FA4B8C" w:rsidRPr="00FA4B8C">
        <w:rPr>
          <w:rStyle w:val="StyleConsolas"/>
        </w:rPr>
        <w:t>"1/2"</w:t>
      </w:r>
      <w:r w:rsidR="00FA4B8C">
        <w:t xml:space="preserve">, </w:t>
      </w:r>
      <w:r w:rsidR="00FA4B8C" w:rsidRPr="00FA4B8C">
        <w:rPr>
          <w:rStyle w:val="StyleConsolas"/>
        </w:rPr>
        <w:t>"2/3"</w:t>
      </w:r>
      <w:r w:rsidR="00FA4B8C">
        <w:t xml:space="preserve">, </w:t>
      </w:r>
      <w:r w:rsidR="00FA4B8C" w:rsidRPr="00FA4B8C">
        <w:rPr>
          <w:rStyle w:val="StyleConsolas"/>
        </w:rPr>
        <w:t>"3/4"</w:t>
      </w:r>
      <w:r w:rsidR="00FA4B8C">
        <w:t xml:space="preserve">, </w:t>
      </w:r>
      <w:r w:rsidR="00FA4B8C" w:rsidRPr="00FA4B8C">
        <w:rPr>
          <w:rStyle w:val="StyleConsolas"/>
        </w:rPr>
        <w:t>"5/6"</w:t>
      </w:r>
      <w:r w:rsidR="00FA4B8C">
        <w:t xml:space="preserve">, </w:t>
      </w:r>
      <w:r w:rsidR="00FA4B8C" w:rsidRPr="00FA4B8C">
        <w:rPr>
          <w:rStyle w:val="StyleConsolas"/>
        </w:rPr>
        <w:t>"7/8"</w:t>
      </w:r>
      <w:r w:rsidR="00FA4B8C">
        <w:t>.</w:t>
      </w:r>
    </w:p>
    <w:p w:rsidR="00AD2E10" w:rsidRDefault="00AD2E10" w:rsidP="00AD2E10">
      <w:pPr>
        <w:pStyle w:val="OptionDescription"/>
      </w:pPr>
      <w:r>
        <w:t>The default is 2/3.</w:t>
      </w:r>
    </w:p>
    <w:p w:rsidR="00AD2E10" w:rsidRDefault="00AD2E10" w:rsidP="00FA4B8C">
      <w:pPr>
        <w:pStyle w:val="OptionName"/>
      </w:pPr>
      <w:r>
        <w:t xml:space="preserve">--s </w:t>
      </w:r>
      <w:r w:rsidRPr="00FA4B8C">
        <w:rPr>
          <w:b w:val="0"/>
          <w:i/>
        </w:rPr>
        <w:t>value</w:t>
      </w:r>
      <w:r w:rsidR="00FA4B8C">
        <w:br/>
      </w:r>
      <w:r>
        <w:t xml:space="preserve">--spectral-inversion </w:t>
      </w:r>
      <w:r w:rsidRPr="00FA4B8C">
        <w:rPr>
          <w:b w:val="0"/>
          <w:i/>
        </w:rPr>
        <w:t>value</w:t>
      </w:r>
    </w:p>
    <w:p w:rsidR="00FA4B8C" w:rsidRDefault="00AD2E10" w:rsidP="00AD2E10">
      <w:pPr>
        <w:pStyle w:val="OptionDescription"/>
      </w:pPr>
      <w:r>
        <w:t>Spectral inversion</w:t>
      </w:r>
      <w:r w:rsidR="00FA4B8C">
        <w:t xml:space="preserve">. Must be one of </w:t>
      </w:r>
      <w:r w:rsidR="00FA4B8C" w:rsidRPr="00FA4B8C">
        <w:rPr>
          <w:rStyle w:val="StyleConsolas"/>
        </w:rPr>
        <w:t>"off"</w:t>
      </w:r>
      <w:r w:rsidR="00FA4B8C">
        <w:t xml:space="preserve">, </w:t>
      </w:r>
      <w:r w:rsidR="00FA4B8C" w:rsidRPr="00FA4B8C">
        <w:rPr>
          <w:rStyle w:val="StyleConsolas"/>
        </w:rPr>
        <w:t>"on"</w:t>
      </w:r>
      <w:r w:rsidR="00FA4B8C">
        <w:t xml:space="preserve">, </w:t>
      </w:r>
      <w:r w:rsidR="00FA4B8C" w:rsidRPr="00FA4B8C">
        <w:rPr>
          <w:rStyle w:val="StyleConsolas"/>
        </w:rPr>
        <w:t>"auto"</w:t>
      </w:r>
      <w:r w:rsidR="00FA4B8C">
        <w:t>.</w:t>
      </w:r>
    </w:p>
    <w:p w:rsidR="00AD2E10" w:rsidRDefault="00AD2E10" w:rsidP="00AD2E10">
      <w:pPr>
        <w:pStyle w:val="OptionDescription"/>
      </w:pPr>
      <w:r>
        <w:t xml:space="preserve">The default is </w:t>
      </w:r>
      <w:r w:rsidR="00FA4B8C" w:rsidRPr="00FA4B8C">
        <w:rPr>
          <w:rStyle w:val="StyleConsolas"/>
        </w:rPr>
        <w:t>"</w:t>
      </w:r>
      <w:r w:rsidRPr="00FA4B8C">
        <w:rPr>
          <w:rStyle w:val="StyleConsolas"/>
        </w:rPr>
        <w:t>auto</w:t>
      </w:r>
      <w:r w:rsidR="00FA4B8C" w:rsidRPr="00FA4B8C">
        <w:rPr>
          <w:rStyle w:val="StyleConsolas"/>
        </w:rPr>
        <w:t>"</w:t>
      </w:r>
      <w:r>
        <w:t>.</w:t>
      </w:r>
    </w:p>
    <w:p w:rsidR="00FA4B8C" w:rsidRDefault="00FA4B8C" w:rsidP="00AD2E10">
      <w:pPr>
        <w:pStyle w:val="OptionDescription"/>
      </w:pPr>
      <w:r>
        <w:lastRenderedPageBreak/>
        <w:t>Note that this option is ignored on Windows.</w:t>
      </w:r>
    </w:p>
    <w:p w:rsidR="00AD2E10" w:rsidRPr="002C2E3C" w:rsidRDefault="00AD2E10" w:rsidP="00D853E2">
      <w:pPr>
        <w:pStyle w:val="OptionName"/>
        <w:rPr>
          <w:lang w:val="fr-FR"/>
        </w:rPr>
      </w:pPr>
      <w:r w:rsidRPr="002C2E3C">
        <w:rPr>
          <w:lang w:val="fr-FR"/>
        </w:rPr>
        <w:t xml:space="preserve">-t </w:t>
      </w:r>
      <w:r w:rsidRPr="002C2E3C">
        <w:rPr>
          <w:b w:val="0"/>
          <w:i/>
          <w:lang w:val="fr-FR"/>
        </w:rPr>
        <w:t>value</w:t>
      </w:r>
      <w:r w:rsidR="00D853E2" w:rsidRPr="002C2E3C">
        <w:rPr>
          <w:lang w:val="fr-FR"/>
        </w:rPr>
        <w:br/>
      </w:r>
      <w:r w:rsidRPr="002C2E3C">
        <w:rPr>
          <w:lang w:val="fr-FR"/>
        </w:rPr>
        <w:t xml:space="preserve">--transmission-mode </w:t>
      </w:r>
      <w:r w:rsidRPr="002C2E3C">
        <w:rPr>
          <w:b w:val="0"/>
          <w:i/>
          <w:lang w:val="fr-FR"/>
        </w:rPr>
        <w:t>value</w:t>
      </w:r>
    </w:p>
    <w:p w:rsidR="00AD2E10" w:rsidRDefault="00AD2E10" w:rsidP="00AD2E10">
      <w:pPr>
        <w:pStyle w:val="OptionDescription"/>
      </w:pPr>
      <w:r w:rsidRPr="00A47ECB">
        <w:rPr>
          <w:lang w:val="fr-FR"/>
        </w:rPr>
        <w:t xml:space="preserve">Transmission mode. </w:t>
      </w:r>
      <w:r>
        <w:t xml:space="preserve">Must be one of </w:t>
      </w:r>
      <w:r w:rsidR="00D853E2" w:rsidRPr="00D853E2">
        <w:rPr>
          <w:rStyle w:val="StyleConsolas"/>
        </w:rPr>
        <w:t>"</w:t>
      </w:r>
      <w:r w:rsidRPr="00D853E2">
        <w:rPr>
          <w:rStyle w:val="StyleConsolas"/>
        </w:rPr>
        <w:t>4K</w:t>
      </w:r>
      <w:r w:rsidR="00D853E2" w:rsidRPr="00D853E2">
        <w:rPr>
          <w:rStyle w:val="StyleConsolas"/>
        </w:rPr>
        <w:t>"</w:t>
      </w:r>
      <w:r>
        <w:t xml:space="preserve">, </w:t>
      </w:r>
      <w:r w:rsidR="00D853E2" w:rsidRPr="00D853E2">
        <w:rPr>
          <w:rStyle w:val="StyleConsolas"/>
        </w:rPr>
        <w:t>"</w:t>
      </w:r>
      <w:r w:rsidRPr="00D853E2">
        <w:rPr>
          <w:rStyle w:val="StyleConsolas"/>
        </w:rPr>
        <w:t>2K</w:t>
      </w:r>
      <w:r w:rsidR="00D853E2" w:rsidRPr="00D853E2">
        <w:rPr>
          <w:rStyle w:val="StyleConsolas"/>
        </w:rPr>
        <w:t>"</w:t>
      </w:r>
      <w:r>
        <w:t xml:space="preserve">, </w:t>
      </w:r>
      <w:r w:rsidR="00D853E2" w:rsidRPr="00D853E2">
        <w:rPr>
          <w:rStyle w:val="StyleConsolas"/>
        </w:rPr>
        <w:t>"</w:t>
      </w:r>
      <w:r w:rsidRPr="00D853E2">
        <w:rPr>
          <w:rStyle w:val="StyleConsolas"/>
        </w:rPr>
        <w:t>8K</w:t>
      </w:r>
      <w:r w:rsidR="00D853E2" w:rsidRPr="00D853E2">
        <w:rPr>
          <w:rStyle w:val="StyleConsolas"/>
        </w:rPr>
        <w:t>"</w:t>
      </w:r>
      <w:r>
        <w:t xml:space="preserve">. The default is </w:t>
      </w:r>
      <w:r w:rsidR="00D853E2" w:rsidRPr="00D853E2">
        <w:rPr>
          <w:rStyle w:val="StyleConsolas"/>
        </w:rPr>
        <w:t>"</w:t>
      </w:r>
      <w:r w:rsidRPr="00D853E2">
        <w:rPr>
          <w:rStyle w:val="StyleConsolas"/>
        </w:rPr>
        <w:t>8K</w:t>
      </w:r>
      <w:r w:rsidR="00D853E2" w:rsidRPr="00D853E2">
        <w:rPr>
          <w:rStyle w:val="StyleConsolas"/>
        </w:rPr>
        <w:t>"</w:t>
      </w:r>
      <w:r>
        <w:t>.</w:t>
      </w:r>
    </w:p>
    <w:p w:rsidR="008C770C" w:rsidRPr="00CF0FFB" w:rsidRDefault="008C770C" w:rsidP="008C770C">
      <w:pPr>
        <w:pStyle w:val="UsageTitle"/>
        <w:rPr>
          <w:lang w:val="en-US" w:eastAsia="fr-FR"/>
        </w:rPr>
      </w:pPr>
      <w:r w:rsidRPr="00CF0FFB">
        <w:rPr>
          <w:lang w:val="en-US" w:eastAsia="fr-FR"/>
        </w:rPr>
        <w:t xml:space="preserve">Generic </w:t>
      </w:r>
      <w:r>
        <w:rPr>
          <w:lang w:val="en-US" w:eastAsia="fr-FR"/>
        </w:rPr>
        <w:t xml:space="preserve">output </w:t>
      </w:r>
      <w:r w:rsidRPr="00CF0FFB">
        <w:rPr>
          <w:lang w:val="en-US" w:eastAsia="fr-FR"/>
        </w:rPr>
        <w:t>plugin options</w:t>
      </w:r>
    </w:p>
    <w:p w:rsidR="008C770C" w:rsidRPr="00CF0FFB" w:rsidRDefault="008C770C" w:rsidP="008C770C">
      <w:pPr>
        <w:ind w:left="284"/>
        <w:rPr>
          <w:lang w:val="en-GB"/>
        </w:rPr>
      </w:pPr>
      <w:r w:rsidRPr="00CF0FFB">
        <w:rPr>
          <w:lang w:val="en-GB"/>
        </w:rPr>
        <w:t xml:space="preserve">The following options are implicitly defined in all </w:t>
      </w:r>
      <w:r>
        <w:rPr>
          <w:lang w:val="en-GB"/>
        </w:rPr>
        <w:t>ouput</w:t>
      </w:r>
      <w:r w:rsidRPr="00CF0FFB">
        <w:rPr>
          <w:lang w:val="en-GB"/>
        </w:rPr>
        <w:t xml:space="preserve"> plugins.</w:t>
      </w:r>
    </w:p>
    <w:p w:rsidR="008C770C" w:rsidRDefault="008C770C" w:rsidP="008C770C">
      <w:pPr>
        <w:pStyle w:val="OptionName"/>
      </w:pPr>
      <w:r>
        <w:t>--help</w:t>
      </w:r>
    </w:p>
    <w:p w:rsidR="008C770C" w:rsidRDefault="008C770C" w:rsidP="008C770C">
      <w:pPr>
        <w:pStyle w:val="OptionDescription"/>
      </w:pPr>
      <w:r>
        <w:t>Display this help text.</w:t>
      </w:r>
    </w:p>
    <w:p w:rsidR="00A545B1" w:rsidRDefault="00A545B1" w:rsidP="00A545B1">
      <w:pPr>
        <w:pStyle w:val="ReferenceSectionTitle"/>
      </w:pPr>
      <w:bookmarkStart w:id="253" w:name="_Ref175729257"/>
      <w:bookmarkStart w:id="254" w:name="_Toc49505864"/>
      <w:r>
        <w:lastRenderedPageBreak/>
        <w:t>history</w:t>
      </w:r>
      <w:bookmarkEnd w:id="253"/>
      <w:bookmarkEnd w:id="254"/>
    </w:p>
    <w:p w:rsidR="00A545B1" w:rsidRPr="0010024C" w:rsidRDefault="00A545B1" w:rsidP="00E233F7">
      <w:pPr>
        <w:pStyle w:val="UsageTitle"/>
        <w:rPr>
          <w:lang w:val="en-US"/>
        </w:rPr>
      </w:pPr>
      <w:r w:rsidRPr="0010024C">
        <w:rPr>
          <w:lang w:val="en-US"/>
        </w:rPr>
        <w:t xml:space="preserve">Report a History of Major Events on the Transport Stream </w:t>
      </w:r>
    </w:p>
    <w:p w:rsidR="00A545B1" w:rsidRDefault="00A545B1" w:rsidP="00A545B1">
      <w:pPr>
        <w:rPr>
          <w:lang w:val="en-GB"/>
        </w:rPr>
      </w:pPr>
      <w:r>
        <w:rPr>
          <w:lang w:val="en-GB"/>
        </w:rPr>
        <w:t>This plugin r</w:t>
      </w:r>
      <w:r w:rsidRPr="000C601A">
        <w:rPr>
          <w:lang w:val="en-GB"/>
        </w:rPr>
        <w:t>eport</w:t>
      </w:r>
      <w:r>
        <w:rPr>
          <w:lang w:val="en-GB"/>
        </w:rPr>
        <w:t>s</w:t>
      </w:r>
      <w:r w:rsidRPr="000C601A">
        <w:rPr>
          <w:lang w:val="en-GB"/>
        </w:rPr>
        <w:t xml:space="preserve"> a history of </w:t>
      </w:r>
      <w:r>
        <w:rPr>
          <w:lang w:val="en-GB"/>
        </w:rPr>
        <w:t xml:space="preserve">the </w:t>
      </w:r>
      <w:r w:rsidRPr="000C601A">
        <w:rPr>
          <w:lang w:val="en-GB"/>
        </w:rPr>
        <w:t>major</w:t>
      </w:r>
      <w:r>
        <w:rPr>
          <w:lang w:val="en-GB"/>
        </w:rPr>
        <w:t xml:space="preserve"> events on the transport stream</w:t>
      </w:r>
      <w:r w:rsidR="00293E1A">
        <w:rPr>
          <w:lang w:val="en-GB"/>
        </w:rPr>
        <w:t>:</w:t>
      </w:r>
      <w:r>
        <w:rPr>
          <w:lang w:val="en-GB"/>
        </w:rPr>
        <w:t xml:space="preserve"> new PID’s, new tables, clear </w:t>
      </w:r>
      <w:r w:rsidRPr="000C601A">
        <w:rPr>
          <w:lang w:val="en-GB"/>
        </w:rPr>
        <w:sym w:font="Wingdings" w:char="F0F3"/>
      </w:r>
      <w:r>
        <w:rPr>
          <w:lang w:val="en-GB"/>
        </w:rPr>
        <w:t xml:space="preserve"> scrambled transitions, suspended and restarted PID’s, etc.</w:t>
      </w:r>
    </w:p>
    <w:p w:rsidR="00A545B1" w:rsidRPr="000C601A" w:rsidRDefault="0003754F" w:rsidP="00A545B1">
      <w:pPr>
        <w:rPr>
          <w:lang w:val="en-GB"/>
        </w:rPr>
      </w:pPr>
      <w:r>
        <w:rPr>
          <w:lang w:val="en-GB"/>
        </w:rPr>
        <w:t>By default, t</w:t>
      </w:r>
      <w:r w:rsidR="00A545B1">
        <w:rPr>
          <w:lang w:val="en-GB"/>
        </w:rPr>
        <w:t xml:space="preserve">he messages are reported, like all other </w:t>
      </w:r>
      <w:r w:rsidR="00A545B1" w:rsidRPr="001E1625">
        <w:rPr>
          <w:rStyle w:val="StyleConsolas"/>
        </w:rPr>
        <w:t>tsp</w:t>
      </w:r>
      <w:r w:rsidR="00A545B1">
        <w:rPr>
          <w:lang w:val="en-GB"/>
        </w:rPr>
        <w:t xml:space="preserve"> messages, on the standard error file. Each output line </w:t>
      </w:r>
      <w:r w:rsidR="00A545B1" w:rsidRPr="000C601A">
        <w:rPr>
          <w:lang w:val="en-GB"/>
        </w:rPr>
        <w:t>is format</w:t>
      </w:r>
      <w:r w:rsidR="003B25D5">
        <w:rPr>
          <w:lang w:val="en-GB"/>
        </w:rPr>
        <w:t>t</w:t>
      </w:r>
      <w:r w:rsidR="00A545B1" w:rsidRPr="000C601A">
        <w:rPr>
          <w:lang w:val="en-GB"/>
        </w:rPr>
        <w:t>ed as</w:t>
      </w:r>
      <w:r w:rsidR="00A545B1">
        <w:rPr>
          <w:lang w:val="en-GB"/>
        </w:rPr>
        <w:t xml:space="preserve"> follow</w:t>
      </w:r>
      <w:r w:rsidR="00293E1A">
        <w:rPr>
          <w:lang w:val="en-GB"/>
        </w:rPr>
        <w:t>:</w:t>
      </w:r>
    </w:p>
    <w:p w:rsidR="00A545B1" w:rsidRDefault="00A545B1" w:rsidP="00A545B1">
      <w:pPr>
        <w:pStyle w:val="Clanguageparagraph"/>
      </w:pPr>
    </w:p>
    <w:p w:rsidR="00A545B1" w:rsidRPr="000C601A" w:rsidRDefault="00A545B1" w:rsidP="00A545B1">
      <w:pPr>
        <w:pStyle w:val="Clanguageparagraph"/>
      </w:pPr>
      <w:r w:rsidRPr="000C601A">
        <w:t xml:space="preserve">* history: </w:t>
      </w:r>
      <w:r>
        <w:rPr>
          <w:i/>
        </w:rPr>
        <w:t>packet-number</w:t>
      </w:r>
      <w:r w:rsidRPr="000C601A">
        <w:t xml:space="preserve">: </w:t>
      </w:r>
      <w:r w:rsidRPr="000C601A">
        <w:rPr>
          <w:i/>
        </w:rPr>
        <w:t>MESSAGE</w:t>
      </w:r>
    </w:p>
    <w:p w:rsidR="00FF0BFF" w:rsidRPr="00E92526" w:rsidRDefault="00FF0BFF" w:rsidP="00A545B1">
      <w:pPr>
        <w:rPr>
          <w:lang w:val="en-GB"/>
        </w:rPr>
      </w:pPr>
      <w:r>
        <w:rPr>
          <w:lang w:val="en-GB"/>
        </w:rPr>
        <w:t xml:space="preserve">With option </w:t>
      </w:r>
      <w:r w:rsidRPr="00E92526">
        <w:rPr>
          <w:rStyle w:val="StyleConsolas1"/>
        </w:rPr>
        <w:t>--milli-</w:t>
      </w:r>
      <w:r w:rsidR="00E92526" w:rsidRPr="00E92526">
        <w:rPr>
          <w:rStyle w:val="StyleConsolas1"/>
        </w:rPr>
        <w:t>seconds</w:t>
      </w:r>
      <w:r w:rsidR="00E92526">
        <w:rPr>
          <w:lang w:val="en-GB"/>
        </w:rPr>
        <w:t xml:space="preserve">, the </w:t>
      </w:r>
      <w:r w:rsidR="00E92526">
        <w:rPr>
          <w:i/>
          <w:lang w:val="en-GB"/>
        </w:rPr>
        <w:t>packet-number</w:t>
      </w:r>
      <w:r w:rsidR="00E92526">
        <w:rPr>
          <w:lang w:val="en-GB"/>
        </w:rPr>
        <w:t xml:space="preserve"> i</w:t>
      </w:r>
      <w:r w:rsidR="003B25D5">
        <w:rPr>
          <w:lang w:val="en-GB"/>
        </w:rPr>
        <w:t>s replaced by a number of milli</w:t>
      </w:r>
      <w:r w:rsidR="00E92526">
        <w:rPr>
          <w:lang w:val="en-GB"/>
        </w:rPr>
        <w:t>seconds (based on the TS bitrate).</w:t>
      </w:r>
    </w:p>
    <w:p w:rsidR="00A545B1" w:rsidRPr="000C601A" w:rsidRDefault="00A545B1" w:rsidP="00A545B1">
      <w:pPr>
        <w:rPr>
          <w:lang w:val="en-GB"/>
        </w:rPr>
      </w:pPr>
      <w:r>
        <w:rPr>
          <w:lang w:val="en-GB"/>
        </w:rPr>
        <w:t>Some events are detected only some time after they occurred (determining if a PID is suspended, for instance, is detected long after the last packet on this PID). As a consequence, some messages may be unsorted</w:t>
      </w:r>
      <w:r w:rsidRPr="000C601A">
        <w:rPr>
          <w:lang w:val="en-GB"/>
        </w:rPr>
        <w:t>. To sort messages according to</w:t>
      </w:r>
      <w:r>
        <w:rPr>
          <w:lang w:val="en-GB"/>
        </w:rPr>
        <w:t xml:space="preserve"> </w:t>
      </w:r>
      <w:r w:rsidRPr="000C601A">
        <w:rPr>
          <w:lang w:val="en-GB"/>
        </w:rPr>
        <w:t>packet numbers, use a command like</w:t>
      </w:r>
      <w:r w:rsidR="00293E1A">
        <w:rPr>
          <w:lang w:val="en-GB"/>
        </w:rPr>
        <w:t>:</w:t>
      </w:r>
    </w:p>
    <w:p w:rsidR="00A545B1" w:rsidRDefault="00A545B1" w:rsidP="00A545B1">
      <w:pPr>
        <w:pStyle w:val="Clanguageparagraph"/>
      </w:pPr>
    </w:p>
    <w:p w:rsidR="00A545B1" w:rsidRDefault="00A545B1" w:rsidP="00A545B1">
      <w:pPr>
        <w:pStyle w:val="Clanguageparagraph"/>
      </w:pPr>
      <w:r w:rsidRPr="000C601A">
        <w:t xml:space="preserve">tsp -P history ...  2&gt;&amp;1 | grep '* history:' | sort </w:t>
      </w:r>
      <w:r w:rsidR="00293E1A">
        <w:t>–</w:t>
      </w:r>
      <w:r w:rsidRPr="000C601A">
        <w:t>t</w:t>
      </w:r>
      <w:r w:rsidR="00293E1A">
        <w:t xml:space="preserve"> :</w:t>
      </w:r>
      <w:r w:rsidRPr="000C601A">
        <w:t xml:space="preserve"> -k 2 </w:t>
      </w:r>
      <w:r w:rsidR="0003754F">
        <w:t>–</w:t>
      </w:r>
      <w:r w:rsidRPr="000C601A">
        <w:t>n</w:t>
      </w:r>
    </w:p>
    <w:p w:rsidR="0003754F" w:rsidRDefault="0003754F" w:rsidP="0003754F">
      <w:r>
        <w:t xml:space="preserve">When an output file is specified using </w:t>
      </w:r>
      <w:r w:rsidRPr="001E1625">
        <w:rPr>
          <w:rStyle w:val="StyleConsolas"/>
        </w:rPr>
        <w:t>--output-file</w:t>
      </w:r>
      <w:r>
        <w:t>, the log prefix “</w:t>
      </w:r>
      <w:r w:rsidRPr="000C601A">
        <w:t>* history:</w:t>
      </w:r>
      <w:r>
        <w:t>” is not present. In this case, the sort command becomes:</w:t>
      </w:r>
    </w:p>
    <w:p w:rsidR="0003754F" w:rsidRDefault="0003754F" w:rsidP="0003754F">
      <w:pPr>
        <w:pStyle w:val="Clanguageparagraph"/>
      </w:pPr>
    </w:p>
    <w:p w:rsidR="0003754F" w:rsidRPr="000C601A" w:rsidRDefault="0003754F" w:rsidP="0003754F">
      <w:pPr>
        <w:pStyle w:val="Clanguageparagraph"/>
      </w:pPr>
      <w:r>
        <w:t xml:space="preserve">sort -n </w:t>
      </w:r>
      <w:r w:rsidRPr="0003754F">
        <w:rPr>
          <w:i/>
        </w:rPr>
        <w:t>output-file-name</w:t>
      </w:r>
    </w:p>
    <w:p w:rsidR="00A545B1" w:rsidRPr="0010024C" w:rsidRDefault="00BD19C2" w:rsidP="00E233F7">
      <w:pPr>
        <w:pStyle w:val="UsageTitle"/>
        <w:rPr>
          <w:lang w:val="en-US"/>
        </w:rPr>
      </w:pPr>
      <w:r>
        <w:rPr>
          <w:lang w:val="en-US"/>
        </w:rPr>
        <w:t>Usage</w:t>
      </w:r>
    </w:p>
    <w:p w:rsidR="00A545B1" w:rsidRPr="000C601A" w:rsidRDefault="00A545B1" w:rsidP="00A545B1">
      <w:pPr>
        <w:pStyle w:val="UsageSyntax"/>
        <w:rPr>
          <w:lang w:val="en-GB"/>
        </w:rPr>
      </w:pPr>
      <w:r w:rsidRPr="000C601A">
        <w:rPr>
          <w:lang w:val="en-GB"/>
        </w:rPr>
        <w:t>tsp -P history [</w:t>
      </w:r>
      <w:r w:rsidRPr="000C601A">
        <w:rPr>
          <w:i/>
          <w:iCs/>
          <w:lang w:val="en-GB"/>
        </w:rPr>
        <w:t>options</w:t>
      </w:r>
      <w:r w:rsidRPr="000C601A">
        <w:rPr>
          <w:lang w:val="en-GB"/>
        </w:rPr>
        <w:t>]</w:t>
      </w:r>
    </w:p>
    <w:p w:rsidR="00A545B1" w:rsidRPr="0010024C" w:rsidRDefault="00BD19C2" w:rsidP="00E233F7">
      <w:pPr>
        <w:pStyle w:val="UsageTitle"/>
        <w:rPr>
          <w:lang w:val="en-US"/>
        </w:rPr>
      </w:pPr>
      <w:r>
        <w:rPr>
          <w:lang w:val="en-US"/>
        </w:rPr>
        <w:t>Options</w:t>
      </w:r>
    </w:p>
    <w:p w:rsidR="00A545B1" w:rsidRDefault="00A545B1" w:rsidP="00A545B1">
      <w:pPr>
        <w:pStyle w:val="OptionName"/>
      </w:pPr>
      <w:r>
        <w:t>-c</w:t>
      </w:r>
      <w:r>
        <w:br/>
        <w:t>--cas</w:t>
      </w:r>
    </w:p>
    <w:p w:rsidR="00A545B1" w:rsidRDefault="00A545B1" w:rsidP="00A545B1">
      <w:pPr>
        <w:pStyle w:val="OptionDescription"/>
      </w:pPr>
      <w:r>
        <w:t>Report all CAS events (new ECM, crypto-period change). By default, only clear to/from scrambled transitions are reported.</w:t>
      </w:r>
    </w:p>
    <w:p w:rsidR="00A545B1" w:rsidRPr="000C601A" w:rsidRDefault="00A545B1" w:rsidP="00A545B1">
      <w:pPr>
        <w:pStyle w:val="OptionName"/>
      </w:pPr>
      <w:r w:rsidRPr="000C601A">
        <w:t>-e</w:t>
      </w:r>
      <w:r>
        <w:br/>
      </w:r>
      <w:r w:rsidRPr="000C601A">
        <w:t>--eit</w:t>
      </w:r>
    </w:p>
    <w:p w:rsidR="00A545B1" w:rsidRPr="000C601A" w:rsidRDefault="00A545B1" w:rsidP="00A545B1">
      <w:pPr>
        <w:pStyle w:val="OptionDescription"/>
      </w:pPr>
      <w:r w:rsidRPr="000C601A">
        <w:t>Report all EIT. By default, EIT are not reported.</w:t>
      </w:r>
    </w:p>
    <w:p w:rsidR="008C2E69" w:rsidRDefault="008C2E69" w:rsidP="008C2E69">
      <w:pPr>
        <w:pStyle w:val="OptionName"/>
      </w:pPr>
      <w:r>
        <w:t>-i</w:t>
      </w:r>
      <w:r>
        <w:br/>
        <w:t>--ignore-stream-id-change</w:t>
      </w:r>
    </w:p>
    <w:p w:rsidR="008C2E69" w:rsidRDefault="008C2E69" w:rsidP="008C2E69">
      <w:pPr>
        <w:pStyle w:val="OptionDescription"/>
      </w:pPr>
      <w:r>
        <w:t>Do not report stream_id modifications in a stream. Some subtitle streams may constantly swap between "private stream" and "padding stream". This option suppresses these annoying messages.</w:t>
      </w:r>
    </w:p>
    <w:p w:rsidR="007663B9" w:rsidRDefault="007663B9" w:rsidP="007663B9">
      <w:pPr>
        <w:pStyle w:val="OptionName"/>
      </w:pPr>
      <w:r>
        <w:t>-m</w:t>
      </w:r>
      <w:r>
        <w:br/>
        <w:t>--milli-seconds</w:t>
      </w:r>
    </w:p>
    <w:p w:rsidR="007663B9" w:rsidRDefault="007663B9" w:rsidP="007663B9">
      <w:pPr>
        <w:pStyle w:val="OptionDescription"/>
      </w:pPr>
      <w:r>
        <w:t xml:space="preserve">For each message, report time in milli-seconds from the beginning of the stream instead of the TS packet number. This time is a playback time based on the current TS bitrate (use plugin </w:t>
      </w:r>
      <w:r w:rsidRPr="00FF0BFF">
        <w:rPr>
          <w:i/>
        </w:rPr>
        <w:t>pcrbitrate</w:t>
      </w:r>
      <w:r>
        <w:t xml:space="preserve"> </w:t>
      </w:r>
      <w:r w:rsidR="00FF0BFF">
        <w:t xml:space="preserve">just before plugin </w:t>
      </w:r>
      <w:r w:rsidR="00FF0BFF">
        <w:rPr>
          <w:i/>
        </w:rPr>
        <w:t xml:space="preserve">history </w:t>
      </w:r>
      <w:r>
        <w:t>when necessary).</w:t>
      </w:r>
    </w:p>
    <w:p w:rsidR="0003754F" w:rsidRDefault="0003754F" w:rsidP="0003754F">
      <w:pPr>
        <w:pStyle w:val="OptionName"/>
      </w:pPr>
      <w:r>
        <w:t xml:space="preserve">-o </w:t>
      </w:r>
      <w:r w:rsidRPr="00555E0A">
        <w:rPr>
          <w:b w:val="0"/>
          <w:i/>
        </w:rPr>
        <w:t>filename</w:t>
      </w:r>
      <w:r>
        <w:br/>
        <w:t xml:space="preserve">--output-file </w:t>
      </w:r>
      <w:r w:rsidRPr="00555E0A">
        <w:rPr>
          <w:b w:val="0"/>
          <w:i/>
        </w:rPr>
        <w:t>filename</w:t>
      </w:r>
    </w:p>
    <w:p w:rsidR="0003754F" w:rsidRPr="000C601A" w:rsidRDefault="0003754F" w:rsidP="0003754F">
      <w:pPr>
        <w:pStyle w:val="OptionDescription"/>
      </w:pPr>
      <w:r>
        <w:t>Specify the output file for reporting history lines. By default, report history lines on standard error using the tsp logging mechanism.</w:t>
      </w:r>
    </w:p>
    <w:p w:rsidR="00A545B1" w:rsidRPr="000C601A" w:rsidRDefault="00A545B1" w:rsidP="00A545B1">
      <w:pPr>
        <w:pStyle w:val="OptionName"/>
      </w:pPr>
      <w:r w:rsidRPr="000C601A">
        <w:t xml:space="preserve">-s </w:t>
      </w:r>
      <w:r w:rsidRPr="00555E0A">
        <w:rPr>
          <w:b w:val="0"/>
          <w:i/>
        </w:rPr>
        <w:t>value</w:t>
      </w:r>
      <w:r>
        <w:br/>
      </w:r>
      <w:r w:rsidRPr="000C601A">
        <w:t xml:space="preserve">--suspend-packet-threshold </w:t>
      </w:r>
      <w:r w:rsidRPr="00555E0A">
        <w:rPr>
          <w:b w:val="0"/>
          <w:i/>
        </w:rPr>
        <w:t>value</w:t>
      </w:r>
    </w:p>
    <w:p w:rsidR="00A545B1" w:rsidRPr="000C601A" w:rsidRDefault="00A545B1" w:rsidP="00A545B1">
      <w:pPr>
        <w:pStyle w:val="OptionDescription"/>
      </w:pPr>
      <w:r w:rsidRPr="000C601A">
        <w:t xml:space="preserve">Number of packets in </w:t>
      </w:r>
      <w:r>
        <w:t xml:space="preserve">the </w:t>
      </w:r>
      <w:r w:rsidRPr="000C601A">
        <w:t>TS after which a PID is considered as suspended.</w:t>
      </w:r>
      <w:r>
        <w:t xml:space="preserve"> </w:t>
      </w:r>
      <w:r w:rsidRPr="000C601A">
        <w:t>By default, if no packet is found in a PID during 60 seconds</w:t>
      </w:r>
      <w:r>
        <w:t xml:space="preserve"> (according to the TS bitrate)</w:t>
      </w:r>
      <w:r w:rsidRPr="000C601A">
        <w:t>, the PID</w:t>
      </w:r>
      <w:r>
        <w:t xml:space="preserve"> </w:t>
      </w:r>
      <w:r w:rsidRPr="000C601A">
        <w:t>is considered as suspended.</w:t>
      </w:r>
    </w:p>
    <w:p w:rsidR="00A545B1" w:rsidRPr="000C601A" w:rsidRDefault="00A545B1" w:rsidP="00A545B1">
      <w:pPr>
        <w:pStyle w:val="OptionName"/>
      </w:pPr>
      <w:r w:rsidRPr="000C601A">
        <w:lastRenderedPageBreak/>
        <w:t>-t</w:t>
      </w:r>
      <w:r>
        <w:br/>
      </w:r>
      <w:r w:rsidRPr="000C601A">
        <w:t>--time-all</w:t>
      </w:r>
    </w:p>
    <w:p w:rsidR="00A545B1" w:rsidRDefault="00A545B1" w:rsidP="00A545B1">
      <w:pPr>
        <w:pStyle w:val="OptionDescription"/>
      </w:pPr>
      <w:r w:rsidRPr="000C601A">
        <w:t>Report all TDT and TOT. By default, only report TDT preceeding</w:t>
      </w:r>
      <w:r>
        <w:t xml:space="preserve"> </w:t>
      </w:r>
      <w:r w:rsidRPr="000C601A">
        <w:t>another event.</w:t>
      </w:r>
    </w:p>
    <w:p w:rsidR="008C770C" w:rsidRPr="00CF0FFB" w:rsidRDefault="008C770C" w:rsidP="008C770C">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8C770C" w:rsidRPr="00CF0FFB" w:rsidRDefault="008C770C" w:rsidP="008C770C">
      <w:pPr>
        <w:ind w:left="284"/>
        <w:rPr>
          <w:lang w:val="en-GB"/>
        </w:rPr>
      </w:pPr>
      <w:r w:rsidRPr="00CF0FFB">
        <w:rPr>
          <w:lang w:val="en-GB"/>
        </w:rPr>
        <w:t>The following options are implicitly defined in all packet processing plugins.</w:t>
      </w:r>
    </w:p>
    <w:p w:rsidR="008C770C" w:rsidRDefault="008C770C" w:rsidP="008C770C">
      <w:pPr>
        <w:pStyle w:val="OptionName"/>
      </w:pPr>
      <w:r>
        <w:t>--help</w:t>
      </w:r>
    </w:p>
    <w:p w:rsidR="008C770C" w:rsidRDefault="008C770C" w:rsidP="008C770C">
      <w:pPr>
        <w:pStyle w:val="OptionDescription"/>
      </w:pPr>
      <w:r>
        <w:t>Display this help text.</w:t>
      </w:r>
    </w:p>
    <w:p w:rsidR="008C770C" w:rsidRDefault="008C770C" w:rsidP="008C770C">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8C770C" w:rsidRDefault="008C770C" w:rsidP="008C770C">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8C770C" w:rsidRDefault="008C770C" w:rsidP="008C770C">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7B5D34" w:rsidRDefault="007B5D34" w:rsidP="007B5D34">
      <w:pPr>
        <w:pStyle w:val="ReferenceSectionTitle"/>
      </w:pPr>
      <w:bookmarkStart w:id="255" w:name="_Toc49505865"/>
      <w:r>
        <w:lastRenderedPageBreak/>
        <w:t>hls (input)</w:t>
      </w:r>
      <w:bookmarkEnd w:id="255"/>
    </w:p>
    <w:p w:rsidR="007B5D34" w:rsidRPr="0010024C" w:rsidRDefault="007B5D34" w:rsidP="007B5D34">
      <w:pPr>
        <w:pStyle w:val="UsageTitle"/>
        <w:rPr>
          <w:lang w:val="en-US"/>
        </w:rPr>
      </w:pPr>
      <w:r w:rsidRPr="007B5D34">
        <w:rPr>
          <w:lang w:val="en-US"/>
        </w:rPr>
        <w:t>Receive HTTP Live Streaming (HLS) media</w:t>
      </w:r>
    </w:p>
    <w:p w:rsidR="007B5D34" w:rsidRDefault="007B5D34" w:rsidP="007B5D34">
      <w:pPr>
        <w:rPr>
          <w:lang w:val="en-GB"/>
        </w:rPr>
      </w:pPr>
      <w:r>
        <w:rPr>
          <w:lang w:val="en-GB"/>
        </w:rPr>
        <w:t>This plugin reads a combined transport stream from an HLS streaming server.</w:t>
      </w:r>
      <w:r w:rsidR="00517561">
        <w:rPr>
          <w:lang w:val="en-GB"/>
        </w:rPr>
        <w:t xml:space="preserve"> All media segments are concatenated into one single transport stream.</w:t>
      </w:r>
    </w:p>
    <w:p w:rsidR="007B5D34" w:rsidRDefault="007B5D34" w:rsidP="007B5D34">
      <w:pPr>
        <w:rPr>
          <w:lang w:val="en-GB"/>
        </w:rPr>
      </w:pPr>
      <w:r>
        <w:rPr>
          <w:lang w:val="en-GB"/>
        </w:rPr>
        <w:t>In the case of live content, the HLS playlist is reloaded as often as neces</w:t>
      </w:r>
      <w:r w:rsidR="00517561">
        <w:rPr>
          <w:lang w:val="en-GB"/>
        </w:rPr>
        <w:t>sary to get a continuous content.</w:t>
      </w:r>
    </w:p>
    <w:p w:rsidR="00517561" w:rsidRPr="00517561" w:rsidRDefault="00517561" w:rsidP="007B5D34">
      <w:r>
        <w:rPr>
          <w:lang w:val="en-GB"/>
        </w:rPr>
        <w:t xml:space="preserve">Restriction: The HLS specification allows two kinds of media content: TS and fMP4 (fragmented MP4). Since TSDuck is a </w:t>
      </w:r>
      <w:r>
        <w:rPr>
          <w:i/>
          <w:lang w:val="en-GB"/>
        </w:rPr>
        <w:t xml:space="preserve">transport stream </w:t>
      </w:r>
      <w:r>
        <w:t>toolkit, this plugin can only receive TS media.</w:t>
      </w:r>
    </w:p>
    <w:p w:rsidR="007B5D34" w:rsidRPr="008538FB" w:rsidRDefault="007B5D34" w:rsidP="007B5D34">
      <w:pPr>
        <w:pStyle w:val="UsageTitle"/>
        <w:rPr>
          <w:lang w:val="en-US"/>
        </w:rPr>
      </w:pPr>
      <w:r w:rsidRPr="008538FB">
        <w:rPr>
          <w:lang w:val="en-US"/>
        </w:rPr>
        <w:t>Usage</w:t>
      </w:r>
    </w:p>
    <w:p w:rsidR="007B5D34" w:rsidRPr="00D378A2" w:rsidRDefault="007B5D34" w:rsidP="007B5D34">
      <w:pPr>
        <w:pStyle w:val="UsageSyntax"/>
        <w:rPr>
          <w:i/>
          <w:lang w:val="en-US"/>
        </w:rPr>
      </w:pPr>
      <w:r w:rsidRPr="00D378A2">
        <w:rPr>
          <w:lang w:val="en-US"/>
        </w:rPr>
        <w:t>tsp -I</w:t>
      </w:r>
      <w:r>
        <w:rPr>
          <w:lang w:val="en-US"/>
        </w:rPr>
        <w:t xml:space="preserve"> hls</w:t>
      </w:r>
      <w:r w:rsidRPr="00D378A2">
        <w:rPr>
          <w:lang w:val="en-US"/>
        </w:rPr>
        <w:t xml:space="preserve"> [</w:t>
      </w:r>
      <w:r w:rsidRPr="00D378A2">
        <w:rPr>
          <w:i/>
          <w:iCs/>
          <w:lang w:val="en-US"/>
        </w:rPr>
        <w:t>options</w:t>
      </w:r>
      <w:r w:rsidRPr="00D378A2">
        <w:rPr>
          <w:lang w:val="en-US"/>
        </w:rPr>
        <w:t xml:space="preserve">] </w:t>
      </w:r>
      <w:r w:rsidRPr="00D378A2">
        <w:rPr>
          <w:i/>
          <w:lang w:val="en-US"/>
        </w:rPr>
        <w:t>url</w:t>
      </w:r>
    </w:p>
    <w:p w:rsidR="007B5D34" w:rsidRDefault="007B5D34" w:rsidP="007B5D34">
      <w:pPr>
        <w:pStyle w:val="UsageTitle"/>
        <w:rPr>
          <w:lang w:val="en-US"/>
        </w:rPr>
      </w:pPr>
      <w:r>
        <w:rPr>
          <w:lang w:val="en-US"/>
        </w:rPr>
        <w:t>Parameter</w:t>
      </w:r>
    </w:p>
    <w:p w:rsidR="007B5D34" w:rsidRDefault="007B5D34" w:rsidP="007B5D34">
      <w:pPr>
        <w:pStyle w:val="NormalShifted"/>
      </w:pPr>
      <w:r w:rsidRPr="007B5D34">
        <w:t>Specify the URL of an HLS manifest or playlist. This is typically an URL</w:t>
      </w:r>
      <w:r>
        <w:t xml:space="preserve"> </w:t>
      </w:r>
      <w:r w:rsidRPr="007B5D34">
        <w:t xml:space="preserve">ending in </w:t>
      </w:r>
      <w:r w:rsidRPr="007B5D34">
        <w:rPr>
          <w:rStyle w:val="StyleConsolas"/>
        </w:rPr>
        <w:t>.m3u8</w:t>
      </w:r>
      <w:r>
        <w:t>.</w:t>
      </w:r>
    </w:p>
    <w:p w:rsidR="00D87293" w:rsidRDefault="00517561" w:rsidP="00D87293">
      <w:pPr>
        <w:pStyle w:val="NormalShifted"/>
      </w:pPr>
      <w:r>
        <w:t xml:space="preserve">This </w:t>
      </w:r>
      <w:r w:rsidR="007B5D34" w:rsidRPr="007B5D34">
        <w:t xml:space="preserve">can be a </w:t>
      </w:r>
      <w:r w:rsidR="007B5D34" w:rsidRPr="00517561">
        <w:rPr>
          <w:b/>
        </w:rPr>
        <w:t xml:space="preserve">master </w:t>
      </w:r>
      <w:r w:rsidRPr="00517561">
        <w:rPr>
          <w:b/>
        </w:rPr>
        <w:t>playlist</w:t>
      </w:r>
      <w:r w:rsidR="007B5D34" w:rsidRPr="007B5D34">
        <w:t>, referencing several</w:t>
      </w:r>
      <w:r w:rsidR="007B5D34">
        <w:t xml:space="preserve"> </w:t>
      </w:r>
      <w:r w:rsidR="007B5D34" w:rsidRPr="007B5D34">
        <w:t>versions of the same content (with va</w:t>
      </w:r>
      <w:r w:rsidR="007B5D34">
        <w:t>rious bitrates or resolutions). Th</w:t>
      </w:r>
      <w:r>
        <w:t xml:space="preserve">is </w:t>
      </w:r>
      <w:r w:rsidR="007B5D34" w:rsidRPr="007B5D34">
        <w:t xml:space="preserve">can also be a </w:t>
      </w:r>
      <w:r w:rsidR="007B5D34" w:rsidRPr="00517561">
        <w:rPr>
          <w:b/>
        </w:rPr>
        <w:t>media playlist</w:t>
      </w:r>
      <w:r w:rsidR="007B5D34" w:rsidRPr="007B5D34">
        <w:t>, referencing all segments of one single</w:t>
      </w:r>
      <w:r w:rsidR="007B5D34">
        <w:t xml:space="preserve"> </w:t>
      </w:r>
      <w:r w:rsidR="007B5D34" w:rsidRPr="007B5D34">
        <w:t>content.</w:t>
      </w:r>
    </w:p>
    <w:p w:rsidR="00D87293" w:rsidRDefault="00D87293" w:rsidP="00D87293">
      <w:pPr>
        <w:pStyle w:val="NormalShifted"/>
      </w:pPr>
      <w:r>
        <w:t>When the playlist is a master one, the first media playlist is selected by default. Specify options can be used to select a playlist based on criteria (bandwidth or resolution for instance) When a media playlist failed to load, the next one is used (with respect to the selection criteria), etc.</w:t>
      </w:r>
    </w:p>
    <w:p w:rsidR="007B060C" w:rsidRPr="007B060C" w:rsidRDefault="007B060C" w:rsidP="00D87293">
      <w:pPr>
        <w:pStyle w:val="NormalShifted"/>
      </w:pPr>
      <w:r>
        <w:t xml:space="preserve">Although HLS is inherently based on HTTP, it is possible to specify a local file as playlist, either using a </w:t>
      </w:r>
      <w:r w:rsidRPr="007B060C">
        <w:rPr>
          <w:rStyle w:val="StyleConsolas"/>
        </w:rPr>
        <w:t>file:</w:t>
      </w:r>
      <w:r>
        <w:t xml:space="preserve"> URI or a simple file specification. This is typically useful to test the files which are produced by the </w:t>
      </w:r>
      <w:r w:rsidRPr="007B060C">
        <w:rPr>
          <w:i/>
        </w:rPr>
        <w:t>h</w:t>
      </w:r>
      <w:r>
        <w:rPr>
          <w:i/>
        </w:rPr>
        <w:t>ls</w:t>
      </w:r>
      <w:r>
        <w:t xml:space="preserve"> output plugin.</w:t>
      </w:r>
    </w:p>
    <w:p w:rsidR="007B5D34" w:rsidRPr="0010024C" w:rsidRDefault="007B5D34" w:rsidP="007B5D34">
      <w:pPr>
        <w:pStyle w:val="UsageTitle"/>
        <w:rPr>
          <w:lang w:val="en-US"/>
        </w:rPr>
      </w:pPr>
      <w:r>
        <w:rPr>
          <w:lang w:val="en-US"/>
        </w:rPr>
        <w:t>Options</w:t>
      </w:r>
    </w:p>
    <w:p w:rsidR="007B5D34" w:rsidRDefault="007B5D34" w:rsidP="007B5D34">
      <w:pPr>
        <w:pStyle w:val="OptionName"/>
      </w:pPr>
      <w:r>
        <w:t xml:space="preserve">--connection-timeout </w:t>
      </w:r>
      <w:r w:rsidRPr="008538FB">
        <w:rPr>
          <w:b w:val="0"/>
          <w:i/>
        </w:rPr>
        <w:t>value</w:t>
      </w:r>
    </w:p>
    <w:p w:rsidR="007B5D34" w:rsidRDefault="007B5D34" w:rsidP="007B5D34">
      <w:pPr>
        <w:pStyle w:val="OptionDescription"/>
      </w:pPr>
      <w:r>
        <w:t>Specify the connection timeout in milliseconds.</w:t>
      </w:r>
    </w:p>
    <w:p w:rsidR="007B5D34" w:rsidRDefault="007B5D34" w:rsidP="007B5D34">
      <w:pPr>
        <w:pStyle w:val="OptionDescription"/>
      </w:pPr>
      <w:r>
        <w:t>By default, let the operating system decide.</w:t>
      </w:r>
    </w:p>
    <w:p w:rsidR="008A30A5" w:rsidRDefault="008A30A5" w:rsidP="008A30A5">
      <w:pPr>
        <w:pStyle w:val="OptionName"/>
      </w:pPr>
      <w:r>
        <w:t>--highest-bitrate</w:t>
      </w:r>
    </w:p>
    <w:p w:rsidR="008A30A5" w:rsidRDefault="008A30A5" w:rsidP="008A30A5">
      <w:pPr>
        <w:pStyle w:val="OptionDescription"/>
      </w:pPr>
      <w:r>
        <w:t>When the URL is a master playlist, use the content with the highest bitrate.</w:t>
      </w:r>
    </w:p>
    <w:p w:rsidR="008A30A5" w:rsidRDefault="008A30A5" w:rsidP="008A30A5">
      <w:pPr>
        <w:pStyle w:val="OptionName"/>
      </w:pPr>
      <w:r>
        <w:t>--highest-resolution</w:t>
      </w:r>
    </w:p>
    <w:p w:rsidR="008A30A5" w:rsidRDefault="008A30A5" w:rsidP="008A30A5">
      <w:pPr>
        <w:pStyle w:val="OptionDescription"/>
      </w:pPr>
      <w:r>
        <w:t>When the URL is a master playlist, use the content with the highest screen resolution.</w:t>
      </w:r>
    </w:p>
    <w:p w:rsidR="008A30A5" w:rsidRDefault="008A30A5" w:rsidP="008A30A5">
      <w:pPr>
        <w:pStyle w:val="OptionName"/>
      </w:pPr>
      <w:r>
        <w:t>-l</w:t>
      </w:r>
      <w:r>
        <w:br/>
        <w:t>--list-variants</w:t>
      </w:r>
    </w:p>
    <w:p w:rsidR="008A30A5" w:rsidRDefault="008A30A5" w:rsidP="008A30A5">
      <w:pPr>
        <w:pStyle w:val="OptionDescription"/>
      </w:pPr>
      <w:r>
        <w:t>When the URL is a master playlist, list all possible streams bitrates and resolutions.</w:t>
      </w:r>
    </w:p>
    <w:p w:rsidR="00A3710A" w:rsidRDefault="00A3710A" w:rsidP="00A3710A">
      <w:pPr>
        <w:pStyle w:val="OptionName"/>
      </w:pPr>
      <w:r>
        <w:t>--live</w:t>
      </w:r>
    </w:p>
    <w:p w:rsidR="00A3710A" w:rsidRDefault="00A3710A" w:rsidP="00A3710A">
      <w:pPr>
        <w:pStyle w:val="OptionDescription"/>
      </w:pPr>
      <w:r>
        <w:t>Specify that the input is a live stream and the playout shall start at the last segment in the playlist.</w:t>
      </w:r>
    </w:p>
    <w:p w:rsidR="00A3710A" w:rsidRDefault="00A3710A" w:rsidP="00A3710A">
      <w:pPr>
        <w:pStyle w:val="OptionDescription"/>
      </w:pPr>
      <w:r>
        <w:t xml:space="preserve">This is an alias for </w:t>
      </w:r>
      <w:r w:rsidRPr="00A3710A">
        <w:rPr>
          <w:rStyle w:val="StyleConsolas"/>
        </w:rPr>
        <w:t>--start-segment -1</w:t>
      </w:r>
    </w:p>
    <w:p w:rsidR="008A30A5" w:rsidRDefault="008A30A5" w:rsidP="008A30A5">
      <w:pPr>
        <w:pStyle w:val="OptionName"/>
      </w:pPr>
      <w:r>
        <w:t>--lowest-bitrate</w:t>
      </w:r>
    </w:p>
    <w:p w:rsidR="008A30A5" w:rsidRDefault="008A30A5" w:rsidP="008A30A5">
      <w:pPr>
        <w:pStyle w:val="OptionDescription"/>
      </w:pPr>
      <w:r>
        <w:t>When the URL is a master playlist, use the content with the lowest bitrate.</w:t>
      </w:r>
    </w:p>
    <w:p w:rsidR="008A30A5" w:rsidRDefault="008A30A5" w:rsidP="008A30A5">
      <w:pPr>
        <w:pStyle w:val="OptionName"/>
      </w:pPr>
      <w:r>
        <w:t>--lowest-resolution</w:t>
      </w:r>
    </w:p>
    <w:p w:rsidR="008A30A5" w:rsidRDefault="008A30A5" w:rsidP="008A30A5">
      <w:pPr>
        <w:pStyle w:val="OptionDescription"/>
      </w:pPr>
      <w:r>
        <w:t>When the URL is a master playlist, use the content with the lowest screen resolution.</w:t>
      </w:r>
    </w:p>
    <w:p w:rsidR="008A30A5" w:rsidRDefault="008A30A5" w:rsidP="008A30A5">
      <w:pPr>
        <w:pStyle w:val="OptionName"/>
      </w:pPr>
      <w:r>
        <w:t xml:space="preserve">--max-bitrate </w:t>
      </w:r>
      <w:r w:rsidRPr="008A30A5">
        <w:rPr>
          <w:b w:val="0"/>
          <w:i/>
        </w:rPr>
        <w:t>value</w:t>
      </w:r>
    </w:p>
    <w:p w:rsidR="008A30A5" w:rsidRDefault="008A30A5" w:rsidP="008A30A5">
      <w:pPr>
        <w:pStyle w:val="OptionDescription"/>
      </w:pPr>
      <w:r>
        <w:t>When the URL is a master playlist, select a content the bitrate of which is lower than the specified maximum.</w:t>
      </w:r>
    </w:p>
    <w:p w:rsidR="008A30A5" w:rsidRDefault="008A30A5" w:rsidP="008A30A5">
      <w:pPr>
        <w:pStyle w:val="OptionName"/>
      </w:pPr>
      <w:r>
        <w:t xml:space="preserve">--max-height </w:t>
      </w:r>
      <w:r w:rsidRPr="008A30A5">
        <w:rPr>
          <w:b w:val="0"/>
          <w:i/>
        </w:rPr>
        <w:t>value</w:t>
      </w:r>
    </w:p>
    <w:p w:rsidR="008A30A5" w:rsidRDefault="008A30A5" w:rsidP="008A30A5">
      <w:pPr>
        <w:pStyle w:val="OptionDescription"/>
      </w:pPr>
      <w:r>
        <w:t>When the URL is a master playlist, select a content the resolution of which has a lower height than the specified maximum.</w:t>
      </w:r>
    </w:p>
    <w:p w:rsidR="007B5D34" w:rsidRDefault="007B5D34" w:rsidP="007B5D34">
      <w:pPr>
        <w:pStyle w:val="OptionName"/>
      </w:pPr>
      <w:r>
        <w:lastRenderedPageBreak/>
        <w:t xml:space="preserve">--max-queue </w:t>
      </w:r>
      <w:r w:rsidRPr="008538FB">
        <w:rPr>
          <w:b w:val="0"/>
          <w:i/>
        </w:rPr>
        <w:t>value</w:t>
      </w:r>
    </w:p>
    <w:p w:rsidR="007B5D34" w:rsidRDefault="007B5D34" w:rsidP="007B5D34">
      <w:pPr>
        <w:pStyle w:val="OptionDescription"/>
      </w:pPr>
      <w:r>
        <w:t>Specify the maximum number of queued TS packets before their insertion into the stream.</w:t>
      </w:r>
    </w:p>
    <w:p w:rsidR="007B5D34" w:rsidRDefault="007B5D34" w:rsidP="007B5D34">
      <w:pPr>
        <w:pStyle w:val="OptionDescription"/>
      </w:pPr>
      <w:r>
        <w:t>The default is 1000.</w:t>
      </w:r>
    </w:p>
    <w:p w:rsidR="00A3331C" w:rsidRDefault="00A3331C" w:rsidP="00A3331C">
      <w:pPr>
        <w:pStyle w:val="OptionName"/>
      </w:pPr>
      <w:r>
        <w:t xml:space="preserve">--max-width </w:t>
      </w:r>
      <w:r w:rsidRPr="00A3331C">
        <w:rPr>
          <w:b w:val="0"/>
          <w:i/>
        </w:rPr>
        <w:t>value</w:t>
      </w:r>
    </w:p>
    <w:p w:rsidR="00A3331C" w:rsidRDefault="00A3331C" w:rsidP="00A3331C">
      <w:pPr>
        <w:pStyle w:val="OptionDescription"/>
      </w:pPr>
      <w:r>
        <w:t>When the URL is a master playlist, select a content the resolution of which has a lower width than the specified maximum.</w:t>
      </w:r>
    </w:p>
    <w:p w:rsidR="00A3331C" w:rsidRDefault="00A3331C" w:rsidP="00A3331C">
      <w:pPr>
        <w:pStyle w:val="OptionName"/>
      </w:pPr>
      <w:r>
        <w:t xml:space="preserve">--min-bitrate </w:t>
      </w:r>
      <w:r w:rsidRPr="00A3331C">
        <w:rPr>
          <w:b w:val="0"/>
          <w:i/>
        </w:rPr>
        <w:t>value</w:t>
      </w:r>
    </w:p>
    <w:p w:rsidR="00A3331C" w:rsidRDefault="00A3331C" w:rsidP="00A3331C">
      <w:pPr>
        <w:pStyle w:val="OptionDescription"/>
      </w:pPr>
      <w:r>
        <w:t>When the URL is a master playlist, select a content the bitrate of which is higher than the specified minimum.</w:t>
      </w:r>
    </w:p>
    <w:p w:rsidR="00A3331C" w:rsidRDefault="00A3331C" w:rsidP="00A3331C">
      <w:pPr>
        <w:pStyle w:val="OptionName"/>
      </w:pPr>
      <w:r>
        <w:t xml:space="preserve">--min-height </w:t>
      </w:r>
      <w:r w:rsidRPr="00A3331C">
        <w:rPr>
          <w:b w:val="0"/>
          <w:i/>
        </w:rPr>
        <w:t>value</w:t>
      </w:r>
    </w:p>
    <w:p w:rsidR="00A3331C" w:rsidRDefault="00A3331C" w:rsidP="00A3331C">
      <w:pPr>
        <w:pStyle w:val="OptionDescription"/>
      </w:pPr>
      <w:r>
        <w:t>When the URL is a master playlist, select a content the resolution of which has a higher height than the specified minimum.</w:t>
      </w:r>
    </w:p>
    <w:p w:rsidR="00A3331C" w:rsidRDefault="00A3331C" w:rsidP="00A3331C">
      <w:pPr>
        <w:pStyle w:val="OptionName"/>
      </w:pPr>
      <w:r>
        <w:t xml:space="preserve">--min-width </w:t>
      </w:r>
      <w:r w:rsidRPr="00A3331C">
        <w:rPr>
          <w:b w:val="0"/>
          <w:i/>
        </w:rPr>
        <w:t>value</w:t>
      </w:r>
    </w:p>
    <w:p w:rsidR="00A3331C" w:rsidRDefault="00A3331C" w:rsidP="00A3331C">
      <w:pPr>
        <w:pStyle w:val="OptionDescription"/>
      </w:pPr>
      <w:r>
        <w:t>When the URL is a master playlist, select a content the resolution of which has a higher width than the specified minimum.</w:t>
      </w:r>
    </w:p>
    <w:p w:rsidR="007B5D34" w:rsidRDefault="007B5D34" w:rsidP="007B5D34">
      <w:pPr>
        <w:pStyle w:val="OptionName"/>
      </w:pPr>
      <w:r>
        <w:t xml:space="preserve">--proxy-host </w:t>
      </w:r>
      <w:r w:rsidRPr="00CF1253">
        <w:rPr>
          <w:b w:val="0"/>
          <w:i/>
        </w:rPr>
        <w:t>name</w:t>
      </w:r>
    </w:p>
    <w:p w:rsidR="007B5D34" w:rsidRDefault="007B5D34" w:rsidP="007B5D34">
      <w:pPr>
        <w:pStyle w:val="OptionDescription"/>
      </w:pPr>
      <w:r>
        <w:t>Optional proxy host name for Internet access.</w:t>
      </w:r>
    </w:p>
    <w:p w:rsidR="007B5D34" w:rsidRDefault="007B5D34" w:rsidP="007B5D34">
      <w:pPr>
        <w:pStyle w:val="OptionName"/>
      </w:pPr>
      <w:r>
        <w:t xml:space="preserve">--proxy-password </w:t>
      </w:r>
      <w:r w:rsidRPr="00CF1253">
        <w:rPr>
          <w:b w:val="0"/>
          <w:i/>
        </w:rPr>
        <w:t>string</w:t>
      </w:r>
    </w:p>
    <w:p w:rsidR="007B5D34" w:rsidRDefault="007B5D34" w:rsidP="007B5D34">
      <w:pPr>
        <w:pStyle w:val="OptionDescription"/>
      </w:pPr>
      <w:r>
        <w:t xml:space="preserve">Optional proxy password for Internet access (for use with </w:t>
      </w:r>
      <w:r w:rsidRPr="00CF1253">
        <w:rPr>
          <w:rStyle w:val="StyleConsolas"/>
        </w:rPr>
        <w:t>--proxy-user</w:t>
      </w:r>
      <w:r>
        <w:t>).</w:t>
      </w:r>
    </w:p>
    <w:p w:rsidR="007B5D34" w:rsidRPr="00CF1253" w:rsidRDefault="007B5D34" w:rsidP="007B5D34">
      <w:pPr>
        <w:pStyle w:val="OptionName"/>
        <w:rPr>
          <w:b w:val="0"/>
          <w:i/>
        </w:rPr>
      </w:pPr>
      <w:r>
        <w:t xml:space="preserve">--proxy-port </w:t>
      </w:r>
      <w:r w:rsidRPr="00CF1253">
        <w:rPr>
          <w:b w:val="0"/>
          <w:i/>
        </w:rPr>
        <w:t>value</w:t>
      </w:r>
    </w:p>
    <w:p w:rsidR="007B5D34" w:rsidRDefault="007B5D34" w:rsidP="007B5D34">
      <w:pPr>
        <w:pStyle w:val="OptionDescription"/>
      </w:pPr>
      <w:r>
        <w:t xml:space="preserve">Optional proxy port for Internet access (for use with </w:t>
      </w:r>
      <w:r w:rsidRPr="00CF1253">
        <w:rPr>
          <w:rStyle w:val="StyleConsolas"/>
        </w:rPr>
        <w:t>--proxy-host</w:t>
      </w:r>
      <w:r>
        <w:t>).</w:t>
      </w:r>
    </w:p>
    <w:p w:rsidR="007B5D34" w:rsidRDefault="007B5D34" w:rsidP="007B5D34">
      <w:pPr>
        <w:pStyle w:val="OptionName"/>
      </w:pPr>
      <w:r>
        <w:t xml:space="preserve">--proxy-user </w:t>
      </w:r>
      <w:r w:rsidRPr="00CF1253">
        <w:rPr>
          <w:b w:val="0"/>
          <w:i/>
        </w:rPr>
        <w:t>name</w:t>
      </w:r>
    </w:p>
    <w:p w:rsidR="007B5D34" w:rsidRDefault="007B5D34" w:rsidP="007B5D34">
      <w:pPr>
        <w:pStyle w:val="OptionDescription"/>
      </w:pPr>
      <w:r>
        <w:t>Optional proxy user name for Internet access.</w:t>
      </w:r>
    </w:p>
    <w:p w:rsidR="007B5D34" w:rsidRDefault="007B5D34" w:rsidP="007B5D34">
      <w:pPr>
        <w:pStyle w:val="OptionName"/>
      </w:pPr>
      <w:r>
        <w:t xml:space="preserve">--receive-timeout </w:t>
      </w:r>
      <w:r w:rsidRPr="008538FB">
        <w:rPr>
          <w:b w:val="0"/>
          <w:i/>
        </w:rPr>
        <w:t>value</w:t>
      </w:r>
    </w:p>
    <w:p w:rsidR="007B5D34" w:rsidRDefault="007B5D34" w:rsidP="007B5D34">
      <w:pPr>
        <w:pStyle w:val="OptionDescription"/>
      </w:pPr>
      <w:r>
        <w:t>Specify the data reception timeout in milliseconds. This timeout applies to each receive operation, individually.</w:t>
      </w:r>
    </w:p>
    <w:p w:rsidR="007B5D34" w:rsidRDefault="007B5D34" w:rsidP="007B5D34">
      <w:pPr>
        <w:pStyle w:val="OptionDescription"/>
      </w:pPr>
      <w:r>
        <w:t>By default, let the operating system decide.</w:t>
      </w:r>
    </w:p>
    <w:p w:rsidR="00D008D9" w:rsidRDefault="00D008D9" w:rsidP="00D008D9">
      <w:pPr>
        <w:pStyle w:val="OptionName"/>
        <w:rPr>
          <w:lang w:eastAsia="fr-FR"/>
        </w:rPr>
      </w:pPr>
      <w:r>
        <w:rPr>
          <w:lang w:eastAsia="fr-FR"/>
        </w:rPr>
        <w:t xml:space="preserve">--save-files </w:t>
      </w:r>
      <w:r w:rsidRPr="00D008D9">
        <w:rPr>
          <w:b w:val="0"/>
          <w:i/>
          <w:lang w:eastAsia="fr-FR"/>
        </w:rPr>
        <w:t>directory-name</w:t>
      </w:r>
    </w:p>
    <w:p w:rsidR="00D008D9" w:rsidRDefault="00D008D9" w:rsidP="00D008D9">
      <w:pPr>
        <w:pStyle w:val="OptionDescription"/>
        <w:rPr>
          <w:lang w:eastAsia="fr-FR"/>
        </w:rPr>
      </w:pPr>
      <w:r>
        <w:rPr>
          <w:lang w:eastAsia="fr-FR"/>
        </w:rPr>
        <w:t>Specify a directory where all downloaded files, media segments and playlists, are saved before being passed to the next plugin.</w:t>
      </w:r>
    </w:p>
    <w:p w:rsidR="00D008D9" w:rsidRDefault="00D008D9" w:rsidP="00D008D9">
      <w:pPr>
        <w:pStyle w:val="OptionDescription"/>
        <w:rPr>
          <w:lang w:eastAsia="fr-FR"/>
        </w:rPr>
      </w:pPr>
      <w:r>
        <w:rPr>
          <w:lang w:eastAsia="fr-FR"/>
        </w:rPr>
        <w:t>This is typically a debug option to analyze the input HLS structure.</w:t>
      </w:r>
    </w:p>
    <w:p w:rsidR="00A3331C" w:rsidRDefault="00A3331C" w:rsidP="00A3331C">
      <w:pPr>
        <w:pStyle w:val="OptionName"/>
      </w:pPr>
      <w:r>
        <w:t xml:space="preserve">-s </w:t>
      </w:r>
      <w:r w:rsidRPr="00A3331C">
        <w:rPr>
          <w:b w:val="0"/>
          <w:i/>
        </w:rPr>
        <w:t>value</w:t>
      </w:r>
      <w:r>
        <w:br/>
        <w:t xml:space="preserve">--segment-count </w:t>
      </w:r>
      <w:r w:rsidRPr="00A3331C">
        <w:rPr>
          <w:b w:val="0"/>
          <w:i/>
        </w:rPr>
        <w:t>value</w:t>
      </w:r>
    </w:p>
    <w:p w:rsidR="00A3331C" w:rsidRDefault="00A3331C" w:rsidP="00A545B1">
      <w:pPr>
        <w:pStyle w:val="OptionDescription"/>
      </w:pPr>
      <w:r>
        <w:t>Stop receiving the HLS stream after receiving the specified number of media segments.</w:t>
      </w:r>
    </w:p>
    <w:p w:rsidR="007B5D34" w:rsidRDefault="00A3331C" w:rsidP="00A545B1">
      <w:pPr>
        <w:pStyle w:val="OptionDescription"/>
      </w:pPr>
      <w:r>
        <w:t>By default, receive the complete content.</w:t>
      </w:r>
    </w:p>
    <w:p w:rsidR="00CB0E29" w:rsidRDefault="00CB0E29" w:rsidP="00CB0E29">
      <w:pPr>
        <w:pStyle w:val="OptionName"/>
      </w:pPr>
      <w:r>
        <w:t xml:space="preserve">--start-segment </w:t>
      </w:r>
      <w:r w:rsidRPr="00CB0E29">
        <w:rPr>
          <w:b w:val="0"/>
          <w:i/>
        </w:rPr>
        <w:t>value</w:t>
      </w:r>
    </w:p>
    <w:p w:rsidR="00CB0E29" w:rsidRDefault="00CB0E29" w:rsidP="00CB0E29">
      <w:pPr>
        <w:pStyle w:val="OptionDescription"/>
      </w:pPr>
      <w:r>
        <w:t>Start at the specified segment in the initial playlist.</w:t>
      </w:r>
    </w:p>
    <w:p w:rsidR="00CB0E29" w:rsidRDefault="00CB0E29" w:rsidP="00CB0E29">
      <w:pPr>
        <w:pStyle w:val="OptionDescription"/>
      </w:pPr>
      <w:r>
        <w:t>The value can be positive or negative. Positive values are indexes from the start of the playlist: 0 is the first segment (the default), +1 is the second segment, etc. Negative values are indexes from the end of the playlist: -1 is the last segment, -2 is the preceding segment, etc.</w:t>
      </w:r>
    </w:p>
    <w:p w:rsidR="00CB0E29" w:rsidRDefault="00CB0E29" w:rsidP="00CB0E29">
      <w:pPr>
        <w:pStyle w:val="OptionDescription"/>
      </w:pPr>
      <w:r>
        <w:t>By default, start with the first media segment.</w:t>
      </w:r>
    </w:p>
    <w:p w:rsidR="000D3F07" w:rsidRDefault="000D3F07" w:rsidP="000D3F07">
      <w:pPr>
        <w:pStyle w:val="UsageTitle"/>
        <w:rPr>
          <w:lang w:val="en-US"/>
        </w:rPr>
      </w:pPr>
      <w:r>
        <w:rPr>
          <w:lang w:val="en-US"/>
        </w:rPr>
        <w:t>Generic common input plugin options</w:t>
      </w:r>
    </w:p>
    <w:p w:rsidR="00CE7922" w:rsidRPr="00CF0FFB" w:rsidRDefault="00CE7922" w:rsidP="00CE7922">
      <w:pPr>
        <w:ind w:left="284"/>
        <w:rPr>
          <w:lang w:val="en-GB"/>
        </w:rPr>
      </w:pPr>
      <w:r w:rsidRPr="00CF0FFB">
        <w:rPr>
          <w:lang w:val="en-GB"/>
        </w:rPr>
        <w:t xml:space="preserve">The following options are implicitly defined in all </w:t>
      </w:r>
      <w:r>
        <w:rPr>
          <w:lang w:val="en-GB"/>
        </w:rPr>
        <w:t xml:space="preserve">input </w:t>
      </w:r>
      <w:r w:rsidRPr="00CF0FFB">
        <w:rPr>
          <w:lang w:val="en-GB"/>
        </w:rPr>
        <w:t>plugins.</w:t>
      </w:r>
    </w:p>
    <w:p w:rsidR="000D3F07" w:rsidRDefault="000D3F07" w:rsidP="000D3F07">
      <w:pPr>
        <w:pStyle w:val="OptionName"/>
      </w:pPr>
      <w:r>
        <w:t>--help</w:t>
      </w:r>
    </w:p>
    <w:p w:rsidR="000D3F07" w:rsidRDefault="000D3F07" w:rsidP="000D3F07">
      <w:pPr>
        <w:pStyle w:val="OptionDescription"/>
      </w:pPr>
      <w:r>
        <w:t>Display plugin help text.</w:t>
      </w:r>
    </w:p>
    <w:p w:rsidR="001D3F71" w:rsidRDefault="001D3F71" w:rsidP="001D3F71">
      <w:pPr>
        <w:pStyle w:val="ReferenceSectionTitle"/>
      </w:pPr>
      <w:bookmarkStart w:id="256" w:name="_Toc49505866"/>
      <w:r>
        <w:lastRenderedPageBreak/>
        <w:t>hls (output)</w:t>
      </w:r>
      <w:bookmarkEnd w:id="256"/>
    </w:p>
    <w:p w:rsidR="001D3F71" w:rsidRPr="0010024C" w:rsidRDefault="001D3F71" w:rsidP="001D3F71">
      <w:pPr>
        <w:pStyle w:val="UsageTitle"/>
        <w:rPr>
          <w:lang w:val="en-US"/>
        </w:rPr>
      </w:pPr>
      <w:r>
        <w:rPr>
          <w:lang w:val="en-US"/>
        </w:rPr>
        <w:t>Generate</w:t>
      </w:r>
      <w:r w:rsidRPr="007B5D34">
        <w:rPr>
          <w:lang w:val="en-US"/>
        </w:rPr>
        <w:t xml:space="preserve"> HTTP Live Streaming (HLS) media</w:t>
      </w:r>
    </w:p>
    <w:p w:rsidR="00400AC1" w:rsidRDefault="001D3F71" w:rsidP="001D3F71">
      <w:pPr>
        <w:rPr>
          <w:lang w:val="en-GB"/>
        </w:rPr>
      </w:pPr>
      <w:r w:rsidRPr="001D3F71">
        <w:rPr>
          <w:lang w:val="en-GB"/>
        </w:rPr>
        <w:t>Th</w:t>
      </w:r>
      <w:r>
        <w:rPr>
          <w:lang w:val="en-GB"/>
        </w:rPr>
        <w:t>is</w:t>
      </w:r>
      <w:r w:rsidRPr="001D3F71">
        <w:rPr>
          <w:lang w:val="en-GB"/>
        </w:rPr>
        <w:t xml:space="preserve"> output plugin generates </w:t>
      </w:r>
      <w:r>
        <w:rPr>
          <w:lang w:val="en-GB"/>
        </w:rPr>
        <w:t xml:space="preserve">HLS </w:t>
      </w:r>
      <w:r w:rsidRPr="001D3F71">
        <w:rPr>
          <w:lang w:val="en-GB"/>
        </w:rPr>
        <w:t>playlists and media segments on local files only. It can also purge obsolete media segments and regenerate live playlists.</w:t>
      </w:r>
      <w:r w:rsidR="00400AC1">
        <w:rPr>
          <w:lang w:val="en-GB"/>
        </w:rPr>
        <w:t xml:space="preserve"> The plugin always generate media segments. The playlist generation is optional.</w:t>
      </w:r>
    </w:p>
    <w:p w:rsidR="001D3F71" w:rsidRPr="00517561" w:rsidRDefault="001D3F71" w:rsidP="001D3F71">
      <w:r w:rsidRPr="001D3F71">
        <w:rPr>
          <w:lang w:val="en-GB"/>
        </w:rPr>
        <w:t>To setup a complete HLS server, it is necessary to setup an external HTTP server such as Apache which simply serves the files</w:t>
      </w:r>
      <w:r w:rsidR="00400AC1">
        <w:rPr>
          <w:lang w:val="en-GB"/>
        </w:rPr>
        <w:t>, playlist and media segments</w:t>
      </w:r>
      <w:r w:rsidRPr="001D3F71">
        <w:rPr>
          <w:lang w:val="en-GB"/>
        </w:rPr>
        <w:t>.</w:t>
      </w:r>
    </w:p>
    <w:p w:rsidR="001D3F71" w:rsidRPr="008538FB" w:rsidRDefault="001D3F71" w:rsidP="001D3F71">
      <w:pPr>
        <w:pStyle w:val="UsageTitle"/>
        <w:rPr>
          <w:lang w:val="en-US"/>
        </w:rPr>
      </w:pPr>
      <w:r w:rsidRPr="008538FB">
        <w:rPr>
          <w:lang w:val="en-US"/>
        </w:rPr>
        <w:t>Usage</w:t>
      </w:r>
    </w:p>
    <w:p w:rsidR="001D3F71" w:rsidRPr="00D378A2" w:rsidRDefault="001D3F71" w:rsidP="001D3F71">
      <w:pPr>
        <w:pStyle w:val="UsageSyntax"/>
        <w:rPr>
          <w:i/>
          <w:lang w:val="en-US"/>
        </w:rPr>
      </w:pPr>
      <w:r w:rsidRPr="00D378A2">
        <w:rPr>
          <w:lang w:val="en-US"/>
        </w:rPr>
        <w:t>tsp -</w:t>
      </w:r>
      <w:r w:rsidR="0004336C">
        <w:rPr>
          <w:lang w:val="en-US"/>
        </w:rPr>
        <w:t>O</w:t>
      </w:r>
      <w:r>
        <w:rPr>
          <w:lang w:val="en-US"/>
        </w:rPr>
        <w:t xml:space="preserve"> hls</w:t>
      </w:r>
      <w:r w:rsidRPr="00D378A2">
        <w:rPr>
          <w:lang w:val="en-US"/>
        </w:rPr>
        <w:t xml:space="preserve"> [</w:t>
      </w:r>
      <w:r w:rsidRPr="00D378A2">
        <w:rPr>
          <w:i/>
          <w:iCs/>
          <w:lang w:val="en-US"/>
        </w:rPr>
        <w:t>options</w:t>
      </w:r>
      <w:r w:rsidRPr="00D378A2">
        <w:rPr>
          <w:lang w:val="en-US"/>
        </w:rPr>
        <w:t xml:space="preserve">] </w:t>
      </w:r>
      <w:r w:rsidR="0004336C" w:rsidRPr="0004336C">
        <w:rPr>
          <w:i/>
          <w:lang w:val="en-US"/>
        </w:rPr>
        <w:t>filename</w:t>
      </w:r>
    </w:p>
    <w:p w:rsidR="001D3F71" w:rsidRDefault="001D3F71" w:rsidP="001D3F71">
      <w:pPr>
        <w:pStyle w:val="UsageTitle"/>
        <w:rPr>
          <w:lang w:val="en-US"/>
        </w:rPr>
      </w:pPr>
      <w:r>
        <w:rPr>
          <w:lang w:val="en-US"/>
        </w:rPr>
        <w:t>Parameter</w:t>
      </w:r>
    </w:p>
    <w:p w:rsidR="00400AC1" w:rsidRDefault="00400AC1" w:rsidP="00400AC1">
      <w:pPr>
        <w:pStyle w:val="NormalShifted"/>
      </w:pPr>
      <w:r>
        <w:t>Specify the name template of the output media segment files. A number is automatically added to the name part so that successive segment files receive distinct names.</w:t>
      </w:r>
    </w:p>
    <w:p w:rsidR="00400AC1" w:rsidRDefault="00400AC1" w:rsidP="00400AC1">
      <w:pPr>
        <w:pStyle w:val="NormalShifted"/>
        <w:ind w:left="720"/>
      </w:pPr>
      <w:r>
        <w:t xml:space="preserve">Example: if the specified file name is </w:t>
      </w:r>
      <w:r w:rsidRPr="00400AC1">
        <w:rPr>
          <w:i/>
        </w:rPr>
        <w:t>foo-.ts</w:t>
      </w:r>
      <w:r>
        <w:t xml:space="preserve">, the various segment files are named </w:t>
      </w:r>
      <w:r w:rsidRPr="00400AC1">
        <w:rPr>
          <w:i/>
        </w:rPr>
        <w:t>foo-000000.ts</w:t>
      </w:r>
      <w:r>
        <w:t xml:space="preserve">, </w:t>
      </w:r>
      <w:r w:rsidRPr="00400AC1">
        <w:rPr>
          <w:i/>
        </w:rPr>
        <w:t>foo-000001.ts</w:t>
      </w:r>
      <w:r>
        <w:t>, etc.</w:t>
      </w:r>
    </w:p>
    <w:p w:rsidR="00400AC1" w:rsidRDefault="00400AC1" w:rsidP="00400AC1">
      <w:pPr>
        <w:pStyle w:val="NormalShifted"/>
      </w:pPr>
      <w:r>
        <w:t>If the specified template already contains trailing digits, this unmodified name is used for the first segment. Then, the integer part is incremented.</w:t>
      </w:r>
    </w:p>
    <w:p w:rsidR="00400AC1" w:rsidRDefault="00400AC1" w:rsidP="00400AC1">
      <w:pPr>
        <w:pStyle w:val="NormalShifted"/>
        <w:ind w:left="720"/>
      </w:pPr>
      <w:r>
        <w:t xml:space="preserve">Example: if the specified file name is </w:t>
      </w:r>
      <w:r w:rsidRPr="00400AC1">
        <w:rPr>
          <w:i/>
        </w:rPr>
        <w:t>foo-027.ts</w:t>
      </w:r>
      <w:r>
        <w:t xml:space="preserve">, the various segment files are named </w:t>
      </w:r>
      <w:r w:rsidRPr="00400AC1">
        <w:rPr>
          <w:i/>
        </w:rPr>
        <w:t>foo-027.ts</w:t>
      </w:r>
      <w:r>
        <w:t xml:space="preserve">, </w:t>
      </w:r>
      <w:r w:rsidRPr="00400AC1">
        <w:rPr>
          <w:i/>
        </w:rPr>
        <w:t>foo-028.ts</w:t>
      </w:r>
      <w:r>
        <w:t>, etc.</w:t>
      </w:r>
    </w:p>
    <w:p w:rsidR="001D3F71" w:rsidRPr="0010024C" w:rsidRDefault="001D3F71" w:rsidP="001D3F71">
      <w:pPr>
        <w:pStyle w:val="UsageTitle"/>
        <w:rPr>
          <w:lang w:val="en-US"/>
        </w:rPr>
      </w:pPr>
      <w:r>
        <w:rPr>
          <w:lang w:val="en-US"/>
        </w:rPr>
        <w:t>Options</w:t>
      </w:r>
    </w:p>
    <w:p w:rsidR="00400AC1" w:rsidRDefault="00400AC1" w:rsidP="00400AC1">
      <w:pPr>
        <w:pStyle w:val="OptionName"/>
      </w:pPr>
      <w:r>
        <w:t xml:space="preserve">-d </w:t>
      </w:r>
      <w:r w:rsidRPr="00400AC1">
        <w:rPr>
          <w:b w:val="0"/>
          <w:i/>
        </w:rPr>
        <w:t>value</w:t>
      </w:r>
      <w:r>
        <w:br/>
        <w:t xml:space="preserve">--duration </w:t>
      </w:r>
      <w:r w:rsidRPr="00400AC1">
        <w:rPr>
          <w:b w:val="0"/>
          <w:i/>
        </w:rPr>
        <w:t>value</w:t>
      </w:r>
    </w:p>
    <w:p w:rsidR="00400AC1" w:rsidRDefault="00400AC1" w:rsidP="00400AC1">
      <w:pPr>
        <w:pStyle w:val="OptionDescription"/>
      </w:pPr>
      <w:r>
        <w:t>Specify the target duration in seconds of media segments.</w:t>
      </w:r>
    </w:p>
    <w:p w:rsidR="00400AC1" w:rsidRDefault="00400AC1" w:rsidP="00400AC1">
      <w:pPr>
        <w:pStyle w:val="OptionDescription"/>
      </w:pPr>
      <w:r>
        <w:t>The default is 10 seconds per segment for VoD streams and 5 seconds for live streams.</w:t>
      </w:r>
    </w:p>
    <w:p w:rsidR="00400AC1" w:rsidRDefault="00400AC1" w:rsidP="00400AC1">
      <w:pPr>
        <w:pStyle w:val="OptionName"/>
      </w:pPr>
      <w:r>
        <w:t xml:space="preserve">-f </w:t>
      </w:r>
      <w:r w:rsidRPr="00400AC1">
        <w:rPr>
          <w:b w:val="0"/>
          <w:i/>
        </w:rPr>
        <w:t>value</w:t>
      </w:r>
      <w:r>
        <w:br/>
        <w:t xml:space="preserve">--fixed-segment-size </w:t>
      </w:r>
      <w:r w:rsidRPr="00400AC1">
        <w:rPr>
          <w:b w:val="0"/>
          <w:i/>
        </w:rPr>
        <w:t>value</w:t>
      </w:r>
    </w:p>
    <w:p w:rsidR="00400AC1" w:rsidRDefault="00400AC1" w:rsidP="00400AC1">
      <w:pPr>
        <w:pStyle w:val="OptionDescription"/>
      </w:pPr>
      <w:r>
        <w:t xml:space="preserve">Specify the size in bytes of all media segments. By default, the segment size is variable and based on the </w:t>
      </w:r>
      <w:r w:rsidRPr="007156F2">
        <w:rPr>
          <w:rStyle w:val="Codeintext"/>
        </w:rPr>
        <w:t>--duration</w:t>
      </w:r>
      <w:r>
        <w:t xml:space="preserve"> parameter. When </w:t>
      </w:r>
      <w:r w:rsidRPr="007156F2">
        <w:rPr>
          <w:rStyle w:val="Codeintext"/>
        </w:rPr>
        <w:t>--fixed-segment-size</w:t>
      </w:r>
      <w:r>
        <w:t xml:space="preserve"> is specified, the </w:t>
      </w:r>
      <w:r w:rsidRPr="007156F2">
        <w:rPr>
          <w:rStyle w:val="Codeintext"/>
        </w:rPr>
        <w:t>--duration</w:t>
      </w:r>
      <w:r>
        <w:t xml:space="preserve"> parameter is only used as a hint in the playlist file.</w:t>
      </w:r>
    </w:p>
    <w:p w:rsidR="007342DB" w:rsidRDefault="007342DB" w:rsidP="007342DB">
      <w:pPr>
        <w:pStyle w:val="OptionName"/>
      </w:pPr>
      <w:r>
        <w:t xml:space="preserve">--label-close </w:t>
      </w:r>
      <w:r w:rsidRPr="007342DB">
        <w:rPr>
          <w:b w:val="0"/>
          <w:i/>
        </w:rPr>
        <w:t>label1</w:t>
      </w:r>
      <w:r w:rsidRPr="007342DB">
        <w:rPr>
          <w:b w:val="0"/>
        </w:rPr>
        <w:t>[-</w:t>
      </w:r>
      <w:r w:rsidRPr="007342DB">
        <w:rPr>
          <w:b w:val="0"/>
          <w:i/>
        </w:rPr>
        <w:t>label2</w:t>
      </w:r>
      <w:r w:rsidRPr="007342DB">
        <w:rPr>
          <w:b w:val="0"/>
        </w:rPr>
        <w:t>]</w:t>
      </w:r>
    </w:p>
    <w:p w:rsidR="007342DB" w:rsidRDefault="007342DB" w:rsidP="007342DB">
      <w:pPr>
        <w:pStyle w:val="OptionDescription"/>
      </w:pPr>
      <w:r>
        <w:t>Close the current segment as soon as possible after a packet with any of the specified labels. Labels should have typically been set by a previous plugin in the chain. In practice, the current segment is closed and renewed at the start of the next PES packet on the video PID.</w:t>
      </w:r>
    </w:p>
    <w:p w:rsidR="007342DB" w:rsidRDefault="007342DB" w:rsidP="007342DB">
      <w:pPr>
        <w:pStyle w:val="OptionDescription"/>
      </w:pPr>
      <w:r>
        <w:t xml:space="preserve">Several </w:t>
      </w:r>
      <w:r w:rsidRPr="007342DB">
        <w:rPr>
          <w:rStyle w:val="Codeintext"/>
        </w:rPr>
        <w:t>--label-close</w:t>
      </w:r>
      <w:r>
        <w:t xml:space="preserve"> options may be specified.</w:t>
      </w:r>
    </w:p>
    <w:p w:rsidR="007342DB" w:rsidRDefault="007342DB" w:rsidP="007342DB">
      <w:pPr>
        <w:pStyle w:val="OptionDescription"/>
      </w:pPr>
      <w:r>
        <w:t xml:space="preserve">This option is compatible with </w:t>
      </w:r>
      <w:r w:rsidRPr="007342DB">
        <w:rPr>
          <w:rStyle w:val="Codeintext"/>
        </w:rPr>
        <w:t>--duration</w:t>
      </w:r>
      <w:r>
        <w:t>. The current segment is closed on a labelled packed or segment duration, whichever comes first.</w:t>
      </w:r>
    </w:p>
    <w:p w:rsidR="00F061F5" w:rsidRDefault="00F061F5" w:rsidP="00F061F5">
      <w:pPr>
        <w:pStyle w:val="OptionName"/>
      </w:pPr>
      <w:r>
        <w:t xml:space="preserve">-l </w:t>
      </w:r>
      <w:r w:rsidRPr="00F061F5">
        <w:rPr>
          <w:b w:val="0"/>
          <w:i/>
        </w:rPr>
        <w:t>value</w:t>
      </w:r>
      <w:r>
        <w:br/>
        <w:t xml:space="preserve">--live </w:t>
      </w:r>
      <w:r w:rsidRPr="00F061F5">
        <w:rPr>
          <w:b w:val="0"/>
          <w:i/>
        </w:rPr>
        <w:t>value</w:t>
      </w:r>
    </w:p>
    <w:p w:rsidR="00F061F5" w:rsidRDefault="00F061F5" w:rsidP="00F061F5">
      <w:pPr>
        <w:pStyle w:val="OptionDescription"/>
      </w:pPr>
      <w:r>
        <w:t>Specify that the output is a live stream. The specified value indicates the number of simultaneously available media segments. Obsolete media segment files are automatically deleted.</w:t>
      </w:r>
    </w:p>
    <w:p w:rsidR="00F061F5" w:rsidRDefault="00F061F5" w:rsidP="00F061F5">
      <w:pPr>
        <w:pStyle w:val="OptionDescription"/>
      </w:pPr>
      <w:r>
        <w:t>By default, the output stream is considered as VoD and all created media segments are preserved.</w:t>
      </w:r>
    </w:p>
    <w:p w:rsidR="00F061F5" w:rsidRDefault="00F061F5" w:rsidP="00F061F5">
      <w:pPr>
        <w:pStyle w:val="OptionName"/>
      </w:pPr>
      <w:r>
        <w:t xml:space="preserve">-p </w:t>
      </w:r>
      <w:r w:rsidRPr="00F061F5">
        <w:rPr>
          <w:b w:val="0"/>
          <w:i/>
        </w:rPr>
        <w:t>filename</w:t>
      </w:r>
      <w:r>
        <w:br/>
        <w:t xml:space="preserve">--playlist </w:t>
      </w:r>
      <w:r w:rsidRPr="00F061F5">
        <w:rPr>
          <w:b w:val="0"/>
          <w:i/>
        </w:rPr>
        <w:t>filename</w:t>
      </w:r>
    </w:p>
    <w:p w:rsidR="00F061F5" w:rsidRDefault="00F061F5" w:rsidP="00F061F5">
      <w:pPr>
        <w:pStyle w:val="OptionDescription"/>
      </w:pPr>
      <w:r>
        <w:t>Specify the name of the playlist file. The playlist file is rewritten each time a new segment file is completed or an obsolete one is deleted.</w:t>
      </w:r>
    </w:p>
    <w:p w:rsidR="00F061F5" w:rsidRDefault="00F061F5" w:rsidP="00F061F5">
      <w:pPr>
        <w:pStyle w:val="OptionDescription"/>
      </w:pPr>
      <w:r>
        <w:lastRenderedPageBreak/>
        <w:t>The playlist and the segment files can be written to distinct directories but, in all cases, the URI of the segment files in the playlist are always relative to the playlist location.</w:t>
      </w:r>
    </w:p>
    <w:p w:rsidR="00B816FD" w:rsidRDefault="00F061F5" w:rsidP="00886DE6">
      <w:pPr>
        <w:pStyle w:val="OptionDescription"/>
      </w:pPr>
      <w:r>
        <w:t>By default, no playlist file is created (media segments only).</w:t>
      </w:r>
    </w:p>
    <w:p w:rsidR="00B469F5" w:rsidRDefault="00B469F5" w:rsidP="00B469F5">
      <w:pPr>
        <w:pStyle w:val="OptionName"/>
      </w:pPr>
      <w:r>
        <w:t xml:space="preserve">-s </w:t>
      </w:r>
      <w:r w:rsidRPr="00B469F5">
        <w:rPr>
          <w:b w:val="0"/>
          <w:i/>
        </w:rPr>
        <w:t>value</w:t>
      </w:r>
      <w:r>
        <w:br/>
        <w:t xml:space="preserve">--start-media-sequence </w:t>
      </w:r>
      <w:r w:rsidRPr="00B469F5">
        <w:rPr>
          <w:b w:val="0"/>
          <w:i/>
        </w:rPr>
        <w:t>value</w:t>
      </w:r>
    </w:p>
    <w:p w:rsidR="00B469F5" w:rsidRDefault="00B469F5" w:rsidP="00B469F5">
      <w:pPr>
        <w:pStyle w:val="OptionDescription"/>
        <w:keepNext/>
        <w:ind w:left="706"/>
      </w:pPr>
      <w:r>
        <w:t>Initial media sequence number in</w:t>
      </w:r>
      <w:r w:rsidRPr="00B469F5">
        <w:rPr>
          <w:rStyle w:val="StyleConsolas"/>
        </w:rPr>
        <w:t xml:space="preserve"> #EXT-X-MEDIA-SEQUENCE</w:t>
      </w:r>
      <w:r>
        <w:t xml:space="preserve"> directive in the playlist.</w:t>
      </w:r>
    </w:p>
    <w:p w:rsidR="00B469F5" w:rsidRDefault="00B469F5" w:rsidP="00B469F5">
      <w:pPr>
        <w:pStyle w:val="OptionDescription"/>
      </w:pPr>
      <w:r>
        <w:t>The default is zero.</w:t>
      </w:r>
    </w:p>
    <w:p w:rsidR="000D3F07" w:rsidRDefault="00B7632F" w:rsidP="000D3F07">
      <w:pPr>
        <w:pStyle w:val="UsageTitle"/>
        <w:rPr>
          <w:lang w:val="en-US"/>
        </w:rPr>
      </w:pPr>
      <w:r>
        <w:rPr>
          <w:lang w:val="en-US"/>
        </w:rPr>
        <w:t>Generic common out</w:t>
      </w:r>
      <w:r w:rsidR="000D3F07">
        <w:rPr>
          <w:lang w:val="en-US"/>
        </w:rPr>
        <w:t>put plugin options</w:t>
      </w:r>
    </w:p>
    <w:p w:rsidR="00CE7922" w:rsidRPr="00CF0FFB" w:rsidRDefault="00CE7922" w:rsidP="00CE7922">
      <w:pPr>
        <w:ind w:left="284"/>
        <w:rPr>
          <w:lang w:val="en-GB"/>
        </w:rPr>
      </w:pPr>
      <w:r w:rsidRPr="00CF0FFB">
        <w:rPr>
          <w:lang w:val="en-GB"/>
        </w:rPr>
        <w:t xml:space="preserve">The following options are implicitly defined in all </w:t>
      </w:r>
      <w:r w:rsidR="00B7632F">
        <w:rPr>
          <w:lang w:val="en-GB"/>
        </w:rPr>
        <w:t>out</w:t>
      </w:r>
      <w:r>
        <w:rPr>
          <w:lang w:val="en-GB"/>
        </w:rPr>
        <w:t xml:space="preserve">put </w:t>
      </w:r>
      <w:r w:rsidRPr="00CF0FFB">
        <w:rPr>
          <w:lang w:val="en-GB"/>
        </w:rPr>
        <w:t>plugins.</w:t>
      </w:r>
    </w:p>
    <w:p w:rsidR="000D3F07" w:rsidRDefault="000D3F07" w:rsidP="000D3F07">
      <w:pPr>
        <w:pStyle w:val="OptionName"/>
      </w:pPr>
      <w:r>
        <w:t>--help</w:t>
      </w:r>
    </w:p>
    <w:p w:rsidR="000D3F07" w:rsidRPr="000C601A" w:rsidRDefault="000D3F07" w:rsidP="000D3F07">
      <w:pPr>
        <w:pStyle w:val="OptionDescription"/>
      </w:pPr>
      <w:r>
        <w:t>Display plugin help text.</w:t>
      </w:r>
    </w:p>
    <w:p w:rsidR="002C2E3C" w:rsidRDefault="002C2E3C" w:rsidP="002C2E3C">
      <w:pPr>
        <w:pStyle w:val="ReferenceSectionTitle"/>
      </w:pPr>
      <w:bookmarkStart w:id="257" w:name="_Toc49505867"/>
      <w:r>
        <w:lastRenderedPageBreak/>
        <w:t>http (input)</w:t>
      </w:r>
      <w:bookmarkEnd w:id="257"/>
    </w:p>
    <w:p w:rsidR="002C2E3C" w:rsidRPr="0010024C" w:rsidRDefault="002C2E3C" w:rsidP="002C2E3C">
      <w:pPr>
        <w:pStyle w:val="UsageTitle"/>
        <w:rPr>
          <w:lang w:val="en-US"/>
        </w:rPr>
      </w:pPr>
      <w:r>
        <w:rPr>
          <w:lang w:val="en-US"/>
        </w:rPr>
        <w:t>Read a T</w:t>
      </w:r>
      <w:r w:rsidRPr="002C2E3C">
        <w:rPr>
          <w:lang w:val="en-US"/>
        </w:rPr>
        <w:t xml:space="preserve">ransport </w:t>
      </w:r>
      <w:r>
        <w:rPr>
          <w:lang w:val="en-US"/>
        </w:rPr>
        <w:t>S</w:t>
      </w:r>
      <w:r w:rsidRPr="002C2E3C">
        <w:rPr>
          <w:lang w:val="en-US"/>
        </w:rPr>
        <w:t xml:space="preserve">tream from an HTTP </w:t>
      </w:r>
      <w:r>
        <w:rPr>
          <w:lang w:val="en-US"/>
        </w:rPr>
        <w:t>S</w:t>
      </w:r>
      <w:r w:rsidRPr="002C2E3C">
        <w:rPr>
          <w:lang w:val="en-US"/>
        </w:rPr>
        <w:t>erver</w:t>
      </w:r>
    </w:p>
    <w:p w:rsidR="002C2E3C" w:rsidRDefault="002C2E3C" w:rsidP="002C2E3C">
      <w:pPr>
        <w:rPr>
          <w:lang w:val="en-GB"/>
        </w:rPr>
      </w:pPr>
      <w:r>
        <w:rPr>
          <w:lang w:val="en-GB"/>
        </w:rPr>
        <w:t xml:space="preserve">This plugin </w:t>
      </w:r>
      <w:r w:rsidR="008D48D1">
        <w:rPr>
          <w:lang w:val="en-GB"/>
        </w:rPr>
        <w:t>reads a transport stream from a URL. The HTTP server is expected to send a valid transport stream without encapsulation.</w:t>
      </w:r>
    </w:p>
    <w:p w:rsidR="008D48D1" w:rsidRDefault="008D48D1" w:rsidP="002C2E3C">
      <w:r>
        <w:rPr>
          <w:lang w:val="en-GB"/>
        </w:rPr>
        <w:t>It is possible to repeat the operation a number of times. In that case, t</w:t>
      </w:r>
      <w:r>
        <w:t>he URL is re-opened each time and the content may be different if the served stream is not a static file.</w:t>
      </w:r>
    </w:p>
    <w:p w:rsidR="0016293A" w:rsidRPr="00D378A2" w:rsidRDefault="0016293A" w:rsidP="0016293A">
      <w:r w:rsidRPr="00D378A2">
        <w:t xml:space="preserve">The expected MIME </w:t>
      </w:r>
      <w:r>
        <w:t xml:space="preserve">type for an MPEG transport stream is </w:t>
      </w:r>
      <w:r w:rsidRPr="00D378A2">
        <w:rPr>
          <w:rStyle w:val="StyleConsolas"/>
        </w:rPr>
        <w:t>video/mp2t</w:t>
      </w:r>
      <w:r>
        <w:t>. If a different type is reported by the server, a warning message is displayed but the content is accepted as long as it is a valid transport stream.</w:t>
      </w:r>
    </w:p>
    <w:p w:rsidR="002C2E3C" w:rsidRPr="008538FB" w:rsidRDefault="002C2E3C" w:rsidP="002C2E3C">
      <w:pPr>
        <w:pStyle w:val="UsageTitle"/>
        <w:rPr>
          <w:lang w:val="en-US"/>
        </w:rPr>
      </w:pPr>
      <w:r w:rsidRPr="008538FB">
        <w:rPr>
          <w:lang w:val="en-US"/>
        </w:rPr>
        <w:t>Usage</w:t>
      </w:r>
    </w:p>
    <w:p w:rsidR="002C2E3C" w:rsidRPr="00D378A2" w:rsidRDefault="00D378A2" w:rsidP="002C2E3C">
      <w:pPr>
        <w:pStyle w:val="UsageSyntax"/>
        <w:rPr>
          <w:i/>
          <w:lang w:val="en-US"/>
        </w:rPr>
      </w:pPr>
      <w:r w:rsidRPr="00D378A2">
        <w:rPr>
          <w:lang w:val="en-US"/>
        </w:rPr>
        <w:t>tsp -I</w:t>
      </w:r>
      <w:r w:rsidR="002C2E3C" w:rsidRPr="00D378A2">
        <w:rPr>
          <w:lang w:val="en-US"/>
        </w:rPr>
        <w:t xml:space="preserve"> http [</w:t>
      </w:r>
      <w:r w:rsidR="002C2E3C" w:rsidRPr="00D378A2">
        <w:rPr>
          <w:i/>
          <w:iCs/>
          <w:lang w:val="en-US"/>
        </w:rPr>
        <w:t>options</w:t>
      </w:r>
      <w:r w:rsidR="002C2E3C" w:rsidRPr="00D378A2">
        <w:rPr>
          <w:lang w:val="en-US"/>
        </w:rPr>
        <w:t xml:space="preserve">] </w:t>
      </w:r>
      <w:r w:rsidR="002C2E3C" w:rsidRPr="00D378A2">
        <w:rPr>
          <w:i/>
          <w:lang w:val="en-US"/>
        </w:rPr>
        <w:t>url</w:t>
      </w:r>
    </w:p>
    <w:p w:rsidR="00D378A2" w:rsidRDefault="00D378A2" w:rsidP="002C2E3C">
      <w:pPr>
        <w:pStyle w:val="UsageTitle"/>
        <w:rPr>
          <w:lang w:val="en-US"/>
        </w:rPr>
      </w:pPr>
      <w:r>
        <w:rPr>
          <w:lang w:val="en-US"/>
        </w:rPr>
        <w:t>Parameter</w:t>
      </w:r>
    </w:p>
    <w:p w:rsidR="00D378A2" w:rsidRDefault="00D378A2" w:rsidP="00D378A2">
      <w:pPr>
        <w:pStyle w:val="NormalShifted"/>
        <w:rPr>
          <w:lang w:val="en-US"/>
        </w:rPr>
      </w:pPr>
      <w:r w:rsidRPr="00D378A2">
        <w:rPr>
          <w:lang w:val="en-US"/>
        </w:rPr>
        <w:t>Specify the URL from which to read the transport stream.</w:t>
      </w:r>
    </w:p>
    <w:p w:rsidR="002C2E3C" w:rsidRPr="0010024C" w:rsidRDefault="002C2E3C" w:rsidP="002C2E3C">
      <w:pPr>
        <w:pStyle w:val="UsageTitle"/>
        <w:rPr>
          <w:lang w:val="en-US"/>
        </w:rPr>
      </w:pPr>
      <w:r>
        <w:rPr>
          <w:lang w:val="en-US"/>
        </w:rPr>
        <w:t>Options</w:t>
      </w:r>
    </w:p>
    <w:p w:rsidR="008538FB" w:rsidRDefault="008538FB" w:rsidP="008538FB">
      <w:pPr>
        <w:pStyle w:val="OptionName"/>
      </w:pPr>
      <w:r>
        <w:t xml:space="preserve">--connection-timeout </w:t>
      </w:r>
      <w:r w:rsidRPr="008538FB">
        <w:rPr>
          <w:b w:val="0"/>
          <w:i/>
        </w:rPr>
        <w:t>value</w:t>
      </w:r>
    </w:p>
    <w:p w:rsidR="008538FB" w:rsidRDefault="008538FB" w:rsidP="008538FB">
      <w:pPr>
        <w:pStyle w:val="OptionDescription"/>
      </w:pPr>
      <w:r>
        <w:t>Specify the connection timeout in milliseconds.</w:t>
      </w:r>
    </w:p>
    <w:p w:rsidR="008538FB" w:rsidRDefault="008538FB" w:rsidP="008538FB">
      <w:pPr>
        <w:pStyle w:val="OptionDescription"/>
      </w:pPr>
      <w:r>
        <w:t>By default, let the operating system decide.</w:t>
      </w:r>
    </w:p>
    <w:p w:rsidR="008538FB" w:rsidRDefault="008538FB" w:rsidP="008538FB">
      <w:pPr>
        <w:pStyle w:val="OptionName"/>
      </w:pPr>
      <w:r>
        <w:t>--ignore-errors</w:t>
      </w:r>
    </w:p>
    <w:p w:rsidR="008538FB" w:rsidRDefault="008538FB" w:rsidP="008538FB">
      <w:pPr>
        <w:pStyle w:val="OptionDescription"/>
      </w:pPr>
      <w:r>
        <w:t xml:space="preserve">With </w:t>
      </w:r>
      <w:r w:rsidRPr="008538FB">
        <w:rPr>
          <w:rStyle w:val="StyleConsolas"/>
        </w:rPr>
        <w:t>--repeat</w:t>
      </w:r>
      <w:r>
        <w:t xml:space="preserve"> or </w:t>
      </w:r>
      <w:r w:rsidRPr="008538FB">
        <w:rPr>
          <w:rStyle w:val="StyleConsolas"/>
        </w:rPr>
        <w:t>--infinite</w:t>
      </w:r>
      <w:r>
        <w:t>, repeat also in case of error.</w:t>
      </w:r>
    </w:p>
    <w:p w:rsidR="008538FB" w:rsidRDefault="008538FB" w:rsidP="008538FB">
      <w:pPr>
        <w:pStyle w:val="OptionDescription"/>
      </w:pPr>
      <w:r>
        <w:t>By default, repetition stops on error.</w:t>
      </w:r>
    </w:p>
    <w:p w:rsidR="008538FB" w:rsidRDefault="008538FB" w:rsidP="008538FB">
      <w:pPr>
        <w:pStyle w:val="OptionName"/>
      </w:pPr>
      <w:r>
        <w:t>-i</w:t>
      </w:r>
      <w:r>
        <w:br/>
        <w:t>--infinite</w:t>
      </w:r>
    </w:p>
    <w:p w:rsidR="008538FB" w:rsidRDefault="008538FB" w:rsidP="008538FB">
      <w:pPr>
        <w:pStyle w:val="OptionDescription"/>
      </w:pPr>
      <w:r>
        <w:t>Repeat the playout of the content infinitely (default: only once).</w:t>
      </w:r>
    </w:p>
    <w:p w:rsidR="008538FB" w:rsidRDefault="008538FB" w:rsidP="008538FB">
      <w:pPr>
        <w:pStyle w:val="OptionName"/>
      </w:pPr>
      <w:r>
        <w:t xml:space="preserve">--max-queue </w:t>
      </w:r>
      <w:r w:rsidRPr="008538FB">
        <w:rPr>
          <w:b w:val="0"/>
          <w:i/>
        </w:rPr>
        <w:t>value</w:t>
      </w:r>
    </w:p>
    <w:p w:rsidR="008538FB" w:rsidRDefault="008538FB" w:rsidP="008538FB">
      <w:pPr>
        <w:pStyle w:val="OptionDescription"/>
      </w:pPr>
      <w:r>
        <w:t>Specify the maximum number of queued TS packets before their insertion into the stream.</w:t>
      </w:r>
    </w:p>
    <w:p w:rsidR="008538FB" w:rsidRDefault="008538FB" w:rsidP="008538FB">
      <w:pPr>
        <w:pStyle w:val="OptionDescription"/>
      </w:pPr>
      <w:r>
        <w:t>The default is 1000.</w:t>
      </w:r>
    </w:p>
    <w:p w:rsidR="008538FB" w:rsidRDefault="008538FB" w:rsidP="008538FB">
      <w:pPr>
        <w:pStyle w:val="OptionName"/>
      </w:pPr>
      <w:r>
        <w:t xml:space="preserve">--proxy-host </w:t>
      </w:r>
      <w:r w:rsidRPr="00CF1253">
        <w:rPr>
          <w:b w:val="0"/>
          <w:i/>
        </w:rPr>
        <w:t>name</w:t>
      </w:r>
    </w:p>
    <w:p w:rsidR="008538FB" w:rsidRDefault="008538FB" w:rsidP="008538FB">
      <w:pPr>
        <w:pStyle w:val="OptionDescription"/>
      </w:pPr>
      <w:r>
        <w:t>Optional proxy host name for Internet access.</w:t>
      </w:r>
    </w:p>
    <w:p w:rsidR="008538FB" w:rsidRDefault="008538FB" w:rsidP="008538FB">
      <w:pPr>
        <w:pStyle w:val="OptionName"/>
      </w:pPr>
      <w:r>
        <w:t xml:space="preserve">--proxy-password </w:t>
      </w:r>
      <w:r w:rsidRPr="00CF1253">
        <w:rPr>
          <w:b w:val="0"/>
          <w:i/>
        </w:rPr>
        <w:t>string</w:t>
      </w:r>
    </w:p>
    <w:p w:rsidR="008538FB" w:rsidRDefault="008538FB" w:rsidP="008538FB">
      <w:pPr>
        <w:pStyle w:val="OptionDescription"/>
      </w:pPr>
      <w:r>
        <w:t xml:space="preserve">Optional proxy password for Internet access (for use with </w:t>
      </w:r>
      <w:r w:rsidRPr="00CF1253">
        <w:rPr>
          <w:rStyle w:val="StyleConsolas"/>
        </w:rPr>
        <w:t>--proxy-user</w:t>
      </w:r>
      <w:r>
        <w:t>).</w:t>
      </w:r>
    </w:p>
    <w:p w:rsidR="008538FB" w:rsidRPr="00CF1253" w:rsidRDefault="008538FB" w:rsidP="008538FB">
      <w:pPr>
        <w:pStyle w:val="OptionName"/>
        <w:rPr>
          <w:b w:val="0"/>
          <w:i/>
        </w:rPr>
      </w:pPr>
      <w:r>
        <w:t xml:space="preserve">--proxy-port </w:t>
      </w:r>
      <w:r w:rsidRPr="00CF1253">
        <w:rPr>
          <w:b w:val="0"/>
          <w:i/>
        </w:rPr>
        <w:t>value</w:t>
      </w:r>
    </w:p>
    <w:p w:rsidR="008538FB" w:rsidRDefault="008538FB" w:rsidP="008538FB">
      <w:pPr>
        <w:pStyle w:val="OptionDescription"/>
      </w:pPr>
      <w:r>
        <w:t xml:space="preserve">Optional proxy port for Internet access (for use with </w:t>
      </w:r>
      <w:r w:rsidRPr="00CF1253">
        <w:rPr>
          <w:rStyle w:val="StyleConsolas"/>
        </w:rPr>
        <w:t>--proxy-host</w:t>
      </w:r>
      <w:r>
        <w:t>).</w:t>
      </w:r>
    </w:p>
    <w:p w:rsidR="008538FB" w:rsidRDefault="008538FB" w:rsidP="008538FB">
      <w:pPr>
        <w:pStyle w:val="OptionName"/>
      </w:pPr>
      <w:r>
        <w:t xml:space="preserve">--proxy-user </w:t>
      </w:r>
      <w:r w:rsidRPr="00CF1253">
        <w:rPr>
          <w:b w:val="0"/>
          <w:i/>
        </w:rPr>
        <w:t>name</w:t>
      </w:r>
    </w:p>
    <w:p w:rsidR="008538FB" w:rsidRDefault="008538FB" w:rsidP="008538FB">
      <w:pPr>
        <w:pStyle w:val="OptionDescription"/>
      </w:pPr>
      <w:r>
        <w:t>Optional proxy user name for Internet access.</w:t>
      </w:r>
    </w:p>
    <w:p w:rsidR="008538FB" w:rsidRDefault="008538FB" w:rsidP="008538FB">
      <w:pPr>
        <w:pStyle w:val="OptionName"/>
      </w:pPr>
      <w:r>
        <w:t xml:space="preserve">--receive-timeout </w:t>
      </w:r>
      <w:r w:rsidRPr="008538FB">
        <w:rPr>
          <w:b w:val="0"/>
          <w:i/>
        </w:rPr>
        <w:t>value</w:t>
      </w:r>
    </w:p>
    <w:p w:rsidR="008538FB" w:rsidRDefault="008538FB" w:rsidP="008538FB">
      <w:pPr>
        <w:pStyle w:val="OptionDescription"/>
      </w:pPr>
      <w:r>
        <w:t>Specify the data reception timeout in milliseconds. This timeout applies to each receive operation, individually.</w:t>
      </w:r>
    </w:p>
    <w:p w:rsidR="008538FB" w:rsidRDefault="008538FB" w:rsidP="008538FB">
      <w:pPr>
        <w:pStyle w:val="OptionDescription"/>
      </w:pPr>
      <w:r>
        <w:t>By default, let the operating system decide.</w:t>
      </w:r>
    </w:p>
    <w:p w:rsidR="008538FB" w:rsidRDefault="008538FB" w:rsidP="008538FB">
      <w:pPr>
        <w:pStyle w:val="OptionName"/>
      </w:pPr>
      <w:r>
        <w:t xml:space="preserve">--reconnect-delay </w:t>
      </w:r>
      <w:r w:rsidRPr="008538FB">
        <w:rPr>
          <w:b w:val="0"/>
          <w:i/>
        </w:rPr>
        <w:t>value</w:t>
      </w:r>
    </w:p>
    <w:p w:rsidR="008538FB" w:rsidRDefault="008538FB" w:rsidP="008538FB">
      <w:pPr>
        <w:pStyle w:val="OptionDescription"/>
      </w:pPr>
      <w:r>
        <w:t xml:space="preserve">With </w:t>
      </w:r>
      <w:r w:rsidRPr="008538FB">
        <w:rPr>
          <w:rStyle w:val="StyleConsolas"/>
        </w:rPr>
        <w:t>--repeat</w:t>
      </w:r>
      <w:r>
        <w:t xml:space="preserve"> or </w:t>
      </w:r>
      <w:r w:rsidRPr="008538FB">
        <w:rPr>
          <w:rStyle w:val="StyleConsolas"/>
        </w:rPr>
        <w:t>--infinite</w:t>
      </w:r>
      <w:r>
        <w:t>, wait the specified number of milliseconds.</w:t>
      </w:r>
    </w:p>
    <w:p w:rsidR="008538FB" w:rsidRDefault="008538FB" w:rsidP="008538FB">
      <w:pPr>
        <w:pStyle w:val="OptionDescription"/>
      </w:pPr>
      <w:r>
        <w:t>By default, repeat immediately.</w:t>
      </w:r>
    </w:p>
    <w:p w:rsidR="00DE1D0D" w:rsidRDefault="00DE1D0D" w:rsidP="00CF1253">
      <w:pPr>
        <w:pStyle w:val="OptionName"/>
      </w:pPr>
      <w:r>
        <w:lastRenderedPageBreak/>
        <w:t xml:space="preserve">-r </w:t>
      </w:r>
      <w:r w:rsidRPr="00CF1253">
        <w:rPr>
          <w:b w:val="0"/>
          <w:i/>
        </w:rPr>
        <w:t>count</w:t>
      </w:r>
      <w:r w:rsidR="00CF1253">
        <w:br/>
      </w:r>
      <w:r>
        <w:t xml:space="preserve">--repeat </w:t>
      </w:r>
      <w:r w:rsidRPr="00CF1253">
        <w:rPr>
          <w:b w:val="0"/>
          <w:i/>
        </w:rPr>
        <w:t>count</w:t>
      </w:r>
    </w:p>
    <w:p w:rsidR="00DE1D0D" w:rsidRDefault="00DE1D0D" w:rsidP="00DE1D0D">
      <w:pPr>
        <w:pStyle w:val="OptionDescription"/>
      </w:pPr>
      <w:r>
        <w:t>Repeat the playout of the content the specified number of times</w:t>
      </w:r>
      <w:r w:rsidR="00CF1253">
        <w:t xml:space="preserve"> </w:t>
      </w:r>
      <w:r>
        <w:t>(default: only once).</w:t>
      </w:r>
    </w:p>
    <w:p w:rsidR="000D3F07" w:rsidRDefault="000D3F07" w:rsidP="000D3F07">
      <w:pPr>
        <w:pStyle w:val="UsageTitle"/>
        <w:rPr>
          <w:lang w:val="en-US"/>
        </w:rPr>
      </w:pPr>
      <w:r>
        <w:rPr>
          <w:lang w:val="en-US"/>
        </w:rPr>
        <w:t>Generic common input plugin options</w:t>
      </w:r>
    </w:p>
    <w:p w:rsidR="006A04E4" w:rsidRPr="00CF0FFB" w:rsidRDefault="006A04E4" w:rsidP="006A04E4">
      <w:pPr>
        <w:ind w:left="284"/>
        <w:rPr>
          <w:lang w:val="en-GB"/>
        </w:rPr>
      </w:pPr>
      <w:r w:rsidRPr="00CF0FFB">
        <w:rPr>
          <w:lang w:val="en-GB"/>
        </w:rPr>
        <w:t xml:space="preserve">The following options are implicitly defined in all </w:t>
      </w:r>
      <w:r>
        <w:rPr>
          <w:lang w:val="en-GB"/>
        </w:rPr>
        <w:t xml:space="preserve">input </w:t>
      </w:r>
      <w:r w:rsidRPr="00CF0FFB">
        <w:rPr>
          <w:lang w:val="en-GB"/>
        </w:rPr>
        <w:t>plugins.</w:t>
      </w:r>
    </w:p>
    <w:p w:rsidR="000D3F07" w:rsidRDefault="000D3F07" w:rsidP="000D3F07">
      <w:pPr>
        <w:pStyle w:val="OptionName"/>
      </w:pPr>
      <w:r>
        <w:t>--help</w:t>
      </w:r>
    </w:p>
    <w:p w:rsidR="000D3F07" w:rsidRDefault="000D3F07" w:rsidP="000D3F07">
      <w:pPr>
        <w:pStyle w:val="OptionDescription"/>
      </w:pPr>
      <w:r>
        <w:t>Display plugin help text.</w:t>
      </w:r>
    </w:p>
    <w:p w:rsidR="00E06CAF" w:rsidRDefault="00E06CAF" w:rsidP="00A545B1">
      <w:pPr>
        <w:pStyle w:val="ReferenceSectionTitle"/>
      </w:pPr>
      <w:bookmarkStart w:id="258" w:name="_Toc49505868"/>
      <w:r>
        <w:lastRenderedPageBreak/>
        <w:t>inject</w:t>
      </w:r>
      <w:bookmarkEnd w:id="247"/>
      <w:bookmarkEnd w:id="248"/>
      <w:bookmarkEnd w:id="258"/>
    </w:p>
    <w:p w:rsidR="00E06CAF" w:rsidRPr="0010024C" w:rsidRDefault="00E06CAF" w:rsidP="00E233F7">
      <w:pPr>
        <w:pStyle w:val="UsageTitle"/>
        <w:rPr>
          <w:lang w:val="en-US"/>
        </w:rPr>
      </w:pPr>
      <w:r w:rsidRPr="0010024C">
        <w:rPr>
          <w:lang w:val="en-US"/>
        </w:rPr>
        <w:t>Inject Tables in a Transport Stream</w:t>
      </w:r>
    </w:p>
    <w:p w:rsidR="00E06CAF" w:rsidRDefault="00E06CAF" w:rsidP="00E06CAF">
      <w:r>
        <w:t>This plugin injects MPEG tables and sections into a transport stream, replacing a PID or stealing packets from stuffing.</w:t>
      </w:r>
    </w:p>
    <w:p w:rsidR="00A70365" w:rsidRDefault="00A70365" w:rsidP="00E06CAF">
      <w:r>
        <w:t>When the PID is replaced, all previous content of this PID is lost and all its packets are replaced at the same position in the stream. The bitrate of the PID is unchanged.</w:t>
      </w:r>
    </w:p>
    <w:p w:rsidR="00A70365" w:rsidRDefault="00A70365" w:rsidP="00E06CAF">
      <w:r>
        <w:t xml:space="preserve">When a new PID is created, replacing some stuffing packets, its bitrate must be known. There are several explicit or implicit ways to specify the bitrate of the new PID. First, the option </w:t>
      </w:r>
      <w:r w:rsidRPr="00A70365">
        <w:rPr>
          <w:rStyle w:val="StyleConsolas"/>
        </w:rPr>
        <w:t>--bitrate</w:t>
      </w:r>
      <w:r>
        <w:t xml:space="preserve"> can be used. Second, the option </w:t>
      </w:r>
      <w:r w:rsidRPr="00A70365">
        <w:rPr>
          <w:rStyle w:val="StyleConsolas"/>
        </w:rPr>
        <w:t>--inter-packet</w:t>
      </w:r>
      <w:r>
        <w:t xml:space="preserve"> can be used to specify the placement of the packets in the stream. The last option is to specify an explicit repetition rate for each input section file.</w:t>
      </w:r>
    </w:p>
    <w:p w:rsidR="00E06CAF" w:rsidRPr="0010024C" w:rsidRDefault="00BD19C2" w:rsidP="00E233F7">
      <w:pPr>
        <w:pStyle w:val="UsageTitle"/>
        <w:rPr>
          <w:lang w:val="en-US"/>
        </w:rPr>
      </w:pPr>
      <w:r>
        <w:rPr>
          <w:lang w:val="en-US"/>
        </w:rPr>
        <w:t>Usage</w:t>
      </w:r>
    </w:p>
    <w:p w:rsidR="00E06CAF" w:rsidRPr="001E2CF3" w:rsidRDefault="00E06CAF" w:rsidP="00E06CAF">
      <w:pPr>
        <w:pStyle w:val="UsageSyntax"/>
        <w:rPr>
          <w:lang w:val="en-GB"/>
        </w:rPr>
      </w:pPr>
      <w:r>
        <w:rPr>
          <w:lang w:val="en-GB"/>
        </w:rPr>
        <w:t>tsp -P inject [</w:t>
      </w:r>
      <w:r>
        <w:rPr>
          <w:i/>
          <w:iCs/>
          <w:lang w:val="en-GB"/>
        </w:rPr>
        <w:t>options</w:t>
      </w:r>
      <w:r>
        <w:rPr>
          <w:lang w:val="en-GB"/>
        </w:rPr>
        <w:t xml:space="preserve">] </w:t>
      </w:r>
      <w:r w:rsidRPr="003C7A5D">
        <w:rPr>
          <w:i/>
          <w:lang w:val="en-GB"/>
        </w:rPr>
        <w:t>input-file</w:t>
      </w:r>
      <w:r w:rsidRPr="005F6493">
        <w:rPr>
          <w:lang w:val="en-GB"/>
        </w:rPr>
        <w:t>[=</w:t>
      </w:r>
      <w:r>
        <w:rPr>
          <w:i/>
          <w:lang w:val="en-GB"/>
        </w:rPr>
        <w:t>rate</w:t>
      </w:r>
      <w:r w:rsidRPr="005F6493">
        <w:rPr>
          <w:lang w:val="en-GB"/>
        </w:rPr>
        <w:t>]</w:t>
      </w:r>
      <w:r>
        <w:rPr>
          <w:lang w:val="en-GB"/>
        </w:rPr>
        <w:t xml:space="preserve"> </w:t>
      </w:r>
      <w:r w:rsidRPr="001E2CF3">
        <w:rPr>
          <w:iCs/>
          <w:lang w:val="en-GB"/>
        </w:rPr>
        <w:t>...</w:t>
      </w:r>
    </w:p>
    <w:p w:rsidR="00E06CAF" w:rsidRPr="0010024C" w:rsidRDefault="00E06CAF" w:rsidP="00E233F7">
      <w:pPr>
        <w:pStyle w:val="UsageTitle"/>
        <w:rPr>
          <w:lang w:val="en-US"/>
        </w:rPr>
      </w:pPr>
      <w:r w:rsidRPr="0010024C">
        <w:rPr>
          <w:lang w:val="en-US"/>
        </w:rPr>
        <w:t>Parameters</w:t>
      </w:r>
    </w:p>
    <w:p w:rsidR="00E06CAF" w:rsidRPr="00A6771E" w:rsidRDefault="00E06CAF" w:rsidP="00E06CAF">
      <w:pPr>
        <w:pStyle w:val="OptionName"/>
        <w:rPr>
          <w:rStyle w:val="StyleOptionNameItaliqueCar"/>
        </w:rPr>
      </w:pPr>
      <w:r w:rsidRPr="00A6771E">
        <w:rPr>
          <w:rStyle w:val="StyleOptionNameItaliqueCar"/>
        </w:rPr>
        <w:t>input-file</w:t>
      </w:r>
      <w:r w:rsidRPr="005F6493">
        <w:t>[=</w:t>
      </w:r>
      <w:r w:rsidRPr="00A6771E">
        <w:rPr>
          <w:rStyle w:val="StyleOptionNameItaliqueCar"/>
        </w:rPr>
        <w:t>rate</w:t>
      </w:r>
      <w:r w:rsidRPr="005F6493">
        <w:t>]</w:t>
      </w:r>
    </w:p>
    <w:p w:rsidR="00062660" w:rsidRDefault="00062660" w:rsidP="00062660">
      <w:pPr>
        <w:pStyle w:val="OptionDescription"/>
        <w:rPr>
          <w:lang w:eastAsia="fr-FR"/>
        </w:rPr>
      </w:pPr>
      <w:r>
        <w:rPr>
          <w:lang w:eastAsia="fr-FR"/>
        </w:rPr>
        <w:t xml:space="preserve">Binary or XML files containing one or more sections or tables. By default, files with a name ending in </w:t>
      </w:r>
      <w:r w:rsidRPr="001E1625">
        <w:rPr>
          <w:rStyle w:val="StyleConsolas"/>
        </w:rPr>
        <w:t>.xml</w:t>
      </w:r>
      <w:r>
        <w:rPr>
          <w:lang w:eastAsia="fr-FR"/>
        </w:rPr>
        <w:t xml:space="preserve"> are XML and files with a name ending in </w:t>
      </w:r>
      <w:r w:rsidRPr="001E1625">
        <w:rPr>
          <w:rStyle w:val="StyleConsolas"/>
        </w:rPr>
        <w:t>.bin</w:t>
      </w:r>
      <w:r>
        <w:rPr>
          <w:lang w:eastAsia="fr-FR"/>
        </w:rPr>
        <w:t xml:space="preserve"> are binary. For other file names, explicitly specify </w:t>
      </w:r>
      <w:r w:rsidRPr="001E1625">
        <w:rPr>
          <w:rStyle w:val="StyleConsolas"/>
        </w:rPr>
        <w:t>--binary</w:t>
      </w:r>
      <w:r>
        <w:rPr>
          <w:lang w:eastAsia="fr-FR"/>
        </w:rPr>
        <w:t xml:space="preserve"> or </w:t>
      </w:r>
      <w:r w:rsidRPr="001E1625">
        <w:rPr>
          <w:rStyle w:val="StyleConsolas"/>
        </w:rPr>
        <w:t>--xml</w:t>
      </w:r>
      <w:r>
        <w:rPr>
          <w:lang w:eastAsia="fr-FR"/>
        </w:rPr>
        <w:t>.</w:t>
      </w:r>
    </w:p>
    <w:p w:rsidR="00E06CAF" w:rsidRDefault="00E06CAF" w:rsidP="00E06CAF">
      <w:pPr>
        <w:pStyle w:val="OptionDescription"/>
      </w:pPr>
      <w:r>
        <w:t>If different repetition rates are required for different files, a parameter can be "</w:t>
      </w:r>
      <w:r w:rsidRPr="0098495A">
        <w:rPr>
          <w:rFonts w:ascii="Consolas" w:hAnsi="Consolas" w:cs="Consolas"/>
          <w:i/>
        </w:rPr>
        <w:t>filename</w:t>
      </w:r>
      <w:r w:rsidRPr="0098495A">
        <w:rPr>
          <w:rFonts w:ascii="Consolas" w:hAnsi="Consolas" w:cs="Consolas"/>
        </w:rPr>
        <w:t>=</w:t>
      </w:r>
      <w:r w:rsidRPr="0098495A">
        <w:rPr>
          <w:rFonts w:ascii="Consolas" w:hAnsi="Consolas" w:cs="Consolas"/>
          <w:i/>
        </w:rPr>
        <w:t>value</w:t>
      </w:r>
      <w:r>
        <w:t xml:space="preserve">" where </w:t>
      </w:r>
      <w:r w:rsidRPr="0098495A">
        <w:rPr>
          <w:rFonts w:ascii="Consolas" w:hAnsi="Consolas" w:cs="Consolas"/>
          <w:i/>
        </w:rPr>
        <w:t>value</w:t>
      </w:r>
      <w:r>
        <w:t xml:space="preserve"> is the repetition rate in milliseconds for all sections in that file.</w:t>
      </w:r>
    </w:p>
    <w:p w:rsidR="00E06CAF" w:rsidRPr="0010024C" w:rsidRDefault="00BD19C2" w:rsidP="00E233F7">
      <w:pPr>
        <w:pStyle w:val="UsageTitle"/>
        <w:rPr>
          <w:lang w:val="en-US"/>
        </w:rPr>
      </w:pPr>
      <w:r>
        <w:rPr>
          <w:lang w:val="en-US"/>
        </w:rPr>
        <w:t>Options</w:t>
      </w:r>
    </w:p>
    <w:p w:rsidR="00D2435D" w:rsidRDefault="00D2435D" w:rsidP="00D2435D">
      <w:pPr>
        <w:pStyle w:val="OptionName"/>
        <w:rPr>
          <w:lang w:eastAsia="fr-FR"/>
        </w:rPr>
      </w:pPr>
      <w:r>
        <w:rPr>
          <w:lang w:eastAsia="fr-FR"/>
        </w:rPr>
        <w:t>--binary</w:t>
      </w:r>
    </w:p>
    <w:p w:rsidR="00D2435D" w:rsidRDefault="00D2435D" w:rsidP="00D2435D">
      <w:pPr>
        <w:pStyle w:val="OptionDescription"/>
        <w:rPr>
          <w:lang w:eastAsia="fr-FR"/>
        </w:rPr>
      </w:pPr>
      <w:r>
        <w:rPr>
          <w:lang w:eastAsia="fr-FR"/>
        </w:rPr>
        <w:t>Specify that all input files are binary, regardless of their file name.</w:t>
      </w:r>
    </w:p>
    <w:p w:rsidR="00D2435D" w:rsidRPr="002D3E04" w:rsidRDefault="00D2435D" w:rsidP="00D2435D">
      <w:pPr>
        <w:pStyle w:val="OptionName"/>
      </w:pPr>
      <w:r>
        <w:t xml:space="preserve">-b </w:t>
      </w:r>
      <w:r w:rsidRPr="00165B67">
        <w:rPr>
          <w:rStyle w:val="StyleOptionNameItaliqueCar"/>
          <w:bCs/>
          <w:iCs w:val="0"/>
          <w:sz w:val="20"/>
        </w:rPr>
        <w:t>value</w:t>
      </w:r>
      <w:r>
        <w:br/>
      </w:r>
      <w:r w:rsidRPr="002D3E04">
        <w:t xml:space="preserve">--bitrate </w:t>
      </w:r>
      <w:r w:rsidRPr="00165B67">
        <w:rPr>
          <w:b w:val="0"/>
          <w:i/>
        </w:rPr>
        <w:t>value</w:t>
      </w:r>
    </w:p>
    <w:p w:rsidR="00E06CAF" w:rsidRDefault="00E06CAF" w:rsidP="00E06CAF">
      <w:pPr>
        <w:pStyle w:val="OptionDescription"/>
      </w:pPr>
      <w:r>
        <w:t>Specifies the bitrate for the new PID, in bits / second.</w:t>
      </w:r>
    </w:p>
    <w:p w:rsidR="00AD52F4" w:rsidRPr="007D4329" w:rsidRDefault="00AD52F4" w:rsidP="00AD52F4">
      <w:pPr>
        <w:pStyle w:val="OptionName"/>
        <w:rPr>
          <w:rFonts w:ascii="Menlo" w:hAnsi="Menlo"/>
          <w:lang w:val="en-US" w:eastAsia="fr-FR"/>
        </w:rPr>
      </w:pPr>
      <w:r>
        <w:rPr>
          <w:rStyle w:val="s1"/>
        </w:rPr>
        <w:t xml:space="preserve">--default-charset </w:t>
      </w:r>
      <w:r w:rsidRPr="00A349E3">
        <w:rPr>
          <w:rStyle w:val="s1"/>
          <w:b w:val="0"/>
          <w:i/>
        </w:rPr>
        <w:t>name</w:t>
      </w:r>
    </w:p>
    <w:p w:rsidR="00AD52F4" w:rsidRPr="00097D77" w:rsidRDefault="00AD52F4" w:rsidP="00AD52F4">
      <w:pPr>
        <w:pStyle w:val="OptionDescription"/>
        <w:rPr>
          <w:rStyle w:val="s1"/>
        </w:rPr>
      </w:pPr>
      <w:r w:rsidRPr="00097D77">
        <w:rPr>
          <w:rStyle w:val="s1"/>
        </w:rPr>
        <w:t xml:space="preserve">Default character set to use when </w:t>
      </w:r>
      <w:r>
        <w:rPr>
          <w:rStyle w:val="s1"/>
        </w:rPr>
        <w:t>serializing</w:t>
      </w:r>
      <w:r w:rsidRPr="00097D77">
        <w:rPr>
          <w:rStyle w:val="s1"/>
        </w:rPr>
        <w:t xml:space="preserve"> strings </w:t>
      </w:r>
      <w:r>
        <w:rPr>
          <w:rStyle w:val="s1"/>
        </w:rPr>
        <w:t xml:space="preserve">to </w:t>
      </w:r>
      <w:r w:rsidRPr="00097D77">
        <w:rPr>
          <w:rStyle w:val="s1"/>
        </w:rPr>
        <w:t>tables and descriptors.</w:t>
      </w:r>
      <w:r>
        <w:rPr>
          <w:rStyle w:val="s1"/>
        </w:rPr>
        <w:t xml:space="preserve"> This option is useful only when tables are read from XML files and converted to binary sections for injection.</w:t>
      </w:r>
    </w:p>
    <w:p w:rsidR="00AD52F4" w:rsidRDefault="00AD52F4" w:rsidP="00AD52F4">
      <w:pPr>
        <w:pStyle w:val="OptionDescription"/>
        <w:rPr>
          <w:rStyle w:val="s1"/>
        </w:rPr>
      </w:pPr>
      <w:r w:rsidRPr="00097D77">
        <w:rPr>
          <w:rStyle w:val="s1"/>
        </w:rPr>
        <w:t xml:space="preserve">By default, </w:t>
      </w:r>
      <w:r>
        <w:rPr>
          <w:rStyle w:val="s1"/>
        </w:rPr>
        <w:t xml:space="preserve">standard </w:t>
      </w:r>
      <w:r w:rsidRPr="00097D77">
        <w:rPr>
          <w:rStyle w:val="s1"/>
        </w:rPr>
        <w:t xml:space="preserve">DVB encoding </w:t>
      </w:r>
      <w:r>
        <w:rPr>
          <w:rStyle w:val="s1"/>
        </w:rPr>
        <w:t>is used. 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F249F3" w:rsidRPr="00FA2E7F" w:rsidRDefault="00F249F3" w:rsidP="00F249F3">
      <w:pPr>
        <w:pStyle w:val="OptionName"/>
        <w:rPr>
          <w:rStyle w:val="s1"/>
        </w:rPr>
      </w:pPr>
      <w:r w:rsidRPr="00FA2E7F">
        <w:rPr>
          <w:rStyle w:val="s1"/>
        </w:rPr>
        <w:t xml:space="preserve">--eit-base-date </w:t>
      </w:r>
      <w:r w:rsidRPr="00FA2E7F">
        <w:rPr>
          <w:rStyle w:val="s1"/>
          <w:b w:val="0"/>
          <w:i/>
        </w:rPr>
        <w:t>date</w:t>
      </w:r>
    </w:p>
    <w:p w:rsidR="00F249F3" w:rsidRDefault="00F249F3" w:rsidP="00F249F3">
      <w:pPr>
        <w:pStyle w:val="OptionDescription"/>
        <w:rPr>
          <w:rStyle w:val="s1"/>
        </w:rPr>
      </w:pPr>
      <w:r w:rsidRPr="00FA2E7F">
        <w:rPr>
          <w:rStyle w:val="s1"/>
        </w:rPr>
        <w:t xml:space="preserve">With </w:t>
      </w:r>
      <w:r w:rsidRPr="00FA2E7F">
        <w:rPr>
          <w:rStyle w:val="StyleConsolas"/>
        </w:rPr>
        <w:t>--eit-normalization</w:t>
      </w:r>
      <w:r w:rsidRPr="00FA2E7F">
        <w:rPr>
          <w:rStyle w:val="s1"/>
        </w:rPr>
        <w:t>, use the specified date as "last midnight" reference for the allocation of the various EIT e</w:t>
      </w:r>
      <w:r>
        <w:rPr>
          <w:rStyle w:val="s1"/>
        </w:rPr>
        <w:t>vents in sections and segments.</w:t>
      </w:r>
    </w:p>
    <w:p w:rsidR="00F249F3" w:rsidRPr="00FA2E7F" w:rsidRDefault="00F249F3" w:rsidP="00F249F3">
      <w:pPr>
        <w:pStyle w:val="OptionDescription"/>
        <w:rPr>
          <w:rStyle w:val="s1"/>
        </w:rPr>
      </w:pPr>
      <w:r w:rsidRPr="00FA2E7F">
        <w:rPr>
          <w:rStyle w:val="s1"/>
        </w:rPr>
        <w:t>The date must be in the format "</w:t>
      </w:r>
      <w:r w:rsidRPr="00AD2E7A">
        <w:rPr>
          <w:rStyle w:val="s1"/>
          <w:i/>
        </w:rPr>
        <w:t>year/month/day</w:t>
      </w:r>
      <w:r w:rsidRPr="00FA2E7F">
        <w:rPr>
          <w:rStyle w:val="s1"/>
        </w:rPr>
        <w:t>".</w:t>
      </w:r>
    </w:p>
    <w:p w:rsidR="00F249F3" w:rsidRPr="00FA2E7F" w:rsidRDefault="00F249F3" w:rsidP="00F249F3">
      <w:pPr>
        <w:pStyle w:val="OptionDescription"/>
        <w:rPr>
          <w:rStyle w:val="s1"/>
        </w:rPr>
      </w:pPr>
      <w:r w:rsidRPr="00FA2E7F">
        <w:rPr>
          <w:rStyle w:val="s1"/>
        </w:rPr>
        <w:t>By default, use the oldest date in all EIT sections as base date.</w:t>
      </w:r>
    </w:p>
    <w:p w:rsidR="00F249F3" w:rsidRPr="00FA2E7F" w:rsidRDefault="00F249F3" w:rsidP="00F249F3">
      <w:pPr>
        <w:pStyle w:val="OptionName"/>
        <w:rPr>
          <w:rStyle w:val="s1"/>
        </w:rPr>
      </w:pPr>
      <w:r w:rsidRPr="00FA2E7F">
        <w:rPr>
          <w:rStyle w:val="s1"/>
        </w:rPr>
        <w:t>--eit-normalization</w:t>
      </w:r>
    </w:p>
    <w:p w:rsidR="00F249F3" w:rsidRPr="00FA2E7F" w:rsidRDefault="00F249F3" w:rsidP="00F249F3">
      <w:pPr>
        <w:pStyle w:val="OptionDescription"/>
        <w:rPr>
          <w:rStyle w:val="s1"/>
        </w:rPr>
      </w:pPr>
      <w:r w:rsidRPr="00FA2E7F">
        <w:rPr>
          <w:rStyle w:val="s1"/>
        </w:rPr>
        <w:t>Reorganize all EIT sections according to ETSI TS 101 211 rules</w:t>
      </w:r>
      <w:r>
        <w:rPr>
          <w:rStyle w:val="s1"/>
        </w:rPr>
        <w:t xml:space="preserve"> (see </w:t>
      </w:r>
      <w:r>
        <w:rPr>
          <w:rStyle w:val="s1"/>
        </w:rPr>
        <w:fldChar w:fldCharType="begin"/>
      </w:r>
      <w:r>
        <w:rPr>
          <w:rStyle w:val="s1"/>
        </w:rPr>
        <w:instrText xml:space="preserve"> REF _Ref117476671 \r \h </w:instrText>
      </w:r>
      <w:r>
        <w:rPr>
          <w:rStyle w:val="s1"/>
        </w:rPr>
      </w:r>
      <w:r>
        <w:rPr>
          <w:rStyle w:val="s1"/>
        </w:rPr>
        <w:fldChar w:fldCharType="separate"/>
      </w:r>
      <w:r w:rsidR="00850422">
        <w:rPr>
          <w:rStyle w:val="s1"/>
        </w:rPr>
        <w:t>[6]</w:t>
      </w:r>
      <w:r>
        <w:rPr>
          <w:rStyle w:val="s1"/>
        </w:rPr>
        <w:fldChar w:fldCharType="end"/>
      </w:r>
      <w:r>
        <w:rPr>
          <w:rStyle w:val="s1"/>
        </w:rPr>
        <w:t>)</w:t>
      </w:r>
      <w:r w:rsidRPr="00FA2E7F">
        <w:rPr>
          <w:rStyle w:val="s1"/>
        </w:rPr>
        <w:t>.</w:t>
      </w:r>
    </w:p>
    <w:p w:rsidR="00F249F3" w:rsidRPr="00FA2E7F" w:rsidRDefault="00F249F3" w:rsidP="00F249F3">
      <w:pPr>
        <w:pStyle w:val="OptionDescription"/>
        <w:numPr>
          <w:ilvl w:val="0"/>
          <w:numId w:val="43"/>
        </w:numPr>
        <w:rPr>
          <w:rStyle w:val="s1"/>
        </w:rPr>
      </w:pPr>
      <w:r>
        <w:rPr>
          <w:rStyle w:val="s1"/>
        </w:rPr>
        <w:t xml:space="preserve">EIT present/following: </w:t>
      </w:r>
      <w:r w:rsidRPr="00FA2E7F">
        <w:rPr>
          <w:rStyle w:val="s1"/>
        </w:rPr>
        <w:t>One single EIT p/f subtable is built per service. It is split in two sections, one for present and one for following events.</w:t>
      </w:r>
    </w:p>
    <w:p w:rsidR="00F249F3" w:rsidRPr="00FA2E7F" w:rsidRDefault="00F249F3" w:rsidP="00F249F3">
      <w:pPr>
        <w:pStyle w:val="OptionDescription"/>
        <w:numPr>
          <w:ilvl w:val="0"/>
          <w:numId w:val="43"/>
        </w:numPr>
        <w:rPr>
          <w:rStyle w:val="s1"/>
        </w:rPr>
      </w:pPr>
      <w:r>
        <w:rPr>
          <w:rStyle w:val="s1"/>
        </w:rPr>
        <w:t xml:space="preserve">EIT schedule: </w:t>
      </w:r>
      <w:r w:rsidRPr="00FA2E7F">
        <w:rPr>
          <w:rStyle w:val="s1"/>
        </w:rPr>
        <w:t>All EIT schedule are kept but they are completely reorganized. All events are extracted and spread over new EIT sections according to ETSI TS 101 211 rules.</w:t>
      </w:r>
    </w:p>
    <w:p w:rsidR="00F249F3" w:rsidRPr="00FA2E7F" w:rsidRDefault="00F249F3" w:rsidP="00F249F3">
      <w:pPr>
        <w:pStyle w:val="OptionDescription"/>
        <w:rPr>
          <w:rStyle w:val="s1"/>
        </w:rPr>
      </w:pPr>
      <w:r w:rsidRPr="00FA2E7F">
        <w:rPr>
          <w:rStyle w:val="s1"/>
        </w:rPr>
        <w:t>If several files are specified, the reorganization of EIT's is performed inside each file independently. This is fine as long as all EIT's for a given service are in the same input file.</w:t>
      </w:r>
    </w:p>
    <w:p w:rsidR="00F249F3" w:rsidRDefault="00F249F3" w:rsidP="00F249F3">
      <w:pPr>
        <w:pStyle w:val="OptionDescription"/>
        <w:rPr>
          <w:rStyle w:val="s1"/>
        </w:rPr>
      </w:pPr>
      <w:r w:rsidRPr="00FA2E7F">
        <w:rPr>
          <w:rStyle w:val="s1"/>
        </w:rPr>
        <w:t xml:space="preserve">See also option </w:t>
      </w:r>
      <w:r w:rsidRPr="00D2233D">
        <w:rPr>
          <w:rStyle w:val="StyleConsolas"/>
        </w:rPr>
        <w:t>--eit-base-date</w:t>
      </w:r>
      <w:r w:rsidRPr="00FA2E7F">
        <w:rPr>
          <w:rStyle w:val="s1"/>
        </w:rPr>
        <w:t>.</w:t>
      </w:r>
    </w:p>
    <w:p w:rsidR="00AD52F4" w:rsidRPr="007D4329" w:rsidRDefault="00AD52F4" w:rsidP="00AD52F4">
      <w:pPr>
        <w:pStyle w:val="OptionName"/>
        <w:rPr>
          <w:rFonts w:ascii="Menlo" w:hAnsi="Menlo"/>
          <w:lang w:val="en-US" w:eastAsia="fr-FR"/>
        </w:rPr>
      </w:pPr>
      <w:r>
        <w:rPr>
          <w:rStyle w:val="s1"/>
        </w:rPr>
        <w:t>--europe</w:t>
      </w:r>
    </w:p>
    <w:p w:rsidR="00AD52F4" w:rsidRPr="00B26EC4" w:rsidRDefault="00AD52F4" w:rsidP="00AD52F4">
      <w:pPr>
        <w:pStyle w:val="OptionDescription"/>
        <w:rPr>
          <w:lang w:val="en-US"/>
        </w:rPr>
      </w:pPr>
      <w:r w:rsidRPr="00B26EC4">
        <w:rPr>
          <w:rStyle w:val="s1"/>
          <w:lang w:val="en-US"/>
        </w:rPr>
        <w:t xml:space="preserve">A synonym for </w:t>
      </w:r>
      <w:r w:rsidRPr="00B26EC4">
        <w:rPr>
          <w:rStyle w:val="s1"/>
          <w:rFonts w:ascii="Consolas" w:hAnsi="Consolas" w:cs="Consolas"/>
          <w:lang w:val="en-US"/>
        </w:rPr>
        <w:t>--default-charset ISO-8859-15</w:t>
      </w:r>
      <w:r w:rsidRPr="00B26EC4">
        <w:rPr>
          <w:rStyle w:val="s1"/>
          <w:lang w:val="en-US"/>
        </w:rPr>
        <w:t xml:space="preserve">. </w:t>
      </w:r>
      <w:r>
        <w:rPr>
          <w:rStyle w:val="s1"/>
        </w:rPr>
        <w:t>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E06CAF" w:rsidRDefault="00E06CAF" w:rsidP="00E06CAF">
      <w:pPr>
        <w:pStyle w:val="StyleOptionNameItalique"/>
      </w:pPr>
      <w:r w:rsidRPr="00A6771E">
        <w:rPr>
          <w:i w:val="0"/>
        </w:rPr>
        <w:lastRenderedPageBreak/>
        <w:t>-e</w:t>
      </w:r>
      <w:r>
        <w:t xml:space="preserve"> </w:t>
      </w:r>
      <w:r w:rsidRPr="00165B67">
        <w:rPr>
          <w:b w:val="0"/>
        </w:rPr>
        <w:t>value</w:t>
      </w:r>
      <w:r>
        <w:br/>
      </w:r>
      <w:r w:rsidRPr="00A6771E">
        <w:rPr>
          <w:i w:val="0"/>
        </w:rPr>
        <w:t xml:space="preserve">--evaluate-interval </w:t>
      </w:r>
      <w:r w:rsidRPr="00165B67">
        <w:rPr>
          <w:b w:val="0"/>
        </w:rPr>
        <w:t>value</w:t>
      </w:r>
    </w:p>
    <w:p w:rsidR="00E06CAF" w:rsidRDefault="00E06CAF" w:rsidP="00E06CAF">
      <w:pPr>
        <w:pStyle w:val="OptionDescription"/>
      </w:pPr>
      <w:r>
        <w:t xml:space="preserve">When used with </w:t>
      </w:r>
      <w:r w:rsidRPr="00A6771E">
        <w:rPr>
          <w:rFonts w:ascii="Consolas" w:hAnsi="Consolas" w:cs="Consolas"/>
        </w:rPr>
        <w:t>--replace</w:t>
      </w:r>
      <w:r>
        <w:t xml:space="preserve"> and when specific repetition rates are specified for some input files, the bitrate of the target PID is re-evaluated on a regular basis. The value of this option specifies the number of packet in the target PID before re-evaluating its bitrate. The default is 100 packets.</w:t>
      </w:r>
    </w:p>
    <w:p w:rsidR="00E06CAF" w:rsidRDefault="00E06CAF" w:rsidP="00E06CAF">
      <w:pPr>
        <w:pStyle w:val="OptionName"/>
      </w:pPr>
      <w:r>
        <w:t>-f</w:t>
      </w:r>
      <w:r>
        <w:br/>
        <w:t>--force-crc</w:t>
      </w:r>
    </w:p>
    <w:p w:rsidR="00E06CAF" w:rsidRDefault="00E06CAF" w:rsidP="00E06CAF">
      <w:pPr>
        <w:pStyle w:val="OptionDescription"/>
      </w:pPr>
      <w:r>
        <w:t>Force recomputation of CRC32 in long sections. Ignore CRC32 values in input file.</w:t>
      </w:r>
    </w:p>
    <w:p w:rsidR="00E06CAF" w:rsidRDefault="00E06CAF" w:rsidP="00E06CAF">
      <w:pPr>
        <w:pStyle w:val="OptionName"/>
      </w:pPr>
      <w:r>
        <w:t xml:space="preserve">-i </w:t>
      </w:r>
      <w:r w:rsidRPr="00A6771E">
        <w:rPr>
          <w:rStyle w:val="StyleOptionNameItaliqueCar"/>
        </w:rPr>
        <w:t>value</w:t>
      </w:r>
      <w:r>
        <w:br/>
        <w:t xml:space="preserve">--inter-packet </w:t>
      </w:r>
      <w:r w:rsidRPr="00A6771E">
        <w:rPr>
          <w:rStyle w:val="StyleOptionNameItaliqueCar"/>
        </w:rPr>
        <w:t>value</w:t>
      </w:r>
    </w:p>
    <w:p w:rsidR="00E06CAF" w:rsidRDefault="00E06CAF" w:rsidP="00E06CAF">
      <w:pPr>
        <w:pStyle w:val="OptionDescription"/>
      </w:pPr>
      <w:r>
        <w:t xml:space="preserve">Specifies the packet interval for the new PID, that is to say the number of TS packets in the transport between two packets of the new PID. Use instead of </w:t>
      </w:r>
      <w:r w:rsidRPr="00A6771E">
        <w:rPr>
          <w:rFonts w:ascii="Consolas" w:hAnsi="Consolas" w:cs="Consolas"/>
        </w:rPr>
        <w:t>--bitrate</w:t>
      </w:r>
      <w:r>
        <w:t xml:space="preserve"> if the global bitrate of the TS cannot be determined.</w:t>
      </w:r>
    </w:p>
    <w:p w:rsidR="00AD52F4" w:rsidRDefault="00AD52F4" w:rsidP="00AD52F4">
      <w:pPr>
        <w:pStyle w:val="OptionName"/>
      </w:pPr>
      <w:r>
        <w:t>--japan</w:t>
      </w:r>
    </w:p>
    <w:p w:rsidR="00AD52F4" w:rsidRDefault="00AD52F4" w:rsidP="00AD52F4">
      <w:pPr>
        <w:pStyle w:val="OptionDescription"/>
      </w:pPr>
      <w:r>
        <w:t xml:space="preserve">A synonym for </w:t>
      </w:r>
      <w:r w:rsidRPr="00A159C2">
        <w:rPr>
          <w:rStyle w:val="StyleConsolas"/>
        </w:rPr>
        <w:t>--default-charset ARIB-STD-B24</w:t>
      </w:r>
      <w:r>
        <w:t>.</w:t>
      </w:r>
      <w:r w:rsidRPr="0090420F">
        <w:rPr>
          <w:rStyle w:val="s1"/>
        </w:rPr>
        <w:t xml:space="preserve"> </w:t>
      </w:r>
      <w:r>
        <w:rPr>
          <w:rStyle w:val="s1"/>
        </w:rPr>
        <w:t>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AD52F4" w:rsidRDefault="00AD52F4" w:rsidP="00AD52F4">
      <w:pPr>
        <w:pStyle w:val="OptionDescription"/>
      </w:pPr>
      <w:r w:rsidRPr="002D15F5">
        <w:t>This option also activates some specificities for Japan such as the use of JST time instead of UTC.</w:t>
      </w:r>
    </w:p>
    <w:p w:rsidR="00800056" w:rsidRDefault="00800056" w:rsidP="00800056">
      <w:pPr>
        <w:pStyle w:val="OptionName"/>
      </w:pPr>
      <w:r>
        <w:t>-j</w:t>
      </w:r>
      <w:r>
        <w:br/>
        <w:t>--joint-termination</w:t>
      </w:r>
    </w:p>
    <w:p w:rsidR="00800056" w:rsidRDefault="00800056" w:rsidP="00800056">
      <w:pPr>
        <w:pStyle w:val="OptionDescription"/>
      </w:pPr>
      <w:r>
        <w:t xml:space="preserve">Perform a </w:t>
      </w:r>
      <w:r w:rsidRPr="007043C3">
        <w:rPr>
          <w:i/>
        </w:rPr>
        <w:t>joint termination</w:t>
      </w:r>
      <w:r w:rsidRPr="007043C3">
        <w:t xml:space="preserve"> when </w:t>
      </w:r>
      <w:r w:rsidRPr="00800056">
        <w:t>section insersion</w:t>
      </w:r>
      <w:r>
        <w:t xml:space="preserve"> </w:t>
      </w:r>
      <w:r w:rsidRPr="007043C3">
        <w:t>is complete.</w:t>
      </w:r>
      <w:r>
        <w:t xml:space="preserve"> </w:t>
      </w:r>
      <w:r w:rsidRPr="00800056">
        <w:t xml:space="preserve">Meaningful only when </w:t>
      </w:r>
      <w:r w:rsidRPr="00800056">
        <w:rPr>
          <w:rFonts w:ascii="Consolas" w:hAnsi="Consolas" w:cs="Consolas"/>
        </w:rPr>
        <w:t>--repeat</w:t>
      </w:r>
      <w:r w:rsidRPr="00800056">
        <w:t xml:space="preserve"> is specified.</w:t>
      </w:r>
      <w:r>
        <w:t xml:space="preserve"> See the description of the </w:t>
      </w:r>
      <w:r w:rsidRPr="000303B8">
        <w:rPr>
          <w:rFonts w:ascii="Consolas" w:hAnsi="Consolas" w:cs="Consolas"/>
        </w:rPr>
        <w:t>tsp</w:t>
      </w:r>
      <w:r>
        <w:t xml:space="preserve"> command for more details on </w:t>
      </w:r>
      <w:r w:rsidRPr="00E75395">
        <w:rPr>
          <w:i/>
        </w:rPr>
        <w:t>joint termination</w:t>
      </w:r>
      <w:r>
        <w:t>.</w:t>
      </w:r>
    </w:p>
    <w:p w:rsidR="00F249F3" w:rsidRDefault="00F249F3" w:rsidP="00F249F3">
      <w:pPr>
        <w:pStyle w:val="OptionName"/>
        <w:rPr>
          <w:lang w:eastAsia="fr-FR"/>
        </w:rPr>
      </w:pPr>
      <w:r>
        <w:rPr>
          <w:lang w:eastAsia="fr-FR"/>
        </w:rPr>
        <w:t>--pack-and-flush</w:t>
      </w:r>
    </w:p>
    <w:p w:rsidR="00F249F3" w:rsidRDefault="00F249F3" w:rsidP="00F249F3">
      <w:pPr>
        <w:pStyle w:val="OptionDescription"/>
        <w:rPr>
          <w:lang w:eastAsia="fr-FR"/>
        </w:rPr>
      </w:pPr>
      <w:r>
        <w:rPr>
          <w:lang w:eastAsia="fr-FR"/>
        </w:rPr>
        <w:t xml:space="preserve">When loading a binary section file, pack incomplete tables, ignoring missing sections, and flush them. </w:t>
      </w:r>
      <w:r w:rsidRPr="009F5D31">
        <w:rPr>
          <w:lang w:eastAsia="fr-FR"/>
        </w:rPr>
        <w:t>Sections are renumbered to remove any hole between sections.</w:t>
      </w:r>
    </w:p>
    <w:p w:rsidR="00F249F3" w:rsidRDefault="00F249F3" w:rsidP="00F249F3">
      <w:pPr>
        <w:pStyle w:val="OptionDescription"/>
      </w:pPr>
      <w:r>
        <w:rPr>
          <w:lang w:eastAsia="fr-FR"/>
        </w:rPr>
        <w:t>Use with care because this may create inconsistent tables.</w:t>
      </w:r>
    </w:p>
    <w:p w:rsidR="00E06CAF" w:rsidRDefault="00E06CAF" w:rsidP="00E06CAF">
      <w:pPr>
        <w:pStyle w:val="StyleOptionNameItalique"/>
      </w:pPr>
      <w:r w:rsidRPr="00BE60E4">
        <w:rPr>
          <w:i w:val="0"/>
        </w:rPr>
        <w:t>-p</w:t>
      </w:r>
      <w:r>
        <w:t xml:space="preserve"> </w:t>
      </w:r>
      <w:r w:rsidRPr="00165B67">
        <w:rPr>
          <w:b w:val="0"/>
        </w:rPr>
        <w:t>value</w:t>
      </w:r>
      <w:r>
        <w:br/>
      </w:r>
      <w:r w:rsidRPr="00BE60E4">
        <w:rPr>
          <w:i w:val="0"/>
        </w:rPr>
        <w:t>--pid</w:t>
      </w:r>
      <w:r>
        <w:t xml:space="preserve"> </w:t>
      </w:r>
      <w:r w:rsidRPr="00165B67">
        <w:rPr>
          <w:b w:val="0"/>
        </w:rPr>
        <w:t>value</w:t>
      </w:r>
    </w:p>
    <w:p w:rsidR="00E06CAF" w:rsidRDefault="00E06CAF" w:rsidP="00E06CAF">
      <w:pPr>
        <w:pStyle w:val="OptionDescription"/>
      </w:pPr>
      <w:r>
        <w:t xml:space="preserve">PID of the output TS packets. This is a required parameter, there is no default value. To replace the content of an existing PID, use option </w:t>
      </w:r>
      <w:r w:rsidRPr="00606819">
        <w:rPr>
          <w:rFonts w:ascii="Consolas" w:hAnsi="Consolas" w:cs="Consolas"/>
        </w:rPr>
        <w:t>--replace</w:t>
      </w:r>
      <w:r>
        <w:t xml:space="preserve">. To steal stuffing packets and create a new PID, use either option </w:t>
      </w:r>
      <w:r w:rsidRPr="00606819">
        <w:rPr>
          <w:rFonts w:ascii="Consolas" w:hAnsi="Consolas" w:cs="Consolas"/>
        </w:rPr>
        <w:t>--bitrate</w:t>
      </w:r>
      <w:r>
        <w:t xml:space="preserve"> or </w:t>
      </w:r>
      <w:r w:rsidRPr="00606819">
        <w:rPr>
          <w:rFonts w:ascii="Consolas" w:hAnsi="Consolas" w:cs="Consolas"/>
        </w:rPr>
        <w:t>--inter-packet</w:t>
      </w:r>
      <w:r>
        <w:t xml:space="preserve">. Exactly one option </w:t>
      </w:r>
      <w:r w:rsidRPr="00606819">
        <w:rPr>
          <w:rFonts w:ascii="Consolas" w:hAnsi="Consolas" w:cs="Consolas"/>
        </w:rPr>
        <w:t>--replace</w:t>
      </w:r>
      <w:r>
        <w:t xml:space="preserve">, </w:t>
      </w:r>
      <w:r w:rsidRPr="00606819">
        <w:rPr>
          <w:rFonts w:ascii="Consolas" w:hAnsi="Consolas" w:cs="Consolas"/>
        </w:rPr>
        <w:t>--bitrate</w:t>
      </w:r>
      <w:r>
        <w:t xml:space="preserve"> or </w:t>
      </w:r>
      <w:r w:rsidRPr="00606819">
        <w:rPr>
          <w:rFonts w:ascii="Consolas" w:hAnsi="Consolas" w:cs="Consolas"/>
        </w:rPr>
        <w:t>--inter-packet</w:t>
      </w:r>
      <w:r>
        <w:t xml:space="preserve"> must be specified.</w:t>
      </w:r>
    </w:p>
    <w:p w:rsidR="00981AD1" w:rsidRDefault="00981AD1" w:rsidP="00981AD1">
      <w:pPr>
        <w:pStyle w:val="OptionName"/>
        <w:rPr>
          <w:color w:val="000000"/>
          <w:lang w:eastAsia="fr-FR"/>
        </w:rPr>
      </w:pPr>
      <w:r>
        <w:rPr>
          <w:lang w:eastAsia="fr-FR"/>
        </w:rPr>
        <w:t>--poll-files</w:t>
      </w:r>
    </w:p>
    <w:p w:rsidR="00981AD1" w:rsidRDefault="00981AD1" w:rsidP="00981AD1">
      <w:pPr>
        <w:pStyle w:val="OptionDescription"/>
        <w:rPr>
          <w:lang w:eastAsia="fr-FR"/>
        </w:rPr>
      </w:pPr>
      <w:r>
        <w:rPr>
          <w:lang w:eastAsia="fr-FR"/>
        </w:rPr>
        <w:t>Poll the presence and modification date of the input files at regular intervals. When a file is created, modified or deleted, reload all files at the next section boundary and restart the injection cycles. When a file is deleted, its sections are no longer injected. If the file reappears later, its sections will be injected again.</w:t>
      </w:r>
    </w:p>
    <w:p w:rsidR="00981AD1" w:rsidRDefault="00981AD1" w:rsidP="00981AD1">
      <w:pPr>
        <w:pStyle w:val="OptionDescription"/>
        <w:rPr>
          <w:color w:val="000000"/>
          <w:lang w:eastAsia="fr-FR"/>
        </w:rPr>
      </w:pPr>
      <w:r>
        <w:rPr>
          <w:lang w:eastAsia="fr-FR"/>
        </w:rPr>
        <w:t>By default, all input files are loaded once at initialization time and an error is generated if a file is missing.</w:t>
      </w:r>
    </w:p>
    <w:p w:rsidR="008F54F8" w:rsidRDefault="008F54F8" w:rsidP="008F54F8">
      <w:pPr>
        <w:pStyle w:val="OptionName"/>
      </w:pPr>
      <w:r>
        <w:t xml:space="preserve">--repeat </w:t>
      </w:r>
      <w:r w:rsidRPr="00165B67">
        <w:rPr>
          <w:b w:val="0"/>
          <w:i/>
        </w:rPr>
        <w:t>count</w:t>
      </w:r>
    </w:p>
    <w:p w:rsidR="008F54F8" w:rsidRDefault="008F54F8" w:rsidP="008F54F8">
      <w:pPr>
        <w:pStyle w:val="OptionDescription"/>
      </w:pPr>
      <w:r>
        <w:t>Repeat the insertion of a complete cycle of sections the specified number of times. By default, the sections are infinitely repeated.</w:t>
      </w:r>
    </w:p>
    <w:p w:rsidR="00E06CAF" w:rsidRDefault="00E06CAF" w:rsidP="00E06CAF">
      <w:pPr>
        <w:pStyle w:val="OptionName"/>
      </w:pPr>
      <w:r>
        <w:t>-r</w:t>
      </w:r>
      <w:r>
        <w:br/>
        <w:t>--replace</w:t>
      </w:r>
    </w:p>
    <w:p w:rsidR="00E06CAF" w:rsidRDefault="00E06CAF" w:rsidP="00E06CAF">
      <w:pPr>
        <w:pStyle w:val="OptionDescription"/>
      </w:pPr>
      <w:r>
        <w:t>Replace the content of an existing PID. Do not steal stuffing.</w:t>
      </w:r>
    </w:p>
    <w:p w:rsidR="00E06CAF" w:rsidRPr="00606819" w:rsidRDefault="00E06CAF" w:rsidP="00E06CAF">
      <w:pPr>
        <w:pStyle w:val="StyleOptionNameItalique"/>
        <w:rPr>
          <w:i w:val="0"/>
        </w:rPr>
      </w:pPr>
      <w:r w:rsidRPr="00606819">
        <w:rPr>
          <w:i w:val="0"/>
        </w:rPr>
        <w:t>-s</w:t>
      </w:r>
      <w:r w:rsidRPr="00606819">
        <w:rPr>
          <w:i w:val="0"/>
        </w:rPr>
        <w:br/>
        <w:t>--stuffing</w:t>
      </w:r>
    </w:p>
    <w:p w:rsidR="00E06CAF" w:rsidRDefault="00E06CAF" w:rsidP="00E06CAF">
      <w:pPr>
        <w:pStyle w:val="OptionDescription"/>
      </w:pPr>
      <w:r>
        <w:t>Insert stuffing at end of each section, up to the next TS packet boundary. By default, sections are packed and start in the middle of a TS packet, after the previous section. Note, however, that section headers are never scattered over a packet boundary.</w:t>
      </w:r>
    </w:p>
    <w:p w:rsidR="00800056" w:rsidRDefault="00800056" w:rsidP="00800056">
      <w:pPr>
        <w:pStyle w:val="OptionName"/>
      </w:pPr>
      <w:r>
        <w:lastRenderedPageBreak/>
        <w:t>-t</w:t>
      </w:r>
      <w:r>
        <w:br/>
        <w:t>--terminate</w:t>
      </w:r>
    </w:p>
    <w:p w:rsidR="00800056" w:rsidRDefault="00800056" w:rsidP="00800056">
      <w:pPr>
        <w:pStyle w:val="OptionDescription"/>
      </w:pPr>
      <w:r>
        <w:t xml:space="preserve">Terminate packet processing when section insersion is complete. Meaningful only when </w:t>
      </w:r>
      <w:r w:rsidRPr="00800056">
        <w:rPr>
          <w:rFonts w:ascii="Consolas" w:hAnsi="Consolas" w:cs="Consolas"/>
        </w:rPr>
        <w:t>--repeat</w:t>
      </w:r>
      <w:r>
        <w:t xml:space="preserve"> is specified. By default, when section insertion is complete, the transmission continues and the stuffing is no longer modified (if </w:t>
      </w:r>
      <w:r w:rsidRPr="00800056">
        <w:rPr>
          <w:rFonts w:ascii="Consolas" w:hAnsi="Consolas" w:cs="Consolas"/>
        </w:rPr>
        <w:noBreakHyphen/>
      </w:r>
      <w:r w:rsidRPr="00800056">
        <w:rPr>
          <w:rFonts w:ascii="Consolas" w:hAnsi="Consolas" w:cs="Consolas"/>
        </w:rPr>
        <w:noBreakHyphen/>
        <w:t>replace</w:t>
      </w:r>
      <w:r>
        <w:t xml:space="preserve"> is specified, the PID is then replaced by stuffing).</w:t>
      </w:r>
    </w:p>
    <w:p w:rsidR="00D2435D" w:rsidRDefault="00D2435D" w:rsidP="00D2435D">
      <w:pPr>
        <w:pStyle w:val="OptionName"/>
        <w:rPr>
          <w:lang w:eastAsia="fr-FR"/>
        </w:rPr>
      </w:pPr>
      <w:r>
        <w:rPr>
          <w:lang w:eastAsia="fr-FR"/>
        </w:rPr>
        <w:t>--xml</w:t>
      </w:r>
    </w:p>
    <w:p w:rsidR="00E06CAF" w:rsidRDefault="00D2435D" w:rsidP="00D2435D">
      <w:pPr>
        <w:pStyle w:val="OptionDescription"/>
        <w:rPr>
          <w:lang w:eastAsia="fr-FR"/>
        </w:rPr>
      </w:pPr>
      <w:r>
        <w:rPr>
          <w:lang w:eastAsia="fr-FR"/>
        </w:rPr>
        <w:t>Specify that all input files are XML, regardless of their file name.</w:t>
      </w:r>
    </w:p>
    <w:p w:rsidR="008C770C" w:rsidRPr="00CF0FFB" w:rsidRDefault="008C770C" w:rsidP="008C770C">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8C770C" w:rsidRPr="00CF0FFB" w:rsidRDefault="008C770C" w:rsidP="008C770C">
      <w:pPr>
        <w:ind w:left="284"/>
        <w:rPr>
          <w:lang w:val="en-GB"/>
        </w:rPr>
      </w:pPr>
      <w:r w:rsidRPr="00CF0FFB">
        <w:rPr>
          <w:lang w:val="en-GB"/>
        </w:rPr>
        <w:t>The following options are implicitly defined in all packet processing plugins.</w:t>
      </w:r>
    </w:p>
    <w:p w:rsidR="008C770C" w:rsidRDefault="008C770C" w:rsidP="008C770C">
      <w:pPr>
        <w:pStyle w:val="OptionName"/>
      </w:pPr>
      <w:r>
        <w:t>--help</w:t>
      </w:r>
    </w:p>
    <w:p w:rsidR="008C770C" w:rsidRDefault="008C770C" w:rsidP="008C770C">
      <w:pPr>
        <w:pStyle w:val="OptionDescription"/>
      </w:pPr>
      <w:r>
        <w:t>Display this help text.</w:t>
      </w:r>
    </w:p>
    <w:p w:rsidR="008C770C" w:rsidRDefault="008C770C" w:rsidP="008C770C">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8C770C" w:rsidRDefault="008C770C" w:rsidP="008C770C">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8C770C" w:rsidRPr="00D2435D" w:rsidRDefault="008C770C" w:rsidP="008C770C">
      <w:pPr>
        <w:pStyle w:val="OptionDescription"/>
        <w:rPr>
          <w:lang w:val="en-US" w:eastAsia="fr-FR"/>
        </w:rPr>
      </w:pPr>
      <w:r>
        <w:rPr>
          <w:lang w:eastAsia="fr-FR"/>
        </w:rPr>
        <w:t xml:space="preserve">Several </w:t>
      </w:r>
      <w:r w:rsidRPr="00CF0FFB">
        <w:rPr>
          <w:rStyle w:val="StyleConsolas"/>
          <w:lang w:eastAsia="fr-FR"/>
        </w:rPr>
        <w:t>--only-label</w:t>
      </w:r>
      <w:r>
        <w:rPr>
          <w:lang w:eastAsia="fr-FR"/>
        </w:rPr>
        <w:t xml:space="preserve"> options may be specified.</w:t>
      </w:r>
    </w:p>
    <w:p w:rsidR="009A5DE3" w:rsidRDefault="009A5DE3" w:rsidP="00A545B1">
      <w:pPr>
        <w:pStyle w:val="ReferenceSectionTitle"/>
      </w:pPr>
      <w:bookmarkStart w:id="259" w:name="_Toc49505869"/>
      <w:r>
        <w:lastRenderedPageBreak/>
        <w:t>ip</w:t>
      </w:r>
      <w:bookmarkEnd w:id="236"/>
      <w:bookmarkEnd w:id="237"/>
      <w:r>
        <w:t xml:space="preserve"> (input)</w:t>
      </w:r>
      <w:bookmarkEnd w:id="259"/>
    </w:p>
    <w:p w:rsidR="009A5DE3" w:rsidRPr="0010024C" w:rsidRDefault="009A5DE3" w:rsidP="00E233F7">
      <w:pPr>
        <w:pStyle w:val="UsageTitle"/>
        <w:rPr>
          <w:lang w:val="en-US"/>
        </w:rPr>
      </w:pPr>
      <w:r w:rsidRPr="0010024C">
        <w:rPr>
          <w:lang w:val="en-US"/>
        </w:rPr>
        <w:t xml:space="preserve">UDP/IP </w:t>
      </w:r>
      <w:r w:rsidR="00021468">
        <w:rPr>
          <w:lang w:val="en-US"/>
        </w:rPr>
        <w:t>u</w:t>
      </w:r>
      <w:r w:rsidRPr="0010024C">
        <w:rPr>
          <w:lang w:val="en-US"/>
        </w:rPr>
        <w:t xml:space="preserve">nicast or </w:t>
      </w:r>
      <w:r w:rsidR="00021468">
        <w:rPr>
          <w:lang w:val="en-US"/>
        </w:rPr>
        <w:t>m</w:t>
      </w:r>
      <w:r w:rsidRPr="0010024C">
        <w:rPr>
          <w:lang w:val="en-US"/>
        </w:rPr>
        <w:t xml:space="preserve">ulticast </w:t>
      </w:r>
      <w:r w:rsidR="00021468">
        <w:rPr>
          <w:lang w:val="en-US"/>
        </w:rPr>
        <w:t>i</w:t>
      </w:r>
      <w:r w:rsidRPr="0010024C">
        <w:rPr>
          <w:lang w:val="en-US"/>
        </w:rPr>
        <w:t>nput</w:t>
      </w:r>
    </w:p>
    <w:p w:rsidR="009A5DE3" w:rsidRDefault="009A5DE3" w:rsidP="009A5DE3">
      <w:r>
        <w:t>This input plugin receives TS packets from UDP/IP, multicast or unicast.</w:t>
      </w:r>
    </w:p>
    <w:p w:rsidR="009A5DE3" w:rsidRDefault="009A5DE3" w:rsidP="009A5DE3">
      <w:r>
        <w:t>The received UDP datagrams are analyzed and all TS packets are extracted. Optional extra data at the beginning of the datagram (such as RTP headers) are discarded.</w:t>
      </w:r>
    </w:p>
    <w:p w:rsidR="00506F48" w:rsidRPr="00447A45" w:rsidRDefault="00506F48" w:rsidP="00506F48">
      <w:pPr>
        <w:rPr>
          <w:i/>
          <w:lang w:val="en-GB"/>
        </w:rPr>
      </w:pPr>
      <w:r>
        <w:rPr>
          <w:lang w:val="en-GB"/>
        </w:rPr>
        <w:t xml:space="preserve">Using this plugin forces </w:t>
      </w:r>
      <w:r>
        <w:rPr>
          <w:i/>
          <w:lang w:val="en-GB"/>
        </w:rPr>
        <w:t>tsp</w:t>
      </w:r>
      <w:r>
        <w:rPr>
          <w:lang w:val="en-GB"/>
        </w:rPr>
        <w:t xml:space="preserve"> and all plugins to use their real-time defaults (see the reference documentation for </w:t>
      </w:r>
      <w:r>
        <w:rPr>
          <w:i/>
          <w:lang w:val="en-GB"/>
        </w:rPr>
        <w:t>tsp).</w:t>
      </w:r>
    </w:p>
    <w:p w:rsidR="00D5547B" w:rsidRDefault="00D5547B" w:rsidP="00D5547B">
      <w:pPr>
        <w:pStyle w:val="UsageTitle"/>
        <w:rPr>
          <w:lang w:val="en-US"/>
        </w:rPr>
      </w:pPr>
      <w:r>
        <w:rPr>
          <w:lang w:val="en-US"/>
        </w:rPr>
        <w:t>Input time-stamps</w:t>
      </w:r>
    </w:p>
    <w:p w:rsidR="00D5547B" w:rsidRDefault="00D5547B" w:rsidP="00D5547B">
      <w:pPr>
        <w:pStyle w:val="NormalShifted"/>
        <w:rPr>
          <w:lang w:val="en-US"/>
        </w:rPr>
      </w:pPr>
      <w:r w:rsidRPr="00FC02C7">
        <w:rPr>
          <w:lang w:val="en-US"/>
        </w:rPr>
        <w:t>W</w:t>
      </w:r>
      <w:r>
        <w:rPr>
          <w:lang w:val="en-US"/>
        </w:rPr>
        <w:t xml:space="preserve">hen the input is an RTP stream, the RTP time-stamp value is used as input time-stamp by </w:t>
      </w:r>
      <w:r>
        <w:rPr>
          <w:i/>
          <w:lang w:val="en-US"/>
        </w:rPr>
        <w:t>tsp</w:t>
      </w:r>
      <w:r>
        <w:rPr>
          <w:lang w:val="en-US"/>
        </w:rPr>
        <w:t>.</w:t>
      </w:r>
    </w:p>
    <w:p w:rsidR="00D5547B" w:rsidRDefault="00D5547B" w:rsidP="00D5547B">
      <w:pPr>
        <w:pStyle w:val="NormalShifted"/>
        <w:rPr>
          <w:lang w:val="en-US"/>
        </w:rPr>
      </w:pPr>
      <w:r>
        <w:rPr>
          <w:lang w:val="en-US"/>
        </w:rPr>
        <w:t>On Linux sy</w:t>
      </w:r>
      <w:r w:rsidR="00036212">
        <w:rPr>
          <w:lang w:val="en-US"/>
        </w:rPr>
        <w:t>s</w:t>
      </w:r>
      <w:r>
        <w:rPr>
          <w:lang w:val="en-US"/>
        </w:rPr>
        <w:t xml:space="preserve">tems, </w:t>
      </w:r>
      <w:r w:rsidR="00036212">
        <w:rPr>
          <w:lang w:val="en-US"/>
        </w:rPr>
        <w:t xml:space="preserve">the kernel reports a system time-stamp for </w:t>
      </w:r>
      <w:r>
        <w:rPr>
          <w:lang w:val="en-US"/>
        </w:rPr>
        <w:t xml:space="preserve">each </w:t>
      </w:r>
      <w:r w:rsidR="00036212">
        <w:rPr>
          <w:lang w:val="en-US"/>
        </w:rPr>
        <w:t xml:space="preserve">UDP datagram. This value is used as input time-stamp by </w:t>
      </w:r>
      <w:r w:rsidR="00036212">
        <w:rPr>
          <w:i/>
          <w:lang w:val="en-US"/>
        </w:rPr>
        <w:t>tsp</w:t>
      </w:r>
      <w:r w:rsidR="00036212">
        <w:rPr>
          <w:lang w:val="en-US"/>
        </w:rPr>
        <w:t xml:space="preserve"> for all TS packets in the UDP</w:t>
      </w:r>
      <w:r w:rsidR="00036212" w:rsidRPr="00036212">
        <w:rPr>
          <w:lang w:val="en-US"/>
        </w:rPr>
        <w:t xml:space="preserve"> </w:t>
      </w:r>
      <w:r w:rsidR="00036212">
        <w:rPr>
          <w:lang w:val="en-US"/>
        </w:rPr>
        <w:t>datagram.</w:t>
      </w:r>
    </w:p>
    <w:p w:rsidR="009A5DE3" w:rsidRPr="0010024C" w:rsidRDefault="00BD19C2" w:rsidP="00E233F7">
      <w:pPr>
        <w:pStyle w:val="UsageTitle"/>
        <w:rPr>
          <w:lang w:val="en-US"/>
        </w:rPr>
      </w:pPr>
      <w:r>
        <w:rPr>
          <w:lang w:val="en-US"/>
        </w:rPr>
        <w:t>Usage</w:t>
      </w:r>
    </w:p>
    <w:p w:rsidR="009A5DE3" w:rsidRDefault="009A5DE3" w:rsidP="009A5DE3">
      <w:pPr>
        <w:pStyle w:val="UsageSyntax"/>
        <w:rPr>
          <w:lang w:val="en-GB"/>
        </w:rPr>
      </w:pPr>
      <w:r>
        <w:rPr>
          <w:lang w:val="en-GB"/>
        </w:rPr>
        <w:t>tsp -I ip [</w:t>
      </w:r>
      <w:r>
        <w:rPr>
          <w:i/>
          <w:iCs/>
          <w:lang w:val="en-GB"/>
        </w:rPr>
        <w:t>options</w:t>
      </w:r>
      <w:r>
        <w:rPr>
          <w:lang w:val="en-GB"/>
        </w:rPr>
        <w:t>] [</w:t>
      </w:r>
      <w:r w:rsidR="00BC32A3">
        <w:rPr>
          <w:lang w:val="en-GB"/>
        </w:rPr>
        <w:t>[</w:t>
      </w:r>
      <w:r w:rsidR="00BC32A3" w:rsidRPr="00A83831">
        <w:rPr>
          <w:i/>
          <w:lang w:val="en-GB"/>
        </w:rPr>
        <w:t>source</w:t>
      </w:r>
      <w:r w:rsidR="00BC32A3">
        <w:rPr>
          <w:lang w:val="en-GB"/>
        </w:rPr>
        <w:t>@]</w:t>
      </w:r>
      <w:r>
        <w:rPr>
          <w:i/>
          <w:iCs/>
          <w:lang w:val="en-GB"/>
        </w:rPr>
        <w:t>address</w:t>
      </w:r>
      <w:r>
        <w:rPr>
          <w:lang w:val="en-GB"/>
        </w:rPr>
        <w:t>:]</w:t>
      </w:r>
      <w:r>
        <w:rPr>
          <w:i/>
          <w:iCs/>
          <w:lang w:val="en-GB"/>
        </w:rPr>
        <w:t>port</w:t>
      </w:r>
    </w:p>
    <w:p w:rsidR="009A5DE3" w:rsidRPr="0010024C" w:rsidRDefault="009A5DE3" w:rsidP="00E233F7">
      <w:pPr>
        <w:pStyle w:val="UsageTitle"/>
        <w:rPr>
          <w:lang w:val="en-US"/>
        </w:rPr>
      </w:pPr>
      <w:r w:rsidRPr="0010024C">
        <w:rPr>
          <w:lang w:val="en-US"/>
        </w:rPr>
        <w:t>Parameter</w:t>
      </w:r>
    </w:p>
    <w:p w:rsidR="00017A2F" w:rsidRDefault="009A5DE3" w:rsidP="009A5DE3">
      <w:pPr>
        <w:ind w:left="284"/>
      </w:pPr>
      <w:r>
        <w:t>The parameter [</w:t>
      </w:r>
      <w:r>
        <w:rPr>
          <w:i/>
          <w:iCs/>
        </w:rPr>
        <w:t>address</w:t>
      </w:r>
      <w:r>
        <w:t>:]</w:t>
      </w:r>
      <w:r>
        <w:rPr>
          <w:i/>
          <w:iCs/>
        </w:rPr>
        <w:t>port</w:t>
      </w:r>
      <w:r>
        <w:t xml:space="preserve"> describes the destination of UDP packets</w:t>
      </w:r>
      <w:r w:rsidR="00017A2F">
        <w:t xml:space="preserve"> to receive</w:t>
      </w:r>
      <w:r>
        <w:t xml:space="preserve">. The </w:t>
      </w:r>
      <w:r>
        <w:rPr>
          <w:i/>
          <w:iCs/>
        </w:rPr>
        <w:t>port</w:t>
      </w:r>
      <w:r>
        <w:t xml:space="preserve"> part is mandatory and specifies the UDP port to listen on. The </w:t>
      </w:r>
      <w:r>
        <w:rPr>
          <w:i/>
          <w:iCs/>
        </w:rPr>
        <w:t>address</w:t>
      </w:r>
      <w:r>
        <w:t xml:space="preserve"> part is optional. It specifies an IP multicast address to listen on. It can be also a host name that tra</w:t>
      </w:r>
      <w:r w:rsidR="00017A2F">
        <w:t>nslates to a multicast address.</w:t>
      </w:r>
    </w:p>
    <w:p w:rsidR="006422CB" w:rsidRDefault="006422CB" w:rsidP="006422CB">
      <w:pPr>
        <w:ind w:left="284"/>
      </w:pPr>
      <w:r>
        <w:t xml:space="preserve">An optional source address can be specified as </w:t>
      </w:r>
      <w:r w:rsidRPr="006422CB">
        <w:rPr>
          <w:i/>
        </w:rPr>
        <w:t>source@address:port</w:t>
      </w:r>
      <w:r>
        <w:t xml:space="preserve"> in the case of source-specific multicast (SSM).</w:t>
      </w:r>
    </w:p>
    <w:p w:rsidR="009A5DE3" w:rsidRDefault="009A5DE3" w:rsidP="009A5DE3">
      <w:pPr>
        <w:ind w:left="284"/>
      </w:pPr>
      <w:r>
        <w:t>If the address is not specified, the plugin simply listens on the specified local port and receives the packets which are sent to one of the local (unicast) IP addresses of the system.</w:t>
      </w:r>
    </w:p>
    <w:p w:rsidR="009A5DE3" w:rsidRPr="0010024C" w:rsidRDefault="00B05BBB" w:rsidP="00E233F7">
      <w:pPr>
        <w:pStyle w:val="UsageTitle"/>
        <w:rPr>
          <w:lang w:val="en-US"/>
        </w:rPr>
      </w:pPr>
      <w:r>
        <w:rPr>
          <w:lang w:val="en-US"/>
        </w:rPr>
        <w:t>UDP reception o</w:t>
      </w:r>
      <w:r w:rsidR="009A5DE3" w:rsidRPr="0010024C">
        <w:rPr>
          <w:lang w:val="en-US"/>
        </w:rPr>
        <w:t>ptions</w:t>
      </w:r>
    </w:p>
    <w:p w:rsidR="009A5DE3" w:rsidRDefault="009A5DE3" w:rsidP="009A5DE3">
      <w:pPr>
        <w:pStyle w:val="OptionName"/>
      </w:pPr>
      <w:r>
        <w:t xml:space="preserve">-b </w:t>
      </w:r>
      <w:r w:rsidRPr="00A6771E">
        <w:rPr>
          <w:rStyle w:val="StyleOptionNameItaliqueCar"/>
        </w:rPr>
        <w:t>value</w:t>
      </w:r>
      <w:r>
        <w:br/>
        <w:t xml:space="preserve">--buffer-size </w:t>
      </w:r>
      <w:r w:rsidRPr="00A6771E">
        <w:rPr>
          <w:rStyle w:val="StyleOptionNameItaliqueCar"/>
        </w:rPr>
        <w:t>value</w:t>
      </w:r>
    </w:p>
    <w:p w:rsidR="009A5DE3" w:rsidRDefault="009A5DE3" w:rsidP="009A5DE3">
      <w:pPr>
        <w:pStyle w:val="OptionDescription"/>
      </w:pPr>
      <w:r>
        <w:t>Specify the UDP socket receive buffer size (socket option).</w:t>
      </w:r>
    </w:p>
    <w:p w:rsidR="00A7326D" w:rsidRDefault="00A7326D" w:rsidP="00A7326D">
      <w:pPr>
        <w:pStyle w:val="OptionName"/>
      </w:pPr>
      <w:r>
        <w:t>--default-interface</w:t>
      </w:r>
    </w:p>
    <w:p w:rsidR="00A7326D" w:rsidRDefault="00A7326D" w:rsidP="00A7326D">
      <w:pPr>
        <w:pStyle w:val="OptionDescription"/>
      </w:pPr>
      <w:r>
        <w:t>Let the system find the appropriate local interface on which to listen. By default, listen on all local interfaces.</w:t>
      </w:r>
    </w:p>
    <w:p w:rsidR="00C10FD4" w:rsidRDefault="00C10FD4" w:rsidP="00C10FD4">
      <w:pPr>
        <w:pStyle w:val="OptionName"/>
        <w:rPr>
          <w:lang w:eastAsia="fr-FR"/>
        </w:rPr>
      </w:pPr>
      <w:r>
        <w:rPr>
          <w:lang w:eastAsia="fr-FR"/>
        </w:rPr>
        <w:t>-f</w:t>
      </w:r>
      <w:r>
        <w:rPr>
          <w:lang w:eastAsia="fr-FR"/>
        </w:rPr>
        <w:br/>
        <w:t>--first-source</w:t>
      </w:r>
    </w:p>
    <w:p w:rsidR="00C10FD4" w:rsidRDefault="00C10FD4" w:rsidP="00C10FD4">
      <w:pPr>
        <w:pStyle w:val="OptionDescription"/>
        <w:rPr>
          <w:lang w:eastAsia="fr-FR"/>
        </w:rPr>
      </w:pPr>
      <w:r>
        <w:rPr>
          <w:lang w:eastAsia="fr-FR"/>
        </w:rPr>
        <w:t>Filter UDP packets based on the source address. Use the sender address of the first received packet as only allowed source.</w:t>
      </w:r>
    </w:p>
    <w:p w:rsidR="00C10FD4" w:rsidRDefault="00C10FD4" w:rsidP="00C10FD4">
      <w:pPr>
        <w:pStyle w:val="OptionDescription"/>
        <w:rPr>
          <w:lang w:eastAsia="fr-FR"/>
        </w:rPr>
      </w:pPr>
      <w:r>
        <w:rPr>
          <w:lang w:eastAsia="fr-FR"/>
        </w:rPr>
        <w:t>This option is useful when several sources send packets to the same destination address and port. Accepting all packets could result in a corrupted stream and only one sender shall be accepted.</w:t>
      </w:r>
    </w:p>
    <w:p w:rsidR="00C10FD4" w:rsidRDefault="00C10FD4" w:rsidP="00C10FD4">
      <w:pPr>
        <w:pStyle w:val="OptionDescription"/>
        <w:rPr>
          <w:lang w:eastAsia="fr-FR"/>
        </w:rPr>
      </w:pPr>
      <w:r>
        <w:rPr>
          <w:lang w:eastAsia="fr-FR"/>
        </w:rPr>
        <w:t xml:space="preserve">To allow a more precise selection of the sender, use option </w:t>
      </w:r>
      <w:r w:rsidRPr="00C10FD4">
        <w:rPr>
          <w:rFonts w:ascii="Consolas" w:hAnsi="Consolas" w:cs="Consolas"/>
          <w:lang w:eastAsia="fr-FR"/>
        </w:rPr>
        <w:t>--source</w:t>
      </w:r>
      <w:r>
        <w:rPr>
          <w:lang w:eastAsia="fr-FR"/>
        </w:rPr>
        <w:t xml:space="preserve">. Options </w:t>
      </w:r>
      <w:r w:rsidRPr="00C10FD4">
        <w:rPr>
          <w:rFonts w:ascii="Consolas" w:hAnsi="Consolas" w:cs="Consolas"/>
          <w:lang w:eastAsia="fr-FR"/>
        </w:rPr>
        <w:t>--first-source</w:t>
      </w:r>
      <w:r>
        <w:rPr>
          <w:lang w:eastAsia="fr-FR"/>
        </w:rPr>
        <w:t xml:space="preserve"> and </w:t>
      </w:r>
      <w:r w:rsidRPr="00C10FD4">
        <w:rPr>
          <w:rFonts w:ascii="Consolas" w:hAnsi="Consolas" w:cs="Consolas"/>
          <w:lang w:eastAsia="fr-FR"/>
        </w:rPr>
        <w:t>--source</w:t>
      </w:r>
      <w:r>
        <w:rPr>
          <w:lang w:eastAsia="fr-FR"/>
        </w:rPr>
        <w:t xml:space="preserve"> are mutually exclusive.</w:t>
      </w:r>
    </w:p>
    <w:p w:rsidR="009A5DE3" w:rsidRDefault="009A5DE3" w:rsidP="009A5DE3">
      <w:pPr>
        <w:pStyle w:val="OptionName"/>
      </w:pPr>
      <w:r>
        <w:t xml:space="preserve">-l </w:t>
      </w:r>
      <w:r w:rsidRPr="00A6771E">
        <w:rPr>
          <w:rStyle w:val="StyleOptionNameItaliqueCar"/>
        </w:rPr>
        <w:t>address</w:t>
      </w:r>
      <w:r>
        <w:br/>
        <w:t xml:space="preserve">--local-address </w:t>
      </w:r>
      <w:r w:rsidRPr="00A6771E">
        <w:rPr>
          <w:rStyle w:val="StyleOptionNameItaliqueCar"/>
        </w:rPr>
        <w:t>address</w:t>
      </w:r>
    </w:p>
    <w:p w:rsidR="009A5DE3" w:rsidRDefault="009A5DE3" w:rsidP="009A5DE3">
      <w:pPr>
        <w:pStyle w:val="OptionDescription"/>
      </w:pPr>
      <w:r>
        <w:t>Specify the IP address of the local interface on which to listen. It can be also a host name that translates to a local address. By default, listen on all local interfaces.</w:t>
      </w:r>
    </w:p>
    <w:p w:rsidR="005101A2" w:rsidRDefault="005101A2" w:rsidP="005101A2">
      <w:pPr>
        <w:pStyle w:val="OptionName"/>
      </w:pPr>
      <w:r>
        <w:t>--no-reuse-port</w:t>
      </w:r>
    </w:p>
    <w:p w:rsidR="005101A2" w:rsidRDefault="005101A2" w:rsidP="005101A2">
      <w:pPr>
        <w:pStyle w:val="OptionDescription"/>
      </w:pPr>
      <w:r>
        <w:t>Disable the reuse port socket option. Do not use unless completely necessary.</w:t>
      </w:r>
    </w:p>
    <w:p w:rsidR="007E12E5" w:rsidRDefault="007E12E5" w:rsidP="007E12E5">
      <w:pPr>
        <w:pStyle w:val="OptionName"/>
      </w:pPr>
      <w:r>
        <w:lastRenderedPageBreak/>
        <w:t xml:space="preserve">--receive-timeout </w:t>
      </w:r>
      <w:r w:rsidRPr="004977AD">
        <w:rPr>
          <w:b w:val="0"/>
          <w:i/>
        </w:rPr>
        <w:t>value</w:t>
      </w:r>
    </w:p>
    <w:p w:rsidR="007E12E5" w:rsidRDefault="007E12E5" w:rsidP="007E12E5">
      <w:pPr>
        <w:pStyle w:val="OptionDescription"/>
      </w:pPr>
      <w:r>
        <w:t>Specify the UDP reception timeout in milliseconds. This timeout applies to each receive operation, individually. By default, receive operations wait for data, possibly forever.</w:t>
      </w:r>
    </w:p>
    <w:p w:rsidR="009A5DE3" w:rsidRDefault="009A5DE3" w:rsidP="009A5DE3">
      <w:pPr>
        <w:pStyle w:val="OptionName"/>
      </w:pPr>
      <w:r>
        <w:t>-r</w:t>
      </w:r>
      <w:r>
        <w:br/>
        <w:t>--reuse-port</w:t>
      </w:r>
    </w:p>
    <w:p w:rsidR="005101A2" w:rsidRDefault="005101A2" w:rsidP="005101A2">
      <w:pPr>
        <w:pStyle w:val="OptionDescription"/>
      </w:pPr>
      <w:r w:rsidRPr="005E3EAD">
        <w:t>Set the reuse port socket option. This is now enabled by default, the option is present for legacy only.</w:t>
      </w:r>
    </w:p>
    <w:p w:rsidR="003F1851" w:rsidRDefault="003F1851" w:rsidP="003F1851">
      <w:pPr>
        <w:pStyle w:val="OptionName"/>
        <w:rPr>
          <w:lang w:eastAsia="fr-FR"/>
        </w:rPr>
      </w:pPr>
      <w:r>
        <w:rPr>
          <w:lang w:eastAsia="fr-FR"/>
        </w:rPr>
        <w:t xml:space="preserve">-s </w:t>
      </w:r>
      <w:r w:rsidRPr="003F1851">
        <w:rPr>
          <w:b w:val="0"/>
          <w:i/>
          <w:lang w:eastAsia="fr-FR"/>
        </w:rPr>
        <w:t>address[:port]</w:t>
      </w:r>
      <w:r>
        <w:rPr>
          <w:lang w:eastAsia="fr-FR"/>
        </w:rPr>
        <w:br/>
        <w:t xml:space="preserve">--source </w:t>
      </w:r>
      <w:r w:rsidRPr="003F1851">
        <w:rPr>
          <w:b w:val="0"/>
          <w:i/>
          <w:lang w:eastAsia="fr-FR"/>
        </w:rPr>
        <w:t>address[:port]</w:t>
      </w:r>
    </w:p>
    <w:p w:rsidR="003F1851" w:rsidRDefault="003F1851" w:rsidP="003F1851">
      <w:pPr>
        <w:pStyle w:val="OptionDescription"/>
        <w:rPr>
          <w:lang w:eastAsia="fr-FR"/>
        </w:rPr>
      </w:pPr>
      <w:r>
        <w:rPr>
          <w:lang w:eastAsia="fr-FR"/>
        </w:rPr>
        <w:t>Filter UDP packets based on the specified source address.</w:t>
      </w:r>
    </w:p>
    <w:p w:rsidR="003F1851" w:rsidRDefault="003F1851" w:rsidP="003F1851">
      <w:pPr>
        <w:pStyle w:val="OptionDescription"/>
        <w:rPr>
          <w:lang w:eastAsia="fr-FR"/>
        </w:rPr>
      </w:pPr>
      <w:r>
        <w:rPr>
          <w:lang w:eastAsia="fr-FR"/>
        </w:rPr>
        <w:t>This option is useful when several sources send packets to the same destination address and port. Accepting all packets could result in a corrupted stream and only one sender shall be accepted.</w:t>
      </w:r>
    </w:p>
    <w:p w:rsidR="003F1851" w:rsidRDefault="003F1851" w:rsidP="003F1851">
      <w:pPr>
        <w:pStyle w:val="OptionDescription"/>
        <w:rPr>
          <w:lang w:eastAsia="fr-FR"/>
        </w:rPr>
      </w:pPr>
      <w:r>
        <w:rPr>
          <w:lang w:eastAsia="fr-FR"/>
        </w:rPr>
        <w:t xml:space="preserve">Options </w:t>
      </w:r>
      <w:r w:rsidRPr="00C10FD4">
        <w:rPr>
          <w:rFonts w:ascii="Consolas" w:hAnsi="Consolas" w:cs="Consolas"/>
          <w:lang w:eastAsia="fr-FR"/>
        </w:rPr>
        <w:t>--first-source</w:t>
      </w:r>
      <w:r>
        <w:rPr>
          <w:lang w:eastAsia="fr-FR"/>
        </w:rPr>
        <w:t xml:space="preserve"> and </w:t>
      </w:r>
      <w:r w:rsidRPr="00C10FD4">
        <w:rPr>
          <w:rFonts w:ascii="Consolas" w:hAnsi="Consolas" w:cs="Consolas"/>
          <w:lang w:eastAsia="fr-FR"/>
        </w:rPr>
        <w:t>--source</w:t>
      </w:r>
      <w:r>
        <w:rPr>
          <w:lang w:eastAsia="fr-FR"/>
        </w:rPr>
        <w:t xml:space="preserve"> are mutually exclusive.</w:t>
      </w:r>
    </w:p>
    <w:p w:rsidR="00BC32A3" w:rsidRDefault="00BC32A3" w:rsidP="00BC32A3">
      <w:pPr>
        <w:pStyle w:val="OptionName"/>
        <w:rPr>
          <w:lang w:eastAsia="fr-FR"/>
        </w:rPr>
      </w:pPr>
      <w:r>
        <w:rPr>
          <w:lang w:eastAsia="fr-FR"/>
        </w:rPr>
        <w:t>--ssm</w:t>
      </w:r>
    </w:p>
    <w:p w:rsidR="00BC32A3" w:rsidRDefault="00BC32A3" w:rsidP="00BC32A3">
      <w:pPr>
        <w:pStyle w:val="OptionDescription"/>
        <w:rPr>
          <w:lang w:eastAsia="fr-FR"/>
        </w:rPr>
      </w:pPr>
      <w:r>
        <w:rPr>
          <w:lang w:eastAsia="fr-FR"/>
        </w:rPr>
        <w:t xml:space="preserve">This option forces the usage of source-specific multicast (SSM) using the source </w:t>
      </w:r>
      <w:r w:rsidR="003223B6">
        <w:rPr>
          <w:lang w:eastAsia="fr-FR"/>
        </w:rPr>
        <w:t xml:space="preserve">address </w:t>
      </w:r>
      <w:r>
        <w:rPr>
          <w:lang w:eastAsia="fr-FR"/>
        </w:rPr>
        <w:t xml:space="preserve">which is specified by the option </w:t>
      </w:r>
      <w:r w:rsidRPr="00BC32A3">
        <w:rPr>
          <w:rStyle w:val="StyleConsolas"/>
          <w:lang w:eastAsia="fr-FR"/>
        </w:rPr>
        <w:t>--source</w:t>
      </w:r>
      <w:r>
        <w:rPr>
          <w:lang w:eastAsia="fr-FR"/>
        </w:rPr>
        <w:t xml:space="preserve">. Without </w:t>
      </w:r>
      <w:r w:rsidRPr="00BC32A3">
        <w:rPr>
          <w:rStyle w:val="StyleConsolas"/>
        </w:rPr>
        <w:t>--ssm</w:t>
      </w:r>
      <w:r>
        <w:rPr>
          <w:lang w:eastAsia="fr-FR"/>
        </w:rPr>
        <w:t xml:space="preserve">, standard (“any-source’) multicast is used and the option </w:t>
      </w:r>
      <w:r w:rsidRPr="00BC32A3">
        <w:rPr>
          <w:rStyle w:val="StyleConsolas"/>
          <w:lang w:eastAsia="fr-FR"/>
        </w:rPr>
        <w:t>--source</w:t>
      </w:r>
      <w:r>
        <w:rPr>
          <w:lang w:eastAsia="fr-FR"/>
        </w:rPr>
        <w:t xml:space="preserve"> is used to filter incoming packets.</w:t>
      </w:r>
    </w:p>
    <w:p w:rsidR="00BC32A3" w:rsidRPr="00BC32A3" w:rsidRDefault="00BC32A3" w:rsidP="00BC32A3">
      <w:pPr>
        <w:pStyle w:val="OptionDescription"/>
        <w:rPr>
          <w:lang w:eastAsia="fr-FR"/>
        </w:rPr>
      </w:pPr>
      <w:r>
        <w:rPr>
          <w:lang w:eastAsia="fr-FR"/>
        </w:rPr>
        <w:t xml:space="preserve">The </w:t>
      </w:r>
      <w:r w:rsidRPr="00BC32A3">
        <w:rPr>
          <w:rStyle w:val="StyleConsolas"/>
          <w:lang w:eastAsia="fr-FR"/>
        </w:rPr>
        <w:t>--ssm</w:t>
      </w:r>
      <w:r>
        <w:rPr>
          <w:lang w:eastAsia="fr-FR"/>
        </w:rPr>
        <w:t xml:space="preserve"> option is implicit when the classical SSM syntax </w:t>
      </w:r>
      <w:r w:rsidR="006422CB" w:rsidRPr="006422CB">
        <w:rPr>
          <w:i/>
        </w:rPr>
        <w:t>source@address:port</w:t>
      </w:r>
      <w:r w:rsidR="006422CB">
        <w:t xml:space="preserve"> </w:t>
      </w:r>
      <w:r>
        <w:rPr>
          <w:lang w:eastAsia="fr-FR"/>
        </w:rPr>
        <w:t>is used.</w:t>
      </w:r>
    </w:p>
    <w:p w:rsidR="00B05BBB" w:rsidRPr="0010024C" w:rsidRDefault="00B05BBB" w:rsidP="006422CB">
      <w:pPr>
        <w:pStyle w:val="UsageTitle"/>
        <w:tabs>
          <w:tab w:val="left" w:pos="6885"/>
        </w:tabs>
        <w:rPr>
          <w:lang w:val="en-US"/>
        </w:rPr>
      </w:pPr>
      <w:r>
        <w:rPr>
          <w:lang w:val="en-US"/>
        </w:rPr>
        <w:t>Other o</w:t>
      </w:r>
      <w:r w:rsidRPr="0010024C">
        <w:rPr>
          <w:lang w:val="en-US"/>
        </w:rPr>
        <w:t>ptions</w:t>
      </w:r>
      <w:r w:rsidR="006422CB">
        <w:rPr>
          <w:lang w:val="en-US"/>
        </w:rPr>
        <w:tab/>
      </w:r>
    </w:p>
    <w:p w:rsidR="00B05BBB" w:rsidRDefault="00B05BBB" w:rsidP="00B05BBB">
      <w:pPr>
        <w:pStyle w:val="OptionName"/>
      </w:pPr>
      <w:r>
        <w:t xml:space="preserve">-d </w:t>
      </w:r>
      <w:r w:rsidRPr="00B5576E">
        <w:rPr>
          <w:b w:val="0"/>
          <w:i/>
        </w:rPr>
        <w:t>value</w:t>
      </w:r>
      <w:r>
        <w:br/>
        <w:t xml:space="preserve">--display-interval </w:t>
      </w:r>
      <w:r w:rsidRPr="00B5576E">
        <w:rPr>
          <w:b w:val="0"/>
          <w:i/>
        </w:rPr>
        <w:t>value</w:t>
      </w:r>
    </w:p>
    <w:p w:rsidR="00B05BBB" w:rsidRDefault="00B05BBB" w:rsidP="00B05BBB">
      <w:pPr>
        <w:pStyle w:val="OptionDescription"/>
      </w:pPr>
      <w:r>
        <w:t xml:space="preserve">Specify the interval in seconds between two displays of the evaluated real-time input bitrate. The default is to never display the bitrate. This option is ignored if </w:t>
      </w:r>
      <w:r w:rsidRPr="00B5576E">
        <w:rPr>
          <w:rFonts w:ascii="Consolas" w:hAnsi="Consolas" w:cs="Consolas"/>
        </w:rPr>
        <w:t>--evaluation-interval</w:t>
      </w:r>
      <w:r>
        <w:t xml:space="preserve"> is not specified.</w:t>
      </w:r>
    </w:p>
    <w:p w:rsidR="00B05BBB" w:rsidRDefault="00B05BBB" w:rsidP="00B05BBB">
      <w:pPr>
        <w:pStyle w:val="OptionName"/>
      </w:pPr>
      <w:r>
        <w:t xml:space="preserve">-e </w:t>
      </w:r>
      <w:r w:rsidRPr="008A737B">
        <w:rPr>
          <w:b w:val="0"/>
          <w:i/>
        </w:rPr>
        <w:t>value</w:t>
      </w:r>
      <w:r>
        <w:br/>
        <w:t xml:space="preserve">--evaluation-interval </w:t>
      </w:r>
      <w:r w:rsidRPr="008A737B">
        <w:rPr>
          <w:b w:val="0"/>
          <w:i/>
        </w:rPr>
        <w:t>value</w:t>
      </w:r>
    </w:p>
    <w:p w:rsidR="00B05BBB" w:rsidRDefault="00B05BBB" w:rsidP="00B05BBB">
      <w:pPr>
        <w:pStyle w:val="OptionDescription"/>
      </w:pPr>
      <w:r>
        <w:t>Specify that the real-time input bitrate shall be evaluated on a regular basis. The value specifies the number of seconds between two evaluations. By default, the real-time input bitrate is never evaluated and the input bitrate is evaluated from the PCR in the input packets.</w:t>
      </w:r>
    </w:p>
    <w:p w:rsidR="00B156AA" w:rsidRDefault="00B156AA" w:rsidP="00B156AA">
      <w:pPr>
        <w:pStyle w:val="OptionName"/>
      </w:pPr>
      <w:r>
        <w:t xml:space="preserve">--timestamp-priority </w:t>
      </w:r>
      <w:r w:rsidRPr="00B156AA">
        <w:rPr>
          <w:b w:val="0"/>
          <w:i/>
        </w:rPr>
        <w:t>name</w:t>
      </w:r>
    </w:p>
    <w:p w:rsidR="00B156AA" w:rsidRDefault="00B156AA" w:rsidP="00B156AA">
      <w:pPr>
        <w:pStyle w:val="OptionDescription"/>
      </w:pPr>
      <w:r>
        <w:t>Specify how the input time-stamp of each packet is computed.</w:t>
      </w:r>
    </w:p>
    <w:p w:rsidR="00B156AA" w:rsidRDefault="00B156AA" w:rsidP="00B156AA">
      <w:pPr>
        <w:pStyle w:val="OptionDescription"/>
      </w:pPr>
      <w:r>
        <w:t xml:space="preserve">The name specifies an ordered list of time-stamp sources. The first available time-stamp value is used as input time-stamp. The name must be one of </w:t>
      </w:r>
      <w:r w:rsidR="00492588">
        <w:t>"</w:t>
      </w:r>
      <w:r w:rsidR="00492588" w:rsidRPr="00B156AA">
        <w:rPr>
          <w:rStyle w:val="StyleConsolas"/>
        </w:rPr>
        <w:t>rtp-kernel-tsp</w:t>
      </w:r>
      <w:r w:rsidR="00492588">
        <w:t xml:space="preserve">", </w:t>
      </w:r>
      <w:r>
        <w:t>"</w:t>
      </w:r>
      <w:r w:rsidRPr="00B156AA">
        <w:rPr>
          <w:rStyle w:val="StyleConsolas"/>
        </w:rPr>
        <w:t>kernel-rtp-tsp</w:t>
      </w:r>
      <w:r>
        <w:t>", "</w:t>
      </w:r>
      <w:r w:rsidRPr="00B156AA">
        <w:rPr>
          <w:rStyle w:val="StyleConsolas"/>
        </w:rPr>
        <w:t>kernel-tsp</w:t>
      </w:r>
      <w:r>
        <w:t>", "</w:t>
      </w:r>
      <w:r w:rsidRPr="00B156AA">
        <w:rPr>
          <w:rStyle w:val="StyleConsolas"/>
        </w:rPr>
        <w:t>rtp-tsp</w:t>
      </w:r>
      <w:r>
        <w:t>", "</w:t>
      </w:r>
      <w:r w:rsidRPr="00B156AA">
        <w:rPr>
          <w:rStyle w:val="StyleConsolas"/>
        </w:rPr>
        <w:t>tsp</w:t>
      </w:r>
      <w:r>
        <w:t>".</w:t>
      </w:r>
    </w:p>
    <w:p w:rsidR="00B156AA" w:rsidRDefault="00B156AA" w:rsidP="00B156AA">
      <w:pPr>
        <w:pStyle w:val="OptionDescription"/>
      </w:pPr>
      <w:r>
        <w:t>The possible time-stamp sources are:</w:t>
      </w:r>
    </w:p>
    <w:p w:rsidR="00B156AA" w:rsidRDefault="00B156AA" w:rsidP="00B156AA">
      <w:pPr>
        <w:pStyle w:val="OptionDescription"/>
        <w:numPr>
          <w:ilvl w:val="0"/>
          <w:numId w:val="41"/>
        </w:numPr>
      </w:pPr>
      <w:r w:rsidRPr="00B156AA">
        <w:rPr>
          <w:rStyle w:val="StyleConsolas"/>
        </w:rPr>
        <w:t>rtp</w:t>
      </w:r>
      <w:r>
        <w:t xml:space="preserve"> : The RTP time stamp, when the UDP packet is an RTP packet.</w:t>
      </w:r>
    </w:p>
    <w:p w:rsidR="00B156AA" w:rsidRDefault="00B156AA" w:rsidP="00B156AA">
      <w:pPr>
        <w:pStyle w:val="OptionDescription"/>
        <w:numPr>
          <w:ilvl w:val="0"/>
          <w:numId w:val="41"/>
        </w:numPr>
      </w:pPr>
      <w:r w:rsidRPr="00B156AA">
        <w:rPr>
          <w:rStyle w:val="StyleConsolas"/>
        </w:rPr>
        <w:t>kernel</w:t>
      </w:r>
      <w:r>
        <w:t xml:space="preserve"> : A kernel-provided time-stamp for the packet, when available (Linux only).</w:t>
      </w:r>
    </w:p>
    <w:p w:rsidR="00B156AA" w:rsidRDefault="00B156AA" w:rsidP="00B156AA">
      <w:pPr>
        <w:pStyle w:val="OptionDescription"/>
        <w:numPr>
          <w:ilvl w:val="0"/>
          <w:numId w:val="41"/>
        </w:numPr>
      </w:pPr>
      <w:r w:rsidRPr="00B156AA">
        <w:rPr>
          <w:rStyle w:val="StyleConsolas"/>
        </w:rPr>
        <w:t>tsp</w:t>
      </w:r>
      <w:r>
        <w:t xml:space="preserve"> : A software time-stamp, provided by tsp when the input plugin returns a chunk of packets. The tsp-provided time-stamp is always available, always comes last and is less precise.</w:t>
      </w:r>
    </w:p>
    <w:p w:rsidR="00B156AA" w:rsidRDefault="00B156AA" w:rsidP="00B156AA">
      <w:pPr>
        <w:pStyle w:val="OptionDescription"/>
      </w:pPr>
      <w:r>
        <w:t xml:space="preserve">The default is </w:t>
      </w:r>
      <w:r w:rsidRPr="004C13C8">
        <w:rPr>
          <w:rStyle w:val="StyleConsolas"/>
        </w:rPr>
        <w:t>rtp-kernel-tsp</w:t>
      </w:r>
      <w:r>
        <w:t>.</w:t>
      </w:r>
    </w:p>
    <w:p w:rsidR="000B0E0E" w:rsidRDefault="000B0E0E" w:rsidP="000B0E0E">
      <w:pPr>
        <w:pStyle w:val="UsageTitle"/>
        <w:rPr>
          <w:lang w:val="en-US"/>
        </w:rPr>
      </w:pPr>
      <w:r>
        <w:rPr>
          <w:lang w:val="en-US"/>
        </w:rPr>
        <w:t>Generic common input plugin options</w:t>
      </w:r>
    </w:p>
    <w:p w:rsidR="006A04E4" w:rsidRPr="00CF0FFB" w:rsidRDefault="006A04E4" w:rsidP="006A04E4">
      <w:pPr>
        <w:ind w:left="284"/>
        <w:rPr>
          <w:lang w:val="en-GB"/>
        </w:rPr>
      </w:pPr>
      <w:r w:rsidRPr="00CF0FFB">
        <w:rPr>
          <w:lang w:val="en-GB"/>
        </w:rPr>
        <w:t xml:space="preserve">The following options are implicitly defined in all </w:t>
      </w:r>
      <w:r>
        <w:rPr>
          <w:lang w:val="en-GB"/>
        </w:rPr>
        <w:t xml:space="preserve">input </w:t>
      </w:r>
      <w:r w:rsidRPr="00CF0FFB">
        <w:rPr>
          <w:lang w:val="en-GB"/>
        </w:rPr>
        <w:t>plugins.</w:t>
      </w:r>
    </w:p>
    <w:p w:rsidR="000B0E0E" w:rsidRDefault="000B0E0E" w:rsidP="000B0E0E">
      <w:pPr>
        <w:pStyle w:val="OptionName"/>
      </w:pPr>
      <w:r>
        <w:t>--help</w:t>
      </w:r>
    </w:p>
    <w:p w:rsidR="00B05BBB" w:rsidRDefault="000B0E0E" w:rsidP="000B0E0E">
      <w:pPr>
        <w:pStyle w:val="OptionDescription"/>
      </w:pPr>
      <w:r>
        <w:t>Display plugin help text.</w:t>
      </w:r>
    </w:p>
    <w:p w:rsidR="009A5DE3" w:rsidRDefault="009A5DE3" w:rsidP="00A545B1">
      <w:pPr>
        <w:pStyle w:val="ReferenceSectionTitle"/>
      </w:pPr>
      <w:bookmarkStart w:id="260" w:name="_Ref127173631"/>
      <w:bookmarkStart w:id="261" w:name="_Toc157506367"/>
      <w:bookmarkStart w:id="262" w:name="_Toc49505870"/>
      <w:r>
        <w:lastRenderedPageBreak/>
        <w:t>ip</w:t>
      </w:r>
      <w:bookmarkEnd w:id="260"/>
      <w:bookmarkEnd w:id="261"/>
      <w:r>
        <w:t xml:space="preserve"> (output)</w:t>
      </w:r>
      <w:bookmarkEnd w:id="262"/>
    </w:p>
    <w:p w:rsidR="009A5DE3" w:rsidRPr="0010024C" w:rsidRDefault="009A5DE3" w:rsidP="00E233F7">
      <w:pPr>
        <w:pStyle w:val="UsageTitle"/>
        <w:rPr>
          <w:lang w:val="en-US"/>
        </w:rPr>
      </w:pPr>
      <w:r w:rsidRPr="0010024C">
        <w:rPr>
          <w:lang w:val="en-US"/>
        </w:rPr>
        <w:t xml:space="preserve">UDP/IP </w:t>
      </w:r>
      <w:r w:rsidR="00021468">
        <w:rPr>
          <w:lang w:val="en-US"/>
        </w:rPr>
        <w:t>u</w:t>
      </w:r>
      <w:r w:rsidRPr="0010024C">
        <w:rPr>
          <w:lang w:val="en-US"/>
        </w:rPr>
        <w:t xml:space="preserve">nicast or </w:t>
      </w:r>
      <w:r w:rsidR="00021468">
        <w:rPr>
          <w:lang w:val="en-US"/>
        </w:rPr>
        <w:t>m</w:t>
      </w:r>
      <w:r w:rsidRPr="0010024C">
        <w:rPr>
          <w:lang w:val="en-US"/>
        </w:rPr>
        <w:t xml:space="preserve">ulticast </w:t>
      </w:r>
      <w:r w:rsidR="00021468">
        <w:rPr>
          <w:lang w:val="en-US"/>
        </w:rPr>
        <w:t>o</w:t>
      </w:r>
      <w:r w:rsidRPr="0010024C">
        <w:rPr>
          <w:lang w:val="en-US"/>
        </w:rPr>
        <w:t>utput</w:t>
      </w:r>
    </w:p>
    <w:p w:rsidR="009A5DE3" w:rsidRDefault="009A5DE3" w:rsidP="009A5DE3">
      <w:pPr>
        <w:rPr>
          <w:lang w:val="en-GB"/>
        </w:rPr>
      </w:pPr>
      <w:r>
        <w:rPr>
          <w:lang w:val="en-GB"/>
        </w:rPr>
        <w:t>This output plugin sends TS packets using UDP/IP, multicast or unicast.</w:t>
      </w:r>
    </w:p>
    <w:p w:rsidR="009A5DE3" w:rsidRDefault="009A5DE3" w:rsidP="009A5DE3">
      <w:pPr>
        <w:rPr>
          <w:lang w:val="en-GB"/>
        </w:rPr>
      </w:pPr>
      <w:r>
        <w:rPr>
          <w:lang w:val="en-GB"/>
        </w:rPr>
        <w:t xml:space="preserve">Each UDP datagram is filled with one or more TS packets (see option </w:t>
      </w:r>
      <w:r w:rsidRPr="001E1625">
        <w:rPr>
          <w:rStyle w:val="StyleConsolas"/>
        </w:rPr>
        <w:t>–-packet-burst</w:t>
      </w:r>
      <w:r>
        <w:rPr>
          <w:lang w:val="en-GB"/>
        </w:rPr>
        <w:t>)</w:t>
      </w:r>
      <w:r w:rsidR="006E3E2E">
        <w:rPr>
          <w:lang w:val="en-GB"/>
        </w:rPr>
        <w:t xml:space="preserve">. By default, the datagrams contain TS packets </w:t>
      </w:r>
      <w:r>
        <w:rPr>
          <w:lang w:val="en-GB"/>
        </w:rPr>
        <w:t>without any extra information</w:t>
      </w:r>
      <w:r w:rsidR="006E3E2E">
        <w:rPr>
          <w:lang w:val="en-GB"/>
        </w:rPr>
        <w:t xml:space="preserve"> or encapsulation</w:t>
      </w:r>
      <w:r>
        <w:rPr>
          <w:lang w:val="en-GB"/>
        </w:rPr>
        <w:t xml:space="preserve">. </w:t>
      </w:r>
      <w:r w:rsidR="006E3E2E">
        <w:rPr>
          <w:lang w:val="en-GB"/>
        </w:rPr>
        <w:t xml:space="preserve">Use the option </w:t>
      </w:r>
      <w:r w:rsidR="006E3E2E" w:rsidRPr="006E3E2E">
        <w:rPr>
          <w:rStyle w:val="StyleConsolas"/>
        </w:rPr>
        <w:t>--rtp</w:t>
      </w:r>
      <w:r w:rsidR="006E3E2E">
        <w:rPr>
          <w:lang w:val="en-GB"/>
        </w:rPr>
        <w:t xml:space="preserve"> to</w:t>
      </w:r>
      <w:r>
        <w:rPr>
          <w:lang w:val="en-GB"/>
        </w:rPr>
        <w:t xml:space="preserve"> generate RTP datagrams.</w:t>
      </w:r>
    </w:p>
    <w:p w:rsidR="00506F48" w:rsidRPr="00447A45" w:rsidRDefault="00506F48" w:rsidP="00506F48">
      <w:pPr>
        <w:rPr>
          <w:i/>
          <w:lang w:val="en-GB"/>
        </w:rPr>
      </w:pPr>
      <w:r>
        <w:rPr>
          <w:lang w:val="en-GB"/>
        </w:rPr>
        <w:t xml:space="preserve">Using this plugin forces </w:t>
      </w:r>
      <w:r>
        <w:rPr>
          <w:i/>
          <w:lang w:val="en-GB"/>
        </w:rPr>
        <w:t>tsp</w:t>
      </w:r>
      <w:r>
        <w:rPr>
          <w:lang w:val="en-GB"/>
        </w:rPr>
        <w:t xml:space="preserve"> and all plugins to use their real-time defaults (see the reference documentation for </w:t>
      </w:r>
      <w:r>
        <w:rPr>
          <w:i/>
          <w:lang w:val="en-GB"/>
        </w:rPr>
        <w:t>tsp).</w:t>
      </w:r>
    </w:p>
    <w:p w:rsidR="009A5DE3" w:rsidRPr="0010024C" w:rsidRDefault="00BD19C2" w:rsidP="00E233F7">
      <w:pPr>
        <w:pStyle w:val="UsageTitle"/>
        <w:rPr>
          <w:lang w:val="en-US"/>
        </w:rPr>
      </w:pPr>
      <w:r>
        <w:rPr>
          <w:lang w:val="en-US"/>
        </w:rPr>
        <w:t>Usage</w:t>
      </w:r>
    </w:p>
    <w:p w:rsidR="009A5DE3" w:rsidRDefault="009A5DE3" w:rsidP="009A5DE3">
      <w:pPr>
        <w:pStyle w:val="UsageSyntax"/>
        <w:rPr>
          <w:lang w:val="en-GB"/>
        </w:rPr>
      </w:pPr>
      <w:r>
        <w:rPr>
          <w:lang w:val="en-GB"/>
        </w:rPr>
        <w:t>tsp -O ip [</w:t>
      </w:r>
      <w:r>
        <w:rPr>
          <w:i/>
          <w:iCs/>
          <w:lang w:val="en-GB"/>
        </w:rPr>
        <w:t>options</w:t>
      </w:r>
      <w:r>
        <w:rPr>
          <w:lang w:val="en-GB"/>
        </w:rPr>
        <w:t xml:space="preserve">] </w:t>
      </w:r>
      <w:r>
        <w:rPr>
          <w:i/>
          <w:iCs/>
          <w:lang w:val="en-GB"/>
        </w:rPr>
        <w:t>address</w:t>
      </w:r>
      <w:r>
        <w:rPr>
          <w:lang w:val="en-GB"/>
        </w:rPr>
        <w:t>:</w:t>
      </w:r>
      <w:r>
        <w:rPr>
          <w:i/>
          <w:iCs/>
          <w:lang w:val="en-GB"/>
        </w:rPr>
        <w:t>port</w:t>
      </w:r>
    </w:p>
    <w:p w:rsidR="009A5DE3" w:rsidRPr="0010024C" w:rsidRDefault="009A5DE3" w:rsidP="00E233F7">
      <w:pPr>
        <w:pStyle w:val="UsageTitle"/>
        <w:rPr>
          <w:lang w:val="en-US"/>
        </w:rPr>
      </w:pPr>
      <w:r w:rsidRPr="0010024C">
        <w:rPr>
          <w:lang w:val="en-US"/>
        </w:rPr>
        <w:t>Parameter</w:t>
      </w:r>
    </w:p>
    <w:p w:rsidR="009A5DE3" w:rsidRDefault="009A5DE3" w:rsidP="009A5DE3">
      <w:pPr>
        <w:pStyle w:val="NormalShifted"/>
      </w:pPr>
      <w:r>
        <w:t xml:space="preserve">The parameter </w:t>
      </w:r>
      <w:r>
        <w:rPr>
          <w:i/>
          <w:iCs/>
        </w:rPr>
        <w:t>address</w:t>
      </w:r>
      <w:r>
        <w:t>:</w:t>
      </w:r>
      <w:r>
        <w:rPr>
          <w:i/>
          <w:iCs/>
        </w:rPr>
        <w:t>port</w:t>
      </w:r>
      <w:r>
        <w:t xml:space="preserve"> describes the destination for UDP packets. The </w:t>
      </w:r>
      <w:r>
        <w:rPr>
          <w:i/>
          <w:iCs/>
        </w:rPr>
        <w:t>address</w:t>
      </w:r>
      <w:r>
        <w:t xml:space="preserve"> specifies an IP address which can be either unicast or multicast. It can be also a host name that translates to an IP address. The </w:t>
      </w:r>
      <w:r>
        <w:rPr>
          <w:i/>
          <w:iCs/>
        </w:rPr>
        <w:t>port</w:t>
      </w:r>
      <w:r>
        <w:t xml:space="preserve"> specifies the destination UDP port.</w:t>
      </w:r>
    </w:p>
    <w:p w:rsidR="009A5DE3" w:rsidRPr="0010024C" w:rsidRDefault="00BD19C2" w:rsidP="00E233F7">
      <w:pPr>
        <w:pStyle w:val="UsageTitle"/>
        <w:rPr>
          <w:lang w:val="en-US"/>
        </w:rPr>
      </w:pPr>
      <w:r>
        <w:rPr>
          <w:lang w:val="en-US"/>
        </w:rPr>
        <w:t>Options</w:t>
      </w:r>
    </w:p>
    <w:p w:rsidR="000A130B" w:rsidRDefault="000A130B" w:rsidP="000A130B">
      <w:pPr>
        <w:pStyle w:val="OptionName"/>
      </w:pPr>
      <w:r>
        <w:t>-e</w:t>
      </w:r>
      <w:r>
        <w:br/>
        <w:t>--enforce-burst</w:t>
      </w:r>
    </w:p>
    <w:p w:rsidR="000A130B" w:rsidRDefault="000A130B" w:rsidP="000A130B">
      <w:pPr>
        <w:pStyle w:val="OptionDescription"/>
      </w:pPr>
      <w:r>
        <w:t xml:space="preserve">Enforce that the number of TS packets per UDP packet is exactly what is specified in option </w:t>
      </w:r>
      <w:r w:rsidRPr="000A130B">
        <w:rPr>
          <w:rStyle w:val="StyleConsolas"/>
        </w:rPr>
        <w:t>--packet-burst</w:t>
      </w:r>
      <w:r>
        <w:t>. By default, this is only a maximum value.</w:t>
      </w:r>
    </w:p>
    <w:p w:rsidR="00A5120A" w:rsidRDefault="000A130B" w:rsidP="000A130B">
      <w:pPr>
        <w:pStyle w:val="OptionDescription"/>
      </w:pPr>
      <w:r>
        <w:t>For instance, with</w:t>
      </w:r>
      <w:r w:rsidR="00A5120A">
        <w:t xml:space="preserve">out </w:t>
      </w:r>
      <w:r w:rsidR="00A5120A" w:rsidRPr="00A5120A">
        <w:rPr>
          <w:rStyle w:val="StyleConsolas"/>
        </w:rPr>
        <w:t>--enforce-burst</w:t>
      </w:r>
      <w:r>
        <w:t xml:space="preserve"> </w:t>
      </w:r>
      <w:r w:rsidR="00A5120A">
        <w:t xml:space="preserve">and </w:t>
      </w:r>
      <w:r>
        <w:t xml:space="preserve">the default </w:t>
      </w:r>
      <w:r w:rsidRPr="000A130B">
        <w:rPr>
          <w:rStyle w:val="StyleConsolas"/>
        </w:rPr>
        <w:t>--packet-burst</w:t>
      </w:r>
      <w:r>
        <w:t xml:space="preserve"> value (7 packets), if the output plugin receives 16 TS packets, it immediately sends 3 UDP packets containing 7, 7 and 2 TS packets respectively.</w:t>
      </w:r>
    </w:p>
    <w:p w:rsidR="000A130B" w:rsidRDefault="00A5120A" w:rsidP="000A130B">
      <w:pPr>
        <w:pStyle w:val="OptionDescription"/>
      </w:pPr>
      <w:r>
        <w:t xml:space="preserve">With option </w:t>
      </w:r>
      <w:r w:rsidRPr="00A5120A">
        <w:rPr>
          <w:rStyle w:val="StyleConsolas"/>
        </w:rPr>
        <w:t>--enforce-burst</w:t>
      </w:r>
      <w:r>
        <w:t>,</w:t>
      </w:r>
      <w:r w:rsidR="00371589">
        <w:t xml:space="preserve"> only the first 14</w:t>
      </w:r>
      <w:r>
        <w:t xml:space="preserve"> TS packets would be sent</w:t>
      </w:r>
      <w:r w:rsidR="00371589">
        <w:t>, using 2 UDP packets</w:t>
      </w:r>
      <w:r>
        <w:t>. T</w:t>
      </w:r>
      <w:r w:rsidR="000A130B">
        <w:t>he remaining 2 TS packets are buffered, delaying their departure until 5 more TS packets are available.</w:t>
      </w:r>
    </w:p>
    <w:p w:rsidR="00C94250" w:rsidRPr="00981DE8" w:rsidRDefault="00C94250" w:rsidP="00C94250">
      <w:pPr>
        <w:pStyle w:val="OptionName"/>
      </w:pPr>
      <w:r w:rsidRPr="00981DE8">
        <w:t xml:space="preserve">-p </w:t>
      </w:r>
      <w:r w:rsidRPr="00981DE8">
        <w:rPr>
          <w:rStyle w:val="StyleOptionNameItaliqueCar"/>
          <w:sz w:val="20"/>
        </w:rPr>
        <w:t>value</w:t>
      </w:r>
      <w:r w:rsidRPr="00981DE8">
        <w:br/>
        <w:t xml:space="preserve">--packet-burst </w:t>
      </w:r>
      <w:r w:rsidRPr="00981DE8">
        <w:rPr>
          <w:rStyle w:val="StyleOptionNameItaliqueCar"/>
          <w:sz w:val="20"/>
        </w:rPr>
        <w:t>value</w:t>
      </w:r>
    </w:p>
    <w:p w:rsidR="00C94250" w:rsidRDefault="00C94250" w:rsidP="00C94250">
      <w:pPr>
        <w:pStyle w:val="OptionDescription"/>
      </w:pPr>
      <w:r>
        <w:t>Specifies the maximum number of TS packets to be grouped into each UDP datagram.</w:t>
      </w:r>
    </w:p>
    <w:p w:rsidR="00C94250" w:rsidRDefault="00C94250" w:rsidP="00C94250">
      <w:pPr>
        <w:pStyle w:val="OptionDescription"/>
      </w:pPr>
      <w:r>
        <w:t>The default is 7, the maximum is 128.</w:t>
      </w:r>
    </w:p>
    <w:p w:rsidR="00C94250" w:rsidRPr="006E3E2E" w:rsidRDefault="00C94250" w:rsidP="00C94250">
      <w:pPr>
        <w:pStyle w:val="UsageTitle"/>
        <w:rPr>
          <w:lang w:val="en-US"/>
        </w:rPr>
      </w:pPr>
      <w:r w:rsidRPr="006E3E2E">
        <w:rPr>
          <w:lang w:val="en-US"/>
        </w:rPr>
        <w:t>IP options</w:t>
      </w:r>
    </w:p>
    <w:p w:rsidR="009A5DE3" w:rsidRPr="00196ED3" w:rsidRDefault="009A5DE3" w:rsidP="009A5DE3">
      <w:pPr>
        <w:pStyle w:val="OptionName"/>
        <w:rPr>
          <w:noProof/>
          <w:lang w:eastAsia="fr-FR"/>
        </w:rPr>
      </w:pPr>
      <w:r w:rsidRPr="00196ED3">
        <w:rPr>
          <w:noProof/>
          <w:lang w:eastAsia="fr-FR"/>
        </w:rPr>
        <w:t xml:space="preserve">-l </w:t>
      </w:r>
      <w:r w:rsidRPr="00165B67">
        <w:rPr>
          <w:b w:val="0"/>
          <w:i/>
          <w:noProof/>
          <w:lang w:eastAsia="fr-FR"/>
        </w:rPr>
        <w:t>address</w:t>
      </w:r>
      <w:r>
        <w:rPr>
          <w:noProof/>
          <w:lang w:eastAsia="fr-FR"/>
        </w:rPr>
        <w:br/>
        <w:t xml:space="preserve">--local-address </w:t>
      </w:r>
      <w:r w:rsidRPr="00165B67">
        <w:rPr>
          <w:b w:val="0"/>
          <w:i/>
          <w:noProof/>
          <w:lang w:eastAsia="fr-FR"/>
        </w:rPr>
        <w:t>address</w:t>
      </w:r>
    </w:p>
    <w:p w:rsidR="009A5DE3" w:rsidRDefault="009A5DE3" w:rsidP="009A5DE3">
      <w:pPr>
        <w:pStyle w:val="OptionDescription"/>
        <w:rPr>
          <w:noProof/>
          <w:lang w:eastAsia="fr-FR"/>
        </w:rPr>
      </w:pPr>
      <w:r w:rsidRPr="00196ED3">
        <w:rPr>
          <w:noProof/>
          <w:lang w:eastAsia="fr-FR"/>
        </w:rPr>
        <w:t>When the destination is a multicast address, specify the IP address</w:t>
      </w:r>
      <w:r>
        <w:rPr>
          <w:noProof/>
          <w:lang w:eastAsia="fr-FR"/>
        </w:rPr>
        <w:t xml:space="preserve"> </w:t>
      </w:r>
      <w:r w:rsidRPr="00196ED3">
        <w:rPr>
          <w:noProof/>
          <w:lang w:eastAsia="fr-FR"/>
        </w:rPr>
        <w:t>of the outgoing local interface. It can be also a host name that</w:t>
      </w:r>
      <w:r>
        <w:rPr>
          <w:noProof/>
          <w:lang w:eastAsia="fr-FR"/>
        </w:rPr>
        <w:t xml:space="preserve"> </w:t>
      </w:r>
      <w:r w:rsidRPr="00196ED3">
        <w:rPr>
          <w:noProof/>
          <w:lang w:eastAsia="fr-FR"/>
        </w:rPr>
        <w:t>translates to a local address.</w:t>
      </w:r>
    </w:p>
    <w:p w:rsidR="00A81D99" w:rsidRDefault="00A81D99" w:rsidP="00A81D99">
      <w:pPr>
        <w:pStyle w:val="OptionName"/>
      </w:pPr>
      <w:r>
        <w:t xml:space="preserve">--local-port </w:t>
      </w:r>
      <w:r w:rsidRPr="00A81D99">
        <w:rPr>
          <w:b w:val="0"/>
          <w:i/>
        </w:rPr>
        <w:t>value</w:t>
      </w:r>
    </w:p>
    <w:p w:rsidR="00A81D99" w:rsidRDefault="00A81D99" w:rsidP="00A81D99">
      <w:pPr>
        <w:pStyle w:val="OptionDescription"/>
      </w:pPr>
      <w:r>
        <w:t>Specify the local UDP source port for outgoing packets.</w:t>
      </w:r>
    </w:p>
    <w:p w:rsidR="00A81D99" w:rsidRDefault="00A81D99" w:rsidP="00A81D99">
      <w:pPr>
        <w:pStyle w:val="OptionDescription"/>
      </w:pPr>
      <w:r>
        <w:t>By default, a random source port is used.</w:t>
      </w:r>
    </w:p>
    <w:p w:rsidR="00BE0C5A" w:rsidRPr="00981DE8" w:rsidRDefault="00BE0C5A" w:rsidP="00BE0C5A">
      <w:pPr>
        <w:pStyle w:val="OptionName"/>
      </w:pPr>
      <w:r>
        <w:t>-s</w:t>
      </w:r>
      <w:r w:rsidRPr="00981DE8">
        <w:t xml:space="preserve"> </w:t>
      </w:r>
      <w:r w:rsidRPr="00981DE8">
        <w:rPr>
          <w:rStyle w:val="StyleOptionNameItaliqueCar"/>
          <w:sz w:val="20"/>
        </w:rPr>
        <w:t>value</w:t>
      </w:r>
      <w:r w:rsidRPr="00981DE8">
        <w:br/>
        <w:t>--t</w:t>
      </w:r>
      <w:r>
        <w:t>os</w:t>
      </w:r>
      <w:r w:rsidRPr="00981DE8">
        <w:t xml:space="preserve"> </w:t>
      </w:r>
      <w:r w:rsidRPr="00981DE8">
        <w:rPr>
          <w:rStyle w:val="StyleOptionNameItaliqueCar"/>
          <w:sz w:val="20"/>
        </w:rPr>
        <w:t>value</w:t>
      </w:r>
    </w:p>
    <w:p w:rsidR="00BE0C5A" w:rsidRDefault="00BE0C5A" w:rsidP="00BE0C5A">
      <w:pPr>
        <w:pStyle w:val="OptionDescription"/>
      </w:pPr>
      <w:r>
        <w:t>Specifies the TOS (Type-Of-Service) socket option. Depending on the specified value or on the operating system, this option may require privileges or may even have no effect at all.</w:t>
      </w:r>
    </w:p>
    <w:p w:rsidR="009A5DE3" w:rsidRPr="00981DE8" w:rsidRDefault="009A5DE3" w:rsidP="009A5DE3">
      <w:pPr>
        <w:pStyle w:val="OptionName"/>
      </w:pPr>
      <w:r w:rsidRPr="00981DE8">
        <w:t xml:space="preserve">-t </w:t>
      </w:r>
      <w:r w:rsidRPr="00981DE8">
        <w:rPr>
          <w:rStyle w:val="StyleOptionNameItaliqueCar"/>
          <w:sz w:val="20"/>
        </w:rPr>
        <w:t>value</w:t>
      </w:r>
      <w:r w:rsidRPr="00981DE8">
        <w:br/>
        <w:t xml:space="preserve">--ttl </w:t>
      </w:r>
      <w:r w:rsidRPr="00981DE8">
        <w:rPr>
          <w:rStyle w:val="StyleOptionNameItaliqueCar"/>
          <w:sz w:val="20"/>
        </w:rPr>
        <w:t>value</w:t>
      </w:r>
    </w:p>
    <w:p w:rsidR="009A5DE3" w:rsidRDefault="009A5DE3" w:rsidP="009A5DE3">
      <w:pPr>
        <w:pStyle w:val="OptionDescription"/>
      </w:pPr>
      <w:r>
        <w:t>Specifies the TTL (Time-To-Live) socket option. The actual option is either "Unicast TTL" or "Multicast TTL", depending on the destination address.</w:t>
      </w:r>
    </w:p>
    <w:p w:rsidR="009A5DE3" w:rsidRDefault="009A5DE3" w:rsidP="009A5DE3">
      <w:pPr>
        <w:pStyle w:val="OptionDescription"/>
      </w:pPr>
      <w:r>
        <w:t>Warning</w:t>
      </w:r>
      <w:r w:rsidR="00293E1A">
        <w:t>:</w:t>
      </w:r>
      <w:r>
        <w:t xml:space="preserve"> Remember than the default Multicast TTL is 1 on most systems.</w:t>
      </w:r>
    </w:p>
    <w:p w:rsidR="00C94250" w:rsidRDefault="00C94250" w:rsidP="000B0E0E">
      <w:pPr>
        <w:pStyle w:val="UsageTitle"/>
        <w:rPr>
          <w:lang w:val="en-US"/>
        </w:rPr>
      </w:pPr>
      <w:r>
        <w:rPr>
          <w:lang w:val="en-US"/>
        </w:rPr>
        <w:lastRenderedPageBreak/>
        <w:t>RTP options</w:t>
      </w:r>
    </w:p>
    <w:p w:rsidR="00C94250" w:rsidRDefault="00C94250" w:rsidP="00C94250">
      <w:pPr>
        <w:pStyle w:val="OptionName"/>
      </w:pPr>
      <w:r>
        <w:t>-r</w:t>
      </w:r>
      <w:r>
        <w:br/>
        <w:t>--rtp</w:t>
      </w:r>
    </w:p>
    <w:p w:rsidR="00451F29" w:rsidRDefault="00C94250" w:rsidP="00C94250">
      <w:pPr>
        <w:pStyle w:val="OptionDescription"/>
      </w:pPr>
      <w:r>
        <w:t>Use the Real-time Transport Protocol</w:t>
      </w:r>
      <w:r w:rsidR="00451F29">
        <w:t xml:space="preserve"> (RTP) in output UDP datagrams.</w:t>
      </w:r>
    </w:p>
    <w:p w:rsidR="00C94250" w:rsidRDefault="00C94250" w:rsidP="00C94250">
      <w:pPr>
        <w:pStyle w:val="OptionDescription"/>
      </w:pPr>
      <w:r>
        <w:t>By default, TS packets are sent in UDP datagrams without encapsulation.</w:t>
      </w:r>
    </w:p>
    <w:p w:rsidR="00C94250" w:rsidRDefault="00C94250" w:rsidP="00C94250">
      <w:pPr>
        <w:pStyle w:val="OptionName"/>
      </w:pPr>
      <w:r>
        <w:t xml:space="preserve">--payload-type </w:t>
      </w:r>
      <w:r w:rsidRPr="00C94250">
        <w:rPr>
          <w:b w:val="0"/>
          <w:i/>
        </w:rPr>
        <w:t>value</w:t>
      </w:r>
    </w:p>
    <w:p w:rsidR="00C94250" w:rsidRDefault="00C94250" w:rsidP="00C94250">
      <w:pPr>
        <w:pStyle w:val="OptionDescription"/>
      </w:pPr>
      <w:r>
        <w:t xml:space="preserve">With </w:t>
      </w:r>
      <w:r w:rsidRPr="00C94250">
        <w:rPr>
          <w:rStyle w:val="StyleConsolas"/>
        </w:rPr>
        <w:t>--rtp</w:t>
      </w:r>
      <w:r>
        <w:t>, specify the payload type.</w:t>
      </w:r>
    </w:p>
    <w:p w:rsidR="00C94250" w:rsidRDefault="00C94250" w:rsidP="00C94250">
      <w:pPr>
        <w:pStyle w:val="OptionDescription"/>
      </w:pPr>
      <w:r>
        <w:t>By default, use 33, the standard RTP type for MPEG2-TS.</w:t>
      </w:r>
      <w:r w:rsidRPr="00C94250">
        <w:t xml:space="preserve"> </w:t>
      </w:r>
      <w:r>
        <w:t>Do not modify unless there is a good reason to do so.</w:t>
      </w:r>
    </w:p>
    <w:p w:rsidR="00C94250" w:rsidRDefault="00C94250" w:rsidP="00C94250">
      <w:pPr>
        <w:pStyle w:val="OptionName"/>
      </w:pPr>
      <w:r>
        <w:t xml:space="preserve">--pcr-pid </w:t>
      </w:r>
      <w:r w:rsidRPr="00C94250">
        <w:rPr>
          <w:b w:val="0"/>
          <w:i/>
        </w:rPr>
        <w:t>value</w:t>
      </w:r>
    </w:p>
    <w:p w:rsidR="00C94250" w:rsidRDefault="00C94250" w:rsidP="00C94250">
      <w:pPr>
        <w:pStyle w:val="OptionDescription"/>
      </w:pPr>
      <w:r>
        <w:t xml:space="preserve">With </w:t>
      </w:r>
      <w:r w:rsidRPr="00C94250">
        <w:rPr>
          <w:rStyle w:val="StyleConsolas"/>
        </w:rPr>
        <w:t>--rtp</w:t>
      </w:r>
      <w:r>
        <w:t>, specify the PID containing the PCR's which are used as reference for RTP timestamps.</w:t>
      </w:r>
    </w:p>
    <w:p w:rsidR="00C94250" w:rsidRDefault="00C94250" w:rsidP="00C94250">
      <w:pPr>
        <w:pStyle w:val="OptionDescription"/>
      </w:pPr>
      <w:r>
        <w:t>By default, use the first PID containing PCR's.</w:t>
      </w:r>
    </w:p>
    <w:p w:rsidR="00C94250" w:rsidRDefault="00C94250" w:rsidP="00C94250">
      <w:pPr>
        <w:pStyle w:val="OptionName"/>
      </w:pPr>
      <w:r>
        <w:t xml:space="preserve">--ssrc-identifier </w:t>
      </w:r>
      <w:r w:rsidRPr="00C94250">
        <w:rPr>
          <w:b w:val="0"/>
          <w:i/>
        </w:rPr>
        <w:t>value</w:t>
      </w:r>
    </w:p>
    <w:p w:rsidR="00C94250" w:rsidRDefault="00C94250" w:rsidP="00C94250">
      <w:pPr>
        <w:pStyle w:val="OptionDescription"/>
      </w:pPr>
      <w:r>
        <w:t xml:space="preserve">With </w:t>
      </w:r>
      <w:r w:rsidRPr="00C94250">
        <w:rPr>
          <w:rStyle w:val="StyleConsolas"/>
        </w:rPr>
        <w:t>--rtp</w:t>
      </w:r>
      <w:r>
        <w:t>, specify the SSRC identifier.</w:t>
      </w:r>
    </w:p>
    <w:p w:rsidR="00C94250" w:rsidRDefault="00C94250" w:rsidP="00C94250">
      <w:pPr>
        <w:pStyle w:val="OptionDescription"/>
      </w:pPr>
      <w:r>
        <w:t>By default, use a random value. Do not modify unless there is a good reason to do so.</w:t>
      </w:r>
    </w:p>
    <w:p w:rsidR="00C94250" w:rsidRDefault="00C94250" w:rsidP="00C94250">
      <w:pPr>
        <w:pStyle w:val="OptionName"/>
      </w:pPr>
      <w:r>
        <w:t xml:space="preserve">--start-sequence-number </w:t>
      </w:r>
      <w:r w:rsidRPr="00C94250">
        <w:rPr>
          <w:b w:val="0"/>
          <w:i/>
        </w:rPr>
        <w:t>value</w:t>
      </w:r>
    </w:p>
    <w:p w:rsidR="00C94250" w:rsidRDefault="00C94250" w:rsidP="00C94250">
      <w:pPr>
        <w:pStyle w:val="OptionDescription"/>
      </w:pPr>
      <w:r>
        <w:t xml:space="preserve">With </w:t>
      </w:r>
      <w:r w:rsidRPr="00C94250">
        <w:rPr>
          <w:rStyle w:val="StyleConsolas"/>
        </w:rPr>
        <w:t>--rtp</w:t>
      </w:r>
      <w:r>
        <w:t>, specify the initial sequence number.</w:t>
      </w:r>
    </w:p>
    <w:p w:rsidR="00C94250" w:rsidRPr="00C94250" w:rsidRDefault="00C94250" w:rsidP="00C94250">
      <w:pPr>
        <w:pStyle w:val="OptionDescription"/>
      </w:pPr>
      <w:r>
        <w:t>By default, use a random value. Do not modify unless there is a good reason to do so.</w:t>
      </w:r>
    </w:p>
    <w:p w:rsidR="000B0E0E" w:rsidRDefault="000B0E0E" w:rsidP="000B0E0E">
      <w:pPr>
        <w:pStyle w:val="UsageTitle"/>
        <w:rPr>
          <w:lang w:val="en-US"/>
        </w:rPr>
      </w:pPr>
      <w:r>
        <w:rPr>
          <w:lang w:val="en-US"/>
        </w:rPr>
        <w:t>Generic common output plugin options</w:t>
      </w:r>
    </w:p>
    <w:p w:rsidR="006A04E4" w:rsidRPr="00CF0FFB" w:rsidRDefault="006A04E4" w:rsidP="006A04E4">
      <w:pPr>
        <w:ind w:left="284"/>
        <w:rPr>
          <w:lang w:val="en-GB"/>
        </w:rPr>
      </w:pPr>
      <w:r w:rsidRPr="00CF0FFB">
        <w:rPr>
          <w:lang w:val="en-GB"/>
        </w:rPr>
        <w:t xml:space="preserve">The following options are implicitly defined in all </w:t>
      </w:r>
      <w:r>
        <w:rPr>
          <w:lang w:val="en-GB"/>
        </w:rPr>
        <w:t xml:space="preserve">output </w:t>
      </w:r>
      <w:r w:rsidRPr="00CF0FFB">
        <w:rPr>
          <w:lang w:val="en-GB"/>
        </w:rPr>
        <w:t>plugins.</w:t>
      </w:r>
    </w:p>
    <w:p w:rsidR="000B0E0E" w:rsidRDefault="000B0E0E" w:rsidP="000B0E0E">
      <w:pPr>
        <w:pStyle w:val="OptionName"/>
      </w:pPr>
      <w:r>
        <w:t>--help</w:t>
      </w:r>
    </w:p>
    <w:p w:rsidR="000B0E0E" w:rsidRDefault="000B0E0E" w:rsidP="000B0E0E">
      <w:pPr>
        <w:pStyle w:val="OptionDescription"/>
      </w:pPr>
      <w:r>
        <w:t>Display plugin help text.</w:t>
      </w:r>
    </w:p>
    <w:p w:rsidR="00021468" w:rsidRDefault="00021468" w:rsidP="00021468">
      <w:pPr>
        <w:pStyle w:val="ReferenceSectionTitle"/>
      </w:pPr>
      <w:bookmarkStart w:id="263" w:name="_Toc49505871"/>
      <w:r>
        <w:lastRenderedPageBreak/>
        <w:t>limit</w:t>
      </w:r>
      <w:bookmarkEnd w:id="263"/>
    </w:p>
    <w:p w:rsidR="00021468" w:rsidRPr="0010024C" w:rsidRDefault="00021468" w:rsidP="00021468">
      <w:pPr>
        <w:pStyle w:val="UsageTitle"/>
        <w:rPr>
          <w:lang w:val="en-US"/>
        </w:rPr>
      </w:pPr>
      <w:r w:rsidRPr="00021468">
        <w:rPr>
          <w:lang w:val="en-US"/>
        </w:rPr>
        <w:t>Limit the global bitrate by dropping packets</w:t>
      </w:r>
    </w:p>
    <w:p w:rsidR="00021468" w:rsidRPr="00021468" w:rsidRDefault="00021468" w:rsidP="00021468">
      <w:pPr>
        <w:rPr>
          <w:lang w:val="en-GB"/>
        </w:rPr>
      </w:pPr>
      <w:r w:rsidRPr="00021468">
        <w:rPr>
          <w:lang w:val="en-GB"/>
        </w:rPr>
        <w:t>This plugin limits the global bitrate of the transport stream. Packets are dropped when necessary to maintain the overall bitrate below a given maximum. The bitrate is computed from PCR's (the default) or from the processing wall clock time.</w:t>
      </w:r>
    </w:p>
    <w:p w:rsidR="00021468" w:rsidRPr="00021468" w:rsidRDefault="00021468" w:rsidP="00021468">
      <w:pPr>
        <w:rPr>
          <w:lang w:val="en-GB"/>
        </w:rPr>
      </w:pPr>
      <w:r w:rsidRPr="00021468">
        <w:rPr>
          <w:lang w:val="en-GB"/>
        </w:rPr>
        <w:t>Packets are not dropped randomly. Some packets are more likely to be dropped than others. When the bitrate exceeds the maximum, the number of packets in excess is permanently recomputed. The type of packets to drop depends on the number of packets in excess. There are several thresholds which are specified by the corresponding options:</w:t>
      </w:r>
    </w:p>
    <w:p w:rsidR="00021468" w:rsidRDefault="00021468" w:rsidP="00935921">
      <w:pPr>
        <w:pStyle w:val="ListParagraph"/>
        <w:numPr>
          <w:ilvl w:val="0"/>
          <w:numId w:val="23"/>
        </w:numPr>
        <w:rPr>
          <w:lang w:val="en-GB"/>
        </w:rPr>
      </w:pPr>
      <w:r w:rsidRPr="00021468">
        <w:rPr>
          <w:lang w:val="en-GB"/>
        </w:rPr>
        <w:t xml:space="preserve">Below </w:t>
      </w:r>
      <w:r w:rsidRPr="00021468">
        <w:rPr>
          <w:rStyle w:val="StyleConsolas"/>
          <w:lang w:val="en-GB"/>
        </w:rPr>
        <w:t>--threshold1</w:t>
      </w:r>
      <w:r w:rsidRPr="00021468">
        <w:rPr>
          <w:lang w:val="en-GB"/>
        </w:rPr>
        <w:t>, only null packets are dropped.</w:t>
      </w:r>
    </w:p>
    <w:p w:rsidR="00021468" w:rsidRDefault="00021468" w:rsidP="00935921">
      <w:pPr>
        <w:pStyle w:val="ListParagraph"/>
        <w:numPr>
          <w:ilvl w:val="0"/>
          <w:numId w:val="23"/>
        </w:numPr>
        <w:rPr>
          <w:lang w:val="en-GB"/>
        </w:rPr>
      </w:pPr>
      <w:r w:rsidRPr="00021468">
        <w:rPr>
          <w:lang w:val="en-GB"/>
        </w:rPr>
        <w:t xml:space="preserve">Below </w:t>
      </w:r>
      <w:r w:rsidRPr="00021468">
        <w:rPr>
          <w:rStyle w:val="StyleConsolas"/>
          <w:lang w:val="en-GB"/>
        </w:rPr>
        <w:t>--threshold2</w:t>
      </w:r>
      <w:r w:rsidRPr="00021468">
        <w:rPr>
          <w:lang w:val="en-GB"/>
        </w:rPr>
        <w:t xml:space="preserve">, if </w:t>
      </w:r>
      <w:r w:rsidRPr="00021468">
        <w:rPr>
          <w:rStyle w:val="StyleConsolas"/>
          <w:lang w:val="en-GB"/>
        </w:rPr>
        <w:t>--pid</w:t>
      </w:r>
      <w:r w:rsidRPr="00021468">
        <w:rPr>
          <w:lang w:val="en-GB"/>
        </w:rPr>
        <w:t xml:space="preserve"> options are specified, </w:t>
      </w:r>
      <w:r w:rsidR="00F66BA2">
        <w:rPr>
          <w:lang w:val="en-GB"/>
        </w:rPr>
        <w:t xml:space="preserve">video </w:t>
      </w:r>
      <w:r w:rsidRPr="00021468">
        <w:rPr>
          <w:lang w:val="en-GB"/>
        </w:rPr>
        <w:t>packets from the specified PID's are dropped (except packets containing a PUSI or a PCR).</w:t>
      </w:r>
    </w:p>
    <w:p w:rsidR="00F66BA2" w:rsidRDefault="00F66BA2" w:rsidP="00F66BA2">
      <w:pPr>
        <w:pStyle w:val="ListParagraph"/>
        <w:numPr>
          <w:ilvl w:val="0"/>
          <w:numId w:val="23"/>
        </w:numPr>
        <w:rPr>
          <w:lang w:val="en-GB"/>
        </w:rPr>
      </w:pPr>
      <w:r w:rsidRPr="00021468">
        <w:rPr>
          <w:lang w:val="en-GB"/>
        </w:rPr>
        <w:t xml:space="preserve">Below </w:t>
      </w:r>
      <w:r>
        <w:rPr>
          <w:rStyle w:val="StyleConsolas"/>
          <w:lang w:val="en-GB"/>
        </w:rPr>
        <w:t>--</w:t>
      </w:r>
      <w:r w:rsidRPr="00021468">
        <w:rPr>
          <w:rStyle w:val="StyleConsolas"/>
          <w:lang w:val="en-GB"/>
        </w:rPr>
        <w:t>threshold</w:t>
      </w:r>
      <w:r>
        <w:rPr>
          <w:rStyle w:val="StyleConsolas"/>
          <w:lang w:val="en-GB"/>
        </w:rPr>
        <w:t>3</w:t>
      </w:r>
      <w:r w:rsidRPr="00021468">
        <w:rPr>
          <w:lang w:val="en-GB"/>
        </w:rPr>
        <w:t xml:space="preserve">, if </w:t>
      </w:r>
      <w:r w:rsidRPr="00021468">
        <w:rPr>
          <w:rStyle w:val="StyleConsolas"/>
          <w:lang w:val="en-GB"/>
        </w:rPr>
        <w:t>--pid</w:t>
      </w:r>
      <w:r w:rsidRPr="00021468">
        <w:rPr>
          <w:lang w:val="en-GB"/>
        </w:rPr>
        <w:t xml:space="preserve"> options are specified, </w:t>
      </w:r>
      <w:r>
        <w:rPr>
          <w:lang w:val="en-GB"/>
        </w:rPr>
        <w:t xml:space="preserve">all </w:t>
      </w:r>
      <w:r w:rsidRPr="00021468">
        <w:rPr>
          <w:lang w:val="en-GB"/>
        </w:rPr>
        <w:t xml:space="preserve">packets </w:t>
      </w:r>
      <w:r>
        <w:rPr>
          <w:lang w:val="en-GB"/>
        </w:rPr>
        <w:t xml:space="preserve">(not only video) </w:t>
      </w:r>
      <w:r w:rsidRPr="00021468">
        <w:rPr>
          <w:lang w:val="en-GB"/>
        </w:rPr>
        <w:t>from the specified PID's are dropped (except packets containing a PUSI or a PCR).</w:t>
      </w:r>
    </w:p>
    <w:p w:rsidR="00021468" w:rsidRDefault="00021468" w:rsidP="00935921">
      <w:pPr>
        <w:pStyle w:val="ListParagraph"/>
        <w:numPr>
          <w:ilvl w:val="0"/>
          <w:numId w:val="23"/>
        </w:numPr>
        <w:rPr>
          <w:lang w:val="en-GB"/>
        </w:rPr>
      </w:pPr>
      <w:r w:rsidRPr="00021468">
        <w:rPr>
          <w:lang w:val="en-GB"/>
        </w:rPr>
        <w:t xml:space="preserve">Below </w:t>
      </w:r>
      <w:r w:rsidRPr="007F0515">
        <w:rPr>
          <w:rStyle w:val="StyleConsolas"/>
        </w:rPr>
        <w:t>--threshold</w:t>
      </w:r>
      <w:r w:rsidR="00F66BA2">
        <w:rPr>
          <w:rStyle w:val="StyleConsolas"/>
        </w:rPr>
        <w:t>4</w:t>
      </w:r>
      <w:r w:rsidRPr="00021468">
        <w:rPr>
          <w:lang w:val="en-GB"/>
        </w:rPr>
        <w:t>, packets from any video or audio PID are dropped (except packets containing a PUSI or a PCR).</w:t>
      </w:r>
    </w:p>
    <w:p w:rsidR="00021468" w:rsidRDefault="00021468" w:rsidP="00935921">
      <w:pPr>
        <w:pStyle w:val="ListParagraph"/>
        <w:numPr>
          <w:ilvl w:val="0"/>
          <w:numId w:val="23"/>
        </w:numPr>
        <w:rPr>
          <w:lang w:val="en-GB"/>
        </w:rPr>
      </w:pPr>
      <w:r w:rsidRPr="00021468">
        <w:rPr>
          <w:lang w:val="en-GB"/>
        </w:rPr>
        <w:t>Above the last threshold, any packet can be dropped.</w:t>
      </w:r>
    </w:p>
    <w:p w:rsidR="00F66BA2" w:rsidRPr="00021468" w:rsidRDefault="00F66BA2" w:rsidP="00F66BA2">
      <w:pPr>
        <w:rPr>
          <w:lang w:val="en-GB"/>
        </w:rPr>
      </w:pPr>
      <w:r w:rsidRPr="00F66BA2">
        <w:rPr>
          <w:lang w:val="en-GB"/>
        </w:rPr>
        <w:t xml:space="preserve">Note: </w:t>
      </w:r>
      <w:r>
        <w:rPr>
          <w:lang w:val="en-GB"/>
        </w:rPr>
        <w:t>All thresholds, except the last</w:t>
      </w:r>
      <w:r w:rsidRPr="00F66BA2">
        <w:rPr>
          <w:lang w:val="en-GB"/>
        </w:rPr>
        <w:t xml:space="preserve"> </w:t>
      </w:r>
      <w:r>
        <w:rPr>
          <w:lang w:val="en-GB"/>
        </w:rPr>
        <w:t xml:space="preserve">one, can be disabled using a zero </w:t>
      </w:r>
      <w:r w:rsidRPr="00F66BA2">
        <w:rPr>
          <w:lang w:val="en-GB"/>
        </w:rPr>
        <w:t>value.</w:t>
      </w:r>
    </w:p>
    <w:p w:rsidR="00021468" w:rsidRPr="00A11140" w:rsidRDefault="00021468" w:rsidP="00021468">
      <w:pPr>
        <w:pStyle w:val="UsageTitle"/>
      </w:pPr>
      <w:r w:rsidRPr="00A11140">
        <w:t>Usage</w:t>
      </w:r>
    </w:p>
    <w:p w:rsidR="00021468" w:rsidRPr="00A11140" w:rsidRDefault="00021468" w:rsidP="00021468">
      <w:pPr>
        <w:pStyle w:val="UsageSyntax"/>
      </w:pPr>
      <w:r w:rsidRPr="00A11140">
        <w:t>tsp –P limit [</w:t>
      </w:r>
      <w:r w:rsidRPr="00A11140">
        <w:rPr>
          <w:i/>
          <w:iCs/>
        </w:rPr>
        <w:t>options</w:t>
      </w:r>
      <w:r w:rsidRPr="00A11140">
        <w:t>]</w:t>
      </w:r>
    </w:p>
    <w:p w:rsidR="00021468" w:rsidRPr="0010024C" w:rsidRDefault="00021468" w:rsidP="00021468">
      <w:pPr>
        <w:pStyle w:val="UsageTitle"/>
        <w:rPr>
          <w:lang w:val="en-US"/>
        </w:rPr>
      </w:pPr>
      <w:r>
        <w:rPr>
          <w:lang w:val="en-US"/>
        </w:rPr>
        <w:t>Options</w:t>
      </w:r>
    </w:p>
    <w:p w:rsidR="00D52B95" w:rsidRDefault="00D52B95" w:rsidP="00D52B95">
      <w:pPr>
        <w:pStyle w:val="OptionName"/>
      </w:pPr>
      <w:r>
        <w:t xml:space="preserve">-b </w:t>
      </w:r>
      <w:r w:rsidRPr="00D52B95">
        <w:rPr>
          <w:b w:val="0"/>
          <w:i/>
        </w:rPr>
        <w:t>value</w:t>
      </w:r>
      <w:r>
        <w:br/>
        <w:t xml:space="preserve">--bitrate </w:t>
      </w:r>
      <w:r w:rsidRPr="00D52B95">
        <w:rPr>
          <w:b w:val="0"/>
          <w:i/>
        </w:rPr>
        <w:t>value</w:t>
      </w:r>
    </w:p>
    <w:p w:rsidR="00D52B95" w:rsidRDefault="00D52B95" w:rsidP="00D52B95">
      <w:pPr>
        <w:pStyle w:val="OptionDescription"/>
      </w:pPr>
      <w:r>
        <w:t>Limit the overall bitrate of the transport stream to the specified value in bits/second. This is a mandatory option, there is no default.</w:t>
      </w:r>
    </w:p>
    <w:p w:rsidR="00D52B95" w:rsidRPr="00D52B95" w:rsidRDefault="00D52B95" w:rsidP="00D52B95">
      <w:pPr>
        <w:pStyle w:val="OptionName"/>
        <w:rPr>
          <w:b w:val="0"/>
          <w:i/>
        </w:rPr>
      </w:pPr>
      <w:r>
        <w:t xml:space="preserve">-p </w:t>
      </w:r>
      <w:r w:rsidR="005F74A0">
        <w:rPr>
          <w:rStyle w:val="StyleOptionNameItaliqueCar"/>
        </w:rPr>
        <w:t>pid1</w:t>
      </w:r>
      <w:r w:rsidR="005F74A0">
        <w:rPr>
          <w:rStyle w:val="StyleOptionNameItaliqueCar"/>
          <w:i w:val="0"/>
        </w:rPr>
        <w:t>[-</w:t>
      </w:r>
      <w:r w:rsidR="005F74A0">
        <w:rPr>
          <w:rStyle w:val="StyleOptionNameItaliqueCar"/>
        </w:rPr>
        <w:t>pid2</w:t>
      </w:r>
      <w:r w:rsidR="005F74A0">
        <w:rPr>
          <w:rStyle w:val="StyleOptionNameItaliqueCar"/>
          <w:i w:val="0"/>
        </w:rPr>
        <w:t>]</w:t>
      </w:r>
      <w:r>
        <w:br/>
        <w:t xml:space="preserve">--pid </w:t>
      </w:r>
      <w:r w:rsidR="005F74A0">
        <w:rPr>
          <w:rStyle w:val="StyleOptionNameItaliqueCar"/>
        </w:rPr>
        <w:t>pid1</w:t>
      </w:r>
      <w:r w:rsidR="005F74A0">
        <w:rPr>
          <w:rStyle w:val="StyleOptionNameItaliqueCar"/>
          <w:i w:val="0"/>
        </w:rPr>
        <w:t>[-</w:t>
      </w:r>
      <w:r w:rsidR="005F74A0">
        <w:rPr>
          <w:rStyle w:val="StyleOptionNameItaliqueCar"/>
        </w:rPr>
        <w:t>pid2</w:t>
      </w:r>
      <w:r w:rsidR="005F74A0">
        <w:rPr>
          <w:rStyle w:val="StyleOptionNameItaliqueCar"/>
          <w:i w:val="0"/>
        </w:rPr>
        <w:t>]</w:t>
      </w:r>
    </w:p>
    <w:p w:rsidR="00D52B95" w:rsidRDefault="00D52B95" w:rsidP="00D52B95">
      <w:pPr>
        <w:pStyle w:val="OptionDescription"/>
      </w:pPr>
      <w:r>
        <w:t>S</w:t>
      </w:r>
      <w:r w:rsidR="005F74A0">
        <w:t xml:space="preserve">pecify </w:t>
      </w:r>
      <w:r>
        <w:t>PID</w:t>
      </w:r>
      <w:r w:rsidR="005F74A0">
        <w:t>’s</w:t>
      </w:r>
      <w:r>
        <w:t xml:space="preserve"> the content of which can be dropped when the maximum bitrate is exceeded. Several </w:t>
      </w:r>
      <w:r w:rsidRPr="00D52B95">
        <w:rPr>
          <w:rStyle w:val="StyleConsolas"/>
        </w:rPr>
        <w:t>--pid</w:t>
      </w:r>
      <w:r>
        <w:t xml:space="preserve"> options can be specified.</w:t>
      </w:r>
    </w:p>
    <w:p w:rsidR="00D52B95" w:rsidRDefault="00D52B95" w:rsidP="00D52B95">
      <w:pPr>
        <w:pStyle w:val="OptionName"/>
      </w:pPr>
      <w:r>
        <w:t xml:space="preserve">-1 </w:t>
      </w:r>
      <w:r w:rsidRPr="00D52B95">
        <w:rPr>
          <w:b w:val="0"/>
          <w:i/>
        </w:rPr>
        <w:t>value</w:t>
      </w:r>
      <w:r>
        <w:br/>
        <w:t xml:space="preserve">--threshold1 </w:t>
      </w:r>
      <w:r w:rsidRPr="00D52B95">
        <w:rPr>
          <w:b w:val="0"/>
          <w:i/>
        </w:rPr>
        <w:t>value</w:t>
      </w:r>
    </w:p>
    <w:p w:rsidR="00D52B95" w:rsidRDefault="00D52B95" w:rsidP="00D52B95">
      <w:pPr>
        <w:pStyle w:val="OptionDescription"/>
      </w:pPr>
      <w:r>
        <w:t>Specify the first threshold for the number of packets in excess. The default is 10 packets.</w:t>
      </w:r>
    </w:p>
    <w:p w:rsidR="00D52B95" w:rsidRDefault="00D52B95" w:rsidP="00D52B95">
      <w:pPr>
        <w:pStyle w:val="OptionName"/>
      </w:pPr>
      <w:r>
        <w:t xml:space="preserve">-2 </w:t>
      </w:r>
      <w:r w:rsidRPr="00D52B95">
        <w:rPr>
          <w:b w:val="0"/>
          <w:i/>
        </w:rPr>
        <w:t>value</w:t>
      </w:r>
      <w:r>
        <w:br/>
        <w:t xml:space="preserve">--threshold2 </w:t>
      </w:r>
      <w:r w:rsidRPr="00D52B95">
        <w:rPr>
          <w:b w:val="0"/>
          <w:i/>
        </w:rPr>
        <w:t>value</w:t>
      </w:r>
    </w:p>
    <w:p w:rsidR="00D52B95" w:rsidRDefault="00D52B95" w:rsidP="00D52B95">
      <w:pPr>
        <w:pStyle w:val="OptionDescription"/>
      </w:pPr>
      <w:r>
        <w:t>Specify the second threshold for the number of packets in excess. The default is 100 packets.</w:t>
      </w:r>
    </w:p>
    <w:p w:rsidR="00D52B95" w:rsidRDefault="00D52B95" w:rsidP="00D52B95">
      <w:pPr>
        <w:pStyle w:val="OptionName"/>
      </w:pPr>
      <w:r>
        <w:t xml:space="preserve">-3 </w:t>
      </w:r>
      <w:r w:rsidRPr="00D52B95">
        <w:rPr>
          <w:b w:val="0"/>
          <w:i/>
        </w:rPr>
        <w:t>value</w:t>
      </w:r>
      <w:r>
        <w:br/>
        <w:t xml:space="preserve">--threshold3 </w:t>
      </w:r>
      <w:r w:rsidRPr="00D52B95">
        <w:rPr>
          <w:b w:val="0"/>
          <w:i/>
        </w:rPr>
        <w:t>value</w:t>
      </w:r>
    </w:p>
    <w:p w:rsidR="00D52B95" w:rsidRDefault="00D52B95" w:rsidP="00D52B95">
      <w:pPr>
        <w:pStyle w:val="OptionDescription"/>
      </w:pPr>
      <w:r>
        <w:t xml:space="preserve">Specify the third threshold for the number of packets in excess. The default is </w:t>
      </w:r>
      <w:r w:rsidR="0023373F">
        <w:t>5</w:t>
      </w:r>
      <w:r>
        <w:t>00 packets.</w:t>
      </w:r>
    </w:p>
    <w:p w:rsidR="0023373F" w:rsidRDefault="0023373F" w:rsidP="0023373F">
      <w:pPr>
        <w:pStyle w:val="OptionName"/>
      </w:pPr>
      <w:r>
        <w:t xml:space="preserve">-4 </w:t>
      </w:r>
      <w:r w:rsidRPr="00D52B95">
        <w:rPr>
          <w:b w:val="0"/>
          <w:i/>
        </w:rPr>
        <w:t>value</w:t>
      </w:r>
      <w:r>
        <w:br/>
        <w:t xml:space="preserve">--threshold4 </w:t>
      </w:r>
      <w:r w:rsidRPr="00D52B95">
        <w:rPr>
          <w:b w:val="0"/>
          <w:i/>
        </w:rPr>
        <w:t>value</w:t>
      </w:r>
    </w:p>
    <w:p w:rsidR="0023373F" w:rsidRDefault="0023373F" w:rsidP="0023373F">
      <w:pPr>
        <w:pStyle w:val="OptionDescription"/>
      </w:pPr>
      <w:r>
        <w:t>Specify the fourth threshold for the number of packets in excess. The default is 1000 packets.</w:t>
      </w:r>
    </w:p>
    <w:p w:rsidR="00D52B95" w:rsidRDefault="00D52B95" w:rsidP="00D52B95">
      <w:pPr>
        <w:pStyle w:val="OptionName"/>
      </w:pPr>
      <w:r>
        <w:t>-w</w:t>
      </w:r>
      <w:r>
        <w:br/>
        <w:t>--wall-clock</w:t>
      </w:r>
    </w:p>
    <w:p w:rsidR="00D52B95" w:rsidRDefault="00D52B95" w:rsidP="00D52B95">
      <w:pPr>
        <w:pStyle w:val="OptionDescription"/>
      </w:pPr>
      <w:r>
        <w:t>Compute bitrates based on real wall-clock time. The option is meaningful with live streams only. By default, compute bitrates based on PCR's.</w:t>
      </w:r>
    </w:p>
    <w:p w:rsidR="008C770C" w:rsidRPr="00CF0FFB" w:rsidRDefault="008C770C" w:rsidP="008C770C">
      <w:pPr>
        <w:pStyle w:val="UsageTitle"/>
        <w:rPr>
          <w:lang w:val="en-US" w:eastAsia="fr-FR"/>
        </w:rPr>
      </w:pPr>
      <w:r w:rsidRPr="00CF0FFB">
        <w:rPr>
          <w:lang w:val="en-US" w:eastAsia="fr-FR"/>
        </w:rPr>
        <w:lastRenderedPageBreak/>
        <w:t xml:space="preserve">Generic </w:t>
      </w:r>
      <w:r>
        <w:rPr>
          <w:lang w:val="en-US" w:eastAsia="fr-FR"/>
        </w:rPr>
        <w:t xml:space="preserve">packet processing </w:t>
      </w:r>
      <w:r w:rsidRPr="00CF0FFB">
        <w:rPr>
          <w:lang w:val="en-US" w:eastAsia="fr-FR"/>
        </w:rPr>
        <w:t>plugin options</w:t>
      </w:r>
    </w:p>
    <w:p w:rsidR="008C770C" w:rsidRPr="00CF0FFB" w:rsidRDefault="008C770C" w:rsidP="008C770C">
      <w:pPr>
        <w:ind w:left="284"/>
        <w:rPr>
          <w:lang w:val="en-GB"/>
        </w:rPr>
      </w:pPr>
      <w:r w:rsidRPr="00CF0FFB">
        <w:rPr>
          <w:lang w:val="en-GB"/>
        </w:rPr>
        <w:t>The following options are implicitly defined in all packet processing plugins.</w:t>
      </w:r>
    </w:p>
    <w:p w:rsidR="008C770C" w:rsidRDefault="008C770C" w:rsidP="008C770C">
      <w:pPr>
        <w:pStyle w:val="OptionName"/>
      </w:pPr>
      <w:r>
        <w:t>--help</w:t>
      </w:r>
    </w:p>
    <w:p w:rsidR="008C770C" w:rsidRDefault="008C770C" w:rsidP="008C770C">
      <w:pPr>
        <w:pStyle w:val="OptionDescription"/>
      </w:pPr>
      <w:r>
        <w:t>Display this help text.</w:t>
      </w:r>
    </w:p>
    <w:p w:rsidR="008C770C" w:rsidRDefault="008C770C" w:rsidP="008C770C">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8C770C" w:rsidRDefault="008C770C" w:rsidP="008C770C">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8C770C" w:rsidRDefault="008C770C" w:rsidP="008C770C">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C35665" w:rsidRDefault="00C35665" w:rsidP="00C35665">
      <w:pPr>
        <w:pStyle w:val="ReferenceSectionTitle"/>
      </w:pPr>
      <w:bookmarkStart w:id="264" w:name="_Toc49505872"/>
      <w:r>
        <w:lastRenderedPageBreak/>
        <w:t>merge</w:t>
      </w:r>
      <w:bookmarkEnd w:id="264"/>
    </w:p>
    <w:p w:rsidR="00C35665" w:rsidRPr="0010024C" w:rsidRDefault="00C35665" w:rsidP="00C35665">
      <w:pPr>
        <w:pStyle w:val="UsageTitle"/>
        <w:rPr>
          <w:lang w:val="en-US"/>
        </w:rPr>
      </w:pPr>
      <w:r w:rsidRPr="00C35665">
        <w:rPr>
          <w:lang w:val="en-US"/>
        </w:rPr>
        <w:t>Merge TS packets coming from the standard output of a command</w:t>
      </w:r>
    </w:p>
    <w:p w:rsidR="00C35665" w:rsidRDefault="00C35665" w:rsidP="00C35665">
      <w:r>
        <w:t xml:space="preserve">This plugin </w:t>
      </w:r>
      <w:r w:rsidR="00322092">
        <w:t xml:space="preserve">creates a process. The process is expected to write TS packets on its standard output. The resulting transport stream is merged with the main transport stream which is processed by </w:t>
      </w:r>
      <w:r w:rsidR="00322092">
        <w:rPr>
          <w:i/>
        </w:rPr>
        <w:t>tsp</w:t>
      </w:r>
      <w:r w:rsidR="00322092">
        <w:t xml:space="preserve"> and the chain of plugins.</w:t>
      </w:r>
    </w:p>
    <w:p w:rsidR="00965662" w:rsidRDefault="00965662" w:rsidP="00C35665">
      <w:r>
        <w:t xml:space="preserve">As usual with </w:t>
      </w:r>
      <w:r>
        <w:rPr>
          <w:i/>
        </w:rPr>
        <w:t>tsp</w:t>
      </w:r>
      <w:r>
        <w:t xml:space="preserve"> plugins, the TS packets which come from the merged transport stream are inserted into the main transport stream by replacing stuffing packets. The obvious requirement is that the stuffing bitrate of the main stream is greater than the overall bitrate of the merged stream. Otherwise, it wouldn't fit in the main transport steam.</w:t>
      </w:r>
    </w:p>
    <w:p w:rsidR="003367CC" w:rsidRPr="00965662" w:rsidRDefault="00965662" w:rsidP="00C35665">
      <w:r>
        <w:t xml:space="preserve">Typically (although not required), the created process is another </w:t>
      </w:r>
      <w:r>
        <w:rPr>
          <w:i/>
        </w:rPr>
        <w:t>tsp</w:t>
      </w:r>
      <w:r>
        <w:t xml:space="preserve"> command which prepares the merged transport stream. Preparing the transport stream may include reducing the bitrate by removing stuffing and services, remapping PID’s or renaming services which could conflict with existing PID’s or services in the other transport stream.</w:t>
      </w:r>
    </w:p>
    <w:p w:rsidR="003367CC" w:rsidRDefault="00965662" w:rsidP="00965662">
      <w:r w:rsidRPr="00673E8B">
        <w:t xml:space="preserve">By default, </w:t>
      </w:r>
      <w:r w:rsidR="003367CC">
        <w:t>the following operations are performed while merging transport streams. These defaults can be changed using appropriate options.</w:t>
      </w:r>
    </w:p>
    <w:p w:rsidR="003367CC" w:rsidRDefault="00835595" w:rsidP="00935921">
      <w:pPr>
        <w:pStyle w:val="ListParagraph"/>
        <w:numPr>
          <w:ilvl w:val="0"/>
          <w:numId w:val="18"/>
        </w:numPr>
      </w:pPr>
      <w:r>
        <w:t>The PAT and SDT from the merged transport stream are merged into the corresponding tables in the main transport stream. The merged services are consequently correctly referenced in the main transport stream.</w:t>
      </w:r>
    </w:p>
    <w:p w:rsidR="00835595" w:rsidRDefault="00835595" w:rsidP="00935921">
      <w:pPr>
        <w:pStyle w:val="ListParagraph"/>
        <w:numPr>
          <w:ilvl w:val="0"/>
          <w:numId w:val="18"/>
        </w:numPr>
      </w:pPr>
      <w:r>
        <w:t>Similarly, the CAT is also merged so that EMM PID’s from the merged transport stream are correctly referenced in the main transport stream.</w:t>
      </w:r>
    </w:p>
    <w:p w:rsidR="00835595" w:rsidRDefault="00835595" w:rsidP="00835595">
      <w:pPr>
        <w:pStyle w:val="ListParagraph"/>
      </w:pPr>
      <w:r>
        <w:t xml:space="preserve">Warning: The CAT is an optional table and the </w:t>
      </w:r>
      <w:r>
        <w:rPr>
          <w:i/>
        </w:rPr>
        <w:t xml:space="preserve">merge </w:t>
      </w:r>
      <w:r>
        <w:t xml:space="preserve">plugin will not create one if there is none. If you want to make sure that a merged CAT will be present, use an instance of the </w:t>
      </w:r>
      <w:r>
        <w:rPr>
          <w:i/>
        </w:rPr>
        <w:t xml:space="preserve">cat </w:t>
      </w:r>
      <w:r>
        <w:t xml:space="preserve">plugin before </w:t>
      </w:r>
      <w:r>
        <w:rPr>
          <w:i/>
        </w:rPr>
        <w:t>merge</w:t>
      </w:r>
      <w:r>
        <w:t>.</w:t>
      </w:r>
    </w:p>
    <w:p w:rsidR="00965662" w:rsidRDefault="003367CC" w:rsidP="00935921">
      <w:pPr>
        <w:pStyle w:val="ListParagraph"/>
        <w:numPr>
          <w:ilvl w:val="0"/>
          <w:numId w:val="18"/>
        </w:numPr>
      </w:pPr>
      <w:r>
        <w:t>T</w:t>
      </w:r>
      <w:r w:rsidR="00965662" w:rsidRPr="00673E8B">
        <w:t xml:space="preserve">he PID's </w:t>
      </w:r>
      <w:r w:rsidR="00965662" w:rsidRPr="00673E8B">
        <w:rPr>
          <w:rStyle w:val="StyleConsolas"/>
        </w:rPr>
        <w:t>0x00</w:t>
      </w:r>
      <w:r w:rsidR="00965662" w:rsidRPr="00673E8B">
        <w:t xml:space="preserve"> to </w:t>
      </w:r>
      <w:r w:rsidR="00965662" w:rsidRPr="00673E8B">
        <w:rPr>
          <w:rStyle w:val="StyleConsolas"/>
        </w:rPr>
        <w:t>0x1F</w:t>
      </w:r>
      <w:r w:rsidR="00965662" w:rsidRPr="00673E8B">
        <w:t xml:space="preserve"> are dropped </w:t>
      </w:r>
      <w:r>
        <w:t>from the merged transport stream</w:t>
      </w:r>
      <w:r w:rsidR="00835595">
        <w:t>. These PID’s contain the base PSI/SI which are normally present in all transport streams. Merging these PID’s would create conflicts. Instead, the most important PSI/SI tables are correctly merged as previously described. A</w:t>
      </w:r>
      <w:r w:rsidR="00965662" w:rsidRPr="00673E8B">
        <w:t xml:space="preserve">ll other PID's are passed. This can be modified using options </w:t>
      </w:r>
      <w:r w:rsidR="00965662" w:rsidRPr="007B33D7">
        <w:rPr>
          <w:rStyle w:val="StyleConsolas"/>
        </w:rPr>
        <w:t>--drop</w:t>
      </w:r>
      <w:r w:rsidR="00965662" w:rsidRPr="00673E8B">
        <w:t xml:space="preserve"> and </w:t>
      </w:r>
      <w:r w:rsidR="00965662" w:rsidRPr="007B33D7">
        <w:rPr>
          <w:rStyle w:val="StyleConsolas"/>
        </w:rPr>
        <w:t>-</w:t>
      </w:r>
      <w:r w:rsidR="00965662">
        <w:rPr>
          <w:rStyle w:val="StyleConsolas"/>
        </w:rPr>
        <w:t>-</w:t>
      </w:r>
      <w:r w:rsidR="00965662" w:rsidRPr="007B33D7">
        <w:rPr>
          <w:rStyle w:val="StyleConsolas"/>
        </w:rPr>
        <w:t>pass</w:t>
      </w:r>
      <w:r w:rsidR="00965662" w:rsidRPr="00673E8B">
        <w:t>.</w:t>
      </w:r>
    </w:p>
    <w:p w:rsidR="00835595" w:rsidRDefault="00835595" w:rsidP="00935921">
      <w:pPr>
        <w:pStyle w:val="ListParagraph"/>
        <w:numPr>
          <w:ilvl w:val="0"/>
          <w:numId w:val="18"/>
        </w:numPr>
      </w:pPr>
      <w:r>
        <w:t>PID conflicts are detected. If packets from the same PID are found in the two transport stream</w:t>
      </w:r>
      <w:r w:rsidR="00A26CF5">
        <w:t>s</w:t>
      </w:r>
      <w:r>
        <w:t>, the PID is dropped from the merged stream.</w:t>
      </w:r>
    </w:p>
    <w:p w:rsidR="000D4C45" w:rsidRPr="00673E8B" w:rsidRDefault="000D4C45" w:rsidP="00935921">
      <w:pPr>
        <w:pStyle w:val="ListParagraph"/>
        <w:numPr>
          <w:ilvl w:val="0"/>
          <w:numId w:val="18"/>
        </w:numPr>
      </w:pPr>
      <w:r>
        <w:t>In packets coming from the merged transport stream, the PCR</w:t>
      </w:r>
      <w:r w:rsidR="00311770">
        <w:t>’s</w:t>
      </w:r>
      <w:r>
        <w:t xml:space="preserve"> are restamped according to their new placement in the main transport stream.</w:t>
      </w:r>
    </w:p>
    <w:p w:rsidR="00C35665" w:rsidRPr="008836CC" w:rsidRDefault="00BD19C2" w:rsidP="00C35665">
      <w:pPr>
        <w:pStyle w:val="UsageTitle"/>
      </w:pPr>
      <w:r>
        <w:t>Usage</w:t>
      </w:r>
    </w:p>
    <w:p w:rsidR="00C35665" w:rsidRPr="008836CC" w:rsidRDefault="00C35665" w:rsidP="00C35665">
      <w:pPr>
        <w:pStyle w:val="UsageSyntax"/>
      </w:pPr>
      <w:r w:rsidRPr="008836CC">
        <w:t>tsp -P merge [</w:t>
      </w:r>
      <w:r w:rsidRPr="008836CC">
        <w:rPr>
          <w:i/>
          <w:iCs/>
        </w:rPr>
        <w:t>options</w:t>
      </w:r>
      <w:r w:rsidRPr="008836CC">
        <w:t>] '</w:t>
      </w:r>
      <w:r w:rsidRPr="008836CC">
        <w:rPr>
          <w:i/>
          <w:iCs/>
        </w:rPr>
        <w:t>command</w:t>
      </w:r>
      <w:r w:rsidRPr="008836CC">
        <w:t>'</w:t>
      </w:r>
    </w:p>
    <w:p w:rsidR="00B73AC6" w:rsidRPr="0010024C" w:rsidRDefault="00B73AC6" w:rsidP="00B73AC6">
      <w:pPr>
        <w:pStyle w:val="UsageTitle"/>
        <w:rPr>
          <w:lang w:val="en-US"/>
        </w:rPr>
      </w:pPr>
      <w:r w:rsidRPr="0010024C">
        <w:rPr>
          <w:lang w:val="en-US"/>
        </w:rPr>
        <w:t>Parameter</w:t>
      </w:r>
    </w:p>
    <w:p w:rsidR="00B73AC6" w:rsidRDefault="00B73AC6" w:rsidP="00B73AC6">
      <w:pPr>
        <w:pStyle w:val="NormalShifted"/>
        <w:rPr>
          <w:lang w:val="en-US"/>
        </w:rPr>
      </w:pPr>
      <w:r>
        <w:rPr>
          <w:lang w:val="en-US"/>
        </w:rPr>
        <w:t>The command parameter specifies the shell command to execute in the forked process. The standard output of this process is a pipe into which the TS packets are written. If the command contains spaces or shell special sequences, the complete command string must be surrounded by quotes.</w:t>
      </w:r>
    </w:p>
    <w:p w:rsidR="00B73AC6" w:rsidRDefault="00B73AC6" w:rsidP="00B73AC6">
      <w:pPr>
        <w:pStyle w:val="NormalShifted"/>
        <w:rPr>
          <w:lang w:val="en-US"/>
        </w:rPr>
      </w:pPr>
      <w:r w:rsidRPr="00506F48">
        <w:rPr>
          <w:lang w:val="en-US"/>
        </w:rPr>
        <w:t xml:space="preserve">If the </w:t>
      </w:r>
      <w:r>
        <w:rPr>
          <w:lang w:val="en-US"/>
        </w:rPr>
        <w:t xml:space="preserve">command is too long or too complicated, it is recommended to use a script. If the created command is another TSDuck command, it is possible to shorten the command using partial command line redirection (see </w:t>
      </w:r>
      <w:r>
        <w:rPr>
          <w:lang w:val="en-US"/>
        </w:rPr>
        <w:fldChar w:fldCharType="begin"/>
      </w:r>
      <w:r>
        <w:rPr>
          <w:lang w:val="en-US"/>
        </w:rPr>
        <w:instrText xml:space="preserve"> REF _Ref515457548 \r \h </w:instrText>
      </w:r>
      <w:r>
        <w:rPr>
          <w:lang w:val="en-US"/>
        </w:rPr>
      </w:r>
      <w:r>
        <w:rPr>
          <w:lang w:val="en-US"/>
        </w:rPr>
        <w:fldChar w:fldCharType="separate"/>
      </w:r>
      <w:r w:rsidR="00850422">
        <w:rPr>
          <w:lang w:val="en-US"/>
        </w:rPr>
        <w:t>3.1.5</w:t>
      </w:r>
      <w:r>
        <w:rPr>
          <w:lang w:val="en-US"/>
        </w:rPr>
        <w:fldChar w:fldCharType="end"/>
      </w:r>
      <w:r>
        <w:rPr>
          <w:lang w:val="en-US"/>
        </w:rPr>
        <w:t>).</w:t>
      </w:r>
    </w:p>
    <w:p w:rsidR="00C35665" w:rsidRDefault="00BD19C2" w:rsidP="00C35665">
      <w:pPr>
        <w:pStyle w:val="UsageTitle"/>
        <w:rPr>
          <w:lang w:val="en-US"/>
        </w:rPr>
      </w:pPr>
      <w:r>
        <w:rPr>
          <w:lang w:val="en-US"/>
        </w:rPr>
        <w:t>Options</w:t>
      </w:r>
    </w:p>
    <w:p w:rsidR="00673E8B" w:rsidRPr="00673E8B" w:rsidRDefault="00673E8B" w:rsidP="00673E8B">
      <w:pPr>
        <w:pStyle w:val="OptionName"/>
      </w:pPr>
      <w:r w:rsidRPr="00673E8B">
        <w:t xml:space="preserve">-d </w:t>
      </w:r>
      <w:r w:rsidRPr="00673E8B">
        <w:rPr>
          <w:b w:val="0"/>
          <w:i/>
        </w:rPr>
        <w:t>pid</w:t>
      </w:r>
      <w:r w:rsidRPr="00673E8B">
        <w:rPr>
          <w:b w:val="0"/>
        </w:rPr>
        <w:t>[-</w:t>
      </w:r>
      <w:r w:rsidRPr="00673E8B">
        <w:rPr>
          <w:b w:val="0"/>
          <w:i/>
        </w:rPr>
        <w:t>pid</w:t>
      </w:r>
      <w:r w:rsidRPr="00673E8B">
        <w:rPr>
          <w:b w:val="0"/>
        </w:rPr>
        <w:t>]</w:t>
      </w:r>
      <w:r>
        <w:br/>
        <w:t>-</w:t>
      </w:r>
      <w:r w:rsidRPr="00673E8B">
        <w:t xml:space="preserve">-drop </w:t>
      </w:r>
      <w:r w:rsidRPr="00673E8B">
        <w:rPr>
          <w:b w:val="0"/>
          <w:i/>
        </w:rPr>
        <w:t>pid</w:t>
      </w:r>
      <w:r w:rsidRPr="00673E8B">
        <w:rPr>
          <w:b w:val="0"/>
        </w:rPr>
        <w:t>[-</w:t>
      </w:r>
      <w:r w:rsidRPr="00673E8B">
        <w:rPr>
          <w:b w:val="0"/>
          <w:i/>
        </w:rPr>
        <w:t>pid</w:t>
      </w:r>
      <w:r w:rsidRPr="00673E8B">
        <w:rPr>
          <w:b w:val="0"/>
        </w:rPr>
        <w:t>]</w:t>
      </w:r>
    </w:p>
    <w:p w:rsidR="00673E8B" w:rsidRDefault="00673E8B" w:rsidP="00673E8B">
      <w:pPr>
        <w:pStyle w:val="OptionDescription"/>
      </w:pPr>
      <w:r w:rsidRPr="00673E8B">
        <w:t>Drop the specified PID or range o</w:t>
      </w:r>
      <w:r>
        <w:t>f PID's from the merged stream.</w:t>
      </w:r>
      <w:r w:rsidRPr="00673E8B">
        <w:t xml:space="preserve"> Several options </w:t>
      </w:r>
      <w:r w:rsidRPr="00673E8B">
        <w:rPr>
          <w:rStyle w:val="StyleConsolas"/>
        </w:rPr>
        <w:t>--drop</w:t>
      </w:r>
      <w:r w:rsidRPr="00673E8B">
        <w:t xml:space="preserve"> can be specified.</w:t>
      </w:r>
    </w:p>
    <w:p w:rsidR="009F3C87" w:rsidRDefault="009F3C87" w:rsidP="009F3C87">
      <w:pPr>
        <w:pStyle w:val="OptionName"/>
      </w:pPr>
      <w:r>
        <w:t xml:space="preserve">--format </w:t>
      </w:r>
      <w:r w:rsidRPr="001D091F">
        <w:rPr>
          <w:b w:val="0"/>
          <w:i/>
        </w:rPr>
        <w:t>name</w:t>
      </w:r>
    </w:p>
    <w:p w:rsidR="00487E8A" w:rsidRDefault="00487E8A" w:rsidP="00487E8A">
      <w:pPr>
        <w:pStyle w:val="OptionDescription"/>
      </w:pPr>
      <w:r>
        <w:t xml:space="preserve">Specify the format of the input stream which comes from the created process. See section </w:t>
      </w:r>
      <w:r>
        <w:fldChar w:fldCharType="begin"/>
      </w:r>
      <w:r>
        <w:instrText xml:space="preserve"> REF _Ref43227096 \r \h </w:instrText>
      </w:r>
      <w:r>
        <w:fldChar w:fldCharType="separate"/>
      </w:r>
      <w:r w:rsidR="00850422">
        <w:t>2.1.2</w:t>
      </w:r>
      <w:r>
        <w:fldChar w:fldCharType="end"/>
      </w:r>
      <w:r>
        <w:t xml:space="preserve"> for more details.</w:t>
      </w:r>
    </w:p>
    <w:p w:rsidR="00FC7698" w:rsidRDefault="00FC7698" w:rsidP="00FC7698">
      <w:pPr>
        <w:pStyle w:val="OptionName"/>
      </w:pPr>
      <w:r>
        <w:lastRenderedPageBreak/>
        <w:t>--ignore-conflicts</w:t>
      </w:r>
    </w:p>
    <w:p w:rsidR="00FC7698" w:rsidRDefault="00FC7698" w:rsidP="00FC7698">
      <w:pPr>
        <w:pStyle w:val="OptionDescription"/>
      </w:pPr>
      <w:r>
        <w:t>Ignore PID conflicts. By default, when packets with the same PID are present in the two streams, the PID is dropped from the merged stream.</w:t>
      </w:r>
    </w:p>
    <w:p w:rsidR="00FC7698" w:rsidRDefault="00FC7698" w:rsidP="00FC7698">
      <w:pPr>
        <w:pStyle w:val="OptionDescription"/>
      </w:pPr>
      <w:r w:rsidRPr="00FC7698">
        <w:rPr>
          <w:b/>
        </w:rPr>
        <w:t>Warning:</w:t>
      </w:r>
      <w:r>
        <w:t xml:space="preserve"> this is a dangerous option which can result in an inconsistent transport stream.</w:t>
      </w:r>
    </w:p>
    <w:p w:rsidR="005173CA" w:rsidRDefault="005173CA" w:rsidP="005173CA">
      <w:pPr>
        <w:pStyle w:val="OptionName"/>
      </w:pPr>
      <w:r>
        <w:t>-j</w:t>
      </w:r>
      <w:r>
        <w:br/>
        <w:t>--joint-termination</w:t>
      </w:r>
    </w:p>
    <w:p w:rsidR="005173CA" w:rsidRDefault="005173CA" w:rsidP="005173CA">
      <w:pPr>
        <w:pStyle w:val="OptionDescription"/>
      </w:pPr>
      <w:r>
        <w:t xml:space="preserve">Perform a </w:t>
      </w:r>
      <w:r w:rsidRPr="007043C3">
        <w:rPr>
          <w:i/>
        </w:rPr>
        <w:t>joint termination</w:t>
      </w:r>
      <w:r w:rsidRPr="007043C3">
        <w:t xml:space="preserve"> </w:t>
      </w:r>
      <w:r w:rsidR="0015011C">
        <w:t>when the merged stream is terminated</w:t>
      </w:r>
      <w:r w:rsidRPr="007043C3">
        <w:t>.</w:t>
      </w:r>
      <w:r>
        <w:t xml:space="preserve"> See the description of the </w:t>
      </w:r>
      <w:r w:rsidRPr="000303B8">
        <w:rPr>
          <w:rFonts w:ascii="Consolas" w:hAnsi="Consolas" w:cs="Consolas"/>
        </w:rPr>
        <w:t>tsp</w:t>
      </w:r>
      <w:r>
        <w:t xml:space="preserve"> command for more details on </w:t>
      </w:r>
      <w:r w:rsidRPr="00E75395">
        <w:rPr>
          <w:i/>
        </w:rPr>
        <w:t>joint termination</w:t>
      </w:r>
      <w:r>
        <w:t>.</w:t>
      </w:r>
    </w:p>
    <w:p w:rsidR="00FC7698" w:rsidRDefault="00FC7698" w:rsidP="00FC7698">
      <w:pPr>
        <w:pStyle w:val="OptionName"/>
      </w:pPr>
      <w:r>
        <w:t xml:space="preserve">--max-queue </w:t>
      </w:r>
      <w:r w:rsidRPr="00FC7698">
        <w:rPr>
          <w:b w:val="0"/>
          <w:i/>
        </w:rPr>
        <w:t>value</w:t>
      </w:r>
    </w:p>
    <w:p w:rsidR="00FC7698" w:rsidRDefault="00FC7698" w:rsidP="00FC7698">
      <w:pPr>
        <w:pStyle w:val="OptionDescription"/>
      </w:pPr>
      <w:r>
        <w:t>Specify the maximum number of queued TS packets before their insertion into the stream. The default is 1000.</w:t>
      </w:r>
    </w:p>
    <w:p w:rsidR="00FC7698" w:rsidRDefault="00FC7698" w:rsidP="00FC7698">
      <w:pPr>
        <w:pStyle w:val="OptionName"/>
      </w:pPr>
      <w:r>
        <w:t>--no-pcr-restamp</w:t>
      </w:r>
    </w:p>
    <w:p w:rsidR="00FC7698" w:rsidRDefault="00FC7698" w:rsidP="00FC7698">
      <w:pPr>
        <w:pStyle w:val="OptionDescription"/>
      </w:pPr>
      <w:r>
        <w:t>Do not restamp PCR's from the merged TS into the main TS. By default, PCR's in the merged stream are restamped to match their position in the final stream.</w:t>
      </w:r>
    </w:p>
    <w:p w:rsidR="00FC7698" w:rsidRDefault="00FC7698" w:rsidP="00FC7698">
      <w:pPr>
        <w:pStyle w:val="OptionDescription"/>
      </w:pPr>
      <w:r>
        <w:t>The DTS and PTS are never restamped because they are independent from their position in the stream. When the PCR's in the merged stream have discontinuities (such as when cycling a TS file), restamping the PCR's can break the video playout since they become decorrelated with the DTS and PTS.</w:t>
      </w:r>
    </w:p>
    <w:p w:rsidR="00FC7698" w:rsidRDefault="00FC7698" w:rsidP="00FC7698">
      <w:pPr>
        <w:pStyle w:val="OptionName"/>
      </w:pPr>
      <w:r>
        <w:t>--no-psi-merge</w:t>
      </w:r>
    </w:p>
    <w:p w:rsidR="00FC7698" w:rsidRDefault="00FC7698" w:rsidP="00FC7698">
      <w:pPr>
        <w:pStyle w:val="OptionDescription"/>
      </w:pPr>
      <w:r>
        <w:t xml:space="preserve">Do not merge PSI/SI from the merged TS into the main TS. By default, the PAT, CAT and SDT are merged so that the services from the merged stream are properly referenced and PID's </w:t>
      </w:r>
      <w:r w:rsidRPr="00FC7698">
        <w:rPr>
          <w:rStyle w:val="StyleConsolas"/>
        </w:rPr>
        <w:t>0x00</w:t>
      </w:r>
      <w:r>
        <w:t xml:space="preserve"> to </w:t>
      </w:r>
      <w:r w:rsidRPr="00FC7698">
        <w:rPr>
          <w:rStyle w:val="StyleConsolas"/>
        </w:rPr>
        <w:t>0x1F</w:t>
      </w:r>
      <w:r>
        <w:t xml:space="preserve"> are dropped from the merged stream.</w:t>
      </w:r>
    </w:p>
    <w:p w:rsidR="00FC7698" w:rsidRDefault="00FC7698" w:rsidP="00FC7698">
      <w:pPr>
        <w:pStyle w:val="OptionName"/>
      </w:pPr>
      <w:r>
        <w:t>--no-wait</w:t>
      </w:r>
    </w:p>
    <w:p w:rsidR="00FC7698" w:rsidRDefault="00FC7698" w:rsidP="00FC7698">
      <w:pPr>
        <w:pStyle w:val="OptionDescription"/>
      </w:pPr>
      <w:r>
        <w:t>Do not wait for child process termination at end of processing.</w:t>
      </w:r>
    </w:p>
    <w:p w:rsidR="00FC7698" w:rsidRPr="00673E8B" w:rsidRDefault="00FC7698" w:rsidP="00FC7698">
      <w:pPr>
        <w:pStyle w:val="OptionName"/>
      </w:pPr>
      <w:r w:rsidRPr="00673E8B">
        <w:t>-</w:t>
      </w:r>
      <w:r>
        <w:t>p</w:t>
      </w:r>
      <w:r w:rsidRPr="00673E8B">
        <w:t xml:space="preserve"> </w:t>
      </w:r>
      <w:r w:rsidRPr="00673E8B">
        <w:rPr>
          <w:b w:val="0"/>
          <w:i/>
        </w:rPr>
        <w:t>pid</w:t>
      </w:r>
      <w:r w:rsidRPr="00673E8B">
        <w:rPr>
          <w:b w:val="0"/>
        </w:rPr>
        <w:t>[-</w:t>
      </w:r>
      <w:r w:rsidRPr="00673E8B">
        <w:rPr>
          <w:b w:val="0"/>
          <w:i/>
        </w:rPr>
        <w:t>pid</w:t>
      </w:r>
      <w:r w:rsidRPr="00673E8B">
        <w:rPr>
          <w:b w:val="0"/>
        </w:rPr>
        <w:t>]</w:t>
      </w:r>
      <w:r>
        <w:br/>
        <w:t>-</w:t>
      </w:r>
      <w:r w:rsidRPr="00673E8B">
        <w:t>-</w:t>
      </w:r>
      <w:r>
        <w:t>pass</w:t>
      </w:r>
      <w:r w:rsidRPr="00673E8B">
        <w:t xml:space="preserve"> </w:t>
      </w:r>
      <w:r w:rsidRPr="00673E8B">
        <w:rPr>
          <w:b w:val="0"/>
          <w:i/>
        </w:rPr>
        <w:t>pid</w:t>
      </w:r>
      <w:r w:rsidRPr="00673E8B">
        <w:rPr>
          <w:b w:val="0"/>
        </w:rPr>
        <w:t>[-</w:t>
      </w:r>
      <w:r w:rsidRPr="00673E8B">
        <w:rPr>
          <w:b w:val="0"/>
          <w:i/>
        </w:rPr>
        <w:t>pid</w:t>
      </w:r>
      <w:r w:rsidRPr="00673E8B">
        <w:rPr>
          <w:b w:val="0"/>
        </w:rPr>
        <w:t>]</w:t>
      </w:r>
    </w:p>
    <w:p w:rsidR="00B91C4F" w:rsidRDefault="00FC7698" w:rsidP="00B91C4F">
      <w:pPr>
        <w:pStyle w:val="OptionDescription"/>
      </w:pPr>
      <w:r>
        <w:t xml:space="preserve">Pass the specified PID or range of PID's from the merged stream. Several options </w:t>
      </w:r>
      <w:r w:rsidRPr="00FC7698">
        <w:rPr>
          <w:rStyle w:val="StyleConsolas"/>
        </w:rPr>
        <w:t>--pass</w:t>
      </w:r>
      <w:r>
        <w:t xml:space="preserve"> can be specified.</w:t>
      </w:r>
    </w:p>
    <w:p w:rsidR="004211C6" w:rsidRDefault="004211C6" w:rsidP="004211C6">
      <w:pPr>
        <w:pStyle w:val="OptionName"/>
      </w:pPr>
      <w:r>
        <w:t xml:space="preserve">--reset-label </w:t>
      </w:r>
      <w:r w:rsidRPr="00445A46">
        <w:rPr>
          <w:b w:val="0"/>
          <w:i/>
        </w:rPr>
        <w:t>label1</w:t>
      </w:r>
      <w:r w:rsidRPr="00445A46">
        <w:rPr>
          <w:b w:val="0"/>
        </w:rPr>
        <w:t>[-</w:t>
      </w:r>
      <w:r w:rsidRPr="00445A46">
        <w:rPr>
          <w:b w:val="0"/>
          <w:i/>
        </w:rPr>
        <w:t>label2</w:t>
      </w:r>
      <w:r w:rsidRPr="00445A46">
        <w:rPr>
          <w:b w:val="0"/>
        </w:rPr>
        <w:t>]</w:t>
      </w:r>
    </w:p>
    <w:p w:rsidR="004211C6" w:rsidRDefault="004211C6" w:rsidP="004211C6">
      <w:pPr>
        <w:pStyle w:val="OptionDescription"/>
      </w:pPr>
      <w:r>
        <w:t>Clear the specified labels on the merged packets. Apply to original packets from the merged stream only, not to updated PSI packets.</w:t>
      </w:r>
    </w:p>
    <w:p w:rsidR="004211C6" w:rsidRDefault="004211C6" w:rsidP="004211C6">
      <w:pPr>
        <w:pStyle w:val="OptionDescription"/>
      </w:pPr>
      <w:r>
        <w:t xml:space="preserve">Several </w:t>
      </w:r>
      <w:r w:rsidRPr="00445A46">
        <w:rPr>
          <w:rStyle w:val="StyleConsolas"/>
        </w:rPr>
        <w:t>--reset-label</w:t>
      </w:r>
      <w:r>
        <w:t xml:space="preserve"> options may be specified.</w:t>
      </w:r>
    </w:p>
    <w:p w:rsidR="004211C6" w:rsidRDefault="004211C6" w:rsidP="004211C6">
      <w:pPr>
        <w:pStyle w:val="OptionName"/>
      </w:pPr>
      <w:r>
        <w:t xml:space="preserve">--set-label </w:t>
      </w:r>
      <w:r w:rsidRPr="00445A46">
        <w:rPr>
          <w:b w:val="0"/>
          <w:i/>
        </w:rPr>
        <w:t>label1</w:t>
      </w:r>
      <w:r w:rsidRPr="00445A46">
        <w:rPr>
          <w:b w:val="0"/>
        </w:rPr>
        <w:t>[-</w:t>
      </w:r>
      <w:r w:rsidRPr="00445A46">
        <w:rPr>
          <w:b w:val="0"/>
          <w:i/>
        </w:rPr>
        <w:t>label2</w:t>
      </w:r>
      <w:r w:rsidRPr="00445A46">
        <w:rPr>
          <w:b w:val="0"/>
        </w:rPr>
        <w:t>]</w:t>
      </w:r>
    </w:p>
    <w:p w:rsidR="004211C6" w:rsidRDefault="004211C6" w:rsidP="004211C6">
      <w:pPr>
        <w:pStyle w:val="OptionDescription"/>
      </w:pPr>
      <w:r>
        <w:t>Set the specified labels on the merged packets. Apply to original packets from the merged stream only, not to updated PSI packets.</w:t>
      </w:r>
    </w:p>
    <w:p w:rsidR="004211C6" w:rsidRDefault="004211C6" w:rsidP="004211C6">
      <w:pPr>
        <w:pStyle w:val="OptionDescription"/>
      </w:pPr>
      <w:r>
        <w:t xml:space="preserve">Several </w:t>
      </w:r>
      <w:r w:rsidRPr="00445A46">
        <w:rPr>
          <w:rStyle w:val="StyleConsolas"/>
        </w:rPr>
        <w:t>--set-label</w:t>
      </w:r>
      <w:r>
        <w:t xml:space="preserve"> options may be specified.</w:t>
      </w:r>
    </w:p>
    <w:p w:rsidR="00454BE6" w:rsidRDefault="00454BE6" w:rsidP="00454BE6">
      <w:pPr>
        <w:pStyle w:val="OptionName"/>
      </w:pPr>
      <w:r>
        <w:t>--terminate</w:t>
      </w:r>
    </w:p>
    <w:p w:rsidR="00454BE6" w:rsidRDefault="00454BE6" w:rsidP="00454BE6">
      <w:pPr>
        <w:pStyle w:val="OptionDescription"/>
      </w:pPr>
      <w:r>
        <w:t>Terminate packet processing when the merged stream is terminated. By default, when packet insertion is complete, the transmission continues and the stuffing is no longer modified.</w:t>
      </w:r>
    </w:p>
    <w:p w:rsidR="00B91C4F" w:rsidRPr="00B91C4F" w:rsidRDefault="00B91C4F" w:rsidP="00B91C4F">
      <w:pPr>
        <w:pStyle w:val="OptionName"/>
        <w:rPr>
          <w:rFonts w:ascii="Cambria" w:hAnsi="Cambria" w:cs="Times New Roman"/>
        </w:rPr>
      </w:pPr>
      <w:r>
        <w:rPr>
          <w:lang w:eastAsia="fr-FR"/>
        </w:rPr>
        <w:t>-t</w:t>
      </w:r>
      <w:r>
        <w:rPr>
          <w:lang w:eastAsia="fr-FR"/>
        </w:rPr>
        <w:br/>
        <w:t>--transparent</w:t>
      </w:r>
    </w:p>
    <w:p w:rsidR="00B91C4F" w:rsidRDefault="00B91C4F" w:rsidP="00B91C4F">
      <w:pPr>
        <w:pStyle w:val="OptionDescription"/>
        <w:rPr>
          <w:lang w:eastAsia="fr-FR"/>
        </w:rPr>
      </w:pPr>
      <w:r>
        <w:rPr>
          <w:lang w:eastAsia="fr-FR"/>
        </w:rPr>
        <w:t>Pass all PID's without logical transformation.</w:t>
      </w:r>
    </w:p>
    <w:p w:rsidR="00B91C4F" w:rsidRDefault="00B91C4F" w:rsidP="00B91C4F">
      <w:pPr>
        <w:pStyle w:val="OptionDescription"/>
        <w:rPr>
          <w:lang w:eastAsia="fr-FR"/>
        </w:rPr>
      </w:pPr>
      <w:r>
        <w:rPr>
          <w:lang w:eastAsia="fr-FR"/>
        </w:rPr>
        <w:t xml:space="preserve">Equivalent to </w:t>
      </w:r>
      <w:r w:rsidRPr="00B91C4F">
        <w:rPr>
          <w:rStyle w:val="StyleConsolas"/>
        </w:rPr>
        <w:t>--no-psi-merge --ignore-conflicts --pass 0x00-0x1F</w:t>
      </w:r>
      <w:r>
        <w:rPr>
          <w:lang w:eastAsia="fr-FR"/>
        </w:rPr>
        <w:t>.</w:t>
      </w:r>
    </w:p>
    <w:p w:rsidR="008C770C" w:rsidRPr="00CF0FFB" w:rsidRDefault="008C770C" w:rsidP="008C770C">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8C770C" w:rsidRPr="00CF0FFB" w:rsidRDefault="008C770C" w:rsidP="008C770C">
      <w:pPr>
        <w:ind w:left="284"/>
        <w:rPr>
          <w:lang w:val="en-GB"/>
        </w:rPr>
      </w:pPr>
      <w:r w:rsidRPr="00CF0FFB">
        <w:rPr>
          <w:lang w:val="en-GB"/>
        </w:rPr>
        <w:t>The following options are implicitly defined in all packet processing plugins.</w:t>
      </w:r>
    </w:p>
    <w:p w:rsidR="008C770C" w:rsidRDefault="008C770C" w:rsidP="008C770C">
      <w:pPr>
        <w:pStyle w:val="OptionName"/>
      </w:pPr>
      <w:r>
        <w:t>--help</w:t>
      </w:r>
    </w:p>
    <w:p w:rsidR="008C770C" w:rsidRDefault="008C770C" w:rsidP="008C770C">
      <w:pPr>
        <w:pStyle w:val="OptionDescription"/>
      </w:pPr>
      <w:r>
        <w:t>Display this help text.</w:t>
      </w:r>
    </w:p>
    <w:p w:rsidR="008C770C" w:rsidRDefault="008C770C" w:rsidP="008C770C">
      <w:pPr>
        <w:pStyle w:val="OptionName"/>
        <w:rPr>
          <w:lang w:eastAsia="fr-FR"/>
        </w:rPr>
      </w:pPr>
      <w:r>
        <w:rPr>
          <w:lang w:eastAsia="fr-FR"/>
        </w:rPr>
        <w:lastRenderedPageBreak/>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8C770C" w:rsidRDefault="008C770C" w:rsidP="008C770C">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8C770C" w:rsidRDefault="008C770C" w:rsidP="008C770C">
      <w:pPr>
        <w:pStyle w:val="OptionDescription"/>
        <w:rPr>
          <w:lang w:eastAsia="fr-FR"/>
        </w:rPr>
      </w:pPr>
      <w:r>
        <w:rPr>
          <w:lang w:eastAsia="fr-FR"/>
        </w:rPr>
        <w:t xml:space="preserve">Several </w:t>
      </w:r>
      <w:r w:rsidRPr="00CF0FFB">
        <w:rPr>
          <w:rStyle w:val="StyleConsolas"/>
          <w:lang w:eastAsia="fr-FR"/>
        </w:rPr>
        <w:t>--only-label</w:t>
      </w:r>
      <w:r>
        <w:rPr>
          <w:lang w:eastAsia="fr-FR"/>
        </w:rPr>
        <w:t xml:space="preserve"> options may be specified.</w:t>
      </w:r>
    </w:p>
    <w:p w:rsidR="00E06CAF" w:rsidRDefault="00E06CAF" w:rsidP="00A545B1">
      <w:pPr>
        <w:pStyle w:val="ReferenceSectionTitle"/>
      </w:pPr>
      <w:bookmarkStart w:id="265" w:name="_Ref205364831"/>
      <w:bookmarkStart w:id="266" w:name="_Toc49505873"/>
      <w:r>
        <w:lastRenderedPageBreak/>
        <w:t>m</w:t>
      </w:r>
      <w:bookmarkEnd w:id="265"/>
      <w:r w:rsidR="005A091E">
        <w:t>pe</w:t>
      </w:r>
      <w:bookmarkEnd w:id="266"/>
    </w:p>
    <w:p w:rsidR="00E06CAF" w:rsidRPr="0010024C" w:rsidRDefault="005A091E" w:rsidP="00E233F7">
      <w:pPr>
        <w:pStyle w:val="UsageTitle"/>
        <w:rPr>
          <w:lang w:val="en-US"/>
        </w:rPr>
      </w:pPr>
      <w:r w:rsidRPr="005A091E">
        <w:rPr>
          <w:lang w:val="en-US"/>
        </w:rPr>
        <w:t>Extract MPE (Multi-Pr</w:t>
      </w:r>
      <w:r>
        <w:rPr>
          <w:lang w:val="en-US"/>
        </w:rPr>
        <w:t>otocol Encapsulation) datagrams</w:t>
      </w:r>
    </w:p>
    <w:p w:rsidR="00E06CAF" w:rsidRDefault="00E06CAF" w:rsidP="00E06CAF">
      <w:r>
        <w:t xml:space="preserve">This plugin </w:t>
      </w:r>
      <w:r w:rsidR="005A091E">
        <w:t xml:space="preserve">extracts </w:t>
      </w:r>
      <w:r w:rsidR="005A091E" w:rsidRPr="005A091E">
        <w:t>MPE (Multi-Pr</w:t>
      </w:r>
      <w:r w:rsidR="005A091E">
        <w:t xml:space="preserve">otocol Encapsulation) datagrams from one or more PID’s. The extracted datagrams can be either forwarded on the local network, saved in a binary file or simply logged for monitoring. See </w:t>
      </w:r>
      <w:r w:rsidR="005A091E">
        <w:fldChar w:fldCharType="begin"/>
      </w:r>
      <w:r w:rsidR="005A091E">
        <w:instrText xml:space="preserve"> REF _Ref506824964 \r \h </w:instrText>
      </w:r>
      <w:r w:rsidR="005A091E">
        <w:fldChar w:fldCharType="separate"/>
      </w:r>
      <w:r w:rsidR="00850422">
        <w:t>[13]</w:t>
      </w:r>
      <w:r w:rsidR="005A091E">
        <w:fldChar w:fldCharType="end"/>
      </w:r>
      <w:r w:rsidR="005A091E">
        <w:t xml:space="preserve"> for more details on MPE.</w:t>
      </w:r>
    </w:p>
    <w:p w:rsidR="005A091E" w:rsidRDefault="005A091E" w:rsidP="00E06CAF">
      <w:r>
        <w:t>The extracted datagrams must be valid UDP/IP datagrams. Otherwise, they are ignored. When saved in a binary file or forwarded on the network, only the UDP payload is used. The original IP and UDP headers are dropped.</w:t>
      </w:r>
    </w:p>
    <w:p w:rsidR="002241EE" w:rsidRPr="00447A45" w:rsidRDefault="002241EE" w:rsidP="002241EE">
      <w:pPr>
        <w:rPr>
          <w:i/>
          <w:lang w:val="en-GB"/>
        </w:rPr>
      </w:pPr>
      <w:r>
        <w:rPr>
          <w:lang w:val="en-GB"/>
        </w:rPr>
        <w:t xml:space="preserve">If the extracted datagrams are forwarded on the local network, it is recommended to activate the real-time defaults of </w:t>
      </w:r>
      <w:r>
        <w:rPr>
          <w:i/>
          <w:lang w:val="en-GB"/>
        </w:rPr>
        <w:t xml:space="preserve">tsp </w:t>
      </w:r>
      <w:r>
        <w:rPr>
          <w:lang w:val="en-GB"/>
        </w:rPr>
        <w:t xml:space="preserve">using the option </w:t>
      </w:r>
      <w:r w:rsidRPr="002241EE">
        <w:rPr>
          <w:rStyle w:val="StyleConsolas"/>
        </w:rPr>
        <w:t>--realtime</w:t>
      </w:r>
      <w:r>
        <w:rPr>
          <w:lang w:val="en-GB"/>
        </w:rPr>
        <w:t xml:space="preserve"> (see the reference documentation for </w:t>
      </w:r>
      <w:r>
        <w:rPr>
          <w:i/>
          <w:lang w:val="en-GB"/>
        </w:rPr>
        <w:t>tsp</w:t>
      </w:r>
      <w:r w:rsidRPr="002241EE">
        <w:rPr>
          <w:lang w:val="en-GB"/>
        </w:rPr>
        <w:t>).</w:t>
      </w:r>
    </w:p>
    <w:p w:rsidR="00E06CAF" w:rsidRPr="00607F9C" w:rsidRDefault="00BD19C2" w:rsidP="00E233F7">
      <w:pPr>
        <w:pStyle w:val="UsageTitle"/>
      </w:pPr>
      <w:r>
        <w:t>Usage</w:t>
      </w:r>
    </w:p>
    <w:p w:rsidR="00E06CAF" w:rsidRPr="00607F9C" w:rsidRDefault="00E06CAF" w:rsidP="00E06CAF">
      <w:pPr>
        <w:pStyle w:val="UsageSyntax"/>
      </w:pPr>
      <w:r w:rsidRPr="00607F9C">
        <w:t>tsp -P m</w:t>
      </w:r>
      <w:r w:rsidR="005A091E" w:rsidRPr="00607F9C">
        <w:t>pe</w:t>
      </w:r>
      <w:r w:rsidRPr="00607F9C">
        <w:t xml:space="preserve"> [</w:t>
      </w:r>
      <w:r w:rsidRPr="00607F9C">
        <w:rPr>
          <w:i/>
          <w:iCs/>
        </w:rPr>
        <w:t>options</w:t>
      </w:r>
      <w:r w:rsidR="005A091E" w:rsidRPr="00607F9C">
        <w:t>]</w:t>
      </w:r>
    </w:p>
    <w:p w:rsidR="006B17F7" w:rsidRPr="0010024C" w:rsidRDefault="006B17F7" w:rsidP="006B17F7">
      <w:pPr>
        <w:pStyle w:val="UsageTitle"/>
        <w:rPr>
          <w:lang w:val="en-US"/>
        </w:rPr>
      </w:pPr>
      <w:r>
        <w:rPr>
          <w:lang w:val="en-US"/>
        </w:rPr>
        <w:t>General options</w:t>
      </w:r>
    </w:p>
    <w:p w:rsidR="006B17F7" w:rsidRDefault="006B17F7" w:rsidP="006B17F7">
      <w:pPr>
        <w:pStyle w:val="OptionName"/>
      </w:pPr>
      <w:r>
        <w:t xml:space="preserve">-m </w:t>
      </w:r>
      <w:r w:rsidRPr="00981DE8">
        <w:rPr>
          <w:b w:val="0"/>
          <w:i/>
        </w:rPr>
        <w:t>value</w:t>
      </w:r>
      <w:r>
        <w:br/>
        <w:t xml:space="preserve">--max-datagram </w:t>
      </w:r>
      <w:r w:rsidRPr="00981DE8">
        <w:rPr>
          <w:b w:val="0"/>
          <w:i/>
        </w:rPr>
        <w:t>value</w:t>
      </w:r>
    </w:p>
    <w:p w:rsidR="006B17F7" w:rsidRDefault="006B17F7" w:rsidP="006B17F7">
      <w:pPr>
        <w:pStyle w:val="OptionDescription"/>
      </w:pPr>
      <w:r>
        <w:t>Specify the maximum number of datagrams to extract, then stop. By default, all datagrams are extracted.</w:t>
      </w:r>
    </w:p>
    <w:p w:rsidR="006B17F7" w:rsidRDefault="006B17F7" w:rsidP="006B17F7">
      <w:pPr>
        <w:pStyle w:val="OptionName"/>
      </w:pPr>
      <w:r>
        <w:t xml:space="preserve">-p </w:t>
      </w:r>
      <w:r w:rsidR="005F74A0">
        <w:rPr>
          <w:rStyle w:val="StyleOptionNameItaliqueCar"/>
        </w:rPr>
        <w:t>pid1</w:t>
      </w:r>
      <w:r w:rsidR="005F74A0">
        <w:rPr>
          <w:rStyle w:val="StyleOptionNameItaliqueCar"/>
          <w:i w:val="0"/>
        </w:rPr>
        <w:t>[-</w:t>
      </w:r>
      <w:r w:rsidR="005F74A0">
        <w:rPr>
          <w:rStyle w:val="StyleOptionNameItaliqueCar"/>
        </w:rPr>
        <w:t>pid2</w:t>
      </w:r>
      <w:r w:rsidR="005F74A0">
        <w:rPr>
          <w:rStyle w:val="StyleOptionNameItaliqueCar"/>
          <w:i w:val="0"/>
        </w:rPr>
        <w:t>]</w:t>
      </w:r>
      <w:r>
        <w:br/>
        <w:t xml:space="preserve">--pid </w:t>
      </w:r>
      <w:r w:rsidR="005F74A0">
        <w:rPr>
          <w:rStyle w:val="StyleOptionNameItaliqueCar"/>
        </w:rPr>
        <w:t>pid1</w:t>
      </w:r>
      <w:r w:rsidR="005F74A0">
        <w:rPr>
          <w:rStyle w:val="StyleOptionNameItaliqueCar"/>
          <w:i w:val="0"/>
        </w:rPr>
        <w:t>[-</w:t>
      </w:r>
      <w:r w:rsidR="005F74A0">
        <w:rPr>
          <w:rStyle w:val="StyleOptionNameItaliqueCar"/>
        </w:rPr>
        <w:t>pid2</w:t>
      </w:r>
      <w:r w:rsidR="005F74A0">
        <w:rPr>
          <w:rStyle w:val="StyleOptionNameItaliqueCar"/>
          <w:i w:val="0"/>
        </w:rPr>
        <w:t>]</w:t>
      </w:r>
    </w:p>
    <w:p w:rsidR="006B17F7" w:rsidRDefault="005F74A0" w:rsidP="006B17F7">
      <w:pPr>
        <w:pStyle w:val="OptionDescription"/>
      </w:pPr>
      <w:r>
        <w:t>Extract MPE datagrams from these</w:t>
      </w:r>
      <w:r w:rsidR="006B17F7">
        <w:t xml:space="preserve"> PID</w:t>
      </w:r>
      <w:r>
        <w:t>’s</w:t>
      </w:r>
      <w:r w:rsidR="006B17F7">
        <w:t xml:space="preserve">. Several </w:t>
      </w:r>
      <w:r w:rsidR="006B17F7" w:rsidRPr="00981DE8">
        <w:rPr>
          <w:rFonts w:ascii="Consolas" w:hAnsi="Consolas" w:cs="Consolas"/>
        </w:rPr>
        <w:t>-p</w:t>
      </w:r>
      <w:r w:rsidR="006B17F7">
        <w:t xml:space="preserve"> or -</w:t>
      </w:r>
      <w:r w:rsidR="006B17F7" w:rsidRPr="00981DE8">
        <w:rPr>
          <w:rFonts w:ascii="Consolas" w:hAnsi="Consolas" w:cs="Consolas"/>
        </w:rPr>
        <w:t>-pid</w:t>
      </w:r>
      <w:r w:rsidR="006B17F7">
        <w:t xml:space="preserve"> options may be specified. When no PID is specified, use all PID's carrying MPE which are properly declared in the signalization.</w:t>
      </w:r>
    </w:p>
    <w:p w:rsidR="006B17F7" w:rsidRPr="0010024C" w:rsidRDefault="006B17F7" w:rsidP="006B17F7">
      <w:pPr>
        <w:pStyle w:val="UsageTitle"/>
        <w:rPr>
          <w:lang w:val="en-US"/>
        </w:rPr>
      </w:pPr>
      <w:r>
        <w:rPr>
          <w:lang w:val="en-US"/>
        </w:rPr>
        <w:t>MPE filtering options</w:t>
      </w:r>
    </w:p>
    <w:p w:rsidR="006B17F7" w:rsidRDefault="006B17F7" w:rsidP="006B17F7">
      <w:pPr>
        <w:pStyle w:val="OptionName"/>
      </w:pPr>
      <w:r>
        <w:t xml:space="preserve">-d </w:t>
      </w:r>
      <w:r w:rsidRPr="00B00B13">
        <w:rPr>
          <w:b w:val="0"/>
          <w:i/>
        </w:rPr>
        <w:t>address</w:t>
      </w:r>
      <w:r w:rsidRPr="00B00B13">
        <w:rPr>
          <w:b w:val="0"/>
        </w:rPr>
        <w:t>[</w:t>
      </w:r>
      <w:r w:rsidRPr="00B00B13">
        <w:t>:</w:t>
      </w:r>
      <w:r w:rsidRPr="00B00B13">
        <w:rPr>
          <w:b w:val="0"/>
          <w:i/>
        </w:rPr>
        <w:t>port</w:t>
      </w:r>
      <w:r w:rsidRPr="00B00B13">
        <w:rPr>
          <w:b w:val="0"/>
        </w:rPr>
        <w:t>]</w:t>
      </w:r>
      <w:r>
        <w:br/>
        <w:t xml:space="preserve">--destination </w:t>
      </w:r>
      <w:r w:rsidRPr="00B00B13">
        <w:rPr>
          <w:b w:val="0"/>
          <w:i/>
        </w:rPr>
        <w:t>address</w:t>
      </w:r>
      <w:r w:rsidRPr="00B00B13">
        <w:rPr>
          <w:b w:val="0"/>
        </w:rPr>
        <w:t>[</w:t>
      </w:r>
      <w:r w:rsidRPr="00B00B13">
        <w:t>:</w:t>
      </w:r>
      <w:r w:rsidRPr="00B00B13">
        <w:rPr>
          <w:b w:val="0"/>
          <w:i/>
        </w:rPr>
        <w:t>port</w:t>
      </w:r>
      <w:r w:rsidRPr="00B00B13">
        <w:rPr>
          <w:b w:val="0"/>
        </w:rPr>
        <w:t>]</w:t>
      </w:r>
    </w:p>
    <w:p w:rsidR="006B17F7" w:rsidRDefault="006B17F7" w:rsidP="006B17F7">
      <w:pPr>
        <w:pStyle w:val="OptionDescription"/>
      </w:pPr>
      <w:r>
        <w:t>Filter MPE UDP datagrams based on the specified destination IP address.</w:t>
      </w:r>
    </w:p>
    <w:p w:rsidR="00DC41EC" w:rsidRDefault="00DC41EC" w:rsidP="00DC41EC">
      <w:pPr>
        <w:pStyle w:val="OptionName"/>
      </w:pPr>
      <w:r>
        <w:t xml:space="preserve">--net-size </w:t>
      </w:r>
      <w:r w:rsidRPr="00DC41EC">
        <w:rPr>
          <w:b w:val="0"/>
          <w:i/>
        </w:rPr>
        <w:t>value</w:t>
      </w:r>
    </w:p>
    <w:p w:rsidR="00DC41EC" w:rsidRDefault="00DC41EC" w:rsidP="00DC41EC">
      <w:pPr>
        <w:pStyle w:val="OptionDescription"/>
      </w:pPr>
      <w:r>
        <w:t>Specify the exact size in bytes of the complete network datagrams to filter, including IP headers.</w:t>
      </w:r>
    </w:p>
    <w:p w:rsidR="00DC41EC" w:rsidRDefault="00DC41EC" w:rsidP="00DC41EC">
      <w:pPr>
        <w:pStyle w:val="OptionDescription"/>
      </w:pPr>
      <w:r>
        <w:t xml:space="preserve">This option is incompatible with </w:t>
      </w:r>
      <w:r w:rsidRPr="00DC41EC">
        <w:rPr>
          <w:rStyle w:val="StyleConsolas"/>
        </w:rPr>
        <w:t>--min-net-size</w:t>
      </w:r>
      <w:r>
        <w:t xml:space="preserve"> and </w:t>
      </w:r>
      <w:r w:rsidRPr="00DC41EC">
        <w:rPr>
          <w:rStyle w:val="StyleConsolas"/>
        </w:rPr>
        <w:t>--max-net-size</w:t>
      </w:r>
      <w:r>
        <w:t>.</w:t>
      </w:r>
    </w:p>
    <w:p w:rsidR="00DC41EC" w:rsidRDefault="00DC41EC" w:rsidP="00DC41EC">
      <w:pPr>
        <w:pStyle w:val="OptionName"/>
      </w:pPr>
      <w:r>
        <w:t xml:space="preserve">--min-net-size </w:t>
      </w:r>
      <w:r w:rsidRPr="00DC41EC">
        <w:rPr>
          <w:b w:val="0"/>
          <w:i/>
        </w:rPr>
        <w:t>value</w:t>
      </w:r>
    </w:p>
    <w:p w:rsidR="00DC41EC" w:rsidRDefault="00DC41EC" w:rsidP="00DC41EC">
      <w:pPr>
        <w:pStyle w:val="OptionDescription"/>
      </w:pPr>
      <w:r>
        <w:t>Specify the minimum size in bytes of the complete network datagrams to filter.</w:t>
      </w:r>
    </w:p>
    <w:p w:rsidR="00DC41EC" w:rsidRDefault="00DC41EC" w:rsidP="00DC41EC">
      <w:pPr>
        <w:pStyle w:val="OptionName"/>
      </w:pPr>
      <w:r>
        <w:t xml:space="preserve">--max-net-size </w:t>
      </w:r>
      <w:r w:rsidRPr="00DC41EC">
        <w:rPr>
          <w:b w:val="0"/>
          <w:i/>
        </w:rPr>
        <w:t>value</w:t>
      </w:r>
    </w:p>
    <w:p w:rsidR="00DC41EC" w:rsidRDefault="00DC41EC" w:rsidP="00DC41EC">
      <w:pPr>
        <w:pStyle w:val="OptionDescription"/>
      </w:pPr>
      <w:r>
        <w:t>Specify the maximum size in bytes of the complete network datagrams to filter.</w:t>
      </w:r>
    </w:p>
    <w:p w:rsidR="00DC41EC" w:rsidRDefault="00DC41EC" w:rsidP="00DC41EC">
      <w:pPr>
        <w:pStyle w:val="OptionName"/>
      </w:pPr>
      <w:r>
        <w:t xml:space="preserve">-s </w:t>
      </w:r>
      <w:r w:rsidRPr="00B00B13">
        <w:rPr>
          <w:b w:val="0"/>
          <w:i/>
        </w:rPr>
        <w:t>address</w:t>
      </w:r>
      <w:r w:rsidRPr="00B00B13">
        <w:rPr>
          <w:b w:val="0"/>
        </w:rPr>
        <w:t>[</w:t>
      </w:r>
      <w:r w:rsidRPr="00B00B13">
        <w:t>:</w:t>
      </w:r>
      <w:r w:rsidRPr="00B00B13">
        <w:rPr>
          <w:b w:val="0"/>
          <w:i/>
        </w:rPr>
        <w:t>port</w:t>
      </w:r>
      <w:r w:rsidRPr="00B00B13">
        <w:rPr>
          <w:b w:val="0"/>
        </w:rPr>
        <w:t>]</w:t>
      </w:r>
      <w:r>
        <w:br/>
        <w:t xml:space="preserve">--source </w:t>
      </w:r>
      <w:r w:rsidRPr="00B00B13">
        <w:rPr>
          <w:b w:val="0"/>
          <w:i/>
        </w:rPr>
        <w:t>address</w:t>
      </w:r>
      <w:r w:rsidRPr="00B00B13">
        <w:rPr>
          <w:b w:val="0"/>
        </w:rPr>
        <w:t>[</w:t>
      </w:r>
      <w:r w:rsidRPr="00B00B13">
        <w:t>:</w:t>
      </w:r>
      <w:r w:rsidRPr="00B00B13">
        <w:rPr>
          <w:b w:val="0"/>
          <w:i/>
        </w:rPr>
        <w:t>port</w:t>
      </w:r>
      <w:r w:rsidRPr="00B00B13">
        <w:rPr>
          <w:b w:val="0"/>
        </w:rPr>
        <w:t>]</w:t>
      </w:r>
    </w:p>
    <w:p w:rsidR="00DC41EC" w:rsidRDefault="00DC41EC" w:rsidP="00DC41EC">
      <w:pPr>
        <w:pStyle w:val="OptionDescription"/>
      </w:pPr>
      <w:r>
        <w:t>Filter MPE UDP datagrams based on the specified source IP address.</w:t>
      </w:r>
    </w:p>
    <w:p w:rsidR="00DC41EC" w:rsidRDefault="00DC41EC" w:rsidP="00DC41EC">
      <w:pPr>
        <w:pStyle w:val="OptionName"/>
      </w:pPr>
      <w:r>
        <w:t xml:space="preserve">--udp-size </w:t>
      </w:r>
      <w:r w:rsidRPr="00DC41EC">
        <w:rPr>
          <w:b w:val="0"/>
          <w:i/>
        </w:rPr>
        <w:t>value</w:t>
      </w:r>
    </w:p>
    <w:p w:rsidR="00DC41EC" w:rsidRDefault="00DC41EC" w:rsidP="00DC41EC">
      <w:pPr>
        <w:pStyle w:val="OptionDescription"/>
      </w:pPr>
      <w:r>
        <w:t>Specify the exact size in bytes of the UDP datagrams to filter.</w:t>
      </w:r>
    </w:p>
    <w:p w:rsidR="00DC41EC" w:rsidRDefault="00DC41EC" w:rsidP="00DC41EC">
      <w:pPr>
        <w:pStyle w:val="OptionDescription"/>
      </w:pPr>
      <w:r>
        <w:t xml:space="preserve">This option is incompatible with </w:t>
      </w:r>
      <w:r w:rsidRPr="00DC41EC">
        <w:rPr>
          <w:rStyle w:val="StyleConsolas"/>
        </w:rPr>
        <w:t>--min-udp-size</w:t>
      </w:r>
      <w:r>
        <w:t xml:space="preserve"> and </w:t>
      </w:r>
      <w:r w:rsidRPr="00DC41EC">
        <w:rPr>
          <w:rStyle w:val="StyleConsolas"/>
        </w:rPr>
        <w:t>--max-udp-size</w:t>
      </w:r>
      <w:r>
        <w:t>.</w:t>
      </w:r>
    </w:p>
    <w:p w:rsidR="00DC41EC" w:rsidRDefault="00DC41EC" w:rsidP="00DC41EC">
      <w:pPr>
        <w:pStyle w:val="OptionName"/>
      </w:pPr>
      <w:r>
        <w:t xml:space="preserve">--min-udp-size </w:t>
      </w:r>
      <w:r w:rsidRPr="00DC41EC">
        <w:rPr>
          <w:b w:val="0"/>
          <w:i/>
        </w:rPr>
        <w:t>value</w:t>
      </w:r>
    </w:p>
    <w:p w:rsidR="00DC41EC" w:rsidRDefault="00DC41EC" w:rsidP="00DC41EC">
      <w:pPr>
        <w:pStyle w:val="OptionDescription"/>
      </w:pPr>
      <w:r>
        <w:t>Specify the minimum size in bytes of the UDP datagrams to filter.</w:t>
      </w:r>
    </w:p>
    <w:p w:rsidR="00DC41EC" w:rsidRDefault="00DC41EC" w:rsidP="00DC41EC">
      <w:pPr>
        <w:pStyle w:val="OptionName"/>
      </w:pPr>
      <w:r>
        <w:t xml:space="preserve">--max-udp-size </w:t>
      </w:r>
      <w:r w:rsidRPr="00DC41EC">
        <w:rPr>
          <w:b w:val="0"/>
          <w:i/>
        </w:rPr>
        <w:t>value</w:t>
      </w:r>
    </w:p>
    <w:p w:rsidR="00DC41EC" w:rsidRDefault="00DC41EC" w:rsidP="00DC41EC">
      <w:pPr>
        <w:pStyle w:val="OptionDescription"/>
      </w:pPr>
      <w:r>
        <w:t>Specify the maximum size in bytes of the UDP datagrams to filter.</w:t>
      </w:r>
    </w:p>
    <w:p w:rsidR="006B17F7" w:rsidRPr="0010024C" w:rsidRDefault="006B17F7" w:rsidP="006B17F7">
      <w:pPr>
        <w:pStyle w:val="UsageTitle"/>
        <w:rPr>
          <w:lang w:val="en-US"/>
        </w:rPr>
      </w:pPr>
      <w:r>
        <w:rPr>
          <w:lang w:val="en-US"/>
        </w:rPr>
        <w:lastRenderedPageBreak/>
        <w:t>Display options</w:t>
      </w:r>
    </w:p>
    <w:p w:rsidR="006B17F7" w:rsidRDefault="006B17F7" w:rsidP="006B17F7">
      <w:pPr>
        <w:pStyle w:val="OptionName"/>
      </w:pPr>
      <w:r>
        <w:t>--dump-datagram</w:t>
      </w:r>
    </w:p>
    <w:p w:rsidR="006B17F7" w:rsidRDefault="006B17F7" w:rsidP="006B17F7">
      <w:pPr>
        <w:pStyle w:val="OptionDescription"/>
      </w:pPr>
      <w:r>
        <w:t xml:space="preserve">With </w:t>
      </w:r>
      <w:r w:rsidRPr="00A81A7E">
        <w:rPr>
          <w:rStyle w:val="StyleConsolas"/>
        </w:rPr>
        <w:t>--log</w:t>
      </w:r>
      <w:r>
        <w:t>, dump each complete network datagram.</w:t>
      </w:r>
    </w:p>
    <w:p w:rsidR="006B17F7" w:rsidRDefault="006B17F7" w:rsidP="006B17F7">
      <w:pPr>
        <w:pStyle w:val="OptionName"/>
      </w:pPr>
      <w:r>
        <w:t>--dump-udp</w:t>
      </w:r>
    </w:p>
    <w:p w:rsidR="006B17F7" w:rsidRDefault="006B17F7" w:rsidP="006B17F7">
      <w:pPr>
        <w:pStyle w:val="OptionDescription"/>
      </w:pPr>
      <w:r>
        <w:t xml:space="preserve">With </w:t>
      </w:r>
      <w:r w:rsidRPr="00A81A7E">
        <w:rPr>
          <w:rStyle w:val="StyleConsolas"/>
        </w:rPr>
        <w:t>--log</w:t>
      </w:r>
      <w:r>
        <w:t>, dump the UDP payload of each network datagram.</w:t>
      </w:r>
    </w:p>
    <w:p w:rsidR="006B17F7" w:rsidRDefault="006B17F7" w:rsidP="006B17F7">
      <w:pPr>
        <w:pStyle w:val="OptionName"/>
      </w:pPr>
      <w:r>
        <w:t xml:space="preserve">--dump-max </w:t>
      </w:r>
      <w:r w:rsidRPr="00786B63">
        <w:rPr>
          <w:b w:val="0"/>
          <w:i/>
        </w:rPr>
        <w:t>value</w:t>
      </w:r>
    </w:p>
    <w:p w:rsidR="006B17F7" w:rsidRDefault="006B17F7" w:rsidP="006B17F7">
      <w:pPr>
        <w:pStyle w:val="OptionDescription"/>
      </w:pPr>
      <w:r>
        <w:t xml:space="preserve">With </w:t>
      </w:r>
      <w:r w:rsidRPr="00A81A7E">
        <w:rPr>
          <w:rStyle w:val="StyleConsolas"/>
        </w:rPr>
        <w:t>--dump-datagram</w:t>
      </w:r>
      <w:r>
        <w:t xml:space="preserve"> or </w:t>
      </w:r>
      <w:r w:rsidRPr="00A81A7E">
        <w:rPr>
          <w:rStyle w:val="StyleConsolas"/>
        </w:rPr>
        <w:t>--dump-udp</w:t>
      </w:r>
      <w:r>
        <w:t>, specify the maximum number of bytes to dump. By default, dump everything.</w:t>
      </w:r>
    </w:p>
    <w:p w:rsidR="006B17F7" w:rsidRDefault="006B17F7" w:rsidP="006B17F7">
      <w:pPr>
        <w:pStyle w:val="OptionName"/>
      </w:pPr>
      <w:r>
        <w:t>-l</w:t>
      </w:r>
      <w:r>
        <w:br/>
        <w:t>--log</w:t>
      </w:r>
    </w:p>
    <w:p w:rsidR="006B17F7" w:rsidRDefault="006B17F7" w:rsidP="006B17F7">
      <w:pPr>
        <w:pStyle w:val="OptionDescription"/>
      </w:pPr>
      <w:r>
        <w:t>Log all MPE datagrams using a short summary for each of them.</w:t>
      </w:r>
    </w:p>
    <w:p w:rsidR="006B17F7" w:rsidRDefault="006B17F7" w:rsidP="006B17F7">
      <w:pPr>
        <w:pStyle w:val="OptionName"/>
      </w:pPr>
      <w:r>
        <w:t xml:space="preserve">--skip </w:t>
      </w:r>
      <w:r w:rsidRPr="0091002C">
        <w:rPr>
          <w:b w:val="0"/>
          <w:i/>
        </w:rPr>
        <w:t>value</w:t>
      </w:r>
    </w:p>
    <w:p w:rsidR="006B17F7" w:rsidRDefault="006B17F7" w:rsidP="006B17F7">
      <w:pPr>
        <w:pStyle w:val="OptionDescription"/>
      </w:pPr>
      <w:r>
        <w:t xml:space="preserve">With </w:t>
      </w:r>
      <w:r w:rsidRPr="0091002C">
        <w:rPr>
          <w:rStyle w:val="StyleConsolas"/>
        </w:rPr>
        <w:t>--output-file</w:t>
      </w:r>
      <w:r>
        <w:t xml:space="preserve">, </w:t>
      </w:r>
      <w:r w:rsidRPr="0091002C">
        <w:rPr>
          <w:rStyle w:val="StyleConsolas"/>
        </w:rPr>
        <w:t>--dump-datagram</w:t>
      </w:r>
      <w:r>
        <w:t xml:space="preserve"> or </w:t>
      </w:r>
      <w:r w:rsidRPr="0091002C">
        <w:rPr>
          <w:rStyle w:val="StyleConsolas"/>
        </w:rPr>
        <w:t>--dump-udp</w:t>
      </w:r>
      <w:r>
        <w:t>, specify the initial number of bytes to skip. By default, save or dump from the beginning.</w:t>
      </w:r>
    </w:p>
    <w:p w:rsidR="006B17F7" w:rsidRPr="003261C6" w:rsidRDefault="006B17F7" w:rsidP="006B17F7">
      <w:pPr>
        <w:pStyle w:val="OptionName"/>
        <w:rPr>
          <w:lang w:eastAsia="fr-FR"/>
        </w:rPr>
      </w:pPr>
      <w:r w:rsidRPr="003261C6">
        <w:rPr>
          <w:lang w:eastAsia="fr-FR"/>
        </w:rPr>
        <w:t>--sync-layout</w:t>
      </w:r>
    </w:p>
    <w:p w:rsidR="006B17F7" w:rsidRPr="003261C6" w:rsidRDefault="006B17F7" w:rsidP="006B17F7">
      <w:pPr>
        <w:pStyle w:val="OptionDescription"/>
        <w:rPr>
          <w:lang w:eastAsia="fr-FR"/>
        </w:rPr>
      </w:pPr>
      <w:r w:rsidRPr="003261C6">
        <w:rPr>
          <w:lang w:eastAsia="fr-FR"/>
        </w:rPr>
        <w:t xml:space="preserve">With </w:t>
      </w:r>
      <w:r w:rsidRPr="003261C6">
        <w:rPr>
          <w:rFonts w:ascii="Consolas" w:hAnsi="Consolas" w:cs="Consolas"/>
          <w:lang w:eastAsia="fr-FR"/>
        </w:rPr>
        <w:t>--log</w:t>
      </w:r>
      <w:r w:rsidRPr="003261C6">
        <w:rPr>
          <w:lang w:eastAsia="fr-FR"/>
        </w:rPr>
        <w:t xml:space="preserve">, display the layout of </w:t>
      </w:r>
      <w:r w:rsidRPr="003261C6">
        <w:rPr>
          <w:rFonts w:ascii="Consolas" w:hAnsi="Consolas" w:cs="Consolas"/>
          <w:lang w:eastAsia="fr-FR"/>
        </w:rPr>
        <w:t>0x47</w:t>
      </w:r>
      <w:r w:rsidRPr="003261C6">
        <w:rPr>
          <w:lang w:eastAsia="fr-FR"/>
        </w:rPr>
        <w:t xml:space="preserve"> sync bytes in the UDP payload.</w:t>
      </w:r>
    </w:p>
    <w:p w:rsidR="006B17F7" w:rsidRPr="0010024C" w:rsidRDefault="006B17F7" w:rsidP="006B17F7">
      <w:pPr>
        <w:pStyle w:val="UsageTitle"/>
        <w:rPr>
          <w:lang w:val="en-US"/>
        </w:rPr>
      </w:pPr>
      <w:r>
        <w:rPr>
          <w:lang w:val="en-US"/>
        </w:rPr>
        <w:t>Save options</w:t>
      </w:r>
    </w:p>
    <w:p w:rsidR="006B17F7" w:rsidRDefault="006B17F7" w:rsidP="006B17F7">
      <w:pPr>
        <w:pStyle w:val="OptionName"/>
      </w:pPr>
      <w:r>
        <w:t>-a</w:t>
      </w:r>
      <w:r>
        <w:br/>
        <w:t>--append</w:t>
      </w:r>
    </w:p>
    <w:p w:rsidR="006B17F7" w:rsidRDefault="006B17F7" w:rsidP="006B17F7">
      <w:pPr>
        <w:pStyle w:val="OptionDescription"/>
      </w:pPr>
      <w:r>
        <w:t xml:space="preserve">With </w:t>
      </w:r>
      <w:r w:rsidRPr="00B00B13">
        <w:rPr>
          <w:rFonts w:ascii="Consolas" w:hAnsi="Consolas" w:cs="Consolas"/>
        </w:rPr>
        <w:t>--output-file</w:t>
      </w:r>
      <w:r>
        <w:t>, if the file already exists, append to the end of the file. By default, existing files are overwritten.</w:t>
      </w:r>
    </w:p>
    <w:p w:rsidR="006B17F7" w:rsidRDefault="006B17F7" w:rsidP="006B17F7">
      <w:pPr>
        <w:pStyle w:val="OptionName"/>
      </w:pPr>
      <w:r>
        <w:t xml:space="preserve">-o </w:t>
      </w:r>
      <w:r w:rsidRPr="00981DE8">
        <w:rPr>
          <w:b w:val="0"/>
          <w:i/>
        </w:rPr>
        <w:t>filename</w:t>
      </w:r>
      <w:r>
        <w:br/>
        <w:t xml:space="preserve">--output-file </w:t>
      </w:r>
      <w:r w:rsidRPr="00981DE8">
        <w:rPr>
          <w:b w:val="0"/>
          <w:i/>
        </w:rPr>
        <w:t>filename</w:t>
      </w:r>
    </w:p>
    <w:p w:rsidR="006B17F7" w:rsidRDefault="006B17F7" w:rsidP="006B17F7">
      <w:pPr>
        <w:pStyle w:val="OptionDescription"/>
      </w:pPr>
      <w:r>
        <w:t>Specify that the extracted UDP datagrams are saved in this file. The UDP messages are written without any encapsulation.</w:t>
      </w:r>
    </w:p>
    <w:p w:rsidR="006B17F7" w:rsidRPr="0010024C" w:rsidRDefault="006B17F7" w:rsidP="006B17F7">
      <w:pPr>
        <w:pStyle w:val="UsageTitle"/>
        <w:rPr>
          <w:lang w:val="en-US"/>
        </w:rPr>
      </w:pPr>
      <w:r>
        <w:rPr>
          <w:lang w:val="en-US"/>
        </w:rPr>
        <w:t>UDP forwarding options</w:t>
      </w:r>
    </w:p>
    <w:p w:rsidR="006B17F7" w:rsidRDefault="006B17F7" w:rsidP="006B17F7">
      <w:pPr>
        <w:pStyle w:val="OptionName"/>
      </w:pPr>
      <w:r>
        <w:t xml:space="preserve">--local-address </w:t>
      </w:r>
      <w:r w:rsidRPr="00981DE8">
        <w:rPr>
          <w:b w:val="0"/>
          <w:i/>
        </w:rPr>
        <w:t>address</w:t>
      </w:r>
    </w:p>
    <w:p w:rsidR="006B17F7" w:rsidRDefault="006B17F7" w:rsidP="006B17F7">
      <w:pPr>
        <w:pStyle w:val="OptionDescription"/>
      </w:pPr>
      <w:r>
        <w:t xml:space="preserve">With </w:t>
      </w:r>
      <w:r w:rsidRPr="00981DE8">
        <w:rPr>
          <w:rFonts w:ascii="Consolas" w:hAnsi="Consolas" w:cs="Consolas"/>
        </w:rPr>
        <w:t>--udp-forward</w:t>
      </w:r>
      <w:r>
        <w:t>, specify the IP address of the outgoing local interface for multicast traffic. It can be also a host name that translates to a local address.</w:t>
      </w:r>
    </w:p>
    <w:p w:rsidR="00E940F2" w:rsidRDefault="00E940F2" w:rsidP="00E940F2">
      <w:pPr>
        <w:pStyle w:val="OptionName"/>
      </w:pPr>
      <w:r>
        <w:t xml:space="preserve">--local-port </w:t>
      </w:r>
      <w:r w:rsidRPr="00E940F2">
        <w:rPr>
          <w:b w:val="0"/>
          <w:i/>
        </w:rPr>
        <w:t>value</w:t>
      </w:r>
    </w:p>
    <w:p w:rsidR="00E940F2" w:rsidRDefault="00E940F2" w:rsidP="00E940F2">
      <w:pPr>
        <w:pStyle w:val="OptionDescription"/>
      </w:pPr>
      <w:r>
        <w:t xml:space="preserve">With </w:t>
      </w:r>
      <w:r w:rsidRPr="00E940F2">
        <w:rPr>
          <w:rStyle w:val="Codeintext"/>
        </w:rPr>
        <w:t>--udp-forward</w:t>
      </w:r>
      <w:r>
        <w:t>, specify the local UDP source port for outgoing packets.</w:t>
      </w:r>
    </w:p>
    <w:p w:rsidR="00E940F2" w:rsidRDefault="00E940F2" w:rsidP="00E940F2">
      <w:pPr>
        <w:pStyle w:val="OptionDescription"/>
      </w:pPr>
      <w:r>
        <w:t>By default, a random source port is used.</w:t>
      </w:r>
    </w:p>
    <w:p w:rsidR="006B17F7" w:rsidRDefault="006B17F7" w:rsidP="006B17F7">
      <w:pPr>
        <w:pStyle w:val="OptionName"/>
      </w:pPr>
      <w:r>
        <w:t xml:space="preserve">-r </w:t>
      </w:r>
      <w:r w:rsidRPr="00B00B13">
        <w:rPr>
          <w:b w:val="0"/>
          <w:i/>
        </w:rPr>
        <w:t>address</w:t>
      </w:r>
      <w:r w:rsidRPr="00B00B13">
        <w:rPr>
          <w:b w:val="0"/>
        </w:rPr>
        <w:t>[</w:t>
      </w:r>
      <w:r w:rsidRPr="00B00B13">
        <w:t>:</w:t>
      </w:r>
      <w:r w:rsidRPr="00B00B13">
        <w:rPr>
          <w:b w:val="0"/>
          <w:i/>
        </w:rPr>
        <w:t>port</w:t>
      </w:r>
      <w:r w:rsidRPr="00B00B13">
        <w:rPr>
          <w:b w:val="0"/>
        </w:rPr>
        <w:t>]</w:t>
      </w:r>
      <w:r>
        <w:br/>
        <w:t xml:space="preserve">--redirect </w:t>
      </w:r>
      <w:r w:rsidRPr="00B00B13">
        <w:rPr>
          <w:b w:val="0"/>
          <w:i/>
        </w:rPr>
        <w:t>address</w:t>
      </w:r>
      <w:r w:rsidRPr="00B00B13">
        <w:rPr>
          <w:b w:val="0"/>
        </w:rPr>
        <w:t>[</w:t>
      </w:r>
      <w:r w:rsidRPr="00B00B13">
        <w:t>:</w:t>
      </w:r>
      <w:r w:rsidRPr="00B00B13">
        <w:rPr>
          <w:b w:val="0"/>
          <w:i/>
        </w:rPr>
        <w:t>port</w:t>
      </w:r>
      <w:r w:rsidRPr="00B00B13">
        <w:rPr>
          <w:b w:val="0"/>
        </w:rPr>
        <w:t>]</w:t>
      </w:r>
    </w:p>
    <w:p w:rsidR="006B17F7" w:rsidRDefault="006B17F7" w:rsidP="006B17F7">
      <w:pPr>
        <w:pStyle w:val="OptionDescription"/>
      </w:pPr>
      <w:r>
        <w:t xml:space="preserve">With </w:t>
      </w:r>
      <w:r w:rsidRPr="00981DE8">
        <w:rPr>
          <w:rFonts w:ascii="Consolas" w:hAnsi="Consolas" w:cs="Consolas"/>
        </w:rPr>
        <w:t>--udp-forward</w:t>
      </w:r>
      <w:r>
        <w:t>, redirect all UDP datagrams to the specified socket address.</w:t>
      </w:r>
    </w:p>
    <w:p w:rsidR="006B17F7" w:rsidRDefault="006B17F7" w:rsidP="006B17F7">
      <w:pPr>
        <w:pStyle w:val="OptionDescription"/>
      </w:pPr>
      <w:r>
        <w:t xml:space="preserve">By default, all datagram are forwarded to their original destination address. If you specify a redirected address, it is recommended to use </w:t>
      </w:r>
      <w:r w:rsidRPr="00981DE8">
        <w:rPr>
          <w:rFonts w:ascii="Consolas" w:hAnsi="Consolas" w:cs="Consolas"/>
        </w:rPr>
        <w:t>--destination</w:t>
      </w:r>
      <w:r>
        <w:t xml:space="preserve"> to filter a specific stream.</w:t>
      </w:r>
    </w:p>
    <w:p w:rsidR="006B17F7" w:rsidRDefault="006B17F7" w:rsidP="006B17F7">
      <w:pPr>
        <w:pStyle w:val="OptionDescription"/>
      </w:pPr>
      <w:r>
        <w:t>If the port is not specified, the original destination port from the MPE datagram is used.</w:t>
      </w:r>
    </w:p>
    <w:p w:rsidR="006B17F7" w:rsidRDefault="006B17F7" w:rsidP="006B17F7">
      <w:pPr>
        <w:pStyle w:val="OptionName"/>
      </w:pPr>
      <w:r>
        <w:t xml:space="preserve">--ttl </w:t>
      </w:r>
      <w:r w:rsidRPr="00981DE8">
        <w:rPr>
          <w:b w:val="0"/>
          <w:i/>
        </w:rPr>
        <w:t>value</w:t>
      </w:r>
    </w:p>
    <w:p w:rsidR="006B17F7" w:rsidRDefault="006B17F7" w:rsidP="006B17F7">
      <w:pPr>
        <w:pStyle w:val="OptionDescription"/>
      </w:pPr>
      <w:r>
        <w:t xml:space="preserve">With </w:t>
      </w:r>
      <w:r w:rsidRPr="00981DE8">
        <w:rPr>
          <w:rFonts w:ascii="Consolas" w:hAnsi="Consolas" w:cs="Consolas"/>
        </w:rPr>
        <w:t>--udp-forward</w:t>
      </w:r>
      <w:r>
        <w:t>, specify the TTL (Time-To-Live) socket option.</w:t>
      </w:r>
    </w:p>
    <w:p w:rsidR="006B17F7" w:rsidRDefault="006B17F7" w:rsidP="006B17F7">
      <w:pPr>
        <w:pStyle w:val="OptionDescription"/>
      </w:pPr>
      <w:r>
        <w:t xml:space="preserve">The actual option is either </w:t>
      </w:r>
      <w:r w:rsidRPr="00981DE8">
        <w:rPr>
          <w:i/>
        </w:rPr>
        <w:t>Unicast TTL</w:t>
      </w:r>
      <w:r>
        <w:t xml:space="preserve"> or </w:t>
      </w:r>
      <w:r w:rsidRPr="00981DE8">
        <w:rPr>
          <w:i/>
        </w:rPr>
        <w:t>Multicast TTL</w:t>
      </w:r>
      <w:r>
        <w:t>, depending on the destination address.</w:t>
      </w:r>
    </w:p>
    <w:p w:rsidR="006B17F7" w:rsidRDefault="006B17F7" w:rsidP="006B17F7">
      <w:pPr>
        <w:pStyle w:val="OptionDescription"/>
      </w:pPr>
      <w:r>
        <w:t>By default, use the same TTL as specified in the received MPE encapsulated datagram.</w:t>
      </w:r>
    </w:p>
    <w:p w:rsidR="006B17F7" w:rsidRDefault="006B17F7" w:rsidP="006B17F7">
      <w:pPr>
        <w:pStyle w:val="OptionName"/>
      </w:pPr>
      <w:r>
        <w:t>-u</w:t>
      </w:r>
      <w:r>
        <w:br/>
        <w:t>--udp-forward</w:t>
      </w:r>
    </w:p>
    <w:p w:rsidR="006B17F7" w:rsidRDefault="006B17F7" w:rsidP="006B17F7">
      <w:pPr>
        <w:pStyle w:val="OptionDescription"/>
      </w:pPr>
      <w:r>
        <w:t>Forward all received MPE encapsulated UDP datagrams on the local network.</w:t>
      </w:r>
    </w:p>
    <w:p w:rsidR="006B17F7" w:rsidRDefault="006B17F7" w:rsidP="006B17F7">
      <w:pPr>
        <w:pStyle w:val="OptionDescription"/>
      </w:pPr>
      <w:r>
        <w:lastRenderedPageBreak/>
        <w:t>By default, the destination address and port of each datagram is left unchanged. The source address of the forwarded datagrams will be the address of the local machine.</w:t>
      </w:r>
    </w:p>
    <w:p w:rsidR="008C770C" w:rsidRPr="00CF0FFB" w:rsidRDefault="008C770C" w:rsidP="008C770C">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8C770C" w:rsidRPr="00CF0FFB" w:rsidRDefault="008C770C" w:rsidP="008C770C">
      <w:pPr>
        <w:ind w:left="284"/>
        <w:rPr>
          <w:lang w:val="en-GB"/>
        </w:rPr>
      </w:pPr>
      <w:r w:rsidRPr="00CF0FFB">
        <w:rPr>
          <w:lang w:val="en-GB"/>
        </w:rPr>
        <w:t>The following options are implicitly defined in all packet processing plugins.</w:t>
      </w:r>
    </w:p>
    <w:p w:rsidR="008C770C" w:rsidRDefault="008C770C" w:rsidP="008C770C">
      <w:pPr>
        <w:pStyle w:val="OptionName"/>
      </w:pPr>
      <w:r>
        <w:t>--help</w:t>
      </w:r>
    </w:p>
    <w:p w:rsidR="008C770C" w:rsidRDefault="008C770C" w:rsidP="008C770C">
      <w:pPr>
        <w:pStyle w:val="OptionDescription"/>
      </w:pPr>
      <w:r>
        <w:t>Display this help text.</w:t>
      </w:r>
    </w:p>
    <w:p w:rsidR="008C770C" w:rsidRDefault="008C770C" w:rsidP="008C770C">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8C770C" w:rsidRDefault="008C770C" w:rsidP="008C770C">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8C770C" w:rsidRDefault="008C770C" w:rsidP="008C770C">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CF21C2" w:rsidRDefault="00CF21C2" w:rsidP="00CF21C2">
      <w:pPr>
        <w:pStyle w:val="ReferenceSectionTitle"/>
      </w:pPr>
      <w:bookmarkStart w:id="267" w:name="_Toc49505874"/>
      <w:r>
        <w:lastRenderedPageBreak/>
        <w:t>mpeinject</w:t>
      </w:r>
      <w:bookmarkEnd w:id="267"/>
    </w:p>
    <w:p w:rsidR="00CF21C2" w:rsidRPr="0010024C" w:rsidRDefault="00CF21C2" w:rsidP="00CF21C2">
      <w:pPr>
        <w:pStyle w:val="UsageTitle"/>
        <w:rPr>
          <w:lang w:val="en-US"/>
        </w:rPr>
      </w:pPr>
      <w:r>
        <w:rPr>
          <w:lang w:val="en-US"/>
        </w:rPr>
        <w:t>I</w:t>
      </w:r>
      <w:r w:rsidRPr="00CF21C2">
        <w:rPr>
          <w:lang w:val="en-US"/>
        </w:rPr>
        <w:t>nject an incoming UDP stream into MPE</w:t>
      </w:r>
      <w:r>
        <w:rPr>
          <w:lang w:val="en-US"/>
        </w:rPr>
        <w:t xml:space="preserve"> (Multi-Protocol Encapsulation)</w:t>
      </w:r>
    </w:p>
    <w:p w:rsidR="00CF21C2" w:rsidRDefault="00CF21C2" w:rsidP="00CF21C2">
      <w:r>
        <w:t xml:space="preserve">This plugin receives UDP datagrams from the local network, encapsulates them and inserts them in an </w:t>
      </w:r>
      <w:r w:rsidRPr="005A091E">
        <w:t>MPE (Multi-Pr</w:t>
      </w:r>
      <w:r>
        <w:t xml:space="preserve">otocol Encapsulation) PID. See </w:t>
      </w:r>
      <w:r>
        <w:fldChar w:fldCharType="begin"/>
      </w:r>
      <w:r>
        <w:instrText xml:space="preserve"> REF _Ref506824964 \r \h </w:instrText>
      </w:r>
      <w:r>
        <w:fldChar w:fldCharType="separate"/>
      </w:r>
      <w:r w:rsidR="00850422">
        <w:t>[13]</w:t>
      </w:r>
      <w:r>
        <w:fldChar w:fldCharType="end"/>
      </w:r>
      <w:r>
        <w:t xml:space="preserve"> for more details on MPE.</w:t>
      </w:r>
    </w:p>
    <w:p w:rsidR="003A727A" w:rsidRDefault="003A727A" w:rsidP="00CF21C2">
      <w:r>
        <w:t>By default, the inserted PID containing MPE sections replaces null packets.</w:t>
      </w:r>
    </w:p>
    <w:p w:rsidR="00B67305" w:rsidRPr="00447A45" w:rsidRDefault="00B67305" w:rsidP="00B67305">
      <w:pPr>
        <w:rPr>
          <w:i/>
          <w:lang w:val="en-GB"/>
        </w:rPr>
      </w:pPr>
      <w:r>
        <w:rPr>
          <w:lang w:val="en-GB"/>
        </w:rPr>
        <w:t xml:space="preserve">Using this plugin forces </w:t>
      </w:r>
      <w:r>
        <w:rPr>
          <w:i/>
          <w:lang w:val="en-GB"/>
        </w:rPr>
        <w:t>tsp</w:t>
      </w:r>
      <w:r>
        <w:rPr>
          <w:lang w:val="en-GB"/>
        </w:rPr>
        <w:t xml:space="preserve"> and all plugins to use their real-time defaults (see the reference documentation for </w:t>
      </w:r>
      <w:r>
        <w:rPr>
          <w:i/>
          <w:lang w:val="en-GB"/>
        </w:rPr>
        <w:t>tsp).</w:t>
      </w:r>
    </w:p>
    <w:p w:rsidR="00CF21C2" w:rsidRPr="006422CB" w:rsidRDefault="00BD19C2" w:rsidP="00CF21C2">
      <w:pPr>
        <w:pStyle w:val="UsageTitle"/>
      </w:pPr>
      <w:r w:rsidRPr="006422CB">
        <w:t>Usage</w:t>
      </w:r>
    </w:p>
    <w:p w:rsidR="00CF21C2" w:rsidRPr="006422CB" w:rsidRDefault="00CF21C2" w:rsidP="00CF21C2">
      <w:pPr>
        <w:pStyle w:val="UsageSyntax"/>
      </w:pPr>
      <w:r w:rsidRPr="006422CB">
        <w:t>tsp -P mpeinject [</w:t>
      </w:r>
      <w:r w:rsidRPr="006422CB">
        <w:rPr>
          <w:i/>
        </w:rPr>
        <w:t>options</w:t>
      </w:r>
      <w:r w:rsidRPr="006422CB">
        <w:t>] [</w:t>
      </w:r>
      <w:r w:rsidR="006422CB" w:rsidRPr="006422CB">
        <w:t>[</w:t>
      </w:r>
      <w:r w:rsidR="006422CB" w:rsidRPr="00A83831">
        <w:rPr>
          <w:i/>
        </w:rPr>
        <w:t>source</w:t>
      </w:r>
      <w:r w:rsidR="006422CB" w:rsidRPr="006422CB">
        <w:t>@]</w:t>
      </w:r>
      <w:r w:rsidRPr="006422CB">
        <w:rPr>
          <w:i/>
        </w:rPr>
        <w:t>address</w:t>
      </w:r>
      <w:r w:rsidRPr="006422CB">
        <w:t>:]</w:t>
      </w:r>
      <w:r w:rsidRPr="006422CB">
        <w:rPr>
          <w:i/>
        </w:rPr>
        <w:t>port</w:t>
      </w:r>
    </w:p>
    <w:p w:rsidR="00F1042C" w:rsidRPr="007667D7" w:rsidRDefault="00F1042C" w:rsidP="00F1042C">
      <w:pPr>
        <w:pStyle w:val="UsageTitle"/>
        <w:rPr>
          <w:lang w:val="en-US"/>
        </w:rPr>
      </w:pPr>
      <w:r w:rsidRPr="007667D7">
        <w:rPr>
          <w:lang w:val="en-US"/>
        </w:rPr>
        <w:t>Parameter</w:t>
      </w:r>
    </w:p>
    <w:p w:rsidR="00C16F8A" w:rsidRDefault="00F1042C" w:rsidP="00F1042C">
      <w:pPr>
        <w:ind w:left="284"/>
      </w:pPr>
      <w:r>
        <w:t>The parameter [</w:t>
      </w:r>
      <w:r>
        <w:rPr>
          <w:i/>
          <w:iCs/>
        </w:rPr>
        <w:t>address</w:t>
      </w:r>
      <w:r>
        <w:t>:]</w:t>
      </w:r>
      <w:r>
        <w:rPr>
          <w:i/>
          <w:iCs/>
        </w:rPr>
        <w:t>port</w:t>
      </w:r>
      <w:r>
        <w:t xml:space="preserve"> describes the destination of </w:t>
      </w:r>
      <w:r w:rsidR="00C16F8A">
        <w:t xml:space="preserve">incoming </w:t>
      </w:r>
      <w:r>
        <w:t xml:space="preserve">UDP </w:t>
      </w:r>
      <w:r w:rsidR="00C16F8A">
        <w:t>datagrams</w:t>
      </w:r>
      <w:r>
        <w:t>.</w:t>
      </w:r>
      <w:r w:rsidR="00C16F8A">
        <w:t xml:space="preserve"> All datagrams which are received on this stream will be MPE-encapsulated.</w:t>
      </w:r>
    </w:p>
    <w:p w:rsidR="00017A2F" w:rsidRDefault="00F1042C" w:rsidP="00F1042C">
      <w:pPr>
        <w:ind w:left="284"/>
      </w:pPr>
      <w:r>
        <w:t xml:space="preserve">The </w:t>
      </w:r>
      <w:r>
        <w:rPr>
          <w:i/>
          <w:iCs/>
        </w:rPr>
        <w:t>port</w:t>
      </w:r>
      <w:r>
        <w:t xml:space="preserve"> part is mandatory and specifies the UDP port to listen on. The </w:t>
      </w:r>
      <w:r>
        <w:rPr>
          <w:i/>
          <w:iCs/>
        </w:rPr>
        <w:t>address</w:t>
      </w:r>
      <w:r>
        <w:t xml:space="preserve"> part is optional. It specifies an IP multicast address to listen on. It can be also a host name that tra</w:t>
      </w:r>
      <w:r w:rsidR="00017A2F">
        <w:t>nslates to a multicast address.</w:t>
      </w:r>
    </w:p>
    <w:p w:rsidR="006422CB" w:rsidRDefault="006422CB" w:rsidP="006422CB">
      <w:pPr>
        <w:ind w:left="284"/>
      </w:pPr>
      <w:r>
        <w:t xml:space="preserve">An optional source address can be specified as </w:t>
      </w:r>
      <w:r w:rsidRPr="006422CB">
        <w:rPr>
          <w:i/>
        </w:rPr>
        <w:t>source@address:port</w:t>
      </w:r>
      <w:r>
        <w:t xml:space="preserve"> in the case of source-specific multicast (SSM).</w:t>
      </w:r>
    </w:p>
    <w:p w:rsidR="00F1042C" w:rsidRDefault="00F1042C" w:rsidP="00F1042C">
      <w:pPr>
        <w:ind w:left="284"/>
      </w:pPr>
      <w:r>
        <w:t>If the address is not specified, the plugin simply listens on the specified local port and receives the packets which are sent to one of the local (unicast) IP addresses of the system.</w:t>
      </w:r>
    </w:p>
    <w:p w:rsidR="00F1042C" w:rsidRPr="0010024C" w:rsidRDefault="00F1042C" w:rsidP="00F1042C">
      <w:pPr>
        <w:pStyle w:val="UsageTitle"/>
        <w:rPr>
          <w:lang w:val="en-US"/>
        </w:rPr>
      </w:pPr>
      <w:r>
        <w:rPr>
          <w:lang w:val="en-US"/>
        </w:rPr>
        <w:t>UDP reception o</w:t>
      </w:r>
      <w:r w:rsidRPr="0010024C">
        <w:rPr>
          <w:lang w:val="en-US"/>
        </w:rPr>
        <w:t>ptions</w:t>
      </w:r>
    </w:p>
    <w:p w:rsidR="00C16F8A" w:rsidRDefault="00C16F8A" w:rsidP="00C16F8A">
      <w:pPr>
        <w:ind w:left="284"/>
      </w:pPr>
      <w:r>
        <w:t>These options apply to the incoming UDP/IP stream from the local network.</w:t>
      </w:r>
    </w:p>
    <w:p w:rsidR="00F1042C" w:rsidRDefault="00F1042C" w:rsidP="00F1042C">
      <w:pPr>
        <w:pStyle w:val="OptionName"/>
      </w:pPr>
      <w:r>
        <w:t xml:space="preserve">-b </w:t>
      </w:r>
      <w:r w:rsidRPr="00A6771E">
        <w:rPr>
          <w:rStyle w:val="StyleOptionNameItaliqueCar"/>
        </w:rPr>
        <w:t>value</w:t>
      </w:r>
      <w:r>
        <w:br/>
        <w:t xml:space="preserve">--buffer-size </w:t>
      </w:r>
      <w:r w:rsidRPr="00A6771E">
        <w:rPr>
          <w:rStyle w:val="StyleOptionNameItaliqueCar"/>
        </w:rPr>
        <w:t>value</w:t>
      </w:r>
    </w:p>
    <w:p w:rsidR="00F1042C" w:rsidRDefault="00F1042C" w:rsidP="00F1042C">
      <w:pPr>
        <w:pStyle w:val="OptionDescription"/>
      </w:pPr>
      <w:r>
        <w:t>Specify the UDP socket receive buffer size (socket option).</w:t>
      </w:r>
    </w:p>
    <w:p w:rsidR="00A7326D" w:rsidRDefault="00A7326D" w:rsidP="00A7326D">
      <w:pPr>
        <w:pStyle w:val="OptionName"/>
      </w:pPr>
      <w:r>
        <w:t>--default-interface</w:t>
      </w:r>
    </w:p>
    <w:p w:rsidR="00A7326D" w:rsidRDefault="00A7326D" w:rsidP="00A7326D">
      <w:pPr>
        <w:pStyle w:val="OptionDescription"/>
      </w:pPr>
      <w:r>
        <w:t>Let the system find the appropriate local interface on which to listen. By default, listen on all local interfaces.</w:t>
      </w:r>
    </w:p>
    <w:p w:rsidR="00F1042C" w:rsidRDefault="00F1042C" w:rsidP="00F1042C">
      <w:pPr>
        <w:pStyle w:val="OptionName"/>
        <w:rPr>
          <w:lang w:eastAsia="fr-FR"/>
        </w:rPr>
      </w:pPr>
      <w:r>
        <w:rPr>
          <w:lang w:eastAsia="fr-FR"/>
        </w:rPr>
        <w:t>-f</w:t>
      </w:r>
      <w:r>
        <w:rPr>
          <w:lang w:eastAsia="fr-FR"/>
        </w:rPr>
        <w:br/>
        <w:t>--first-source</w:t>
      </w:r>
    </w:p>
    <w:p w:rsidR="00F1042C" w:rsidRDefault="00F1042C" w:rsidP="00F1042C">
      <w:pPr>
        <w:pStyle w:val="OptionDescription"/>
        <w:rPr>
          <w:lang w:eastAsia="fr-FR"/>
        </w:rPr>
      </w:pPr>
      <w:r>
        <w:rPr>
          <w:lang w:eastAsia="fr-FR"/>
        </w:rPr>
        <w:t>Filter UDP packets based on the source address. Use the sender address of the first received packet as only allowed source.</w:t>
      </w:r>
    </w:p>
    <w:p w:rsidR="00F1042C" w:rsidRDefault="00F1042C" w:rsidP="00F1042C">
      <w:pPr>
        <w:pStyle w:val="OptionDescription"/>
        <w:rPr>
          <w:lang w:eastAsia="fr-FR"/>
        </w:rPr>
      </w:pPr>
      <w:r>
        <w:rPr>
          <w:lang w:eastAsia="fr-FR"/>
        </w:rPr>
        <w:t>This option is useful when several sources send packets to the same destination address and port. Accepting all packets could result in a corrupted stream and only one sender shall be accepted.</w:t>
      </w:r>
    </w:p>
    <w:p w:rsidR="00F1042C" w:rsidRDefault="00F1042C" w:rsidP="00F1042C">
      <w:pPr>
        <w:pStyle w:val="OptionDescription"/>
        <w:rPr>
          <w:lang w:eastAsia="fr-FR"/>
        </w:rPr>
      </w:pPr>
      <w:r>
        <w:rPr>
          <w:lang w:eastAsia="fr-FR"/>
        </w:rPr>
        <w:t xml:space="preserve">To allow a more precise selection of the sender, use option </w:t>
      </w:r>
      <w:r w:rsidRPr="00C10FD4">
        <w:rPr>
          <w:rFonts w:ascii="Consolas" w:hAnsi="Consolas" w:cs="Consolas"/>
          <w:lang w:eastAsia="fr-FR"/>
        </w:rPr>
        <w:t>--source</w:t>
      </w:r>
      <w:r>
        <w:rPr>
          <w:lang w:eastAsia="fr-FR"/>
        </w:rPr>
        <w:t xml:space="preserve">. Options </w:t>
      </w:r>
      <w:r w:rsidRPr="00C10FD4">
        <w:rPr>
          <w:rFonts w:ascii="Consolas" w:hAnsi="Consolas" w:cs="Consolas"/>
          <w:lang w:eastAsia="fr-FR"/>
        </w:rPr>
        <w:t>--first-source</w:t>
      </w:r>
      <w:r>
        <w:rPr>
          <w:lang w:eastAsia="fr-FR"/>
        </w:rPr>
        <w:t xml:space="preserve"> and </w:t>
      </w:r>
      <w:r w:rsidRPr="00C10FD4">
        <w:rPr>
          <w:rFonts w:ascii="Consolas" w:hAnsi="Consolas" w:cs="Consolas"/>
          <w:lang w:eastAsia="fr-FR"/>
        </w:rPr>
        <w:t>--source</w:t>
      </w:r>
      <w:r>
        <w:rPr>
          <w:lang w:eastAsia="fr-FR"/>
        </w:rPr>
        <w:t xml:space="preserve"> are mutually exclusive.</w:t>
      </w:r>
    </w:p>
    <w:p w:rsidR="00F1042C" w:rsidRDefault="00F1042C" w:rsidP="00F1042C">
      <w:pPr>
        <w:pStyle w:val="OptionName"/>
      </w:pPr>
      <w:r>
        <w:t xml:space="preserve">-l </w:t>
      </w:r>
      <w:r w:rsidRPr="00A6771E">
        <w:rPr>
          <w:rStyle w:val="StyleOptionNameItaliqueCar"/>
        </w:rPr>
        <w:t>address</w:t>
      </w:r>
      <w:r>
        <w:br/>
        <w:t xml:space="preserve">--local-address </w:t>
      </w:r>
      <w:r w:rsidRPr="00A6771E">
        <w:rPr>
          <w:rStyle w:val="StyleOptionNameItaliqueCar"/>
        </w:rPr>
        <w:t>address</w:t>
      </w:r>
    </w:p>
    <w:p w:rsidR="00E075FF" w:rsidRDefault="00F1042C" w:rsidP="00F1042C">
      <w:pPr>
        <w:pStyle w:val="OptionDescription"/>
      </w:pPr>
      <w:r>
        <w:t>Specify the IP address of the local interface on which to listen. It can be also a host name that translates to a local address.</w:t>
      </w:r>
    </w:p>
    <w:p w:rsidR="00F1042C" w:rsidRDefault="00F1042C" w:rsidP="00F1042C">
      <w:pPr>
        <w:pStyle w:val="OptionDescription"/>
      </w:pPr>
      <w:r>
        <w:t>By default, listen on all local interfaces.</w:t>
      </w:r>
    </w:p>
    <w:p w:rsidR="00013EF5" w:rsidRDefault="00013EF5" w:rsidP="00013EF5">
      <w:pPr>
        <w:pStyle w:val="OptionName"/>
      </w:pPr>
      <w:r>
        <w:t>--no-reuse-port</w:t>
      </w:r>
    </w:p>
    <w:p w:rsidR="00013EF5" w:rsidRDefault="00013EF5" w:rsidP="00013EF5">
      <w:pPr>
        <w:pStyle w:val="OptionDescription"/>
      </w:pPr>
      <w:r>
        <w:t>Disable the reuse port socket option. Do not use unless completely necessary.</w:t>
      </w:r>
    </w:p>
    <w:p w:rsidR="00E96DBC" w:rsidRDefault="00E96DBC" w:rsidP="00E96DBC">
      <w:pPr>
        <w:pStyle w:val="OptionName"/>
      </w:pPr>
      <w:r>
        <w:lastRenderedPageBreak/>
        <w:t xml:space="preserve">--receive-timeout </w:t>
      </w:r>
      <w:r w:rsidRPr="004977AD">
        <w:rPr>
          <w:b w:val="0"/>
          <w:i/>
        </w:rPr>
        <w:t>value</w:t>
      </w:r>
    </w:p>
    <w:p w:rsidR="004D5CCC" w:rsidRDefault="00E96DBC" w:rsidP="00E96DBC">
      <w:pPr>
        <w:pStyle w:val="OptionDescription"/>
      </w:pPr>
      <w:r>
        <w:t>Specify the UDP reception timeout in milliseconds. This timeout applies to each receive operation, individually.</w:t>
      </w:r>
    </w:p>
    <w:p w:rsidR="00E96DBC" w:rsidRDefault="00E96DBC" w:rsidP="00E96DBC">
      <w:pPr>
        <w:pStyle w:val="OptionDescription"/>
      </w:pPr>
      <w:r>
        <w:t>By default, receive operations wait for data, possibly forever.</w:t>
      </w:r>
    </w:p>
    <w:p w:rsidR="00F1042C" w:rsidRDefault="00F1042C" w:rsidP="00F1042C">
      <w:pPr>
        <w:pStyle w:val="OptionName"/>
      </w:pPr>
      <w:r>
        <w:t>-r</w:t>
      </w:r>
      <w:r>
        <w:br/>
        <w:t>--reuse-port</w:t>
      </w:r>
    </w:p>
    <w:p w:rsidR="00013EF5" w:rsidRDefault="00013EF5" w:rsidP="00013EF5">
      <w:pPr>
        <w:pStyle w:val="OptionDescription"/>
      </w:pPr>
      <w:r w:rsidRPr="005E3EAD">
        <w:t>Set the reuse port socket option. This is now enabled by default, the option is present for legacy only.</w:t>
      </w:r>
    </w:p>
    <w:p w:rsidR="00F1042C" w:rsidRDefault="00F1042C" w:rsidP="00F1042C">
      <w:pPr>
        <w:pStyle w:val="OptionName"/>
        <w:rPr>
          <w:lang w:eastAsia="fr-FR"/>
        </w:rPr>
      </w:pPr>
      <w:r>
        <w:rPr>
          <w:lang w:eastAsia="fr-FR"/>
        </w:rPr>
        <w:t xml:space="preserve">-s </w:t>
      </w:r>
      <w:r w:rsidRPr="003F1851">
        <w:rPr>
          <w:b w:val="0"/>
          <w:i/>
          <w:lang w:eastAsia="fr-FR"/>
        </w:rPr>
        <w:t>address[:port]</w:t>
      </w:r>
      <w:r>
        <w:rPr>
          <w:lang w:eastAsia="fr-FR"/>
        </w:rPr>
        <w:br/>
        <w:t xml:space="preserve">--source </w:t>
      </w:r>
      <w:r w:rsidRPr="003F1851">
        <w:rPr>
          <w:b w:val="0"/>
          <w:i/>
          <w:lang w:eastAsia="fr-FR"/>
        </w:rPr>
        <w:t>address[:port]</w:t>
      </w:r>
    </w:p>
    <w:p w:rsidR="00F1042C" w:rsidRDefault="00F1042C" w:rsidP="00F1042C">
      <w:pPr>
        <w:pStyle w:val="OptionDescription"/>
        <w:rPr>
          <w:lang w:eastAsia="fr-FR"/>
        </w:rPr>
      </w:pPr>
      <w:r>
        <w:rPr>
          <w:lang w:eastAsia="fr-FR"/>
        </w:rPr>
        <w:t>Filter UDP packets based on the specified source address.</w:t>
      </w:r>
    </w:p>
    <w:p w:rsidR="00F1042C" w:rsidRDefault="00F1042C" w:rsidP="00F1042C">
      <w:pPr>
        <w:pStyle w:val="OptionDescription"/>
        <w:rPr>
          <w:lang w:eastAsia="fr-FR"/>
        </w:rPr>
      </w:pPr>
      <w:r>
        <w:rPr>
          <w:lang w:eastAsia="fr-FR"/>
        </w:rPr>
        <w:t>This option is useful when several sources send packets to the same destination address and port. Accepting all packets could result in a corrupted stream and only one sender shall be accepted.</w:t>
      </w:r>
    </w:p>
    <w:p w:rsidR="00F1042C" w:rsidRDefault="00F1042C" w:rsidP="00F1042C">
      <w:pPr>
        <w:pStyle w:val="OptionDescription"/>
        <w:rPr>
          <w:lang w:eastAsia="fr-FR"/>
        </w:rPr>
      </w:pPr>
      <w:r>
        <w:rPr>
          <w:lang w:eastAsia="fr-FR"/>
        </w:rPr>
        <w:t xml:space="preserve">Options </w:t>
      </w:r>
      <w:r w:rsidRPr="00C10FD4">
        <w:rPr>
          <w:rFonts w:ascii="Consolas" w:hAnsi="Consolas" w:cs="Consolas"/>
          <w:lang w:eastAsia="fr-FR"/>
        </w:rPr>
        <w:t>--first-source</w:t>
      </w:r>
      <w:r>
        <w:rPr>
          <w:lang w:eastAsia="fr-FR"/>
        </w:rPr>
        <w:t xml:space="preserve"> and </w:t>
      </w:r>
      <w:r w:rsidRPr="00C10FD4">
        <w:rPr>
          <w:rFonts w:ascii="Consolas" w:hAnsi="Consolas" w:cs="Consolas"/>
          <w:lang w:eastAsia="fr-FR"/>
        </w:rPr>
        <w:t>--source</w:t>
      </w:r>
      <w:r>
        <w:rPr>
          <w:lang w:eastAsia="fr-FR"/>
        </w:rPr>
        <w:t xml:space="preserve"> are mutually exclusive.</w:t>
      </w:r>
    </w:p>
    <w:p w:rsidR="00D62D25" w:rsidRDefault="00D62D25" w:rsidP="00D62D25">
      <w:pPr>
        <w:pStyle w:val="OptionName"/>
        <w:rPr>
          <w:lang w:eastAsia="fr-FR"/>
        </w:rPr>
      </w:pPr>
      <w:r>
        <w:rPr>
          <w:lang w:eastAsia="fr-FR"/>
        </w:rPr>
        <w:t>--ssm</w:t>
      </w:r>
    </w:p>
    <w:p w:rsidR="00D62D25" w:rsidRDefault="00D62D25" w:rsidP="00D62D25">
      <w:pPr>
        <w:pStyle w:val="OptionDescription"/>
        <w:rPr>
          <w:lang w:eastAsia="fr-FR"/>
        </w:rPr>
      </w:pPr>
      <w:r>
        <w:rPr>
          <w:lang w:eastAsia="fr-FR"/>
        </w:rPr>
        <w:t xml:space="preserve">This option forces the usage of source-specific multicast (SSM) using the source address which is specified by the option </w:t>
      </w:r>
      <w:r w:rsidRPr="00BC32A3">
        <w:rPr>
          <w:rStyle w:val="StyleConsolas"/>
          <w:lang w:eastAsia="fr-FR"/>
        </w:rPr>
        <w:t>--source</w:t>
      </w:r>
      <w:r>
        <w:rPr>
          <w:lang w:eastAsia="fr-FR"/>
        </w:rPr>
        <w:t xml:space="preserve">. Without </w:t>
      </w:r>
      <w:r w:rsidRPr="00BC32A3">
        <w:rPr>
          <w:rStyle w:val="StyleConsolas"/>
        </w:rPr>
        <w:t>--ssm</w:t>
      </w:r>
      <w:r>
        <w:rPr>
          <w:lang w:eastAsia="fr-FR"/>
        </w:rPr>
        <w:t xml:space="preserve">, standard (“any-source’) multicast is used and the option </w:t>
      </w:r>
      <w:r w:rsidRPr="00BC32A3">
        <w:rPr>
          <w:rStyle w:val="StyleConsolas"/>
          <w:lang w:eastAsia="fr-FR"/>
        </w:rPr>
        <w:t>--source</w:t>
      </w:r>
      <w:r>
        <w:rPr>
          <w:lang w:eastAsia="fr-FR"/>
        </w:rPr>
        <w:t xml:space="preserve"> is used to filter incoming packets.</w:t>
      </w:r>
    </w:p>
    <w:p w:rsidR="00D62D25" w:rsidRPr="00BC32A3" w:rsidRDefault="00D62D25" w:rsidP="00D62D25">
      <w:pPr>
        <w:pStyle w:val="OptionDescription"/>
        <w:rPr>
          <w:lang w:eastAsia="fr-FR"/>
        </w:rPr>
      </w:pPr>
      <w:r>
        <w:rPr>
          <w:lang w:eastAsia="fr-FR"/>
        </w:rPr>
        <w:t xml:space="preserve">The </w:t>
      </w:r>
      <w:r w:rsidRPr="00BC32A3">
        <w:rPr>
          <w:rStyle w:val="StyleConsolas"/>
          <w:lang w:eastAsia="fr-FR"/>
        </w:rPr>
        <w:t>--ssm</w:t>
      </w:r>
      <w:r>
        <w:rPr>
          <w:lang w:eastAsia="fr-FR"/>
        </w:rPr>
        <w:t xml:space="preserve"> option is implicit when the classical SSM syntax </w:t>
      </w:r>
      <w:r w:rsidRPr="006422CB">
        <w:rPr>
          <w:i/>
        </w:rPr>
        <w:t>source@address:port</w:t>
      </w:r>
      <w:r>
        <w:t xml:space="preserve"> </w:t>
      </w:r>
      <w:r>
        <w:rPr>
          <w:lang w:eastAsia="fr-FR"/>
        </w:rPr>
        <w:t>is used.</w:t>
      </w:r>
    </w:p>
    <w:p w:rsidR="00F1042C" w:rsidRPr="0010024C" w:rsidRDefault="00C16F8A" w:rsidP="00F1042C">
      <w:pPr>
        <w:pStyle w:val="UsageTitle"/>
        <w:rPr>
          <w:lang w:val="en-US"/>
        </w:rPr>
      </w:pPr>
      <w:r w:rsidRPr="00C16F8A">
        <w:rPr>
          <w:lang w:val="en-US"/>
        </w:rPr>
        <w:t>MPE encapsulation options</w:t>
      </w:r>
    </w:p>
    <w:p w:rsidR="00C16F8A" w:rsidRDefault="00C16F8A" w:rsidP="00C16F8A">
      <w:pPr>
        <w:ind w:left="284"/>
      </w:pPr>
      <w:r>
        <w:t>These options specify how the incoming UDP datagrams are encapsulated into MPE sections.</w:t>
      </w:r>
    </w:p>
    <w:p w:rsidR="00AB33E9" w:rsidRDefault="00AB33E9" w:rsidP="00AB33E9">
      <w:pPr>
        <w:pStyle w:val="OptionName"/>
      </w:pPr>
      <w:r>
        <w:t xml:space="preserve">--mac-address </w:t>
      </w:r>
      <w:r w:rsidRPr="00AB33E9">
        <w:rPr>
          <w:b w:val="0"/>
          <w:i/>
        </w:rPr>
        <w:t>nn:nn:nn:nn:nn:nn</w:t>
      </w:r>
    </w:p>
    <w:p w:rsidR="00AB33E9" w:rsidRDefault="00AB33E9" w:rsidP="00AB33E9">
      <w:pPr>
        <w:pStyle w:val="OptionDescription"/>
      </w:pPr>
      <w:r>
        <w:t xml:space="preserve">Specify the default destination MAC address to set in MPE sections for unicast IP packets. The default is </w:t>
      </w:r>
      <w:r w:rsidRPr="00AB33E9">
        <w:rPr>
          <w:rFonts w:ascii="Consolas" w:hAnsi="Consolas" w:cs="Consolas"/>
        </w:rPr>
        <w:t>00:00:00:00:00:00</w:t>
      </w:r>
      <w:r>
        <w:t>.</w:t>
      </w:r>
    </w:p>
    <w:p w:rsidR="00AB33E9" w:rsidRDefault="00AB33E9" w:rsidP="00AB33E9">
      <w:pPr>
        <w:pStyle w:val="OptionDescription"/>
      </w:pPr>
      <w:r>
        <w:t>For multicast IP packets, the MAC address is automatically computed.</w:t>
      </w:r>
    </w:p>
    <w:p w:rsidR="00AB33E9" w:rsidRDefault="00AB33E9" w:rsidP="00AB33E9">
      <w:pPr>
        <w:pStyle w:val="OptionName"/>
      </w:pPr>
      <w:r>
        <w:t xml:space="preserve">--new-destination </w:t>
      </w:r>
      <w:r w:rsidRPr="00AB33E9">
        <w:rPr>
          <w:b w:val="0"/>
          <w:i/>
        </w:rPr>
        <w:t>address[:port]</w:t>
      </w:r>
    </w:p>
    <w:p w:rsidR="00AB33E9" w:rsidRDefault="00AB33E9" w:rsidP="00AB33E9">
      <w:pPr>
        <w:pStyle w:val="OptionDescription"/>
      </w:pPr>
      <w:r>
        <w:t>Change the destination IP address and UDP port of the network datagram in MPE sections. If the port is not specified, the original destination port from the UDP datagram is used.</w:t>
      </w:r>
    </w:p>
    <w:p w:rsidR="00AB33E9" w:rsidRDefault="00AB33E9" w:rsidP="00AB33E9">
      <w:pPr>
        <w:pStyle w:val="OptionDescription"/>
      </w:pPr>
      <w:r>
        <w:t>By default, the destination address is not modified.</w:t>
      </w:r>
    </w:p>
    <w:p w:rsidR="00AB33E9" w:rsidRDefault="00AB33E9" w:rsidP="00AB33E9">
      <w:pPr>
        <w:pStyle w:val="OptionName"/>
      </w:pPr>
      <w:r>
        <w:t xml:space="preserve">--new-source </w:t>
      </w:r>
      <w:r w:rsidRPr="00AB33E9">
        <w:rPr>
          <w:b w:val="0"/>
          <w:i/>
        </w:rPr>
        <w:t>address[:port]</w:t>
      </w:r>
    </w:p>
    <w:p w:rsidR="00AB33E9" w:rsidRDefault="00AB33E9" w:rsidP="00AB33E9">
      <w:pPr>
        <w:pStyle w:val="OptionDescription"/>
      </w:pPr>
      <w:r>
        <w:t>Change the source IP address and UDP port of the network datagram in MPE sections. If the port is not specified, the original source port from the UDP datagram is used.</w:t>
      </w:r>
    </w:p>
    <w:p w:rsidR="00AB33E9" w:rsidRDefault="00AB33E9" w:rsidP="00AB33E9">
      <w:pPr>
        <w:pStyle w:val="OptionDescription"/>
      </w:pPr>
      <w:r>
        <w:t>By default, the source address is not modified.</w:t>
      </w:r>
    </w:p>
    <w:p w:rsidR="00AB33E9" w:rsidRPr="0010024C" w:rsidRDefault="00AB33E9" w:rsidP="00AB33E9">
      <w:pPr>
        <w:pStyle w:val="UsageTitle"/>
        <w:rPr>
          <w:lang w:val="en-US"/>
        </w:rPr>
      </w:pPr>
      <w:r w:rsidRPr="0010024C">
        <w:rPr>
          <w:lang w:val="en-US"/>
        </w:rPr>
        <w:t>O</w:t>
      </w:r>
      <w:r>
        <w:rPr>
          <w:lang w:val="en-US"/>
        </w:rPr>
        <w:t>ther o</w:t>
      </w:r>
      <w:r w:rsidRPr="0010024C">
        <w:rPr>
          <w:lang w:val="en-US"/>
        </w:rPr>
        <w:t>ptions</w:t>
      </w:r>
    </w:p>
    <w:p w:rsidR="003A727A" w:rsidRDefault="003A727A" w:rsidP="003A727A">
      <w:pPr>
        <w:pStyle w:val="OptionName"/>
      </w:pPr>
      <w:r>
        <w:t xml:space="preserve">--max-queue </w:t>
      </w:r>
      <w:r w:rsidRPr="003A727A">
        <w:rPr>
          <w:b w:val="0"/>
          <w:i/>
        </w:rPr>
        <w:t>value</w:t>
      </w:r>
    </w:p>
    <w:p w:rsidR="003A727A" w:rsidRDefault="003A727A" w:rsidP="003A727A">
      <w:pPr>
        <w:pStyle w:val="OptionDescription"/>
      </w:pPr>
      <w:r>
        <w:t>Specify the maximum number of queued UDP datagrams before their insertion into the MPE stream. The default is 32.</w:t>
      </w:r>
    </w:p>
    <w:p w:rsidR="003A727A" w:rsidRDefault="003A727A" w:rsidP="003A727A">
      <w:pPr>
        <w:pStyle w:val="OptionDescription"/>
      </w:pPr>
      <w:r>
        <w:t xml:space="preserve">If incoming datagrams arrive too fast and more than this number of UDP datagrams are internally buffered before having the opportunity to be inserted in the transport stream, </w:t>
      </w:r>
      <w:r w:rsidR="00D06C18">
        <w:t>additional datagrams are dropped and a warning message is reported.</w:t>
      </w:r>
    </w:p>
    <w:p w:rsidR="00802623" w:rsidRDefault="00802623" w:rsidP="00802623">
      <w:pPr>
        <w:pStyle w:val="OptionName"/>
      </w:pPr>
      <w:r>
        <w:t>--pack-sections</w:t>
      </w:r>
    </w:p>
    <w:p w:rsidR="00802623" w:rsidRDefault="00802623" w:rsidP="00802623">
      <w:pPr>
        <w:pStyle w:val="OptionDescription"/>
      </w:pPr>
      <w:r>
        <w:t>Specify to pack DSM-CC sections containing MPE datagrams. With this option, each DSM-CC section starts in the same TS packet as the previous section, when possible.</w:t>
      </w:r>
    </w:p>
    <w:p w:rsidR="00802623" w:rsidRDefault="00802623" w:rsidP="00802623">
      <w:pPr>
        <w:pStyle w:val="OptionDescription"/>
      </w:pPr>
      <w:r>
        <w:t>By default, the last TS packet of a DSM-CC section is stuffed and the next section starts in the next TS packet of the PID.</w:t>
      </w:r>
    </w:p>
    <w:p w:rsidR="003A727A" w:rsidRDefault="003A727A" w:rsidP="00D06C18">
      <w:pPr>
        <w:pStyle w:val="OptionName"/>
      </w:pPr>
      <w:r>
        <w:lastRenderedPageBreak/>
        <w:t xml:space="preserve">-p </w:t>
      </w:r>
      <w:r w:rsidRPr="00D06C18">
        <w:rPr>
          <w:b w:val="0"/>
          <w:i/>
        </w:rPr>
        <w:t>value</w:t>
      </w:r>
      <w:r w:rsidR="00D06C18">
        <w:br/>
      </w:r>
      <w:r>
        <w:t xml:space="preserve">--pid </w:t>
      </w:r>
      <w:r w:rsidRPr="00D06C18">
        <w:rPr>
          <w:b w:val="0"/>
          <w:i/>
        </w:rPr>
        <w:t>value</w:t>
      </w:r>
    </w:p>
    <w:p w:rsidR="003A727A" w:rsidRDefault="003A727A" w:rsidP="003A727A">
      <w:pPr>
        <w:pStyle w:val="OptionDescription"/>
      </w:pPr>
      <w:r>
        <w:t>Specify the PID into which the MPE datagrams shall be inserted. Th</w:t>
      </w:r>
      <w:r w:rsidR="00D06C18">
        <w:t>i</w:t>
      </w:r>
      <w:r>
        <w:t>s is a</w:t>
      </w:r>
      <w:r w:rsidR="00D06C18">
        <w:t xml:space="preserve"> </w:t>
      </w:r>
      <w:r>
        <w:t>mandatory parameter.</w:t>
      </w:r>
    </w:p>
    <w:p w:rsidR="003A727A" w:rsidRDefault="003A727A" w:rsidP="00D205B2">
      <w:pPr>
        <w:pStyle w:val="OptionName"/>
      </w:pPr>
      <w:r>
        <w:t>--replace</w:t>
      </w:r>
    </w:p>
    <w:p w:rsidR="003A727A" w:rsidRDefault="003A727A" w:rsidP="003A727A">
      <w:pPr>
        <w:pStyle w:val="OptionDescription"/>
      </w:pPr>
      <w:r>
        <w:t>Replace the target PID if it exists. By default, the plugin only replaces</w:t>
      </w:r>
      <w:r w:rsidR="00D205B2">
        <w:t xml:space="preserve"> </w:t>
      </w:r>
      <w:r>
        <w:t xml:space="preserve">null packets and </w:t>
      </w:r>
      <w:r w:rsidRPr="00D205B2">
        <w:rPr>
          <w:i/>
        </w:rPr>
        <w:t>tsp</w:t>
      </w:r>
      <w:r>
        <w:t xml:space="preserve"> stops with an error if incoming packets are found</w:t>
      </w:r>
      <w:r w:rsidR="00D205B2">
        <w:t xml:space="preserve"> </w:t>
      </w:r>
      <w:r>
        <w:t>with the target PID</w:t>
      </w:r>
      <w:r w:rsidR="00D205B2">
        <w:t>.</w:t>
      </w:r>
    </w:p>
    <w:p w:rsidR="008C770C" w:rsidRPr="00CF0FFB" w:rsidRDefault="008C770C" w:rsidP="008C770C">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8C770C" w:rsidRPr="00CF0FFB" w:rsidRDefault="008C770C" w:rsidP="008C770C">
      <w:pPr>
        <w:ind w:left="284"/>
        <w:rPr>
          <w:lang w:val="en-GB"/>
        </w:rPr>
      </w:pPr>
      <w:r w:rsidRPr="00CF0FFB">
        <w:rPr>
          <w:lang w:val="en-GB"/>
        </w:rPr>
        <w:t>The following options are implicitly defined in all packet processing plugins.</w:t>
      </w:r>
    </w:p>
    <w:p w:rsidR="008C770C" w:rsidRDefault="008C770C" w:rsidP="008C770C">
      <w:pPr>
        <w:pStyle w:val="OptionName"/>
      </w:pPr>
      <w:r>
        <w:t>--help</w:t>
      </w:r>
    </w:p>
    <w:p w:rsidR="008C770C" w:rsidRDefault="008C770C" w:rsidP="008C770C">
      <w:pPr>
        <w:pStyle w:val="OptionDescription"/>
      </w:pPr>
      <w:r>
        <w:t>Display this help text.</w:t>
      </w:r>
    </w:p>
    <w:p w:rsidR="008C770C" w:rsidRDefault="008C770C" w:rsidP="008C770C">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8C770C" w:rsidRDefault="008C770C" w:rsidP="008C770C">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8C770C" w:rsidRDefault="008C770C" w:rsidP="008C770C">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5A091E" w:rsidRDefault="005A091E" w:rsidP="005A091E">
      <w:pPr>
        <w:pStyle w:val="ReferenceSectionTitle"/>
      </w:pPr>
      <w:bookmarkStart w:id="268" w:name="_Toc49505875"/>
      <w:r>
        <w:lastRenderedPageBreak/>
        <w:t>mux</w:t>
      </w:r>
      <w:bookmarkEnd w:id="268"/>
    </w:p>
    <w:p w:rsidR="005A091E" w:rsidRPr="0010024C" w:rsidRDefault="008C770C" w:rsidP="005A091E">
      <w:pPr>
        <w:pStyle w:val="UsageTitle"/>
        <w:rPr>
          <w:lang w:val="en-US"/>
        </w:rPr>
      </w:pPr>
      <w:r>
        <w:rPr>
          <w:lang w:val="en-US"/>
        </w:rPr>
        <w:t>Inject TS packets in a transport s</w:t>
      </w:r>
      <w:r w:rsidR="005A091E" w:rsidRPr="0010024C">
        <w:rPr>
          <w:lang w:val="en-US"/>
        </w:rPr>
        <w:t>tream</w:t>
      </w:r>
    </w:p>
    <w:p w:rsidR="005A091E" w:rsidRDefault="005A091E" w:rsidP="005A091E">
      <w:r>
        <w:t>This plugin injects TS packets from a file into a transport stream, replacing packets from stuffing.</w:t>
      </w:r>
    </w:p>
    <w:p w:rsidR="005A091E" w:rsidRPr="00E20F1F" w:rsidRDefault="00BD19C2" w:rsidP="005A091E">
      <w:pPr>
        <w:pStyle w:val="UsageTitle"/>
      </w:pPr>
      <w:r>
        <w:t>Usage</w:t>
      </w:r>
    </w:p>
    <w:p w:rsidR="005A091E" w:rsidRPr="00E20F1F" w:rsidRDefault="005A091E" w:rsidP="005A091E">
      <w:pPr>
        <w:pStyle w:val="UsageSyntax"/>
      </w:pPr>
      <w:r w:rsidRPr="00E20F1F">
        <w:t>tsp -P mux [</w:t>
      </w:r>
      <w:r w:rsidRPr="00E20F1F">
        <w:rPr>
          <w:i/>
          <w:iCs/>
        </w:rPr>
        <w:t>options</w:t>
      </w:r>
      <w:r w:rsidRPr="00E20F1F">
        <w:t xml:space="preserve">] </w:t>
      </w:r>
      <w:r w:rsidRPr="00E20F1F">
        <w:rPr>
          <w:i/>
        </w:rPr>
        <w:t>input-file</w:t>
      </w:r>
    </w:p>
    <w:p w:rsidR="005A091E" w:rsidRPr="0010024C" w:rsidRDefault="005A091E" w:rsidP="005A091E">
      <w:pPr>
        <w:pStyle w:val="UsageTitle"/>
        <w:rPr>
          <w:lang w:val="en-US"/>
        </w:rPr>
      </w:pPr>
      <w:r w:rsidRPr="0010024C">
        <w:rPr>
          <w:lang w:val="en-US"/>
        </w:rPr>
        <w:t>Parameters</w:t>
      </w:r>
    </w:p>
    <w:p w:rsidR="005A091E" w:rsidRPr="00A6771E" w:rsidRDefault="005A091E" w:rsidP="005A091E">
      <w:pPr>
        <w:pStyle w:val="OptionName"/>
        <w:rPr>
          <w:rStyle w:val="StyleOptionNameItaliqueCar"/>
        </w:rPr>
      </w:pPr>
      <w:r w:rsidRPr="00A6771E">
        <w:rPr>
          <w:rStyle w:val="StyleOptionNameItaliqueCar"/>
        </w:rPr>
        <w:t>input-file</w:t>
      </w:r>
    </w:p>
    <w:p w:rsidR="005A091E" w:rsidRDefault="005A091E" w:rsidP="005A091E">
      <w:pPr>
        <w:pStyle w:val="OptionDescription"/>
      </w:pPr>
      <w:r>
        <w:t xml:space="preserve">Binary </w:t>
      </w:r>
      <w:r w:rsidR="002F196E">
        <w:t>transport stream file</w:t>
      </w:r>
      <w:r w:rsidRPr="00737FB9">
        <w:t>.</w:t>
      </w:r>
    </w:p>
    <w:p w:rsidR="005A091E" w:rsidRPr="0010024C" w:rsidRDefault="00BD19C2" w:rsidP="005A091E">
      <w:pPr>
        <w:pStyle w:val="UsageTitle"/>
        <w:rPr>
          <w:lang w:val="en-US"/>
        </w:rPr>
      </w:pPr>
      <w:r>
        <w:rPr>
          <w:lang w:val="en-US"/>
        </w:rPr>
        <w:t>Options</w:t>
      </w:r>
    </w:p>
    <w:p w:rsidR="005A091E" w:rsidRDefault="005A091E" w:rsidP="005A091E">
      <w:pPr>
        <w:pStyle w:val="OptionName"/>
      </w:pPr>
      <w:r>
        <w:t xml:space="preserve">-b </w:t>
      </w:r>
      <w:r w:rsidRPr="00A6771E">
        <w:rPr>
          <w:rStyle w:val="StyleOptionNameItaliqueCar"/>
        </w:rPr>
        <w:t>value</w:t>
      </w:r>
      <w:r>
        <w:br/>
        <w:t xml:space="preserve">--bitrate </w:t>
      </w:r>
      <w:r w:rsidRPr="00A6771E">
        <w:rPr>
          <w:rStyle w:val="StyleOptionNameItaliqueCar"/>
        </w:rPr>
        <w:t>value</w:t>
      </w:r>
    </w:p>
    <w:p w:rsidR="005A091E" w:rsidRDefault="005A091E" w:rsidP="005A091E">
      <w:pPr>
        <w:pStyle w:val="OptionDescription"/>
      </w:pPr>
      <w:r>
        <w:t>Specifies the bitrate for the inserted packets, in bits/second. By default, all stuffing packets are replaced which means that the bitrate is neither constant nor guaranteed.</w:t>
      </w:r>
    </w:p>
    <w:p w:rsidR="005A091E" w:rsidRDefault="005A091E" w:rsidP="005A091E">
      <w:pPr>
        <w:pStyle w:val="OptionName"/>
      </w:pPr>
      <w:r>
        <w:t xml:space="preserve">--byte-offset </w:t>
      </w:r>
      <w:r w:rsidRPr="00165B67">
        <w:rPr>
          <w:b w:val="0"/>
          <w:i/>
        </w:rPr>
        <w:t>value</w:t>
      </w:r>
    </w:p>
    <w:p w:rsidR="005A091E" w:rsidRDefault="005A091E" w:rsidP="005A091E">
      <w:pPr>
        <w:pStyle w:val="OptionDescription"/>
      </w:pPr>
      <w:r>
        <w:t>Start reading the file at the specified byte offset (default: 0). This option is allowed only if the input file is a regular file.</w:t>
      </w:r>
    </w:p>
    <w:p w:rsidR="002F196E" w:rsidRDefault="002F196E" w:rsidP="002F196E">
      <w:pPr>
        <w:pStyle w:val="OptionName"/>
      </w:pPr>
      <w:r>
        <w:t xml:space="preserve">--format </w:t>
      </w:r>
      <w:r w:rsidRPr="001D091F">
        <w:rPr>
          <w:b w:val="0"/>
          <w:i/>
        </w:rPr>
        <w:t>name</w:t>
      </w:r>
    </w:p>
    <w:p w:rsidR="005D1425" w:rsidRDefault="005D1425" w:rsidP="005D1425">
      <w:pPr>
        <w:pStyle w:val="OptionDescription"/>
      </w:pPr>
      <w:r>
        <w:t xml:space="preserve">Specify the format of the input file. See section </w:t>
      </w:r>
      <w:r>
        <w:fldChar w:fldCharType="begin"/>
      </w:r>
      <w:r>
        <w:instrText xml:space="preserve"> REF _Ref43227096 \r \h </w:instrText>
      </w:r>
      <w:r>
        <w:fldChar w:fldCharType="separate"/>
      </w:r>
      <w:r w:rsidR="00850422">
        <w:t>2.1.2</w:t>
      </w:r>
      <w:r>
        <w:fldChar w:fldCharType="end"/>
      </w:r>
      <w:r>
        <w:t xml:space="preserve"> for more details.</w:t>
      </w:r>
    </w:p>
    <w:p w:rsidR="005A091E" w:rsidRDefault="005A091E" w:rsidP="005A091E">
      <w:pPr>
        <w:pStyle w:val="OptionName"/>
      </w:pPr>
      <w:r>
        <w:t xml:space="preserve">-i </w:t>
      </w:r>
      <w:r w:rsidRPr="00165B67">
        <w:rPr>
          <w:b w:val="0"/>
          <w:i/>
        </w:rPr>
        <w:t>value</w:t>
      </w:r>
      <w:r>
        <w:br/>
        <w:t xml:space="preserve">--inter-packet </w:t>
      </w:r>
      <w:r w:rsidRPr="00165B67">
        <w:rPr>
          <w:b w:val="0"/>
          <w:i/>
        </w:rPr>
        <w:t>value</w:t>
      </w:r>
    </w:p>
    <w:p w:rsidR="005A091E" w:rsidRDefault="005A091E" w:rsidP="005A091E">
      <w:pPr>
        <w:pStyle w:val="OptionDescription"/>
      </w:pPr>
      <w:r>
        <w:t xml:space="preserve">Specifies the packet interval for the inserted packets, that is to say the number of TS packets in the transport between two new packets. Use instead of </w:t>
      </w:r>
      <w:r w:rsidRPr="005C37FA">
        <w:rPr>
          <w:rFonts w:ascii="Consolas" w:hAnsi="Consolas" w:cs="Consolas"/>
        </w:rPr>
        <w:t>--bitrate</w:t>
      </w:r>
      <w:r>
        <w:t xml:space="preserve"> if the global bitrate of the TS cannot be determined.</w:t>
      </w:r>
    </w:p>
    <w:p w:rsidR="00464890" w:rsidRDefault="00464890" w:rsidP="00464890">
      <w:pPr>
        <w:pStyle w:val="OptionName"/>
      </w:pPr>
      <w:r>
        <w:t xml:space="preserve">--inter-time </w:t>
      </w:r>
      <w:r w:rsidRPr="00464890">
        <w:rPr>
          <w:b w:val="0"/>
          <w:i/>
        </w:rPr>
        <w:t>value</w:t>
      </w:r>
    </w:p>
    <w:p w:rsidR="00464890" w:rsidRDefault="00464890" w:rsidP="00464890">
      <w:pPr>
        <w:pStyle w:val="OptionDescription"/>
      </w:pPr>
      <w:r>
        <w:t>Specifies the time interval for the inserted packets, that is to say the difference between the nearest PCR clock value at the point of insertion in milliseconds.</w:t>
      </w:r>
    </w:p>
    <w:p w:rsidR="00464890" w:rsidRDefault="00464890" w:rsidP="00464890">
      <w:pPr>
        <w:pStyle w:val="OptionDescription"/>
      </w:pPr>
      <w:r>
        <w:t xml:space="preserve">Example: 1000 will keep roughly 1 second space between two inserted packets. The default is 0, it means inter-time is disabled. Use </w:t>
      </w:r>
      <w:r w:rsidRPr="00464890">
        <w:rPr>
          <w:rFonts w:ascii="Consolas" w:hAnsi="Consolas" w:cs="Consolas"/>
        </w:rPr>
        <w:t>--pts-pid</w:t>
      </w:r>
      <w:r>
        <w:t xml:space="preserve"> to specify the PID carrying the PCR clock of interest.</w:t>
      </w:r>
    </w:p>
    <w:p w:rsidR="005A091E" w:rsidRDefault="005A091E" w:rsidP="005A091E">
      <w:pPr>
        <w:pStyle w:val="OptionName"/>
      </w:pPr>
      <w:r>
        <w:t>-j</w:t>
      </w:r>
      <w:r>
        <w:br/>
        <w:t>--joint-termination</w:t>
      </w:r>
    </w:p>
    <w:p w:rsidR="005A091E" w:rsidRDefault="005A091E" w:rsidP="005A091E">
      <w:pPr>
        <w:pStyle w:val="OptionDescription"/>
      </w:pPr>
      <w:r>
        <w:t xml:space="preserve">Perform a </w:t>
      </w:r>
      <w:r w:rsidRPr="007043C3">
        <w:rPr>
          <w:i/>
        </w:rPr>
        <w:t>joint termination</w:t>
      </w:r>
      <w:r w:rsidRPr="007043C3">
        <w:t xml:space="preserve"> when</w:t>
      </w:r>
      <w:r w:rsidR="005173CA">
        <w:t xml:space="preserve"> the</w:t>
      </w:r>
      <w:r w:rsidRPr="007043C3">
        <w:t xml:space="preserve"> fil</w:t>
      </w:r>
      <w:r w:rsidR="005173CA">
        <w:t>e insert</w:t>
      </w:r>
      <w:r w:rsidRPr="007043C3">
        <w:t>ion is complete.</w:t>
      </w:r>
      <w:r>
        <w:t xml:space="preserve"> See the description of the </w:t>
      </w:r>
      <w:r w:rsidRPr="000303B8">
        <w:rPr>
          <w:rFonts w:ascii="Consolas" w:hAnsi="Consolas" w:cs="Consolas"/>
        </w:rPr>
        <w:t>tsp</w:t>
      </w:r>
      <w:r>
        <w:t xml:space="preserve"> command for more details on </w:t>
      </w:r>
      <w:r w:rsidRPr="00E75395">
        <w:rPr>
          <w:i/>
        </w:rPr>
        <w:t>joint termination</w:t>
      </w:r>
      <w:r>
        <w:t>.</w:t>
      </w:r>
    </w:p>
    <w:p w:rsidR="00464890" w:rsidRDefault="00464890" w:rsidP="00464890">
      <w:pPr>
        <w:pStyle w:val="OptionName"/>
      </w:pPr>
      <w:r>
        <w:t xml:space="preserve">--max-insert-count </w:t>
      </w:r>
      <w:r w:rsidRPr="00464890">
        <w:rPr>
          <w:b w:val="0"/>
          <w:i/>
        </w:rPr>
        <w:t>value</w:t>
      </w:r>
    </w:p>
    <w:p w:rsidR="00464890" w:rsidRDefault="00464890" w:rsidP="00464890">
      <w:pPr>
        <w:pStyle w:val="OptionDescription"/>
      </w:pPr>
      <w:r>
        <w:t>Stop inserting packets after this number of packets was inserted.</w:t>
      </w:r>
    </w:p>
    <w:p w:rsidR="00464890" w:rsidRDefault="00464890" w:rsidP="00464890">
      <w:pPr>
        <w:pStyle w:val="OptionName"/>
      </w:pPr>
      <w:r>
        <w:t xml:space="preserve">--max-pts </w:t>
      </w:r>
      <w:r w:rsidRPr="00464890">
        <w:rPr>
          <w:b w:val="0"/>
          <w:i/>
        </w:rPr>
        <w:t>value</w:t>
      </w:r>
    </w:p>
    <w:p w:rsidR="00464890" w:rsidRDefault="00464890" w:rsidP="00464890">
      <w:pPr>
        <w:pStyle w:val="OptionDescription"/>
      </w:pPr>
      <w:r>
        <w:t xml:space="preserve">Stop inserting packets when this PTS time has passed in the </w:t>
      </w:r>
      <w:r w:rsidRPr="00464890">
        <w:rPr>
          <w:rFonts w:ascii="Consolas" w:hAnsi="Consolas" w:cs="Consolas"/>
        </w:rPr>
        <w:t>--pts-pid</w:t>
      </w:r>
      <w:r>
        <w:t>.</w:t>
      </w:r>
    </w:p>
    <w:p w:rsidR="00464890" w:rsidRDefault="00464890" w:rsidP="00464890">
      <w:pPr>
        <w:pStyle w:val="OptionName"/>
      </w:pPr>
      <w:r>
        <w:t xml:space="preserve">--min-pts </w:t>
      </w:r>
      <w:r w:rsidRPr="00464890">
        <w:rPr>
          <w:b w:val="0"/>
          <w:i/>
        </w:rPr>
        <w:t>value</w:t>
      </w:r>
    </w:p>
    <w:p w:rsidR="00464890" w:rsidRDefault="00464890" w:rsidP="00464890">
      <w:pPr>
        <w:pStyle w:val="OptionDescription"/>
      </w:pPr>
      <w:r>
        <w:t xml:space="preserve">Start inserting packets when this PTS time has passed in the </w:t>
      </w:r>
      <w:r w:rsidRPr="00464890">
        <w:rPr>
          <w:rFonts w:ascii="Consolas" w:hAnsi="Consolas" w:cs="Consolas"/>
        </w:rPr>
        <w:t>--pts-pid</w:t>
      </w:r>
      <w:r>
        <w:t>.</w:t>
      </w:r>
    </w:p>
    <w:p w:rsidR="005A091E" w:rsidRDefault="005A091E" w:rsidP="005A091E">
      <w:pPr>
        <w:pStyle w:val="OptionName"/>
      </w:pPr>
      <w:r>
        <w:t>--no-continuity-update</w:t>
      </w:r>
    </w:p>
    <w:p w:rsidR="005A091E" w:rsidRDefault="005A091E" w:rsidP="005A091E">
      <w:pPr>
        <w:pStyle w:val="OptionDescription"/>
      </w:pPr>
      <w:r>
        <w:t>Do not update continuity counters in the inserted packets. By default, the continuity counters are updated in each inserted PID to preserve the continuity.</w:t>
      </w:r>
    </w:p>
    <w:p w:rsidR="005A091E" w:rsidRDefault="005A091E" w:rsidP="005A091E">
      <w:pPr>
        <w:pStyle w:val="OptionName"/>
      </w:pPr>
      <w:r>
        <w:lastRenderedPageBreak/>
        <w:t>--no-pid-conflict-check</w:t>
      </w:r>
    </w:p>
    <w:p w:rsidR="005A091E" w:rsidRDefault="005A091E" w:rsidP="005A091E">
      <w:pPr>
        <w:pStyle w:val="OptionDescription"/>
      </w:pPr>
      <w:r>
        <w:t>Do not check PID conflicts between the TS and the new inserted packets. By default, the processing is aborted if packets from the same PID are found both in the TS and the inserted packets.</w:t>
      </w:r>
    </w:p>
    <w:p w:rsidR="005A091E" w:rsidRDefault="005A091E" w:rsidP="005A091E">
      <w:pPr>
        <w:pStyle w:val="OptionName"/>
      </w:pPr>
      <w:r>
        <w:t xml:space="preserve">--packet-offset </w:t>
      </w:r>
      <w:r w:rsidRPr="00165B67">
        <w:rPr>
          <w:b w:val="0"/>
          <w:i/>
        </w:rPr>
        <w:t>value</w:t>
      </w:r>
    </w:p>
    <w:p w:rsidR="005A091E" w:rsidRDefault="005A091E" w:rsidP="005A091E">
      <w:pPr>
        <w:pStyle w:val="OptionDescription"/>
      </w:pPr>
      <w:r>
        <w:t>Start reading the file at the specified TS packet (default: 0). This option is allowed only if the input file is a regular file.</w:t>
      </w:r>
    </w:p>
    <w:p w:rsidR="005A091E" w:rsidRDefault="005A091E" w:rsidP="005A091E">
      <w:pPr>
        <w:pStyle w:val="OptionName"/>
      </w:pPr>
      <w:r>
        <w:t xml:space="preserve">-p </w:t>
      </w:r>
      <w:r w:rsidRPr="00004F03">
        <w:rPr>
          <w:b w:val="0"/>
          <w:i/>
        </w:rPr>
        <w:t>value</w:t>
      </w:r>
      <w:r>
        <w:br/>
        <w:t xml:space="preserve">--pid </w:t>
      </w:r>
      <w:r w:rsidRPr="00004F03">
        <w:rPr>
          <w:b w:val="0"/>
          <w:i/>
        </w:rPr>
        <w:t>value</w:t>
      </w:r>
    </w:p>
    <w:p w:rsidR="005A091E" w:rsidRDefault="005A091E" w:rsidP="005A091E">
      <w:pPr>
        <w:pStyle w:val="OptionDescription"/>
      </w:pPr>
      <w:r>
        <w:t>Force the PID value of all inserted packets.</w:t>
      </w:r>
    </w:p>
    <w:p w:rsidR="00475F80" w:rsidRDefault="00475F80" w:rsidP="00475F80">
      <w:pPr>
        <w:pStyle w:val="OptionName"/>
      </w:pPr>
      <w:r>
        <w:t xml:space="preserve">--pts-pid </w:t>
      </w:r>
      <w:r w:rsidRPr="00475F80">
        <w:rPr>
          <w:b w:val="0"/>
          <w:i/>
        </w:rPr>
        <w:t>value</w:t>
      </w:r>
    </w:p>
    <w:p w:rsidR="00475F80" w:rsidRDefault="00475F80" w:rsidP="00475F80">
      <w:pPr>
        <w:pStyle w:val="OptionDescription"/>
      </w:pPr>
      <w:r>
        <w:t xml:space="preserve">Defines the PID carrying PCR or PTS values for </w:t>
      </w:r>
      <w:r w:rsidRPr="00475F80">
        <w:rPr>
          <w:rFonts w:ascii="Consolas" w:hAnsi="Consolas" w:cs="Consolas"/>
        </w:rPr>
        <w:t>--min-pts</w:t>
      </w:r>
      <w:r>
        <w:t xml:space="preserve"> and </w:t>
      </w:r>
      <w:r w:rsidRPr="00475F80">
        <w:rPr>
          <w:rFonts w:ascii="Consolas" w:hAnsi="Consolas" w:cs="Consolas"/>
        </w:rPr>
        <w:t>--max-pts</w:t>
      </w:r>
      <w:r>
        <w:t>. When no PTS values are found, PCR are used. PCR values are divided by 300, the system clock sub-factor, to get the corresponding PTS values.</w:t>
      </w:r>
    </w:p>
    <w:p w:rsidR="005A091E" w:rsidRDefault="005A091E" w:rsidP="005A091E">
      <w:pPr>
        <w:pStyle w:val="OptionName"/>
      </w:pPr>
      <w:r>
        <w:t xml:space="preserve">-r </w:t>
      </w:r>
      <w:r w:rsidRPr="00004F03">
        <w:rPr>
          <w:b w:val="0"/>
          <w:i/>
        </w:rPr>
        <w:t>count</w:t>
      </w:r>
      <w:r>
        <w:br/>
        <w:t xml:space="preserve">--repeat </w:t>
      </w:r>
      <w:r w:rsidRPr="00004F03">
        <w:rPr>
          <w:b w:val="0"/>
          <w:i/>
        </w:rPr>
        <w:t>count</w:t>
      </w:r>
    </w:p>
    <w:p w:rsidR="005A091E" w:rsidRDefault="005A091E" w:rsidP="005A091E">
      <w:pPr>
        <w:pStyle w:val="OptionDescription"/>
      </w:pPr>
      <w:r>
        <w:t>Repeat the playout of the file the specified number of times. By default, the file is infinitely repeated. This option is allowed only if the input file is a regular file.</w:t>
      </w:r>
    </w:p>
    <w:p w:rsidR="00445A46" w:rsidRDefault="00445A46" w:rsidP="00445A46">
      <w:pPr>
        <w:pStyle w:val="OptionName"/>
      </w:pPr>
      <w:r>
        <w:t xml:space="preserve">--reset-label </w:t>
      </w:r>
      <w:r w:rsidRPr="00445A46">
        <w:rPr>
          <w:b w:val="0"/>
          <w:i/>
        </w:rPr>
        <w:t>label1</w:t>
      </w:r>
      <w:r w:rsidRPr="00445A46">
        <w:rPr>
          <w:b w:val="0"/>
        </w:rPr>
        <w:t>[-</w:t>
      </w:r>
      <w:r w:rsidRPr="00445A46">
        <w:rPr>
          <w:b w:val="0"/>
          <w:i/>
        </w:rPr>
        <w:t>label2</w:t>
      </w:r>
      <w:r w:rsidRPr="00445A46">
        <w:rPr>
          <w:b w:val="0"/>
        </w:rPr>
        <w:t>]</w:t>
      </w:r>
    </w:p>
    <w:p w:rsidR="00445A46" w:rsidRDefault="00445A46" w:rsidP="00445A46">
      <w:pPr>
        <w:pStyle w:val="OptionDescription"/>
      </w:pPr>
      <w:r>
        <w:t>Clear the specified labels on the muxed packets.</w:t>
      </w:r>
    </w:p>
    <w:p w:rsidR="00445A46" w:rsidRDefault="00445A46" w:rsidP="00445A46">
      <w:pPr>
        <w:pStyle w:val="OptionDescription"/>
      </w:pPr>
      <w:r>
        <w:t xml:space="preserve">Several </w:t>
      </w:r>
      <w:r w:rsidRPr="00445A46">
        <w:rPr>
          <w:rStyle w:val="StyleConsolas"/>
        </w:rPr>
        <w:t>--reset-label</w:t>
      </w:r>
      <w:r>
        <w:t xml:space="preserve"> options may be specified.</w:t>
      </w:r>
    </w:p>
    <w:p w:rsidR="00445A46" w:rsidRDefault="00445A46" w:rsidP="00445A46">
      <w:pPr>
        <w:pStyle w:val="OptionName"/>
      </w:pPr>
      <w:r>
        <w:t xml:space="preserve">--set-label </w:t>
      </w:r>
      <w:r w:rsidRPr="00445A46">
        <w:rPr>
          <w:b w:val="0"/>
          <w:i/>
        </w:rPr>
        <w:t>label1</w:t>
      </w:r>
      <w:r w:rsidRPr="00445A46">
        <w:rPr>
          <w:b w:val="0"/>
        </w:rPr>
        <w:t>[-</w:t>
      </w:r>
      <w:r w:rsidRPr="00445A46">
        <w:rPr>
          <w:b w:val="0"/>
          <w:i/>
        </w:rPr>
        <w:t>label2</w:t>
      </w:r>
      <w:r w:rsidRPr="00445A46">
        <w:rPr>
          <w:b w:val="0"/>
        </w:rPr>
        <w:t>]</w:t>
      </w:r>
    </w:p>
    <w:p w:rsidR="00445A46" w:rsidRDefault="00445A46" w:rsidP="00445A46">
      <w:pPr>
        <w:pStyle w:val="OptionDescription"/>
      </w:pPr>
      <w:r>
        <w:t>Set the specified labels on the muxed packets.</w:t>
      </w:r>
    </w:p>
    <w:p w:rsidR="00445A46" w:rsidRDefault="00445A46" w:rsidP="00445A46">
      <w:pPr>
        <w:pStyle w:val="OptionDescription"/>
      </w:pPr>
      <w:r>
        <w:t xml:space="preserve">Several </w:t>
      </w:r>
      <w:r w:rsidRPr="00445A46">
        <w:rPr>
          <w:rStyle w:val="StyleConsolas"/>
        </w:rPr>
        <w:t>--set-label</w:t>
      </w:r>
      <w:r>
        <w:t xml:space="preserve"> options may be specified.</w:t>
      </w:r>
    </w:p>
    <w:p w:rsidR="005A091E" w:rsidRDefault="005A091E" w:rsidP="005A091E">
      <w:pPr>
        <w:pStyle w:val="OptionName"/>
      </w:pPr>
      <w:r>
        <w:t>-t</w:t>
      </w:r>
      <w:r>
        <w:br/>
        <w:t>--terminate</w:t>
      </w:r>
    </w:p>
    <w:p w:rsidR="005A091E" w:rsidRDefault="005A091E" w:rsidP="005A091E">
      <w:pPr>
        <w:pStyle w:val="OptionDescription"/>
      </w:pPr>
      <w:r>
        <w:t>Terminate packet processing when</w:t>
      </w:r>
      <w:r w:rsidR="001A07AF">
        <w:t xml:space="preserve"> the file insert</w:t>
      </w:r>
      <w:r>
        <w:t>ion is complete. By default, when packet insertion is complete, the transmission continues and the stuffing is no longer modified.</w:t>
      </w:r>
    </w:p>
    <w:p w:rsidR="008C770C" w:rsidRPr="00CF0FFB" w:rsidRDefault="008C770C" w:rsidP="008C770C">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8C770C" w:rsidRPr="00CF0FFB" w:rsidRDefault="008C770C" w:rsidP="008C770C">
      <w:pPr>
        <w:ind w:left="284"/>
        <w:rPr>
          <w:lang w:val="en-GB"/>
        </w:rPr>
      </w:pPr>
      <w:r w:rsidRPr="00CF0FFB">
        <w:rPr>
          <w:lang w:val="en-GB"/>
        </w:rPr>
        <w:t>The following options are implicitly defined in all packet processing plugins.</w:t>
      </w:r>
    </w:p>
    <w:p w:rsidR="008C770C" w:rsidRDefault="008C770C" w:rsidP="008C770C">
      <w:pPr>
        <w:pStyle w:val="OptionName"/>
      </w:pPr>
      <w:r>
        <w:t>--help</w:t>
      </w:r>
    </w:p>
    <w:p w:rsidR="008C770C" w:rsidRDefault="008C770C" w:rsidP="008C770C">
      <w:pPr>
        <w:pStyle w:val="OptionDescription"/>
      </w:pPr>
      <w:r>
        <w:t>Display this help text.</w:t>
      </w:r>
    </w:p>
    <w:p w:rsidR="008C770C" w:rsidRDefault="008C770C" w:rsidP="008C770C">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8C770C" w:rsidRDefault="008C770C" w:rsidP="008C770C">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8C770C" w:rsidRDefault="008C770C" w:rsidP="008C770C">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6B3DED" w:rsidRDefault="006B3DED" w:rsidP="00A545B1">
      <w:pPr>
        <w:pStyle w:val="ReferenceSectionTitle"/>
      </w:pPr>
      <w:bookmarkStart w:id="269" w:name="_Ref180393205"/>
      <w:bookmarkStart w:id="270" w:name="_Toc49505876"/>
      <w:r>
        <w:lastRenderedPageBreak/>
        <w:t>nit</w:t>
      </w:r>
      <w:bookmarkEnd w:id="269"/>
      <w:bookmarkEnd w:id="270"/>
    </w:p>
    <w:p w:rsidR="006B3DED" w:rsidRPr="0010024C" w:rsidRDefault="006B3DED" w:rsidP="00E233F7">
      <w:pPr>
        <w:pStyle w:val="UsageTitle"/>
        <w:rPr>
          <w:lang w:val="en-US"/>
        </w:rPr>
      </w:pPr>
      <w:r w:rsidRPr="0010024C">
        <w:rPr>
          <w:lang w:val="en-US"/>
        </w:rPr>
        <w:t>Perform Var</w:t>
      </w:r>
      <w:r w:rsidR="00AC2BC0">
        <w:rPr>
          <w:lang w:val="en-US"/>
        </w:rPr>
        <w:t xml:space="preserve">ious Transformations on </w:t>
      </w:r>
      <w:r w:rsidR="000F3C67">
        <w:rPr>
          <w:lang w:val="en-US"/>
        </w:rPr>
        <w:t>a</w:t>
      </w:r>
      <w:r w:rsidR="00AC2BC0">
        <w:rPr>
          <w:lang w:val="en-US"/>
        </w:rPr>
        <w:t xml:space="preserve"> NIT</w:t>
      </w:r>
    </w:p>
    <w:p w:rsidR="006B3DED" w:rsidRDefault="006B3DED" w:rsidP="006B3DED">
      <w:r>
        <w:t>This plugin perform</w:t>
      </w:r>
      <w:r w:rsidR="008F793F">
        <w:t>s various transformations on a</w:t>
      </w:r>
      <w:r>
        <w:t xml:space="preserve"> NIT</w:t>
      </w:r>
      <w:r w:rsidR="008F793F">
        <w:t xml:space="preserve">, either </w:t>
      </w:r>
      <w:r w:rsidR="000F3C67">
        <w:t xml:space="preserve">the </w:t>
      </w:r>
      <w:r w:rsidR="008F793F">
        <w:t>NIT</w:t>
      </w:r>
      <w:r>
        <w:t xml:space="preserve"> Actual</w:t>
      </w:r>
      <w:r w:rsidR="008F793F">
        <w:t xml:space="preserve"> or some specific </w:t>
      </w:r>
      <w:r>
        <w:t>NIT Other</w:t>
      </w:r>
      <w:r w:rsidR="008F793F">
        <w:t>. The other NIT’s</w:t>
      </w:r>
      <w:r>
        <w:t>, if present, are left unchanged.</w:t>
      </w:r>
    </w:p>
    <w:p w:rsidR="006B3DED" w:rsidRPr="000F3C67" w:rsidRDefault="00BD19C2" w:rsidP="00E233F7">
      <w:pPr>
        <w:pStyle w:val="UsageTitle"/>
        <w:rPr>
          <w:lang w:val="en-US"/>
        </w:rPr>
      </w:pPr>
      <w:r w:rsidRPr="000F3C67">
        <w:rPr>
          <w:lang w:val="en-US"/>
        </w:rPr>
        <w:t>Usage</w:t>
      </w:r>
    </w:p>
    <w:p w:rsidR="006B3DED" w:rsidRPr="009E6EFE" w:rsidRDefault="006B3DED" w:rsidP="006B3DED">
      <w:pPr>
        <w:pStyle w:val="UsageSyntax"/>
        <w:rPr>
          <w:lang w:val="en-US"/>
        </w:rPr>
      </w:pPr>
      <w:r w:rsidRPr="009E6EFE">
        <w:rPr>
          <w:lang w:val="en-US"/>
        </w:rPr>
        <w:t>tsp -P nit [</w:t>
      </w:r>
      <w:r w:rsidRPr="009E6EFE">
        <w:rPr>
          <w:i/>
          <w:lang w:val="en-US"/>
        </w:rPr>
        <w:t>options</w:t>
      </w:r>
      <w:r w:rsidRPr="009E6EFE">
        <w:rPr>
          <w:lang w:val="en-US"/>
        </w:rPr>
        <w:t>]</w:t>
      </w:r>
    </w:p>
    <w:p w:rsidR="006B3DED" w:rsidRPr="0010024C" w:rsidRDefault="00BD19C2" w:rsidP="00E233F7">
      <w:pPr>
        <w:pStyle w:val="UsageTitle"/>
        <w:rPr>
          <w:lang w:val="en-US"/>
        </w:rPr>
      </w:pPr>
      <w:r>
        <w:rPr>
          <w:lang w:val="en-US"/>
        </w:rPr>
        <w:t>Options</w:t>
      </w:r>
    </w:p>
    <w:p w:rsidR="00AB27A9" w:rsidRDefault="00AB27A9" w:rsidP="00AB27A9">
      <w:pPr>
        <w:pStyle w:val="OptionName"/>
      </w:pPr>
      <w:r>
        <w:t xml:space="preserve">--bitrate </w:t>
      </w:r>
      <w:r w:rsidRPr="00FF5857">
        <w:rPr>
          <w:b w:val="0"/>
          <w:i/>
        </w:rPr>
        <w:t>value</w:t>
      </w:r>
    </w:p>
    <w:p w:rsidR="00AB27A9" w:rsidRDefault="00AB27A9" w:rsidP="00AB27A9">
      <w:pPr>
        <w:pStyle w:val="OptionDescription"/>
      </w:pPr>
      <w:r>
        <w:t>Specifies the bitrate in bits / second of the PID containing the NIT if a new one is created.</w:t>
      </w:r>
    </w:p>
    <w:p w:rsidR="00AB27A9" w:rsidRDefault="00AB27A9" w:rsidP="00AB27A9">
      <w:pPr>
        <w:pStyle w:val="OptionDescription"/>
      </w:pPr>
      <w:r>
        <w:t>The default is 3,000 b/s.</w:t>
      </w:r>
    </w:p>
    <w:p w:rsidR="00F63CB8" w:rsidRDefault="00F63CB8" w:rsidP="00F63CB8">
      <w:pPr>
        <w:pStyle w:val="OptionName"/>
      </w:pPr>
      <w:r>
        <w:t>--build-service-list-descriptors</w:t>
      </w:r>
    </w:p>
    <w:p w:rsidR="00F63CB8" w:rsidRDefault="00F63CB8" w:rsidP="00F63CB8">
      <w:pPr>
        <w:pStyle w:val="OptionDescription"/>
      </w:pPr>
      <w:r>
        <w:t>Build service list descriptors in the NIT according to the information which is collected in the PAT and the SDT.</w:t>
      </w:r>
    </w:p>
    <w:p w:rsidR="00F63CB8" w:rsidRDefault="00F63CB8" w:rsidP="00F63CB8">
      <w:pPr>
        <w:pStyle w:val="OptionDescription"/>
      </w:pPr>
      <w:r>
        <w:t xml:space="preserve">See also option </w:t>
      </w:r>
      <w:r w:rsidRPr="00F63CB8">
        <w:rPr>
          <w:rStyle w:val="StyleConsolas"/>
        </w:rPr>
        <w:t>--default-service-type</w:t>
      </w:r>
      <w:r>
        <w:t>.</w:t>
      </w:r>
    </w:p>
    <w:p w:rsidR="00E45F4F" w:rsidRDefault="00E45F4F" w:rsidP="00E45F4F">
      <w:pPr>
        <w:pStyle w:val="OptionName"/>
      </w:pPr>
      <w:r>
        <w:t>--cleanup-private-descriptors</w:t>
      </w:r>
    </w:p>
    <w:p w:rsidR="00E45F4F" w:rsidRPr="00A91965" w:rsidRDefault="00E45F4F" w:rsidP="00E45F4F">
      <w:pPr>
        <w:pStyle w:val="OptionDescription"/>
      </w:pPr>
      <w:r>
        <w:t xml:space="preserve">Remove all private descriptors without preceding </w:t>
      </w:r>
      <w:r w:rsidRPr="00762978">
        <w:rPr>
          <w:i/>
        </w:rPr>
        <w:t>private_data_specifier_descriptor</w:t>
      </w:r>
      <w:r>
        <w:t>.</w:t>
      </w:r>
    </w:p>
    <w:p w:rsidR="00B03778" w:rsidRDefault="00B03778" w:rsidP="00B03778">
      <w:pPr>
        <w:pStyle w:val="OptionName"/>
      </w:pPr>
      <w:r>
        <w:t>-c</w:t>
      </w:r>
      <w:r>
        <w:br/>
        <w:t>--create</w:t>
      </w:r>
    </w:p>
    <w:p w:rsidR="00B03778" w:rsidRDefault="00B03778" w:rsidP="00B03778">
      <w:pPr>
        <w:pStyle w:val="OptionDescription"/>
      </w:pPr>
      <w:r>
        <w:t>Create a new empty NIT if none was received after one second.</w:t>
      </w:r>
    </w:p>
    <w:p w:rsidR="00B03778" w:rsidRDefault="00B03778" w:rsidP="00B03778">
      <w:pPr>
        <w:pStyle w:val="OptionDescription"/>
      </w:pPr>
      <w:r>
        <w:t xml:space="preserve">This is equivalent to </w:t>
      </w:r>
      <w:r w:rsidRPr="00031B5C">
        <w:rPr>
          <w:rFonts w:ascii="Consolas" w:hAnsi="Consolas" w:cs="Consolas"/>
        </w:rPr>
        <w:t>--create-after</w:t>
      </w:r>
      <w:r>
        <w:rPr>
          <w:rFonts w:ascii="Consolas" w:hAnsi="Consolas" w:cs="Consolas"/>
        </w:rPr>
        <w:t xml:space="preserve"> </w:t>
      </w:r>
      <w:r w:rsidRPr="00031B5C">
        <w:rPr>
          <w:rFonts w:ascii="Consolas" w:hAnsi="Consolas" w:cs="Consolas"/>
        </w:rPr>
        <w:t>1000</w:t>
      </w:r>
      <w:r>
        <w:t>.</w:t>
      </w:r>
    </w:p>
    <w:p w:rsidR="00B03778" w:rsidRDefault="00B03778" w:rsidP="00B03778">
      <w:pPr>
        <w:pStyle w:val="OptionName"/>
      </w:pPr>
      <w:r>
        <w:t xml:space="preserve">--create-after </w:t>
      </w:r>
      <w:r w:rsidRPr="00FF5857">
        <w:rPr>
          <w:b w:val="0"/>
          <w:i/>
        </w:rPr>
        <w:t>milliseconds</w:t>
      </w:r>
    </w:p>
    <w:p w:rsidR="00B03778" w:rsidRDefault="00B03778" w:rsidP="00B03778">
      <w:pPr>
        <w:pStyle w:val="OptionDescription"/>
      </w:pPr>
      <w:r>
        <w:t>Create a new empty NIT if none was received after the specified number of milliseconds. If an actual NIT is received later, it will be used as the base for transformations instead of the empty one.</w:t>
      </w:r>
    </w:p>
    <w:p w:rsidR="00F63CB8" w:rsidRDefault="00F63CB8" w:rsidP="00F63CB8">
      <w:pPr>
        <w:pStyle w:val="OptionName"/>
      </w:pPr>
      <w:r>
        <w:t xml:space="preserve">--default-service-type </w:t>
      </w:r>
      <w:r w:rsidRPr="00F63CB8">
        <w:rPr>
          <w:b w:val="0"/>
          <w:i/>
        </w:rPr>
        <w:t>value</w:t>
      </w:r>
    </w:p>
    <w:p w:rsidR="00F63CB8" w:rsidRDefault="00F63CB8" w:rsidP="00F63CB8">
      <w:pPr>
        <w:pStyle w:val="OptionDescription"/>
      </w:pPr>
      <w:r>
        <w:t xml:space="preserve">With </w:t>
      </w:r>
      <w:r w:rsidRPr="00F63CB8">
        <w:rPr>
          <w:rStyle w:val="StyleConsolas"/>
        </w:rPr>
        <w:t>--build-service-list-descriptors</w:t>
      </w:r>
      <w:r>
        <w:t>, specify the default service type of services which are found in the PAT but not in the SDT.</w:t>
      </w:r>
    </w:p>
    <w:p w:rsidR="00F63CB8" w:rsidRDefault="00F63CB8" w:rsidP="00F63CB8">
      <w:pPr>
        <w:pStyle w:val="OptionDescription"/>
      </w:pPr>
      <w:r>
        <w:t>By default, services without known service type are not added in created service list descriptors.</w:t>
      </w:r>
    </w:p>
    <w:p w:rsidR="006B3DED" w:rsidRDefault="006B3DED" w:rsidP="006B3DED">
      <w:pPr>
        <w:pStyle w:val="OptionName"/>
      </w:pPr>
      <w:r>
        <w:t>-i</w:t>
      </w:r>
      <w:r>
        <w:br/>
        <w:t>--increment-version</w:t>
      </w:r>
    </w:p>
    <w:p w:rsidR="006B3DED" w:rsidRDefault="006B3DED" w:rsidP="006B3DED">
      <w:pPr>
        <w:pStyle w:val="OptionDescription"/>
      </w:pPr>
      <w:r>
        <w:t>Increment the version number of the NIT.</w:t>
      </w:r>
    </w:p>
    <w:p w:rsidR="00C1317F" w:rsidRPr="00847C27" w:rsidRDefault="00C1317F" w:rsidP="00C1317F">
      <w:pPr>
        <w:pStyle w:val="OptionName"/>
        <w:rPr>
          <w:i/>
        </w:rPr>
      </w:pPr>
      <w:r>
        <w:t xml:space="preserve">--inter-packet </w:t>
      </w:r>
      <w:r w:rsidRPr="00FF5857">
        <w:rPr>
          <w:b w:val="0"/>
          <w:i/>
        </w:rPr>
        <w:t>value</w:t>
      </w:r>
    </w:p>
    <w:p w:rsidR="00C1317F" w:rsidRDefault="00C1317F" w:rsidP="00C1317F">
      <w:pPr>
        <w:pStyle w:val="OptionDescription"/>
      </w:pPr>
      <w:r>
        <w:t xml:space="preserve">When a new NIT is created and </w:t>
      </w:r>
      <w:r w:rsidRPr="00E9583A">
        <w:rPr>
          <w:rFonts w:ascii="Consolas" w:hAnsi="Consolas" w:cs="Consolas"/>
        </w:rPr>
        <w:t>--bitrate</w:t>
      </w:r>
      <w:r>
        <w:t xml:space="preserve"> is not present, this option specifies the packet interval for the NIT PID, that is to say the number of TS packets in the transport between two packets of the PID.</w:t>
      </w:r>
    </w:p>
    <w:p w:rsidR="00C1317F" w:rsidRDefault="00C1317F" w:rsidP="00C1317F">
      <w:pPr>
        <w:pStyle w:val="OptionDescription"/>
      </w:pPr>
      <w:r>
        <w:t xml:space="preserve">Use instead of </w:t>
      </w:r>
      <w:r>
        <w:rPr>
          <w:rFonts w:ascii="Consolas" w:hAnsi="Consolas" w:cs="Consolas"/>
        </w:rPr>
        <w:noBreakHyphen/>
      </w:r>
      <w:r>
        <w:rPr>
          <w:rFonts w:ascii="Consolas" w:hAnsi="Consolas" w:cs="Consolas"/>
        </w:rPr>
        <w:noBreakHyphen/>
      </w:r>
      <w:r w:rsidRPr="00E9583A">
        <w:rPr>
          <w:rFonts w:ascii="Consolas" w:hAnsi="Consolas" w:cs="Consolas"/>
        </w:rPr>
        <w:t>bitrate</w:t>
      </w:r>
      <w:r>
        <w:t xml:space="preserve"> if the global bitrate of the TS cannot be determined.</w:t>
      </w:r>
    </w:p>
    <w:p w:rsidR="006B3DED" w:rsidRDefault="006B3DED" w:rsidP="006B3DED">
      <w:pPr>
        <w:pStyle w:val="OptionName"/>
      </w:pPr>
      <w:r>
        <w:t xml:space="preserve">-l </w:t>
      </w:r>
      <w:r w:rsidRPr="00A6771E">
        <w:rPr>
          <w:rStyle w:val="StyleOptionNameItaliqueCar"/>
        </w:rPr>
        <w:t>value</w:t>
      </w:r>
      <w:r>
        <w:br/>
        <w:t xml:space="preserve">--lcn </w:t>
      </w:r>
      <w:r w:rsidRPr="00A6771E">
        <w:rPr>
          <w:rStyle w:val="StyleOptionNameItaliqueCar"/>
        </w:rPr>
        <w:t>value</w:t>
      </w:r>
    </w:p>
    <w:p w:rsidR="006B3DED" w:rsidRDefault="006B3DED" w:rsidP="006B3DED">
      <w:pPr>
        <w:pStyle w:val="OptionDescription"/>
      </w:pPr>
      <w:r>
        <w:t xml:space="preserve">Specify which operation to perform on </w:t>
      </w:r>
      <w:r w:rsidRPr="00FE1D08">
        <w:rPr>
          <w:i/>
        </w:rPr>
        <w:t>logical_channel_number</w:t>
      </w:r>
      <w:r>
        <w:t xml:space="preserve"> (LCN) descriptors. The </w:t>
      </w:r>
      <w:r w:rsidRPr="00FE1D08">
        <w:rPr>
          <w:i/>
        </w:rPr>
        <w:t>value</w:t>
      </w:r>
      <w:r>
        <w:t xml:space="preserve"> is a positive integer</w:t>
      </w:r>
      <w:r w:rsidR="00293E1A">
        <w:t>:</w:t>
      </w:r>
    </w:p>
    <w:p w:rsidR="006B3DED" w:rsidRDefault="006B3DED" w:rsidP="006B3DED">
      <w:pPr>
        <w:pStyle w:val="OptionDescription"/>
        <w:tabs>
          <w:tab w:val="left" w:pos="993"/>
        </w:tabs>
      </w:pPr>
      <w:r>
        <w:tab/>
        <w:t>1</w:t>
      </w:r>
      <w:r w:rsidR="00293E1A">
        <w:t xml:space="preserve"> :</w:t>
      </w:r>
      <w:r>
        <w:t xml:space="preserve"> Remove all LCN descriptors.</w:t>
      </w:r>
    </w:p>
    <w:p w:rsidR="006B3DED" w:rsidRDefault="006B3DED" w:rsidP="006B3DED">
      <w:pPr>
        <w:pStyle w:val="OptionDescription"/>
        <w:tabs>
          <w:tab w:val="left" w:pos="993"/>
        </w:tabs>
      </w:pPr>
      <w:r>
        <w:tab/>
        <w:t>2</w:t>
      </w:r>
      <w:r w:rsidR="00293E1A">
        <w:t xml:space="preserve"> :</w:t>
      </w:r>
      <w:r>
        <w:t xml:space="preserve"> Remove one entry every two entries in each LCN descriptor.</w:t>
      </w:r>
    </w:p>
    <w:p w:rsidR="006B3DED" w:rsidRDefault="006B3DED" w:rsidP="006B3DED">
      <w:pPr>
        <w:pStyle w:val="OptionDescription"/>
        <w:tabs>
          <w:tab w:val="left" w:pos="993"/>
        </w:tabs>
      </w:pPr>
      <w:r>
        <w:tab/>
        <w:t>3</w:t>
      </w:r>
      <w:r w:rsidR="00293E1A">
        <w:t xml:space="preserve"> :</w:t>
      </w:r>
      <w:r>
        <w:t xml:space="preserve"> Duplicate one entry every two entries in each LCN descriptor.</w:t>
      </w:r>
    </w:p>
    <w:p w:rsidR="006B3DED" w:rsidRDefault="006B3DED" w:rsidP="006B3DED">
      <w:pPr>
        <w:pStyle w:val="StyleOptionNameItalique"/>
      </w:pPr>
      <w:r w:rsidRPr="00A9638B">
        <w:rPr>
          <w:i w:val="0"/>
        </w:rPr>
        <w:lastRenderedPageBreak/>
        <w:t>--mpe-fec</w:t>
      </w:r>
      <w:r>
        <w:t xml:space="preserve"> </w:t>
      </w:r>
      <w:r w:rsidRPr="00004F03">
        <w:rPr>
          <w:b w:val="0"/>
        </w:rPr>
        <w:t>value</w:t>
      </w:r>
    </w:p>
    <w:p w:rsidR="006B3DED" w:rsidRDefault="006B3DED" w:rsidP="006B3DED">
      <w:pPr>
        <w:pStyle w:val="OptionDescription"/>
        <w:tabs>
          <w:tab w:val="left" w:pos="993"/>
        </w:tabs>
      </w:pPr>
      <w:r>
        <w:t xml:space="preserve">Set the </w:t>
      </w:r>
      <w:r w:rsidRPr="00A9638B">
        <w:rPr>
          <w:i/>
        </w:rPr>
        <w:t>MPE-FEC_indicator</w:t>
      </w:r>
      <w:r>
        <w:t xml:space="preserve"> in all </w:t>
      </w:r>
      <w:r w:rsidRPr="00A9638B">
        <w:rPr>
          <w:i/>
        </w:rPr>
        <w:t>terrestrial_delivery_system_descriptor</w:t>
      </w:r>
      <w:r>
        <w:t>s to the specified value (0 or 1).</w:t>
      </w:r>
    </w:p>
    <w:p w:rsidR="00AA5137" w:rsidRDefault="00AA5137" w:rsidP="00AA5137">
      <w:pPr>
        <w:pStyle w:val="OptionName"/>
      </w:pPr>
      <w:r>
        <w:t xml:space="preserve">--network-id </w:t>
      </w:r>
      <w:r w:rsidRPr="00AA5137">
        <w:rPr>
          <w:b w:val="0"/>
          <w:i/>
        </w:rPr>
        <w:t>id</w:t>
      </w:r>
    </w:p>
    <w:p w:rsidR="00AA5137" w:rsidRDefault="00AA5137" w:rsidP="00AA5137">
      <w:pPr>
        <w:pStyle w:val="OptionDescription"/>
        <w:tabs>
          <w:tab w:val="left" w:pos="993"/>
        </w:tabs>
      </w:pPr>
      <w:r>
        <w:t>Set the specified new value as network id in the NIT.</w:t>
      </w:r>
    </w:p>
    <w:p w:rsidR="00AA5137" w:rsidRDefault="00AA5137" w:rsidP="00AA5137">
      <w:pPr>
        <w:pStyle w:val="OptionName"/>
      </w:pPr>
      <w:r>
        <w:t xml:space="preserve">--network-name </w:t>
      </w:r>
      <w:r w:rsidRPr="00AA5137">
        <w:rPr>
          <w:b w:val="0"/>
          <w:i/>
        </w:rPr>
        <w:t>name</w:t>
      </w:r>
    </w:p>
    <w:p w:rsidR="00AA5137" w:rsidRDefault="00AA5137" w:rsidP="00AA5137">
      <w:pPr>
        <w:pStyle w:val="OptionDescription"/>
        <w:tabs>
          <w:tab w:val="left" w:pos="993"/>
        </w:tabs>
      </w:pPr>
      <w:r>
        <w:t xml:space="preserve">Set the specified value as network name in the NIT. Any existing </w:t>
      </w:r>
      <w:r w:rsidRPr="00AA5137">
        <w:rPr>
          <w:i/>
        </w:rPr>
        <w:t>network_name_descriptor</w:t>
      </w:r>
      <w:r>
        <w:t xml:space="preserve"> is removed. A new </w:t>
      </w:r>
      <w:r w:rsidRPr="00AA5137">
        <w:rPr>
          <w:i/>
        </w:rPr>
        <w:t>network_name_descriptor</w:t>
      </w:r>
      <w:r>
        <w:t xml:space="preserve"> is created with the new name.</w:t>
      </w:r>
    </w:p>
    <w:p w:rsidR="00340407" w:rsidRDefault="00340407" w:rsidP="00340407">
      <w:pPr>
        <w:pStyle w:val="StyleOptionNameItalique"/>
      </w:pPr>
      <w:r w:rsidRPr="005A6807">
        <w:rPr>
          <w:i w:val="0"/>
        </w:rPr>
        <w:t xml:space="preserve">-v </w:t>
      </w:r>
      <w:r w:rsidRPr="00004F03">
        <w:rPr>
          <w:b w:val="0"/>
        </w:rPr>
        <w:t>value</w:t>
      </w:r>
      <w:r>
        <w:br/>
      </w:r>
      <w:r w:rsidRPr="005A6807">
        <w:rPr>
          <w:i w:val="0"/>
        </w:rPr>
        <w:t xml:space="preserve">--new-version </w:t>
      </w:r>
      <w:r w:rsidRPr="00004F03">
        <w:rPr>
          <w:b w:val="0"/>
        </w:rPr>
        <w:t>value</w:t>
      </w:r>
    </w:p>
    <w:p w:rsidR="00340407" w:rsidRDefault="00340407" w:rsidP="00340407">
      <w:pPr>
        <w:pStyle w:val="OptionDescription"/>
      </w:pPr>
      <w:r>
        <w:t>Specify a new value for the version of the NIT.</w:t>
      </w:r>
    </w:p>
    <w:p w:rsidR="00AA5137" w:rsidRDefault="00CD54B9" w:rsidP="00AA5137">
      <w:pPr>
        <w:pStyle w:val="OptionName"/>
      </w:pPr>
      <w:r>
        <w:t xml:space="preserve">-o </w:t>
      </w:r>
      <w:r w:rsidRPr="00AA5137">
        <w:rPr>
          <w:b w:val="0"/>
          <w:i/>
        </w:rPr>
        <w:t>id</w:t>
      </w:r>
      <w:r>
        <w:br/>
        <w:t xml:space="preserve">--other </w:t>
      </w:r>
      <w:r w:rsidRPr="00AA5137">
        <w:rPr>
          <w:b w:val="0"/>
          <w:i/>
        </w:rPr>
        <w:t>id</w:t>
      </w:r>
      <w:r>
        <w:br/>
      </w:r>
      <w:r w:rsidR="00AA5137">
        <w:t xml:space="preserve">--nit-other </w:t>
      </w:r>
      <w:r w:rsidR="00AA5137" w:rsidRPr="00AA5137">
        <w:rPr>
          <w:b w:val="0"/>
          <w:i/>
        </w:rPr>
        <w:t>id</w:t>
      </w:r>
    </w:p>
    <w:p w:rsidR="00AA5137" w:rsidRDefault="00AA5137" w:rsidP="00AA5137">
      <w:pPr>
        <w:pStyle w:val="OptionDescription"/>
      </w:pPr>
      <w:r>
        <w:t>Do not modify the NIT Actual. Modify the NIT Other with the specified network id.</w:t>
      </w:r>
    </w:p>
    <w:p w:rsidR="006B3DED" w:rsidRDefault="006B3DED" w:rsidP="006B3DED">
      <w:pPr>
        <w:pStyle w:val="OptionName"/>
      </w:pPr>
      <w:r>
        <w:t xml:space="preserve">--pds </w:t>
      </w:r>
      <w:r w:rsidRPr="00004F03">
        <w:rPr>
          <w:b w:val="0"/>
          <w:i/>
        </w:rPr>
        <w:t>value</w:t>
      </w:r>
    </w:p>
    <w:p w:rsidR="006B3DED" w:rsidRPr="00A91965" w:rsidRDefault="006B3DED" w:rsidP="006B3DED">
      <w:pPr>
        <w:pStyle w:val="OptionDescription"/>
      </w:pPr>
      <w:r>
        <w:t xml:space="preserve">With option </w:t>
      </w:r>
      <w:r w:rsidRPr="00EC3AD0">
        <w:rPr>
          <w:rFonts w:ascii="Consolas" w:hAnsi="Consolas" w:cs="Consolas"/>
        </w:rPr>
        <w:t>--remove-descriptor</w:t>
      </w:r>
      <w:r>
        <w:t xml:space="preserve">, specify the private data specifier which applies to the descriptor tag values above </w:t>
      </w:r>
      <w:r w:rsidRPr="00EC3AD0">
        <w:rPr>
          <w:rFonts w:ascii="Consolas" w:hAnsi="Consolas" w:cs="Consolas"/>
        </w:rPr>
        <w:t>0x80</w:t>
      </w:r>
      <w:r>
        <w:t>.</w:t>
      </w:r>
    </w:p>
    <w:p w:rsidR="006B3DED" w:rsidRDefault="006B3DED" w:rsidP="006B3DED">
      <w:pPr>
        <w:pStyle w:val="OptionName"/>
      </w:pPr>
      <w:r>
        <w:t xml:space="preserve">-p </w:t>
      </w:r>
      <w:r w:rsidRPr="00A6771E">
        <w:rPr>
          <w:rStyle w:val="StyleOptionNameItaliqueCar"/>
        </w:rPr>
        <w:t>value</w:t>
      </w:r>
      <w:r>
        <w:br/>
        <w:t xml:space="preserve">--pid </w:t>
      </w:r>
      <w:r w:rsidRPr="00A6771E">
        <w:rPr>
          <w:rStyle w:val="StyleOptionNameItaliqueCar"/>
        </w:rPr>
        <w:t>value</w:t>
      </w:r>
    </w:p>
    <w:p w:rsidR="00CF728B" w:rsidRDefault="006B3DED" w:rsidP="006B3DED">
      <w:pPr>
        <w:pStyle w:val="OptionDescription"/>
      </w:pPr>
      <w:r>
        <w:t>Specify the PI</w:t>
      </w:r>
      <w:r w:rsidR="00CF728B">
        <w:t>D on which the NIT is expected.</w:t>
      </w:r>
    </w:p>
    <w:p w:rsidR="006B3DED" w:rsidRDefault="006B3DED" w:rsidP="006B3DED">
      <w:pPr>
        <w:pStyle w:val="OptionDescription"/>
      </w:pPr>
      <w:r>
        <w:t>By default, use PID 16 (</w:t>
      </w:r>
      <w:r w:rsidRPr="00D86F9D">
        <w:rPr>
          <w:rFonts w:ascii="Consolas" w:hAnsi="Consolas" w:cs="Consolas"/>
        </w:rPr>
        <w:t>0x0010</w:t>
      </w:r>
      <w:r>
        <w:t>)</w:t>
      </w:r>
      <w:r w:rsidR="00CF728B">
        <w:t>, as specified for</w:t>
      </w:r>
      <w:r>
        <w:t xml:space="preserve"> </w:t>
      </w:r>
      <w:r w:rsidR="00CF728B">
        <w:t>DVB-compliant networks</w:t>
      </w:r>
      <w:r>
        <w:t>.</w:t>
      </w:r>
    </w:p>
    <w:p w:rsidR="006B3DED" w:rsidRDefault="006B3DED" w:rsidP="006B3DED">
      <w:pPr>
        <w:pStyle w:val="OptionName"/>
      </w:pPr>
      <w:r>
        <w:t xml:space="preserve">--remove-descriptor </w:t>
      </w:r>
      <w:r w:rsidRPr="00004F03">
        <w:rPr>
          <w:b w:val="0"/>
          <w:i/>
        </w:rPr>
        <w:t>value</w:t>
      </w:r>
    </w:p>
    <w:p w:rsidR="006B3DED" w:rsidRPr="00A91965" w:rsidRDefault="006B3DED" w:rsidP="006B3DED">
      <w:pPr>
        <w:pStyle w:val="OptionDescription"/>
      </w:pPr>
      <w:r>
        <w:t xml:space="preserve">Remove from the NIT all descriptors with the specified tag. Several </w:t>
      </w:r>
      <w:r w:rsidRPr="00EC3AD0">
        <w:rPr>
          <w:rFonts w:ascii="Consolas" w:hAnsi="Consolas" w:cs="Consolas"/>
        </w:rPr>
        <w:t>--remove-descriptor</w:t>
      </w:r>
      <w:r>
        <w:t xml:space="preserve"> options may be specified to remove several types of descriptors. See also option </w:t>
      </w:r>
      <w:r w:rsidRPr="00EC3AD0">
        <w:rPr>
          <w:rFonts w:ascii="Consolas" w:hAnsi="Consolas" w:cs="Consolas"/>
        </w:rPr>
        <w:t>--pds</w:t>
      </w:r>
      <w:r>
        <w:t>.</w:t>
      </w:r>
    </w:p>
    <w:p w:rsidR="006B3DED" w:rsidRDefault="006B3DED" w:rsidP="006B3DED">
      <w:pPr>
        <w:pStyle w:val="OptionName"/>
      </w:pPr>
      <w:r>
        <w:t xml:space="preserve">-r </w:t>
      </w:r>
      <w:r w:rsidRPr="00A6771E">
        <w:rPr>
          <w:rStyle w:val="StyleOptionNameItaliqueCar"/>
        </w:rPr>
        <w:t>value</w:t>
      </w:r>
      <w:r>
        <w:br/>
        <w:t xml:space="preserve">--remove-service </w:t>
      </w:r>
      <w:r w:rsidRPr="00A6771E">
        <w:rPr>
          <w:rStyle w:val="StyleOptionNameItaliqueCar"/>
        </w:rPr>
        <w:t>value</w:t>
      </w:r>
    </w:p>
    <w:p w:rsidR="006B3DED" w:rsidRDefault="006B3DED" w:rsidP="006B3DED">
      <w:pPr>
        <w:pStyle w:val="OptionDescription"/>
      </w:pPr>
      <w:r>
        <w:t>Remove the specified service_id from the following descriptors</w:t>
      </w:r>
      <w:r w:rsidR="00293E1A">
        <w:t>:</w:t>
      </w:r>
      <w:r>
        <w:t xml:space="preserve"> </w:t>
      </w:r>
      <w:r w:rsidRPr="00D86F9D">
        <w:rPr>
          <w:i/>
        </w:rPr>
        <w:t>service_list_descriptor</w:t>
      </w:r>
      <w:r>
        <w:t xml:space="preserve">, </w:t>
      </w:r>
      <w:r w:rsidRPr="00D86F9D">
        <w:rPr>
          <w:i/>
        </w:rPr>
        <w:t>logical_channel_number_</w:t>
      </w:r>
      <w:r>
        <w:rPr>
          <w:i/>
        </w:rPr>
        <w:t xml:space="preserve"> </w:t>
      </w:r>
      <w:r w:rsidRPr="00D86F9D">
        <w:rPr>
          <w:i/>
        </w:rPr>
        <w:t>descriptor</w:t>
      </w:r>
      <w:r>
        <w:t xml:space="preserve">. Several </w:t>
      </w:r>
      <w:r w:rsidRPr="00E9433F">
        <w:rPr>
          <w:rFonts w:ascii="Consolas" w:hAnsi="Consolas" w:cs="Consolas"/>
        </w:rPr>
        <w:t>--remove-service</w:t>
      </w:r>
      <w:r>
        <w:t xml:space="preserve"> options may be specified to remove several services.</w:t>
      </w:r>
    </w:p>
    <w:p w:rsidR="006B3DED" w:rsidRDefault="006B3DED" w:rsidP="006B3DED">
      <w:pPr>
        <w:pStyle w:val="OptionName"/>
      </w:pPr>
      <w:r>
        <w:t xml:space="preserve">--remove-ts </w:t>
      </w:r>
      <w:r w:rsidRPr="00004F03">
        <w:rPr>
          <w:b w:val="0"/>
          <w:i/>
        </w:rPr>
        <w:t>value</w:t>
      </w:r>
    </w:p>
    <w:p w:rsidR="006B3DED" w:rsidRDefault="006B3DED" w:rsidP="006B3DED">
      <w:pPr>
        <w:pStyle w:val="OptionDescription"/>
      </w:pPr>
      <w:r>
        <w:t xml:space="preserve">Remove from the NIT all references to the transport stream with the specified </w:t>
      </w:r>
      <w:r w:rsidRPr="00231D0C">
        <w:rPr>
          <w:i/>
        </w:rPr>
        <w:t>ts_id</w:t>
      </w:r>
      <w:r>
        <w:t xml:space="preserve"> value. Several </w:t>
      </w:r>
      <w:r w:rsidRPr="00231D0C">
        <w:rPr>
          <w:rFonts w:ascii="Consolas" w:hAnsi="Consolas" w:cs="Consolas"/>
        </w:rPr>
        <w:t>--remove-ts</w:t>
      </w:r>
      <w:r>
        <w:t xml:space="preserve"> options may be specified to remove several TS.</w:t>
      </w:r>
    </w:p>
    <w:p w:rsidR="006B3DED" w:rsidRDefault="006B3DED" w:rsidP="006B3DED">
      <w:pPr>
        <w:pStyle w:val="OptionName"/>
      </w:pPr>
      <w:r>
        <w:t xml:space="preserve">-s </w:t>
      </w:r>
      <w:r w:rsidRPr="00A6771E">
        <w:rPr>
          <w:rStyle w:val="StyleOptionNameItaliqueCar"/>
        </w:rPr>
        <w:t>value</w:t>
      </w:r>
      <w:r>
        <w:br/>
        <w:t xml:space="preserve">--sld </w:t>
      </w:r>
      <w:r w:rsidRPr="00A6771E">
        <w:rPr>
          <w:rStyle w:val="StyleOptionNameItaliqueCar"/>
        </w:rPr>
        <w:t>value</w:t>
      </w:r>
    </w:p>
    <w:p w:rsidR="006B3DED" w:rsidRDefault="006B3DED" w:rsidP="006B3DED">
      <w:pPr>
        <w:pStyle w:val="OptionDescription"/>
      </w:pPr>
      <w:r>
        <w:t xml:space="preserve">Specify which operation to perform on </w:t>
      </w:r>
      <w:r>
        <w:rPr>
          <w:i/>
        </w:rPr>
        <w:t>service_list_</w:t>
      </w:r>
      <w:r w:rsidRPr="009A2302">
        <w:rPr>
          <w:i/>
        </w:rPr>
        <w:t>descriptors</w:t>
      </w:r>
      <w:r>
        <w:t xml:space="preserve">. The </w:t>
      </w:r>
      <w:r w:rsidRPr="00FE1D08">
        <w:rPr>
          <w:i/>
        </w:rPr>
        <w:t>value</w:t>
      </w:r>
      <w:r>
        <w:t xml:space="preserve"> is a positive integer</w:t>
      </w:r>
      <w:r w:rsidR="00293E1A">
        <w:t>:</w:t>
      </w:r>
    </w:p>
    <w:p w:rsidR="006B3DED" w:rsidRDefault="006B3DED" w:rsidP="006B3DED">
      <w:pPr>
        <w:pStyle w:val="OptionDescription"/>
        <w:tabs>
          <w:tab w:val="left" w:pos="993"/>
        </w:tabs>
      </w:pPr>
      <w:r>
        <w:tab/>
        <w:t>1</w:t>
      </w:r>
      <w:r w:rsidR="00293E1A">
        <w:t xml:space="preserve"> :</w:t>
      </w:r>
      <w:r>
        <w:t xml:space="preserve"> Remove all </w:t>
      </w:r>
      <w:r>
        <w:rPr>
          <w:i/>
        </w:rPr>
        <w:t>service_list_</w:t>
      </w:r>
      <w:r w:rsidRPr="009A2302">
        <w:rPr>
          <w:i/>
        </w:rPr>
        <w:t>descriptors</w:t>
      </w:r>
      <w:r>
        <w:t>.</w:t>
      </w:r>
    </w:p>
    <w:p w:rsidR="006B3DED" w:rsidRDefault="006B3DED" w:rsidP="006B3DED">
      <w:pPr>
        <w:pStyle w:val="OptionDescription"/>
        <w:tabs>
          <w:tab w:val="left" w:pos="993"/>
        </w:tabs>
      </w:pPr>
      <w:r>
        <w:tab/>
        <w:t xml:space="preserve">2 : Remove one entry every two entries in each </w:t>
      </w:r>
      <w:r>
        <w:rPr>
          <w:i/>
        </w:rPr>
        <w:t>service_list_</w:t>
      </w:r>
      <w:r w:rsidRPr="009A2302">
        <w:rPr>
          <w:i/>
        </w:rPr>
        <w:t>descriptor</w:t>
      </w:r>
      <w:r>
        <w:t>.</w:t>
      </w:r>
    </w:p>
    <w:p w:rsidR="006B3DED" w:rsidRDefault="006B3DED" w:rsidP="006B3DED">
      <w:pPr>
        <w:pStyle w:val="StyleOptionNameItalique"/>
      </w:pPr>
      <w:r w:rsidRPr="00A9638B">
        <w:rPr>
          <w:i w:val="0"/>
        </w:rPr>
        <w:t xml:space="preserve">--time-slicing </w:t>
      </w:r>
      <w:r w:rsidRPr="00004F03">
        <w:rPr>
          <w:b w:val="0"/>
        </w:rPr>
        <w:t>value</w:t>
      </w:r>
    </w:p>
    <w:p w:rsidR="006B3DED" w:rsidRDefault="006B3DED" w:rsidP="006B3DED">
      <w:pPr>
        <w:pStyle w:val="OptionDescription"/>
      </w:pPr>
      <w:r>
        <w:t xml:space="preserve">Set the </w:t>
      </w:r>
      <w:r w:rsidRPr="00A9638B">
        <w:rPr>
          <w:i/>
        </w:rPr>
        <w:t>Time_Slicing_indicator</w:t>
      </w:r>
      <w:r>
        <w:t xml:space="preserve"> in all </w:t>
      </w:r>
      <w:r w:rsidRPr="00A9638B">
        <w:rPr>
          <w:i/>
        </w:rPr>
        <w:t>terrestrial_delivery_system_descriptor</w:t>
      </w:r>
      <w:r>
        <w:t>s to the specified value (0 or 1).</w:t>
      </w:r>
    </w:p>
    <w:p w:rsidR="008C770C" w:rsidRPr="00CF0FFB" w:rsidRDefault="008C770C" w:rsidP="008C770C">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8C770C" w:rsidRPr="00CF0FFB" w:rsidRDefault="008C770C" w:rsidP="008C770C">
      <w:pPr>
        <w:ind w:left="284"/>
        <w:rPr>
          <w:lang w:val="en-GB"/>
        </w:rPr>
      </w:pPr>
      <w:r w:rsidRPr="00CF0FFB">
        <w:rPr>
          <w:lang w:val="en-GB"/>
        </w:rPr>
        <w:t>The following options are implicitly defined in all packet processing plugins.</w:t>
      </w:r>
    </w:p>
    <w:p w:rsidR="008C770C" w:rsidRDefault="008C770C" w:rsidP="008C770C">
      <w:pPr>
        <w:pStyle w:val="OptionName"/>
      </w:pPr>
      <w:r>
        <w:t>--help</w:t>
      </w:r>
    </w:p>
    <w:p w:rsidR="008C770C" w:rsidRDefault="008C770C" w:rsidP="008C770C">
      <w:pPr>
        <w:pStyle w:val="OptionDescription"/>
      </w:pPr>
      <w:r>
        <w:t>Display this help text.</w:t>
      </w:r>
    </w:p>
    <w:p w:rsidR="008C770C" w:rsidRDefault="008C770C" w:rsidP="008C770C">
      <w:pPr>
        <w:pStyle w:val="OptionName"/>
        <w:rPr>
          <w:lang w:eastAsia="fr-FR"/>
        </w:rPr>
      </w:pPr>
      <w:r>
        <w:rPr>
          <w:lang w:eastAsia="fr-FR"/>
        </w:rPr>
        <w:lastRenderedPageBreak/>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8C770C" w:rsidRDefault="008C770C" w:rsidP="008C770C">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8C770C" w:rsidRPr="00E9433F" w:rsidRDefault="008C770C" w:rsidP="008C770C">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A545B1" w:rsidRDefault="00A545B1" w:rsidP="00A545B1">
      <w:pPr>
        <w:pStyle w:val="ReferenceSectionTitle"/>
      </w:pPr>
      <w:bookmarkStart w:id="271" w:name="_Ref127173699"/>
      <w:bookmarkStart w:id="272" w:name="_Toc157506382"/>
      <w:bookmarkStart w:id="273" w:name="_Toc49505877"/>
      <w:r>
        <w:lastRenderedPageBreak/>
        <w:t>nitscan</w:t>
      </w:r>
      <w:bookmarkEnd w:id="271"/>
      <w:bookmarkEnd w:id="272"/>
      <w:bookmarkEnd w:id="273"/>
    </w:p>
    <w:p w:rsidR="00A545B1" w:rsidRDefault="00A545B1" w:rsidP="00E233F7">
      <w:pPr>
        <w:pStyle w:val="UsageTitle"/>
        <w:rPr>
          <w:lang w:val="en-GB"/>
        </w:rPr>
      </w:pPr>
      <w:r>
        <w:t xml:space="preserve">Scan NIT for Tuning Information </w:t>
      </w:r>
    </w:p>
    <w:p w:rsidR="00A545B1" w:rsidRDefault="00A545B1" w:rsidP="00A545B1">
      <w:pPr>
        <w:rPr>
          <w:lang w:val="en-GB"/>
        </w:rPr>
      </w:pPr>
      <w:r>
        <w:rPr>
          <w:lang w:val="en-GB"/>
        </w:rPr>
        <w:t xml:space="preserve">This plugin analyzes the NIT (Network Information Table) of the transport stream and outputs a list of tuning information, one per transport. The format of the tuning information is compatible with the </w:t>
      </w:r>
      <w:r>
        <w:rPr>
          <w:i/>
          <w:iCs/>
          <w:lang w:val="en-GB"/>
        </w:rPr>
        <w:t>dvb</w:t>
      </w:r>
      <w:r>
        <w:rPr>
          <w:lang w:val="en-GB"/>
        </w:rPr>
        <w:t xml:space="preserve"> input plugin and the standard Linux utilities </w:t>
      </w:r>
      <w:r>
        <w:rPr>
          <w:i/>
          <w:iCs/>
          <w:lang w:val="en-GB"/>
        </w:rPr>
        <w:t>szap</w:t>
      </w:r>
      <w:r>
        <w:rPr>
          <w:lang w:val="en-GB"/>
        </w:rPr>
        <w:t xml:space="preserve">, </w:t>
      </w:r>
      <w:r>
        <w:rPr>
          <w:i/>
          <w:iCs/>
          <w:lang w:val="en-GB"/>
        </w:rPr>
        <w:t>czap</w:t>
      </w:r>
      <w:r>
        <w:rPr>
          <w:lang w:val="en-GB"/>
        </w:rPr>
        <w:t xml:space="preserve"> and </w:t>
      </w:r>
      <w:r>
        <w:rPr>
          <w:i/>
          <w:iCs/>
          <w:lang w:val="en-GB"/>
        </w:rPr>
        <w:t>tzap</w:t>
      </w:r>
      <w:r>
        <w:rPr>
          <w:lang w:val="en-GB"/>
        </w:rPr>
        <w:t>.</w:t>
      </w:r>
    </w:p>
    <w:p w:rsidR="00A545B1" w:rsidRDefault="00BD19C2" w:rsidP="00E233F7">
      <w:pPr>
        <w:pStyle w:val="UsageTitle"/>
      </w:pPr>
      <w:r>
        <w:t>Usage</w:t>
      </w:r>
    </w:p>
    <w:p w:rsidR="00A545B1" w:rsidRDefault="00A545B1" w:rsidP="00A545B1">
      <w:pPr>
        <w:pStyle w:val="UsageSyntax"/>
      </w:pPr>
      <w:r>
        <w:t>tsp -P nitscan [</w:t>
      </w:r>
      <w:r>
        <w:rPr>
          <w:i/>
          <w:iCs/>
        </w:rPr>
        <w:t>options</w:t>
      </w:r>
      <w:r>
        <w:t>]</w:t>
      </w:r>
    </w:p>
    <w:p w:rsidR="00A545B1" w:rsidRPr="0010024C" w:rsidRDefault="00BD19C2" w:rsidP="00E233F7">
      <w:pPr>
        <w:pStyle w:val="UsageTitle"/>
        <w:rPr>
          <w:lang w:val="en-US"/>
        </w:rPr>
      </w:pPr>
      <w:r>
        <w:rPr>
          <w:lang w:val="en-US"/>
        </w:rPr>
        <w:t>Options</w:t>
      </w:r>
    </w:p>
    <w:p w:rsidR="00A545B1" w:rsidRDefault="00A545B1" w:rsidP="00A545B1">
      <w:pPr>
        <w:pStyle w:val="OptionName"/>
      </w:pPr>
      <w:r>
        <w:t>-a</w:t>
      </w:r>
      <w:r>
        <w:br/>
        <w:t>--all-nits</w:t>
      </w:r>
    </w:p>
    <w:p w:rsidR="004B1650" w:rsidRDefault="00A545B1" w:rsidP="00A545B1">
      <w:pPr>
        <w:pStyle w:val="OptionDescription"/>
      </w:pPr>
      <w:r>
        <w:t>Analyze all NIT's (“NIT actual” and “NIT other”).</w:t>
      </w:r>
    </w:p>
    <w:p w:rsidR="00A545B1" w:rsidRDefault="00A545B1" w:rsidP="00A545B1">
      <w:pPr>
        <w:pStyle w:val="OptionDescription"/>
      </w:pPr>
      <w:r>
        <w:t>By default, only the “NIT actual” is analyzed.</w:t>
      </w:r>
    </w:p>
    <w:p w:rsidR="00A545B1" w:rsidRDefault="00A545B1" w:rsidP="00A545B1">
      <w:pPr>
        <w:pStyle w:val="OptionName"/>
      </w:pPr>
      <w:r>
        <w:t>-c[</w:t>
      </w:r>
      <w:r w:rsidRPr="00A200D4">
        <w:rPr>
          <w:b w:val="0"/>
          <w:i/>
        </w:rPr>
        <w:t>prefix</w:t>
      </w:r>
      <w:r>
        <w:t>]</w:t>
      </w:r>
      <w:r>
        <w:br/>
        <w:t>--comment[=</w:t>
      </w:r>
      <w:r w:rsidRPr="00A200D4">
        <w:rPr>
          <w:b w:val="0"/>
          <w:i/>
        </w:rPr>
        <w:t>prefix</w:t>
      </w:r>
      <w:r>
        <w:t>]</w:t>
      </w:r>
    </w:p>
    <w:p w:rsidR="00A545B1" w:rsidRDefault="00A545B1" w:rsidP="00A545B1">
      <w:pPr>
        <w:pStyle w:val="OptionDescription"/>
      </w:pPr>
      <w:r>
        <w:t xml:space="preserve">Add a comment line before each tuning information. The optional prefix designates the comment prefix. If the option </w:t>
      </w:r>
      <w:r w:rsidRPr="00274F7B">
        <w:rPr>
          <w:rFonts w:ascii="Consolas" w:hAnsi="Consolas" w:cs="Consolas"/>
        </w:rPr>
        <w:t>--comment</w:t>
      </w:r>
      <w:r>
        <w:t xml:space="preserve"> is present but the prefix is omitted, the default prefix is "</w:t>
      </w:r>
      <w:r w:rsidRPr="00274F7B">
        <w:rPr>
          <w:rFonts w:ascii="Consolas" w:hAnsi="Consolas" w:cs="Consolas"/>
        </w:rPr>
        <w:t xml:space="preserve"># </w:t>
      </w:r>
      <w:r>
        <w:t>".</w:t>
      </w:r>
    </w:p>
    <w:p w:rsidR="00E30B5E" w:rsidRPr="00F85203" w:rsidRDefault="00E30B5E" w:rsidP="00E30B5E">
      <w:pPr>
        <w:pStyle w:val="OptionName"/>
        <w:rPr>
          <w:rFonts w:ascii="Menlo" w:hAnsi="Menlo"/>
          <w:lang w:eastAsia="fr-FR"/>
        </w:rPr>
      </w:pPr>
      <w:r w:rsidRPr="00F85203">
        <w:rPr>
          <w:rStyle w:val="s1"/>
        </w:rPr>
        <w:t xml:space="preserve">--default-charset </w:t>
      </w:r>
      <w:r w:rsidRPr="00324DAE">
        <w:rPr>
          <w:rStyle w:val="s1"/>
          <w:b w:val="0"/>
          <w:i/>
        </w:rPr>
        <w:t>name</w:t>
      </w:r>
    </w:p>
    <w:p w:rsidR="00E30B5E" w:rsidRPr="00097D77" w:rsidRDefault="00E30B5E" w:rsidP="00E30B5E">
      <w:pPr>
        <w:pStyle w:val="OptionDescription"/>
        <w:rPr>
          <w:rStyle w:val="s1"/>
        </w:rPr>
      </w:pPr>
      <w:r w:rsidRPr="00097D77">
        <w:rPr>
          <w:rStyle w:val="s1"/>
        </w:rPr>
        <w:t>Default character set to use when interpreting strings from tables and descriptors.</w:t>
      </w:r>
      <w:r>
        <w:rPr>
          <w:rStyle w:val="s1"/>
        </w:rPr>
        <w:t xml:space="preserve"> This is is used, for instance, to control the way service names are extracted from the signalization.</w:t>
      </w:r>
    </w:p>
    <w:p w:rsidR="00E30B5E" w:rsidRDefault="00E30B5E" w:rsidP="00E30B5E">
      <w:pPr>
        <w:pStyle w:val="OptionDescription"/>
        <w:rPr>
          <w:rStyle w:val="s1"/>
        </w:rPr>
      </w:pPr>
      <w:r w:rsidRPr="00097D77">
        <w:rPr>
          <w:rStyle w:val="s1"/>
        </w:rPr>
        <w:t xml:space="preserve">By default, </w:t>
      </w:r>
      <w:r>
        <w:rPr>
          <w:rStyle w:val="s1"/>
        </w:rPr>
        <w:t xml:space="preserve">standard </w:t>
      </w:r>
      <w:r w:rsidRPr="00097D77">
        <w:rPr>
          <w:rStyle w:val="s1"/>
        </w:rPr>
        <w:t xml:space="preserve">DVB encoding </w:t>
      </w:r>
      <w:r>
        <w:rPr>
          <w:rStyle w:val="s1"/>
        </w:rPr>
        <w:t>is used. 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A545B1" w:rsidRDefault="00A545B1" w:rsidP="00A545B1">
      <w:pPr>
        <w:pStyle w:val="OptionName"/>
      </w:pPr>
      <w:r>
        <w:t>-d</w:t>
      </w:r>
      <w:r>
        <w:br/>
        <w:t>--dvb-options</w:t>
      </w:r>
    </w:p>
    <w:p w:rsidR="00A545B1" w:rsidRDefault="00A545B1" w:rsidP="00A545B1">
      <w:pPr>
        <w:pStyle w:val="OptionDescription"/>
      </w:pPr>
      <w:r>
        <w:t xml:space="preserve">The characteristics of each transponder are formatted as a list of command-line options for the </w:t>
      </w:r>
      <w:r w:rsidRPr="00274F7B">
        <w:rPr>
          <w:i/>
        </w:rPr>
        <w:t>dvb</w:t>
      </w:r>
      <w:r>
        <w:t xml:space="preserve"> input plugin such as </w:t>
      </w:r>
      <w:r w:rsidRPr="00274F7B">
        <w:rPr>
          <w:rFonts w:ascii="Consolas" w:hAnsi="Consolas" w:cs="Consolas"/>
        </w:rPr>
        <w:t>--frequency</w:t>
      </w:r>
      <w:r>
        <w:t xml:space="preserve">, </w:t>
      </w:r>
      <w:r w:rsidRPr="00274F7B">
        <w:rPr>
          <w:rFonts w:ascii="Consolas" w:hAnsi="Consolas" w:cs="Consolas"/>
        </w:rPr>
        <w:t>--symbol-rate</w:t>
      </w:r>
      <w:r>
        <w:t>, etc.</w:t>
      </w:r>
    </w:p>
    <w:p w:rsidR="00A26595" w:rsidRDefault="00A26595" w:rsidP="00A26595">
      <w:pPr>
        <w:pStyle w:val="OptionDescription"/>
        <w:rPr>
          <w:lang w:eastAsia="fr-FR"/>
        </w:rPr>
      </w:pPr>
      <w:r>
        <w:rPr>
          <w:lang w:eastAsia="fr-FR"/>
        </w:rPr>
        <w:t xml:space="preserve">This is the default when no </w:t>
      </w:r>
      <w:r w:rsidRPr="00A26595">
        <w:rPr>
          <w:rStyle w:val="Codeintext"/>
        </w:rPr>
        <w:t>--save-channels</w:t>
      </w:r>
      <w:r>
        <w:rPr>
          <w:lang w:eastAsia="fr-FR"/>
        </w:rPr>
        <w:t xml:space="preserve"> or </w:t>
      </w:r>
      <w:r w:rsidRPr="00A26595">
        <w:rPr>
          <w:rStyle w:val="Codeintext"/>
        </w:rPr>
        <w:t>--update-channels</w:t>
      </w:r>
      <w:r>
        <w:rPr>
          <w:lang w:eastAsia="fr-FR"/>
        </w:rPr>
        <w:t xml:space="preserve"> is specified.</w:t>
      </w:r>
    </w:p>
    <w:p w:rsidR="00E30B5E" w:rsidRPr="007D4329" w:rsidRDefault="00E30B5E" w:rsidP="00E30B5E">
      <w:pPr>
        <w:pStyle w:val="OptionName"/>
        <w:rPr>
          <w:rFonts w:ascii="Menlo" w:hAnsi="Menlo"/>
          <w:lang w:val="en-US" w:eastAsia="fr-FR"/>
        </w:rPr>
      </w:pPr>
      <w:r>
        <w:rPr>
          <w:rStyle w:val="s1"/>
        </w:rPr>
        <w:t>--europe</w:t>
      </w:r>
    </w:p>
    <w:p w:rsidR="00E30B5E" w:rsidRPr="00B26EC4" w:rsidRDefault="00E30B5E" w:rsidP="00E30B5E">
      <w:pPr>
        <w:pStyle w:val="OptionDescription"/>
        <w:rPr>
          <w:lang w:val="en-US"/>
        </w:rPr>
      </w:pPr>
      <w:r w:rsidRPr="00B26EC4">
        <w:rPr>
          <w:rStyle w:val="s1"/>
          <w:lang w:val="en-US"/>
        </w:rPr>
        <w:t xml:space="preserve">A synonym for </w:t>
      </w:r>
      <w:r w:rsidRPr="00B26EC4">
        <w:rPr>
          <w:rStyle w:val="s1"/>
          <w:rFonts w:ascii="Consolas" w:hAnsi="Consolas" w:cs="Consolas"/>
          <w:lang w:val="en-US"/>
        </w:rPr>
        <w:t>--default-charset ISO-8859-15</w:t>
      </w:r>
      <w:r w:rsidRPr="00B26EC4">
        <w:rPr>
          <w:rStyle w:val="s1"/>
          <w:lang w:val="en-US"/>
        </w:rPr>
        <w:t xml:space="preserve">. </w:t>
      </w:r>
      <w:r>
        <w:rPr>
          <w:rStyle w:val="s1"/>
        </w:rPr>
        <w:t>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E30B5E" w:rsidRDefault="00E30B5E" w:rsidP="00E30B5E">
      <w:pPr>
        <w:pStyle w:val="OptionName"/>
      </w:pPr>
      <w:r>
        <w:t>--japan</w:t>
      </w:r>
    </w:p>
    <w:p w:rsidR="00E30B5E" w:rsidRDefault="00E30B5E" w:rsidP="00E30B5E">
      <w:pPr>
        <w:pStyle w:val="OptionDescription"/>
      </w:pPr>
      <w:r>
        <w:t xml:space="preserve">A synonym for </w:t>
      </w:r>
      <w:r w:rsidRPr="00B26EC4">
        <w:rPr>
          <w:rStyle w:val="s1"/>
          <w:lang w:val="en-US"/>
        </w:rPr>
        <w:t>'</w:t>
      </w:r>
      <w:r w:rsidRPr="00A159C2">
        <w:rPr>
          <w:rStyle w:val="StyleConsolas"/>
        </w:rPr>
        <w:t>--default-charset ARIB-STD-B24</w:t>
      </w:r>
      <w:r w:rsidRPr="00B26EC4">
        <w:rPr>
          <w:rStyle w:val="s1"/>
          <w:lang w:val="en-US"/>
        </w:rPr>
        <w:t>'</w:t>
      </w:r>
      <w:r>
        <w:t>.</w:t>
      </w:r>
      <w:r w:rsidRPr="00D071D4">
        <w:rPr>
          <w:rStyle w:val="s1"/>
        </w:rPr>
        <w:t xml:space="preserve"> </w:t>
      </w:r>
      <w:r>
        <w:rPr>
          <w:rStyle w:val="s1"/>
        </w:rPr>
        <w:t>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4B1650" w:rsidRDefault="004B1650" w:rsidP="004B1650">
      <w:pPr>
        <w:pStyle w:val="OptionName"/>
      </w:pPr>
      <w:r>
        <w:t xml:space="preserve">-n </w:t>
      </w:r>
      <w:r w:rsidRPr="004B1650">
        <w:rPr>
          <w:b w:val="0"/>
          <w:i/>
        </w:rPr>
        <w:t>value</w:t>
      </w:r>
      <w:r>
        <w:br/>
        <w:t xml:space="preserve">--network-id </w:t>
      </w:r>
      <w:r w:rsidRPr="004B1650">
        <w:rPr>
          <w:b w:val="0"/>
          <w:i/>
        </w:rPr>
        <w:t>value</w:t>
      </w:r>
    </w:p>
    <w:p w:rsidR="004B1650" w:rsidRDefault="004B1650" w:rsidP="004B1650">
      <w:pPr>
        <w:pStyle w:val="OptionDescription"/>
      </w:pPr>
      <w:r>
        <w:t>Specify the network-id of a “NIT other” to analyze instead of the “NIT actual”.</w:t>
      </w:r>
    </w:p>
    <w:p w:rsidR="004B1650" w:rsidRDefault="004B1650" w:rsidP="004B1650">
      <w:pPr>
        <w:pStyle w:val="OptionDescription"/>
      </w:pPr>
      <w:r>
        <w:t>By default, the “NIT actual” is analyzed.</w:t>
      </w:r>
    </w:p>
    <w:p w:rsidR="00A545B1" w:rsidRDefault="00A545B1" w:rsidP="00A545B1">
      <w:pPr>
        <w:pStyle w:val="OptionName"/>
      </w:pPr>
      <w:r>
        <w:t xml:space="preserve">-o </w:t>
      </w:r>
      <w:r w:rsidRPr="00A6771E">
        <w:rPr>
          <w:rStyle w:val="StyleOptionNameItaliqueCar"/>
        </w:rPr>
        <w:t>filename</w:t>
      </w:r>
      <w:r>
        <w:br/>
        <w:t xml:space="preserve">--output-file </w:t>
      </w:r>
      <w:r w:rsidRPr="00A6771E">
        <w:rPr>
          <w:rStyle w:val="StyleOptionNameItaliqueCar"/>
        </w:rPr>
        <w:t>filename</w:t>
      </w:r>
    </w:p>
    <w:p w:rsidR="00A545B1" w:rsidRDefault="00A545B1" w:rsidP="00A545B1">
      <w:pPr>
        <w:pStyle w:val="OptionDescription"/>
      </w:pPr>
      <w:r>
        <w:t>Specify the output text file for the analysis result. By default, use the standard output.</w:t>
      </w:r>
    </w:p>
    <w:p w:rsidR="00A545B1" w:rsidRDefault="00A545B1" w:rsidP="00A545B1">
      <w:pPr>
        <w:pStyle w:val="OptionDescription"/>
      </w:pPr>
      <w:r>
        <w:t>Warning</w:t>
      </w:r>
      <w:r w:rsidR="00293E1A">
        <w:t>:</w:t>
      </w:r>
      <w:r>
        <w:t xml:space="preserve"> if you do not specify this option, be sure to redirect the output plugin to something different from the default. Otherwise, the text output of the analysis will be mixed with the </w:t>
      </w:r>
      <w:r w:rsidR="00194257">
        <w:t>binary output of the TS packets</w:t>
      </w:r>
      <w:r>
        <w:t>!</w:t>
      </w:r>
    </w:p>
    <w:p w:rsidR="00A545B1" w:rsidRDefault="00A545B1" w:rsidP="00A545B1">
      <w:pPr>
        <w:pStyle w:val="OptionName"/>
      </w:pPr>
      <w:r>
        <w:t xml:space="preserve">-p </w:t>
      </w:r>
      <w:r w:rsidRPr="00A6771E">
        <w:rPr>
          <w:rStyle w:val="StyleOptionNameItaliqueCar"/>
        </w:rPr>
        <w:t>value</w:t>
      </w:r>
      <w:r>
        <w:br/>
        <w:t xml:space="preserve">--pid </w:t>
      </w:r>
      <w:r w:rsidRPr="00A6771E">
        <w:rPr>
          <w:rStyle w:val="StyleOptionNameItaliqueCar"/>
        </w:rPr>
        <w:t>value</w:t>
      </w:r>
    </w:p>
    <w:p w:rsidR="00A545B1" w:rsidRDefault="00A545B1" w:rsidP="00A545B1">
      <w:pPr>
        <w:pStyle w:val="OptionDescription"/>
      </w:pPr>
      <w:r>
        <w:t>Specify the PID on which the NIT is expected. By default, the PAT is analyzed to get the PID of the NIT. DVB-compliant networks should use PID 16 (</w:t>
      </w:r>
      <w:r w:rsidRPr="00DA2B37">
        <w:rPr>
          <w:rFonts w:ascii="Consolas" w:hAnsi="Consolas" w:cs="Consolas"/>
        </w:rPr>
        <w:t>0x0010</w:t>
      </w:r>
      <w:r>
        <w:t>) for the NIT and signal it in the PAT.</w:t>
      </w:r>
    </w:p>
    <w:p w:rsidR="00A26595" w:rsidRDefault="00A26595" w:rsidP="00A26595">
      <w:pPr>
        <w:pStyle w:val="OptionName"/>
      </w:pPr>
      <w:r>
        <w:t xml:space="preserve">--save-channels </w:t>
      </w:r>
      <w:r w:rsidRPr="00CE73A0">
        <w:rPr>
          <w:b w:val="0"/>
          <w:i/>
        </w:rPr>
        <w:t>filename</w:t>
      </w:r>
    </w:p>
    <w:p w:rsidR="00A26595" w:rsidRDefault="00A26595" w:rsidP="00A26595">
      <w:pPr>
        <w:pStyle w:val="OptionDescription"/>
      </w:pPr>
      <w:r>
        <w:t xml:space="preserve">Save the description of all transport streams in the specified XML file. See </w:t>
      </w:r>
      <w:r>
        <w:fldChar w:fldCharType="begin"/>
      </w:r>
      <w:r>
        <w:instrText xml:space="preserve"> REF _Ref697662 \r \h </w:instrText>
      </w:r>
      <w:r>
        <w:fldChar w:fldCharType="separate"/>
      </w:r>
      <w:r w:rsidR="00850422">
        <w:t>Appendix B</w:t>
      </w:r>
      <w:r>
        <w:fldChar w:fldCharType="end"/>
      </w:r>
      <w:r>
        <w:t xml:space="preserve">, page </w:t>
      </w:r>
      <w:r>
        <w:fldChar w:fldCharType="begin"/>
      </w:r>
      <w:r>
        <w:instrText xml:space="preserve"> PAGEREF _Ref697662 \h </w:instrText>
      </w:r>
      <w:r>
        <w:fldChar w:fldCharType="separate"/>
      </w:r>
      <w:r w:rsidR="00850422">
        <w:rPr>
          <w:noProof/>
        </w:rPr>
        <w:t>336</w:t>
      </w:r>
      <w:r>
        <w:fldChar w:fldCharType="end"/>
      </w:r>
      <w:r>
        <w:t>, for more details on channels configuration files.</w:t>
      </w:r>
    </w:p>
    <w:p w:rsidR="00A26595" w:rsidRDefault="00A26595" w:rsidP="00A26595">
      <w:pPr>
        <w:pStyle w:val="OptionDescription"/>
      </w:pPr>
      <w:r>
        <w:lastRenderedPageBreak/>
        <w:t>If the file name is "</w:t>
      </w:r>
      <w:r w:rsidRPr="00CE73A0">
        <w:rPr>
          <w:rStyle w:val="Codeintext"/>
        </w:rPr>
        <w:t>-</w:t>
      </w:r>
      <w:r>
        <w:t>", use the default tuning configuration file.</w:t>
      </w:r>
    </w:p>
    <w:p w:rsidR="00A26595" w:rsidRDefault="00A26595" w:rsidP="00A26595">
      <w:pPr>
        <w:pStyle w:val="OptionDescription"/>
      </w:pPr>
      <w:r>
        <w:t xml:space="preserve">See also option </w:t>
      </w:r>
      <w:r w:rsidRPr="0090545F">
        <w:rPr>
          <w:rStyle w:val="Codeintext"/>
        </w:rPr>
        <w:t>--update-channels</w:t>
      </w:r>
      <w:r>
        <w:t>.</w:t>
      </w:r>
    </w:p>
    <w:p w:rsidR="00A545B1" w:rsidRDefault="00A545B1" w:rsidP="00A545B1">
      <w:pPr>
        <w:pStyle w:val="OptionName"/>
      </w:pPr>
      <w:r>
        <w:t>-t</w:t>
      </w:r>
      <w:r>
        <w:br/>
        <w:t>--terminate</w:t>
      </w:r>
    </w:p>
    <w:p w:rsidR="00A545B1" w:rsidRDefault="00A545B1" w:rsidP="00A545B1">
      <w:pPr>
        <w:pStyle w:val="OptionDescription"/>
      </w:pPr>
      <w:r>
        <w:t xml:space="preserve">Stop the packet transmission after the first NIT is analyzed. Should be specified when </w:t>
      </w:r>
      <w:r w:rsidRPr="00C62893">
        <w:rPr>
          <w:i/>
        </w:rPr>
        <w:t>tsp</w:t>
      </w:r>
      <w:r>
        <w:t xml:space="preserve"> is used only to scan the NIT.</w:t>
      </w:r>
    </w:p>
    <w:p w:rsidR="00A26595" w:rsidRDefault="00A26595" w:rsidP="00A26595">
      <w:pPr>
        <w:pStyle w:val="OptionName"/>
      </w:pPr>
      <w:r>
        <w:t xml:space="preserve">--update-channels </w:t>
      </w:r>
      <w:r w:rsidRPr="0090545F">
        <w:rPr>
          <w:b w:val="0"/>
          <w:i/>
        </w:rPr>
        <w:t>filename</w:t>
      </w:r>
    </w:p>
    <w:p w:rsidR="00A26595" w:rsidRDefault="00A26595" w:rsidP="00A26595">
      <w:pPr>
        <w:pStyle w:val="OptionDescription"/>
      </w:pPr>
      <w:r>
        <w:t xml:space="preserve">Update the description of all transport streams in the specified XML file. The content of each transport stream is preserved, only the tuning information is updated. If the file does not exist, it is created. See </w:t>
      </w:r>
      <w:r>
        <w:fldChar w:fldCharType="begin"/>
      </w:r>
      <w:r>
        <w:instrText xml:space="preserve"> REF _Ref697662 \r \h </w:instrText>
      </w:r>
      <w:r>
        <w:fldChar w:fldCharType="separate"/>
      </w:r>
      <w:r w:rsidR="00850422">
        <w:t>Appendix B</w:t>
      </w:r>
      <w:r>
        <w:fldChar w:fldCharType="end"/>
      </w:r>
      <w:r>
        <w:t xml:space="preserve">, page </w:t>
      </w:r>
      <w:r>
        <w:fldChar w:fldCharType="begin"/>
      </w:r>
      <w:r>
        <w:instrText xml:space="preserve"> PAGEREF _Ref697662 \h </w:instrText>
      </w:r>
      <w:r>
        <w:fldChar w:fldCharType="separate"/>
      </w:r>
      <w:r w:rsidR="00850422">
        <w:rPr>
          <w:noProof/>
        </w:rPr>
        <w:t>336</w:t>
      </w:r>
      <w:r>
        <w:fldChar w:fldCharType="end"/>
      </w:r>
      <w:r>
        <w:t>, for more details on channels configuration files.</w:t>
      </w:r>
    </w:p>
    <w:p w:rsidR="00A26595" w:rsidRDefault="00A26595" w:rsidP="00A26595">
      <w:pPr>
        <w:pStyle w:val="OptionDescription"/>
      </w:pPr>
      <w:r>
        <w:t>If the file name is "</w:t>
      </w:r>
      <w:r w:rsidRPr="00CE73A0">
        <w:rPr>
          <w:rStyle w:val="Codeintext"/>
        </w:rPr>
        <w:t>-</w:t>
      </w:r>
      <w:r>
        <w:t>", use the default tuning configuration file.</w:t>
      </w:r>
    </w:p>
    <w:p w:rsidR="00A26595" w:rsidRDefault="00A26595" w:rsidP="00A26595">
      <w:pPr>
        <w:pStyle w:val="OptionDescription"/>
      </w:pPr>
      <w:r>
        <w:t xml:space="preserve">See also option </w:t>
      </w:r>
      <w:r w:rsidRPr="0090545F">
        <w:rPr>
          <w:rStyle w:val="Codeintext"/>
        </w:rPr>
        <w:t>--</w:t>
      </w:r>
      <w:r>
        <w:rPr>
          <w:rStyle w:val="Codeintext"/>
        </w:rPr>
        <w:t>save</w:t>
      </w:r>
      <w:r w:rsidRPr="0090545F">
        <w:rPr>
          <w:rStyle w:val="Codeintext"/>
        </w:rPr>
        <w:t>-channels</w:t>
      </w:r>
      <w:r>
        <w:t>.</w:t>
      </w:r>
    </w:p>
    <w:p w:rsidR="00D2655B" w:rsidRDefault="00D2655B" w:rsidP="00D2655B">
      <w:pPr>
        <w:pStyle w:val="OptionName"/>
      </w:pPr>
      <w:r>
        <w:t>-v[</w:t>
      </w:r>
      <w:r w:rsidRPr="00A200D4">
        <w:rPr>
          <w:b w:val="0"/>
          <w:i/>
        </w:rPr>
        <w:t>prefix</w:t>
      </w:r>
      <w:r>
        <w:t>]</w:t>
      </w:r>
      <w:r>
        <w:br/>
        <w:t>--variable[=</w:t>
      </w:r>
      <w:r w:rsidRPr="00A200D4">
        <w:rPr>
          <w:b w:val="0"/>
          <w:i/>
        </w:rPr>
        <w:t>prefix</w:t>
      </w:r>
      <w:r>
        <w:t>]</w:t>
      </w:r>
    </w:p>
    <w:p w:rsidR="00D2655B" w:rsidRDefault="00D2655B" w:rsidP="00D2655B">
      <w:pPr>
        <w:pStyle w:val="OptionDescription"/>
        <w:rPr>
          <w:lang w:eastAsia="fr-FR"/>
        </w:rPr>
      </w:pPr>
      <w:r>
        <w:rPr>
          <w:lang w:eastAsia="fr-FR"/>
        </w:rPr>
        <w:t>Each tuning information line is output as a shell environment variable definition. The name of each variable is built from a prefix and the TS id. The default prefix is "</w:t>
      </w:r>
      <w:r w:rsidRPr="00D2655B">
        <w:rPr>
          <w:rFonts w:ascii="Consolas" w:hAnsi="Consolas" w:cs="Consolas"/>
          <w:lang w:eastAsia="fr-FR"/>
        </w:rPr>
        <w:t>TS</w:t>
      </w:r>
      <w:r>
        <w:rPr>
          <w:lang w:eastAsia="fr-FR"/>
        </w:rPr>
        <w:t xml:space="preserve">" and can be changed through the optional value of the option </w:t>
      </w:r>
      <w:r w:rsidRPr="00D2655B">
        <w:rPr>
          <w:rFonts w:ascii="Consolas" w:hAnsi="Consolas" w:cs="Consolas"/>
          <w:lang w:eastAsia="fr-FR"/>
        </w:rPr>
        <w:t>--variable</w:t>
      </w:r>
      <w:r>
        <w:rPr>
          <w:lang w:eastAsia="fr-FR"/>
        </w:rPr>
        <w:t>.</w:t>
      </w:r>
    </w:p>
    <w:p w:rsidR="008C770C" w:rsidRPr="00CF0FFB" w:rsidRDefault="008C770C" w:rsidP="008C770C">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8C770C" w:rsidRPr="00CF0FFB" w:rsidRDefault="008C770C" w:rsidP="008C770C">
      <w:pPr>
        <w:ind w:left="284"/>
        <w:rPr>
          <w:lang w:val="en-GB"/>
        </w:rPr>
      </w:pPr>
      <w:r w:rsidRPr="00CF0FFB">
        <w:rPr>
          <w:lang w:val="en-GB"/>
        </w:rPr>
        <w:t>The following options are implicitly defined in all packet processing plugins.</w:t>
      </w:r>
    </w:p>
    <w:p w:rsidR="008C770C" w:rsidRDefault="008C770C" w:rsidP="008C770C">
      <w:pPr>
        <w:pStyle w:val="OptionName"/>
      </w:pPr>
      <w:r>
        <w:t>--help</w:t>
      </w:r>
    </w:p>
    <w:p w:rsidR="008C770C" w:rsidRDefault="008C770C" w:rsidP="008C770C">
      <w:pPr>
        <w:pStyle w:val="OptionDescription"/>
      </w:pPr>
      <w:r>
        <w:t>Display this help text.</w:t>
      </w:r>
    </w:p>
    <w:p w:rsidR="008C770C" w:rsidRDefault="008C770C" w:rsidP="008C770C">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8C770C" w:rsidRDefault="008C770C" w:rsidP="008C770C">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8C770C" w:rsidRDefault="008C770C" w:rsidP="008C770C">
      <w:pPr>
        <w:pStyle w:val="OptionDescription"/>
        <w:rPr>
          <w:lang w:eastAsia="fr-FR"/>
        </w:rPr>
      </w:pPr>
      <w:r>
        <w:rPr>
          <w:lang w:eastAsia="fr-FR"/>
        </w:rPr>
        <w:t xml:space="preserve">Several </w:t>
      </w:r>
      <w:r w:rsidRPr="00CF0FFB">
        <w:rPr>
          <w:rStyle w:val="StyleConsolas"/>
          <w:lang w:eastAsia="fr-FR"/>
        </w:rPr>
        <w:t>--only-label</w:t>
      </w:r>
      <w:r>
        <w:rPr>
          <w:lang w:eastAsia="fr-FR"/>
        </w:rPr>
        <w:t xml:space="preserve"> options may be specified.</w:t>
      </w:r>
    </w:p>
    <w:p w:rsidR="00A771C4" w:rsidRDefault="00A771C4" w:rsidP="00A545B1">
      <w:pPr>
        <w:pStyle w:val="ReferenceSectionTitle"/>
      </w:pPr>
      <w:bookmarkStart w:id="274" w:name="_Toc49505878"/>
      <w:r>
        <w:lastRenderedPageBreak/>
        <w:t>null</w:t>
      </w:r>
      <w:bookmarkEnd w:id="188"/>
      <w:bookmarkEnd w:id="189"/>
      <w:r w:rsidR="000C58CB">
        <w:t xml:space="preserve"> (input)</w:t>
      </w:r>
      <w:bookmarkEnd w:id="274"/>
    </w:p>
    <w:p w:rsidR="000C58CB" w:rsidRDefault="000C58CB" w:rsidP="00E233F7">
      <w:pPr>
        <w:pStyle w:val="UsageTitle"/>
      </w:pPr>
      <w:r>
        <w:t xml:space="preserve">Null Input Packets Generator </w:t>
      </w:r>
    </w:p>
    <w:p w:rsidR="00A771C4" w:rsidRDefault="00A771C4">
      <w:r>
        <w:t>This input module generates null packets.</w:t>
      </w:r>
    </w:p>
    <w:p w:rsidR="00A771C4" w:rsidRPr="0010024C" w:rsidRDefault="00BD19C2" w:rsidP="00E233F7">
      <w:pPr>
        <w:pStyle w:val="UsageTitle"/>
        <w:rPr>
          <w:lang w:val="en-US"/>
        </w:rPr>
      </w:pPr>
      <w:r>
        <w:rPr>
          <w:lang w:val="en-US"/>
        </w:rPr>
        <w:t>Usage</w:t>
      </w:r>
    </w:p>
    <w:p w:rsidR="00A771C4" w:rsidRDefault="00A771C4">
      <w:pPr>
        <w:pStyle w:val="UsageSyntax"/>
        <w:rPr>
          <w:lang w:val="en-GB"/>
        </w:rPr>
      </w:pPr>
      <w:r>
        <w:rPr>
          <w:lang w:val="en-GB"/>
        </w:rPr>
        <w:t>tsp -I null [</w:t>
      </w:r>
      <w:r>
        <w:rPr>
          <w:i/>
          <w:iCs/>
          <w:lang w:val="en-GB"/>
        </w:rPr>
        <w:t>options</w:t>
      </w:r>
      <w:r>
        <w:rPr>
          <w:lang w:val="en-GB"/>
        </w:rPr>
        <w:t>] [</w:t>
      </w:r>
      <w:r>
        <w:rPr>
          <w:i/>
          <w:iCs/>
          <w:lang w:val="en-GB"/>
        </w:rPr>
        <w:t>count</w:t>
      </w:r>
      <w:r>
        <w:rPr>
          <w:lang w:val="en-GB"/>
        </w:rPr>
        <w:t>]</w:t>
      </w:r>
    </w:p>
    <w:p w:rsidR="00A771C4" w:rsidRPr="0010024C" w:rsidRDefault="00A771C4" w:rsidP="00E233F7">
      <w:pPr>
        <w:pStyle w:val="UsageTitle"/>
        <w:rPr>
          <w:lang w:val="en-US"/>
        </w:rPr>
      </w:pPr>
      <w:r w:rsidRPr="0010024C">
        <w:rPr>
          <w:lang w:val="en-US"/>
        </w:rPr>
        <w:t>Parameters</w:t>
      </w:r>
    </w:p>
    <w:p w:rsidR="00A771C4" w:rsidRDefault="00A771C4">
      <w:pPr>
        <w:pStyle w:val="OptionName"/>
      </w:pPr>
      <w:r>
        <w:t>count</w:t>
      </w:r>
    </w:p>
    <w:p w:rsidR="00A771C4" w:rsidRDefault="00A771C4">
      <w:pPr>
        <w:pStyle w:val="OptionDescription"/>
      </w:pPr>
      <w:r>
        <w:t xml:space="preserve">Specify the number of null packets to generate. After the last packet, an end-of-file condition is generated. By default, if </w:t>
      </w:r>
      <w:r>
        <w:rPr>
          <w:i/>
          <w:iCs/>
        </w:rPr>
        <w:t>count</w:t>
      </w:r>
      <w:r>
        <w:t xml:space="preserve"> is not specified, null packets are generated endlessly.</w:t>
      </w:r>
    </w:p>
    <w:p w:rsidR="00A771C4" w:rsidRPr="0010024C" w:rsidRDefault="00BD19C2" w:rsidP="00E233F7">
      <w:pPr>
        <w:pStyle w:val="UsageTitle"/>
        <w:rPr>
          <w:lang w:val="en-US"/>
        </w:rPr>
      </w:pPr>
      <w:r>
        <w:rPr>
          <w:lang w:val="en-US"/>
        </w:rPr>
        <w:t>Options</w:t>
      </w:r>
    </w:p>
    <w:p w:rsidR="00E75395" w:rsidRDefault="00E75395" w:rsidP="00E75395">
      <w:pPr>
        <w:pStyle w:val="OptionName"/>
      </w:pPr>
      <w:r>
        <w:t>-j</w:t>
      </w:r>
      <w:r>
        <w:br/>
        <w:t>--joint-termination</w:t>
      </w:r>
    </w:p>
    <w:p w:rsidR="00E75395" w:rsidRDefault="00E75395" w:rsidP="00E75395">
      <w:pPr>
        <w:pStyle w:val="OptionDescription"/>
      </w:pPr>
      <w:r>
        <w:t xml:space="preserve">When the number of null packets is specified, perform a </w:t>
      </w:r>
      <w:r w:rsidRPr="00E75395">
        <w:rPr>
          <w:i/>
        </w:rPr>
        <w:t>joint termination</w:t>
      </w:r>
      <w:r>
        <w:t xml:space="preserve"> when completed instead of unconditional termination. See the description of the </w:t>
      </w:r>
      <w:r w:rsidRPr="000303B8">
        <w:rPr>
          <w:rFonts w:ascii="Consolas" w:hAnsi="Consolas" w:cs="Consolas"/>
        </w:rPr>
        <w:t>tsp</w:t>
      </w:r>
      <w:r>
        <w:t xml:space="preserve"> command for more details on </w:t>
      </w:r>
      <w:r w:rsidRPr="00E75395">
        <w:rPr>
          <w:i/>
        </w:rPr>
        <w:t>joint termination</w:t>
      </w:r>
      <w:r>
        <w:t>.</w:t>
      </w:r>
    </w:p>
    <w:p w:rsidR="00E04E3B" w:rsidRDefault="00E04E3B" w:rsidP="00E04E3B">
      <w:pPr>
        <w:pStyle w:val="UsageTitle"/>
        <w:rPr>
          <w:lang w:val="en-US"/>
        </w:rPr>
      </w:pPr>
      <w:r>
        <w:rPr>
          <w:lang w:val="en-US"/>
        </w:rPr>
        <w:t>Generic common input plugin options</w:t>
      </w:r>
    </w:p>
    <w:p w:rsidR="00C71423" w:rsidRPr="00CF0FFB" w:rsidRDefault="00C71423" w:rsidP="00C71423">
      <w:pPr>
        <w:ind w:left="284"/>
        <w:rPr>
          <w:lang w:val="en-GB"/>
        </w:rPr>
      </w:pPr>
      <w:r w:rsidRPr="00CF0FFB">
        <w:rPr>
          <w:lang w:val="en-GB"/>
        </w:rPr>
        <w:t xml:space="preserve">The following options are implicitly defined in all </w:t>
      </w:r>
      <w:r>
        <w:rPr>
          <w:lang w:val="en-GB"/>
        </w:rPr>
        <w:t xml:space="preserve">input </w:t>
      </w:r>
      <w:r w:rsidRPr="00CF0FFB">
        <w:rPr>
          <w:lang w:val="en-GB"/>
        </w:rPr>
        <w:t>plugins.</w:t>
      </w:r>
    </w:p>
    <w:p w:rsidR="00E04E3B" w:rsidRDefault="00E04E3B" w:rsidP="00E04E3B">
      <w:pPr>
        <w:pStyle w:val="OptionName"/>
      </w:pPr>
      <w:r>
        <w:t>--help</w:t>
      </w:r>
    </w:p>
    <w:p w:rsidR="00E04E3B" w:rsidRDefault="00E04E3B" w:rsidP="00E04E3B">
      <w:pPr>
        <w:pStyle w:val="OptionDescription"/>
      </w:pPr>
      <w:r>
        <w:t>Display plugin help text.</w:t>
      </w:r>
    </w:p>
    <w:p w:rsidR="00E06CAF" w:rsidRDefault="00E06CAF" w:rsidP="00A545B1">
      <w:pPr>
        <w:pStyle w:val="ReferenceSectionTitle"/>
      </w:pPr>
      <w:bookmarkStart w:id="275" w:name="_Ref193798370"/>
      <w:bookmarkStart w:id="276" w:name="_Ref127009348"/>
      <w:bookmarkStart w:id="277" w:name="_Toc157506372"/>
      <w:bookmarkStart w:id="278" w:name="_Ref202759746"/>
      <w:bookmarkStart w:id="279" w:name="_Toc49505879"/>
      <w:r>
        <w:lastRenderedPageBreak/>
        <w:t>pat</w:t>
      </w:r>
      <w:bookmarkEnd w:id="275"/>
      <w:bookmarkEnd w:id="279"/>
    </w:p>
    <w:p w:rsidR="00E06CAF" w:rsidRPr="0010024C" w:rsidRDefault="00E06CAF" w:rsidP="00E233F7">
      <w:pPr>
        <w:pStyle w:val="UsageTitle"/>
        <w:rPr>
          <w:lang w:val="en-US"/>
        </w:rPr>
      </w:pPr>
      <w:r w:rsidRPr="0010024C">
        <w:rPr>
          <w:lang w:val="en-US"/>
        </w:rPr>
        <w:t xml:space="preserve">Perform Various Transformations on the PAT </w:t>
      </w:r>
    </w:p>
    <w:p w:rsidR="00E06CAF" w:rsidRDefault="00E06CAF" w:rsidP="00E06CAF">
      <w:r>
        <w:t>This plugin performs various transformations on the PAT.</w:t>
      </w:r>
    </w:p>
    <w:p w:rsidR="00E06CAF" w:rsidRDefault="00BD19C2" w:rsidP="00E233F7">
      <w:pPr>
        <w:pStyle w:val="UsageTitle"/>
      </w:pPr>
      <w:r>
        <w:t>Usage</w:t>
      </w:r>
    </w:p>
    <w:p w:rsidR="00E06CAF" w:rsidRPr="00FE1D08" w:rsidRDefault="00E06CAF" w:rsidP="00E06CAF">
      <w:pPr>
        <w:pStyle w:val="UsageSyntax"/>
      </w:pPr>
      <w:r>
        <w:t>tsp -P pat</w:t>
      </w:r>
      <w:r w:rsidRPr="00FE1D08">
        <w:t xml:space="preserve"> [</w:t>
      </w:r>
      <w:r w:rsidRPr="00FE1D08">
        <w:rPr>
          <w:i/>
        </w:rPr>
        <w:t>options</w:t>
      </w:r>
      <w:r w:rsidRPr="00FE1D08">
        <w:t>]</w:t>
      </w:r>
    </w:p>
    <w:p w:rsidR="00E06CAF" w:rsidRPr="0010024C" w:rsidRDefault="00BD19C2" w:rsidP="00E233F7">
      <w:pPr>
        <w:pStyle w:val="UsageTitle"/>
        <w:rPr>
          <w:lang w:val="en-US"/>
        </w:rPr>
      </w:pPr>
      <w:r>
        <w:rPr>
          <w:lang w:val="en-US"/>
        </w:rPr>
        <w:t>Options</w:t>
      </w:r>
    </w:p>
    <w:p w:rsidR="00E06CAF" w:rsidRDefault="00E06CAF" w:rsidP="00E06CAF">
      <w:pPr>
        <w:pStyle w:val="StyleOptionNameItalique"/>
      </w:pPr>
      <w:r w:rsidRPr="009E7027">
        <w:rPr>
          <w:i w:val="0"/>
        </w:rPr>
        <w:t xml:space="preserve">-a </w:t>
      </w:r>
      <w:r w:rsidRPr="00A200D4">
        <w:rPr>
          <w:b w:val="0"/>
        </w:rPr>
        <w:t>sid/pid</w:t>
      </w:r>
      <w:r>
        <w:br/>
      </w:r>
      <w:r w:rsidRPr="009E7027">
        <w:rPr>
          <w:i w:val="0"/>
        </w:rPr>
        <w:t xml:space="preserve">--add-service </w:t>
      </w:r>
      <w:r w:rsidRPr="00A200D4">
        <w:rPr>
          <w:b w:val="0"/>
        </w:rPr>
        <w:t>sid/pid</w:t>
      </w:r>
    </w:p>
    <w:p w:rsidR="00E06CAF" w:rsidRDefault="00E06CAF" w:rsidP="00E06CAF">
      <w:pPr>
        <w:pStyle w:val="OptionDescription"/>
      </w:pPr>
      <w:r>
        <w:t xml:space="preserve">Add the specified </w:t>
      </w:r>
      <w:r w:rsidRPr="009E7027">
        <w:rPr>
          <w:i/>
        </w:rPr>
        <w:t>service_id</w:t>
      </w:r>
      <w:r>
        <w:t xml:space="preserve"> / </w:t>
      </w:r>
      <w:r w:rsidRPr="009E7027">
        <w:rPr>
          <w:i/>
        </w:rPr>
        <w:t>PMT-PID</w:t>
      </w:r>
      <w:r>
        <w:t xml:space="preserve"> in the PAT. Several </w:t>
      </w:r>
      <w:r w:rsidRPr="009E7027">
        <w:rPr>
          <w:rFonts w:ascii="Consolas" w:hAnsi="Consolas" w:cs="Consolas"/>
        </w:rPr>
        <w:t>--add-service</w:t>
      </w:r>
      <w:r>
        <w:t xml:space="preserve"> options may be specified to add several services.</w:t>
      </w:r>
    </w:p>
    <w:p w:rsidR="001119AB" w:rsidRDefault="001119AB" w:rsidP="001119AB">
      <w:pPr>
        <w:pStyle w:val="OptionName"/>
      </w:pPr>
      <w:r>
        <w:t xml:space="preserve">--bitrate </w:t>
      </w:r>
      <w:r w:rsidRPr="00FF5857">
        <w:rPr>
          <w:b w:val="0"/>
          <w:i/>
        </w:rPr>
        <w:t>value</w:t>
      </w:r>
    </w:p>
    <w:p w:rsidR="001119AB" w:rsidRDefault="001119AB" w:rsidP="001119AB">
      <w:pPr>
        <w:pStyle w:val="OptionDescription"/>
      </w:pPr>
      <w:r>
        <w:t>Specifies the bitrate in bits / second of the PID containing the PAT if a new one is created.</w:t>
      </w:r>
    </w:p>
    <w:p w:rsidR="001119AB" w:rsidRDefault="001119AB" w:rsidP="001119AB">
      <w:pPr>
        <w:pStyle w:val="OptionDescription"/>
      </w:pPr>
      <w:r>
        <w:t>The default is 3,000 b/s.</w:t>
      </w:r>
    </w:p>
    <w:p w:rsidR="001119AB" w:rsidRDefault="001119AB" w:rsidP="001119AB">
      <w:pPr>
        <w:pStyle w:val="OptionName"/>
      </w:pPr>
      <w:r>
        <w:t>-c</w:t>
      </w:r>
      <w:r>
        <w:br/>
        <w:t>--create</w:t>
      </w:r>
    </w:p>
    <w:p w:rsidR="001119AB" w:rsidRDefault="001119AB" w:rsidP="001119AB">
      <w:pPr>
        <w:pStyle w:val="OptionDescription"/>
      </w:pPr>
      <w:r>
        <w:t>Create a new empty PAT if none was received after one second.</w:t>
      </w:r>
    </w:p>
    <w:p w:rsidR="001119AB" w:rsidRDefault="001119AB" w:rsidP="001119AB">
      <w:pPr>
        <w:pStyle w:val="OptionDescription"/>
      </w:pPr>
      <w:r>
        <w:t xml:space="preserve">This is equivalent to </w:t>
      </w:r>
      <w:r w:rsidRPr="00031B5C">
        <w:rPr>
          <w:rFonts w:ascii="Consolas" w:hAnsi="Consolas" w:cs="Consolas"/>
        </w:rPr>
        <w:t>--create-after</w:t>
      </w:r>
      <w:r>
        <w:rPr>
          <w:rFonts w:ascii="Consolas" w:hAnsi="Consolas" w:cs="Consolas"/>
        </w:rPr>
        <w:t xml:space="preserve"> </w:t>
      </w:r>
      <w:r w:rsidRPr="00031B5C">
        <w:rPr>
          <w:rFonts w:ascii="Consolas" w:hAnsi="Consolas" w:cs="Consolas"/>
        </w:rPr>
        <w:t>1000</w:t>
      </w:r>
      <w:r>
        <w:t>.</w:t>
      </w:r>
    </w:p>
    <w:p w:rsidR="001119AB" w:rsidRDefault="001119AB" w:rsidP="001119AB">
      <w:pPr>
        <w:pStyle w:val="OptionName"/>
      </w:pPr>
      <w:r>
        <w:t xml:space="preserve">--create-after </w:t>
      </w:r>
      <w:r w:rsidRPr="00FF5857">
        <w:rPr>
          <w:b w:val="0"/>
          <w:i/>
        </w:rPr>
        <w:t>milliseconds</w:t>
      </w:r>
    </w:p>
    <w:p w:rsidR="001119AB" w:rsidRDefault="001119AB" w:rsidP="001119AB">
      <w:pPr>
        <w:pStyle w:val="OptionDescription"/>
      </w:pPr>
      <w:r>
        <w:t>Create a new empty PAT if none was received after the specified number of milliseconds. If an actual PAT is received later, it will be used as the base for transformations instead of the empty one.</w:t>
      </w:r>
    </w:p>
    <w:p w:rsidR="00E06CAF" w:rsidRDefault="00E06CAF" w:rsidP="00E06CAF">
      <w:pPr>
        <w:pStyle w:val="OptionName"/>
      </w:pPr>
      <w:r>
        <w:t>-i</w:t>
      </w:r>
      <w:r>
        <w:br/>
        <w:t>--increment-version</w:t>
      </w:r>
    </w:p>
    <w:p w:rsidR="00E06CAF" w:rsidRDefault="00E06CAF" w:rsidP="00E06CAF">
      <w:pPr>
        <w:pStyle w:val="OptionDescription"/>
      </w:pPr>
      <w:r>
        <w:t>Increment the version number of the PAT.</w:t>
      </w:r>
    </w:p>
    <w:p w:rsidR="00D75DFD" w:rsidRPr="00847C27" w:rsidRDefault="00D75DFD" w:rsidP="00D75DFD">
      <w:pPr>
        <w:pStyle w:val="OptionName"/>
        <w:rPr>
          <w:i/>
        </w:rPr>
      </w:pPr>
      <w:r>
        <w:t xml:space="preserve">--inter-packet </w:t>
      </w:r>
      <w:r w:rsidRPr="00FF5857">
        <w:rPr>
          <w:b w:val="0"/>
          <w:i/>
        </w:rPr>
        <w:t>value</w:t>
      </w:r>
    </w:p>
    <w:p w:rsidR="00D75DFD" w:rsidRDefault="00D75DFD" w:rsidP="00D75DFD">
      <w:pPr>
        <w:pStyle w:val="OptionDescription"/>
      </w:pPr>
      <w:r>
        <w:t xml:space="preserve">When a new PAT is created and </w:t>
      </w:r>
      <w:r w:rsidRPr="00E9583A">
        <w:rPr>
          <w:rFonts w:ascii="Consolas" w:hAnsi="Consolas" w:cs="Consolas"/>
        </w:rPr>
        <w:t>--bitrate</w:t>
      </w:r>
      <w:r>
        <w:t xml:space="preserve"> is not present, this option specifies the packet interval for the PAT PID, that is to say the number of TS packets in the transport between two packets of the PID.</w:t>
      </w:r>
    </w:p>
    <w:p w:rsidR="00D75DFD" w:rsidRDefault="00D75DFD" w:rsidP="00D75DFD">
      <w:pPr>
        <w:pStyle w:val="OptionDescription"/>
      </w:pPr>
      <w:r>
        <w:t xml:space="preserve">Use instead of </w:t>
      </w:r>
      <w:r>
        <w:rPr>
          <w:rFonts w:ascii="Consolas" w:hAnsi="Consolas" w:cs="Consolas"/>
        </w:rPr>
        <w:noBreakHyphen/>
      </w:r>
      <w:r>
        <w:rPr>
          <w:rFonts w:ascii="Consolas" w:hAnsi="Consolas" w:cs="Consolas"/>
        </w:rPr>
        <w:noBreakHyphen/>
      </w:r>
      <w:r w:rsidRPr="00E9583A">
        <w:rPr>
          <w:rFonts w:ascii="Consolas" w:hAnsi="Consolas" w:cs="Consolas"/>
        </w:rPr>
        <w:t>bitrate</w:t>
      </w:r>
      <w:r>
        <w:t xml:space="preserve"> if the global bitrate of the TS cannot be determined.</w:t>
      </w:r>
    </w:p>
    <w:p w:rsidR="00E06CAF" w:rsidRDefault="00E06CAF" w:rsidP="00E06CAF">
      <w:pPr>
        <w:pStyle w:val="StyleOptionNameItalique"/>
      </w:pPr>
      <w:r w:rsidRPr="00BE2C47">
        <w:rPr>
          <w:i w:val="0"/>
        </w:rPr>
        <w:t>-n</w:t>
      </w:r>
      <w:r>
        <w:t xml:space="preserve"> </w:t>
      </w:r>
      <w:r w:rsidRPr="00A200D4">
        <w:rPr>
          <w:b w:val="0"/>
        </w:rPr>
        <w:t>pid</w:t>
      </w:r>
      <w:r>
        <w:br/>
      </w:r>
      <w:r w:rsidRPr="00BE2C47">
        <w:rPr>
          <w:i w:val="0"/>
        </w:rPr>
        <w:t xml:space="preserve">--nit </w:t>
      </w:r>
      <w:r w:rsidRPr="00A200D4">
        <w:rPr>
          <w:b w:val="0"/>
        </w:rPr>
        <w:t>pid</w:t>
      </w:r>
    </w:p>
    <w:p w:rsidR="00E06CAF" w:rsidRDefault="00E06CAF" w:rsidP="00E06CAF">
      <w:pPr>
        <w:pStyle w:val="OptionDescription"/>
      </w:pPr>
      <w:r>
        <w:t>Add or modify the NIT PID in the PAT.</w:t>
      </w:r>
    </w:p>
    <w:p w:rsidR="00E06CAF" w:rsidRDefault="00E06CAF" w:rsidP="00E06CAF">
      <w:pPr>
        <w:pStyle w:val="StyleOptionNameItalique"/>
      </w:pPr>
      <w:r w:rsidRPr="00BE2C47">
        <w:rPr>
          <w:i w:val="0"/>
        </w:rPr>
        <w:t>-r</w:t>
      </w:r>
      <w:r>
        <w:t xml:space="preserve"> </w:t>
      </w:r>
      <w:r w:rsidRPr="00A200D4">
        <w:rPr>
          <w:b w:val="0"/>
        </w:rPr>
        <w:t>sid</w:t>
      </w:r>
      <w:r>
        <w:br/>
      </w:r>
      <w:r w:rsidRPr="00BE2C47">
        <w:rPr>
          <w:i w:val="0"/>
        </w:rPr>
        <w:t xml:space="preserve">--remove-service </w:t>
      </w:r>
      <w:r w:rsidRPr="00A200D4">
        <w:rPr>
          <w:b w:val="0"/>
        </w:rPr>
        <w:t>sid</w:t>
      </w:r>
    </w:p>
    <w:p w:rsidR="00E06CAF" w:rsidRDefault="00E06CAF" w:rsidP="00E06CAF">
      <w:pPr>
        <w:pStyle w:val="OptionDescription"/>
      </w:pPr>
      <w:r>
        <w:t xml:space="preserve">Remove the specified </w:t>
      </w:r>
      <w:r w:rsidRPr="00BE2C47">
        <w:rPr>
          <w:i/>
        </w:rPr>
        <w:t>service_id</w:t>
      </w:r>
      <w:r>
        <w:t xml:space="preserve"> from the PAT. Several </w:t>
      </w:r>
      <w:r w:rsidRPr="00BE2C47">
        <w:rPr>
          <w:rFonts w:ascii="Consolas" w:hAnsi="Consolas" w:cs="Consolas"/>
        </w:rPr>
        <w:t>--remove-service</w:t>
      </w:r>
      <w:r>
        <w:t xml:space="preserve"> options may be specified to remove several services.</w:t>
      </w:r>
    </w:p>
    <w:p w:rsidR="00E06CAF" w:rsidRPr="00BE2C47" w:rsidRDefault="00E06CAF" w:rsidP="00E06CAF">
      <w:pPr>
        <w:pStyle w:val="StyleOptionNameItalique"/>
        <w:rPr>
          <w:i w:val="0"/>
        </w:rPr>
      </w:pPr>
      <w:r w:rsidRPr="00BE2C47">
        <w:rPr>
          <w:i w:val="0"/>
        </w:rPr>
        <w:t>-u</w:t>
      </w:r>
      <w:r w:rsidRPr="00BE2C47">
        <w:rPr>
          <w:i w:val="0"/>
        </w:rPr>
        <w:br/>
        <w:t>--remove-nit</w:t>
      </w:r>
    </w:p>
    <w:p w:rsidR="00E06CAF" w:rsidRDefault="00E06CAF" w:rsidP="00E06CAF">
      <w:pPr>
        <w:pStyle w:val="OptionDescription"/>
      </w:pPr>
      <w:r>
        <w:t>Remove the NIT PID from the PAT.</w:t>
      </w:r>
    </w:p>
    <w:p w:rsidR="00E06CAF" w:rsidRDefault="00E06CAF" w:rsidP="00E06CAF">
      <w:pPr>
        <w:pStyle w:val="StyleOptionNameItalique"/>
      </w:pPr>
      <w:r w:rsidRPr="00BE2C47">
        <w:rPr>
          <w:i w:val="0"/>
        </w:rPr>
        <w:t>-t</w:t>
      </w:r>
      <w:r>
        <w:t xml:space="preserve"> </w:t>
      </w:r>
      <w:r w:rsidRPr="00A200D4">
        <w:rPr>
          <w:b w:val="0"/>
        </w:rPr>
        <w:t>id</w:t>
      </w:r>
      <w:r>
        <w:br/>
      </w:r>
      <w:r w:rsidR="00DA38B5" w:rsidRPr="00BE2C47">
        <w:rPr>
          <w:i w:val="0"/>
        </w:rPr>
        <w:t>--ts</w:t>
      </w:r>
      <w:r w:rsidR="00DA38B5">
        <w:rPr>
          <w:i w:val="0"/>
        </w:rPr>
        <w:t>-</w:t>
      </w:r>
      <w:r w:rsidR="00DA38B5" w:rsidRPr="00BE2C47">
        <w:rPr>
          <w:i w:val="0"/>
        </w:rPr>
        <w:t>id</w:t>
      </w:r>
      <w:r w:rsidR="00DA38B5">
        <w:t xml:space="preserve"> </w:t>
      </w:r>
      <w:r w:rsidR="00DA38B5" w:rsidRPr="00A200D4">
        <w:rPr>
          <w:b w:val="0"/>
        </w:rPr>
        <w:t>id</w:t>
      </w:r>
      <w:r w:rsidR="00DA38B5">
        <w:rPr>
          <w:i w:val="0"/>
        </w:rPr>
        <w:br/>
      </w:r>
      <w:r w:rsidRPr="00BE2C47">
        <w:rPr>
          <w:i w:val="0"/>
        </w:rPr>
        <w:t>--tsid</w:t>
      </w:r>
      <w:r>
        <w:t xml:space="preserve"> </w:t>
      </w:r>
      <w:r w:rsidRPr="00A200D4">
        <w:rPr>
          <w:b w:val="0"/>
        </w:rPr>
        <w:t>id</w:t>
      </w:r>
    </w:p>
    <w:p w:rsidR="00E06CAF" w:rsidRDefault="00E06CAF" w:rsidP="00E06CAF">
      <w:pPr>
        <w:pStyle w:val="OptionDescription"/>
      </w:pPr>
      <w:r>
        <w:t>Specify a new value for the transport stream id in the PAT.</w:t>
      </w:r>
    </w:p>
    <w:p w:rsidR="00E06CAF" w:rsidRDefault="00E06CAF" w:rsidP="00E06CAF">
      <w:pPr>
        <w:pStyle w:val="StyleOptionNameItalique"/>
      </w:pPr>
      <w:r w:rsidRPr="005A6807">
        <w:rPr>
          <w:i w:val="0"/>
        </w:rPr>
        <w:lastRenderedPageBreak/>
        <w:t xml:space="preserve">-v </w:t>
      </w:r>
      <w:r w:rsidRPr="00A200D4">
        <w:rPr>
          <w:b w:val="0"/>
        </w:rPr>
        <w:t>value</w:t>
      </w:r>
      <w:r>
        <w:br/>
      </w:r>
      <w:r w:rsidRPr="005A6807">
        <w:rPr>
          <w:i w:val="0"/>
        </w:rPr>
        <w:t xml:space="preserve">--new-version </w:t>
      </w:r>
      <w:r w:rsidRPr="00A200D4">
        <w:rPr>
          <w:b w:val="0"/>
        </w:rPr>
        <w:t>value</w:t>
      </w:r>
    </w:p>
    <w:p w:rsidR="00E06CAF" w:rsidRDefault="00E06CAF" w:rsidP="00E06CAF">
      <w:pPr>
        <w:pStyle w:val="OptionDescription"/>
      </w:pPr>
      <w:r>
        <w:t>Specify a new value for the version of the PAT.</w:t>
      </w:r>
    </w:p>
    <w:p w:rsidR="008B1573" w:rsidRPr="00CF0FFB" w:rsidRDefault="008B1573" w:rsidP="008B1573">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8B1573" w:rsidRPr="00CF0FFB" w:rsidRDefault="008B1573" w:rsidP="008B1573">
      <w:pPr>
        <w:ind w:left="284"/>
        <w:rPr>
          <w:lang w:val="en-GB"/>
        </w:rPr>
      </w:pPr>
      <w:r w:rsidRPr="00CF0FFB">
        <w:rPr>
          <w:lang w:val="en-GB"/>
        </w:rPr>
        <w:t>The following options are implicitly defined in all packet processing plugins.</w:t>
      </w:r>
    </w:p>
    <w:p w:rsidR="008B1573" w:rsidRDefault="008B1573" w:rsidP="008B1573">
      <w:pPr>
        <w:pStyle w:val="OptionName"/>
      </w:pPr>
      <w:r>
        <w:t>--help</w:t>
      </w:r>
    </w:p>
    <w:p w:rsidR="008B1573" w:rsidRDefault="008B1573" w:rsidP="008B1573">
      <w:pPr>
        <w:pStyle w:val="OptionDescription"/>
      </w:pPr>
      <w:r>
        <w:t>Display this help text.</w:t>
      </w:r>
    </w:p>
    <w:p w:rsidR="008B1573" w:rsidRDefault="008B1573" w:rsidP="008B1573">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8B1573" w:rsidRDefault="008B1573" w:rsidP="008B1573">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8B1573" w:rsidRDefault="008B1573" w:rsidP="008B1573">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6B3DED" w:rsidRDefault="006B3DED" w:rsidP="00A545B1">
      <w:pPr>
        <w:pStyle w:val="ReferenceSectionTitle"/>
      </w:pPr>
      <w:bookmarkStart w:id="280" w:name="_Ref127173734"/>
      <w:bookmarkStart w:id="281" w:name="_Toc157506386"/>
      <w:bookmarkStart w:id="282" w:name="_Toc49505880"/>
      <w:r>
        <w:lastRenderedPageBreak/>
        <w:t>pattern</w:t>
      </w:r>
      <w:bookmarkEnd w:id="280"/>
      <w:bookmarkEnd w:id="281"/>
      <w:bookmarkEnd w:id="282"/>
    </w:p>
    <w:p w:rsidR="006B3DED" w:rsidRPr="0010024C" w:rsidRDefault="006B3DED" w:rsidP="00E233F7">
      <w:pPr>
        <w:pStyle w:val="UsageTitle"/>
        <w:rPr>
          <w:lang w:val="en-US"/>
        </w:rPr>
      </w:pPr>
      <w:r w:rsidRPr="0010024C">
        <w:rPr>
          <w:lang w:val="en-US"/>
        </w:rPr>
        <w:t xml:space="preserve">Replace Packet Payload with a Binary Pattern </w:t>
      </w:r>
    </w:p>
    <w:p w:rsidR="006B3DED" w:rsidRDefault="006B3DED" w:rsidP="006B3DED">
      <w:pPr>
        <w:rPr>
          <w:lang w:val="en-GB"/>
        </w:rPr>
      </w:pPr>
      <w:r>
        <w:rPr>
          <w:lang w:val="en-GB"/>
        </w:rPr>
        <w:t>This plugin replaces the payload of TS packets with a binary pattern on selected PID's. The resulting packets are meaningless on an MPEG standpoint but can be used to trace packets in order to debug transport stream routing problems either inside a transmission system or inside a set-top box.</w:t>
      </w:r>
    </w:p>
    <w:p w:rsidR="006B3DED" w:rsidRPr="0010024C" w:rsidRDefault="00BD19C2" w:rsidP="00E233F7">
      <w:pPr>
        <w:pStyle w:val="UsageTitle"/>
        <w:rPr>
          <w:lang w:val="en-US"/>
        </w:rPr>
      </w:pPr>
      <w:r>
        <w:rPr>
          <w:lang w:val="en-US"/>
        </w:rPr>
        <w:t>Usage</w:t>
      </w:r>
    </w:p>
    <w:p w:rsidR="006B3DED" w:rsidRDefault="006B3DED" w:rsidP="006B3DED">
      <w:pPr>
        <w:pStyle w:val="UsageSyntax"/>
        <w:rPr>
          <w:lang w:val="en-GB"/>
        </w:rPr>
      </w:pPr>
      <w:r>
        <w:rPr>
          <w:lang w:val="en-GB"/>
        </w:rPr>
        <w:t>tsp -P pattern [</w:t>
      </w:r>
      <w:r>
        <w:rPr>
          <w:i/>
          <w:iCs/>
          <w:lang w:val="en-GB"/>
        </w:rPr>
        <w:t>options</w:t>
      </w:r>
      <w:r>
        <w:rPr>
          <w:lang w:val="en-GB"/>
        </w:rPr>
        <w:t xml:space="preserve">] </w:t>
      </w:r>
      <w:r>
        <w:rPr>
          <w:i/>
          <w:iCs/>
          <w:lang w:val="en-GB"/>
        </w:rPr>
        <w:t>pattern</w:t>
      </w:r>
    </w:p>
    <w:p w:rsidR="006B3DED" w:rsidRPr="0010024C" w:rsidRDefault="006B3DED" w:rsidP="00E233F7">
      <w:pPr>
        <w:pStyle w:val="UsageTitle"/>
        <w:rPr>
          <w:lang w:val="en-US"/>
        </w:rPr>
      </w:pPr>
      <w:r w:rsidRPr="0010024C">
        <w:rPr>
          <w:lang w:val="en-US"/>
        </w:rPr>
        <w:t>Parameter</w:t>
      </w:r>
    </w:p>
    <w:p w:rsidR="006B3DED" w:rsidRDefault="006B3DED" w:rsidP="006B3DED">
      <w:pPr>
        <w:pStyle w:val="NormalShifted"/>
      </w:pPr>
      <w:r>
        <w:t>Specifies the binary pattern to apply on TS packets payload. The value must be a string of hexadecimal digits specifying any number of bytes.</w:t>
      </w:r>
    </w:p>
    <w:p w:rsidR="006B3DED" w:rsidRPr="0010024C" w:rsidRDefault="00BD19C2" w:rsidP="00E233F7">
      <w:pPr>
        <w:pStyle w:val="UsageTitle"/>
        <w:rPr>
          <w:lang w:val="en-US"/>
        </w:rPr>
      </w:pPr>
      <w:r>
        <w:rPr>
          <w:lang w:val="en-US"/>
        </w:rPr>
        <w:t>Options</w:t>
      </w:r>
    </w:p>
    <w:p w:rsidR="006B3DED" w:rsidRDefault="006B3DED" w:rsidP="006B3DED">
      <w:pPr>
        <w:pStyle w:val="OptionName"/>
      </w:pPr>
      <w:r>
        <w:t>-n</w:t>
      </w:r>
      <w:r>
        <w:br/>
        <w:t>--negate</w:t>
      </w:r>
    </w:p>
    <w:p w:rsidR="006B3DED" w:rsidRDefault="006B3DED" w:rsidP="006B3DED">
      <w:pPr>
        <w:pStyle w:val="OptionDescription"/>
      </w:pPr>
      <w:r>
        <w:t>Negate the PID filter</w:t>
      </w:r>
      <w:r w:rsidR="00293E1A">
        <w:t>:</w:t>
      </w:r>
      <w:r>
        <w:t xml:space="preserve"> modify packets on all PID's, expect the specified ones.</w:t>
      </w:r>
    </w:p>
    <w:p w:rsidR="006B3DED" w:rsidRDefault="006B3DED" w:rsidP="006B3DED">
      <w:pPr>
        <w:pStyle w:val="OptionName"/>
      </w:pPr>
      <w:r>
        <w:t xml:space="preserve">-o </w:t>
      </w:r>
      <w:r w:rsidRPr="00A6771E">
        <w:rPr>
          <w:rStyle w:val="StyleOptionNameItaliqueCar"/>
        </w:rPr>
        <w:t>value</w:t>
      </w:r>
    </w:p>
    <w:p w:rsidR="006B3DED" w:rsidRDefault="006B3DED" w:rsidP="006B3DED">
      <w:pPr>
        <w:pStyle w:val="OptionName"/>
      </w:pPr>
      <w:r>
        <w:t xml:space="preserve">--offset-non-pusi </w:t>
      </w:r>
      <w:r w:rsidRPr="00A6771E">
        <w:rPr>
          <w:rStyle w:val="StyleOptionNameItaliqueCar"/>
        </w:rPr>
        <w:t>value</w:t>
      </w:r>
    </w:p>
    <w:p w:rsidR="006B3DED" w:rsidRDefault="006B3DED" w:rsidP="006B3DED">
      <w:pPr>
        <w:pStyle w:val="OptionDescription"/>
      </w:pPr>
      <w:r>
        <w:t>Specify starting offset in payload of packets with the PUSI (payload unit start indicator) not set. By default, the pattern replacement starts at the beginning of the packet payload (offset 0).</w:t>
      </w:r>
    </w:p>
    <w:p w:rsidR="006B3DED" w:rsidRDefault="006B3DED" w:rsidP="006B3DED">
      <w:pPr>
        <w:pStyle w:val="OptionName"/>
      </w:pPr>
      <w:r>
        <w:t xml:space="preserve">-u </w:t>
      </w:r>
      <w:r w:rsidRPr="00A6771E">
        <w:rPr>
          <w:rStyle w:val="StyleOptionNameItaliqueCar"/>
        </w:rPr>
        <w:t>value</w:t>
      </w:r>
      <w:r>
        <w:br/>
        <w:t xml:space="preserve">--offset-pusi </w:t>
      </w:r>
      <w:r w:rsidRPr="00A6771E">
        <w:rPr>
          <w:rStyle w:val="StyleOptionNameItaliqueCar"/>
        </w:rPr>
        <w:t>value</w:t>
      </w:r>
    </w:p>
    <w:p w:rsidR="006B3DED" w:rsidRDefault="006B3DED" w:rsidP="006B3DED">
      <w:pPr>
        <w:pStyle w:val="OptionDescription"/>
      </w:pPr>
      <w:r>
        <w:t>Specify starting offset in payload of packets with the PUSI (payload unit start indicator) set. By default, the pattern replacement starts at the beginning of the packet payload (offset 0).</w:t>
      </w:r>
    </w:p>
    <w:p w:rsidR="006B3DED" w:rsidRDefault="006B3DED" w:rsidP="006B3DED">
      <w:pPr>
        <w:pStyle w:val="OptionName"/>
      </w:pPr>
      <w:r>
        <w:t xml:space="preserve">-p </w:t>
      </w:r>
      <w:r w:rsidR="00DE35BC">
        <w:rPr>
          <w:rStyle w:val="StyleOptionNameItaliqueCar"/>
        </w:rPr>
        <w:t>pid1</w:t>
      </w:r>
      <w:r w:rsidR="00DE35BC">
        <w:rPr>
          <w:rStyle w:val="StyleOptionNameItaliqueCar"/>
          <w:i w:val="0"/>
        </w:rPr>
        <w:t>[-</w:t>
      </w:r>
      <w:r w:rsidR="00DE35BC">
        <w:rPr>
          <w:rStyle w:val="StyleOptionNameItaliqueCar"/>
        </w:rPr>
        <w:t>pid2</w:t>
      </w:r>
      <w:r w:rsidR="00DE35BC">
        <w:rPr>
          <w:rStyle w:val="StyleOptionNameItaliqueCar"/>
          <w:i w:val="0"/>
        </w:rPr>
        <w:t>]</w:t>
      </w:r>
      <w:r>
        <w:br/>
        <w:t xml:space="preserve">--pid </w:t>
      </w:r>
      <w:r w:rsidR="00DE35BC">
        <w:rPr>
          <w:rStyle w:val="StyleOptionNameItaliqueCar"/>
        </w:rPr>
        <w:t>pid1</w:t>
      </w:r>
      <w:r w:rsidR="00DE35BC">
        <w:rPr>
          <w:rStyle w:val="StyleOptionNameItaliqueCar"/>
          <w:i w:val="0"/>
        </w:rPr>
        <w:t>[-</w:t>
      </w:r>
      <w:r w:rsidR="00DE35BC">
        <w:rPr>
          <w:rStyle w:val="StyleOptionNameItaliqueCar"/>
        </w:rPr>
        <w:t>pid2</w:t>
      </w:r>
      <w:r w:rsidR="00DE35BC">
        <w:rPr>
          <w:rStyle w:val="StyleOptionNameItaliqueCar"/>
          <w:i w:val="0"/>
        </w:rPr>
        <w:t>]</w:t>
      </w:r>
    </w:p>
    <w:p w:rsidR="006B3DED" w:rsidRDefault="00DE35BC" w:rsidP="006B3DED">
      <w:pPr>
        <w:pStyle w:val="OptionDescription"/>
      </w:pPr>
      <w:r>
        <w:t>Select packets with these</w:t>
      </w:r>
      <w:r w:rsidR="006B3DED">
        <w:t xml:space="preserve"> PID value</w:t>
      </w:r>
      <w:r>
        <w:t>s</w:t>
      </w:r>
      <w:r w:rsidR="006B3DED">
        <w:t>. Several -p or --pid options may be specified to select multiple PID's. If no such option is specified, packets from all PID's are modified.</w:t>
      </w:r>
    </w:p>
    <w:p w:rsidR="008B1573" w:rsidRPr="00CF0FFB" w:rsidRDefault="008B1573" w:rsidP="008B1573">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8B1573" w:rsidRPr="00CF0FFB" w:rsidRDefault="008B1573" w:rsidP="008B1573">
      <w:pPr>
        <w:ind w:left="284"/>
        <w:rPr>
          <w:lang w:val="en-GB"/>
        </w:rPr>
      </w:pPr>
      <w:r w:rsidRPr="00CF0FFB">
        <w:rPr>
          <w:lang w:val="en-GB"/>
        </w:rPr>
        <w:t>The following options are implicitly defined in all packet processing plugins.</w:t>
      </w:r>
    </w:p>
    <w:p w:rsidR="008B1573" w:rsidRDefault="008B1573" w:rsidP="008B1573">
      <w:pPr>
        <w:pStyle w:val="OptionName"/>
      </w:pPr>
      <w:r>
        <w:t>--help</w:t>
      </w:r>
    </w:p>
    <w:p w:rsidR="008B1573" w:rsidRDefault="008B1573" w:rsidP="008B1573">
      <w:pPr>
        <w:pStyle w:val="OptionDescription"/>
      </w:pPr>
      <w:r>
        <w:t>Display this help text.</w:t>
      </w:r>
    </w:p>
    <w:p w:rsidR="008B1573" w:rsidRDefault="008B1573" w:rsidP="008B1573">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8B1573" w:rsidRDefault="008B1573" w:rsidP="008B1573">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8B1573" w:rsidRDefault="008B1573" w:rsidP="008B1573">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4F4B3D" w:rsidRDefault="004F4B3D" w:rsidP="004F4B3D">
      <w:pPr>
        <w:pStyle w:val="ReferenceSectionTitle"/>
      </w:pPr>
      <w:bookmarkStart w:id="283" w:name="_Toc49505881"/>
      <w:r>
        <w:lastRenderedPageBreak/>
        <w:t>pcradjust</w:t>
      </w:r>
      <w:bookmarkEnd w:id="283"/>
    </w:p>
    <w:p w:rsidR="004F4B3D" w:rsidRPr="0010024C" w:rsidRDefault="004F4B3D" w:rsidP="004F4B3D">
      <w:pPr>
        <w:pStyle w:val="UsageTitle"/>
        <w:rPr>
          <w:lang w:val="en-US"/>
        </w:rPr>
      </w:pPr>
      <w:r w:rsidRPr="004F4B3D">
        <w:rPr>
          <w:lang w:val="en-US"/>
        </w:rPr>
        <w:t>Adjust PCR's according to a constant bitrate</w:t>
      </w:r>
      <w:r w:rsidRPr="0010024C">
        <w:rPr>
          <w:lang w:val="en-US"/>
        </w:rPr>
        <w:t xml:space="preserve"> </w:t>
      </w:r>
    </w:p>
    <w:p w:rsidR="004F4B3D" w:rsidRDefault="004F4B3D" w:rsidP="004F4B3D">
      <w:pPr>
        <w:rPr>
          <w:lang w:val="en-GB"/>
        </w:rPr>
      </w:pPr>
      <w:r>
        <w:rPr>
          <w:lang w:val="en-GB"/>
        </w:rPr>
        <w:t>This plugin recomputes all PCR values, assuming that the transport stream has a constant bitrate.</w:t>
      </w:r>
    </w:p>
    <w:p w:rsidR="004F4B3D" w:rsidRDefault="004F4B3D" w:rsidP="004F4B3D">
      <w:pPr>
        <w:rPr>
          <w:lang w:val="en-GB"/>
        </w:rPr>
      </w:pPr>
      <w:r>
        <w:rPr>
          <w:lang w:val="en-GB"/>
        </w:rPr>
        <w:t>In the general</w:t>
      </w:r>
      <w:r w:rsidR="000047A1">
        <w:rPr>
          <w:lang w:val="en-GB"/>
        </w:rPr>
        <w:t xml:space="preserve"> case</w:t>
      </w:r>
      <w:r>
        <w:rPr>
          <w:lang w:val="en-GB"/>
        </w:rPr>
        <w:t>, it is impossible to recompute PCR values in non-real-time streams</w:t>
      </w:r>
      <w:r w:rsidR="000047A1">
        <w:rPr>
          <w:lang w:val="en-GB"/>
        </w:rPr>
        <w:t xml:space="preserve"> with a variable bitrate</w:t>
      </w:r>
      <w:r>
        <w:rPr>
          <w:lang w:val="en-GB"/>
        </w:rPr>
        <w:t xml:space="preserve"> because the instant bitrate is usually computed according to the PCR</w:t>
      </w:r>
      <w:r w:rsidR="000047A1">
        <w:rPr>
          <w:lang w:val="en-GB"/>
        </w:rPr>
        <w:t xml:space="preserve"> values</w:t>
      </w:r>
      <w:r>
        <w:rPr>
          <w:lang w:val="en-GB"/>
        </w:rPr>
        <w:t xml:space="preserve"> which are found in the stream, hence assuming that these PCR</w:t>
      </w:r>
      <w:r w:rsidR="000047A1">
        <w:rPr>
          <w:lang w:val="en-GB"/>
        </w:rPr>
        <w:t xml:space="preserve"> value</w:t>
      </w:r>
      <w:r>
        <w:rPr>
          <w:lang w:val="en-GB"/>
        </w:rPr>
        <w:t>s are correct and do not need any adjustment.</w:t>
      </w:r>
    </w:p>
    <w:p w:rsidR="004F4B3D" w:rsidRDefault="004F4B3D" w:rsidP="004F4B3D">
      <w:pPr>
        <w:rPr>
          <w:lang w:val="en-GB"/>
        </w:rPr>
      </w:pPr>
      <w:r>
        <w:rPr>
          <w:lang w:val="en-GB"/>
        </w:rPr>
        <w:t>In each PID, the first PCR is left unmodified and all others are recomputed according to the constant bitrate and the distance between packets.</w:t>
      </w:r>
    </w:p>
    <w:p w:rsidR="004F4B3D" w:rsidRPr="0010024C" w:rsidRDefault="004F4B3D" w:rsidP="004F4B3D">
      <w:pPr>
        <w:pStyle w:val="UsageTitle"/>
        <w:rPr>
          <w:lang w:val="en-US"/>
        </w:rPr>
      </w:pPr>
      <w:r>
        <w:rPr>
          <w:lang w:val="en-US"/>
        </w:rPr>
        <w:t>Usage</w:t>
      </w:r>
    </w:p>
    <w:p w:rsidR="004F4B3D" w:rsidRDefault="004F4B3D" w:rsidP="004F4B3D">
      <w:pPr>
        <w:pStyle w:val="UsageSyntax"/>
        <w:rPr>
          <w:lang w:val="en-GB"/>
        </w:rPr>
      </w:pPr>
      <w:r>
        <w:rPr>
          <w:lang w:val="en-GB"/>
        </w:rPr>
        <w:t>tsp -P pcradjust [</w:t>
      </w:r>
      <w:r>
        <w:rPr>
          <w:i/>
          <w:iCs/>
          <w:lang w:val="en-GB"/>
        </w:rPr>
        <w:t>options</w:t>
      </w:r>
      <w:r>
        <w:rPr>
          <w:lang w:val="en-GB"/>
        </w:rPr>
        <w:t>]</w:t>
      </w:r>
    </w:p>
    <w:p w:rsidR="004F4B3D" w:rsidRPr="0010024C" w:rsidRDefault="004F4B3D" w:rsidP="004F4B3D">
      <w:pPr>
        <w:pStyle w:val="UsageTitle"/>
        <w:rPr>
          <w:lang w:val="en-US"/>
        </w:rPr>
      </w:pPr>
      <w:r>
        <w:rPr>
          <w:lang w:val="en-US"/>
        </w:rPr>
        <w:t>Options</w:t>
      </w:r>
    </w:p>
    <w:p w:rsidR="006C5CCB" w:rsidRDefault="006C5CCB" w:rsidP="006C5CCB">
      <w:pPr>
        <w:pStyle w:val="OptionName"/>
      </w:pPr>
      <w:r>
        <w:t>-b value</w:t>
      </w:r>
      <w:r>
        <w:br/>
        <w:t>--bitrate value</w:t>
      </w:r>
    </w:p>
    <w:p w:rsidR="006C5CCB" w:rsidRDefault="006C5CCB" w:rsidP="006C5CCB">
      <w:pPr>
        <w:pStyle w:val="OptionDescription"/>
      </w:pPr>
      <w:r>
        <w:t>Specify a constant bitrate for the transport stream. The PCR values will be adjusted according to this bitrate. By default, use the input bitrate as reported by the input device or a previous plugin.</w:t>
      </w:r>
    </w:p>
    <w:p w:rsidR="006C5CCB" w:rsidRDefault="006C5CCB" w:rsidP="006C5CCB">
      <w:pPr>
        <w:pStyle w:val="OptionName"/>
      </w:pPr>
      <w:r>
        <w:t>--ignore-dts</w:t>
      </w:r>
    </w:p>
    <w:p w:rsidR="006C5CCB" w:rsidRDefault="006C5CCB" w:rsidP="006C5CCB">
      <w:pPr>
        <w:pStyle w:val="OptionDescription"/>
      </w:pPr>
      <w:r>
        <w:t>Do not modify DTS (decoding time stamps) values.</w:t>
      </w:r>
    </w:p>
    <w:p w:rsidR="006C5CCB" w:rsidRDefault="006C5CCB" w:rsidP="006C5CCB">
      <w:pPr>
        <w:pStyle w:val="OptionDescription"/>
      </w:pPr>
      <w:r>
        <w:t>By default, the DTS are modified according to the PCR adjustment.</w:t>
      </w:r>
    </w:p>
    <w:p w:rsidR="006C5CCB" w:rsidRDefault="006C5CCB" w:rsidP="006C5CCB">
      <w:pPr>
        <w:pStyle w:val="OptionName"/>
      </w:pPr>
      <w:r>
        <w:t>--ignore-pts</w:t>
      </w:r>
    </w:p>
    <w:p w:rsidR="006C5CCB" w:rsidRDefault="006C5CCB" w:rsidP="006C5CCB">
      <w:pPr>
        <w:pStyle w:val="OptionDescription"/>
      </w:pPr>
      <w:r>
        <w:t>Do not modify PTS (presentation time stamps) values.</w:t>
      </w:r>
    </w:p>
    <w:p w:rsidR="006C5CCB" w:rsidRDefault="006C5CCB" w:rsidP="006C5CCB">
      <w:pPr>
        <w:pStyle w:val="OptionDescription"/>
      </w:pPr>
      <w:r>
        <w:t>By default, the PTS are modified according to the PCR adjustment.</w:t>
      </w:r>
    </w:p>
    <w:p w:rsidR="006C5CCB" w:rsidRDefault="006C5CCB" w:rsidP="006C5CCB">
      <w:pPr>
        <w:pStyle w:val="OptionName"/>
      </w:pPr>
      <w:r>
        <w:t>--ignore-scrambled</w:t>
      </w:r>
    </w:p>
    <w:p w:rsidR="006C5CCB" w:rsidRDefault="006C5CCB" w:rsidP="006C5CCB">
      <w:pPr>
        <w:pStyle w:val="OptionDescription"/>
      </w:pPr>
      <w:r>
        <w:t>Do not modify PCR values on PID's containing scrambled packets.</w:t>
      </w:r>
    </w:p>
    <w:p w:rsidR="006C5CCB" w:rsidRDefault="006C5CCB" w:rsidP="006C5CCB">
      <w:pPr>
        <w:pStyle w:val="OptionDescription"/>
      </w:pPr>
      <w:r>
        <w:t>By default, on scrambled PID's, the PCR's are modified but not the PTS and DTS since they are scrambled. This may result in problems when playing video and audio.</w:t>
      </w:r>
    </w:p>
    <w:p w:rsidR="00DE6CD9" w:rsidRDefault="00DE6CD9" w:rsidP="00DE6CD9">
      <w:pPr>
        <w:pStyle w:val="OptionName"/>
      </w:pPr>
      <w:r>
        <w:t xml:space="preserve">--min-ms-interval </w:t>
      </w:r>
      <w:r w:rsidRPr="00DE6CD9">
        <w:rPr>
          <w:b w:val="0"/>
          <w:i/>
        </w:rPr>
        <w:t>milliseconds</w:t>
      </w:r>
    </w:p>
    <w:p w:rsidR="00DE6CD9" w:rsidRDefault="00DE6CD9" w:rsidP="00DE6CD9">
      <w:pPr>
        <w:pStyle w:val="OptionDescription"/>
      </w:pPr>
      <w:r>
        <w:t>Specify the minimum interval between two PCR's in mi</w:t>
      </w:r>
      <w:r w:rsidR="006B05F4">
        <w:t>l</w:t>
      </w:r>
      <w:r>
        <w:t>liseconds.</w:t>
      </w:r>
    </w:p>
    <w:p w:rsidR="00DE6CD9" w:rsidRDefault="00DE6CD9" w:rsidP="00DE6CD9">
      <w:pPr>
        <w:pStyle w:val="OptionDescription"/>
      </w:pPr>
      <w:r>
        <w:t>On a given PID, if the interval between two PCR's is larger than the minimum, the next null packet will be replaced with an empty packet with a PCR for that PID.</w:t>
      </w:r>
    </w:p>
    <w:p w:rsidR="006C5CCB" w:rsidRDefault="006C5CCB" w:rsidP="006C5CCB">
      <w:pPr>
        <w:pStyle w:val="OptionName"/>
      </w:pPr>
      <w:r>
        <w:t xml:space="preserve">-p </w:t>
      </w:r>
      <w:r w:rsidRPr="006C5CCB">
        <w:rPr>
          <w:b w:val="0"/>
          <w:i/>
        </w:rPr>
        <w:t>pid1</w:t>
      </w:r>
      <w:r w:rsidRPr="006C5CCB">
        <w:rPr>
          <w:b w:val="0"/>
        </w:rPr>
        <w:t>[-</w:t>
      </w:r>
      <w:r w:rsidRPr="006C5CCB">
        <w:rPr>
          <w:b w:val="0"/>
          <w:i/>
        </w:rPr>
        <w:t>pid2</w:t>
      </w:r>
      <w:r w:rsidRPr="006C5CCB">
        <w:rPr>
          <w:b w:val="0"/>
        </w:rPr>
        <w:t>]</w:t>
      </w:r>
      <w:r>
        <w:br/>
        <w:t xml:space="preserve">--pid </w:t>
      </w:r>
      <w:r w:rsidRPr="006C5CCB">
        <w:rPr>
          <w:b w:val="0"/>
          <w:i/>
        </w:rPr>
        <w:t>pid1</w:t>
      </w:r>
      <w:r w:rsidRPr="006C5CCB">
        <w:rPr>
          <w:b w:val="0"/>
        </w:rPr>
        <w:t>[-</w:t>
      </w:r>
      <w:r w:rsidRPr="006C5CCB">
        <w:rPr>
          <w:b w:val="0"/>
          <w:i/>
        </w:rPr>
        <w:t>pid2</w:t>
      </w:r>
      <w:r w:rsidRPr="006C5CCB">
        <w:rPr>
          <w:b w:val="0"/>
        </w:rPr>
        <w:t>]</w:t>
      </w:r>
    </w:p>
    <w:p w:rsidR="006C5CCB" w:rsidRDefault="006C5CCB" w:rsidP="006C5CCB">
      <w:pPr>
        <w:pStyle w:val="OptionDescription"/>
      </w:pPr>
      <w:r>
        <w:t>Specifies PID's where PCR, DTS and PTS values shall be adjusted.</w:t>
      </w:r>
      <w:r w:rsidRPr="006C5CCB">
        <w:t xml:space="preserve"> </w:t>
      </w:r>
    </w:p>
    <w:p w:rsidR="006C5CCB" w:rsidRDefault="006C5CCB" w:rsidP="006C5CCB">
      <w:pPr>
        <w:pStyle w:val="OptionDescription"/>
      </w:pPr>
      <w:r>
        <w:t xml:space="preserve">Several </w:t>
      </w:r>
      <w:r w:rsidRPr="006C5CCB">
        <w:rPr>
          <w:rStyle w:val="Codeintext"/>
        </w:rPr>
        <w:t>--pid</w:t>
      </w:r>
      <w:r>
        <w:t xml:space="preserve"> options may be specified.</w:t>
      </w:r>
    </w:p>
    <w:p w:rsidR="006C5CCB" w:rsidRDefault="006C5CCB" w:rsidP="006C5CCB">
      <w:pPr>
        <w:pStyle w:val="OptionDescription"/>
      </w:pPr>
      <w:r>
        <w:t xml:space="preserve">By default, all PID's are modified. </w:t>
      </w:r>
    </w:p>
    <w:p w:rsidR="008B1573" w:rsidRPr="00CF0FFB" w:rsidRDefault="008B1573" w:rsidP="008B1573">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8B1573" w:rsidRPr="00CF0FFB" w:rsidRDefault="008B1573" w:rsidP="008B1573">
      <w:pPr>
        <w:ind w:left="284"/>
        <w:rPr>
          <w:lang w:val="en-GB"/>
        </w:rPr>
      </w:pPr>
      <w:r w:rsidRPr="00CF0FFB">
        <w:rPr>
          <w:lang w:val="en-GB"/>
        </w:rPr>
        <w:t>The following options are implicitly defined in all packet processing plugins.</w:t>
      </w:r>
    </w:p>
    <w:p w:rsidR="008B1573" w:rsidRDefault="008B1573" w:rsidP="008B1573">
      <w:pPr>
        <w:pStyle w:val="OptionName"/>
      </w:pPr>
      <w:r>
        <w:t>--help</w:t>
      </w:r>
    </w:p>
    <w:p w:rsidR="008B1573" w:rsidRDefault="008B1573" w:rsidP="008B1573">
      <w:pPr>
        <w:pStyle w:val="OptionDescription"/>
      </w:pPr>
      <w:r>
        <w:t>Display this help text.</w:t>
      </w:r>
    </w:p>
    <w:p w:rsidR="008B1573" w:rsidRDefault="008B1573" w:rsidP="008B1573">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8B1573" w:rsidRDefault="008B1573" w:rsidP="008B1573">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8B1573" w:rsidRDefault="008B1573" w:rsidP="008B1573">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4F4B3D" w:rsidRDefault="004F4B3D" w:rsidP="006B3DED">
      <w:pPr>
        <w:pStyle w:val="OptionDescription"/>
      </w:pPr>
    </w:p>
    <w:p w:rsidR="00E06CAF" w:rsidRDefault="00E06CAF" w:rsidP="00A545B1">
      <w:pPr>
        <w:pStyle w:val="ReferenceSectionTitle"/>
      </w:pPr>
      <w:bookmarkStart w:id="284" w:name="_Toc49505882"/>
      <w:r>
        <w:lastRenderedPageBreak/>
        <w:t>pcrbitrate</w:t>
      </w:r>
      <w:bookmarkEnd w:id="276"/>
      <w:bookmarkEnd w:id="277"/>
      <w:bookmarkEnd w:id="284"/>
    </w:p>
    <w:p w:rsidR="00E06CAF" w:rsidRPr="0010024C" w:rsidRDefault="00E06CAF" w:rsidP="00E233F7">
      <w:pPr>
        <w:pStyle w:val="UsageTitle"/>
        <w:rPr>
          <w:lang w:val="en-US"/>
        </w:rPr>
      </w:pPr>
      <w:r w:rsidRPr="0010024C">
        <w:rPr>
          <w:lang w:val="en-US"/>
        </w:rPr>
        <w:t xml:space="preserve">Permanently Recompute Bitrate Based on PCR's </w:t>
      </w:r>
    </w:p>
    <w:p w:rsidR="00E06CAF" w:rsidRDefault="00E06CAF" w:rsidP="00E06CAF">
      <w:pPr>
        <w:rPr>
          <w:lang w:val="en-GB"/>
        </w:rPr>
      </w:pPr>
      <w:r>
        <w:rPr>
          <w:lang w:val="en-GB"/>
        </w:rPr>
        <w:t>This plugin permanently recomputes the bitrate based on the analysis of PCR’s on the packets. All packets are transparently passed.</w:t>
      </w:r>
    </w:p>
    <w:p w:rsidR="00E06CAF" w:rsidRDefault="00E06CAF" w:rsidP="00E06CAF">
      <w:pPr>
        <w:rPr>
          <w:lang w:val="en-GB"/>
        </w:rPr>
      </w:pPr>
      <w:r>
        <w:rPr>
          <w:lang w:val="en-GB"/>
        </w:rPr>
        <w:t>Normally, tsp determines the input bitrate at the input plugin</w:t>
      </w:r>
      <w:r w:rsidR="00293E1A">
        <w:rPr>
          <w:lang w:val="en-GB"/>
        </w:rPr>
        <w:t>:</w:t>
      </w:r>
      <w:r>
        <w:rPr>
          <w:lang w:val="en-GB"/>
        </w:rPr>
        <w:t xml:space="preserve"> either the input plugin itself can report the actual input bitrate (from a hardware device for instance) or tsp computes the bitrate based on PCR analysis. Then, the bitrate information is automatically propagated from one plugin to another, up to the output plugin. The output plugin may use or ignore this information. Typically, output to a file ignores the bitrate information while output to a hardware device (ASI or modulator) will use it as device parameter.</w:t>
      </w:r>
    </w:p>
    <w:p w:rsidR="00E06CAF" w:rsidRDefault="00E06CAF" w:rsidP="00E06CAF">
      <w:pPr>
        <w:rPr>
          <w:lang w:val="en-GB"/>
        </w:rPr>
      </w:pPr>
      <w:r>
        <w:rPr>
          <w:lang w:val="en-GB"/>
        </w:rPr>
        <w:t xml:space="preserve">There may be a problem if some packet processor plugin drops packets from the transport stream. The </w:t>
      </w:r>
      <w:r>
        <w:rPr>
          <w:i/>
          <w:iCs/>
          <w:lang w:val="en-GB"/>
        </w:rPr>
        <w:t>zap</w:t>
      </w:r>
      <w:r>
        <w:rPr>
          <w:lang w:val="en-GB"/>
        </w:rPr>
        <w:t xml:space="preserve"> plugin, for instance, creates an SPTS containing only one service, dropping all other packets.</w:t>
      </w:r>
    </w:p>
    <w:p w:rsidR="00E06CAF" w:rsidRDefault="00E06CAF" w:rsidP="00E06CAF">
      <w:pPr>
        <w:rPr>
          <w:lang w:val="en-GB"/>
        </w:rPr>
      </w:pPr>
      <w:r>
        <w:rPr>
          <w:lang w:val="en-GB"/>
        </w:rPr>
        <w:t>Let’s take an example</w:t>
      </w:r>
      <w:r w:rsidR="00293E1A">
        <w:rPr>
          <w:lang w:val="en-GB"/>
        </w:rPr>
        <w:t>:</w:t>
      </w:r>
      <w:r>
        <w:rPr>
          <w:lang w:val="en-GB"/>
        </w:rPr>
        <w:t xml:space="preserve"> tsp is used to read a full MPTS from a file, extract one channel and send it to a Dektec ASI device. Tsp reads the input bitrate (here, it analyzes the PCR from the input file and finds, say, 38 Mb/s). Then, tsp propagates this bitrate along the plugin chain, up to the output plugin. By default, the output plugin will send the SPTS at 38 Mb/s, the bitrate of the original MPTS, which is a non-sense since the “normal” bitrate of the SPTS is more likely something like 3 or 4 Mb/s. By inserting the </w:t>
      </w:r>
      <w:r>
        <w:rPr>
          <w:i/>
          <w:iCs/>
          <w:lang w:val="en-GB"/>
        </w:rPr>
        <w:t>pcrbitrate</w:t>
      </w:r>
      <w:r>
        <w:rPr>
          <w:lang w:val="en-GB"/>
        </w:rPr>
        <w:t xml:space="preserve"> plugin between the </w:t>
      </w:r>
      <w:r>
        <w:rPr>
          <w:i/>
          <w:iCs/>
          <w:lang w:val="en-GB"/>
        </w:rPr>
        <w:t>zap</w:t>
      </w:r>
      <w:r>
        <w:rPr>
          <w:lang w:val="en-GB"/>
        </w:rPr>
        <w:t xml:space="preserve"> plugin and the </w:t>
      </w:r>
      <w:r>
        <w:rPr>
          <w:i/>
          <w:iCs/>
          <w:lang w:val="en-GB"/>
        </w:rPr>
        <w:t>dektec</w:t>
      </w:r>
      <w:r>
        <w:rPr>
          <w:lang w:val="en-GB"/>
        </w:rPr>
        <w:t xml:space="preserve"> output plugin, the bitrate information will be altered and the output plugin receives a bitrate value which is consistent with the PCR’s in the SPTS.</w:t>
      </w:r>
    </w:p>
    <w:p w:rsidR="00E06CAF" w:rsidRDefault="00BD19C2" w:rsidP="00E233F7">
      <w:pPr>
        <w:pStyle w:val="UsageTitle"/>
      </w:pPr>
      <w:r>
        <w:t>Usage</w:t>
      </w:r>
    </w:p>
    <w:p w:rsidR="00E06CAF" w:rsidRDefault="00E06CAF" w:rsidP="00E06CAF">
      <w:pPr>
        <w:pStyle w:val="UsageSyntax"/>
      </w:pPr>
      <w:r>
        <w:t>tsp -P pcrbitrate [</w:t>
      </w:r>
      <w:r>
        <w:rPr>
          <w:i/>
          <w:iCs/>
        </w:rPr>
        <w:t>options</w:t>
      </w:r>
      <w:r>
        <w:t>]</w:t>
      </w:r>
    </w:p>
    <w:p w:rsidR="00E06CAF" w:rsidRPr="0010024C" w:rsidRDefault="00BD19C2" w:rsidP="00E233F7">
      <w:pPr>
        <w:pStyle w:val="UsageTitle"/>
        <w:rPr>
          <w:lang w:val="en-US"/>
        </w:rPr>
      </w:pPr>
      <w:r>
        <w:rPr>
          <w:lang w:val="en-US"/>
        </w:rPr>
        <w:t>Options</w:t>
      </w:r>
    </w:p>
    <w:p w:rsidR="00160C81" w:rsidRPr="00160C81" w:rsidRDefault="00160C81" w:rsidP="00160C81">
      <w:pPr>
        <w:pStyle w:val="OptionName"/>
      </w:pPr>
      <w:r w:rsidRPr="00160C81">
        <w:t>-d</w:t>
      </w:r>
      <w:r>
        <w:br/>
      </w:r>
      <w:r w:rsidRPr="00160C81">
        <w:t>--dts</w:t>
      </w:r>
    </w:p>
    <w:p w:rsidR="00160C81" w:rsidRPr="00160C81" w:rsidRDefault="00160C81" w:rsidP="00160C81">
      <w:pPr>
        <w:pStyle w:val="OptionDescription"/>
      </w:pPr>
      <w:r w:rsidRPr="00160C81">
        <w:t>Use DTS (Decoding Time Stamps) from video PID's instead of PCR</w:t>
      </w:r>
      <w:r>
        <w:t xml:space="preserve"> </w:t>
      </w:r>
      <w:r w:rsidRPr="00160C81">
        <w:t>(Program Clock Reference) from the transport layer.</w:t>
      </w:r>
    </w:p>
    <w:p w:rsidR="008C62C7" w:rsidRDefault="008C62C7" w:rsidP="008C62C7">
      <w:pPr>
        <w:pStyle w:val="OptionName"/>
      </w:pPr>
      <w:r>
        <w:t>-i</w:t>
      </w:r>
      <w:r>
        <w:br/>
        <w:t>--ignore-errors</w:t>
      </w:r>
    </w:p>
    <w:p w:rsidR="008C62C7" w:rsidRDefault="008C62C7" w:rsidP="008C62C7">
      <w:pPr>
        <w:pStyle w:val="OptionDescription"/>
      </w:pPr>
      <w:r>
        <w:t>Ignore transport stream errors such as discontinuities.</w:t>
      </w:r>
    </w:p>
    <w:p w:rsidR="008C62C7" w:rsidRDefault="008C62C7" w:rsidP="008C62C7">
      <w:pPr>
        <w:pStyle w:val="OptionDescription"/>
      </w:pPr>
      <w:r>
        <w:t>When errors are not ignored (the default), the bitrate of the original stream (before corruptions) is evaluated. When errors are ignored, the bitrate of the received stream is evaluated, missing packets being considered as non-existent.</w:t>
      </w:r>
    </w:p>
    <w:p w:rsidR="00E06CAF" w:rsidRDefault="00E06CAF" w:rsidP="00E06CAF">
      <w:pPr>
        <w:pStyle w:val="OptionName"/>
      </w:pPr>
      <w:r>
        <w:t xml:space="preserve">--min-pcr </w:t>
      </w:r>
      <w:r w:rsidRPr="00A6771E">
        <w:rPr>
          <w:rStyle w:val="StyleOptionNameItaliqueCar"/>
        </w:rPr>
        <w:t>value</w:t>
      </w:r>
    </w:p>
    <w:p w:rsidR="00E06CAF" w:rsidRDefault="00E06CAF" w:rsidP="00E06CAF">
      <w:pPr>
        <w:pStyle w:val="OptionDescription"/>
      </w:pPr>
      <w:r>
        <w:t>Stop analysis when that number of PCR are read from the required minimum number of PID (default</w:t>
      </w:r>
      <w:r w:rsidR="00293E1A">
        <w:t>:</w:t>
      </w:r>
      <w:r>
        <w:t xml:space="preserve"> 128).</w:t>
      </w:r>
    </w:p>
    <w:p w:rsidR="00E06CAF" w:rsidRDefault="00E06CAF" w:rsidP="00E06CAF">
      <w:pPr>
        <w:pStyle w:val="OptionName"/>
      </w:pPr>
      <w:r>
        <w:t xml:space="preserve">--min-pid </w:t>
      </w:r>
      <w:r w:rsidRPr="00A6771E">
        <w:rPr>
          <w:rStyle w:val="StyleOptionNameItaliqueCar"/>
        </w:rPr>
        <w:t>value</w:t>
      </w:r>
    </w:p>
    <w:p w:rsidR="00E06CAF" w:rsidRDefault="00E06CAF" w:rsidP="00E06CAF">
      <w:pPr>
        <w:pStyle w:val="OptionDescription"/>
      </w:pPr>
      <w:r>
        <w:t>Minimum number of PID to get PCR from (default</w:t>
      </w:r>
      <w:r w:rsidR="00293E1A">
        <w:t>:</w:t>
      </w:r>
      <w:r>
        <w:t xml:space="preserve"> 1).</w:t>
      </w:r>
    </w:p>
    <w:p w:rsidR="008B1573" w:rsidRPr="00CF0FFB" w:rsidRDefault="008B1573" w:rsidP="008B1573">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8B1573" w:rsidRPr="00CF0FFB" w:rsidRDefault="008B1573" w:rsidP="008B1573">
      <w:pPr>
        <w:ind w:left="284"/>
        <w:rPr>
          <w:lang w:val="en-GB"/>
        </w:rPr>
      </w:pPr>
      <w:r w:rsidRPr="00CF0FFB">
        <w:rPr>
          <w:lang w:val="en-GB"/>
        </w:rPr>
        <w:t>The following options are implicitly defined in all packet processing plugins.</w:t>
      </w:r>
    </w:p>
    <w:p w:rsidR="008B1573" w:rsidRDefault="008B1573" w:rsidP="008B1573">
      <w:pPr>
        <w:pStyle w:val="OptionName"/>
      </w:pPr>
      <w:r>
        <w:t>--help</w:t>
      </w:r>
    </w:p>
    <w:p w:rsidR="008B1573" w:rsidRDefault="008B1573" w:rsidP="008B1573">
      <w:pPr>
        <w:pStyle w:val="OptionDescription"/>
      </w:pPr>
      <w:r>
        <w:t>Display this help text.</w:t>
      </w:r>
    </w:p>
    <w:p w:rsidR="008B1573" w:rsidRDefault="008B1573" w:rsidP="008B1573">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8B1573" w:rsidRDefault="008B1573" w:rsidP="008B1573">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8B1573" w:rsidRDefault="008B1573" w:rsidP="008B1573">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A545B1" w:rsidRDefault="00A545B1" w:rsidP="00A545B1">
      <w:pPr>
        <w:pStyle w:val="ReferenceSectionTitle"/>
      </w:pPr>
      <w:bookmarkStart w:id="285" w:name="_Ref127173768"/>
      <w:bookmarkStart w:id="286" w:name="_Toc157506383"/>
      <w:bookmarkStart w:id="287" w:name="_Ref207450161"/>
      <w:bookmarkStart w:id="288" w:name="_Toc49505883"/>
      <w:r>
        <w:lastRenderedPageBreak/>
        <w:t>pcrextract</w:t>
      </w:r>
      <w:bookmarkEnd w:id="285"/>
      <w:bookmarkEnd w:id="286"/>
      <w:bookmarkEnd w:id="288"/>
    </w:p>
    <w:p w:rsidR="00A545B1" w:rsidRPr="0010024C" w:rsidRDefault="0062447A" w:rsidP="00E233F7">
      <w:pPr>
        <w:pStyle w:val="UsageTitle"/>
        <w:rPr>
          <w:lang w:val="en-US"/>
        </w:rPr>
      </w:pPr>
      <w:r w:rsidRPr="0010024C">
        <w:rPr>
          <w:lang w:val="en-US"/>
        </w:rPr>
        <w:t>Extracts PCR, OPCR, PTS, DTS from TS packets</w:t>
      </w:r>
    </w:p>
    <w:p w:rsidR="00A545B1" w:rsidRDefault="0062447A" w:rsidP="00A545B1">
      <w:pPr>
        <w:rPr>
          <w:lang w:val="en-GB"/>
        </w:rPr>
      </w:pPr>
      <w:r>
        <w:rPr>
          <w:lang w:val="en-GB"/>
        </w:rPr>
        <w:t xml:space="preserve">This plugin extracts </w:t>
      </w:r>
      <w:r>
        <w:t>PCR, OPCR, PTS, DTS</w:t>
      </w:r>
      <w:r w:rsidR="00A545B1">
        <w:rPr>
          <w:lang w:val="en-GB"/>
        </w:rPr>
        <w:t xml:space="preserve"> from TS packets. The output is typically suitable for analysis with tools like Microsoft Excel.</w:t>
      </w:r>
    </w:p>
    <w:p w:rsidR="00A545B1" w:rsidRDefault="00BD19C2" w:rsidP="00E233F7">
      <w:pPr>
        <w:pStyle w:val="UsageTitle"/>
      </w:pPr>
      <w:r>
        <w:t>Usage</w:t>
      </w:r>
    </w:p>
    <w:p w:rsidR="00A545B1" w:rsidRDefault="00A545B1" w:rsidP="00A545B1">
      <w:pPr>
        <w:pStyle w:val="UsageSyntax"/>
      </w:pPr>
      <w:r>
        <w:t>tsp -P pcrextract [</w:t>
      </w:r>
      <w:r>
        <w:rPr>
          <w:i/>
          <w:iCs/>
        </w:rPr>
        <w:t>options</w:t>
      </w:r>
      <w:r>
        <w:t>]</w:t>
      </w:r>
    </w:p>
    <w:p w:rsidR="00A545B1" w:rsidRPr="0010024C" w:rsidRDefault="00BD19C2" w:rsidP="00E233F7">
      <w:pPr>
        <w:pStyle w:val="UsageTitle"/>
        <w:rPr>
          <w:lang w:val="en-US"/>
        </w:rPr>
      </w:pPr>
      <w:r>
        <w:rPr>
          <w:lang w:val="en-US"/>
        </w:rPr>
        <w:t>Options</w:t>
      </w:r>
    </w:p>
    <w:p w:rsidR="000715D7" w:rsidRPr="000715D7" w:rsidRDefault="006D2F02" w:rsidP="006D2F02">
      <w:pPr>
        <w:pStyle w:val="OptionName"/>
        <w:rPr>
          <w:lang w:eastAsia="fr-FR"/>
        </w:rPr>
      </w:pPr>
      <w:r>
        <w:rPr>
          <w:lang w:eastAsia="fr-FR"/>
        </w:rPr>
        <w:t>-</w:t>
      </w:r>
      <w:r w:rsidR="006C4679">
        <w:rPr>
          <w:lang w:eastAsia="fr-FR"/>
        </w:rPr>
        <w:t>c</w:t>
      </w:r>
      <w:r>
        <w:rPr>
          <w:lang w:eastAsia="fr-FR"/>
        </w:rPr>
        <w:br/>
      </w:r>
      <w:r w:rsidR="000715D7" w:rsidRPr="000715D7">
        <w:rPr>
          <w:lang w:eastAsia="fr-FR"/>
        </w:rPr>
        <w:t>--</w:t>
      </w:r>
      <w:r w:rsidR="006C4679">
        <w:rPr>
          <w:lang w:eastAsia="fr-FR"/>
        </w:rPr>
        <w:t>csv</w:t>
      </w:r>
    </w:p>
    <w:p w:rsidR="006D2F02" w:rsidRDefault="006D2F02" w:rsidP="006D2F02">
      <w:pPr>
        <w:pStyle w:val="OptionDescription"/>
      </w:pPr>
      <w:r w:rsidRPr="006D2F02">
        <w:t>Report data in CSV (</w:t>
      </w:r>
      <w:r w:rsidRPr="006D2F02">
        <w:rPr>
          <w:i/>
        </w:rPr>
        <w:t>comma-separated values</w:t>
      </w:r>
      <w:r w:rsidRPr="006D2F02">
        <w:t>) format. All values are reported in decimal. This is the default output format. It is suitable for later analysis using tools such as Micr</w:t>
      </w:r>
      <w:r>
        <w:t>o</w:t>
      </w:r>
      <w:r w:rsidRPr="006D2F02">
        <w:t>soft Excel.</w:t>
      </w:r>
    </w:p>
    <w:p w:rsidR="0062447A" w:rsidRDefault="0062447A" w:rsidP="0062447A">
      <w:pPr>
        <w:pStyle w:val="OptionName"/>
      </w:pPr>
      <w:r>
        <w:t>-d</w:t>
      </w:r>
      <w:r>
        <w:br/>
        <w:t>--dts</w:t>
      </w:r>
    </w:p>
    <w:p w:rsidR="0062447A" w:rsidRDefault="0062447A" w:rsidP="0062447A">
      <w:pPr>
        <w:pStyle w:val="OptionDescription"/>
      </w:pPr>
      <w:r>
        <w:t xml:space="preserve">Report Decoding Time Stamps (DTS). By default, if none of </w:t>
      </w:r>
      <w:r w:rsidRPr="0062447A">
        <w:rPr>
          <w:rFonts w:ascii="Consolas" w:hAnsi="Consolas" w:cs="Consolas"/>
        </w:rPr>
        <w:t>--pcr</w:t>
      </w:r>
      <w:r>
        <w:t xml:space="preserve">, </w:t>
      </w:r>
      <w:r w:rsidRPr="0062447A">
        <w:rPr>
          <w:rFonts w:ascii="Consolas" w:hAnsi="Consolas" w:cs="Consolas"/>
        </w:rPr>
        <w:t>--opcr</w:t>
      </w:r>
      <w:r>
        <w:t xml:space="preserve">, </w:t>
      </w:r>
      <w:r w:rsidRPr="0062447A">
        <w:rPr>
          <w:rFonts w:ascii="Consolas" w:hAnsi="Consolas" w:cs="Consolas"/>
        </w:rPr>
        <w:t>--pts</w:t>
      </w:r>
      <w:r>
        <w:t xml:space="preserve">, </w:t>
      </w:r>
      <w:r w:rsidRPr="0062447A">
        <w:rPr>
          <w:rFonts w:ascii="Consolas" w:hAnsi="Consolas" w:cs="Consolas"/>
        </w:rPr>
        <w:t>--dts</w:t>
      </w:r>
      <w:r>
        <w:t xml:space="preserve"> is specified, report them all.</w:t>
      </w:r>
    </w:p>
    <w:p w:rsidR="00D8616A" w:rsidRDefault="00D8616A" w:rsidP="00D8616A">
      <w:pPr>
        <w:pStyle w:val="OptionName"/>
      </w:pPr>
      <w:r>
        <w:t>-e</w:t>
      </w:r>
      <w:r>
        <w:br/>
        <w:t>--evaluate-pcr-offset</w:t>
      </w:r>
    </w:p>
    <w:p w:rsidR="00D8616A" w:rsidRDefault="00D8616A" w:rsidP="00D8616A">
      <w:pPr>
        <w:pStyle w:val="OptionDescription"/>
      </w:pPr>
      <w:r>
        <w:t>Evaluate the offset from the PCR to PTS/DTS for packets with PTS/DTS but without PCR. This evaluation may be incorrect if the bitrate is not constant or incorrectly estimated.</w:t>
      </w:r>
    </w:p>
    <w:p w:rsidR="00D8616A" w:rsidRDefault="00D8616A" w:rsidP="00D8616A">
      <w:pPr>
        <w:pStyle w:val="OptionDescription"/>
      </w:pPr>
      <w:r>
        <w:t>By default, the offset is reported only for packets containing a PTS/DTS and a PCR.</w:t>
      </w:r>
    </w:p>
    <w:p w:rsidR="0062447A" w:rsidRDefault="0062447A" w:rsidP="0062447A">
      <w:pPr>
        <w:pStyle w:val="OptionName"/>
      </w:pPr>
      <w:r>
        <w:t>-g</w:t>
      </w:r>
      <w:r>
        <w:br/>
        <w:t>--good-pts-only</w:t>
      </w:r>
    </w:p>
    <w:p w:rsidR="0062447A" w:rsidRDefault="0062447A" w:rsidP="0062447A">
      <w:pPr>
        <w:pStyle w:val="OptionDescription"/>
      </w:pPr>
      <w:r>
        <w:t>Keep only "good" PTS, ie. PTS which have a higher value than the previous good PTS. This eliminates PTS from out-of-sequence B-frames.</w:t>
      </w:r>
    </w:p>
    <w:p w:rsidR="006D2F02" w:rsidRDefault="006D2F02" w:rsidP="006D2F02">
      <w:pPr>
        <w:pStyle w:val="OptionName"/>
      </w:pPr>
      <w:r>
        <w:t>-l</w:t>
      </w:r>
      <w:r>
        <w:br/>
        <w:t>--log</w:t>
      </w:r>
    </w:p>
    <w:p w:rsidR="006D2F02" w:rsidRDefault="006D2F02" w:rsidP="006D2F02">
      <w:pPr>
        <w:pStyle w:val="OptionDescription"/>
      </w:pPr>
      <w:r>
        <w:t>Report data in "</w:t>
      </w:r>
      <w:r w:rsidRPr="006D2F02">
        <w:rPr>
          <w:i/>
        </w:rPr>
        <w:t>log</w:t>
      </w:r>
      <w:r>
        <w:t xml:space="preserve">" format through the standard </w:t>
      </w:r>
      <w:r w:rsidRPr="006D2F02">
        <w:rPr>
          <w:i/>
        </w:rPr>
        <w:t>tsp</w:t>
      </w:r>
      <w:r>
        <w:t xml:space="preserve"> logging system. All values are reported in hexadecimal.</w:t>
      </w:r>
    </w:p>
    <w:p w:rsidR="00A545B1" w:rsidRDefault="00A545B1" w:rsidP="006D2F02">
      <w:pPr>
        <w:pStyle w:val="OptionName"/>
      </w:pPr>
      <w:r>
        <w:t>-n</w:t>
      </w:r>
      <w:r>
        <w:br/>
        <w:t>--noheader</w:t>
      </w:r>
    </w:p>
    <w:p w:rsidR="00A545B1" w:rsidRDefault="00A545B1" w:rsidP="00A545B1">
      <w:pPr>
        <w:pStyle w:val="OptionDescription"/>
      </w:pPr>
      <w:r>
        <w:t>Do not output initial header line</w:t>
      </w:r>
      <w:r w:rsidR="006D2F02">
        <w:t xml:space="preserve"> in CSV format</w:t>
      </w:r>
      <w:r>
        <w:t>.</w:t>
      </w:r>
    </w:p>
    <w:p w:rsidR="00435CDD" w:rsidRDefault="00435CDD" w:rsidP="00435CDD">
      <w:pPr>
        <w:pStyle w:val="OptionName"/>
      </w:pPr>
      <w:r>
        <w:t>--opcr</w:t>
      </w:r>
    </w:p>
    <w:p w:rsidR="00435CDD" w:rsidRDefault="00435CDD" w:rsidP="00435CDD">
      <w:pPr>
        <w:pStyle w:val="OptionDescription"/>
      </w:pPr>
      <w:r>
        <w:t xml:space="preserve">Report Original Program Clock References (OPCR). By default, if none of </w:t>
      </w:r>
      <w:r w:rsidRPr="0062447A">
        <w:rPr>
          <w:rFonts w:ascii="Consolas" w:hAnsi="Consolas" w:cs="Consolas"/>
        </w:rPr>
        <w:t>--pcr</w:t>
      </w:r>
      <w:r>
        <w:t xml:space="preserve">, </w:t>
      </w:r>
      <w:r w:rsidRPr="0062447A">
        <w:rPr>
          <w:rFonts w:ascii="Consolas" w:hAnsi="Consolas" w:cs="Consolas"/>
        </w:rPr>
        <w:t>--opcr</w:t>
      </w:r>
      <w:r>
        <w:t xml:space="preserve">, </w:t>
      </w:r>
      <w:r w:rsidRPr="0062447A">
        <w:rPr>
          <w:rFonts w:ascii="Consolas" w:hAnsi="Consolas" w:cs="Consolas"/>
        </w:rPr>
        <w:t>--pts</w:t>
      </w:r>
      <w:r>
        <w:t xml:space="preserve">, </w:t>
      </w:r>
      <w:r w:rsidRPr="0062447A">
        <w:rPr>
          <w:rFonts w:ascii="Consolas" w:hAnsi="Consolas" w:cs="Consolas"/>
        </w:rPr>
        <w:t>--dts</w:t>
      </w:r>
      <w:r>
        <w:t xml:space="preserve"> is specified, report them all.</w:t>
      </w:r>
    </w:p>
    <w:p w:rsidR="00A545B1" w:rsidRDefault="00A545B1" w:rsidP="00A545B1">
      <w:pPr>
        <w:pStyle w:val="OptionName"/>
      </w:pPr>
      <w:r>
        <w:t xml:space="preserve">-o </w:t>
      </w:r>
      <w:r w:rsidRPr="00A6771E">
        <w:rPr>
          <w:rStyle w:val="StyleOptionNameItaliqueCar"/>
        </w:rPr>
        <w:t>filename</w:t>
      </w:r>
      <w:r>
        <w:br/>
        <w:t>--output</w:t>
      </w:r>
      <w:r w:rsidR="00001A94" w:rsidRPr="00001A94">
        <w:t>-file</w:t>
      </w:r>
      <w:r>
        <w:t xml:space="preserve"> </w:t>
      </w:r>
      <w:r w:rsidRPr="00A6771E">
        <w:rPr>
          <w:rStyle w:val="StyleOptionNameItaliqueCar"/>
        </w:rPr>
        <w:t>filename</w:t>
      </w:r>
    </w:p>
    <w:p w:rsidR="00A545B1" w:rsidRDefault="00A545B1" w:rsidP="00A545B1">
      <w:pPr>
        <w:pStyle w:val="OptionDescription"/>
      </w:pPr>
      <w:r>
        <w:t xml:space="preserve">Output file name </w:t>
      </w:r>
      <w:r w:rsidR="00584646">
        <w:t xml:space="preserve">for CSV format </w:t>
      </w:r>
      <w:r>
        <w:t>(standard error by default).</w:t>
      </w:r>
    </w:p>
    <w:p w:rsidR="00435CDD" w:rsidRDefault="00435CDD" w:rsidP="00435CDD">
      <w:pPr>
        <w:pStyle w:val="OptionName"/>
      </w:pPr>
      <w:r>
        <w:t>--pcr</w:t>
      </w:r>
    </w:p>
    <w:p w:rsidR="00435CDD" w:rsidRDefault="00435CDD" w:rsidP="00435CDD">
      <w:pPr>
        <w:pStyle w:val="OptionDescription"/>
      </w:pPr>
      <w:r>
        <w:t xml:space="preserve">Report Program Clock References (PCR). By default, if none of </w:t>
      </w:r>
      <w:r w:rsidRPr="0062447A">
        <w:rPr>
          <w:rFonts w:ascii="Consolas" w:hAnsi="Consolas" w:cs="Consolas"/>
        </w:rPr>
        <w:t>--pcr</w:t>
      </w:r>
      <w:r>
        <w:t xml:space="preserve">, </w:t>
      </w:r>
      <w:r w:rsidRPr="0062447A">
        <w:rPr>
          <w:rFonts w:ascii="Consolas" w:hAnsi="Consolas" w:cs="Consolas"/>
        </w:rPr>
        <w:t>--opcr</w:t>
      </w:r>
      <w:r>
        <w:t xml:space="preserve">, </w:t>
      </w:r>
      <w:r w:rsidRPr="0062447A">
        <w:rPr>
          <w:rFonts w:ascii="Consolas" w:hAnsi="Consolas" w:cs="Consolas"/>
        </w:rPr>
        <w:t>--pts</w:t>
      </w:r>
      <w:r>
        <w:t xml:space="preserve">, </w:t>
      </w:r>
      <w:r w:rsidRPr="0062447A">
        <w:rPr>
          <w:rFonts w:ascii="Consolas" w:hAnsi="Consolas" w:cs="Consolas"/>
        </w:rPr>
        <w:t>--dts</w:t>
      </w:r>
      <w:r>
        <w:t xml:space="preserve"> is specified, report them all.</w:t>
      </w:r>
    </w:p>
    <w:p w:rsidR="00584646" w:rsidRDefault="00584646" w:rsidP="00584646">
      <w:pPr>
        <w:pStyle w:val="OptionName"/>
      </w:pPr>
      <w:r>
        <w:t xml:space="preserve">-p </w:t>
      </w:r>
      <w:r w:rsidR="005C2C20">
        <w:rPr>
          <w:rStyle w:val="StyleOptionNameItaliqueCar"/>
        </w:rPr>
        <w:t>pid1</w:t>
      </w:r>
      <w:r w:rsidR="005C2C20">
        <w:rPr>
          <w:rStyle w:val="StyleOptionNameItaliqueCar"/>
          <w:i w:val="0"/>
        </w:rPr>
        <w:t>[-</w:t>
      </w:r>
      <w:r w:rsidR="005C2C20">
        <w:rPr>
          <w:rStyle w:val="StyleOptionNameItaliqueCar"/>
        </w:rPr>
        <w:t>pid2</w:t>
      </w:r>
      <w:r w:rsidR="005C2C20">
        <w:rPr>
          <w:rStyle w:val="StyleOptionNameItaliqueCar"/>
          <w:i w:val="0"/>
        </w:rPr>
        <w:t>]</w:t>
      </w:r>
      <w:r>
        <w:br/>
        <w:t xml:space="preserve">--pid </w:t>
      </w:r>
      <w:r w:rsidR="005C2C20">
        <w:rPr>
          <w:rStyle w:val="StyleOptionNameItaliqueCar"/>
        </w:rPr>
        <w:t>pid1</w:t>
      </w:r>
      <w:r w:rsidR="005C2C20">
        <w:rPr>
          <w:rStyle w:val="StyleOptionNameItaliqueCar"/>
          <w:i w:val="0"/>
        </w:rPr>
        <w:t>[-</w:t>
      </w:r>
      <w:r w:rsidR="005C2C20">
        <w:rPr>
          <w:rStyle w:val="StyleOptionNameItaliqueCar"/>
        </w:rPr>
        <w:t>pid2</w:t>
      </w:r>
      <w:r w:rsidR="005C2C20">
        <w:rPr>
          <w:rStyle w:val="StyleOptionNameItaliqueCar"/>
          <w:i w:val="0"/>
        </w:rPr>
        <w:t>]</w:t>
      </w:r>
    </w:p>
    <w:p w:rsidR="00584646" w:rsidRDefault="005C2C20" w:rsidP="00584646">
      <w:pPr>
        <w:pStyle w:val="OptionDescription"/>
      </w:pPr>
      <w:r>
        <w:t xml:space="preserve">Specifies </w:t>
      </w:r>
      <w:r w:rsidR="00584646">
        <w:t>PID</w:t>
      </w:r>
      <w:r>
        <w:t>’s</w:t>
      </w:r>
      <w:r w:rsidR="00584646">
        <w:t xml:space="preserve"> to analyze. By default, all PID's are analyzed. Several </w:t>
      </w:r>
      <w:r w:rsidR="00584646" w:rsidRPr="00584646">
        <w:rPr>
          <w:rFonts w:ascii="Consolas" w:hAnsi="Consolas" w:cs="Consolas"/>
        </w:rPr>
        <w:t>--pid</w:t>
      </w:r>
      <w:r w:rsidR="00584646">
        <w:t xml:space="preserve"> options may be specified.</w:t>
      </w:r>
    </w:p>
    <w:p w:rsidR="00F76A4A" w:rsidRDefault="00F76A4A" w:rsidP="00584646">
      <w:pPr>
        <w:pStyle w:val="OptionName"/>
      </w:pPr>
      <w:r>
        <w:lastRenderedPageBreak/>
        <w:t>--pts</w:t>
      </w:r>
    </w:p>
    <w:p w:rsidR="00F76A4A" w:rsidRDefault="00F76A4A" w:rsidP="00F76A4A">
      <w:pPr>
        <w:pStyle w:val="OptionDescription"/>
      </w:pPr>
      <w:r>
        <w:t xml:space="preserve">Report Presentation Time Stamps (PTS). By default, if none of </w:t>
      </w:r>
      <w:r w:rsidRPr="0062447A">
        <w:rPr>
          <w:rFonts w:ascii="Consolas" w:hAnsi="Consolas" w:cs="Consolas"/>
        </w:rPr>
        <w:t>--pcr</w:t>
      </w:r>
      <w:r>
        <w:t xml:space="preserve">, </w:t>
      </w:r>
      <w:r w:rsidRPr="0062447A">
        <w:rPr>
          <w:rFonts w:ascii="Consolas" w:hAnsi="Consolas" w:cs="Consolas"/>
        </w:rPr>
        <w:t>--opcr</w:t>
      </w:r>
      <w:r>
        <w:t xml:space="preserve">, </w:t>
      </w:r>
      <w:r w:rsidRPr="0062447A">
        <w:rPr>
          <w:rFonts w:ascii="Consolas" w:hAnsi="Consolas" w:cs="Consolas"/>
        </w:rPr>
        <w:t>--pts</w:t>
      </w:r>
      <w:r>
        <w:t xml:space="preserve">, </w:t>
      </w:r>
      <w:r w:rsidRPr="0062447A">
        <w:rPr>
          <w:rFonts w:ascii="Consolas" w:hAnsi="Consolas" w:cs="Consolas"/>
        </w:rPr>
        <w:t>--dts</w:t>
      </w:r>
      <w:r>
        <w:t xml:space="preserve"> is specified, report them all.</w:t>
      </w:r>
    </w:p>
    <w:p w:rsidR="005D4446" w:rsidRDefault="005D4446" w:rsidP="005D4446">
      <w:pPr>
        <w:pStyle w:val="OptionName"/>
      </w:pPr>
      <w:r>
        <w:t>--scte35</w:t>
      </w:r>
    </w:p>
    <w:p w:rsidR="005D4446" w:rsidRDefault="0070155C" w:rsidP="005D4446">
      <w:pPr>
        <w:pStyle w:val="OptionDescription"/>
      </w:pPr>
      <w:r>
        <w:t>Also d</w:t>
      </w:r>
      <w:r w:rsidR="005D4446">
        <w:t xml:space="preserve">etect and report PTS in SCTE 35 commands. This option forces </w:t>
      </w:r>
      <w:r w:rsidR="005D4446" w:rsidRPr="005D4446">
        <w:rPr>
          <w:rStyle w:val="StyleConsolas"/>
        </w:rPr>
        <w:t>--log</w:t>
      </w:r>
      <w:r w:rsidR="005D4446">
        <w:t xml:space="preserve"> and </w:t>
      </w:r>
      <w:r w:rsidR="005D4446" w:rsidRPr="005D4446">
        <w:rPr>
          <w:rStyle w:val="StyleConsolas"/>
        </w:rPr>
        <w:t>--pts</w:t>
      </w:r>
      <w:r w:rsidR="005D4446">
        <w:t>.</w:t>
      </w:r>
    </w:p>
    <w:p w:rsidR="005D4446" w:rsidRDefault="005D4446" w:rsidP="005D4446">
      <w:pPr>
        <w:pStyle w:val="OptionDescription"/>
      </w:pPr>
      <w:r>
        <w:t xml:space="preserve">If no </w:t>
      </w:r>
      <w:r w:rsidRPr="005D4446">
        <w:rPr>
          <w:rStyle w:val="StyleConsolas"/>
        </w:rPr>
        <w:t>--pid</w:t>
      </w:r>
      <w:r>
        <w:t xml:space="preserve"> option is specified, detect all PID's carrying SCTE 35 splice information.</w:t>
      </w:r>
    </w:p>
    <w:p w:rsidR="005D4446" w:rsidRDefault="005D4446" w:rsidP="005D4446">
      <w:pPr>
        <w:pStyle w:val="OptionDescription"/>
      </w:pPr>
      <w:r>
        <w:t xml:space="preserve">If some </w:t>
      </w:r>
      <w:r w:rsidRPr="005D4446">
        <w:rPr>
          <w:rStyle w:val="StyleConsolas"/>
        </w:rPr>
        <w:t>--pid</w:t>
      </w:r>
      <w:r>
        <w:t xml:space="preserve"> options are specified, they designate PID’s carrying PCR or PTS. In that case, SCTE 35 co</w:t>
      </w:r>
      <w:r w:rsidR="005261DD">
        <w:t>m</w:t>
      </w:r>
      <w:r>
        <w:t xml:space="preserve">mands are analyzed only from </w:t>
      </w:r>
      <w:r w:rsidR="005261DD">
        <w:t xml:space="preserve">PID's which are referenced by the same services as </w:t>
      </w:r>
      <w:r>
        <w:t xml:space="preserve">the specified </w:t>
      </w:r>
      <w:r w:rsidRPr="005D4446">
        <w:rPr>
          <w:rStyle w:val="StyleConsolas"/>
        </w:rPr>
        <w:t>--pid</w:t>
      </w:r>
      <w:r>
        <w:t xml:space="preserve"> options.</w:t>
      </w:r>
    </w:p>
    <w:p w:rsidR="00A545B1" w:rsidRDefault="00A545B1" w:rsidP="00A545B1">
      <w:pPr>
        <w:pStyle w:val="OptionName"/>
      </w:pPr>
      <w:r>
        <w:t xml:space="preserve">-s </w:t>
      </w:r>
      <w:r w:rsidRPr="00A6771E">
        <w:rPr>
          <w:rStyle w:val="StyleOptionNameItaliqueCar"/>
        </w:rPr>
        <w:t>string</w:t>
      </w:r>
      <w:r>
        <w:br/>
        <w:t xml:space="preserve">--separator </w:t>
      </w:r>
      <w:r w:rsidRPr="00A6771E">
        <w:rPr>
          <w:rStyle w:val="StyleOptionNameItaliqueCar"/>
        </w:rPr>
        <w:t>string</w:t>
      </w:r>
    </w:p>
    <w:p w:rsidR="00A545B1" w:rsidRDefault="00A545B1" w:rsidP="00A545B1">
      <w:pPr>
        <w:pStyle w:val="OptionDescription"/>
      </w:pPr>
      <w:r>
        <w:t xml:space="preserve">Field separator string in </w:t>
      </w:r>
      <w:r w:rsidR="006C4679">
        <w:t>CSV format</w:t>
      </w:r>
      <w:r>
        <w:t xml:space="preserve"> (default</w:t>
      </w:r>
      <w:r w:rsidR="00293E1A">
        <w:t>:</w:t>
      </w:r>
      <w:r>
        <w:t xml:space="preserve"> ';').</w:t>
      </w:r>
    </w:p>
    <w:p w:rsidR="008B1573" w:rsidRPr="00CF0FFB" w:rsidRDefault="008B1573" w:rsidP="008B1573">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8B1573" w:rsidRPr="00CF0FFB" w:rsidRDefault="008B1573" w:rsidP="008B1573">
      <w:pPr>
        <w:ind w:left="284"/>
        <w:rPr>
          <w:lang w:val="en-GB"/>
        </w:rPr>
      </w:pPr>
      <w:r w:rsidRPr="00CF0FFB">
        <w:rPr>
          <w:lang w:val="en-GB"/>
        </w:rPr>
        <w:t>The following options are implicitly defined in all packet processing plugins.</w:t>
      </w:r>
    </w:p>
    <w:p w:rsidR="008B1573" w:rsidRDefault="008B1573" w:rsidP="008B1573">
      <w:pPr>
        <w:pStyle w:val="OptionName"/>
      </w:pPr>
      <w:r>
        <w:t>--help</w:t>
      </w:r>
    </w:p>
    <w:p w:rsidR="008B1573" w:rsidRDefault="008B1573" w:rsidP="008B1573">
      <w:pPr>
        <w:pStyle w:val="OptionDescription"/>
      </w:pPr>
      <w:r>
        <w:t>Display this help text.</w:t>
      </w:r>
    </w:p>
    <w:p w:rsidR="008B1573" w:rsidRDefault="008B1573" w:rsidP="008B1573">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8B1573" w:rsidRDefault="008B1573" w:rsidP="008B1573">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8B1573" w:rsidRDefault="008B1573" w:rsidP="008B1573">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A545B1" w:rsidRDefault="00A545B1" w:rsidP="00A545B1">
      <w:pPr>
        <w:pStyle w:val="ReferenceSectionTitle"/>
      </w:pPr>
      <w:bookmarkStart w:id="289" w:name="_Ref184204076"/>
      <w:bookmarkStart w:id="290" w:name="_Toc49505884"/>
      <w:r>
        <w:lastRenderedPageBreak/>
        <w:t>pcrverify</w:t>
      </w:r>
      <w:bookmarkEnd w:id="289"/>
      <w:bookmarkEnd w:id="290"/>
    </w:p>
    <w:p w:rsidR="00A545B1" w:rsidRDefault="00A545B1" w:rsidP="00E233F7">
      <w:pPr>
        <w:pStyle w:val="UsageTitle"/>
      </w:pPr>
      <w:r w:rsidRPr="00191567">
        <w:t xml:space="preserve">Verify the PCR's Values </w:t>
      </w:r>
    </w:p>
    <w:p w:rsidR="00B80EFB" w:rsidRDefault="00A545B1" w:rsidP="00A545B1">
      <w:pPr>
        <w:rPr>
          <w:lang w:val="en-GB"/>
        </w:rPr>
      </w:pPr>
      <w:r>
        <w:rPr>
          <w:lang w:val="en-GB"/>
        </w:rPr>
        <w:t>This plugin verifies the values of all P</w:t>
      </w:r>
      <w:r w:rsidR="00B80EFB">
        <w:rPr>
          <w:lang w:val="en-GB"/>
        </w:rPr>
        <w:t>CR’s and report invalid values.</w:t>
      </w:r>
    </w:p>
    <w:p w:rsidR="00B80EFB" w:rsidRDefault="00B80EFB" w:rsidP="00A545B1">
      <w:pPr>
        <w:rPr>
          <w:lang w:val="en-GB"/>
        </w:rPr>
      </w:pPr>
      <w:r>
        <w:rPr>
          <w:lang w:val="en-GB"/>
        </w:rPr>
        <w:t>By default, e</w:t>
      </w:r>
      <w:r w:rsidR="00A545B1">
        <w:rPr>
          <w:lang w:val="en-GB"/>
        </w:rPr>
        <w:t>ach PCR is compared to its expected theoretical value as computed from the previous PCR value and the transport bitrate.</w:t>
      </w:r>
      <w:r>
        <w:rPr>
          <w:lang w:val="en-GB"/>
        </w:rPr>
        <w:t xml:space="preserve"> Note that this method works perfectly on constant bitrate streams (CBR) only. With variable bitrate streams (VBR) with high amplitudes of variation, the reported errors are usually meaningless.</w:t>
      </w:r>
    </w:p>
    <w:p w:rsidR="00A545B1" w:rsidRDefault="00B80EFB" w:rsidP="00A545B1">
      <w:pPr>
        <w:rPr>
          <w:lang w:val="en-GB"/>
        </w:rPr>
      </w:pPr>
      <w:r>
        <w:rPr>
          <w:lang w:val="en-GB"/>
        </w:rPr>
        <w:t xml:space="preserve">For real-time streams, </w:t>
      </w:r>
      <w:r w:rsidR="00CF09C2">
        <w:rPr>
          <w:lang w:val="en-GB"/>
        </w:rPr>
        <w:t>it is possible to use the input time-stamps as reference which is a better alternative for VBR streams.</w:t>
      </w:r>
    </w:p>
    <w:p w:rsidR="00A545B1" w:rsidRPr="0010024C" w:rsidRDefault="00BD19C2" w:rsidP="00E233F7">
      <w:pPr>
        <w:pStyle w:val="UsageTitle"/>
        <w:rPr>
          <w:lang w:val="en-US"/>
        </w:rPr>
      </w:pPr>
      <w:r>
        <w:rPr>
          <w:lang w:val="en-US"/>
        </w:rPr>
        <w:t>Usage</w:t>
      </w:r>
    </w:p>
    <w:p w:rsidR="00A545B1" w:rsidRPr="00281F00" w:rsidRDefault="00A545B1" w:rsidP="00A545B1">
      <w:pPr>
        <w:pStyle w:val="UsageSyntax"/>
        <w:rPr>
          <w:lang w:val="en-GB"/>
        </w:rPr>
      </w:pPr>
      <w:r>
        <w:rPr>
          <w:lang w:val="en-GB"/>
        </w:rPr>
        <w:t>tsp -P pcrverify</w:t>
      </w:r>
      <w:r w:rsidRPr="00281F00">
        <w:rPr>
          <w:lang w:val="en-GB"/>
        </w:rPr>
        <w:t xml:space="preserve"> [</w:t>
      </w:r>
      <w:r w:rsidRPr="00281F00">
        <w:rPr>
          <w:i/>
          <w:iCs/>
          <w:lang w:val="en-GB"/>
        </w:rPr>
        <w:t>options</w:t>
      </w:r>
      <w:r w:rsidRPr="00281F00">
        <w:rPr>
          <w:lang w:val="en-GB"/>
        </w:rPr>
        <w:t>]</w:t>
      </w:r>
    </w:p>
    <w:p w:rsidR="00A545B1" w:rsidRPr="0010024C" w:rsidRDefault="00BD19C2" w:rsidP="00E233F7">
      <w:pPr>
        <w:pStyle w:val="UsageTitle"/>
        <w:rPr>
          <w:lang w:val="en-US"/>
        </w:rPr>
      </w:pPr>
      <w:r>
        <w:rPr>
          <w:lang w:val="en-US"/>
        </w:rPr>
        <w:t>Options</w:t>
      </w:r>
    </w:p>
    <w:p w:rsidR="00A545B1" w:rsidRDefault="00A545B1" w:rsidP="00A545B1">
      <w:pPr>
        <w:pStyle w:val="OptionName"/>
      </w:pPr>
      <w:r>
        <w:t>-a</w:t>
      </w:r>
      <w:r>
        <w:br/>
        <w:t>--absolute</w:t>
      </w:r>
    </w:p>
    <w:p w:rsidR="00A545B1" w:rsidRDefault="00A545B1" w:rsidP="00A545B1">
      <w:pPr>
        <w:pStyle w:val="OptionDescription"/>
      </w:pPr>
      <w:r>
        <w:t>Use absolute values in PCR units. By default, use micro-second equivalent values (one micro-second = 27 PCR units).</w:t>
      </w:r>
    </w:p>
    <w:p w:rsidR="00A545B1" w:rsidRPr="00281F00" w:rsidRDefault="00A545B1" w:rsidP="00A545B1">
      <w:pPr>
        <w:pStyle w:val="OptionName"/>
      </w:pPr>
      <w:r w:rsidRPr="00281F00">
        <w:t xml:space="preserve">-b </w:t>
      </w:r>
      <w:r w:rsidRPr="004746BD">
        <w:rPr>
          <w:b w:val="0"/>
          <w:i/>
        </w:rPr>
        <w:t>value</w:t>
      </w:r>
      <w:r>
        <w:br/>
      </w:r>
      <w:r w:rsidRPr="00281F00">
        <w:t xml:space="preserve">--bitrate </w:t>
      </w:r>
      <w:r w:rsidRPr="004746BD">
        <w:rPr>
          <w:b w:val="0"/>
          <w:i/>
        </w:rPr>
        <w:t>value</w:t>
      </w:r>
    </w:p>
    <w:p w:rsidR="00A545B1" w:rsidRDefault="00A545B1" w:rsidP="00A545B1">
      <w:pPr>
        <w:pStyle w:val="OptionDescription"/>
      </w:pPr>
      <w:r w:rsidRPr="00281F00">
        <w:t>Verify the PCR's according to this transport bitrate. By default, use the input bitrate as reported by the input device.</w:t>
      </w:r>
    </w:p>
    <w:p w:rsidR="00127AF6" w:rsidRDefault="00127AF6" w:rsidP="00127AF6">
      <w:pPr>
        <w:pStyle w:val="OptionName"/>
      </w:pPr>
      <w:r>
        <w:t>-i</w:t>
      </w:r>
      <w:r>
        <w:br/>
        <w:t>--input-synchronous</w:t>
      </w:r>
    </w:p>
    <w:p w:rsidR="00127AF6" w:rsidRPr="00B80EFB" w:rsidRDefault="00127AF6" w:rsidP="00127AF6">
      <w:pPr>
        <w:pStyle w:val="OptionDescription"/>
      </w:pPr>
      <w:r>
        <w:t>Verify the PCR's according to each packet input time-stamp.</w:t>
      </w:r>
      <w:r w:rsidR="00B80EFB">
        <w:t xml:space="preserve"> See the documentation of </w:t>
      </w:r>
      <w:r w:rsidR="00B80EFB">
        <w:rPr>
          <w:i/>
        </w:rPr>
        <w:t>tsp</w:t>
      </w:r>
      <w:r w:rsidR="00B80EFB">
        <w:t xml:space="preserve"> for a description of input time-stamps.</w:t>
      </w:r>
    </w:p>
    <w:p w:rsidR="00127AF6" w:rsidRDefault="00127AF6" w:rsidP="00127AF6">
      <w:pPr>
        <w:pStyle w:val="OptionDescription"/>
      </w:pPr>
      <w:r>
        <w:t>This method is meaningful only with real-time input sources or if the input source can recreate reliable input timestamps (M2TS files for instance). With this option, the bitrate is ignored.</w:t>
      </w:r>
    </w:p>
    <w:p w:rsidR="00A545B1" w:rsidRDefault="00A545B1" w:rsidP="00A545B1">
      <w:pPr>
        <w:pStyle w:val="OptionName"/>
      </w:pPr>
      <w:r>
        <w:t xml:space="preserve">-j </w:t>
      </w:r>
      <w:r w:rsidRPr="004746BD">
        <w:rPr>
          <w:b w:val="0"/>
          <w:i/>
        </w:rPr>
        <w:t>value</w:t>
      </w:r>
      <w:r>
        <w:br/>
        <w:t xml:space="preserve">--jitter-max </w:t>
      </w:r>
      <w:r w:rsidRPr="004746BD">
        <w:rPr>
          <w:b w:val="0"/>
          <w:i/>
        </w:rPr>
        <w:t>value</w:t>
      </w:r>
    </w:p>
    <w:p w:rsidR="00127AF6" w:rsidRDefault="00A545B1" w:rsidP="00A545B1">
      <w:pPr>
        <w:pStyle w:val="OptionDescription"/>
      </w:pPr>
      <w:r>
        <w:t>Maximum allowed jitter. PCR's with a higher jitter ar</w:t>
      </w:r>
      <w:r w:rsidR="00127AF6">
        <w:t>e reported, others are ignored.</w:t>
      </w:r>
    </w:p>
    <w:p w:rsidR="00127AF6" w:rsidRDefault="00A545B1" w:rsidP="00A545B1">
      <w:pPr>
        <w:pStyle w:val="OptionDescription"/>
      </w:pPr>
      <w:r>
        <w:t xml:space="preserve">If </w:t>
      </w:r>
      <w:r w:rsidRPr="004826CF">
        <w:rPr>
          <w:rFonts w:ascii="Consolas" w:hAnsi="Consolas" w:cs="Consolas"/>
        </w:rPr>
        <w:t>--absolute</w:t>
      </w:r>
      <w:r>
        <w:t>, the specified value is in PCR units, ot</w:t>
      </w:r>
      <w:r w:rsidR="00127AF6">
        <w:t>herwise it is in micro-seconds.</w:t>
      </w:r>
    </w:p>
    <w:p w:rsidR="00A545B1" w:rsidRDefault="00A545B1" w:rsidP="00A545B1">
      <w:pPr>
        <w:pStyle w:val="OptionDescription"/>
      </w:pPr>
      <w:r>
        <w:t xml:space="preserve">The default is 27,000 PCR units or 1,000 micro-seconds. Use </w:t>
      </w:r>
      <w:r>
        <w:rPr>
          <w:rFonts w:ascii="Consolas" w:hAnsi="Consolas" w:cs="Consolas"/>
        </w:rPr>
        <w:noBreakHyphen/>
      </w:r>
      <w:r>
        <w:rPr>
          <w:rFonts w:ascii="Consolas" w:hAnsi="Consolas" w:cs="Consolas"/>
        </w:rPr>
        <w:noBreakHyphen/>
        <w:t xml:space="preserve">jitter </w:t>
      </w:r>
      <w:r w:rsidRPr="004826CF">
        <w:rPr>
          <w:rFonts w:ascii="Consolas" w:hAnsi="Consolas" w:cs="Consolas"/>
        </w:rPr>
        <w:t>0</w:t>
      </w:r>
      <w:r>
        <w:t xml:space="preserve"> to check that all PCR have their exact expected value.</w:t>
      </w:r>
    </w:p>
    <w:p w:rsidR="00127AF6" w:rsidRDefault="00127AF6" w:rsidP="00127AF6">
      <w:pPr>
        <w:pStyle w:val="OptionName"/>
      </w:pPr>
      <w:r>
        <w:t xml:space="preserve">--jitter-unreal </w:t>
      </w:r>
      <w:r w:rsidRPr="00127AF6">
        <w:rPr>
          <w:b w:val="0"/>
          <w:i/>
        </w:rPr>
        <w:t>value</w:t>
      </w:r>
    </w:p>
    <w:p w:rsidR="00127AF6" w:rsidRDefault="00127AF6" w:rsidP="00127AF6">
      <w:pPr>
        <w:pStyle w:val="OptionDescription"/>
      </w:pPr>
      <w:r>
        <w:t>Maximum realistic jitter. Any jitter above this value is unrealistic and ignored (probably because of a PCR leap).</w:t>
      </w:r>
    </w:p>
    <w:p w:rsidR="00127AF6" w:rsidRDefault="00127AF6" w:rsidP="00127AF6">
      <w:pPr>
        <w:pStyle w:val="OptionDescription"/>
      </w:pPr>
      <w:r>
        <w:t xml:space="preserve">If </w:t>
      </w:r>
      <w:r w:rsidRPr="004826CF">
        <w:rPr>
          <w:rFonts w:ascii="Consolas" w:hAnsi="Consolas" w:cs="Consolas"/>
        </w:rPr>
        <w:t>--absolute</w:t>
      </w:r>
      <w:r>
        <w:t>, the specified value is in PCR units, otherwise it is in micro-seconds.</w:t>
      </w:r>
    </w:p>
    <w:p w:rsidR="00127AF6" w:rsidRPr="00281F00" w:rsidRDefault="00127AF6" w:rsidP="00127AF6">
      <w:pPr>
        <w:pStyle w:val="OptionDescription"/>
      </w:pPr>
      <w:r>
        <w:t>The default is 270,000,000 PCR units (10 seconds).</w:t>
      </w:r>
    </w:p>
    <w:p w:rsidR="00A545B1" w:rsidRDefault="00A545B1" w:rsidP="00A545B1">
      <w:pPr>
        <w:pStyle w:val="OptionName"/>
      </w:pPr>
      <w:r>
        <w:t xml:space="preserve">-p </w:t>
      </w:r>
      <w:r w:rsidR="002C692D">
        <w:rPr>
          <w:rStyle w:val="StyleOptionNameItaliqueCar"/>
        </w:rPr>
        <w:t>pid1</w:t>
      </w:r>
      <w:r w:rsidR="002C692D">
        <w:rPr>
          <w:rStyle w:val="StyleOptionNameItaliqueCar"/>
          <w:i w:val="0"/>
        </w:rPr>
        <w:t>[-</w:t>
      </w:r>
      <w:r w:rsidR="002C692D">
        <w:rPr>
          <w:rStyle w:val="StyleOptionNameItaliqueCar"/>
        </w:rPr>
        <w:t>pid2</w:t>
      </w:r>
      <w:r w:rsidR="002C692D">
        <w:rPr>
          <w:rStyle w:val="StyleOptionNameItaliqueCar"/>
          <w:i w:val="0"/>
        </w:rPr>
        <w:t>]</w:t>
      </w:r>
      <w:r>
        <w:br/>
        <w:t xml:space="preserve">--pid </w:t>
      </w:r>
      <w:r w:rsidR="002C692D">
        <w:rPr>
          <w:rStyle w:val="StyleOptionNameItaliqueCar"/>
        </w:rPr>
        <w:t>pid1</w:t>
      </w:r>
      <w:r w:rsidR="002C692D">
        <w:rPr>
          <w:rStyle w:val="StyleOptionNameItaliqueCar"/>
          <w:i w:val="0"/>
        </w:rPr>
        <w:t>[-</w:t>
      </w:r>
      <w:r w:rsidR="002C692D">
        <w:rPr>
          <w:rStyle w:val="StyleOptionNameItaliqueCar"/>
        </w:rPr>
        <w:t>pid2</w:t>
      </w:r>
      <w:r w:rsidR="002C692D">
        <w:rPr>
          <w:rStyle w:val="StyleOptionNameItaliqueCar"/>
          <w:i w:val="0"/>
        </w:rPr>
        <w:t>]</w:t>
      </w:r>
    </w:p>
    <w:p w:rsidR="00A545B1" w:rsidRDefault="00A545B1" w:rsidP="00A545B1">
      <w:pPr>
        <w:pStyle w:val="OptionDescription"/>
      </w:pPr>
      <w:r>
        <w:t>PID filter</w:t>
      </w:r>
      <w:r w:rsidR="00293E1A">
        <w:t>:</w:t>
      </w:r>
      <w:r w:rsidR="002C692D">
        <w:t xml:space="preserve"> select packets with these</w:t>
      </w:r>
      <w:r>
        <w:t xml:space="preserve"> PID value</w:t>
      </w:r>
      <w:r w:rsidR="002C692D">
        <w:t>s</w:t>
      </w:r>
      <w:r>
        <w:t xml:space="preserve">. Several </w:t>
      </w:r>
      <w:r w:rsidRPr="00281F00">
        <w:rPr>
          <w:rFonts w:ascii="Consolas" w:hAnsi="Consolas" w:cs="Consolas"/>
        </w:rPr>
        <w:t>-p</w:t>
      </w:r>
      <w:r>
        <w:t xml:space="preserve"> or </w:t>
      </w:r>
      <w:r w:rsidRPr="00281F00">
        <w:rPr>
          <w:rFonts w:ascii="Consolas" w:hAnsi="Consolas" w:cs="Consolas"/>
        </w:rPr>
        <w:t>--pid</w:t>
      </w:r>
      <w:r>
        <w:t xml:space="preserve"> options may be specified. Without </w:t>
      </w:r>
      <w:r w:rsidRPr="00281F00">
        <w:rPr>
          <w:rFonts w:ascii="Consolas" w:hAnsi="Consolas" w:cs="Consolas"/>
        </w:rPr>
        <w:t>-p</w:t>
      </w:r>
      <w:r>
        <w:t xml:space="preserve"> or </w:t>
      </w:r>
      <w:r w:rsidRPr="00281F00">
        <w:rPr>
          <w:rFonts w:ascii="Consolas" w:hAnsi="Consolas" w:cs="Consolas"/>
        </w:rPr>
        <w:t>--pid</w:t>
      </w:r>
      <w:r>
        <w:t xml:space="preserve"> option, PCR's from all PID's are used.</w:t>
      </w:r>
    </w:p>
    <w:p w:rsidR="00A545B1" w:rsidRDefault="00A545B1" w:rsidP="00A545B1">
      <w:pPr>
        <w:pStyle w:val="OptionName"/>
      </w:pPr>
      <w:r>
        <w:t>-t</w:t>
      </w:r>
      <w:r>
        <w:br/>
        <w:t>--time-stamp</w:t>
      </w:r>
    </w:p>
    <w:p w:rsidR="00A545B1" w:rsidRDefault="00A545B1" w:rsidP="00A545B1">
      <w:pPr>
        <w:pStyle w:val="OptionDescription"/>
      </w:pPr>
      <w:r>
        <w:t>Display time of each event.</w:t>
      </w:r>
    </w:p>
    <w:p w:rsidR="008B1573" w:rsidRPr="00CF0FFB" w:rsidRDefault="008B1573" w:rsidP="008B1573">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8B1573" w:rsidRPr="00CF0FFB" w:rsidRDefault="008B1573" w:rsidP="008B1573">
      <w:pPr>
        <w:ind w:left="284"/>
        <w:rPr>
          <w:lang w:val="en-GB"/>
        </w:rPr>
      </w:pPr>
      <w:r w:rsidRPr="00CF0FFB">
        <w:rPr>
          <w:lang w:val="en-GB"/>
        </w:rPr>
        <w:t>The following options are implicitly defined in all packet processing plugins.</w:t>
      </w:r>
    </w:p>
    <w:p w:rsidR="008B1573" w:rsidRDefault="008B1573" w:rsidP="008B1573">
      <w:pPr>
        <w:pStyle w:val="OptionName"/>
      </w:pPr>
      <w:r>
        <w:lastRenderedPageBreak/>
        <w:t>--help</w:t>
      </w:r>
    </w:p>
    <w:p w:rsidR="008B1573" w:rsidRDefault="008B1573" w:rsidP="008B1573">
      <w:pPr>
        <w:pStyle w:val="OptionDescription"/>
      </w:pPr>
      <w:r>
        <w:t>Display this help text.</w:t>
      </w:r>
    </w:p>
    <w:p w:rsidR="008B1573" w:rsidRDefault="008B1573" w:rsidP="008B1573">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8B1573" w:rsidRDefault="008B1573" w:rsidP="008B1573">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8B1573" w:rsidRDefault="008B1573" w:rsidP="008B1573">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A545B1" w:rsidRDefault="00A545B1" w:rsidP="00A545B1">
      <w:pPr>
        <w:pStyle w:val="ReferenceSectionTitle"/>
      </w:pPr>
      <w:bookmarkStart w:id="291" w:name="_Toc49505885"/>
      <w:r>
        <w:lastRenderedPageBreak/>
        <w:t>pes</w:t>
      </w:r>
      <w:bookmarkEnd w:id="287"/>
      <w:bookmarkEnd w:id="291"/>
    </w:p>
    <w:p w:rsidR="00A545B1" w:rsidRDefault="00A545B1" w:rsidP="00E233F7">
      <w:pPr>
        <w:pStyle w:val="UsageTitle"/>
        <w:rPr>
          <w:lang w:val="en-GB"/>
        </w:rPr>
      </w:pPr>
      <w:r>
        <w:t xml:space="preserve">Analyze PES Packets </w:t>
      </w:r>
    </w:p>
    <w:p w:rsidR="00A545B1" w:rsidRDefault="00A545B1" w:rsidP="00A545B1">
      <w:pPr>
        <w:rPr>
          <w:lang w:val="en-GB"/>
        </w:rPr>
      </w:pPr>
      <w:r>
        <w:rPr>
          <w:lang w:val="en-GB"/>
        </w:rPr>
        <w:t>This plugin detects and analyzes PES packets in all selected PID’s (all PID’s by default). Note that, without any option, this plugin does not report anything, you need to specify what you want to analyze.</w:t>
      </w:r>
    </w:p>
    <w:p w:rsidR="00A545B1" w:rsidRPr="00525A9F" w:rsidRDefault="00BD19C2" w:rsidP="00E233F7">
      <w:pPr>
        <w:pStyle w:val="UsageTitle"/>
      </w:pPr>
      <w:r>
        <w:t>Usage</w:t>
      </w:r>
    </w:p>
    <w:p w:rsidR="00A545B1" w:rsidRPr="00525A9F" w:rsidRDefault="00A545B1" w:rsidP="00A545B1">
      <w:pPr>
        <w:pStyle w:val="UsageSyntax"/>
      </w:pPr>
      <w:r w:rsidRPr="00525A9F">
        <w:t>tsp -P pes [</w:t>
      </w:r>
      <w:r w:rsidRPr="00525A9F">
        <w:rPr>
          <w:i/>
          <w:iCs/>
        </w:rPr>
        <w:t>options</w:t>
      </w:r>
      <w:r w:rsidRPr="00525A9F">
        <w:t>]</w:t>
      </w:r>
    </w:p>
    <w:p w:rsidR="00A545B1" w:rsidRPr="0010024C" w:rsidRDefault="00BD19C2" w:rsidP="00E233F7">
      <w:pPr>
        <w:pStyle w:val="UsageTitle"/>
        <w:rPr>
          <w:lang w:val="en-US"/>
        </w:rPr>
      </w:pPr>
      <w:r>
        <w:rPr>
          <w:lang w:val="en-US"/>
        </w:rPr>
        <w:t>Options</w:t>
      </w:r>
    </w:p>
    <w:p w:rsidR="00A545B1" w:rsidRDefault="00A545B1" w:rsidP="00A545B1">
      <w:pPr>
        <w:pStyle w:val="OptionName"/>
      </w:pPr>
      <w:r>
        <w:t>-a</w:t>
      </w:r>
      <w:r>
        <w:br/>
        <w:t>--audio-attributes</w:t>
      </w:r>
    </w:p>
    <w:p w:rsidR="00A545B1" w:rsidRDefault="00A545B1" w:rsidP="00A545B1">
      <w:pPr>
        <w:pStyle w:val="OptionDescription"/>
      </w:pPr>
      <w:r>
        <w:t>Display audio attributes such as audio layer, stereo mode or sampling rate in</w:t>
      </w:r>
      <w:r w:rsidR="00DC301A">
        <w:t xml:space="preserve"> MPEG-1 audio (ISO/IEC 11172-3), </w:t>
      </w:r>
      <w:r>
        <w:t>MPEG-2 audio (ISO/IEC 13818-3)</w:t>
      </w:r>
      <w:r w:rsidR="00DC301A">
        <w:t>, AC-3 and Enhanced-AC-3 (ETSI TS 102 366)</w:t>
      </w:r>
      <w:r>
        <w:t>.</w:t>
      </w:r>
    </w:p>
    <w:p w:rsidR="00A545B1" w:rsidRDefault="00A545B1" w:rsidP="00A545B1">
      <w:pPr>
        <w:pStyle w:val="OptionName"/>
      </w:pPr>
      <w:r>
        <w:t>--avc-access-unit</w:t>
      </w:r>
    </w:p>
    <w:p w:rsidR="00A545B1" w:rsidRDefault="00A545B1" w:rsidP="00A545B1">
      <w:pPr>
        <w:pStyle w:val="OptionDescription"/>
      </w:pPr>
      <w:r>
        <w:t>Dump all AVC (ISO/IEC 14496-10, ITU H.264) access units (aka "NALunits").</w:t>
      </w:r>
    </w:p>
    <w:p w:rsidR="00A545B1" w:rsidRDefault="00A545B1" w:rsidP="00A545B1">
      <w:pPr>
        <w:pStyle w:val="OptionName"/>
      </w:pPr>
      <w:r>
        <w:t>-b</w:t>
      </w:r>
      <w:r>
        <w:br/>
        <w:t>--binary</w:t>
      </w:r>
    </w:p>
    <w:p w:rsidR="00A545B1" w:rsidRDefault="00A545B1" w:rsidP="00A545B1">
      <w:pPr>
        <w:pStyle w:val="OptionDescription"/>
      </w:pPr>
      <w:r>
        <w:t>Include binary dump in addition to hexadecimal.</w:t>
      </w:r>
    </w:p>
    <w:p w:rsidR="00A545B1" w:rsidRDefault="00A545B1" w:rsidP="00A545B1">
      <w:pPr>
        <w:pStyle w:val="OptionName"/>
      </w:pPr>
      <w:r>
        <w:t>-h</w:t>
      </w:r>
      <w:r>
        <w:br/>
        <w:t>--header</w:t>
      </w:r>
    </w:p>
    <w:p w:rsidR="00A545B1" w:rsidRDefault="00A545B1" w:rsidP="00A545B1">
      <w:pPr>
        <w:pStyle w:val="OptionDescription"/>
      </w:pPr>
      <w:r>
        <w:t>Dump all PES packets header.</w:t>
      </w:r>
    </w:p>
    <w:p w:rsidR="00A545B1" w:rsidRDefault="00A545B1" w:rsidP="00A545B1">
      <w:pPr>
        <w:pStyle w:val="OptionName"/>
      </w:pPr>
      <w:r>
        <w:t xml:space="preserve">-x </w:t>
      </w:r>
      <w:r w:rsidRPr="004746BD">
        <w:rPr>
          <w:b w:val="0"/>
          <w:i/>
        </w:rPr>
        <w:t>value</w:t>
      </w:r>
      <w:r>
        <w:br/>
        <w:t xml:space="preserve">--max-dump-count </w:t>
      </w:r>
      <w:r w:rsidRPr="004746BD">
        <w:rPr>
          <w:b w:val="0"/>
          <w:i/>
        </w:rPr>
        <w:t>value</w:t>
      </w:r>
    </w:p>
    <w:p w:rsidR="00A545B1" w:rsidRDefault="00A545B1" w:rsidP="00A545B1">
      <w:pPr>
        <w:pStyle w:val="OptionDescription"/>
      </w:pPr>
      <w:r>
        <w:t xml:space="preserve">Specify the maximum number of times data dump occurs with options </w:t>
      </w:r>
      <w:r w:rsidRPr="00EF31E1">
        <w:rPr>
          <w:rFonts w:ascii="Consolas" w:hAnsi="Consolas" w:cs="Consolas"/>
        </w:rPr>
        <w:t>--trace-packets</w:t>
      </w:r>
      <w:r>
        <w:t xml:space="preserve">, </w:t>
      </w:r>
      <w:r w:rsidRPr="00EF31E1">
        <w:rPr>
          <w:rFonts w:ascii="Consolas" w:hAnsi="Consolas" w:cs="Consolas"/>
        </w:rPr>
        <w:t>--header</w:t>
      </w:r>
      <w:r>
        <w:t xml:space="preserve">, </w:t>
      </w:r>
      <w:r w:rsidRPr="00EF31E1">
        <w:rPr>
          <w:rFonts w:ascii="Consolas" w:hAnsi="Consolas" w:cs="Consolas"/>
        </w:rPr>
        <w:t>--payload</w:t>
      </w:r>
      <w:r>
        <w:t xml:space="preserve">, </w:t>
      </w:r>
      <w:r w:rsidRPr="00EF31E1">
        <w:rPr>
          <w:rFonts w:ascii="Consolas" w:hAnsi="Consolas" w:cs="Consolas"/>
        </w:rPr>
        <w:t>--start-code</w:t>
      </w:r>
      <w:r>
        <w:t xml:space="preserve">, </w:t>
      </w:r>
      <w:r w:rsidRPr="00EF31E1">
        <w:rPr>
          <w:rFonts w:ascii="Consolas" w:hAnsi="Consolas" w:cs="Consolas"/>
        </w:rPr>
        <w:t>--avc-access-unit</w:t>
      </w:r>
      <w:r>
        <w:t>. Default: unlimited.</w:t>
      </w:r>
    </w:p>
    <w:p w:rsidR="00A545B1" w:rsidRDefault="00A545B1" w:rsidP="00A545B1">
      <w:pPr>
        <w:pStyle w:val="OptionName"/>
      </w:pPr>
      <w:r>
        <w:t xml:space="preserve">-m </w:t>
      </w:r>
      <w:r w:rsidRPr="004746BD">
        <w:rPr>
          <w:b w:val="0"/>
          <w:i/>
        </w:rPr>
        <w:t>value</w:t>
      </w:r>
      <w:r>
        <w:br/>
        <w:t xml:space="preserve">--max-dump-size </w:t>
      </w:r>
      <w:r w:rsidRPr="004746BD">
        <w:rPr>
          <w:b w:val="0"/>
          <w:i/>
        </w:rPr>
        <w:t>value</w:t>
      </w:r>
    </w:p>
    <w:p w:rsidR="00A545B1" w:rsidRDefault="00A545B1" w:rsidP="00A545B1">
      <w:pPr>
        <w:pStyle w:val="OptionDescription"/>
      </w:pPr>
      <w:r>
        <w:t xml:space="preserve">Specify the maximum dump size for options </w:t>
      </w:r>
      <w:r w:rsidRPr="00A84F1C">
        <w:rPr>
          <w:rFonts w:ascii="Consolas" w:hAnsi="Consolas" w:cs="Consolas"/>
        </w:rPr>
        <w:t>--header</w:t>
      </w:r>
      <w:r>
        <w:t xml:space="preserve">, </w:t>
      </w:r>
      <w:r w:rsidRPr="00A84F1C">
        <w:rPr>
          <w:rFonts w:ascii="Consolas" w:hAnsi="Consolas" w:cs="Consolas"/>
        </w:rPr>
        <w:t>--payload</w:t>
      </w:r>
      <w:r>
        <w:t xml:space="preserve">, </w:t>
      </w:r>
      <w:r w:rsidRPr="00A84F1C">
        <w:rPr>
          <w:rFonts w:ascii="Consolas" w:hAnsi="Consolas" w:cs="Consolas"/>
        </w:rPr>
        <w:t>--start-code</w:t>
      </w:r>
      <w:r>
        <w:t xml:space="preserve">, </w:t>
      </w:r>
      <w:r w:rsidRPr="00A84F1C">
        <w:rPr>
          <w:rFonts w:ascii="Consolas" w:hAnsi="Consolas" w:cs="Consolas"/>
        </w:rPr>
        <w:t>--avc-access-unit</w:t>
      </w:r>
      <w:r>
        <w:t>. By default, the complete data section (payload, access unit, etc.) is displayed.</w:t>
      </w:r>
    </w:p>
    <w:p w:rsidR="00141C24" w:rsidRDefault="00141C24" w:rsidP="00141C24">
      <w:pPr>
        <w:pStyle w:val="OptionName"/>
      </w:pPr>
      <w:r>
        <w:t xml:space="preserve">--max-payload-size </w:t>
      </w:r>
      <w:r w:rsidRPr="004746BD">
        <w:rPr>
          <w:b w:val="0"/>
          <w:i/>
        </w:rPr>
        <w:t>value</w:t>
      </w:r>
    </w:p>
    <w:p w:rsidR="00141C24" w:rsidRDefault="00141C24" w:rsidP="00141C24">
      <w:pPr>
        <w:pStyle w:val="OptionDescription"/>
      </w:pPr>
      <w:r>
        <w:t>Display PES packets with no payload or with a payload the size (in bytes) of which is not greater than the specified value.</w:t>
      </w:r>
    </w:p>
    <w:p w:rsidR="00141C24" w:rsidRDefault="00141C24" w:rsidP="00141C24">
      <w:pPr>
        <w:pStyle w:val="OptionName"/>
      </w:pPr>
      <w:r>
        <w:t xml:space="preserve">--min-payload-size </w:t>
      </w:r>
      <w:r w:rsidRPr="004746BD">
        <w:rPr>
          <w:b w:val="0"/>
          <w:i/>
        </w:rPr>
        <w:t>value</w:t>
      </w:r>
    </w:p>
    <w:p w:rsidR="00141C24" w:rsidRDefault="00141C24" w:rsidP="00141C24">
      <w:pPr>
        <w:pStyle w:val="OptionDescription"/>
      </w:pPr>
      <w:r>
        <w:t>Display PES packets with a payload the size (in bytes) of which is equal to or greater than the specified value.</w:t>
      </w:r>
    </w:p>
    <w:p w:rsidR="00A545B1" w:rsidRDefault="00A545B1" w:rsidP="00A545B1">
      <w:pPr>
        <w:pStyle w:val="OptionName"/>
      </w:pPr>
      <w:r>
        <w:t xml:space="preserve">--nal-unit-type </w:t>
      </w:r>
      <w:r w:rsidRPr="004746BD">
        <w:rPr>
          <w:b w:val="0"/>
          <w:i/>
        </w:rPr>
        <w:t>value</w:t>
      </w:r>
    </w:p>
    <w:p w:rsidR="00A545B1" w:rsidRDefault="00A545B1" w:rsidP="00A545B1">
      <w:pPr>
        <w:pStyle w:val="OptionDescription"/>
      </w:pPr>
      <w:r>
        <w:t xml:space="preserve">AVC NAL unit filter: with </w:t>
      </w:r>
      <w:r w:rsidRPr="006E65FD">
        <w:rPr>
          <w:rFonts w:ascii="Consolas" w:hAnsi="Consolas" w:cs="Consolas"/>
        </w:rPr>
        <w:t>--avc-access-unit</w:t>
      </w:r>
      <w:r>
        <w:t xml:space="preserve">, select access units with this type (default: all access units). Several </w:t>
      </w:r>
      <w:r w:rsidRPr="006E65FD">
        <w:rPr>
          <w:rFonts w:ascii="Consolas" w:hAnsi="Consolas" w:cs="Consolas"/>
        </w:rPr>
        <w:noBreakHyphen/>
      </w:r>
      <w:r w:rsidRPr="006E65FD">
        <w:rPr>
          <w:rFonts w:ascii="Consolas" w:hAnsi="Consolas" w:cs="Consolas"/>
        </w:rPr>
        <w:noBreakHyphen/>
        <w:t>nal-unit-type</w:t>
      </w:r>
      <w:r>
        <w:t xml:space="preserve"> options may be specified.</w:t>
      </w:r>
    </w:p>
    <w:p w:rsidR="00A545B1" w:rsidRDefault="00A545B1" w:rsidP="00A545B1">
      <w:pPr>
        <w:pStyle w:val="OptionName"/>
      </w:pPr>
      <w:r>
        <w:t>--negate-nal-unit-type</w:t>
      </w:r>
    </w:p>
    <w:p w:rsidR="00A545B1" w:rsidRDefault="00A545B1" w:rsidP="00A545B1">
      <w:pPr>
        <w:pStyle w:val="OptionDescription"/>
      </w:pPr>
      <w:r>
        <w:t>Negate the AVC NAL unit filter: specified access units are excluded.</w:t>
      </w:r>
    </w:p>
    <w:p w:rsidR="00A545B1" w:rsidRDefault="00A545B1" w:rsidP="00A545B1">
      <w:pPr>
        <w:pStyle w:val="OptionName"/>
      </w:pPr>
      <w:r>
        <w:t>-n</w:t>
      </w:r>
      <w:r>
        <w:br/>
        <w:t>--negate-pid</w:t>
      </w:r>
    </w:p>
    <w:p w:rsidR="00A545B1" w:rsidRDefault="00A545B1" w:rsidP="00A545B1">
      <w:pPr>
        <w:pStyle w:val="OptionDescription"/>
      </w:pPr>
      <w:r>
        <w:t>Negate the PID filter: specified PID's are excluded.</w:t>
      </w:r>
    </w:p>
    <w:p w:rsidR="00A545B1" w:rsidRDefault="00A545B1" w:rsidP="00A545B1">
      <w:pPr>
        <w:pStyle w:val="OptionName"/>
      </w:pPr>
      <w:r>
        <w:t>--nibble</w:t>
      </w:r>
    </w:p>
    <w:p w:rsidR="00A545B1" w:rsidRDefault="00A545B1" w:rsidP="00A545B1">
      <w:pPr>
        <w:pStyle w:val="OptionDescription"/>
      </w:pPr>
      <w:r>
        <w:t xml:space="preserve">Same as </w:t>
      </w:r>
      <w:r w:rsidRPr="006E65FD">
        <w:rPr>
          <w:rFonts w:ascii="Consolas" w:hAnsi="Consolas" w:cs="Consolas"/>
        </w:rPr>
        <w:t>--binary</w:t>
      </w:r>
      <w:r>
        <w:t xml:space="preserve"> but add separator between 4-bit nibbles.</w:t>
      </w:r>
    </w:p>
    <w:p w:rsidR="00A545B1" w:rsidRDefault="00A545B1" w:rsidP="00A545B1">
      <w:pPr>
        <w:pStyle w:val="OptionName"/>
      </w:pPr>
      <w:r>
        <w:lastRenderedPageBreak/>
        <w:t xml:space="preserve">-o </w:t>
      </w:r>
      <w:r w:rsidRPr="004746BD">
        <w:rPr>
          <w:b w:val="0"/>
          <w:i/>
        </w:rPr>
        <w:t>filename</w:t>
      </w:r>
      <w:r>
        <w:br/>
        <w:t>--output</w:t>
      </w:r>
      <w:r w:rsidR="00210840" w:rsidRPr="00001A94">
        <w:t>-file</w:t>
      </w:r>
      <w:r>
        <w:t xml:space="preserve"> </w:t>
      </w:r>
      <w:r w:rsidRPr="004746BD">
        <w:rPr>
          <w:b w:val="0"/>
          <w:i/>
        </w:rPr>
        <w:t>filename</w:t>
      </w:r>
    </w:p>
    <w:p w:rsidR="00A545B1" w:rsidRDefault="00A545B1" w:rsidP="00A545B1">
      <w:pPr>
        <w:pStyle w:val="OptionDescription"/>
      </w:pPr>
      <w:r>
        <w:t>Specify the output file for the report (default: standard output).</w:t>
      </w:r>
    </w:p>
    <w:p w:rsidR="004C0B71" w:rsidRDefault="004C0B71" w:rsidP="004C0B71">
      <w:pPr>
        <w:pStyle w:val="OptionName"/>
      </w:pPr>
      <w:r>
        <w:t>--packet-index</w:t>
      </w:r>
    </w:p>
    <w:p w:rsidR="004C0B71" w:rsidRDefault="004C0B71" w:rsidP="004C0B71">
      <w:pPr>
        <w:pStyle w:val="OptionDescription"/>
      </w:pPr>
      <w:r>
        <w:t>Display the index of the first and last TS packet of each displayed PES packet.</w:t>
      </w:r>
    </w:p>
    <w:p w:rsidR="00A545B1" w:rsidRDefault="00A545B1" w:rsidP="00A545B1">
      <w:pPr>
        <w:pStyle w:val="OptionName"/>
      </w:pPr>
      <w:r>
        <w:t xml:space="preserve">-p </w:t>
      </w:r>
      <w:r w:rsidR="008D756F">
        <w:rPr>
          <w:rStyle w:val="StyleOptionNameItaliqueCar"/>
        </w:rPr>
        <w:t>pid1</w:t>
      </w:r>
      <w:r w:rsidR="008D756F">
        <w:rPr>
          <w:rStyle w:val="StyleOptionNameItaliqueCar"/>
          <w:i w:val="0"/>
        </w:rPr>
        <w:t>[-</w:t>
      </w:r>
      <w:r w:rsidR="008D756F">
        <w:rPr>
          <w:rStyle w:val="StyleOptionNameItaliqueCar"/>
        </w:rPr>
        <w:t>pid2</w:t>
      </w:r>
      <w:r w:rsidR="008D756F">
        <w:rPr>
          <w:rStyle w:val="StyleOptionNameItaliqueCar"/>
          <w:i w:val="0"/>
        </w:rPr>
        <w:t>]</w:t>
      </w:r>
      <w:r>
        <w:br/>
        <w:t xml:space="preserve">--pid </w:t>
      </w:r>
      <w:r w:rsidR="008D756F">
        <w:rPr>
          <w:rStyle w:val="StyleOptionNameItaliqueCar"/>
        </w:rPr>
        <w:t>pid1</w:t>
      </w:r>
      <w:r w:rsidR="008D756F">
        <w:rPr>
          <w:rStyle w:val="StyleOptionNameItaliqueCar"/>
          <w:i w:val="0"/>
        </w:rPr>
        <w:t>[-</w:t>
      </w:r>
      <w:r w:rsidR="008D756F">
        <w:rPr>
          <w:rStyle w:val="StyleOptionNameItaliqueCar"/>
        </w:rPr>
        <w:t>pid2</w:t>
      </w:r>
      <w:r w:rsidR="008D756F">
        <w:rPr>
          <w:rStyle w:val="StyleOptionNameItaliqueCar"/>
          <w:i w:val="0"/>
        </w:rPr>
        <w:t>]</w:t>
      </w:r>
    </w:p>
    <w:p w:rsidR="00A545B1" w:rsidRDefault="00A545B1" w:rsidP="00A545B1">
      <w:pPr>
        <w:pStyle w:val="OptionDescription"/>
      </w:pPr>
      <w:r>
        <w:t xml:space="preserve">PID filter: select packets with this PID value (default: all PID's containing PES packets). Several </w:t>
      </w:r>
      <w:r w:rsidRPr="00A84F1C">
        <w:rPr>
          <w:rFonts w:ascii="Consolas" w:hAnsi="Consolas" w:cs="Consolas"/>
        </w:rPr>
        <w:t>-p</w:t>
      </w:r>
      <w:r>
        <w:t xml:space="preserve"> or </w:t>
      </w:r>
      <w:r w:rsidRPr="00A84F1C">
        <w:rPr>
          <w:rFonts w:ascii="Consolas" w:hAnsi="Consolas" w:cs="Consolas"/>
        </w:rPr>
        <w:t>--pid</w:t>
      </w:r>
      <w:r>
        <w:t xml:space="preserve"> options may be specified.</w:t>
      </w:r>
    </w:p>
    <w:p w:rsidR="00A545B1" w:rsidRDefault="00A545B1" w:rsidP="00A545B1">
      <w:pPr>
        <w:pStyle w:val="OptionName"/>
      </w:pPr>
      <w:r>
        <w:t>--payload</w:t>
      </w:r>
    </w:p>
    <w:p w:rsidR="00A545B1" w:rsidRDefault="00A545B1" w:rsidP="00A545B1">
      <w:pPr>
        <w:pStyle w:val="OptionDescription"/>
      </w:pPr>
      <w:r>
        <w:t>Dump all PES packets payload.</w:t>
      </w:r>
    </w:p>
    <w:p w:rsidR="00B45A43" w:rsidRDefault="00B45A43" w:rsidP="00B45A43">
      <w:pPr>
        <w:pStyle w:val="OptionName"/>
      </w:pPr>
      <w:r>
        <w:t>--sei-avc</w:t>
      </w:r>
    </w:p>
    <w:p w:rsidR="00B45A43" w:rsidRDefault="00B45A43" w:rsidP="00B45A43">
      <w:pPr>
        <w:pStyle w:val="OptionDescription"/>
      </w:pPr>
      <w:r>
        <w:t>Dump all SEI (Supplemental Enhancement Information) in AVC / H.264 access units.</w:t>
      </w:r>
    </w:p>
    <w:p w:rsidR="00471A59" w:rsidRDefault="00471A59" w:rsidP="00471A59">
      <w:pPr>
        <w:pStyle w:val="OptionName"/>
      </w:pPr>
      <w:r>
        <w:t xml:space="preserve">--sei-type </w:t>
      </w:r>
      <w:r w:rsidRPr="00471A59">
        <w:rPr>
          <w:b w:val="0"/>
          <w:i/>
        </w:rPr>
        <w:t>value</w:t>
      </w:r>
    </w:p>
    <w:p w:rsidR="00471A59" w:rsidRDefault="00471A59" w:rsidP="00471A59">
      <w:pPr>
        <w:pStyle w:val="OptionDescription"/>
      </w:pPr>
      <w:r>
        <w:t xml:space="preserve">SEI type filter: with </w:t>
      </w:r>
      <w:r w:rsidRPr="00471A59">
        <w:rPr>
          <w:rStyle w:val="StyleConsolas"/>
        </w:rPr>
        <w:t>--sei-avc</w:t>
      </w:r>
      <w:r>
        <w:t>, select SEI access units with this type (default: all SEI access units).</w:t>
      </w:r>
    </w:p>
    <w:p w:rsidR="00471A59" w:rsidRDefault="00471A59" w:rsidP="00471A59">
      <w:pPr>
        <w:pStyle w:val="OptionDescription"/>
      </w:pPr>
      <w:r>
        <w:t xml:space="preserve">Several </w:t>
      </w:r>
      <w:r w:rsidRPr="00471A59">
        <w:rPr>
          <w:rStyle w:val="StyleConsolas"/>
        </w:rPr>
        <w:t>--sei-type</w:t>
      </w:r>
      <w:r>
        <w:t xml:space="preserve"> options may be specified.</w:t>
      </w:r>
    </w:p>
    <w:p w:rsidR="00A545B1" w:rsidRDefault="00A545B1" w:rsidP="00A545B1">
      <w:pPr>
        <w:pStyle w:val="OptionName"/>
      </w:pPr>
      <w:r>
        <w:t>-s</w:t>
      </w:r>
      <w:r>
        <w:br/>
        <w:t>--start-code</w:t>
      </w:r>
    </w:p>
    <w:p w:rsidR="00A545B1" w:rsidRDefault="00A545B1" w:rsidP="00A545B1">
      <w:pPr>
        <w:pStyle w:val="OptionDescription"/>
      </w:pPr>
      <w:r>
        <w:t>Dump all start codes in PES packet payload.</w:t>
      </w:r>
    </w:p>
    <w:p w:rsidR="00A545B1" w:rsidRDefault="00A545B1" w:rsidP="00A545B1">
      <w:pPr>
        <w:pStyle w:val="OptionName"/>
      </w:pPr>
      <w:r>
        <w:t>-t</w:t>
      </w:r>
      <w:r>
        <w:br/>
        <w:t>--trace-packets</w:t>
      </w:r>
    </w:p>
    <w:p w:rsidR="00A545B1" w:rsidRDefault="00A545B1" w:rsidP="00A545B1">
      <w:pPr>
        <w:pStyle w:val="OptionDescription"/>
      </w:pPr>
      <w:r>
        <w:t>Trace all PES packets (display a one-line description per packet).</w:t>
      </w:r>
    </w:p>
    <w:p w:rsidR="00B45A43" w:rsidRDefault="00B45A43" w:rsidP="00B45A43">
      <w:pPr>
        <w:pStyle w:val="OptionName"/>
      </w:pPr>
      <w:r>
        <w:t xml:space="preserve">--uuid-sei </w:t>
      </w:r>
      <w:r w:rsidRPr="00B45A43">
        <w:rPr>
          <w:b w:val="0"/>
          <w:i/>
        </w:rPr>
        <w:t>value</w:t>
      </w:r>
    </w:p>
    <w:p w:rsidR="00B45A43" w:rsidRDefault="00B45A43" w:rsidP="00B45A43">
      <w:pPr>
        <w:pStyle w:val="OptionDescription"/>
      </w:pPr>
      <w:r>
        <w:t xml:space="preserve">AVC SEI filter: with </w:t>
      </w:r>
      <w:r w:rsidRPr="00B45A43">
        <w:rPr>
          <w:rFonts w:ascii="Consolas" w:hAnsi="Consolas" w:cs="Consolas"/>
        </w:rPr>
        <w:t>--sei-avc</w:t>
      </w:r>
      <w:r>
        <w:t xml:space="preserve">, only select </w:t>
      </w:r>
      <w:r w:rsidRPr="00B45A43">
        <w:rPr>
          <w:i/>
        </w:rPr>
        <w:t>user data unregistered</w:t>
      </w:r>
      <w:r>
        <w:t xml:space="preserve"> SEI access units with the specified UUID value. By default, with </w:t>
      </w:r>
      <w:r w:rsidRPr="00B45A43">
        <w:rPr>
          <w:rFonts w:ascii="Consolas" w:hAnsi="Consolas" w:cs="Consolas"/>
        </w:rPr>
        <w:t>--sei-avc</w:t>
      </w:r>
      <w:r>
        <w:t>, all SEI are displayed.</w:t>
      </w:r>
    </w:p>
    <w:p w:rsidR="00B45A43" w:rsidRDefault="00B45A43" w:rsidP="00B45A43">
      <w:pPr>
        <w:pStyle w:val="OptionDescription"/>
      </w:pPr>
      <w:r>
        <w:t xml:space="preserve">Several </w:t>
      </w:r>
      <w:r>
        <w:rPr>
          <w:rFonts w:ascii="Consolas" w:hAnsi="Consolas" w:cs="Consolas"/>
        </w:rPr>
        <w:t>–uuid-</w:t>
      </w:r>
      <w:r w:rsidRPr="00B45A43">
        <w:rPr>
          <w:rFonts w:ascii="Consolas" w:hAnsi="Consolas" w:cs="Consolas"/>
        </w:rPr>
        <w:t>sei</w:t>
      </w:r>
      <w:r>
        <w:t xml:space="preserve"> options may be specified.</w:t>
      </w:r>
    </w:p>
    <w:p w:rsidR="00B45A43" w:rsidRDefault="00B45A43" w:rsidP="00B45A43">
      <w:pPr>
        <w:pStyle w:val="OptionDescription"/>
      </w:pPr>
      <w:r>
        <w:t>The UUID value must be 16 bytes long. It must be either an ASCII string of exactly 16 characters or a hexadecimal value representing 16 bytes.</w:t>
      </w:r>
    </w:p>
    <w:p w:rsidR="00A545B1" w:rsidRDefault="00A545B1" w:rsidP="00A545B1">
      <w:pPr>
        <w:pStyle w:val="OptionName"/>
      </w:pPr>
      <w:r>
        <w:t>-v</w:t>
      </w:r>
      <w:r>
        <w:br/>
        <w:t>--video-attributes</w:t>
      </w:r>
    </w:p>
    <w:p w:rsidR="00A545B1" w:rsidRDefault="00A545B1" w:rsidP="00A545B1">
      <w:pPr>
        <w:pStyle w:val="OptionDescription"/>
      </w:pPr>
      <w:r>
        <w:t>Display video attributes such as frame size, frame rate or profile in MPEG-1 video (ISO/IEC 11172-2), MPEG-2 video (ISO/IEC 13818-2) and AVC (ISO/IEC 14496-10, ITU H.264).</w:t>
      </w:r>
    </w:p>
    <w:p w:rsidR="008B1573" w:rsidRPr="00CF0FFB" w:rsidRDefault="008B1573" w:rsidP="008B1573">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8B1573" w:rsidRPr="00CF0FFB" w:rsidRDefault="008B1573" w:rsidP="008B1573">
      <w:pPr>
        <w:ind w:left="284"/>
        <w:rPr>
          <w:lang w:val="en-GB"/>
        </w:rPr>
      </w:pPr>
      <w:r w:rsidRPr="00CF0FFB">
        <w:rPr>
          <w:lang w:val="en-GB"/>
        </w:rPr>
        <w:t>The following options are implicitly defined in all packet processing plugins.</w:t>
      </w:r>
    </w:p>
    <w:p w:rsidR="008B1573" w:rsidRDefault="008B1573" w:rsidP="008B1573">
      <w:pPr>
        <w:pStyle w:val="OptionName"/>
      </w:pPr>
      <w:r>
        <w:t>--help</w:t>
      </w:r>
    </w:p>
    <w:p w:rsidR="008B1573" w:rsidRDefault="008B1573" w:rsidP="008B1573">
      <w:pPr>
        <w:pStyle w:val="OptionDescription"/>
      </w:pPr>
      <w:r>
        <w:t>Display this help text.</w:t>
      </w:r>
    </w:p>
    <w:p w:rsidR="008B1573" w:rsidRDefault="008B1573" w:rsidP="008B1573">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8B1573" w:rsidRDefault="008B1573" w:rsidP="008B1573">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8B1573" w:rsidRPr="008C4C35" w:rsidRDefault="008B1573" w:rsidP="008B1573">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3F0B17" w:rsidRDefault="003F0B17" w:rsidP="00A545B1">
      <w:pPr>
        <w:pStyle w:val="ReferenceSectionTitle"/>
      </w:pPr>
      <w:bookmarkStart w:id="292" w:name="_Toc49505886"/>
      <w:r>
        <w:lastRenderedPageBreak/>
        <w:t>play</w:t>
      </w:r>
      <w:bookmarkEnd w:id="278"/>
      <w:r w:rsidR="009863BF">
        <w:t xml:space="preserve"> (output)</w:t>
      </w:r>
      <w:bookmarkEnd w:id="292"/>
    </w:p>
    <w:p w:rsidR="009863BF" w:rsidRPr="0010024C" w:rsidRDefault="009863BF" w:rsidP="00E233F7">
      <w:pPr>
        <w:pStyle w:val="UsageTitle"/>
        <w:rPr>
          <w:lang w:val="en-US"/>
        </w:rPr>
      </w:pPr>
      <w:r w:rsidRPr="0010024C">
        <w:rPr>
          <w:lang w:val="en-US"/>
        </w:rPr>
        <w:t xml:space="preserve">Play Output on a Media Player </w:t>
      </w:r>
    </w:p>
    <w:p w:rsidR="003F0B17" w:rsidRDefault="003F0B17" w:rsidP="003F0B17">
      <w:pPr>
        <w:rPr>
          <w:lang w:val="en-GB"/>
        </w:rPr>
      </w:pPr>
      <w:r>
        <w:rPr>
          <w:lang w:val="en-GB"/>
        </w:rPr>
        <w:t xml:space="preserve">This output plugin sends TS packets </w:t>
      </w:r>
      <w:r w:rsidR="001D47AE">
        <w:rPr>
          <w:lang w:val="en-GB"/>
        </w:rPr>
        <w:t>to a supported media player</w:t>
      </w:r>
      <w:r>
        <w:rPr>
          <w:lang w:val="en-GB"/>
        </w:rPr>
        <w:t>.</w:t>
      </w:r>
      <w:r w:rsidR="001D47AE">
        <w:rPr>
          <w:lang w:val="en-GB"/>
        </w:rPr>
        <w:t xml:space="preserve"> It is typically used when one service was isolated on the transport stream and the resulting audio/video must be monitored.</w:t>
      </w:r>
    </w:p>
    <w:p w:rsidR="001D47AE" w:rsidRDefault="001D47AE" w:rsidP="003F0B17">
      <w:pPr>
        <w:rPr>
          <w:lang w:val="en-GB"/>
        </w:rPr>
      </w:pPr>
      <w:r>
        <w:rPr>
          <w:lang w:val="en-GB"/>
        </w:rPr>
        <w:t xml:space="preserve">The </w:t>
      </w:r>
      <w:r>
        <w:rPr>
          <w:i/>
          <w:lang w:val="en-GB"/>
        </w:rPr>
        <w:t>play</w:t>
      </w:r>
      <w:r>
        <w:rPr>
          <w:lang w:val="en-GB"/>
        </w:rPr>
        <w:t xml:space="preserve"> plugin attempts to locate a media player application which can process MPEG-2 transport streams on its standard input. If one is found</w:t>
      </w:r>
      <w:r w:rsidR="00F27C27">
        <w:rPr>
          <w:lang w:val="en-GB"/>
        </w:rPr>
        <w:t xml:space="preserve"> in the system</w:t>
      </w:r>
      <w:r>
        <w:rPr>
          <w:lang w:val="en-GB"/>
        </w:rPr>
        <w:t>, the plugin creates a process executing the media player (adding the required options if necessary) and sends the output stream to this process using a pipe.</w:t>
      </w:r>
    </w:p>
    <w:p w:rsidR="001D47AE" w:rsidRPr="001D47AE" w:rsidRDefault="001D47AE" w:rsidP="003F0B17">
      <w:pPr>
        <w:rPr>
          <w:lang w:val="en-GB"/>
        </w:rPr>
      </w:pPr>
      <w:r>
        <w:rPr>
          <w:lang w:val="en-GB"/>
        </w:rPr>
        <w:t xml:space="preserve">This plugin is consequently is easier alternative to the </w:t>
      </w:r>
      <w:r>
        <w:rPr>
          <w:i/>
          <w:lang w:val="en-GB"/>
        </w:rPr>
        <w:t>fork</w:t>
      </w:r>
      <w:r>
        <w:rPr>
          <w:lang w:val="en-GB"/>
        </w:rPr>
        <w:t xml:space="preserve"> plugin. The same operation could be achieved using the </w:t>
      </w:r>
      <w:r>
        <w:rPr>
          <w:i/>
          <w:lang w:val="en-GB"/>
        </w:rPr>
        <w:t>fork</w:t>
      </w:r>
      <w:r>
        <w:rPr>
          <w:lang w:val="en-GB"/>
        </w:rPr>
        <w:t xml:space="preserve"> plugin but it requires to specify the complete </w:t>
      </w:r>
      <w:r w:rsidR="00F27C27">
        <w:rPr>
          <w:lang w:val="en-GB"/>
        </w:rPr>
        <w:t xml:space="preserve">media player </w:t>
      </w:r>
      <w:r>
        <w:rPr>
          <w:lang w:val="en-GB"/>
        </w:rPr>
        <w:t xml:space="preserve">command </w:t>
      </w:r>
      <w:r w:rsidR="00F27C27">
        <w:rPr>
          <w:lang w:val="en-GB"/>
        </w:rPr>
        <w:t xml:space="preserve">line </w:t>
      </w:r>
      <w:r>
        <w:rPr>
          <w:lang w:val="en-GB"/>
        </w:rPr>
        <w:t>with options.</w:t>
      </w:r>
    </w:p>
    <w:p w:rsidR="00D34AB7" w:rsidRPr="00447A45" w:rsidRDefault="00D34AB7" w:rsidP="00D34AB7">
      <w:pPr>
        <w:rPr>
          <w:i/>
          <w:lang w:val="en-GB"/>
        </w:rPr>
      </w:pPr>
      <w:r>
        <w:rPr>
          <w:lang w:val="en-GB"/>
        </w:rPr>
        <w:t xml:space="preserve">Using this plugin forces </w:t>
      </w:r>
      <w:r>
        <w:rPr>
          <w:i/>
          <w:lang w:val="en-GB"/>
        </w:rPr>
        <w:t>tsp</w:t>
      </w:r>
      <w:r>
        <w:rPr>
          <w:lang w:val="en-GB"/>
        </w:rPr>
        <w:t xml:space="preserve"> and all plugins to use their real-time defaults (see the reference documentation for </w:t>
      </w:r>
      <w:r>
        <w:rPr>
          <w:i/>
          <w:lang w:val="en-GB"/>
        </w:rPr>
        <w:t>tsp).</w:t>
      </w:r>
    </w:p>
    <w:p w:rsidR="003F0B17" w:rsidRPr="0010024C" w:rsidRDefault="00BD19C2" w:rsidP="00E233F7">
      <w:pPr>
        <w:pStyle w:val="UsageTitle"/>
        <w:rPr>
          <w:lang w:val="en-US"/>
        </w:rPr>
      </w:pPr>
      <w:r>
        <w:rPr>
          <w:lang w:val="en-US"/>
        </w:rPr>
        <w:t>Usage</w:t>
      </w:r>
    </w:p>
    <w:p w:rsidR="003F0B17" w:rsidRDefault="003F0B17" w:rsidP="003F0B17">
      <w:pPr>
        <w:pStyle w:val="UsageSyntax"/>
        <w:rPr>
          <w:lang w:val="en-GB"/>
        </w:rPr>
      </w:pPr>
      <w:r>
        <w:rPr>
          <w:lang w:val="en-GB"/>
        </w:rPr>
        <w:t>tsp -O play [</w:t>
      </w:r>
      <w:r>
        <w:rPr>
          <w:i/>
          <w:iCs/>
          <w:lang w:val="en-GB"/>
        </w:rPr>
        <w:t>options</w:t>
      </w:r>
      <w:r>
        <w:rPr>
          <w:lang w:val="en-GB"/>
        </w:rPr>
        <w:t>]</w:t>
      </w:r>
    </w:p>
    <w:p w:rsidR="003F0B17" w:rsidRPr="0010024C" w:rsidRDefault="00BD19C2" w:rsidP="00E233F7">
      <w:pPr>
        <w:pStyle w:val="UsageTitle"/>
        <w:rPr>
          <w:lang w:val="en-US"/>
        </w:rPr>
      </w:pPr>
      <w:r>
        <w:rPr>
          <w:lang w:val="en-US"/>
        </w:rPr>
        <w:t>Options</w:t>
      </w:r>
    </w:p>
    <w:p w:rsidR="00F54A45" w:rsidRDefault="00F54A45" w:rsidP="00F54A45">
      <w:pPr>
        <w:pStyle w:val="OptionName"/>
      </w:pPr>
      <w:r>
        <w:t>-m</w:t>
      </w:r>
      <w:r>
        <w:br/>
        <w:t>--mplayer</w:t>
      </w:r>
    </w:p>
    <w:p w:rsidR="00F54A45" w:rsidRDefault="00F54A45" w:rsidP="00F54A45">
      <w:pPr>
        <w:pStyle w:val="OptionDescription"/>
      </w:pPr>
      <w:r>
        <w:t xml:space="preserve">Linux only: Use </w:t>
      </w:r>
      <w:r w:rsidRPr="00F54A45">
        <w:rPr>
          <w:i/>
        </w:rPr>
        <w:t>mplayer</w:t>
      </w:r>
      <w:r>
        <w:t xml:space="preserve"> for rendering. The default is to look for </w:t>
      </w:r>
      <w:r w:rsidRPr="00F54A45">
        <w:rPr>
          <w:i/>
        </w:rPr>
        <w:t>vlc</w:t>
      </w:r>
      <w:r>
        <w:t xml:space="preserve">, </w:t>
      </w:r>
      <w:r w:rsidRPr="00F54A45">
        <w:rPr>
          <w:i/>
        </w:rPr>
        <w:t>mplayer</w:t>
      </w:r>
      <w:r>
        <w:t xml:space="preserve"> and </w:t>
      </w:r>
      <w:r w:rsidRPr="00F54A45">
        <w:rPr>
          <w:i/>
        </w:rPr>
        <w:t>xine</w:t>
      </w:r>
      <w:r>
        <w:t>, in this order, and use the first available one.</w:t>
      </w:r>
    </w:p>
    <w:p w:rsidR="00F54A45" w:rsidRDefault="00F54A45" w:rsidP="00F54A45">
      <w:pPr>
        <w:pStyle w:val="OptionName"/>
      </w:pPr>
      <w:r>
        <w:t>-x</w:t>
      </w:r>
      <w:r>
        <w:br/>
        <w:t>--xine</w:t>
      </w:r>
    </w:p>
    <w:p w:rsidR="00F54A45" w:rsidRDefault="00F54A45" w:rsidP="00F54A45">
      <w:pPr>
        <w:pStyle w:val="OptionDescription"/>
      </w:pPr>
      <w:r>
        <w:t xml:space="preserve">Linux only: Use </w:t>
      </w:r>
      <w:r>
        <w:rPr>
          <w:i/>
        </w:rPr>
        <w:t>xine</w:t>
      </w:r>
      <w:r>
        <w:t xml:space="preserve"> for rendering. The default is to look for </w:t>
      </w:r>
      <w:r w:rsidRPr="00F54A45">
        <w:rPr>
          <w:i/>
        </w:rPr>
        <w:t>vlc</w:t>
      </w:r>
      <w:r>
        <w:t xml:space="preserve">, </w:t>
      </w:r>
      <w:r w:rsidRPr="00F54A45">
        <w:rPr>
          <w:i/>
        </w:rPr>
        <w:t>mplayer</w:t>
      </w:r>
      <w:r>
        <w:t xml:space="preserve"> and </w:t>
      </w:r>
      <w:r w:rsidRPr="00F54A45">
        <w:rPr>
          <w:i/>
        </w:rPr>
        <w:t>xine</w:t>
      </w:r>
      <w:r>
        <w:t>, in this order, and use the first available one.</w:t>
      </w:r>
    </w:p>
    <w:p w:rsidR="00E91CE7" w:rsidRDefault="00E91CE7" w:rsidP="00E91CE7">
      <w:pPr>
        <w:pStyle w:val="UsageTitle"/>
        <w:rPr>
          <w:lang w:val="en-US"/>
        </w:rPr>
      </w:pPr>
      <w:r>
        <w:rPr>
          <w:lang w:val="en-US"/>
        </w:rPr>
        <w:t>Generic common output plugin options</w:t>
      </w:r>
    </w:p>
    <w:p w:rsidR="00C71423" w:rsidRPr="00CF0FFB" w:rsidRDefault="00C71423" w:rsidP="00C71423">
      <w:pPr>
        <w:ind w:left="284"/>
        <w:rPr>
          <w:lang w:val="en-GB"/>
        </w:rPr>
      </w:pPr>
      <w:r w:rsidRPr="00CF0FFB">
        <w:rPr>
          <w:lang w:val="en-GB"/>
        </w:rPr>
        <w:t xml:space="preserve">The following options are implicitly defined in all </w:t>
      </w:r>
      <w:r>
        <w:rPr>
          <w:lang w:val="en-GB"/>
        </w:rPr>
        <w:t xml:space="preserve">output </w:t>
      </w:r>
      <w:r w:rsidRPr="00CF0FFB">
        <w:rPr>
          <w:lang w:val="en-GB"/>
        </w:rPr>
        <w:t>plugins.</w:t>
      </w:r>
    </w:p>
    <w:p w:rsidR="00E91CE7" w:rsidRDefault="00E91CE7" w:rsidP="00E91CE7">
      <w:pPr>
        <w:pStyle w:val="OptionName"/>
      </w:pPr>
      <w:r>
        <w:t>--help</w:t>
      </w:r>
    </w:p>
    <w:p w:rsidR="00E91CE7" w:rsidRDefault="00E91CE7" w:rsidP="00E91CE7">
      <w:pPr>
        <w:pStyle w:val="OptionDescription"/>
      </w:pPr>
      <w:r>
        <w:t>Display plugin help text.</w:t>
      </w:r>
    </w:p>
    <w:p w:rsidR="001D47AE" w:rsidRDefault="001D47AE" w:rsidP="00E233F7">
      <w:pPr>
        <w:pStyle w:val="UsageTitle"/>
      </w:pPr>
      <w:r>
        <w:t>Supported media players</w:t>
      </w:r>
    </w:p>
    <w:p w:rsidR="001D47AE" w:rsidRDefault="004B42AD" w:rsidP="004B42AD">
      <w:pPr>
        <w:pStyle w:val="ListBullet"/>
      </w:pPr>
      <w:r>
        <w:t>Linux</w:t>
      </w:r>
      <w:r w:rsidR="00293E1A">
        <w:t>:</w:t>
      </w:r>
      <w:r>
        <w:t xml:space="preserve"> Look for </w:t>
      </w:r>
      <w:r w:rsidRPr="00220AD3">
        <w:t>VLC</w:t>
      </w:r>
      <w:r>
        <w:t xml:space="preserve">, </w:t>
      </w:r>
      <w:r>
        <w:rPr>
          <w:i/>
        </w:rPr>
        <w:t>mplayer</w:t>
      </w:r>
      <w:r w:rsidR="00662CCC">
        <w:t xml:space="preserve"> and </w:t>
      </w:r>
      <w:r w:rsidR="00662CCC">
        <w:rPr>
          <w:i/>
        </w:rPr>
        <w:t>xine</w:t>
      </w:r>
      <w:r>
        <w:t xml:space="preserve">. Use the </w:t>
      </w:r>
      <w:r w:rsidRPr="00662CCC">
        <w:rPr>
          <w:rFonts w:ascii="Consolas" w:hAnsi="Consolas" w:cs="Consolas"/>
        </w:rPr>
        <w:t>PATH</w:t>
      </w:r>
      <w:r>
        <w:t xml:space="preserve"> environment variable to locate the applications.</w:t>
      </w:r>
    </w:p>
    <w:p w:rsidR="00A036CA" w:rsidRDefault="00A036CA" w:rsidP="004B42AD">
      <w:pPr>
        <w:pStyle w:val="ListBullet"/>
      </w:pPr>
      <w:r>
        <w:t xml:space="preserve">macOS: Same a Linux but also search into </w:t>
      </w:r>
      <w:r w:rsidRPr="00A036CA">
        <w:rPr>
          <w:rFonts w:ascii="Consolas" w:hAnsi="Consolas" w:cs="Consolas"/>
        </w:rPr>
        <w:t>/usr/local/bin</w:t>
      </w:r>
      <w:r>
        <w:t xml:space="preserve"> and </w:t>
      </w:r>
      <w:r w:rsidRPr="00A036CA">
        <w:rPr>
          <w:rFonts w:ascii="Consolas" w:hAnsi="Consolas" w:cs="Consolas"/>
        </w:rPr>
        <w:t>/Applications</w:t>
      </w:r>
      <w:r>
        <w:t>.</w:t>
      </w:r>
    </w:p>
    <w:p w:rsidR="004B42AD" w:rsidRDefault="004B42AD" w:rsidP="004B42AD">
      <w:pPr>
        <w:pStyle w:val="ListBullet"/>
      </w:pPr>
      <w:r>
        <w:t>Windows</w:t>
      </w:r>
      <w:r w:rsidR="00293E1A">
        <w:t>:</w:t>
      </w:r>
      <w:r>
        <w:t xml:space="preserve"> Look for VLC using the </w:t>
      </w:r>
      <w:r w:rsidRPr="00662CCC">
        <w:rPr>
          <w:rFonts w:ascii="Consolas" w:hAnsi="Consolas" w:cs="Consolas"/>
        </w:rPr>
        <w:t>Path</w:t>
      </w:r>
      <w:r>
        <w:t xml:space="preserve"> environment variable and various informations that are normally filled in the registry by the VLC installation procedure.</w:t>
      </w:r>
      <w:r w:rsidR="002E69B6">
        <w:t xml:space="preserve"> See </w:t>
      </w:r>
      <w:r w:rsidR="00D57DD4">
        <w:fldChar w:fldCharType="begin"/>
      </w:r>
      <w:r w:rsidR="002E69B6">
        <w:instrText xml:space="preserve"> REF _Ref202769725 \r \h </w:instrText>
      </w:r>
      <w:r w:rsidR="00D57DD4">
        <w:fldChar w:fldCharType="separate"/>
      </w:r>
      <w:r w:rsidR="00850422">
        <w:t>[37]</w:t>
      </w:r>
      <w:r w:rsidR="00D57DD4">
        <w:fldChar w:fldCharType="end"/>
      </w:r>
      <w:r w:rsidR="002E69B6">
        <w:t xml:space="preserve"> for downloading and installing VLC Media Player.</w:t>
      </w:r>
    </w:p>
    <w:p w:rsidR="004B42AD" w:rsidRDefault="004B42AD" w:rsidP="004B42AD">
      <w:r>
        <w:t xml:space="preserve">To use another media player or with specific options, use the </w:t>
      </w:r>
      <w:r>
        <w:rPr>
          <w:i/>
        </w:rPr>
        <w:t>fork</w:t>
      </w:r>
      <w:r>
        <w:t xml:space="preserve"> plugin instead</w:t>
      </w:r>
      <w:r w:rsidR="00293E1A">
        <w:t>:</w:t>
      </w:r>
    </w:p>
    <w:p w:rsidR="004B42AD" w:rsidRDefault="004B42AD" w:rsidP="004B42AD">
      <w:pPr>
        <w:pStyle w:val="UsageSyntax"/>
        <w:rPr>
          <w:lang w:val="en-GB"/>
        </w:rPr>
      </w:pPr>
      <w:bookmarkStart w:id="293" w:name="_Toc157506368"/>
      <w:r>
        <w:rPr>
          <w:lang w:val="en-GB"/>
        </w:rPr>
        <w:t>tsp ... –P fork [</w:t>
      </w:r>
      <w:r w:rsidRPr="004B42AD">
        <w:rPr>
          <w:i/>
          <w:lang w:val="en-GB"/>
        </w:rPr>
        <w:t>options</w:t>
      </w:r>
      <w:r>
        <w:rPr>
          <w:lang w:val="en-GB"/>
        </w:rPr>
        <w:t>] “</w:t>
      </w:r>
      <w:r w:rsidRPr="004B42AD">
        <w:rPr>
          <w:i/>
          <w:lang w:val="en-GB"/>
        </w:rPr>
        <w:t>media player command line</w:t>
      </w:r>
      <w:r>
        <w:rPr>
          <w:lang w:val="en-GB"/>
        </w:rPr>
        <w:t>” -O drop</w:t>
      </w:r>
    </w:p>
    <w:p w:rsidR="00E06CAF" w:rsidRDefault="00E06CAF" w:rsidP="00A545B1">
      <w:pPr>
        <w:pStyle w:val="ReferenceSectionTitle"/>
      </w:pPr>
      <w:bookmarkStart w:id="294" w:name="_Ref199134491"/>
      <w:bookmarkStart w:id="295" w:name="_Ref144629920"/>
      <w:bookmarkStart w:id="296" w:name="_Toc157506374"/>
      <w:bookmarkStart w:id="297" w:name="_Ref127009350"/>
      <w:bookmarkStart w:id="298" w:name="_Toc157506373"/>
      <w:bookmarkStart w:id="299" w:name="_Ref203209388"/>
      <w:bookmarkStart w:id="300" w:name="_Ref175575605"/>
      <w:bookmarkStart w:id="301" w:name="_Ref127173814"/>
      <w:bookmarkStart w:id="302" w:name="_Toc157506369"/>
      <w:bookmarkStart w:id="303" w:name="_Toc49505887"/>
      <w:bookmarkEnd w:id="293"/>
      <w:r>
        <w:lastRenderedPageBreak/>
        <w:t>pmt</w:t>
      </w:r>
      <w:bookmarkEnd w:id="294"/>
      <w:bookmarkEnd w:id="303"/>
    </w:p>
    <w:p w:rsidR="00E06CAF" w:rsidRPr="0010024C" w:rsidRDefault="00E06CAF" w:rsidP="00E233F7">
      <w:pPr>
        <w:pStyle w:val="UsageTitle"/>
        <w:rPr>
          <w:lang w:val="en-US"/>
        </w:rPr>
      </w:pPr>
      <w:r w:rsidRPr="0010024C">
        <w:rPr>
          <w:lang w:val="en-US"/>
        </w:rPr>
        <w:t xml:space="preserve">Perform Various Transformations on a PMT </w:t>
      </w:r>
    </w:p>
    <w:p w:rsidR="009F6784" w:rsidRDefault="00E06CAF" w:rsidP="00E06CAF">
      <w:r>
        <w:t>This plugin performs various transformations on</w:t>
      </w:r>
      <w:r w:rsidR="009F6784">
        <w:t xml:space="preserve"> a</w:t>
      </w:r>
      <w:r>
        <w:t xml:space="preserve"> PMT.</w:t>
      </w:r>
    </w:p>
    <w:p w:rsidR="00E06CAF" w:rsidRDefault="009F6784" w:rsidP="00E06CAF">
      <w:r>
        <w:t>The PMT can be specified by PID, by service id or by service name.</w:t>
      </w:r>
    </w:p>
    <w:p w:rsidR="00E06CAF" w:rsidRDefault="00BD19C2" w:rsidP="00E233F7">
      <w:pPr>
        <w:pStyle w:val="UsageTitle"/>
      </w:pPr>
      <w:r>
        <w:t>Usage</w:t>
      </w:r>
    </w:p>
    <w:p w:rsidR="00E06CAF" w:rsidRPr="00FE1D08" w:rsidRDefault="00E06CAF" w:rsidP="00E06CAF">
      <w:pPr>
        <w:pStyle w:val="UsageSyntax"/>
      </w:pPr>
      <w:r>
        <w:t>tsp -P pmt</w:t>
      </w:r>
      <w:r w:rsidRPr="00FE1D08">
        <w:t xml:space="preserve"> [</w:t>
      </w:r>
      <w:r w:rsidRPr="00FE1D08">
        <w:rPr>
          <w:i/>
        </w:rPr>
        <w:t>options</w:t>
      </w:r>
      <w:r w:rsidRPr="00FE1D08">
        <w:t>]</w:t>
      </w:r>
    </w:p>
    <w:p w:rsidR="00E06CAF" w:rsidRPr="0010024C" w:rsidRDefault="00BD19C2" w:rsidP="00E233F7">
      <w:pPr>
        <w:pStyle w:val="UsageTitle"/>
        <w:rPr>
          <w:lang w:val="en-US"/>
        </w:rPr>
      </w:pPr>
      <w:r>
        <w:rPr>
          <w:lang w:val="en-US"/>
        </w:rPr>
        <w:t>Options</w:t>
      </w:r>
    </w:p>
    <w:p w:rsidR="0062447A" w:rsidRDefault="0062447A" w:rsidP="0062447A">
      <w:pPr>
        <w:pStyle w:val="OptionName"/>
      </w:pPr>
      <w:r>
        <w:t>--ac3-atsc2dvb</w:t>
      </w:r>
    </w:p>
    <w:p w:rsidR="0062447A" w:rsidRDefault="0062447A" w:rsidP="0062447A">
      <w:pPr>
        <w:pStyle w:val="OptionDescription"/>
      </w:pPr>
      <w:r>
        <w:t xml:space="preserve">Change the description of AC-3 </w:t>
      </w:r>
      <w:r w:rsidR="0053691C">
        <w:t xml:space="preserve">(a.k.a. DD, Dolby Digital) </w:t>
      </w:r>
      <w:r>
        <w:t xml:space="preserve">audio streams from ATSC to DVB method. In details, this means that all components with stream_type </w:t>
      </w:r>
      <w:r w:rsidRPr="0062447A">
        <w:rPr>
          <w:rFonts w:ascii="Consolas" w:hAnsi="Consolas" w:cs="Consolas"/>
        </w:rPr>
        <w:t>0x81</w:t>
      </w:r>
      <w:r>
        <w:t xml:space="preserve"> are modified with stream_type </w:t>
      </w:r>
      <w:r w:rsidRPr="0062447A">
        <w:rPr>
          <w:rFonts w:ascii="Consolas" w:hAnsi="Consolas" w:cs="Consolas"/>
        </w:rPr>
        <w:t>0x06</w:t>
      </w:r>
      <w:r>
        <w:t xml:space="preserve"> (</w:t>
      </w:r>
      <w:r w:rsidRPr="0062447A">
        <w:rPr>
          <w:i/>
        </w:rPr>
        <w:t>PES private data</w:t>
      </w:r>
      <w:r>
        <w:t xml:space="preserve">) and an </w:t>
      </w:r>
      <w:r w:rsidRPr="0062447A">
        <w:rPr>
          <w:i/>
        </w:rPr>
        <w:t>AC-3_descriptor</w:t>
      </w:r>
      <w:r>
        <w:t xml:space="preserve"> is added on this component (if none was already there).</w:t>
      </w:r>
    </w:p>
    <w:p w:rsidR="005D20A8" w:rsidRDefault="005D20A8" w:rsidP="005D20A8">
      <w:pPr>
        <w:pStyle w:val="OptionName"/>
      </w:pPr>
      <w:r>
        <w:t xml:space="preserve">--add-ca-descriptor </w:t>
      </w:r>
      <w:r w:rsidRPr="00FF5857">
        <w:rPr>
          <w:b w:val="0"/>
          <w:i/>
        </w:rPr>
        <w:t>casid/pid[/private-data]</w:t>
      </w:r>
    </w:p>
    <w:p w:rsidR="005D20A8" w:rsidRDefault="005D20A8" w:rsidP="005D20A8">
      <w:pPr>
        <w:pStyle w:val="OptionDescription"/>
      </w:pPr>
      <w:r>
        <w:t xml:space="preserve">Add a </w:t>
      </w:r>
      <w:r w:rsidRPr="00031B5C">
        <w:rPr>
          <w:i/>
        </w:rPr>
        <w:t>CA_descriptor</w:t>
      </w:r>
      <w:r>
        <w:t xml:space="preserve"> at program-level in the PMT with t</w:t>
      </w:r>
      <w:r w:rsidR="00C85717">
        <w:t>he specified CA System Id and EC</w:t>
      </w:r>
      <w:r>
        <w:t xml:space="preserve">M PID. The optional private data must be a suite of hexadecimal digits. Several </w:t>
      </w:r>
      <w:r>
        <w:rPr>
          <w:rFonts w:ascii="Consolas" w:hAnsi="Consolas" w:cs="Consolas"/>
        </w:rPr>
        <w:t>–</w:t>
      </w:r>
      <w:r w:rsidRPr="00031B5C">
        <w:rPr>
          <w:rFonts w:ascii="Consolas" w:hAnsi="Consolas" w:cs="Consolas"/>
        </w:rPr>
        <w:t>add</w:t>
      </w:r>
      <w:r>
        <w:rPr>
          <w:rFonts w:ascii="Consolas" w:hAnsi="Consolas" w:cs="Consolas"/>
        </w:rPr>
        <w:t>-ca-descriptor</w:t>
      </w:r>
      <w:r>
        <w:t xml:space="preserve"> options may be specified to add several descriptors.</w:t>
      </w:r>
    </w:p>
    <w:p w:rsidR="00E06CAF" w:rsidRPr="00193274" w:rsidRDefault="00E06CAF" w:rsidP="00E06CAF">
      <w:pPr>
        <w:pStyle w:val="StyleOptionNameItalique"/>
      </w:pPr>
      <w:r w:rsidRPr="00A91965">
        <w:rPr>
          <w:i w:val="0"/>
        </w:rPr>
        <w:t xml:space="preserve">-a </w:t>
      </w:r>
      <w:r w:rsidRPr="004746BD">
        <w:rPr>
          <w:b w:val="0"/>
        </w:rPr>
        <w:t>pid/type</w:t>
      </w:r>
      <w:r>
        <w:rPr>
          <w:i w:val="0"/>
        </w:rPr>
        <w:br/>
      </w:r>
      <w:r w:rsidRPr="00A91965">
        <w:rPr>
          <w:i w:val="0"/>
        </w:rPr>
        <w:t xml:space="preserve">--add-pid </w:t>
      </w:r>
      <w:r w:rsidRPr="004746BD">
        <w:rPr>
          <w:b w:val="0"/>
        </w:rPr>
        <w:t>pid/type</w:t>
      </w:r>
    </w:p>
    <w:p w:rsidR="00E06CAF" w:rsidRDefault="00E06CAF" w:rsidP="00E06CAF">
      <w:pPr>
        <w:pStyle w:val="OptionDescription"/>
      </w:pPr>
      <w:r w:rsidRPr="00A91965">
        <w:t xml:space="preserve">Add the specified PID / stream-type component in the PMT. </w:t>
      </w:r>
      <w:r>
        <w:t xml:space="preserve">Both </w:t>
      </w:r>
      <w:r w:rsidRPr="00A91965">
        <w:rPr>
          <w:i/>
        </w:rPr>
        <w:t>PID</w:t>
      </w:r>
      <w:r>
        <w:t xml:space="preserve"> and </w:t>
      </w:r>
      <w:r w:rsidRPr="00A91965">
        <w:rPr>
          <w:i/>
        </w:rPr>
        <w:t>type</w:t>
      </w:r>
      <w:r>
        <w:t xml:space="preserve"> must be integer values, either decimal or hexadecimal. </w:t>
      </w:r>
      <w:r w:rsidRPr="00A91965">
        <w:t>Several</w:t>
      </w:r>
      <w:r>
        <w:rPr>
          <w:i/>
        </w:rPr>
        <w:t xml:space="preserve"> </w:t>
      </w:r>
      <w:r w:rsidRPr="00A91965">
        <w:rPr>
          <w:rFonts w:ascii="Consolas" w:hAnsi="Consolas" w:cs="Consolas"/>
        </w:rPr>
        <w:t>--add-pid</w:t>
      </w:r>
      <w:r w:rsidRPr="00A91965">
        <w:t xml:space="preserve"> options may be specified to add several components.</w:t>
      </w:r>
    </w:p>
    <w:p w:rsidR="002A1EA2" w:rsidRPr="00CC058A" w:rsidRDefault="002A1EA2" w:rsidP="002A1EA2">
      <w:pPr>
        <w:pStyle w:val="OptionName"/>
        <w:rPr>
          <w:lang w:val="en-US" w:eastAsia="fr-FR"/>
        </w:rPr>
      </w:pPr>
      <w:r w:rsidRPr="00CC058A">
        <w:rPr>
          <w:lang w:val="en-US" w:eastAsia="fr-FR"/>
        </w:rPr>
        <w:t>--add-</w:t>
      </w:r>
      <w:r>
        <w:rPr>
          <w:lang w:val="en-US" w:eastAsia="fr-FR"/>
        </w:rPr>
        <w:t>pid-registration</w:t>
      </w:r>
      <w:r w:rsidRPr="00CC058A">
        <w:rPr>
          <w:lang w:val="en-US" w:eastAsia="fr-FR"/>
        </w:rPr>
        <w:t xml:space="preserve"> </w:t>
      </w:r>
      <w:r>
        <w:rPr>
          <w:b w:val="0"/>
          <w:i/>
          <w:lang w:val="en-US" w:eastAsia="fr-FR"/>
        </w:rPr>
        <w:t>pid/id</w:t>
      </w:r>
    </w:p>
    <w:p w:rsidR="002A1EA2" w:rsidRDefault="002A1EA2" w:rsidP="002A1EA2">
      <w:pPr>
        <w:pStyle w:val="OptionDescription"/>
        <w:rPr>
          <w:lang w:val="en-US" w:eastAsia="fr-FR"/>
        </w:rPr>
      </w:pPr>
      <w:r w:rsidRPr="00CC058A">
        <w:rPr>
          <w:lang w:val="en-US" w:eastAsia="fr-FR"/>
        </w:rPr>
        <w:t xml:space="preserve">Add a </w:t>
      </w:r>
      <w:r w:rsidRPr="00CC058A">
        <w:rPr>
          <w:i/>
          <w:lang w:val="en-US" w:eastAsia="fr-FR"/>
        </w:rPr>
        <w:t>registration_descriptor</w:t>
      </w:r>
      <w:r w:rsidRPr="00CC058A">
        <w:rPr>
          <w:lang w:val="en-US" w:eastAsia="fr-FR"/>
        </w:rPr>
        <w:t xml:space="preserve"> in the descriptor list</w:t>
      </w:r>
      <w:r>
        <w:rPr>
          <w:lang w:val="en-US" w:eastAsia="fr-FR"/>
        </w:rPr>
        <w:t xml:space="preserve"> of the specified PID</w:t>
      </w:r>
      <w:r w:rsidRPr="00CC058A">
        <w:rPr>
          <w:lang w:val="en-US" w:eastAsia="fr-FR"/>
        </w:rPr>
        <w:t xml:space="preserve"> in the PMT.</w:t>
      </w:r>
    </w:p>
    <w:p w:rsidR="002A1EA2" w:rsidRPr="00CC058A" w:rsidRDefault="002A1EA2" w:rsidP="002A1EA2">
      <w:pPr>
        <w:pStyle w:val="OptionDescription"/>
        <w:rPr>
          <w:lang w:val="en-US" w:eastAsia="fr-FR"/>
        </w:rPr>
      </w:pPr>
      <w:r w:rsidRPr="00CC058A">
        <w:rPr>
          <w:lang w:val="en-US" w:eastAsia="fr-FR"/>
        </w:rPr>
        <w:t xml:space="preserve">The value is the </w:t>
      </w:r>
      <w:r w:rsidRPr="00CC058A">
        <w:rPr>
          <w:i/>
          <w:lang w:val="en-US" w:eastAsia="fr-FR"/>
        </w:rPr>
        <w:t>format_identifier</w:t>
      </w:r>
      <w:r w:rsidRPr="00CC058A">
        <w:rPr>
          <w:lang w:val="en-US" w:eastAsia="fr-FR"/>
        </w:rPr>
        <w:t xml:space="preserve"> in</w:t>
      </w:r>
      <w:r>
        <w:rPr>
          <w:lang w:val="en-US" w:eastAsia="fr-FR"/>
        </w:rPr>
        <w:t xml:space="preserve"> the</w:t>
      </w:r>
      <w:r w:rsidRPr="00CC058A">
        <w:rPr>
          <w:lang w:val="en-US" w:eastAsia="fr-FR"/>
        </w:rPr>
        <w:t xml:space="preserve"> </w:t>
      </w:r>
      <w:r w:rsidRPr="00CC058A">
        <w:rPr>
          <w:i/>
          <w:lang w:val="en-US" w:eastAsia="fr-FR"/>
        </w:rPr>
        <w:t>registration_descriptor</w:t>
      </w:r>
      <w:r w:rsidRPr="00CC058A">
        <w:rPr>
          <w:lang w:val="en-US" w:eastAsia="fr-FR"/>
        </w:rPr>
        <w:t xml:space="preserve">, e.g. </w:t>
      </w:r>
      <w:r w:rsidRPr="00CC058A">
        <w:rPr>
          <w:rFonts w:ascii="Consolas" w:hAnsi="Consolas" w:cs="Consolas"/>
          <w:lang w:val="en-US" w:eastAsia="fr-FR"/>
        </w:rPr>
        <w:t>0x43554549</w:t>
      </w:r>
      <w:r w:rsidRPr="00CC058A">
        <w:rPr>
          <w:lang w:val="en-US" w:eastAsia="fr-FR"/>
        </w:rPr>
        <w:t xml:space="preserve"> for </w:t>
      </w:r>
      <w:r>
        <w:rPr>
          <w:lang w:val="en-US" w:eastAsia="fr-FR"/>
        </w:rPr>
        <w:t>“</w:t>
      </w:r>
      <w:r w:rsidRPr="00CC058A">
        <w:rPr>
          <w:lang w:val="en-US" w:eastAsia="fr-FR"/>
        </w:rPr>
        <w:t>CUEI</w:t>
      </w:r>
      <w:r>
        <w:rPr>
          <w:lang w:val="en-US" w:eastAsia="fr-FR"/>
        </w:rPr>
        <w:t>”</w:t>
      </w:r>
      <w:r w:rsidRPr="00CC058A">
        <w:rPr>
          <w:lang w:val="en-US" w:eastAsia="fr-FR"/>
        </w:rPr>
        <w:t>.</w:t>
      </w:r>
    </w:p>
    <w:p w:rsidR="00CC058A" w:rsidRPr="00CC058A" w:rsidRDefault="00CC058A" w:rsidP="00CC058A">
      <w:pPr>
        <w:pStyle w:val="OptionName"/>
        <w:rPr>
          <w:lang w:val="en-US" w:eastAsia="fr-FR"/>
        </w:rPr>
      </w:pPr>
      <w:r w:rsidRPr="00CC058A">
        <w:rPr>
          <w:lang w:val="en-US" w:eastAsia="fr-FR"/>
        </w:rPr>
        <w:t>--add-</w:t>
      </w:r>
      <w:r w:rsidR="00662A00">
        <w:rPr>
          <w:lang w:val="en-US" w:eastAsia="fr-FR"/>
        </w:rPr>
        <w:t>registration</w:t>
      </w:r>
      <w:r w:rsidRPr="00CC058A">
        <w:rPr>
          <w:lang w:val="en-US" w:eastAsia="fr-FR"/>
        </w:rPr>
        <w:t xml:space="preserve"> </w:t>
      </w:r>
      <w:r w:rsidR="002A1EA2">
        <w:rPr>
          <w:b w:val="0"/>
          <w:i/>
          <w:lang w:val="en-US" w:eastAsia="fr-FR"/>
        </w:rPr>
        <w:t>id</w:t>
      </w:r>
    </w:p>
    <w:p w:rsidR="002A1EA2" w:rsidRDefault="00CC058A" w:rsidP="00CC058A">
      <w:pPr>
        <w:pStyle w:val="OptionDescription"/>
        <w:rPr>
          <w:lang w:val="en-US" w:eastAsia="fr-FR"/>
        </w:rPr>
      </w:pPr>
      <w:r w:rsidRPr="00CC058A">
        <w:rPr>
          <w:lang w:val="en-US" w:eastAsia="fr-FR"/>
        </w:rPr>
        <w:t xml:space="preserve">Add a </w:t>
      </w:r>
      <w:r w:rsidRPr="00CC058A">
        <w:rPr>
          <w:i/>
          <w:lang w:val="en-US" w:eastAsia="fr-FR"/>
        </w:rPr>
        <w:t>registration_descriptor</w:t>
      </w:r>
      <w:r w:rsidRPr="00CC058A">
        <w:rPr>
          <w:lang w:val="en-US" w:eastAsia="fr-FR"/>
        </w:rPr>
        <w:t xml:space="preserve"> in the program-level descriptor list in the PMT.</w:t>
      </w:r>
    </w:p>
    <w:p w:rsidR="00CC058A" w:rsidRPr="00CC058A" w:rsidRDefault="00CC058A" w:rsidP="00CC058A">
      <w:pPr>
        <w:pStyle w:val="OptionDescription"/>
        <w:rPr>
          <w:lang w:val="en-US" w:eastAsia="fr-FR"/>
        </w:rPr>
      </w:pPr>
      <w:r w:rsidRPr="00CC058A">
        <w:rPr>
          <w:lang w:val="en-US" w:eastAsia="fr-FR"/>
        </w:rPr>
        <w:t xml:space="preserve">The value is the </w:t>
      </w:r>
      <w:r w:rsidRPr="00CC058A">
        <w:rPr>
          <w:i/>
          <w:lang w:val="en-US" w:eastAsia="fr-FR"/>
        </w:rPr>
        <w:t>format_identifier</w:t>
      </w:r>
      <w:r w:rsidRPr="00CC058A">
        <w:rPr>
          <w:lang w:val="en-US" w:eastAsia="fr-FR"/>
        </w:rPr>
        <w:t xml:space="preserve"> in</w:t>
      </w:r>
      <w:r>
        <w:rPr>
          <w:lang w:val="en-US" w:eastAsia="fr-FR"/>
        </w:rPr>
        <w:t xml:space="preserve"> the</w:t>
      </w:r>
      <w:r w:rsidRPr="00CC058A">
        <w:rPr>
          <w:lang w:val="en-US" w:eastAsia="fr-FR"/>
        </w:rPr>
        <w:t xml:space="preserve"> </w:t>
      </w:r>
      <w:r w:rsidRPr="00CC058A">
        <w:rPr>
          <w:i/>
          <w:lang w:val="en-US" w:eastAsia="fr-FR"/>
        </w:rPr>
        <w:t>registration_descriptor</w:t>
      </w:r>
      <w:r w:rsidRPr="00CC058A">
        <w:rPr>
          <w:lang w:val="en-US" w:eastAsia="fr-FR"/>
        </w:rPr>
        <w:t xml:space="preserve">, e.g. </w:t>
      </w:r>
      <w:r w:rsidRPr="00CC058A">
        <w:rPr>
          <w:rFonts w:ascii="Consolas" w:hAnsi="Consolas" w:cs="Consolas"/>
          <w:lang w:val="en-US" w:eastAsia="fr-FR"/>
        </w:rPr>
        <w:t>0x43554549</w:t>
      </w:r>
      <w:r w:rsidRPr="00CC058A">
        <w:rPr>
          <w:lang w:val="en-US" w:eastAsia="fr-FR"/>
        </w:rPr>
        <w:t xml:space="preserve"> for </w:t>
      </w:r>
      <w:r>
        <w:rPr>
          <w:lang w:val="en-US" w:eastAsia="fr-FR"/>
        </w:rPr>
        <w:t>“</w:t>
      </w:r>
      <w:r w:rsidRPr="00CC058A">
        <w:rPr>
          <w:lang w:val="en-US" w:eastAsia="fr-FR"/>
        </w:rPr>
        <w:t>CUEI</w:t>
      </w:r>
      <w:r>
        <w:rPr>
          <w:lang w:val="en-US" w:eastAsia="fr-FR"/>
        </w:rPr>
        <w:t>”</w:t>
      </w:r>
      <w:r w:rsidRPr="00CC058A">
        <w:rPr>
          <w:lang w:val="en-US" w:eastAsia="fr-FR"/>
        </w:rPr>
        <w:t>.</w:t>
      </w:r>
    </w:p>
    <w:p w:rsidR="00193274" w:rsidRDefault="00193274" w:rsidP="00193274">
      <w:pPr>
        <w:pStyle w:val="OptionName"/>
      </w:pPr>
      <w:r>
        <w:t>--add-stream-identifier</w:t>
      </w:r>
    </w:p>
    <w:p w:rsidR="00193274" w:rsidRDefault="00193274" w:rsidP="00193274">
      <w:pPr>
        <w:pStyle w:val="OptionDescription"/>
      </w:pPr>
      <w:r>
        <w:t xml:space="preserve">Add a </w:t>
      </w:r>
      <w:r w:rsidRPr="00193274">
        <w:rPr>
          <w:i/>
        </w:rPr>
        <w:t xml:space="preserve">stream_identifier_descriptor </w:t>
      </w:r>
      <w:r>
        <w:t xml:space="preserve">on all components. The </w:t>
      </w:r>
      <w:r w:rsidRPr="00193274">
        <w:rPr>
          <w:i/>
        </w:rPr>
        <w:t xml:space="preserve">component_tag </w:t>
      </w:r>
      <w:r>
        <w:t xml:space="preserve">are uniquely allocated inside the service. Existing </w:t>
      </w:r>
      <w:r w:rsidRPr="00193274">
        <w:rPr>
          <w:i/>
        </w:rPr>
        <w:t>stream_identifier_descriptor</w:t>
      </w:r>
      <w:r>
        <w:t>s are left unmodified.</w:t>
      </w:r>
    </w:p>
    <w:p w:rsidR="00CF24B2" w:rsidRPr="00A47ECB" w:rsidRDefault="00CF24B2" w:rsidP="00CF24B2">
      <w:pPr>
        <w:pStyle w:val="OptionName"/>
        <w:rPr>
          <w:i/>
          <w:lang w:val="en-US"/>
        </w:rPr>
      </w:pPr>
      <w:r w:rsidRPr="00A47ECB">
        <w:rPr>
          <w:lang w:val="en-US"/>
        </w:rPr>
        <w:t xml:space="preserve">--audio-language </w:t>
      </w:r>
      <w:r w:rsidRPr="00A47ECB">
        <w:rPr>
          <w:i/>
          <w:lang w:val="en-US"/>
        </w:rPr>
        <w:t>language-code</w:t>
      </w:r>
      <w:r w:rsidRPr="00A47ECB">
        <w:rPr>
          <w:lang w:val="en-US"/>
        </w:rPr>
        <w:t>[:</w:t>
      </w:r>
      <w:r w:rsidRPr="00A47ECB">
        <w:rPr>
          <w:i/>
          <w:lang w:val="en-US"/>
        </w:rPr>
        <w:t>audio-type</w:t>
      </w:r>
      <w:r w:rsidRPr="00A47ECB">
        <w:rPr>
          <w:lang w:val="en-US"/>
        </w:rPr>
        <w:t>[:</w:t>
      </w:r>
      <w:r w:rsidRPr="00A47ECB">
        <w:rPr>
          <w:i/>
          <w:lang w:val="en-US"/>
        </w:rPr>
        <w:t>location</w:t>
      </w:r>
      <w:r w:rsidRPr="00A47ECB">
        <w:rPr>
          <w:lang w:val="en-US"/>
        </w:rPr>
        <w:t>]]</w:t>
      </w:r>
    </w:p>
    <w:p w:rsidR="00CF24B2" w:rsidRDefault="00CF24B2" w:rsidP="00CF24B2">
      <w:pPr>
        <w:pStyle w:val="OptionDescription"/>
      </w:pPr>
      <w:r>
        <w:t>Specifies the language for an audio stream in the PMT. Several options can be specified to set the languages of several audio streams.</w:t>
      </w:r>
    </w:p>
    <w:p w:rsidR="00CF24B2" w:rsidRDefault="00CF24B2" w:rsidP="00CF24B2">
      <w:pPr>
        <w:pStyle w:val="OptionDescription"/>
      </w:pPr>
      <w:r>
        <w:t xml:space="preserve">The </w:t>
      </w:r>
      <w:r w:rsidRPr="00EF454F">
        <w:rPr>
          <w:i/>
        </w:rPr>
        <w:t>language-code</w:t>
      </w:r>
      <w:r>
        <w:t xml:space="preserve"> is a 3-character string. The </w:t>
      </w:r>
      <w:r w:rsidRPr="00EF454F">
        <w:rPr>
          <w:i/>
        </w:rPr>
        <w:t>audio-type</w:t>
      </w:r>
      <w:r>
        <w:t xml:space="preserve"> is optional, its default value is zero. The </w:t>
      </w:r>
      <w:r w:rsidRPr="00EF454F">
        <w:rPr>
          <w:i/>
        </w:rPr>
        <w:t>location</w:t>
      </w:r>
      <w:r>
        <w:t xml:space="preserve"> indicates how to locate the audio stream. Its format is either "P</w:t>
      </w:r>
      <w:r w:rsidRPr="00EF454F">
        <w:rPr>
          <w:i/>
        </w:rPr>
        <w:t>n</w:t>
      </w:r>
      <w:r>
        <w:t>" or "A</w:t>
      </w:r>
      <w:r w:rsidRPr="00EF454F">
        <w:rPr>
          <w:i/>
        </w:rPr>
        <w:t>n</w:t>
      </w:r>
      <w:r>
        <w:t>". In the first case, "</w:t>
      </w:r>
      <w:r w:rsidRPr="00EF454F">
        <w:rPr>
          <w:i/>
        </w:rPr>
        <w:t>n</w:t>
      </w:r>
      <w:r>
        <w:t>" designates a PID value and in the second case the audio stream number inside the PMT, starting with 1. The default location is "A1", ie. the first audio stream inside the PMT.</w:t>
      </w:r>
    </w:p>
    <w:p w:rsidR="008A7886" w:rsidRDefault="008A7886" w:rsidP="008A7886">
      <w:pPr>
        <w:pStyle w:val="OptionName"/>
      </w:pPr>
      <w:r>
        <w:t xml:space="preserve">--bitrate </w:t>
      </w:r>
      <w:r w:rsidRPr="00FF5857">
        <w:rPr>
          <w:b w:val="0"/>
          <w:i/>
        </w:rPr>
        <w:t>value</w:t>
      </w:r>
    </w:p>
    <w:p w:rsidR="008A7886" w:rsidRDefault="008A7886" w:rsidP="008A7886">
      <w:pPr>
        <w:pStyle w:val="OptionDescription"/>
      </w:pPr>
      <w:r>
        <w:t>Specifies the bitrate in bits / second of the PID containing the PMT if a new one is created.</w:t>
      </w:r>
    </w:p>
    <w:p w:rsidR="008A7886" w:rsidRDefault="008A7886" w:rsidP="008A7886">
      <w:pPr>
        <w:pStyle w:val="OptionDescription"/>
      </w:pPr>
      <w:r>
        <w:t>The default is 3,000 b/s.</w:t>
      </w:r>
    </w:p>
    <w:p w:rsidR="00762978" w:rsidRDefault="00762978" w:rsidP="00762978">
      <w:pPr>
        <w:pStyle w:val="OptionName"/>
      </w:pPr>
      <w:r>
        <w:t>--cleanup-private-descriptors</w:t>
      </w:r>
    </w:p>
    <w:p w:rsidR="00762978" w:rsidRPr="00A91965" w:rsidRDefault="00762978" w:rsidP="00762978">
      <w:pPr>
        <w:pStyle w:val="OptionDescription"/>
      </w:pPr>
      <w:r>
        <w:t xml:space="preserve">Remove all private descriptors without preceding </w:t>
      </w:r>
      <w:r w:rsidRPr="00762978">
        <w:rPr>
          <w:i/>
        </w:rPr>
        <w:t>private_data_specifier_descriptor</w:t>
      </w:r>
      <w:r>
        <w:t>.</w:t>
      </w:r>
    </w:p>
    <w:p w:rsidR="007A2629" w:rsidRDefault="007A2629" w:rsidP="007A2629">
      <w:pPr>
        <w:pStyle w:val="OptionName"/>
      </w:pPr>
      <w:r>
        <w:t>-c</w:t>
      </w:r>
      <w:r>
        <w:br/>
        <w:t>--create</w:t>
      </w:r>
    </w:p>
    <w:p w:rsidR="007A2629" w:rsidRDefault="007A2629" w:rsidP="007A2629">
      <w:pPr>
        <w:pStyle w:val="OptionDescription"/>
      </w:pPr>
      <w:r>
        <w:t>Create a new empty PMT if none was received after one second.</w:t>
      </w:r>
    </w:p>
    <w:p w:rsidR="007A2629" w:rsidRDefault="007A2629" w:rsidP="007A2629">
      <w:pPr>
        <w:pStyle w:val="OptionDescription"/>
      </w:pPr>
      <w:r>
        <w:lastRenderedPageBreak/>
        <w:t xml:space="preserve">This is equivalent to </w:t>
      </w:r>
      <w:r w:rsidRPr="00031B5C">
        <w:rPr>
          <w:rFonts w:ascii="Consolas" w:hAnsi="Consolas" w:cs="Consolas"/>
        </w:rPr>
        <w:t>--create-after</w:t>
      </w:r>
      <w:r>
        <w:rPr>
          <w:rFonts w:ascii="Consolas" w:hAnsi="Consolas" w:cs="Consolas"/>
        </w:rPr>
        <w:t xml:space="preserve"> </w:t>
      </w:r>
      <w:r w:rsidRPr="00031B5C">
        <w:rPr>
          <w:rFonts w:ascii="Consolas" w:hAnsi="Consolas" w:cs="Consolas"/>
        </w:rPr>
        <w:t>1000</w:t>
      </w:r>
      <w:r>
        <w:t>.</w:t>
      </w:r>
    </w:p>
    <w:p w:rsidR="007A2629" w:rsidRDefault="007A2629" w:rsidP="007A2629">
      <w:pPr>
        <w:pStyle w:val="OptionName"/>
      </w:pPr>
      <w:r>
        <w:t xml:space="preserve">--create-after </w:t>
      </w:r>
      <w:r w:rsidRPr="00FF5857">
        <w:rPr>
          <w:b w:val="0"/>
          <w:i/>
        </w:rPr>
        <w:t>milliseconds</w:t>
      </w:r>
    </w:p>
    <w:p w:rsidR="007A2629" w:rsidRDefault="007A2629" w:rsidP="007A2629">
      <w:pPr>
        <w:pStyle w:val="OptionDescription"/>
      </w:pPr>
      <w:r>
        <w:t>Create a new empty PMT if none was received after the specified number of milliseconds. If an actual PMT is received later, it will be used as the base for transformations instead of the empty one.</w:t>
      </w:r>
    </w:p>
    <w:p w:rsidR="004B73EA" w:rsidRPr="00F85203" w:rsidRDefault="004B73EA" w:rsidP="004B73EA">
      <w:pPr>
        <w:pStyle w:val="OptionName"/>
        <w:rPr>
          <w:rFonts w:ascii="Menlo" w:hAnsi="Menlo"/>
          <w:lang w:eastAsia="fr-FR"/>
        </w:rPr>
      </w:pPr>
      <w:r w:rsidRPr="00F85203">
        <w:rPr>
          <w:rStyle w:val="s1"/>
        </w:rPr>
        <w:t xml:space="preserve">--default-charset </w:t>
      </w:r>
      <w:r w:rsidRPr="00324DAE">
        <w:rPr>
          <w:rStyle w:val="s1"/>
          <w:b w:val="0"/>
          <w:i/>
        </w:rPr>
        <w:t>name</w:t>
      </w:r>
    </w:p>
    <w:p w:rsidR="004B73EA" w:rsidRPr="00097D77" w:rsidRDefault="004B73EA" w:rsidP="004B73EA">
      <w:pPr>
        <w:pStyle w:val="OptionDescription"/>
        <w:rPr>
          <w:rStyle w:val="s1"/>
        </w:rPr>
      </w:pPr>
      <w:r w:rsidRPr="00097D77">
        <w:rPr>
          <w:rStyle w:val="s1"/>
        </w:rPr>
        <w:t>Default character set to use when interpreting strings from tables and descriptors.</w:t>
      </w:r>
      <w:r>
        <w:rPr>
          <w:rStyle w:val="s1"/>
        </w:rPr>
        <w:t xml:space="preserve"> This is is used, for instance, to control the way service names are extracted from the signalization.</w:t>
      </w:r>
    </w:p>
    <w:p w:rsidR="004B73EA" w:rsidRDefault="004B73EA" w:rsidP="004B73EA">
      <w:pPr>
        <w:pStyle w:val="OptionDescription"/>
        <w:rPr>
          <w:rStyle w:val="s1"/>
        </w:rPr>
      </w:pPr>
      <w:r w:rsidRPr="00097D77">
        <w:rPr>
          <w:rStyle w:val="s1"/>
        </w:rPr>
        <w:t xml:space="preserve">By default, </w:t>
      </w:r>
      <w:r>
        <w:rPr>
          <w:rStyle w:val="s1"/>
        </w:rPr>
        <w:t xml:space="preserve">standard </w:t>
      </w:r>
      <w:r w:rsidRPr="00097D77">
        <w:rPr>
          <w:rStyle w:val="s1"/>
        </w:rPr>
        <w:t xml:space="preserve">DVB encoding </w:t>
      </w:r>
      <w:r>
        <w:rPr>
          <w:rStyle w:val="s1"/>
        </w:rPr>
        <w:t>is used. 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53691C" w:rsidRDefault="0053691C" w:rsidP="0053691C">
      <w:pPr>
        <w:pStyle w:val="OptionName"/>
      </w:pPr>
      <w:r>
        <w:t>--eac3-atsc2dvb</w:t>
      </w:r>
    </w:p>
    <w:p w:rsidR="0053691C" w:rsidRDefault="0053691C" w:rsidP="0053691C">
      <w:pPr>
        <w:pStyle w:val="OptionDescription"/>
      </w:pPr>
      <w:r>
        <w:t xml:space="preserve">Change the description of Enhanced-AC-3 (a.k.a. AC-3+, DD+, Dolby Digital+) audio streams from ATSC to DVB method. In details, this means that all components with stream_type </w:t>
      </w:r>
      <w:r w:rsidRPr="0062447A">
        <w:rPr>
          <w:rFonts w:ascii="Consolas" w:hAnsi="Consolas" w:cs="Consolas"/>
        </w:rPr>
        <w:t>0x8</w:t>
      </w:r>
      <w:r>
        <w:rPr>
          <w:rFonts w:ascii="Consolas" w:hAnsi="Consolas" w:cs="Consolas"/>
        </w:rPr>
        <w:t>7</w:t>
      </w:r>
      <w:r>
        <w:t xml:space="preserve"> are modified with stream_type </w:t>
      </w:r>
      <w:r w:rsidRPr="0062447A">
        <w:rPr>
          <w:rFonts w:ascii="Consolas" w:hAnsi="Consolas" w:cs="Consolas"/>
        </w:rPr>
        <w:t>0x06</w:t>
      </w:r>
      <w:r>
        <w:t xml:space="preserve"> (</w:t>
      </w:r>
      <w:r w:rsidRPr="0062447A">
        <w:rPr>
          <w:i/>
        </w:rPr>
        <w:t>PES private data</w:t>
      </w:r>
      <w:r>
        <w:t xml:space="preserve">) and an </w:t>
      </w:r>
      <w:r>
        <w:rPr>
          <w:i/>
        </w:rPr>
        <w:t>enhanced_</w:t>
      </w:r>
      <w:r w:rsidRPr="0062447A">
        <w:rPr>
          <w:i/>
        </w:rPr>
        <w:t>AC-3_descriptor</w:t>
      </w:r>
      <w:r>
        <w:t xml:space="preserve"> is added on this component (if none was already there).</w:t>
      </w:r>
    </w:p>
    <w:p w:rsidR="004B73EA" w:rsidRPr="007D4329" w:rsidRDefault="004B73EA" w:rsidP="004B73EA">
      <w:pPr>
        <w:pStyle w:val="OptionName"/>
        <w:rPr>
          <w:rFonts w:ascii="Menlo" w:hAnsi="Menlo"/>
          <w:lang w:val="en-US" w:eastAsia="fr-FR"/>
        </w:rPr>
      </w:pPr>
      <w:r>
        <w:rPr>
          <w:rStyle w:val="s1"/>
        </w:rPr>
        <w:t>--europe</w:t>
      </w:r>
    </w:p>
    <w:p w:rsidR="004B73EA" w:rsidRPr="00B26EC4" w:rsidRDefault="004B73EA" w:rsidP="004B73EA">
      <w:pPr>
        <w:pStyle w:val="OptionDescription"/>
        <w:rPr>
          <w:lang w:val="en-US"/>
        </w:rPr>
      </w:pPr>
      <w:r w:rsidRPr="00B26EC4">
        <w:rPr>
          <w:rStyle w:val="s1"/>
          <w:lang w:val="en-US"/>
        </w:rPr>
        <w:t xml:space="preserve">A synonym for </w:t>
      </w:r>
      <w:r w:rsidRPr="00B26EC4">
        <w:rPr>
          <w:rStyle w:val="s1"/>
          <w:rFonts w:ascii="Consolas" w:hAnsi="Consolas" w:cs="Consolas"/>
          <w:lang w:val="en-US"/>
        </w:rPr>
        <w:t>--default-charset ISO-8859-15</w:t>
      </w:r>
      <w:r w:rsidRPr="00B26EC4">
        <w:rPr>
          <w:rStyle w:val="s1"/>
          <w:lang w:val="en-US"/>
        </w:rPr>
        <w:t xml:space="preserve">. </w:t>
      </w:r>
      <w:r>
        <w:rPr>
          <w:rStyle w:val="s1"/>
        </w:rPr>
        <w:t>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E06CAF" w:rsidRDefault="00E06CAF" w:rsidP="00E06CAF">
      <w:pPr>
        <w:pStyle w:val="OptionName"/>
      </w:pPr>
      <w:r>
        <w:t>--increment-version</w:t>
      </w:r>
    </w:p>
    <w:p w:rsidR="00E06CAF" w:rsidRDefault="00E06CAF" w:rsidP="00E06CAF">
      <w:pPr>
        <w:pStyle w:val="OptionDescription"/>
      </w:pPr>
      <w:r>
        <w:t>Increment the version number of the PMT.</w:t>
      </w:r>
    </w:p>
    <w:p w:rsidR="00441D76" w:rsidRPr="00847C27" w:rsidRDefault="00441D76" w:rsidP="00441D76">
      <w:pPr>
        <w:pStyle w:val="OptionName"/>
        <w:rPr>
          <w:i/>
        </w:rPr>
      </w:pPr>
      <w:r>
        <w:t xml:space="preserve">--inter-packet </w:t>
      </w:r>
      <w:r w:rsidRPr="00FF5857">
        <w:rPr>
          <w:b w:val="0"/>
          <w:i/>
        </w:rPr>
        <w:t>value</w:t>
      </w:r>
    </w:p>
    <w:p w:rsidR="00441D76" w:rsidRDefault="00441D76" w:rsidP="00441D76">
      <w:pPr>
        <w:pStyle w:val="OptionDescription"/>
      </w:pPr>
      <w:r>
        <w:t xml:space="preserve">When a new PMT is created and </w:t>
      </w:r>
      <w:r w:rsidRPr="00E9583A">
        <w:rPr>
          <w:rFonts w:ascii="Consolas" w:hAnsi="Consolas" w:cs="Consolas"/>
        </w:rPr>
        <w:t>--bitrate</w:t>
      </w:r>
      <w:r>
        <w:t xml:space="preserve"> is not present, this option specifies the packet interval for the PMT PID, that is to say the number of TS packets in the transport between two packets of the PID.</w:t>
      </w:r>
    </w:p>
    <w:p w:rsidR="00441D76" w:rsidRDefault="00441D76" w:rsidP="00441D76">
      <w:pPr>
        <w:pStyle w:val="OptionDescription"/>
      </w:pPr>
      <w:r>
        <w:t xml:space="preserve">Use instead of </w:t>
      </w:r>
      <w:r>
        <w:rPr>
          <w:rFonts w:ascii="Consolas" w:hAnsi="Consolas" w:cs="Consolas"/>
        </w:rPr>
        <w:noBreakHyphen/>
      </w:r>
      <w:r>
        <w:rPr>
          <w:rFonts w:ascii="Consolas" w:hAnsi="Consolas" w:cs="Consolas"/>
        </w:rPr>
        <w:noBreakHyphen/>
      </w:r>
      <w:r w:rsidRPr="00E9583A">
        <w:rPr>
          <w:rFonts w:ascii="Consolas" w:hAnsi="Consolas" w:cs="Consolas"/>
        </w:rPr>
        <w:t>bitrate</w:t>
      </w:r>
      <w:r>
        <w:t xml:space="preserve"> if the global bitrate of the TS cannot be determined.</w:t>
      </w:r>
    </w:p>
    <w:p w:rsidR="004B73EA" w:rsidRDefault="004B73EA" w:rsidP="004B73EA">
      <w:pPr>
        <w:pStyle w:val="OptionName"/>
      </w:pPr>
      <w:r>
        <w:t>--japan</w:t>
      </w:r>
    </w:p>
    <w:p w:rsidR="004B73EA" w:rsidRDefault="004B73EA" w:rsidP="004B73EA">
      <w:pPr>
        <w:pStyle w:val="OptionDescription"/>
      </w:pPr>
      <w:r>
        <w:t xml:space="preserve">A synonym for </w:t>
      </w:r>
      <w:r w:rsidRPr="00B26EC4">
        <w:rPr>
          <w:rStyle w:val="s1"/>
          <w:lang w:val="en-US"/>
        </w:rPr>
        <w:t>'</w:t>
      </w:r>
      <w:r w:rsidRPr="00A159C2">
        <w:rPr>
          <w:rStyle w:val="StyleConsolas"/>
        </w:rPr>
        <w:t>--default-charset ARIB-STD-B24</w:t>
      </w:r>
      <w:r w:rsidRPr="00B26EC4">
        <w:rPr>
          <w:rStyle w:val="s1"/>
          <w:lang w:val="en-US"/>
        </w:rPr>
        <w:t>'</w:t>
      </w:r>
      <w:r>
        <w:t>.</w:t>
      </w:r>
      <w:r w:rsidRPr="00D071D4">
        <w:rPr>
          <w:rStyle w:val="s1"/>
        </w:rPr>
        <w:t xml:space="preserve"> </w:t>
      </w:r>
      <w:r>
        <w:rPr>
          <w:rStyle w:val="s1"/>
        </w:rPr>
        <w:t>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E06CAF" w:rsidRPr="00A91965" w:rsidRDefault="00E06CAF" w:rsidP="00E06CAF">
      <w:pPr>
        <w:pStyle w:val="StyleOptionNameItalique"/>
        <w:rPr>
          <w:i w:val="0"/>
        </w:rPr>
      </w:pPr>
      <w:r w:rsidRPr="00A91965">
        <w:rPr>
          <w:i w:val="0"/>
        </w:rPr>
        <w:t xml:space="preserve">-m </w:t>
      </w:r>
      <w:r w:rsidRPr="004746BD">
        <w:rPr>
          <w:b w:val="0"/>
        </w:rPr>
        <w:t>old-pid/new-pid</w:t>
      </w:r>
      <w:r>
        <w:rPr>
          <w:i w:val="0"/>
        </w:rPr>
        <w:br/>
      </w:r>
      <w:r w:rsidRPr="00A91965">
        <w:rPr>
          <w:i w:val="0"/>
        </w:rPr>
        <w:t xml:space="preserve">--move-pid </w:t>
      </w:r>
      <w:r w:rsidRPr="004746BD">
        <w:rPr>
          <w:b w:val="0"/>
        </w:rPr>
        <w:t>old-pid/new-pid</w:t>
      </w:r>
    </w:p>
    <w:p w:rsidR="00E06CAF" w:rsidRDefault="00E06CAF" w:rsidP="00E06CAF">
      <w:pPr>
        <w:pStyle w:val="OptionDescription"/>
      </w:pPr>
      <w:r w:rsidRPr="00A91965">
        <w:t xml:space="preserve">Change the PID value of a component in the PMT. Several </w:t>
      </w:r>
      <w:r w:rsidRPr="00A53C8A">
        <w:rPr>
          <w:rFonts w:ascii="Consolas" w:hAnsi="Consolas" w:cs="Consolas"/>
        </w:rPr>
        <w:t>--move-pid</w:t>
      </w:r>
      <w:r>
        <w:t xml:space="preserve"> </w:t>
      </w:r>
      <w:r w:rsidRPr="00A91965">
        <w:t>options may be specified to move several components.</w:t>
      </w:r>
    </w:p>
    <w:p w:rsidR="00441D76" w:rsidRPr="00A91965" w:rsidRDefault="00441D76" w:rsidP="00441D76">
      <w:pPr>
        <w:pStyle w:val="StyleOptionNameItalique"/>
        <w:rPr>
          <w:i w:val="0"/>
        </w:rPr>
      </w:pPr>
      <w:r w:rsidRPr="00A91965">
        <w:rPr>
          <w:i w:val="0"/>
        </w:rPr>
        <w:t xml:space="preserve">-i </w:t>
      </w:r>
      <w:r w:rsidRPr="004746BD">
        <w:rPr>
          <w:b w:val="0"/>
        </w:rPr>
        <w:t>value</w:t>
      </w:r>
      <w:r>
        <w:rPr>
          <w:i w:val="0"/>
        </w:rPr>
        <w:br/>
      </w:r>
      <w:r w:rsidRPr="00A91965">
        <w:rPr>
          <w:i w:val="0"/>
        </w:rPr>
        <w:t xml:space="preserve">--new-service-id </w:t>
      </w:r>
      <w:r w:rsidRPr="004746BD">
        <w:rPr>
          <w:b w:val="0"/>
        </w:rPr>
        <w:t>value</w:t>
      </w:r>
    </w:p>
    <w:p w:rsidR="00441D76" w:rsidRPr="00A91965" w:rsidRDefault="00441D76" w:rsidP="00441D76">
      <w:pPr>
        <w:pStyle w:val="OptionDescription"/>
      </w:pPr>
      <w:r w:rsidRPr="00A91965">
        <w:t>Change the service id in the PMT.</w:t>
      </w:r>
    </w:p>
    <w:p w:rsidR="00E06CAF" w:rsidRDefault="00E06CAF" w:rsidP="00E06CAF">
      <w:pPr>
        <w:pStyle w:val="OptionName"/>
      </w:pPr>
      <w:r>
        <w:t xml:space="preserve">--pds </w:t>
      </w:r>
      <w:r w:rsidRPr="004746BD">
        <w:rPr>
          <w:b w:val="0"/>
          <w:i/>
        </w:rPr>
        <w:t>value</w:t>
      </w:r>
    </w:p>
    <w:p w:rsidR="00E06CAF" w:rsidRPr="00A91965" w:rsidRDefault="00E06CAF" w:rsidP="00E06CAF">
      <w:pPr>
        <w:pStyle w:val="OptionDescription"/>
      </w:pPr>
      <w:r>
        <w:t xml:space="preserve">With option </w:t>
      </w:r>
      <w:r w:rsidRPr="00EC3AD0">
        <w:rPr>
          <w:rFonts w:ascii="Consolas" w:hAnsi="Consolas" w:cs="Consolas"/>
        </w:rPr>
        <w:t>--remove-descriptor</w:t>
      </w:r>
      <w:r>
        <w:t xml:space="preserve">, specify the private data specifier which applies to the descriptor tag values above </w:t>
      </w:r>
      <w:r w:rsidRPr="00EC3AD0">
        <w:rPr>
          <w:rFonts w:ascii="Consolas" w:hAnsi="Consolas" w:cs="Consolas"/>
        </w:rPr>
        <w:t>0x80</w:t>
      </w:r>
      <w:r>
        <w:t>.</w:t>
      </w:r>
    </w:p>
    <w:p w:rsidR="00E06CAF" w:rsidRPr="00A91965" w:rsidRDefault="00E06CAF" w:rsidP="00E06CAF">
      <w:pPr>
        <w:pStyle w:val="StyleOptionNameItalique"/>
        <w:rPr>
          <w:i w:val="0"/>
        </w:rPr>
      </w:pPr>
      <w:r w:rsidRPr="00A91965">
        <w:rPr>
          <w:i w:val="0"/>
        </w:rPr>
        <w:t xml:space="preserve">-p </w:t>
      </w:r>
      <w:r w:rsidRPr="004746BD">
        <w:rPr>
          <w:b w:val="0"/>
        </w:rPr>
        <w:t>value</w:t>
      </w:r>
      <w:r>
        <w:rPr>
          <w:i w:val="0"/>
        </w:rPr>
        <w:br/>
      </w:r>
      <w:r w:rsidRPr="00A91965">
        <w:rPr>
          <w:i w:val="0"/>
        </w:rPr>
        <w:t xml:space="preserve">--pmt-pid </w:t>
      </w:r>
      <w:r w:rsidRPr="004746BD">
        <w:rPr>
          <w:b w:val="0"/>
        </w:rPr>
        <w:t>value</w:t>
      </w:r>
    </w:p>
    <w:p w:rsidR="00E06CAF" w:rsidRPr="00A91965" w:rsidRDefault="00E06CAF" w:rsidP="00E06CAF">
      <w:pPr>
        <w:pStyle w:val="OptionDescription"/>
      </w:pPr>
      <w:r w:rsidRPr="00A91965">
        <w:t>Specify the PID carrying the PMT to modify. All PMT's in this PID will be</w:t>
      </w:r>
      <w:r>
        <w:rPr>
          <w:i/>
        </w:rPr>
        <w:t xml:space="preserve"> </w:t>
      </w:r>
      <w:r w:rsidRPr="00A91965">
        <w:t xml:space="preserve">modified. Options </w:t>
      </w:r>
      <w:r w:rsidRPr="00A53C8A">
        <w:rPr>
          <w:rFonts w:ascii="Consolas" w:hAnsi="Consolas" w:cs="Consolas"/>
        </w:rPr>
        <w:t>--pmt-pid</w:t>
      </w:r>
      <w:r w:rsidRPr="00A91965">
        <w:t xml:space="preserve"> and </w:t>
      </w:r>
      <w:r>
        <w:rPr>
          <w:rFonts w:ascii="Consolas" w:hAnsi="Consolas" w:cs="Consolas"/>
        </w:rPr>
        <w:noBreakHyphen/>
      </w:r>
      <w:r>
        <w:rPr>
          <w:rFonts w:ascii="Consolas" w:hAnsi="Consolas" w:cs="Consolas"/>
        </w:rPr>
        <w:noBreakHyphen/>
      </w:r>
      <w:r w:rsidRPr="00A53C8A">
        <w:rPr>
          <w:rFonts w:ascii="Consolas" w:hAnsi="Consolas" w:cs="Consolas"/>
        </w:rPr>
        <w:t>service</w:t>
      </w:r>
      <w:r w:rsidRPr="00A91965">
        <w:t xml:space="preserve"> are mutually exclusive. If</w:t>
      </w:r>
      <w:r>
        <w:rPr>
          <w:i/>
        </w:rPr>
        <w:t xml:space="preserve"> </w:t>
      </w:r>
      <w:r w:rsidRPr="00A91965">
        <w:t>neither are specified, the first service in the PAT is used.</w:t>
      </w:r>
    </w:p>
    <w:p w:rsidR="00E06CAF" w:rsidRPr="00A91965" w:rsidRDefault="00E06CAF" w:rsidP="00E06CAF">
      <w:pPr>
        <w:pStyle w:val="StyleOptionNameItalique"/>
        <w:rPr>
          <w:i w:val="0"/>
        </w:rPr>
      </w:pPr>
      <w:r w:rsidRPr="00A91965">
        <w:rPr>
          <w:i w:val="0"/>
        </w:rPr>
        <w:t xml:space="preserve">--pcr-pid </w:t>
      </w:r>
      <w:r w:rsidRPr="004746BD">
        <w:rPr>
          <w:b w:val="0"/>
        </w:rPr>
        <w:t>value</w:t>
      </w:r>
    </w:p>
    <w:p w:rsidR="00E06CAF" w:rsidRDefault="00E06CAF" w:rsidP="00E06CAF">
      <w:pPr>
        <w:pStyle w:val="OptionDescription"/>
      </w:pPr>
      <w:r w:rsidRPr="00A91965">
        <w:t>Change the PCR PID value in the PMT.</w:t>
      </w:r>
    </w:p>
    <w:p w:rsidR="00E06CAF" w:rsidRDefault="00E06CAF" w:rsidP="00E06CAF">
      <w:pPr>
        <w:pStyle w:val="OptionName"/>
      </w:pPr>
      <w:r>
        <w:t xml:space="preserve">--remove-descriptor </w:t>
      </w:r>
      <w:r w:rsidRPr="004746BD">
        <w:rPr>
          <w:b w:val="0"/>
          <w:i/>
        </w:rPr>
        <w:t>value</w:t>
      </w:r>
    </w:p>
    <w:p w:rsidR="00E06CAF" w:rsidRPr="00A91965" w:rsidRDefault="00E06CAF" w:rsidP="00E06CAF">
      <w:pPr>
        <w:pStyle w:val="OptionDescription"/>
      </w:pPr>
      <w:r>
        <w:t xml:space="preserve">Remove from the PMT all descriptors with the specified tag. Several </w:t>
      </w:r>
      <w:r w:rsidRPr="00EC3AD0">
        <w:rPr>
          <w:rFonts w:ascii="Consolas" w:hAnsi="Consolas" w:cs="Consolas"/>
        </w:rPr>
        <w:t>--remove-descriptor</w:t>
      </w:r>
      <w:r>
        <w:t xml:space="preserve"> options may be specified to remove several types of descriptors. See also option </w:t>
      </w:r>
      <w:r w:rsidRPr="00EC3AD0">
        <w:rPr>
          <w:rFonts w:ascii="Consolas" w:hAnsi="Consolas" w:cs="Consolas"/>
        </w:rPr>
        <w:t>--pds</w:t>
      </w:r>
      <w:r>
        <w:t>.</w:t>
      </w:r>
    </w:p>
    <w:p w:rsidR="00E06CAF" w:rsidRPr="00A91965" w:rsidRDefault="00E06CAF" w:rsidP="00E06CAF">
      <w:pPr>
        <w:pStyle w:val="StyleOptionNameItalique"/>
        <w:rPr>
          <w:i w:val="0"/>
        </w:rPr>
      </w:pPr>
      <w:r w:rsidRPr="00A91965">
        <w:rPr>
          <w:i w:val="0"/>
        </w:rPr>
        <w:lastRenderedPageBreak/>
        <w:t xml:space="preserve">-r </w:t>
      </w:r>
      <w:r w:rsidR="002E2427">
        <w:rPr>
          <w:rStyle w:val="StyleOptionNameItaliqueCar"/>
        </w:rPr>
        <w:t>pid1</w:t>
      </w:r>
      <w:r w:rsidR="002E2427">
        <w:rPr>
          <w:rStyle w:val="StyleOptionNameItaliqueCar"/>
          <w:i/>
        </w:rPr>
        <w:t>[-</w:t>
      </w:r>
      <w:r w:rsidR="002E2427">
        <w:rPr>
          <w:rStyle w:val="StyleOptionNameItaliqueCar"/>
        </w:rPr>
        <w:t>pid2</w:t>
      </w:r>
      <w:r w:rsidR="002E2427">
        <w:rPr>
          <w:rStyle w:val="StyleOptionNameItaliqueCar"/>
          <w:i/>
        </w:rPr>
        <w:t>]</w:t>
      </w:r>
      <w:r>
        <w:rPr>
          <w:i w:val="0"/>
        </w:rPr>
        <w:br/>
      </w:r>
      <w:r w:rsidRPr="00A91965">
        <w:rPr>
          <w:i w:val="0"/>
        </w:rPr>
        <w:t xml:space="preserve">--remove-pid </w:t>
      </w:r>
      <w:r w:rsidR="002E2427">
        <w:rPr>
          <w:rStyle w:val="StyleOptionNameItaliqueCar"/>
        </w:rPr>
        <w:t>pid1</w:t>
      </w:r>
      <w:r w:rsidR="002E2427">
        <w:rPr>
          <w:rStyle w:val="StyleOptionNameItaliqueCar"/>
          <w:i/>
        </w:rPr>
        <w:t>[-</w:t>
      </w:r>
      <w:r w:rsidR="002E2427">
        <w:rPr>
          <w:rStyle w:val="StyleOptionNameItaliqueCar"/>
        </w:rPr>
        <w:t>pid2</w:t>
      </w:r>
      <w:r w:rsidR="002E2427">
        <w:rPr>
          <w:rStyle w:val="StyleOptionNameItaliqueCar"/>
          <w:i/>
        </w:rPr>
        <w:t>]</w:t>
      </w:r>
    </w:p>
    <w:p w:rsidR="00E06CAF" w:rsidRDefault="00E06CAF" w:rsidP="00E06CAF">
      <w:pPr>
        <w:pStyle w:val="OptionDescription"/>
      </w:pPr>
      <w:r w:rsidRPr="00A91965">
        <w:t>Remove the component with the specified PID</w:t>
      </w:r>
      <w:r w:rsidR="002E2427">
        <w:t>’s</w:t>
      </w:r>
      <w:r w:rsidRPr="00A91965">
        <w:t xml:space="preserve"> from the PMT. Several</w:t>
      </w:r>
      <w:r>
        <w:rPr>
          <w:i/>
        </w:rPr>
        <w:t xml:space="preserve"> </w:t>
      </w:r>
      <w:r w:rsidRPr="00A53C8A">
        <w:rPr>
          <w:rFonts w:ascii="Consolas" w:hAnsi="Consolas" w:cs="Consolas"/>
        </w:rPr>
        <w:t>--remove-pid</w:t>
      </w:r>
      <w:r w:rsidRPr="00A91965">
        <w:t xml:space="preserve"> options may be specified to remove several components.</w:t>
      </w:r>
    </w:p>
    <w:p w:rsidR="00AD57A6" w:rsidRDefault="00AD57A6" w:rsidP="00AD57A6">
      <w:pPr>
        <w:pStyle w:val="OptionName"/>
        <w:rPr>
          <w:lang w:eastAsia="fr-FR"/>
        </w:rPr>
      </w:pPr>
      <w:r>
        <w:rPr>
          <w:lang w:eastAsia="fr-FR"/>
        </w:rPr>
        <w:t xml:space="preserve">--remove-stream-type </w:t>
      </w:r>
      <w:r w:rsidRPr="00AD57A6">
        <w:rPr>
          <w:b w:val="0"/>
          <w:i/>
          <w:lang w:eastAsia="fr-FR"/>
        </w:rPr>
        <w:t>value[-value]</w:t>
      </w:r>
    </w:p>
    <w:p w:rsidR="00AD57A6" w:rsidRDefault="00AD57A6" w:rsidP="00AD57A6">
      <w:pPr>
        <w:pStyle w:val="OptionDescription"/>
        <w:rPr>
          <w:lang w:eastAsia="fr-FR"/>
        </w:rPr>
      </w:pPr>
      <w:r>
        <w:rPr>
          <w:lang w:eastAsia="fr-FR"/>
        </w:rPr>
        <w:t>Remove all components with a stream type matching the specified value</w:t>
      </w:r>
      <w:r w:rsidR="001C63FE">
        <w:rPr>
          <w:lang w:eastAsia="fr-FR"/>
        </w:rPr>
        <w:t>s</w:t>
      </w:r>
      <w:r>
        <w:rPr>
          <w:lang w:eastAsia="fr-FR"/>
        </w:rPr>
        <w:t xml:space="preserve">. Several </w:t>
      </w:r>
      <w:r w:rsidRPr="00AD57A6">
        <w:rPr>
          <w:rStyle w:val="StyleConsolas"/>
        </w:rPr>
        <w:t>--remove-stream-type</w:t>
      </w:r>
      <w:r>
        <w:rPr>
          <w:lang w:eastAsia="fr-FR"/>
        </w:rPr>
        <w:t xml:space="preserve"> options may be specified.</w:t>
      </w:r>
    </w:p>
    <w:p w:rsidR="00E06CAF" w:rsidRPr="00A91965" w:rsidRDefault="00E06CAF" w:rsidP="00E06CAF">
      <w:pPr>
        <w:pStyle w:val="StyleOptionNameItalique"/>
        <w:rPr>
          <w:i w:val="0"/>
        </w:rPr>
      </w:pPr>
      <w:r w:rsidRPr="00A91965">
        <w:rPr>
          <w:i w:val="0"/>
        </w:rPr>
        <w:t xml:space="preserve">-s </w:t>
      </w:r>
      <w:r w:rsidRPr="004746BD">
        <w:rPr>
          <w:b w:val="0"/>
        </w:rPr>
        <w:t>name-or-id</w:t>
      </w:r>
      <w:r>
        <w:br/>
      </w:r>
      <w:r w:rsidRPr="00A91965">
        <w:rPr>
          <w:i w:val="0"/>
        </w:rPr>
        <w:t xml:space="preserve">--service </w:t>
      </w:r>
      <w:r w:rsidRPr="004746BD">
        <w:rPr>
          <w:b w:val="0"/>
        </w:rPr>
        <w:t>name-or-id</w:t>
      </w:r>
    </w:p>
    <w:p w:rsidR="00E06CAF" w:rsidRDefault="00E06CAF" w:rsidP="00E06CAF">
      <w:pPr>
        <w:pStyle w:val="OptionDescription"/>
      </w:pPr>
      <w:r w:rsidRPr="00A91965">
        <w:t>Specify the service the PMT of which must be modified. If the argument is</w:t>
      </w:r>
      <w:r>
        <w:rPr>
          <w:i/>
        </w:rPr>
        <w:t xml:space="preserve"> </w:t>
      </w:r>
      <w:r w:rsidRPr="00A91965">
        <w:t>an integer value (either decimal or hexadecimal), it is interpreted as a</w:t>
      </w:r>
      <w:r>
        <w:rPr>
          <w:i/>
        </w:rPr>
        <w:t xml:space="preserve"> </w:t>
      </w:r>
      <w:r w:rsidRPr="00A91965">
        <w:t>service id. Otherwise, it is interpreted as a service name, as specified</w:t>
      </w:r>
      <w:r>
        <w:rPr>
          <w:i/>
        </w:rPr>
        <w:t xml:space="preserve"> </w:t>
      </w:r>
      <w:r w:rsidRPr="00A91965">
        <w:t>in the SDT. The name is not case sensitive and blanks are ignored.</w:t>
      </w:r>
      <w:r>
        <w:rPr>
          <w:i/>
        </w:rPr>
        <w:t xml:space="preserve"> </w:t>
      </w:r>
      <w:r w:rsidRPr="00A91965">
        <w:t xml:space="preserve">Options </w:t>
      </w:r>
      <w:r w:rsidRPr="00A53C8A">
        <w:rPr>
          <w:rFonts w:ascii="Consolas" w:hAnsi="Consolas" w:cs="Consolas"/>
        </w:rPr>
        <w:t>--pmt-pid</w:t>
      </w:r>
      <w:r w:rsidRPr="00A91965">
        <w:t xml:space="preserve"> and </w:t>
      </w:r>
      <w:r w:rsidRPr="00A53C8A">
        <w:rPr>
          <w:rFonts w:ascii="Consolas" w:hAnsi="Consolas" w:cs="Consolas"/>
        </w:rPr>
        <w:t>--service</w:t>
      </w:r>
      <w:r w:rsidRPr="00A91965">
        <w:t xml:space="preserve"> are mutually exclusive. If neither are</w:t>
      </w:r>
      <w:r>
        <w:t xml:space="preserve"> </w:t>
      </w:r>
      <w:r w:rsidRPr="00A91965">
        <w:t>specified, the first service in the PAT is used.</w:t>
      </w:r>
    </w:p>
    <w:p w:rsidR="00CC058A" w:rsidRDefault="00CC058A" w:rsidP="00CC058A">
      <w:pPr>
        <w:pStyle w:val="OptionName"/>
      </w:pPr>
      <w:r>
        <w:t xml:space="preserve">--set-cue-type </w:t>
      </w:r>
      <w:r w:rsidRPr="00CC058A">
        <w:rPr>
          <w:b w:val="0"/>
          <w:i/>
        </w:rPr>
        <w:t>pid/type</w:t>
      </w:r>
    </w:p>
    <w:p w:rsidR="00CC058A" w:rsidRDefault="00CC058A" w:rsidP="00CC058A">
      <w:pPr>
        <w:pStyle w:val="OptionDescription"/>
      </w:pPr>
      <w:r>
        <w:t xml:space="preserve">In the component with the specified PID, add an SCTE 35 </w:t>
      </w:r>
      <w:r w:rsidRPr="00CC058A">
        <w:rPr>
          <w:i/>
        </w:rPr>
        <w:t>cue_identifier_descriptor</w:t>
      </w:r>
      <w:r>
        <w:t xml:space="preserve"> with the specified </w:t>
      </w:r>
      <w:r w:rsidRPr="00CC058A">
        <w:rPr>
          <w:i/>
        </w:rPr>
        <w:t>cue_stream_type</w:t>
      </w:r>
      <w:r>
        <w:t xml:space="preserve">. Several </w:t>
      </w:r>
      <w:r w:rsidRPr="00CC058A">
        <w:rPr>
          <w:rFonts w:ascii="Consolas" w:hAnsi="Consolas" w:cs="Consolas"/>
        </w:rPr>
        <w:t>--set-cue-type</w:t>
      </w:r>
      <w:r>
        <w:t xml:space="preserve"> options may be specified.</w:t>
      </w:r>
    </w:p>
    <w:p w:rsidR="00A5077E" w:rsidRPr="00A5077E" w:rsidRDefault="00A5077E" w:rsidP="00A5077E">
      <w:pPr>
        <w:pStyle w:val="OptionName"/>
        <w:rPr>
          <w:lang w:eastAsia="fr-FR"/>
        </w:rPr>
      </w:pPr>
      <w:r w:rsidRPr="00A5077E">
        <w:rPr>
          <w:lang w:eastAsia="fr-FR"/>
        </w:rPr>
        <w:t xml:space="preserve">--set-data-broadcast-id </w:t>
      </w:r>
      <w:r w:rsidRPr="00A5077E">
        <w:rPr>
          <w:b w:val="0"/>
          <w:i/>
          <w:lang w:eastAsia="fr-FR"/>
        </w:rPr>
        <w:t>pid/id[/selector]</w:t>
      </w:r>
    </w:p>
    <w:p w:rsidR="00A5077E" w:rsidRDefault="00A5077E" w:rsidP="00A5077E">
      <w:pPr>
        <w:pStyle w:val="OptionDescription"/>
      </w:pPr>
      <w:r w:rsidRPr="00A5077E">
        <w:rPr>
          <w:lang w:eastAsia="fr-FR"/>
        </w:rPr>
        <w:t xml:space="preserve">In the component with the specified PID, add a </w:t>
      </w:r>
      <w:r w:rsidRPr="00A5077E">
        <w:rPr>
          <w:i/>
          <w:lang w:eastAsia="fr-FR"/>
        </w:rPr>
        <w:t>data_broadcast_id_descriptor</w:t>
      </w:r>
      <w:r>
        <w:rPr>
          <w:lang w:eastAsia="fr-FR"/>
        </w:rPr>
        <w:t xml:space="preserve"> </w:t>
      </w:r>
      <w:r w:rsidRPr="00A5077E">
        <w:rPr>
          <w:lang w:eastAsia="fr-FR"/>
        </w:rPr>
        <w:t xml:space="preserve">with the specified </w:t>
      </w:r>
      <w:r w:rsidRPr="00A5077E">
        <w:rPr>
          <w:i/>
          <w:lang w:eastAsia="fr-FR"/>
        </w:rPr>
        <w:t>data_broadcast_id</w:t>
      </w:r>
      <w:r w:rsidRPr="00A5077E">
        <w:rPr>
          <w:lang w:eastAsia="fr-FR"/>
        </w:rPr>
        <w:t xml:space="preserve">. </w:t>
      </w:r>
      <w:r w:rsidRPr="00A5077E">
        <w:rPr>
          <w:lang w:val="en-US" w:eastAsia="fr-FR"/>
        </w:rPr>
        <w:t>The optional selector is a suite of</w:t>
      </w:r>
      <w:r>
        <w:rPr>
          <w:lang w:val="en-US" w:eastAsia="fr-FR"/>
        </w:rPr>
        <w:t xml:space="preserve"> </w:t>
      </w:r>
      <w:r w:rsidRPr="00A5077E">
        <w:rPr>
          <w:lang w:val="en-US" w:eastAsia="fr-FR"/>
        </w:rPr>
        <w:t xml:space="preserve">hexadecimal characters representing the content of the selector bytes. Several </w:t>
      </w:r>
      <w:r w:rsidRPr="00A5077E">
        <w:rPr>
          <w:rFonts w:ascii="Consolas" w:hAnsi="Consolas" w:cs="Consolas"/>
          <w:lang w:val="en-US" w:eastAsia="fr-FR"/>
        </w:rPr>
        <w:t>--set-data-broadcast-id</w:t>
      </w:r>
      <w:r w:rsidRPr="00A5077E">
        <w:rPr>
          <w:lang w:val="en-US" w:eastAsia="fr-FR"/>
        </w:rPr>
        <w:t xml:space="preserve"> options may be specified.</w:t>
      </w:r>
    </w:p>
    <w:p w:rsidR="00CC058A" w:rsidRDefault="00CC058A" w:rsidP="00CC058A">
      <w:pPr>
        <w:pStyle w:val="OptionName"/>
      </w:pPr>
      <w:r>
        <w:t xml:space="preserve">--set-stream-identifier </w:t>
      </w:r>
      <w:r w:rsidRPr="00CC058A">
        <w:rPr>
          <w:b w:val="0"/>
          <w:i/>
        </w:rPr>
        <w:t>pid/id</w:t>
      </w:r>
    </w:p>
    <w:p w:rsidR="00CC058A" w:rsidRPr="00A91965" w:rsidRDefault="00CC058A" w:rsidP="00CC058A">
      <w:pPr>
        <w:pStyle w:val="OptionDescription"/>
      </w:pPr>
      <w:r>
        <w:t xml:space="preserve">In the component with the specified PID, add a </w:t>
      </w:r>
      <w:r w:rsidRPr="00CC058A">
        <w:rPr>
          <w:i/>
        </w:rPr>
        <w:t>stream_identifier_descriptor</w:t>
      </w:r>
      <w:r>
        <w:t xml:space="preserve"> with the specified id as </w:t>
      </w:r>
      <w:r>
        <w:rPr>
          <w:i/>
        </w:rPr>
        <w:t>component_tag</w:t>
      </w:r>
      <w:r>
        <w:t xml:space="preserve">. Several </w:t>
      </w:r>
      <w:r w:rsidRPr="00CC058A">
        <w:rPr>
          <w:rFonts w:ascii="Consolas" w:hAnsi="Consolas" w:cs="Consolas"/>
        </w:rPr>
        <w:t>--set-stream-identifier</w:t>
      </w:r>
      <w:r>
        <w:t xml:space="preserve"> options may be specified.</w:t>
      </w:r>
    </w:p>
    <w:p w:rsidR="00E06CAF" w:rsidRPr="00A91965" w:rsidRDefault="00E06CAF" w:rsidP="00E06CAF">
      <w:pPr>
        <w:pStyle w:val="StyleOptionNameItalique"/>
        <w:rPr>
          <w:i w:val="0"/>
        </w:rPr>
      </w:pPr>
      <w:r w:rsidRPr="00A91965">
        <w:rPr>
          <w:i w:val="0"/>
        </w:rPr>
        <w:t xml:space="preserve">-v </w:t>
      </w:r>
      <w:r w:rsidRPr="004746BD">
        <w:rPr>
          <w:b w:val="0"/>
        </w:rPr>
        <w:t>value</w:t>
      </w:r>
      <w:r>
        <w:rPr>
          <w:i w:val="0"/>
        </w:rPr>
        <w:br/>
      </w:r>
      <w:r w:rsidRPr="00A91965">
        <w:rPr>
          <w:i w:val="0"/>
        </w:rPr>
        <w:t xml:space="preserve">--new-version </w:t>
      </w:r>
      <w:r w:rsidRPr="004746BD">
        <w:rPr>
          <w:b w:val="0"/>
        </w:rPr>
        <w:t>value</w:t>
      </w:r>
    </w:p>
    <w:p w:rsidR="00E06CAF" w:rsidRDefault="00E06CAF" w:rsidP="00E06CAF">
      <w:pPr>
        <w:pStyle w:val="OptionDescription"/>
      </w:pPr>
      <w:r w:rsidRPr="00A91965">
        <w:t>Specify a new value for the version of the PAT.</w:t>
      </w:r>
    </w:p>
    <w:p w:rsidR="008B1573" w:rsidRPr="00CF0FFB" w:rsidRDefault="008B1573" w:rsidP="008B1573">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8B1573" w:rsidRPr="00CF0FFB" w:rsidRDefault="008B1573" w:rsidP="008B1573">
      <w:pPr>
        <w:ind w:left="284"/>
        <w:rPr>
          <w:lang w:val="en-GB"/>
        </w:rPr>
      </w:pPr>
      <w:r w:rsidRPr="00CF0FFB">
        <w:rPr>
          <w:lang w:val="en-GB"/>
        </w:rPr>
        <w:t>The following options are implicitly defined in all packet processing plugins.</w:t>
      </w:r>
    </w:p>
    <w:p w:rsidR="008B1573" w:rsidRDefault="008B1573" w:rsidP="008B1573">
      <w:pPr>
        <w:pStyle w:val="OptionName"/>
      </w:pPr>
      <w:r>
        <w:t>--help</w:t>
      </w:r>
    </w:p>
    <w:p w:rsidR="008B1573" w:rsidRDefault="008B1573" w:rsidP="008B1573">
      <w:pPr>
        <w:pStyle w:val="OptionDescription"/>
      </w:pPr>
      <w:r>
        <w:t>Display this help text.</w:t>
      </w:r>
    </w:p>
    <w:p w:rsidR="008B1573" w:rsidRDefault="008B1573" w:rsidP="008B1573">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8B1573" w:rsidRDefault="008B1573" w:rsidP="008B1573">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8B1573" w:rsidRPr="00A91965" w:rsidRDefault="008B1573" w:rsidP="008B1573">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6B3DED" w:rsidRPr="00542BAB" w:rsidRDefault="006B3DED" w:rsidP="00A545B1">
      <w:pPr>
        <w:pStyle w:val="ReferenceSectionTitle"/>
      </w:pPr>
      <w:bookmarkStart w:id="304" w:name="_Ref201665127"/>
      <w:bookmarkStart w:id="305" w:name="_Toc49505888"/>
      <w:r>
        <w:lastRenderedPageBreak/>
        <w:t>psi</w:t>
      </w:r>
      <w:bookmarkEnd w:id="304"/>
      <w:bookmarkEnd w:id="305"/>
    </w:p>
    <w:p w:rsidR="006B3DED" w:rsidRPr="00191567" w:rsidRDefault="006B3DED" w:rsidP="00E233F7">
      <w:pPr>
        <w:pStyle w:val="UsageTitle"/>
      </w:pPr>
      <w:r w:rsidRPr="00191567">
        <w:t xml:space="preserve">Collect PSI Structure Information </w:t>
      </w:r>
    </w:p>
    <w:p w:rsidR="006B3DED" w:rsidRDefault="006B3DED" w:rsidP="006B3DED">
      <w:pPr>
        <w:rPr>
          <w:lang w:val="en-GB"/>
        </w:rPr>
      </w:pPr>
      <w:r>
        <w:t xml:space="preserve">This plugin extracts all PSI tables (PAT, CAT, PMT, NIT, BAT, SDT) from a transport stream. </w:t>
      </w:r>
      <w:r>
        <w:rPr>
          <w:lang w:val="en-GB"/>
        </w:rPr>
        <w:t xml:space="preserve">It is equivalent to the </w:t>
      </w:r>
      <w:r>
        <w:rPr>
          <w:i/>
          <w:iCs/>
          <w:lang w:val="en-GB"/>
        </w:rPr>
        <w:t>tspsi</w:t>
      </w:r>
      <w:r>
        <w:rPr>
          <w:lang w:val="en-GB"/>
        </w:rPr>
        <w:t xml:space="preserve"> utility. Actually, the following two commands produce the same result</w:t>
      </w:r>
      <w:r w:rsidR="00293E1A">
        <w:rPr>
          <w:lang w:val="en-GB"/>
        </w:rPr>
        <w:t>:</w:t>
      </w:r>
    </w:p>
    <w:p w:rsidR="006B3DED" w:rsidRDefault="006B3DED" w:rsidP="00FE69CD">
      <w:pPr>
        <w:pStyle w:val="UsageSyntax"/>
        <w:rPr>
          <w:lang w:val="en-GB"/>
        </w:rPr>
      </w:pPr>
      <w:r>
        <w:rPr>
          <w:lang w:val="en-GB"/>
        </w:rPr>
        <w:t xml:space="preserve">tspsi </w:t>
      </w:r>
      <w:r>
        <w:rPr>
          <w:i/>
          <w:iCs/>
          <w:lang w:val="en-GB"/>
        </w:rPr>
        <w:t>options</w:t>
      </w:r>
      <w:r>
        <w:rPr>
          <w:lang w:val="en-GB"/>
        </w:rPr>
        <w:t xml:space="preserve"> </w:t>
      </w:r>
      <w:r>
        <w:rPr>
          <w:i/>
          <w:iCs/>
          <w:lang w:val="en-GB"/>
        </w:rPr>
        <w:t>filename</w:t>
      </w:r>
      <w:r w:rsidR="00FE69CD">
        <w:rPr>
          <w:lang w:val="en-GB"/>
        </w:rPr>
        <w:br/>
      </w:r>
      <w:r>
        <w:rPr>
          <w:lang w:val="en-GB"/>
        </w:rPr>
        <w:t xml:space="preserve">tsp –I file </w:t>
      </w:r>
      <w:r>
        <w:rPr>
          <w:i/>
          <w:iCs/>
          <w:lang w:val="en-GB"/>
        </w:rPr>
        <w:t>filename</w:t>
      </w:r>
      <w:r>
        <w:rPr>
          <w:lang w:val="en-GB"/>
        </w:rPr>
        <w:t xml:space="preserve"> –P psi </w:t>
      </w:r>
      <w:r>
        <w:rPr>
          <w:i/>
          <w:iCs/>
          <w:lang w:val="en-GB"/>
        </w:rPr>
        <w:t>options</w:t>
      </w:r>
      <w:r>
        <w:rPr>
          <w:lang w:val="en-GB"/>
        </w:rPr>
        <w:t xml:space="preserve"> –O drop</w:t>
      </w:r>
    </w:p>
    <w:p w:rsidR="006B3DED" w:rsidRPr="0010024C" w:rsidRDefault="00BD19C2" w:rsidP="00E233F7">
      <w:pPr>
        <w:pStyle w:val="UsageTitle"/>
        <w:rPr>
          <w:lang w:val="en-US"/>
        </w:rPr>
      </w:pPr>
      <w:r>
        <w:rPr>
          <w:lang w:val="en-US"/>
        </w:rPr>
        <w:t>Usage</w:t>
      </w:r>
    </w:p>
    <w:p w:rsidR="006B3DED" w:rsidRPr="00E20F1F" w:rsidRDefault="006B3DED" w:rsidP="006B3DED">
      <w:pPr>
        <w:pStyle w:val="UsageSyntax"/>
        <w:rPr>
          <w:lang w:val="en-US"/>
        </w:rPr>
      </w:pPr>
      <w:r w:rsidRPr="00E20F1F">
        <w:rPr>
          <w:lang w:val="en-US"/>
        </w:rPr>
        <w:t>tsp -P psi [</w:t>
      </w:r>
      <w:r w:rsidRPr="00E20F1F">
        <w:rPr>
          <w:i/>
          <w:iCs/>
          <w:lang w:val="en-US"/>
        </w:rPr>
        <w:t>options</w:t>
      </w:r>
      <w:r w:rsidRPr="00E20F1F">
        <w:rPr>
          <w:lang w:val="en-US"/>
        </w:rPr>
        <w:t>]</w:t>
      </w:r>
    </w:p>
    <w:p w:rsidR="006B3DED" w:rsidRPr="0010024C" w:rsidRDefault="00BD19C2" w:rsidP="00E233F7">
      <w:pPr>
        <w:pStyle w:val="UsageTitle"/>
        <w:rPr>
          <w:lang w:val="en-US"/>
        </w:rPr>
      </w:pPr>
      <w:r>
        <w:rPr>
          <w:lang w:val="en-US"/>
        </w:rPr>
        <w:t>Options</w:t>
      </w:r>
    </w:p>
    <w:p w:rsidR="006B3DED" w:rsidRDefault="006B3DED" w:rsidP="006B3DED">
      <w:pPr>
        <w:ind w:left="284"/>
        <w:rPr>
          <w:lang w:val="en-GB"/>
        </w:rPr>
      </w:pPr>
      <w:r>
        <w:rPr>
          <w:lang w:val="en-GB"/>
        </w:rPr>
        <w:t xml:space="preserve">The plugin accepts exactly the same options as the </w:t>
      </w:r>
      <w:r>
        <w:rPr>
          <w:i/>
          <w:iCs/>
          <w:lang w:val="en-GB"/>
        </w:rPr>
        <w:t>tspsi</w:t>
      </w:r>
      <w:r>
        <w:rPr>
          <w:lang w:val="en-GB"/>
        </w:rPr>
        <w:t xml:space="preserve"> utility.</w:t>
      </w:r>
    </w:p>
    <w:p w:rsidR="008B1573" w:rsidRPr="00CF0FFB" w:rsidRDefault="008B1573" w:rsidP="008B1573">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8B1573" w:rsidRPr="00CF0FFB" w:rsidRDefault="008B1573" w:rsidP="008B1573">
      <w:pPr>
        <w:ind w:left="284"/>
        <w:rPr>
          <w:lang w:val="en-GB"/>
        </w:rPr>
      </w:pPr>
      <w:r w:rsidRPr="00CF0FFB">
        <w:rPr>
          <w:lang w:val="en-GB"/>
        </w:rPr>
        <w:t>The following options are implicitly defined in all packet processing plugins.</w:t>
      </w:r>
    </w:p>
    <w:p w:rsidR="008B1573" w:rsidRDefault="008B1573" w:rsidP="008B1573">
      <w:pPr>
        <w:pStyle w:val="OptionName"/>
      </w:pPr>
      <w:r>
        <w:t>--help</w:t>
      </w:r>
    </w:p>
    <w:p w:rsidR="008B1573" w:rsidRDefault="008B1573" w:rsidP="008B1573">
      <w:pPr>
        <w:pStyle w:val="OptionDescription"/>
      </w:pPr>
      <w:r>
        <w:t>Display this help text.</w:t>
      </w:r>
    </w:p>
    <w:p w:rsidR="008B1573" w:rsidRDefault="008B1573" w:rsidP="008B1573">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8B1573" w:rsidRDefault="008B1573" w:rsidP="008B1573">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8B1573" w:rsidRDefault="008B1573" w:rsidP="008B1573">
      <w:pPr>
        <w:pStyle w:val="OptionDescription"/>
        <w:rPr>
          <w:lang w:eastAsia="fr-FR"/>
        </w:rPr>
      </w:pPr>
      <w:r>
        <w:rPr>
          <w:lang w:eastAsia="fr-FR"/>
        </w:rPr>
        <w:t xml:space="preserve">Several </w:t>
      </w:r>
      <w:r w:rsidRPr="00CF0FFB">
        <w:rPr>
          <w:rStyle w:val="StyleConsolas"/>
          <w:lang w:eastAsia="fr-FR"/>
        </w:rPr>
        <w:t>--only-label</w:t>
      </w:r>
      <w:r>
        <w:rPr>
          <w:lang w:eastAsia="fr-FR"/>
        </w:rPr>
        <w:t xml:space="preserve"> options may be specified.</w:t>
      </w:r>
    </w:p>
    <w:p w:rsidR="007B19CD" w:rsidRPr="00542BAB" w:rsidRDefault="007B19CD" w:rsidP="007B19CD">
      <w:pPr>
        <w:pStyle w:val="ReferenceSectionTitle"/>
      </w:pPr>
      <w:bookmarkStart w:id="306" w:name="_Toc49505889"/>
      <w:r>
        <w:lastRenderedPageBreak/>
        <w:t>psimerge</w:t>
      </w:r>
      <w:bookmarkEnd w:id="306"/>
    </w:p>
    <w:p w:rsidR="007B19CD" w:rsidRPr="007B19CD" w:rsidRDefault="007B19CD" w:rsidP="007B19CD">
      <w:pPr>
        <w:pStyle w:val="UsageTitle"/>
        <w:rPr>
          <w:lang w:val="en-US"/>
        </w:rPr>
      </w:pPr>
      <w:r w:rsidRPr="007B19CD">
        <w:rPr>
          <w:lang w:val="en-US"/>
        </w:rPr>
        <w:t>Merge PSI/SI from mixed streams</w:t>
      </w:r>
    </w:p>
    <w:p w:rsidR="007B19CD" w:rsidRDefault="007B19CD" w:rsidP="007B19CD">
      <w:r>
        <w:t>This plugin assumes that the PSI/SI for two independent streams are multiplexed in the same transport streams but the packets from each original stream are independently labelled. This plugin merges the PSI/SI from these two streams into one.</w:t>
      </w:r>
    </w:p>
    <w:p w:rsidR="007B19CD" w:rsidRPr="00D6499D" w:rsidRDefault="007B19CD" w:rsidP="007B19CD">
      <w:pPr>
        <w:pStyle w:val="UsageTitle"/>
      </w:pPr>
      <w:r w:rsidRPr="00D6499D">
        <w:t>Usage</w:t>
      </w:r>
    </w:p>
    <w:p w:rsidR="007B19CD" w:rsidRPr="00D6499D" w:rsidRDefault="007B19CD" w:rsidP="007B19CD">
      <w:pPr>
        <w:pStyle w:val="UsageSyntax"/>
      </w:pPr>
      <w:r w:rsidRPr="00D6499D">
        <w:t>tsp -P psimerge [</w:t>
      </w:r>
      <w:r w:rsidRPr="00D6499D">
        <w:rPr>
          <w:i/>
          <w:iCs/>
        </w:rPr>
        <w:t>options</w:t>
      </w:r>
      <w:r w:rsidRPr="00D6499D">
        <w:t>]</w:t>
      </w:r>
    </w:p>
    <w:p w:rsidR="007B19CD" w:rsidRPr="0010024C" w:rsidRDefault="007B19CD" w:rsidP="007B19CD">
      <w:pPr>
        <w:pStyle w:val="UsageTitle"/>
        <w:rPr>
          <w:lang w:val="en-US"/>
        </w:rPr>
      </w:pPr>
      <w:r>
        <w:rPr>
          <w:lang w:val="en-US"/>
        </w:rPr>
        <w:t>Options</w:t>
      </w:r>
    </w:p>
    <w:p w:rsidR="007B19CD" w:rsidRPr="007B19CD" w:rsidRDefault="007B19CD" w:rsidP="007B19CD">
      <w:pPr>
        <w:pStyle w:val="OptionName"/>
      </w:pPr>
      <w:r w:rsidRPr="007B19CD">
        <w:t xml:space="preserve">--main-label </w:t>
      </w:r>
      <w:r w:rsidRPr="007B19CD">
        <w:rPr>
          <w:b w:val="0"/>
          <w:i/>
        </w:rPr>
        <w:t>value</w:t>
      </w:r>
    </w:p>
    <w:p w:rsidR="007B19CD" w:rsidRDefault="007B19CD" w:rsidP="007B19CD">
      <w:pPr>
        <w:pStyle w:val="OptionDescription"/>
      </w:pPr>
      <w:r w:rsidRPr="007B19CD">
        <w:t>Specify the label which is set on pack</w:t>
      </w:r>
      <w:r>
        <w:t xml:space="preserve">ets from the </w:t>
      </w:r>
      <w:r w:rsidRPr="007B19CD">
        <w:rPr>
          <w:i/>
        </w:rPr>
        <w:t>main</w:t>
      </w:r>
      <w:r>
        <w:t xml:space="preserve"> stream. The </w:t>
      </w:r>
      <w:r w:rsidRPr="007B19CD">
        <w:t>maximum label value is 31.</w:t>
      </w:r>
    </w:p>
    <w:p w:rsidR="007B19CD" w:rsidRDefault="007B19CD" w:rsidP="007B19CD">
      <w:pPr>
        <w:pStyle w:val="OptionDescription"/>
      </w:pPr>
      <w:r w:rsidRPr="007B19CD">
        <w:t>By default, the main stream is made of packets</w:t>
      </w:r>
      <w:r>
        <w:t xml:space="preserve"> </w:t>
      </w:r>
      <w:r w:rsidRPr="007B19CD">
        <w:t>without label.</w:t>
      </w:r>
    </w:p>
    <w:p w:rsidR="007B19CD" w:rsidRPr="007B19CD" w:rsidRDefault="007B19CD" w:rsidP="007B19CD">
      <w:pPr>
        <w:pStyle w:val="OptionDescription"/>
      </w:pPr>
      <w:r w:rsidRPr="007B19CD">
        <w:t xml:space="preserve">At least one of </w:t>
      </w:r>
      <w:r w:rsidRPr="007B19CD">
        <w:rPr>
          <w:rStyle w:val="StyleConsolas"/>
        </w:rPr>
        <w:t>--main-label</w:t>
      </w:r>
      <w:r w:rsidRPr="007B19CD">
        <w:t xml:space="preserve"> and </w:t>
      </w:r>
      <w:r w:rsidRPr="007B19CD">
        <w:rPr>
          <w:rStyle w:val="StyleConsolas"/>
        </w:rPr>
        <w:t>--merge-label</w:t>
      </w:r>
      <w:r w:rsidRPr="007B19CD">
        <w:t xml:space="preserve"> must be</w:t>
      </w:r>
      <w:r>
        <w:t xml:space="preserve"> </w:t>
      </w:r>
      <w:r w:rsidRPr="007B19CD">
        <w:t>specified.</w:t>
      </w:r>
    </w:p>
    <w:p w:rsidR="007B19CD" w:rsidRPr="007B19CD" w:rsidRDefault="007B19CD" w:rsidP="007B19CD">
      <w:pPr>
        <w:pStyle w:val="OptionName"/>
      </w:pPr>
      <w:r w:rsidRPr="007B19CD">
        <w:t xml:space="preserve">--merge-label </w:t>
      </w:r>
      <w:r w:rsidRPr="007B19CD">
        <w:rPr>
          <w:b w:val="0"/>
          <w:i/>
        </w:rPr>
        <w:t>value</w:t>
      </w:r>
    </w:p>
    <w:p w:rsidR="007B19CD" w:rsidRDefault="007B19CD" w:rsidP="007B19CD">
      <w:pPr>
        <w:pStyle w:val="OptionDescription"/>
      </w:pPr>
      <w:r w:rsidRPr="007B19CD">
        <w:t xml:space="preserve">Specify the label which is set on packets from the </w:t>
      </w:r>
      <w:r w:rsidRPr="007B19CD">
        <w:rPr>
          <w:i/>
        </w:rPr>
        <w:t>merge</w:t>
      </w:r>
      <w:r w:rsidRPr="007B19CD">
        <w:t xml:space="preserve"> stream. The</w:t>
      </w:r>
      <w:r>
        <w:t xml:space="preserve"> </w:t>
      </w:r>
      <w:r w:rsidRPr="007B19CD">
        <w:t>maximum label value is 31.</w:t>
      </w:r>
    </w:p>
    <w:p w:rsidR="007B19CD" w:rsidRDefault="007B19CD" w:rsidP="007B19CD">
      <w:pPr>
        <w:pStyle w:val="OptionDescription"/>
      </w:pPr>
      <w:r w:rsidRPr="007B19CD">
        <w:t>By default, the merge stream is made of</w:t>
      </w:r>
      <w:r>
        <w:t xml:space="preserve"> </w:t>
      </w:r>
      <w:r w:rsidRPr="007B19CD">
        <w:t>packets without label.</w:t>
      </w:r>
    </w:p>
    <w:p w:rsidR="007B19CD" w:rsidRPr="007B19CD" w:rsidRDefault="007B19CD" w:rsidP="007B19CD">
      <w:pPr>
        <w:pStyle w:val="OptionDescription"/>
      </w:pPr>
      <w:r w:rsidRPr="007B19CD">
        <w:t xml:space="preserve">At least one of </w:t>
      </w:r>
      <w:r w:rsidRPr="007B19CD">
        <w:rPr>
          <w:rStyle w:val="StyleConsolas"/>
        </w:rPr>
        <w:t>--main-label</w:t>
      </w:r>
      <w:r w:rsidRPr="007B19CD">
        <w:t xml:space="preserve"> and </w:t>
      </w:r>
      <w:r w:rsidRPr="007B19CD">
        <w:rPr>
          <w:rStyle w:val="StyleConsolas"/>
        </w:rPr>
        <w:t>--merge-label</w:t>
      </w:r>
      <w:r w:rsidRPr="007B19CD">
        <w:t xml:space="preserve"> must be</w:t>
      </w:r>
      <w:r>
        <w:t xml:space="preserve"> </w:t>
      </w:r>
      <w:r w:rsidRPr="007B19CD">
        <w:t>specified.</w:t>
      </w:r>
    </w:p>
    <w:p w:rsidR="007B19CD" w:rsidRPr="007B19CD" w:rsidRDefault="007B19CD" w:rsidP="007B19CD">
      <w:pPr>
        <w:pStyle w:val="OptionName"/>
      </w:pPr>
      <w:r w:rsidRPr="007B19CD">
        <w:t>--no-bat</w:t>
      </w:r>
    </w:p>
    <w:p w:rsidR="007B19CD" w:rsidRPr="007B19CD" w:rsidRDefault="007B19CD" w:rsidP="007B19CD">
      <w:pPr>
        <w:pStyle w:val="OptionDescription"/>
      </w:pPr>
      <w:r>
        <w:t>D</w:t>
      </w:r>
      <w:r w:rsidRPr="007B19CD">
        <w:t>o not merge the BAT.</w:t>
      </w:r>
    </w:p>
    <w:p w:rsidR="007B19CD" w:rsidRPr="007B19CD" w:rsidRDefault="007B19CD" w:rsidP="007B19CD">
      <w:pPr>
        <w:pStyle w:val="OptionName"/>
      </w:pPr>
      <w:r w:rsidRPr="007B19CD">
        <w:t>--no-cat</w:t>
      </w:r>
    </w:p>
    <w:p w:rsidR="007B19CD" w:rsidRPr="007B19CD" w:rsidRDefault="007B19CD" w:rsidP="007B19CD">
      <w:pPr>
        <w:pStyle w:val="OptionDescription"/>
      </w:pPr>
      <w:r w:rsidRPr="007B19CD">
        <w:t>Do not merge the CAT.</w:t>
      </w:r>
    </w:p>
    <w:p w:rsidR="007B19CD" w:rsidRPr="007B19CD" w:rsidRDefault="007B19CD" w:rsidP="007B19CD">
      <w:pPr>
        <w:pStyle w:val="OptionName"/>
      </w:pPr>
      <w:r w:rsidRPr="007B19CD">
        <w:t>--no-eit</w:t>
      </w:r>
    </w:p>
    <w:p w:rsidR="007B19CD" w:rsidRPr="007B19CD" w:rsidRDefault="007B19CD" w:rsidP="007B19CD">
      <w:pPr>
        <w:pStyle w:val="OptionDescription"/>
      </w:pPr>
      <w:r w:rsidRPr="007B19CD">
        <w:t>Do not merge the EIT's.</w:t>
      </w:r>
    </w:p>
    <w:p w:rsidR="007B19CD" w:rsidRPr="007B19CD" w:rsidRDefault="007B19CD" w:rsidP="007B19CD">
      <w:pPr>
        <w:pStyle w:val="OptionName"/>
      </w:pPr>
      <w:r w:rsidRPr="007B19CD">
        <w:t>--no-nit</w:t>
      </w:r>
    </w:p>
    <w:p w:rsidR="007B19CD" w:rsidRPr="007B19CD" w:rsidRDefault="007B19CD" w:rsidP="007B19CD">
      <w:pPr>
        <w:pStyle w:val="OptionDescription"/>
      </w:pPr>
      <w:r w:rsidRPr="007B19CD">
        <w:t>Do not merge the NIT Actual.</w:t>
      </w:r>
    </w:p>
    <w:p w:rsidR="007B19CD" w:rsidRPr="007B19CD" w:rsidRDefault="007B19CD" w:rsidP="007B19CD">
      <w:pPr>
        <w:pStyle w:val="OptionName"/>
      </w:pPr>
      <w:r w:rsidRPr="007B19CD">
        <w:t>--no-pat</w:t>
      </w:r>
    </w:p>
    <w:p w:rsidR="007B19CD" w:rsidRPr="007B19CD" w:rsidRDefault="007B19CD" w:rsidP="007B19CD">
      <w:pPr>
        <w:pStyle w:val="OptionDescription"/>
      </w:pPr>
      <w:r w:rsidRPr="007B19CD">
        <w:t>Do not merge the PAT.</w:t>
      </w:r>
    </w:p>
    <w:p w:rsidR="007B19CD" w:rsidRPr="007B19CD" w:rsidRDefault="007B19CD" w:rsidP="007B19CD">
      <w:pPr>
        <w:pStyle w:val="OptionName"/>
      </w:pPr>
      <w:r w:rsidRPr="007B19CD">
        <w:t>--no-sdt</w:t>
      </w:r>
    </w:p>
    <w:p w:rsidR="007B19CD" w:rsidRDefault="007B19CD" w:rsidP="007B19CD">
      <w:pPr>
        <w:pStyle w:val="OptionDescription"/>
      </w:pPr>
      <w:r w:rsidRPr="007B19CD">
        <w:t>Do not merge the SDT Actual.</w:t>
      </w:r>
    </w:p>
    <w:p w:rsidR="00E6182A" w:rsidRDefault="00E6182A" w:rsidP="00E6182A">
      <w:pPr>
        <w:pStyle w:val="OptionName"/>
        <w:rPr>
          <w:lang w:eastAsia="fr-FR"/>
        </w:rPr>
      </w:pPr>
      <w:r>
        <w:rPr>
          <w:lang w:eastAsia="fr-FR"/>
        </w:rPr>
        <w:t>--time-from-merge</w:t>
      </w:r>
    </w:p>
    <w:p w:rsidR="00E6182A" w:rsidRDefault="00E6182A" w:rsidP="00E6182A">
      <w:pPr>
        <w:pStyle w:val="OptionDescription"/>
        <w:rPr>
          <w:lang w:eastAsia="fr-FR"/>
        </w:rPr>
      </w:pPr>
      <w:r>
        <w:rPr>
          <w:lang w:eastAsia="fr-FR"/>
        </w:rPr>
        <w:t xml:space="preserve">Use the TDT/TOT time reference from the </w:t>
      </w:r>
      <w:r w:rsidRPr="00E6182A">
        <w:rPr>
          <w:i/>
          <w:lang w:eastAsia="fr-FR"/>
        </w:rPr>
        <w:t>merg</w:t>
      </w:r>
      <w:r>
        <w:rPr>
          <w:i/>
          <w:lang w:eastAsia="fr-FR"/>
        </w:rPr>
        <w:t>e</w:t>
      </w:r>
      <w:r>
        <w:rPr>
          <w:lang w:eastAsia="fr-FR"/>
        </w:rPr>
        <w:t xml:space="preserve"> stream.</w:t>
      </w:r>
    </w:p>
    <w:p w:rsidR="00E6182A" w:rsidRDefault="00E6182A" w:rsidP="00E6182A">
      <w:pPr>
        <w:pStyle w:val="OptionDescription"/>
      </w:pPr>
      <w:r>
        <w:rPr>
          <w:lang w:eastAsia="fr-FR"/>
        </w:rPr>
        <w:t xml:space="preserve">By default, use the TDT/TOT time reference from the </w:t>
      </w:r>
      <w:r w:rsidRPr="00E6182A">
        <w:rPr>
          <w:i/>
          <w:lang w:eastAsia="fr-FR"/>
        </w:rPr>
        <w:t>main</w:t>
      </w:r>
      <w:r>
        <w:rPr>
          <w:lang w:eastAsia="fr-FR"/>
        </w:rPr>
        <w:t xml:space="preserve"> stream.</w:t>
      </w:r>
    </w:p>
    <w:p w:rsidR="007B19CD" w:rsidRPr="00CF0FFB" w:rsidRDefault="007B19CD" w:rsidP="007B19CD">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7B19CD" w:rsidRPr="00CF0FFB" w:rsidRDefault="007B19CD" w:rsidP="007B19CD">
      <w:pPr>
        <w:ind w:left="284"/>
        <w:rPr>
          <w:lang w:val="en-GB"/>
        </w:rPr>
      </w:pPr>
      <w:r w:rsidRPr="00CF0FFB">
        <w:rPr>
          <w:lang w:val="en-GB"/>
        </w:rPr>
        <w:t>The following options are implicitly defined in all packet processing plugins.</w:t>
      </w:r>
    </w:p>
    <w:p w:rsidR="007B19CD" w:rsidRDefault="007B19CD" w:rsidP="007B19CD">
      <w:pPr>
        <w:pStyle w:val="OptionName"/>
      </w:pPr>
      <w:r>
        <w:t>--help</w:t>
      </w:r>
    </w:p>
    <w:p w:rsidR="007B19CD" w:rsidRDefault="007B19CD" w:rsidP="007B19CD">
      <w:pPr>
        <w:pStyle w:val="OptionDescription"/>
      </w:pPr>
      <w:r>
        <w:t>Display this help text.</w:t>
      </w:r>
    </w:p>
    <w:p w:rsidR="007B19CD" w:rsidRDefault="007B19CD" w:rsidP="007B19CD">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7B19CD" w:rsidRDefault="007B19CD" w:rsidP="007B19CD">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7B19CD" w:rsidRDefault="007B19CD" w:rsidP="007B19CD">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E06CAF" w:rsidRDefault="00E06CAF" w:rsidP="00A545B1">
      <w:pPr>
        <w:pStyle w:val="ReferenceSectionTitle"/>
      </w:pPr>
      <w:bookmarkStart w:id="307" w:name="_Toc49505890"/>
      <w:r>
        <w:lastRenderedPageBreak/>
        <w:t>reduce</w:t>
      </w:r>
      <w:bookmarkEnd w:id="295"/>
      <w:bookmarkEnd w:id="296"/>
      <w:bookmarkEnd w:id="307"/>
    </w:p>
    <w:p w:rsidR="00E06CAF" w:rsidRPr="0010024C" w:rsidRDefault="00E06CAF" w:rsidP="00E233F7">
      <w:pPr>
        <w:pStyle w:val="UsageTitle"/>
        <w:rPr>
          <w:lang w:val="en-US"/>
        </w:rPr>
      </w:pPr>
      <w:r w:rsidRPr="0010024C">
        <w:rPr>
          <w:lang w:val="en-US"/>
        </w:rPr>
        <w:t xml:space="preserve">Reduce the Bitrate by Removing Stuffing Packets </w:t>
      </w:r>
    </w:p>
    <w:p w:rsidR="00E06CAF" w:rsidRDefault="00E06CAF" w:rsidP="00E06CAF">
      <w:r>
        <w:t xml:space="preserve">This plugin reduces the bitrate of the transport stream by removing stuffing packets. </w:t>
      </w:r>
    </w:p>
    <w:p w:rsidR="00E06CAF" w:rsidRPr="0010024C" w:rsidRDefault="00BD19C2" w:rsidP="00E233F7">
      <w:pPr>
        <w:pStyle w:val="UsageTitle"/>
        <w:rPr>
          <w:lang w:val="en-US"/>
        </w:rPr>
      </w:pPr>
      <w:r>
        <w:rPr>
          <w:lang w:val="en-US"/>
        </w:rPr>
        <w:t>Usage</w:t>
      </w:r>
    </w:p>
    <w:p w:rsidR="00E06CAF" w:rsidRPr="0075056E" w:rsidRDefault="00E06CAF" w:rsidP="00E06CAF">
      <w:pPr>
        <w:pStyle w:val="UsageSyntax"/>
        <w:rPr>
          <w:lang w:val="en-GB"/>
        </w:rPr>
      </w:pPr>
      <w:r w:rsidRPr="0075056E">
        <w:rPr>
          <w:lang w:val="en-GB"/>
        </w:rPr>
        <w:t>tsp -P reduce [</w:t>
      </w:r>
      <w:r w:rsidRPr="0075056E">
        <w:rPr>
          <w:i/>
          <w:lang w:val="en-GB"/>
        </w:rPr>
        <w:t>options</w:t>
      </w:r>
      <w:r w:rsidRPr="0075056E">
        <w:rPr>
          <w:lang w:val="en-GB"/>
        </w:rPr>
        <w:t xml:space="preserve">] </w:t>
      </w:r>
      <w:r w:rsidRPr="0075056E">
        <w:rPr>
          <w:i/>
          <w:lang w:val="en-GB"/>
        </w:rPr>
        <w:t>rempkt</w:t>
      </w:r>
      <w:r>
        <w:rPr>
          <w:lang w:val="en-GB"/>
        </w:rPr>
        <w:t xml:space="preserve"> </w:t>
      </w:r>
      <w:r w:rsidRPr="0075056E">
        <w:rPr>
          <w:i/>
          <w:lang w:val="en-GB"/>
        </w:rPr>
        <w:t>inpkt</w:t>
      </w:r>
    </w:p>
    <w:p w:rsidR="00E06CAF" w:rsidRPr="0010024C" w:rsidRDefault="00E06CAF" w:rsidP="00E233F7">
      <w:pPr>
        <w:pStyle w:val="UsageTitle"/>
        <w:rPr>
          <w:lang w:val="en-US"/>
        </w:rPr>
      </w:pPr>
      <w:r w:rsidRPr="0010024C">
        <w:rPr>
          <w:lang w:val="en-US"/>
        </w:rPr>
        <w:t>Parameters</w:t>
      </w:r>
    </w:p>
    <w:p w:rsidR="00E06CAF" w:rsidRDefault="00E06CAF" w:rsidP="00191567">
      <w:pPr>
        <w:pStyle w:val="NormalShifted"/>
      </w:pPr>
      <w:r>
        <w:t xml:space="preserve">The parameters specify that </w:t>
      </w:r>
      <w:r w:rsidRPr="00B64305">
        <w:rPr>
          <w:i/>
        </w:rPr>
        <w:t>rempkt</w:t>
      </w:r>
      <w:r>
        <w:t xml:space="preserve"> TS packets must be automatically removed after every </w:t>
      </w:r>
      <w:r w:rsidRPr="00B64305">
        <w:rPr>
          <w:i/>
        </w:rPr>
        <w:t>inpkt</w:t>
      </w:r>
      <w:r>
        <w:t xml:space="preserve"> input TS packets in the transport stream. Only stuffing packets can be removed. Both </w:t>
      </w:r>
      <w:r w:rsidRPr="00B64305">
        <w:rPr>
          <w:i/>
        </w:rPr>
        <w:t>rempkt</w:t>
      </w:r>
      <w:r>
        <w:t xml:space="preserve"> and </w:t>
      </w:r>
      <w:r w:rsidRPr="00B64305">
        <w:rPr>
          <w:i/>
        </w:rPr>
        <w:t>inpkt</w:t>
      </w:r>
      <w:r>
        <w:t xml:space="preserve"> must be non-zero integer values.</w:t>
      </w:r>
    </w:p>
    <w:p w:rsidR="008B1573" w:rsidRPr="00CF0FFB" w:rsidRDefault="008B1573" w:rsidP="008B1573">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8B1573" w:rsidRPr="00CF0FFB" w:rsidRDefault="008B1573" w:rsidP="008B1573">
      <w:pPr>
        <w:ind w:left="284"/>
        <w:rPr>
          <w:lang w:val="en-GB"/>
        </w:rPr>
      </w:pPr>
      <w:r w:rsidRPr="00CF0FFB">
        <w:rPr>
          <w:lang w:val="en-GB"/>
        </w:rPr>
        <w:t>The following options are implicitly defined in all packet processing plugins.</w:t>
      </w:r>
    </w:p>
    <w:p w:rsidR="008B1573" w:rsidRDefault="008B1573" w:rsidP="008B1573">
      <w:pPr>
        <w:pStyle w:val="OptionName"/>
      </w:pPr>
      <w:r>
        <w:t>--help</w:t>
      </w:r>
    </w:p>
    <w:p w:rsidR="008B1573" w:rsidRDefault="008B1573" w:rsidP="008B1573">
      <w:pPr>
        <w:pStyle w:val="OptionDescription"/>
      </w:pPr>
      <w:r>
        <w:t>Display this help text.</w:t>
      </w:r>
    </w:p>
    <w:p w:rsidR="008B1573" w:rsidRDefault="008B1573" w:rsidP="008B1573">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8B1573" w:rsidRDefault="008B1573" w:rsidP="008B1573">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8B1573" w:rsidRDefault="008B1573" w:rsidP="008B1573">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E06CAF" w:rsidRDefault="00E06CAF" w:rsidP="00A545B1">
      <w:pPr>
        <w:pStyle w:val="ReferenceSectionTitle"/>
      </w:pPr>
      <w:bookmarkStart w:id="308" w:name="_Toc49505891"/>
      <w:r>
        <w:lastRenderedPageBreak/>
        <w:t>regulate</w:t>
      </w:r>
      <w:bookmarkEnd w:id="297"/>
      <w:bookmarkEnd w:id="298"/>
      <w:bookmarkEnd w:id="308"/>
    </w:p>
    <w:p w:rsidR="00E06CAF" w:rsidRPr="0010024C" w:rsidRDefault="00E06CAF" w:rsidP="00E233F7">
      <w:pPr>
        <w:pStyle w:val="UsageTitle"/>
        <w:rPr>
          <w:lang w:val="en-US"/>
        </w:rPr>
      </w:pPr>
      <w:r w:rsidRPr="0010024C">
        <w:rPr>
          <w:lang w:val="en-US"/>
        </w:rPr>
        <w:t xml:space="preserve">Regulate Packets Flow According to a Bitrate </w:t>
      </w:r>
      <w:r w:rsidR="004B090B">
        <w:rPr>
          <w:lang w:val="en-US"/>
        </w:rPr>
        <w:t>or PCR</w:t>
      </w:r>
    </w:p>
    <w:p w:rsidR="00E06CAF" w:rsidRDefault="00E06CAF" w:rsidP="00E06CAF">
      <w:pPr>
        <w:rPr>
          <w:lang w:val="en-GB"/>
        </w:rPr>
      </w:pPr>
      <w:r>
        <w:rPr>
          <w:lang w:val="en-GB"/>
        </w:rPr>
        <w:t>This plugin regulates the TS packets flow according to a specified bitrate</w:t>
      </w:r>
      <w:r w:rsidR="00F87B7C">
        <w:rPr>
          <w:lang w:val="en-GB"/>
        </w:rPr>
        <w:t xml:space="preserve"> or based on the Pr</w:t>
      </w:r>
      <w:r w:rsidR="004B090B">
        <w:rPr>
          <w:lang w:val="en-GB"/>
        </w:rPr>
        <w:t>o</w:t>
      </w:r>
      <w:r w:rsidR="00F87B7C">
        <w:rPr>
          <w:lang w:val="en-GB"/>
        </w:rPr>
        <w:t>gram Clock Reference from the transport stream</w:t>
      </w:r>
      <w:r>
        <w:rPr>
          <w:lang w:val="en-GB"/>
        </w:rPr>
        <w:t>.</w:t>
      </w:r>
    </w:p>
    <w:p w:rsidR="00E06CAF" w:rsidRDefault="00E06CAF" w:rsidP="00E06CAF">
      <w:pPr>
        <w:rPr>
          <w:lang w:val="en-GB"/>
        </w:rPr>
      </w:pPr>
      <w:r>
        <w:rPr>
          <w:lang w:val="en-GB"/>
        </w:rPr>
        <w:t xml:space="preserve">It is useful to play a non-regulated input (such as a TS file) to a non-regulated output (such as IP multicast). Without this plugin, in this example, the IP packets will be sent as fast as the TS packets are read from the file, that is to say at a very much higher bitrate than expected. When inserted between the input and the output plugins, the </w:t>
      </w:r>
      <w:r>
        <w:rPr>
          <w:i/>
          <w:iCs/>
          <w:lang w:val="en-GB"/>
        </w:rPr>
        <w:t>regulate</w:t>
      </w:r>
      <w:r>
        <w:rPr>
          <w:lang w:val="en-GB"/>
        </w:rPr>
        <w:t xml:space="preserve"> plugin regularly suspends the </w:t>
      </w:r>
      <w:r w:rsidRPr="004B090B">
        <w:rPr>
          <w:i/>
          <w:lang w:val="en-GB"/>
        </w:rPr>
        <w:t>tsp</w:t>
      </w:r>
      <w:r>
        <w:rPr>
          <w:lang w:val="en-GB"/>
        </w:rPr>
        <w:t xml:space="preserve"> </w:t>
      </w:r>
      <w:r w:rsidR="004B090B">
        <w:rPr>
          <w:lang w:val="en-GB"/>
        </w:rPr>
        <w:t>process to slow down the output</w:t>
      </w:r>
      <w:r>
        <w:rPr>
          <w:lang w:val="en-GB"/>
        </w:rPr>
        <w:t>.</w:t>
      </w:r>
    </w:p>
    <w:p w:rsidR="00E06CAF" w:rsidRDefault="00E06CAF" w:rsidP="00E06CAF">
      <w:pPr>
        <w:rPr>
          <w:lang w:val="en-GB"/>
        </w:rPr>
      </w:pPr>
      <w:r>
        <w:rPr>
          <w:lang w:val="en-GB"/>
        </w:rPr>
        <w:t>Note that this plugin can only slow down the stream but not accelerate it (if the input is not fast enough, there is nothing that a plugin can do!)</w:t>
      </w:r>
    </w:p>
    <w:p w:rsidR="004B090B" w:rsidRDefault="004B090B" w:rsidP="00E06CAF">
      <w:pPr>
        <w:rPr>
          <w:lang w:val="en-GB"/>
        </w:rPr>
      </w:pPr>
      <w:r>
        <w:rPr>
          <w:lang w:val="en-GB"/>
        </w:rPr>
        <w:t>By default, the plugin uses a bitrate value. The plugin suspends the execution at regular intervals to ensure that its output does not exceed the target bitrate. A fixed bitrate can be specified. Otherwise, the plugin uses the bitrate information coming from the previous plugins in the chain. In the latter case, the bitrate can be variable.</w:t>
      </w:r>
    </w:p>
    <w:p w:rsidR="004B090B" w:rsidRDefault="004B090B" w:rsidP="00E06CAF">
      <w:pPr>
        <w:rPr>
          <w:lang w:val="en-GB"/>
        </w:rPr>
      </w:pPr>
      <w:r>
        <w:rPr>
          <w:lang w:val="en-GB"/>
        </w:rPr>
        <w:t xml:space="preserve">When the option </w:t>
      </w:r>
      <w:r w:rsidRPr="004B090B">
        <w:rPr>
          <w:rStyle w:val="StyleConsolas"/>
        </w:rPr>
        <w:t>--pcr-synchronous</w:t>
      </w:r>
      <w:r>
        <w:t xml:space="preserve"> is specified, the plugin does not use any bitrate information. It regulates the flow to be synchronous with the Program Clock Reference (PCR) in the transport stream.</w:t>
      </w:r>
    </w:p>
    <w:p w:rsidR="007C2547" w:rsidRPr="00447A45" w:rsidRDefault="007C2547" w:rsidP="007C2547">
      <w:pPr>
        <w:rPr>
          <w:i/>
          <w:lang w:val="en-GB"/>
        </w:rPr>
      </w:pPr>
      <w:r>
        <w:rPr>
          <w:lang w:val="en-GB"/>
        </w:rPr>
        <w:t xml:space="preserve">Using this plugin forces </w:t>
      </w:r>
      <w:r>
        <w:rPr>
          <w:i/>
          <w:lang w:val="en-GB"/>
        </w:rPr>
        <w:t>tsp</w:t>
      </w:r>
      <w:r>
        <w:rPr>
          <w:lang w:val="en-GB"/>
        </w:rPr>
        <w:t xml:space="preserve"> and all plugins to use their real-time defaults (see the reference documentation for </w:t>
      </w:r>
      <w:r>
        <w:rPr>
          <w:i/>
          <w:lang w:val="en-GB"/>
        </w:rPr>
        <w:t>tsp).</w:t>
      </w:r>
    </w:p>
    <w:p w:rsidR="00E06CAF" w:rsidRPr="0010024C" w:rsidRDefault="00BD19C2" w:rsidP="00E233F7">
      <w:pPr>
        <w:pStyle w:val="UsageTitle"/>
        <w:rPr>
          <w:lang w:val="en-US"/>
        </w:rPr>
      </w:pPr>
      <w:r>
        <w:rPr>
          <w:lang w:val="en-US"/>
        </w:rPr>
        <w:t>Usage</w:t>
      </w:r>
    </w:p>
    <w:p w:rsidR="00E06CAF" w:rsidRDefault="00E06CAF" w:rsidP="00E06CAF">
      <w:pPr>
        <w:pStyle w:val="UsageSyntax"/>
        <w:rPr>
          <w:lang w:val="en-GB"/>
        </w:rPr>
      </w:pPr>
      <w:r>
        <w:rPr>
          <w:lang w:val="en-GB"/>
        </w:rPr>
        <w:t>tsp -P regulate [</w:t>
      </w:r>
      <w:r>
        <w:rPr>
          <w:i/>
          <w:iCs/>
          <w:lang w:val="en-GB"/>
        </w:rPr>
        <w:t>options</w:t>
      </w:r>
      <w:r>
        <w:rPr>
          <w:lang w:val="en-GB"/>
        </w:rPr>
        <w:t>]</w:t>
      </w:r>
    </w:p>
    <w:p w:rsidR="00E06CAF" w:rsidRPr="0010024C" w:rsidRDefault="00BD19C2" w:rsidP="00E233F7">
      <w:pPr>
        <w:pStyle w:val="UsageTitle"/>
        <w:rPr>
          <w:lang w:val="en-US"/>
        </w:rPr>
      </w:pPr>
      <w:r>
        <w:rPr>
          <w:lang w:val="en-US"/>
        </w:rPr>
        <w:t>Options</w:t>
      </w:r>
    </w:p>
    <w:p w:rsidR="00E06CAF" w:rsidRDefault="00E06CAF" w:rsidP="00E06CAF">
      <w:pPr>
        <w:pStyle w:val="OptionName"/>
      </w:pPr>
      <w:r>
        <w:t xml:space="preserve">-b </w:t>
      </w:r>
      <w:r w:rsidRPr="00A6771E">
        <w:rPr>
          <w:rStyle w:val="StyleOptionNameItaliqueCar"/>
        </w:rPr>
        <w:t>value</w:t>
      </w:r>
      <w:r>
        <w:br/>
        <w:t xml:space="preserve">--bitrate </w:t>
      </w:r>
      <w:r w:rsidRPr="00A6771E">
        <w:rPr>
          <w:rStyle w:val="StyleOptionNameItaliqueCar"/>
        </w:rPr>
        <w:t>value</w:t>
      </w:r>
    </w:p>
    <w:p w:rsidR="00E06CAF" w:rsidRDefault="00E06CAF" w:rsidP="00E06CAF">
      <w:pPr>
        <w:pStyle w:val="OptionDescription"/>
      </w:pPr>
      <w:r>
        <w:t xml:space="preserve">Specify the bitrate in b/s. By default, use the input bitrate, typically resulting from the PCR analysis of the input stream. Note that this default is the bitrate which is presented by tsp at the input of the </w:t>
      </w:r>
      <w:r>
        <w:rPr>
          <w:i/>
          <w:iCs/>
        </w:rPr>
        <w:t>regulate</w:t>
      </w:r>
      <w:r>
        <w:t xml:space="preserve"> plugin. This is not necessarily the bitrate at the input plugin if another plugin (such as </w:t>
      </w:r>
      <w:r>
        <w:rPr>
          <w:i/>
          <w:iCs/>
        </w:rPr>
        <w:t>pcrbitrate</w:t>
      </w:r>
      <w:r>
        <w:t xml:space="preserve">) has altered the bitrate between the input plugin and </w:t>
      </w:r>
      <w:r>
        <w:rPr>
          <w:i/>
          <w:iCs/>
        </w:rPr>
        <w:t>regulate</w:t>
      </w:r>
      <w:r>
        <w:t>.</w:t>
      </w:r>
    </w:p>
    <w:p w:rsidR="00E06CAF" w:rsidRDefault="00E06CAF" w:rsidP="00E06CAF">
      <w:pPr>
        <w:pStyle w:val="OptionName"/>
      </w:pPr>
      <w:r>
        <w:t xml:space="preserve">-p </w:t>
      </w:r>
      <w:r w:rsidRPr="00A6771E">
        <w:rPr>
          <w:rStyle w:val="StyleOptionNameItaliqueCar"/>
        </w:rPr>
        <w:t>value</w:t>
      </w:r>
      <w:r>
        <w:br/>
        <w:t xml:space="preserve">--packet-burst </w:t>
      </w:r>
      <w:r w:rsidRPr="00A6771E">
        <w:rPr>
          <w:rStyle w:val="StyleOptionNameItaliqueCar"/>
        </w:rPr>
        <w:t>value</w:t>
      </w:r>
    </w:p>
    <w:p w:rsidR="00E06CAF" w:rsidRDefault="00E06CAF" w:rsidP="00E06CAF">
      <w:pPr>
        <w:pStyle w:val="OptionDescription"/>
      </w:pPr>
      <w:r>
        <w:t>Number of packets to burst at a time. Does not modify the average output bitrate but influence smoothing and CPU load. The default is 16 packets.</w:t>
      </w:r>
    </w:p>
    <w:p w:rsidR="00E06CAF" w:rsidRDefault="00E06CAF" w:rsidP="00E06CAF">
      <w:pPr>
        <w:pStyle w:val="OptionDescription"/>
      </w:pPr>
      <w:r>
        <w:t>It is inefficient, and most of the time impossible, to suspend a process too often and for a too short time. To regulate a stream at 38 Mb/s, for instance, the process must be suspended 40 micro-seconds between each TS packets. This is not possible in practice on most Linux or Windows kernels with the default configuration. If the packet burst is set to 64, the wait time is 2.5 milli-seconds, which becomes feasible.</w:t>
      </w:r>
    </w:p>
    <w:p w:rsidR="00CF1474" w:rsidRDefault="00CF1474" w:rsidP="00CF1474">
      <w:pPr>
        <w:pStyle w:val="OptionName"/>
      </w:pPr>
      <w:r>
        <w:t>--pcr-synchronous</w:t>
      </w:r>
    </w:p>
    <w:p w:rsidR="00CF1474" w:rsidRDefault="00CF1474" w:rsidP="00CF1474">
      <w:pPr>
        <w:pStyle w:val="OptionDescription"/>
      </w:pPr>
      <w:r>
        <w:t>Regulate the flow based on the Program Clock Reference from the transport stream.</w:t>
      </w:r>
    </w:p>
    <w:p w:rsidR="00CF1474" w:rsidRDefault="00CF1474" w:rsidP="00CF1474">
      <w:pPr>
        <w:pStyle w:val="OptionDescription"/>
      </w:pPr>
      <w:r>
        <w:t>By default, use a bitrate, not PCR's.</w:t>
      </w:r>
    </w:p>
    <w:p w:rsidR="00CF1474" w:rsidRDefault="00CF1474" w:rsidP="00CF1474">
      <w:pPr>
        <w:pStyle w:val="OptionName"/>
      </w:pPr>
      <w:r>
        <w:t xml:space="preserve">--pid-pcr </w:t>
      </w:r>
      <w:r w:rsidRPr="00CF1474">
        <w:rPr>
          <w:b w:val="0"/>
          <w:i/>
        </w:rPr>
        <w:t>value</w:t>
      </w:r>
    </w:p>
    <w:p w:rsidR="00CF1474" w:rsidRDefault="00CF1474" w:rsidP="00CF1474">
      <w:pPr>
        <w:pStyle w:val="OptionDescription"/>
      </w:pPr>
      <w:r>
        <w:t xml:space="preserve">With </w:t>
      </w:r>
      <w:r w:rsidRPr="00CF1474">
        <w:rPr>
          <w:rStyle w:val="StyleConsolas"/>
        </w:rPr>
        <w:t>--pcr-synchronous</w:t>
      </w:r>
      <w:r>
        <w:t>, specify the reference PID for the Program Clock Reference.</w:t>
      </w:r>
    </w:p>
    <w:p w:rsidR="00CF1474" w:rsidRDefault="00CF1474" w:rsidP="00CF1474">
      <w:pPr>
        <w:pStyle w:val="OptionDescription"/>
      </w:pPr>
      <w:r>
        <w:t>By default, use the first PID containing PCR's.</w:t>
      </w:r>
    </w:p>
    <w:p w:rsidR="00CF1474" w:rsidRDefault="00CF1474" w:rsidP="00CF1474">
      <w:pPr>
        <w:pStyle w:val="OptionName"/>
      </w:pPr>
      <w:r>
        <w:t xml:space="preserve">--wait-min </w:t>
      </w:r>
      <w:r w:rsidRPr="00CF1474">
        <w:rPr>
          <w:b w:val="0"/>
          <w:i/>
        </w:rPr>
        <w:t>value</w:t>
      </w:r>
    </w:p>
    <w:p w:rsidR="00CF1474" w:rsidRDefault="00CF1474" w:rsidP="00CF1474">
      <w:pPr>
        <w:pStyle w:val="OptionDescription"/>
      </w:pPr>
      <w:r>
        <w:t xml:space="preserve">With </w:t>
      </w:r>
      <w:r w:rsidRPr="00CF1474">
        <w:rPr>
          <w:rStyle w:val="StyleConsolas"/>
        </w:rPr>
        <w:t>--pcr-synchronous</w:t>
      </w:r>
      <w:r>
        <w:t>, specify the minimum wait time in milli-seconds.</w:t>
      </w:r>
    </w:p>
    <w:p w:rsidR="00CF1474" w:rsidRDefault="00CF1474" w:rsidP="00CF1474">
      <w:pPr>
        <w:pStyle w:val="OptionDescription"/>
      </w:pPr>
      <w:r>
        <w:t>The default is 50 ms.</w:t>
      </w:r>
    </w:p>
    <w:p w:rsidR="008B1573" w:rsidRPr="00CF0FFB" w:rsidRDefault="008B1573" w:rsidP="008B1573">
      <w:pPr>
        <w:pStyle w:val="UsageTitle"/>
        <w:rPr>
          <w:lang w:val="en-US" w:eastAsia="fr-FR"/>
        </w:rPr>
      </w:pPr>
      <w:r w:rsidRPr="00CF0FFB">
        <w:rPr>
          <w:lang w:val="en-US" w:eastAsia="fr-FR"/>
        </w:rPr>
        <w:lastRenderedPageBreak/>
        <w:t xml:space="preserve">Generic </w:t>
      </w:r>
      <w:r>
        <w:rPr>
          <w:lang w:val="en-US" w:eastAsia="fr-FR"/>
        </w:rPr>
        <w:t xml:space="preserve">packet processing </w:t>
      </w:r>
      <w:r w:rsidRPr="00CF0FFB">
        <w:rPr>
          <w:lang w:val="en-US" w:eastAsia="fr-FR"/>
        </w:rPr>
        <w:t>plugin options</w:t>
      </w:r>
    </w:p>
    <w:p w:rsidR="008B1573" w:rsidRPr="00CF0FFB" w:rsidRDefault="008B1573" w:rsidP="008B1573">
      <w:pPr>
        <w:ind w:left="284"/>
        <w:rPr>
          <w:lang w:val="en-GB"/>
        </w:rPr>
      </w:pPr>
      <w:r w:rsidRPr="00CF0FFB">
        <w:rPr>
          <w:lang w:val="en-GB"/>
        </w:rPr>
        <w:t>The following options are implicitly defined in all packet processing plugins.</w:t>
      </w:r>
    </w:p>
    <w:p w:rsidR="008B1573" w:rsidRDefault="008B1573" w:rsidP="008B1573">
      <w:pPr>
        <w:pStyle w:val="OptionName"/>
      </w:pPr>
      <w:r>
        <w:t>--help</w:t>
      </w:r>
    </w:p>
    <w:p w:rsidR="008B1573" w:rsidRDefault="008B1573" w:rsidP="008B1573">
      <w:pPr>
        <w:pStyle w:val="OptionDescription"/>
      </w:pPr>
      <w:r>
        <w:t>Display this help text.</w:t>
      </w:r>
    </w:p>
    <w:p w:rsidR="008B1573" w:rsidRDefault="008B1573" w:rsidP="008B1573">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8B1573" w:rsidRDefault="008B1573" w:rsidP="008B1573">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8B1573" w:rsidRDefault="008B1573" w:rsidP="008B1573">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191567" w:rsidRDefault="00191567" w:rsidP="00191567">
      <w:pPr>
        <w:pStyle w:val="ReferenceSectionTitle"/>
      </w:pPr>
      <w:bookmarkStart w:id="309" w:name="_Toc49505892"/>
      <w:r>
        <w:lastRenderedPageBreak/>
        <w:t>remap</w:t>
      </w:r>
      <w:bookmarkEnd w:id="309"/>
    </w:p>
    <w:p w:rsidR="00191567" w:rsidRDefault="00191567" w:rsidP="00E233F7">
      <w:pPr>
        <w:pStyle w:val="UsageTitle"/>
      </w:pPr>
      <w:r>
        <w:t>Generic PID Remapping</w:t>
      </w:r>
    </w:p>
    <w:p w:rsidR="00191567" w:rsidRDefault="00191567" w:rsidP="00191567">
      <w:pPr>
        <w:rPr>
          <w:lang w:val="en-GB"/>
        </w:rPr>
      </w:pPr>
      <w:r>
        <w:rPr>
          <w:lang w:val="en-GB"/>
        </w:rPr>
        <w:t>This plugin modifies the PID value in selected packets. By default, the PSI are modified accordingly to preserve the consistency of the transport stream.</w:t>
      </w:r>
    </w:p>
    <w:p w:rsidR="00191567" w:rsidRPr="0010024C" w:rsidRDefault="00BD19C2" w:rsidP="00E233F7">
      <w:pPr>
        <w:pStyle w:val="UsageTitle"/>
        <w:rPr>
          <w:lang w:val="en-US"/>
        </w:rPr>
      </w:pPr>
      <w:r>
        <w:rPr>
          <w:lang w:val="en-US"/>
        </w:rPr>
        <w:t>Usage</w:t>
      </w:r>
    </w:p>
    <w:p w:rsidR="00191567" w:rsidRDefault="00191567" w:rsidP="00191567">
      <w:pPr>
        <w:pStyle w:val="UsageSyntax"/>
        <w:rPr>
          <w:lang w:val="en-GB"/>
        </w:rPr>
      </w:pPr>
      <w:r>
        <w:rPr>
          <w:lang w:val="en-GB"/>
        </w:rPr>
        <w:t>tsp -P</w:t>
      </w:r>
      <w:r w:rsidRPr="00191567">
        <w:rPr>
          <w:lang w:val="en-GB"/>
        </w:rPr>
        <w:t xml:space="preserve"> remap [</w:t>
      </w:r>
      <w:r w:rsidRPr="00191567">
        <w:rPr>
          <w:i/>
          <w:lang w:val="en-GB"/>
        </w:rPr>
        <w:t>options</w:t>
      </w:r>
      <w:r w:rsidRPr="00191567">
        <w:rPr>
          <w:lang w:val="en-GB"/>
        </w:rPr>
        <w:t>] [</w:t>
      </w:r>
      <w:r w:rsidRPr="00191567">
        <w:rPr>
          <w:i/>
          <w:lang w:val="en-GB"/>
        </w:rPr>
        <w:t>pid</w:t>
      </w:r>
      <w:r w:rsidRPr="00191567">
        <w:rPr>
          <w:lang w:val="en-GB"/>
        </w:rPr>
        <w:t>[-</w:t>
      </w:r>
      <w:r w:rsidRPr="00191567">
        <w:rPr>
          <w:i/>
          <w:lang w:val="en-GB"/>
        </w:rPr>
        <w:t>pid</w:t>
      </w:r>
      <w:r w:rsidRPr="00191567">
        <w:rPr>
          <w:lang w:val="en-GB"/>
        </w:rPr>
        <w:t>]=</w:t>
      </w:r>
      <w:r w:rsidRPr="00191567">
        <w:rPr>
          <w:i/>
          <w:lang w:val="en-GB"/>
        </w:rPr>
        <w:t>newpid</w:t>
      </w:r>
      <w:r w:rsidRPr="00191567">
        <w:rPr>
          <w:lang w:val="en-GB"/>
        </w:rPr>
        <w:t xml:space="preserve"> ...]</w:t>
      </w:r>
    </w:p>
    <w:p w:rsidR="00191567" w:rsidRPr="0010024C" w:rsidRDefault="00191567" w:rsidP="00E233F7">
      <w:pPr>
        <w:pStyle w:val="UsageTitle"/>
        <w:rPr>
          <w:lang w:val="en-US"/>
        </w:rPr>
      </w:pPr>
      <w:r w:rsidRPr="0010024C">
        <w:rPr>
          <w:lang w:val="en-US"/>
        </w:rPr>
        <w:t>Specifying PID remapping</w:t>
      </w:r>
    </w:p>
    <w:p w:rsidR="00191567" w:rsidRDefault="00191567" w:rsidP="00191567">
      <w:pPr>
        <w:pStyle w:val="NormalShifted"/>
      </w:pPr>
      <w:r>
        <w:t>Each remapping is specified as "</w:t>
      </w:r>
      <w:r w:rsidRPr="00191567">
        <w:rPr>
          <w:i/>
        </w:rPr>
        <w:t>pid</w:t>
      </w:r>
      <w:r>
        <w:t>=</w:t>
      </w:r>
      <w:r w:rsidRPr="00191567">
        <w:rPr>
          <w:i/>
        </w:rPr>
        <w:t>newpid</w:t>
      </w:r>
      <w:r>
        <w:t>" or "</w:t>
      </w:r>
      <w:r w:rsidRPr="00191567">
        <w:rPr>
          <w:i/>
        </w:rPr>
        <w:t>pid1</w:t>
      </w:r>
      <w:r>
        <w:t>-</w:t>
      </w:r>
      <w:r w:rsidRPr="00191567">
        <w:rPr>
          <w:i/>
        </w:rPr>
        <w:t>pid2</w:t>
      </w:r>
      <w:r>
        <w:t>=</w:t>
      </w:r>
      <w:r w:rsidRPr="00191567">
        <w:rPr>
          <w:i/>
        </w:rPr>
        <w:t>newpid</w:t>
      </w:r>
      <w:r>
        <w:t>". All PID's can be specified as decimal or hexadecimal values. More than one PID remapping can be specified.</w:t>
      </w:r>
    </w:p>
    <w:p w:rsidR="00191567" w:rsidRDefault="00191567" w:rsidP="00191567">
      <w:pPr>
        <w:pStyle w:val="NormalShifted"/>
      </w:pPr>
      <w:r>
        <w:t xml:space="preserve">In the first form, the PID </w:t>
      </w:r>
      <w:r w:rsidRPr="00191567">
        <w:rPr>
          <w:i/>
        </w:rPr>
        <w:t>pid</w:t>
      </w:r>
      <w:r>
        <w:t xml:space="preserve"> is remapped to </w:t>
      </w:r>
      <w:r w:rsidRPr="00191567">
        <w:rPr>
          <w:i/>
        </w:rPr>
        <w:t>newpid</w:t>
      </w:r>
      <w:r>
        <w:t>.</w:t>
      </w:r>
    </w:p>
    <w:p w:rsidR="00191567" w:rsidRPr="00191567" w:rsidRDefault="00191567" w:rsidP="00191567">
      <w:pPr>
        <w:pStyle w:val="NormalShifted"/>
      </w:pPr>
      <w:r>
        <w:t>In the la</w:t>
      </w:r>
      <w:r w:rsidR="0034703E">
        <w:t>t</w:t>
      </w:r>
      <w:r>
        <w:t xml:space="preserve">ter form, all PID's within the range </w:t>
      </w:r>
      <w:r w:rsidRPr="00191567">
        <w:rPr>
          <w:i/>
        </w:rPr>
        <w:t>pid1</w:t>
      </w:r>
      <w:r>
        <w:t xml:space="preserve"> to </w:t>
      </w:r>
      <w:r w:rsidRPr="00191567">
        <w:rPr>
          <w:i/>
        </w:rPr>
        <w:t>pid2</w:t>
      </w:r>
      <w:r>
        <w:t xml:space="preserve"> (inclusive) are respectively remapped to </w:t>
      </w:r>
      <w:r w:rsidRPr="00191567">
        <w:rPr>
          <w:i/>
        </w:rPr>
        <w:t>newpid</w:t>
      </w:r>
      <w:r>
        <w:t xml:space="preserve">, </w:t>
      </w:r>
      <w:r w:rsidRPr="00191567">
        <w:rPr>
          <w:i/>
        </w:rPr>
        <w:t>newpid</w:t>
      </w:r>
      <w:r>
        <w:t>+1, etc.</w:t>
      </w:r>
      <w:r w:rsidR="005B7CFF">
        <w:t xml:space="preserve"> (t</w:t>
      </w:r>
      <w:r w:rsidR="005B7CFF" w:rsidRPr="005B7CFF">
        <w:t xml:space="preserve">his behaviour is changed using option </w:t>
      </w:r>
      <w:r w:rsidR="005B7CFF" w:rsidRPr="005B7CFF">
        <w:rPr>
          <w:rStyle w:val="Codeintext"/>
        </w:rPr>
        <w:t>--single</w:t>
      </w:r>
      <w:r w:rsidR="005B7CFF">
        <w:t>)</w:t>
      </w:r>
      <w:r w:rsidR="005B7CFF" w:rsidRPr="005B7CFF">
        <w:t>.</w:t>
      </w:r>
    </w:p>
    <w:p w:rsidR="00036FED" w:rsidRDefault="00036FED" w:rsidP="00036FED">
      <w:pPr>
        <w:pStyle w:val="NormalShifted"/>
      </w:pPr>
      <w:r w:rsidRPr="00281DE3">
        <w:t xml:space="preserve">The null PID </w:t>
      </w:r>
      <w:r w:rsidRPr="00036FED">
        <w:rPr>
          <w:rStyle w:val="Codeintext"/>
        </w:rPr>
        <w:t>0x1FFF</w:t>
      </w:r>
      <w:r w:rsidRPr="00281DE3">
        <w:t xml:space="preserve"> cannot be </w:t>
      </w:r>
      <w:r>
        <w:t>remapped</w:t>
      </w:r>
      <w:r w:rsidRPr="00281DE3">
        <w:t>.</w:t>
      </w:r>
    </w:p>
    <w:p w:rsidR="00191567" w:rsidRPr="0010024C" w:rsidRDefault="00BD19C2" w:rsidP="00E233F7">
      <w:pPr>
        <w:pStyle w:val="UsageTitle"/>
        <w:rPr>
          <w:lang w:val="en-US"/>
        </w:rPr>
      </w:pPr>
      <w:r>
        <w:rPr>
          <w:lang w:val="en-US"/>
        </w:rPr>
        <w:t>Options</w:t>
      </w:r>
    </w:p>
    <w:p w:rsidR="009429E3" w:rsidRDefault="009429E3" w:rsidP="009429E3">
      <w:pPr>
        <w:pStyle w:val="OptionName"/>
      </w:pPr>
      <w:r>
        <w:t>-n</w:t>
      </w:r>
      <w:r>
        <w:br/>
        <w:t>--no-psi</w:t>
      </w:r>
    </w:p>
    <w:p w:rsidR="009429E3" w:rsidRDefault="009429E3" w:rsidP="009429E3">
      <w:pPr>
        <w:pStyle w:val="OptionDescription"/>
      </w:pPr>
      <w:r>
        <w:t>Do not modify the PSI.</w:t>
      </w:r>
    </w:p>
    <w:p w:rsidR="009429E3" w:rsidRDefault="009429E3" w:rsidP="009429E3">
      <w:pPr>
        <w:pStyle w:val="OptionDescription"/>
      </w:pPr>
      <w:r>
        <w:t>By default, the PAT, CAT and PMT's are modified so that previous references to the remapped PID's will point to the new PID values.</w:t>
      </w:r>
    </w:p>
    <w:p w:rsidR="00583C37" w:rsidRPr="00970B0B" w:rsidRDefault="00583C37" w:rsidP="00583C37">
      <w:pPr>
        <w:pStyle w:val="OptionName"/>
        <w:rPr>
          <w:lang w:eastAsia="fr-FR"/>
        </w:rPr>
      </w:pPr>
      <w:r w:rsidRPr="00970B0B">
        <w:rPr>
          <w:lang w:eastAsia="fr-FR"/>
        </w:rPr>
        <w:t xml:space="preserve">--reset-label </w:t>
      </w:r>
      <w:r w:rsidRPr="00970B0B">
        <w:rPr>
          <w:b w:val="0"/>
          <w:i/>
          <w:lang w:eastAsia="fr-FR"/>
        </w:rPr>
        <w:t>label1</w:t>
      </w:r>
      <w:r w:rsidRPr="00970B0B">
        <w:rPr>
          <w:b w:val="0"/>
          <w:lang w:eastAsia="fr-FR"/>
        </w:rPr>
        <w:t>[-</w:t>
      </w:r>
      <w:r w:rsidRPr="00970B0B">
        <w:rPr>
          <w:b w:val="0"/>
          <w:i/>
          <w:lang w:eastAsia="fr-FR"/>
        </w:rPr>
        <w:t>label2</w:t>
      </w:r>
      <w:r w:rsidRPr="00970B0B">
        <w:rPr>
          <w:b w:val="0"/>
          <w:lang w:eastAsia="fr-FR"/>
        </w:rPr>
        <w:t>]</w:t>
      </w:r>
    </w:p>
    <w:p w:rsidR="00583C37" w:rsidRDefault="00583C37" w:rsidP="00583C37">
      <w:pPr>
        <w:pStyle w:val="OptionDescription"/>
        <w:rPr>
          <w:lang w:eastAsia="fr-FR"/>
        </w:rPr>
      </w:pPr>
      <w:r w:rsidRPr="00970B0B">
        <w:rPr>
          <w:lang w:eastAsia="fr-FR"/>
        </w:rPr>
        <w:t xml:space="preserve">Clear the specified labels on the </w:t>
      </w:r>
      <w:r>
        <w:rPr>
          <w:lang w:eastAsia="fr-FR"/>
        </w:rPr>
        <w:t>remapped</w:t>
      </w:r>
      <w:r w:rsidRPr="00970B0B">
        <w:rPr>
          <w:lang w:eastAsia="fr-FR"/>
        </w:rPr>
        <w:t xml:space="preserve"> packets.</w:t>
      </w:r>
    </w:p>
    <w:p w:rsidR="00583C37" w:rsidRPr="00970B0B" w:rsidRDefault="00583C37" w:rsidP="00583C37">
      <w:pPr>
        <w:pStyle w:val="OptionDescription"/>
        <w:rPr>
          <w:lang w:eastAsia="fr-FR"/>
        </w:rPr>
      </w:pPr>
      <w:r w:rsidRPr="00970B0B">
        <w:rPr>
          <w:lang w:eastAsia="fr-FR"/>
        </w:rPr>
        <w:t>Several</w:t>
      </w:r>
      <w:r>
        <w:rPr>
          <w:lang w:eastAsia="fr-FR"/>
        </w:rPr>
        <w:t xml:space="preserve"> </w:t>
      </w:r>
      <w:r w:rsidRPr="00970B0B">
        <w:rPr>
          <w:rStyle w:val="Codeintext"/>
        </w:rPr>
        <w:t>--reset-label</w:t>
      </w:r>
      <w:r w:rsidRPr="00970B0B">
        <w:rPr>
          <w:lang w:eastAsia="fr-FR"/>
        </w:rPr>
        <w:t xml:space="preserve"> options may be specified.</w:t>
      </w:r>
    </w:p>
    <w:p w:rsidR="00583C37" w:rsidRPr="00970B0B" w:rsidRDefault="00583C37" w:rsidP="00583C37">
      <w:pPr>
        <w:pStyle w:val="OptionName"/>
        <w:rPr>
          <w:lang w:eastAsia="fr-FR"/>
        </w:rPr>
      </w:pPr>
      <w:r w:rsidRPr="00970B0B">
        <w:rPr>
          <w:lang w:eastAsia="fr-FR"/>
        </w:rPr>
        <w:t xml:space="preserve">--set-label </w:t>
      </w:r>
      <w:r w:rsidRPr="00970B0B">
        <w:rPr>
          <w:b w:val="0"/>
          <w:i/>
          <w:lang w:eastAsia="fr-FR"/>
        </w:rPr>
        <w:t>label1</w:t>
      </w:r>
      <w:r w:rsidRPr="00970B0B">
        <w:rPr>
          <w:b w:val="0"/>
          <w:lang w:eastAsia="fr-FR"/>
        </w:rPr>
        <w:t>[-</w:t>
      </w:r>
      <w:r w:rsidRPr="00970B0B">
        <w:rPr>
          <w:b w:val="0"/>
          <w:i/>
          <w:lang w:eastAsia="fr-FR"/>
        </w:rPr>
        <w:t>label2</w:t>
      </w:r>
      <w:r w:rsidRPr="00970B0B">
        <w:rPr>
          <w:b w:val="0"/>
          <w:lang w:eastAsia="fr-FR"/>
        </w:rPr>
        <w:t>]</w:t>
      </w:r>
    </w:p>
    <w:p w:rsidR="00583C37" w:rsidRDefault="00583C37" w:rsidP="00583C37">
      <w:pPr>
        <w:pStyle w:val="OptionDescription"/>
        <w:rPr>
          <w:lang w:eastAsia="fr-FR"/>
        </w:rPr>
      </w:pPr>
      <w:r>
        <w:rPr>
          <w:lang w:eastAsia="fr-FR"/>
        </w:rPr>
        <w:t>Set</w:t>
      </w:r>
      <w:r w:rsidRPr="00970B0B">
        <w:rPr>
          <w:lang w:eastAsia="fr-FR"/>
        </w:rPr>
        <w:t xml:space="preserve"> the specified labels on the </w:t>
      </w:r>
      <w:r>
        <w:rPr>
          <w:lang w:eastAsia="fr-FR"/>
        </w:rPr>
        <w:t>remapped</w:t>
      </w:r>
      <w:r w:rsidRPr="00970B0B">
        <w:rPr>
          <w:lang w:eastAsia="fr-FR"/>
        </w:rPr>
        <w:t xml:space="preserve"> packets.</w:t>
      </w:r>
    </w:p>
    <w:p w:rsidR="00583C37" w:rsidRPr="00970B0B" w:rsidRDefault="00583C37" w:rsidP="00583C37">
      <w:pPr>
        <w:pStyle w:val="OptionDescription"/>
        <w:rPr>
          <w:lang w:eastAsia="fr-FR"/>
        </w:rPr>
      </w:pPr>
      <w:r w:rsidRPr="00970B0B">
        <w:rPr>
          <w:lang w:eastAsia="fr-FR"/>
        </w:rPr>
        <w:t>Several</w:t>
      </w:r>
      <w:r>
        <w:rPr>
          <w:lang w:eastAsia="fr-FR"/>
        </w:rPr>
        <w:t xml:space="preserve"> </w:t>
      </w:r>
      <w:r w:rsidRPr="00970B0B">
        <w:rPr>
          <w:rStyle w:val="Codeintext"/>
        </w:rPr>
        <w:t>--set-label</w:t>
      </w:r>
      <w:r w:rsidRPr="00970B0B">
        <w:rPr>
          <w:lang w:eastAsia="fr-FR"/>
        </w:rPr>
        <w:t xml:space="preserve"> options may be specified.</w:t>
      </w:r>
    </w:p>
    <w:p w:rsidR="005B7CFF" w:rsidRDefault="005B7CFF" w:rsidP="005B7CFF">
      <w:pPr>
        <w:pStyle w:val="OptionName"/>
      </w:pPr>
      <w:r>
        <w:t>-s</w:t>
      </w:r>
      <w:r>
        <w:br/>
        <w:t>--single</w:t>
      </w:r>
    </w:p>
    <w:p w:rsidR="005B7CFF" w:rsidRDefault="005B7CFF" w:rsidP="005B7CFF">
      <w:pPr>
        <w:pStyle w:val="OptionDescription"/>
      </w:pPr>
      <w:r>
        <w:t>When a remapping is in the form "</w:t>
      </w:r>
      <w:r w:rsidRPr="005B7CFF">
        <w:rPr>
          <w:i/>
        </w:rPr>
        <w:t>pid1-pid2</w:t>
      </w:r>
      <w:r>
        <w:t>=</w:t>
      </w:r>
      <w:r w:rsidRPr="005B7CFF">
        <w:rPr>
          <w:i/>
        </w:rPr>
        <w:t>newpid</w:t>
      </w:r>
      <w:r>
        <w:t xml:space="preserve">", remap all input PID's within the range </w:t>
      </w:r>
      <w:r w:rsidRPr="00191567">
        <w:rPr>
          <w:i/>
        </w:rPr>
        <w:t>pid1</w:t>
      </w:r>
      <w:r>
        <w:t xml:space="preserve"> to </w:t>
      </w:r>
      <w:r w:rsidRPr="00191567">
        <w:rPr>
          <w:i/>
        </w:rPr>
        <w:t>pid2</w:t>
      </w:r>
      <w:r>
        <w:t xml:space="preserve"> to the same </w:t>
      </w:r>
      <w:r w:rsidRPr="005B7CFF">
        <w:rPr>
          <w:i/>
        </w:rPr>
        <w:t>newpid</w:t>
      </w:r>
      <w:r>
        <w:t xml:space="preserve"> value, not </w:t>
      </w:r>
      <w:r w:rsidRPr="005B7CFF">
        <w:rPr>
          <w:i/>
        </w:rPr>
        <w:t>newpid</w:t>
      </w:r>
      <w:r>
        <w:t xml:space="preserve">, </w:t>
      </w:r>
      <w:r w:rsidRPr="005B7CFF">
        <w:rPr>
          <w:i/>
        </w:rPr>
        <w:t>newpid</w:t>
      </w:r>
      <w:r>
        <w:t>+1, etc.</w:t>
      </w:r>
    </w:p>
    <w:p w:rsidR="005B7CFF" w:rsidRDefault="005B7CFF" w:rsidP="005B7CFF">
      <w:pPr>
        <w:pStyle w:val="OptionDescription"/>
      </w:pPr>
      <w:r>
        <w:t xml:space="preserve">This option forces </w:t>
      </w:r>
      <w:r w:rsidRPr="005B7CFF">
        <w:rPr>
          <w:rStyle w:val="Codeintext"/>
        </w:rPr>
        <w:t>--unchecked</w:t>
      </w:r>
      <w:r>
        <w:t xml:space="preserve"> since distinct PID's are remapped to the same one.</w:t>
      </w:r>
      <w:r>
        <w:tab/>
      </w:r>
    </w:p>
    <w:p w:rsidR="009429E3" w:rsidRDefault="009429E3" w:rsidP="009429E3">
      <w:pPr>
        <w:pStyle w:val="OptionName"/>
      </w:pPr>
      <w:r>
        <w:t>-u</w:t>
      </w:r>
      <w:r>
        <w:br/>
        <w:t>--unchecked</w:t>
      </w:r>
    </w:p>
    <w:p w:rsidR="009429E3" w:rsidRDefault="009429E3" w:rsidP="009429E3">
      <w:pPr>
        <w:pStyle w:val="OptionDescription"/>
      </w:pPr>
      <w:r>
        <w:t>Do not perform any consistency checking while remapping PID's</w:t>
      </w:r>
      <w:r w:rsidR="00293E1A">
        <w:t>:</w:t>
      </w:r>
    </w:p>
    <w:p w:rsidR="009429E3" w:rsidRDefault="009429E3" w:rsidP="00935921">
      <w:pPr>
        <w:pStyle w:val="OptionDescription"/>
        <w:numPr>
          <w:ilvl w:val="1"/>
          <w:numId w:val="8"/>
        </w:numPr>
      </w:pPr>
      <w:r>
        <w:t>Remapping to or from a predefined PID is accepted.</w:t>
      </w:r>
    </w:p>
    <w:p w:rsidR="009429E3" w:rsidRDefault="009429E3" w:rsidP="00935921">
      <w:pPr>
        <w:pStyle w:val="OptionDescription"/>
        <w:numPr>
          <w:ilvl w:val="1"/>
          <w:numId w:val="8"/>
        </w:numPr>
      </w:pPr>
      <w:r>
        <w:t>Remapping two PID's to the same PID or to a PID which is already present in the input is accepted.</w:t>
      </w:r>
    </w:p>
    <w:p w:rsidR="009429E3" w:rsidRDefault="009429E3" w:rsidP="009429E3">
      <w:pPr>
        <w:pStyle w:val="OptionDescription"/>
      </w:pPr>
      <w:r>
        <w:t>Note that this option should be used with care since the resulting stream can be illegal or inconsistent.</w:t>
      </w:r>
    </w:p>
    <w:p w:rsidR="008B1573" w:rsidRPr="00CF0FFB" w:rsidRDefault="008B1573" w:rsidP="008B1573">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8B1573" w:rsidRPr="00CF0FFB" w:rsidRDefault="008B1573" w:rsidP="008B1573">
      <w:pPr>
        <w:ind w:left="284"/>
        <w:rPr>
          <w:lang w:val="en-GB"/>
        </w:rPr>
      </w:pPr>
      <w:r w:rsidRPr="00CF0FFB">
        <w:rPr>
          <w:lang w:val="en-GB"/>
        </w:rPr>
        <w:t>The following options are implicitly defined in all packet processing plugins.</w:t>
      </w:r>
    </w:p>
    <w:p w:rsidR="008B1573" w:rsidRDefault="008B1573" w:rsidP="008B1573">
      <w:pPr>
        <w:pStyle w:val="OptionName"/>
      </w:pPr>
      <w:r>
        <w:t>--help</w:t>
      </w:r>
    </w:p>
    <w:p w:rsidR="008B1573" w:rsidRDefault="008B1573" w:rsidP="008B1573">
      <w:pPr>
        <w:pStyle w:val="OptionDescription"/>
      </w:pPr>
      <w:r>
        <w:t>Display this help text.</w:t>
      </w:r>
    </w:p>
    <w:p w:rsidR="008B1573" w:rsidRDefault="008B1573" w:rsidP="008B1573">
      <w:pPr>
        <w:pStyle w:val="OptionName"/>
        <w:rPr>
          <w:lang w:eastAsia="fr-FR"/>
        </w:rPr>
      </w:pPr>
      <w:r>
        <w:rPr>
          <w:lang w:eastAsia="fr-FR"/>
        </w:rPr>
        <w:lastRenderedPageBreak/>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8B1573" w:rsidRDefault="008B1573" w:rsidP="008B1573">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8B1573" w:rsidRDefault="008B1573" w:rsidP="008B1573">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9A5DE3" w:rsidRDefault="009A5DE3" w:rsidP="00A545B1">
      <w:pPr>
        <w:pStyle w:val="ReferenceSectionTitle"/>
      </w:pPr>
      <w:bookmarkStart w:id="310" w:name="_Toc49505893"/>
      <w:r>
        <w:lastRenderedPageBreak/>
        <w:t>rmorphan</w:t>
      </w:r>
      <w:bookmarkEnd w:id="299"/>
      <w:bookmarkEnd w:id="310"/>
    </w:p>
    <w:p w:rsidR="009A5DE3" w:rsidRDefault="00E06CAF" w:rsidP="00E233F7">
      <w:pPr>
        <w:pStyle w:val="UsageTitle"/>
      </w:pPr>
      <w:r>
        <w:t xml:space="preserve">Remove </w:t>
      </w:r>
      <w:r w:rsidR="008B1573">
        <w:t>u</w:t>
      </w:r>
      <w:r w:rsidR="009A5DE3">
        <w:t xml:space="preserve">nreferenced PID’s </w:t>
      </w:r>
    </w:p>
    <w:p w:rsidR="009A5DE3" w:rsidRDefault="009A5DE3" w:rsidP="009A5DE3">
      <w:r>
        <w:t>This plugin re</w:t>
      </w:r>
      <w:r w:rsidRPr="00176EB3">
        <w:rPr>
          <w:lang w:val="en-GB"/>
        </w:rPr>
        <w:t>m</w:t>
      </w:r>
      <w:r>
        <w:t>oves unreferenced (aka “</w:t>
      </w:r>
      <w:r w:rsidRPr="00176EB3">
        <w:rPr>
          <w:i/>
        </w:rPr>
        <w:t>orphan</w:t>
      </w:r>
      <w:r>
        <w:t>”) PID’s from the transport stream. The plugin analyses the complete TS structure, starting from the PAT and the CAT. Any packet which neither belongs to a predefined PID’s nor to a referenced PID in the TS structure is removed.</w:t>
      </w:r>
    </w:p>
    <w:p w:rsidR="009A5DE3" w:rsidRPr="0010024C" w:rsidRDefault="00BD19C2" w:rsidP="00E233F7">
      <w:pPr>
        <w:pStyle w:val="UsageTitle"/>
        <w:rPr>
          <w:lang w:val="en-US"/>
        </w:rPr>
      </w:pPr>
      <w:r>
        <w:rPr>
          <w:lang w:val="en-US"/>
        </w:rPr>
        <w:t>Usage</w:t>
      </w:r>
    </w:p>
    <w:p w:rsidR="009A5DE3" w:rsidRPr="00D1135D" w:rsidRDefault="009A5DE3" w:rsidP="009A5DE3">
      <w:pPr>
        <w:pStyle w:val="UsageSyntax"/>
        <w:rPr>
          <w:lang w:val="en-GB"/>
        </w:rPr>
      </w:pPr>
      <w:r w:rsidRPr="00D1135D">
        <w:rPr>
          <w:lang w:val="en-GB"/>
        </w:rPr>
        <w:t xml:space="preserve">tsp -P </w:t>
      </w:r>
      <w:r>
        <w:rPr>
          <w:lang w:val="en-GB"/>
        </w:rPr>
        <w:t>rmorphan</w:t>
      </w:r>
      <w:r w:rsidRPr="00D1135D">
        <w:rPr>
          <w:lang w:val="en-GB"/>
        </w:rPr>
        <w:t xml:space="preserve"> [</w:t>
      </w:r>
      <w:r w:rsidRPr="00D1135D">
        <w:rPr>
          <w:i/>
          <w:iCs/>
          <w:lang w:val="en-GB"/>
        </w:rPr>
        <w:t>options</w:t>
      </w:r>
      <w:r w:rsidRPr="00D1135D">
        <w:rPr>
          <w:lang w:val="en-GB"/>
        </w:rPr>
        <w:t>]</w:t>
      </w:r>
    </w:p>
    <w:p w:rsidR="009A5DE3" w:rsidRPr="0010024C" w:rsidRDefault="00BD19C2" w:rsidP="00E233F7">
      <w:pPr>
        <w:pStyle w:val="UsageTitle"/>
        <w:rPr>
          <w:lang w:val="en-US"/>
        </w:rPr>
      </w:pPr>
      <w:r>
        <w:rPr>
          <w:lang w:val="en-US"/>
        </w:rPr>
        <w:t>Options</w:t>
      </w:r>
    </w:p>
    <w:p w:rsidR="009A5DE3" w:rsidRDefault="009A5DE3" w:rsidP="009A5DE3">
      <w:pPr>
        <w:pStyle w:val="OptionName"/>
      </w:pPr>
      <w:r>
        <w:t>-s</w:t>
      </w:r>
      <w:r>
        <w:br/>
        <w:t>--stuffing</w:t>
      </w:r>
    </w:p>
    <w:p w:rsidR="009A5DE3" w:rsidRDefault="009A5DE3" w:rsidP="009A5DE3">
      <w:pPr>
        <w:pStyle w:val="OptionDescription"/>
      </w:pPr>
      <w:r>
        <w:t>Replace excluded packets with stuffing (null packets) instead of removing them. Useful to preserve bitrate.</w:t>
      </w:r>
    </w:p>
    <w:p w:rsidR="008B1573" w:rsidRPr="00CF0FFB" w:rsidRDefault="008B1573" w:rsidP="008B1573">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8B1573" w:rsidRPr="00CF0FFB" w:rsidRDefault="008B1573" w:rsidP="008B1573">
      <w:pPr>
        <w:ind w:left="284"/>
        <w:rPr>
          <w:lang w:val="en-GB"/>
        </w:rPr>
      </w:pPr>
      <w:r w:rsidRPr="00CF0FFB">
        <w:rPr>
          <w:lang w:val="en-GB"/>
        </w:rPr>
        <w:t>The following options are implicitly defined in all packet processing plugins.</w:t>
      </w:r>
    </w:p>
    <w:p w:rsidR="008B1573" w:rsidRDefault="008B1573" w:rsidP="008B1573">
      <w:pPr>
        <w:pStyle w:val="OptionName"/>
      </w:pPr>
      <w:r>
        <w:t>--help</w:t>
      </w:r>
    </w:p>
    <w:p w:rsidR="008B1573" w:rsidRDefault="008B1573" w:rsidP="008B1573">
      <w:pPr>
        <w:pStyle w:val="OptionDescription"/>
      </w:pPr>
      <w:r>
        <w:t>Display this help text.</w:t>
      </w:r>
    </w:p>
    <w:p w:rsidR="008B1573" w:rsidRDefault="008B1573" w:rsidP="008B1573">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8B1573" w:rsidRDefault="008B1573" w:rsidP="008B1573">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8B1573" w:rsidRDefault="008B1573" w:rsidP="008B1573">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834BE7" w:rsidRDefault="00834BE7" w:rsidP="00834BE7">
      <w:pPr>
        <w:pStyle w:val="ReferenceSectionTitle"/>
      </w:pPr>
      <w:bookmarkStart w:id="311" w:name="_Toc49505894"/>
      <w:r>
        <w:lastRenderedPageBreak/>
        <w:t>rmsplice</w:t>
      </w:r>
      <w:bookmarkEnd w:id="311"/>
    </w:p>
    <w:p w:rsidR="00834BE7" w:rsidRPr="0010024C" w:rsidRDefault="00834BE7" w:rsidP="00834BE7">
      <w:pPr>
        <w:pStyle w:val="UsageTitle"/>
        <w:rPr>
          <w:lang w:val="en-US"/>
        </w:rPr>
      </w:pPr>
      <w:r>
        <w:rPr>
          <w:lang w:val="en-US"/>
        </w:rPr>
        <w:t xml:space="preserve">Remove </w:t>
      </w:r>
      <w:r w:rsidR="008B1573">
        <w:rPr>
          <w:lang w:val="en-US"/>
        </w:rPr>
        <w:t>ads i</w:t>
      </w:r>
      <w:r>
        <w:rPr>
          <w:lang w:val="en-US"/>
        </w:rPr>
        <w:t xml:space="preserve">nsertions </w:t>
      </w:r>
      <w:r w:rsidRPr="00834BE7">
        <w:rPr>
          <w:lang w:val="en-US"/>
        </w:rPr>
        <w:t>u</w:t>
      </w:r>
      <w:r w:rsidR="008B1573">
        <w:rPr>
          <w:lang w:val="en-US"/>
        </w:rPr>
        <w:t>sing SCTE 35 splice i</w:t>
      </w:r>
      <w:r>
        <w:rPr>
          <w:lang w:val="en-US"/>
        </w:rPr>
        <w:t>nformation</w:t>
      </w:r>
      <w:r w:rsidRPr="0010024C">
        <w:rPr>
          <w:lang w:val="en-US"/>
        </w:rPr>
        <w:t xml:space="preserve"> </w:t>
      </w:r>
    </w:p>
    <w:p w:rsidR="006A5651" w:rsidRDefault="006C62AE" w:rsidP="00834BE7">
      <w:pPr>
        <w:rPr>
          <w:lang w:val="en-GB"/>
        </w:rPr>
      </w:pPr>
      <w:r>
        <w:rPr>
          <w:lang w:val="en-GB"/>
        </w:rPr>
        <w:t xml:space="preserve">This plugin removes </w:t>
      </w:r>
      <w:r w:rsidR="006A5651">
        <w:rPr>
          <w:lang w:val="en-GB"/>
        </w:rPr>
        <w:t>part of a program (typically ads insertions) based on SCTE 35 splice cueing informati</w:t>
      </w:r>
      <w:r w:rsidR="0071316E">
        <w:rPr>
          <w:lang w:val="en-GB"/>
        </w:rPr>
        <w:t>on.</w:t>
      </w:r>
    </w:p>
    <w:p w:rsidR="00834BE7" w:rsidRDefault="006A5651" w:rsidP="00834BE7">
      <w:pPr>
        <w:rPr>
          <w:lang w:val="en-GB"/>
        </w:rPr>
      </w:pPr>
      <w:r>
        <w:rPr>
          <w:lang w:val="en-GB"/>
        </w:rPr>
        <w:t>According to the SCTE 35 standard</w:t>
      </w:r>
      <w:r w:rsidR="0071316E">
        <w:rPr>
          <w:lang w:val="en-GB"/>
        </w:rPr>
        <w:t xml:space="preserve"> (see </w:t>
      </w:r>
      <w:r w:rsidR="0071316E">
        <w:rPr>
          <w:lang w:val="en-GB"/>
        </w:rPr>
        <w:fldChar w:fldCharType="begin"/>
      </w:r>
      <w:r w:rsidR="0071316E">
        <w:rPr>
          <w:lang w:val="en-GB"/>
        </w:rPr>
        <w:instrText xml:space="preserve"> REF _Ref504844880 \r \h </w:instrText>
      </w:r>
      <w:r w:rsidR="0071316E">
        <w:rPr>
          <w:lang w:val="en-GB"/>
        </w:rPr>
      </w:r>
      <w:r w:rsidR="0071316E">
        <w:rPr>
          <w:lang w:val="en-GB"/>
        </w:rPr>
        <w:fldChar w:fldCharType="separate"/>
      </w:r>
      <w:r w:rsidR="00850422">
        <w:rPr>
          <w:lang w:val="en-GB"/>
        </w:rPr>
        <w:t>[18]</w:t>
      </w:r>
      <w:r w:rsidR="0071316E">
        <w:rPr>
          <w:lang w:val="en-GB"/>
        </w:rPr>
        <w:fldChar w:fldCharType="end"/>
      </w:r>
      <w:r w:rsidR="0071316E">
        <w:rPr>
          <w:lang w:val="en-GB"/>
        </w:rPr>
        <w:t>)</w:t>
      </w:r>
      <w:r>
        <w:rPr>
          <w:lang w:val="en-GB"/>
        </w:rPr>
        <w:t xml:space="preserve">, a dedicated stream is declared in the PMT of a service, carrying private tables. These private tables describe upcoming </w:t>
      </w:r>
      <w:r>
        <w:rPr>
          <w:i/>
          <w:lang w:val="en-GB"/>
        </w:rPr>
        <w:t>splice points</w:t>
      </w:r>
      <w:r>
        <w:rPr>
          <w:lang w:val="en-GB"/>
        </w:rPr>
        <w:t xml:space="preserve">. They define specific points in the program where the audio and video can be “cut” and replaced by some alternate content, typically local ads sequences. </w:t>
      </w:r>
      <w:r>
        <w:rPr>
          <w:i/>
          <w:lang w:val="en-GB"/>
        </w:rPr>
        <w:t xml:space="preserve">Splice out </w:t>
      </w:r>
      <w:r>
        <w:rPr>
          <w:lang w:val="en-GB"/>
        </w:rPr>
        <w:t xml:space="preserve">points define places where the main program can be left to switch to local content. </w:t>
      </w:r>
      <w:r>
        <w:rPr>
          <w:i/>
          <w:lang w:val="en-GB"/>
        </w:rPr>
        <w:t>Splice in</w:t>
      </w:r>
      <w:r>
        <w:rPr>
          <w:lang w:val="en-GB"/>
        </w:rPr>
        <w:t xml:space="preserve"> points define places where the content should return </w:t>
      </w:r>
      <w:r w:rsidR="00943A3F">
        <w:rPr>
          <w:lang w:val="en-GB"/>
        </w:rPr>
        <w:t xml:space="preserve">back </w:t>
      </w:r>
      <w:r>
        <w:rPr>
          <w:lang w:val="en-GB"/>
        </w:rPr>
        <w:t>to the original program.</w:t>
      </w:r>
    </w:p>
    <w:p w:rsidR="006A5651" w:rsidRDefault="00943A3F" w:rsidP="00834BE7">
      <w:pPr>
        <w:rPr>
          <w:lang w:val="en-GB"/>
        </w:rPr>
      </w:pPr>
      <w:r>
        <w:rPr>
          <w:lang w:val="en-GB"/>
        </w:rPr>
        <w:t xml:space="preserve">The plugin </w:t>
      </w:r>
      <w:r>
        <w:rPr>
          <w:i/>
          <w:lang w:val="en-GB"/>
        </w:rPr>
        <w:t>rmsplice</w:t>
      </w:r>
      <w:r>
        <w:rPr>
          <w:lang w:val="en-GB"/>
        </w:rPr>
        <w:t xml:space="preserve"> uses the specific SCTE 35 splice information stream to locate what could be uninteresting sequences of ads and simply removes the program content, audio, video, subtitles, during these sequences. The content of the program is not replaced, as originally intended by the SCTE 35 standard, it is simply removed. Consequently, using this plugin makes sense on SPTS only (see the plugin </w:t>
      </w:r>
      <w:r>
        <w:rPr>
          <w:i/>
          <w:lang w:val="en-GB"/>
        </w:rPr>
        <w:t>zap</w:t>
      </w:r>
      <w:r>
        <w:rPr>
          <w:lang w:val="en-GB"/>
        </w:rPr>
        <w:t xml:space="preserve"> for instance).</w:t>
      </w:r>
    </w:p>
    <w:p w:rsidR="00943A3F" w:rsidRPr="0071316E" w:rsidRDefault="00943A3F" w:rsidP="00834BE7">
      <w:pPr>
        <w:rPr>
          <w:lang w:val="en-GB"/>
        </w:rPr>
      </w:pPr>
      <w:r>
        <w:rPr>
          <w:lang w:val="en-GB"/>
        </w:rPr>
        <w:t>The removal is based on Presentation Time Stamps (PTS) in the various content PID’s of the program. The PTS of the starting (</w:t>
      </w:r>
      <w:r>
        <w:rPr>
          <w:i/>
          <w:lang w:val="en-GB"/>
        </w:rPr>
        <w:t>splice out</w:t>
      </w:r>
      <w:r>
        <w:rPr>
          <w:lang w:val="en-GB"/>
        </w:rPr>
        <w:t>) and ending (</w:t>
      </w:r>
      <w:r>
        <w:rPr>
          <w:i/>
          <w:lang w:val="en-GB"/>
        </w:rPr>
        <w:t>splice in</w:t>
      </w:r>
      <w:r>
        <w:rPr>
          <w:lang w:val="en-GB"/>
        </w:rPr>
        <w:t>) points are defined be the SCTE 35 commands in the dedicated stream.</w:t>
      </w:r>
      <w:r w:rsidR="0071316E">
        <w:rPr>
          <w:lang w:val="en-GB"/>
        </w:rPr>
        <w:t xml:space="preserve"> Currently, </w:t>
      </w:r>
      <w:r w:rsidR="0071316E">
        <w:rPr>
          <w:i/>
          <w:lang w:val="en-GB"/>
        </w:rPr>
        <w:t>rmsplice</w:t>
      </w:r>
      <w:r w:rsidR="0071316E">
        <w:rPr>
          <w:lang w:val="en-GB"/>
        </w:rPr>
        <w:t xml:space="preserve"> removes entire PES packets and does not dig into the video encoding.</w:t>
      </w:r>
    </w:p>
    <w:p w:rsidR="00943A3F" w:rsidRPr="000821B1" w:rsidRDefault="00943A3F" w:rsidP="00834BE7">
      <w:pPr>
        <w:rPr>
          <w:lang w:val="en-GB"/>
        </w:rPr>
      </w:pPr>
      <w:r>
        <w:rPr>
          <w:lang w:val="en-GB"/>
        </w:rPr>
        <w:t xml:space="preserve">If the original video encoding is carefully performed to resist to identified splice points, the transition should be smooth. However, it has been observed </w:t>
      </w:r>
      <w:r w:rsidR="00727FCD">
        <w:rPr>
          <w:lang w:val="en-GB"/>
        </w:rPr>
        <w:t xml:space="preserve">transient </w:t>
      </w:r>
      <w:r>
        <w:rPr>
          <w:lang w:val="en-GB"/>
        </w:rPr>
        <w:t>glitches and macro block</w:t>
      </w:r>
      <w:r w:rsidR="00727FCD">
        <w:rPr>
          <w:lang w:val="en-GB"/>
        </w:rPr>
        <w:t>s</w:t>
      </w:r>
      <w:r>
        <w:rPr>
          <w:lang w:val="en-GB"/>
        </w:rPr>
        <w:t xml:space="preserve"> in the resulting stream a</w:t>
      </w:r>
      <w:r w:rsidR="00727FCD">
        <w:rPr>
          <w:lang w:val="en-GB"/>
        </w:rPr>
        <w:t xml:space="preserve">fter removing ads sequences, even though the PTS of the splice points exactly match the signalled PTS values. </w:t>
      </w:r>
      <w:r>
        <w:rPr>
          <w:lang w:val="en-GB"/>
        </w:rPr>
        <w:t>VLC reports one “</w:t>
      </w:r>
      <w:r>
        <w:rPr>
          <w:i/>
          <w:lang w:val="en-GB"/>
        </w:rPr>
        <w:t>unref short failure</w:t>
      </w:r>
      <w:r>
        <w:rPr>
          <w:lang w:val="en-GB"/>
        </w:rPr>
        <w:t xml:space="preserve">” at that point. It is currently unknown if this is due to a non-splice-resistant video encoding or if the cutting method </w:t>
      </w:r>
      <w:r w:rsidR="000821B1">
        <w:rPr>
          <w:lang w:val="en-GB"/>
        </w:rPr>
        <w:t xml:space="preserve">of </w:t>
      </w:r>
      <w:r w:rsidR="000821B1">
        <w:rPr>
          <w:i/>
          <w:lang w:val="en-GB"/>
        </w:rPr>
        <w:t>rmsplice</w:t>
      </w:r>
      <w:r w:rsidR="000821B1">
        <w:rPr>
          <w:lang w:val="en-GB"/>
        </w:rPr>
        <w:t xml:space="preserve"> is too harsh.</w:t>
      </w:r>
    </w:p>
    <w:p w:rsidR="00834BE7" w:rsidRPr="00CA357F" w:rsidRDefault="00BD19C2" w:rsidP="00834BE7">
      <w:pPr>
        <w:pStyle w:val="UsageTitle"/>
        <w:rPr>
          <w:lang w:val="en-US"/>
        </w:rPr>
      </w:pPr>
      <w:r>
        <w:rPr>
          <w:lang w:val="en-US"/>
        </w:rPr>
        <w:t>Usage</w:t>
      </w:r>
    </w:p>
    <w:p w:rsidR="00834BE7" w:rsidRPr="00F3331C" w:rsidRDefault="00834BE7" w:rsidP="00834BE7">
      <w:pPr>
        <w:pStyle w:val="UsageSyntax"/>
        <w:rPr>
          <w:lang w:val="en-US"/>
        </w:rPr>
      </w:pPr>
      <w:r w:rsidRPr="00CA357F">
        <w:rPr>
          <w:lang w:val="en-US"/>
        </w:rPr>
        <w:t>tsp -P rmsplice [</w:t>
      </w:r>
      <w:r w:rsidRPr="00CA357F">
        <w:rPr>
          <w:i/>
          <w:iCs/>
          <w:lang w:val="en-US"/>
        </w:rPr>
        <w:t>options</w:t>
      </w:r>
      <w:r w:rsidRPr="00CA357F">
        <w:rPr>
          <w:lang w:val="en-US"/>
        </w:rPr>
        <w:t xml:space="preserve">] </w:t>
      </w:r>
      <w:r w:rsidR="00F3331C">
        <w:rPr>
          <w:lang w:val="en-US"/>
        </w:rPr>
        <w:t>[</w:t>
      </w:r>
      <w:r w:rsidRPr="00CA357F">
        <w:rPr>
          <w:i/>
          <w:iCs/>
          <w:lang w:val="en-US"/>
        </w:rPr>
        <w:t>service</w:t>
      </w:r>
      <w:r w:rsidR="00F3331C">
        <w:rPr>
          <w:iCs/>
          <w:lang w:val="en-US"/>
        </w:rPr>
        <w:t>]</w:t>
      </w:r>
    </w:p>
    <w:p w:rsidR="00834BE7" w:rsidRPr="0010024C" w:rsidRDefault="00834BE7" w:rsidP="00834BE7">
      <w:pPr>
        <w:pStyle w:val="UsageTitle"/>
        <w:rPr>
          <w:lang w:val="en-US"/>
        </w:rPr>
      </w:pPr>
      <w:r w:rsidRPr="0010024C">
        <w:rPr>
          <w:lang w:val="en-US"/>
        </w:rPr>
        <w:t>Parameter</w:t>
      </w:r>
    </w:p>
    <w:p w:rsidR="00F3331C" w:rsidRDefault="00F3331C" w:rsidP="00834BE7">
      <w:pPr>
        <w:pStyle w:val="NormalShifted"/>
        <w:rPr>
          <w:lang w:val="en-US"/>
        </w:rPr>
      </w:pPr>
      <w:r>
        <w:rPr>
          <w:lang w:val="en-US"/>
        </w:rPr>
        <w:t>The optional parameter specifies the service to modify.</w:t>
      </w:r>
    </w:p>
    <w:p w:rsidR="00F3331C" w:rsidRPr="00F3331C" w:rsidRDefault="00834BE7" w:rsidP="00F3331C">
      <w:pPr>
        <w:pStyle w:val="NormalShifted"/>
        <w:rPr>
          <w:lang w:val="en-US"/>
        </w:rPr>
      </w:pPr>
      <w:r>
        <w:rPr>
          <w:lang w:val="en-US"/>
        </w:rPr>
        <w:t xml:space="preserve">If </w:t>
      </w:r>
      <w:r w:rsidR="00F3331C">
        <w:rPr>
          <w:lang w:val="en-US"/>
        </w:rPr>
        <w:t xml:space="preserve">this </w:t>
      </w:r>
      <w:r>
        <w:rPr>
          <w:lang w:val="en-US"/>
        </w:rPr>
        <w:t>is an integer value (either decimal or hexadecimal), it is interpreted as a service id. Otherwise, it is interpreted as a service name, as specified in the SDT. The name is not case sensitive and blanks are ignored. If the input TS does not contain an SDT, use a service id.</w:t>
      </w:r>
    </w:p>
    <w:p w:rsidR="00F3331C" w:rsidRPr="00F3331C" w:rsidRDefault="00F3331C" w:rsidP="00F3331C">
      <w:pPr>
        <w:pStyle w:val="NormalShifted"/>
      </w:pPr>
      <w:r>
        <w:t>When the parameter is omitted, the first service which is found in the PAT is selected.</w:t>
      </w:r>
    </w:p>
    <w:p w:rsidR="00834BE7" w:rsidRPr="0010024C" w:rsidRDefault="00BD19C2" w:rsidP="00834BE7">
      <w:pPr>
        <w:pStyle w:val="UsageTitle"/>
        <w:rPr>
          <w:lang w:val="en-US"/>
        </w:rPr>
      </w:pPr>
      <w:r>
        <w:rPr>
          <w:lang w:val="en-US"/>
        </w:rPr>
        <w:t>Options</w:t>
      </w:r>
    </w:p>
    <w:p w:rsidR="00834BE7" w:rsidRDefault="00834BE7" w:rsidP="00834BE7">
      <w:pPr>
        <w:pStyle w:val="OptionName"/>
      </w:pPr>
      <w:r>
        <w:t>-a</w:t>
      </w:r>
      <w:r>
        <w:br/>
        <w:t>--adjust-time</w:t>
      </w:r>
    </w:p>
    <w:p w:rsidR="00834BE7" w:rsidRDefault="00870054" w:rsidP="00834BE7">
      <w:pPr>
        <w:pStyle w:val="OptionDescription"/>
      </w:pPr>
      <w:r w:rsidRPr="00870054">
        <w:t>Adjust all time stamps (PCR, OPCR, PTS and DTS) after removing splice-out</w:t>
      </w:r>
      <w:r>
        <w:t xml:space="preserve"> </w:t>
      </w:r>
      <w:r w:rsidRPr="00870054">
        <w:t>/</w:t>
      </w:r>
      <w:r>
        <w:t xml:space="preserve"> splice-</w:t>
      </w:r>
      <w:r w:rsidRPr="00870054">
        <w:t xml:space="preserve">in sequences. This can be necessary </w:t>
      </w:r>
      <w:r>
        <w:t>to improve the video transition</w:t>
      </w:r>
      <w:r w:rsidR="00834BE7">
        <w:t>.</w:t>
      </w:r>
    </w:p>
    <w:p w:rsidR="00834BE7" w:rsidRDefault="00834BE7" w:rsidP="00834BE7">
      <w:pPr>
        <w:pStyle w:val="OptionName"/>
      </w:pPr>
      <w:r>
        <w:t>-c</w:t>
      </w:r>
      <w:r>
        <w:br/>
      </w:r>
      <w:r w:rsidR="00870054">
        <w:t>--continue</w:t>
      </w:r>
    </w:p>
    <w:p w:rsidR="00834BE7" w:rsidRDefault="00870054" w:rsidP="00834BE7">
      <w:pPr>
        <w:pStyle w:val="OptionDescription"/>
      </w:pPr>
      <w:r w:rsidRPr="00870054">
        <w:t>Continue stream processing even if no "splice information stream" is found for the service. Without this information stream, ads</w:t>
      </w:r>
      <w:r>
        <w:t xml:space="preserve"> cannot be located and consequently not removed</w:t>
      </w:r>
      <w:r w:rsidRPr="00870054">
        <w:t xml:space="preserve">. By default, </w:t>
      </w:r>
      <w:r>
        <w:rPr>
          <w:i/>
        </w:rPr>
        <w:t xml:space="preserve">tsp </w:t>
      </w:r>
      <w:r w:rsidRPr="00870054">
        <w:t>abort</w:t>
      </w:r>
      <w:r>
        <w:t>s</w:t>
      </w:r>
      <w:r w:rsidRPr="00870054">
        <w:t xml:space="preserve"> when the splice information stream is not found </w:t>
      </w:r>
      <w:r>
        <w:t>in the PMT of the service</w:t>
      </w:r>
      <w:r w:rsidR="00834BE7">
        <w:t>.</w:t>
      </w:r>
    </w:p>
    <w:p w:rsidR="00E52509" w:rsidRPr="00F85203" w:rsidRDefault="00E52509" w:rsidP="00E52509">
      <w:pPr>
        <w:pStyle w:val="OptionName"/>
        <w:rPr>
          <w:rFonts w:ascii="Menlo" w:hAnsi="Menlo"/>
          <w:lang w:eastAsia="fr-FR"/>
        </w:rPr>
      </w:pPr>
      <w:r w:rsidRPr="00F85203">
        <w:rPr>
          <w:rStyle w:val="s1"/>
        </w:rPr>
        <w:t xml:space="preserve">--default-charset </w:t>
      </w:r>
      <w:r w:rsidRPr="00324DAE">
        <w:rPr>
          <w:rStyle w:val="s1"/>
          <w:b w:val="0"/>
          <w:i/>
        </w:rPr>
        <w:t>name</w:t>
      </w:r>
    </w:p>
    <w:p w:rsidR="00E52509" w:rsidRPr="00097D77" w:rsidRDefault="00E52509" w:rsidP="00E52509">
      <w:pPr>
        <w:pStyle w:val="OptionDescription"/>
        <w:rPr>
          <w:rStyle w:val="s1"/>
        </w:rPr>
      </w:pPr>
      <w:r w:rsidRPr="00097D77">
        <w:rPr>
          <w:rStyle w:val="s1"/>
        </w:rPr>
        <w:t>Default character set to use when interpreting strings from tables and descriptors.</w:t>
      </w:r>
      <w:r>
        <w:rPr>
          <w:rStyle w:val="s1"/>
        </w:rPr>
        <w:t xml:space="preserve"> This is is used, for instance, to control the way service names are extracted from the signalization.</w:t>
      </w:r>
    </w:p>
    <w:p w:rsidR="00E52509" w:rsidRDefault="00E52509" w:rsidP="00E52509">
      <w:pPr>
        <w:pStyle w:val="OptionDescription"/>
        <w:rPr>
          <w:rStyle w:val="s1"/>
        </w:rPr>
      </w:pPr>
      <w:r w:rsidRPr="00097D77">
        <w:rPr>
          <w:rStyle w:val="s1"/>
        </w:rPr>
        <w:t xml:space="preserve">By default, </w:t>
      </w:r>
      <w:r>
        <w:rPr>
          <w:rStyle w:val="s1"/>
        </w:rPr>
        <w:t xml:space="preserve">standard </w:t>
      </w:r>
      <w:r w:rsidRPr="00097D77">
        <w:rPr>
          <w:rStyle w:val="s1"/>
        </w:rPr>
        <w:t xml:space="preserve">DVB encoding </w:t>
      </w:r>
      <w:r>
        <w:rPr>
          <w:rStyle w:val="s1"/>
        </w:rPr>
        <w:t>is used. 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A02797" w:rsidRDefault="00A02797" w:rsidP="00A02797">
      <w:pPr>
        <w:pStyle w:val="OptionName"/>
      </w:pPr>
      <w:r>
        <w:lastRenderedPageBreak/>
        <w:t>-n</w:t>
      </w:r>
      <w:r>
        <w:br/>
        <w:t>--dry-run</w:t>
      </w:r>
    </w:p>
    <w:p w:rsidR="00A02797" w:rsidRDefault="00A02797" w:rsidP="00834BE7">
      <w:pPr>
        <w:pStyle w:val="OptionDescription"/>
      </w:pPr>
      <w:r w:rsidRPr="00A02797">
        <w:t xml:space="preserve">Perform a dry run, report what operations would be performed. Use with </w:t>
      </w:r>
      <w:r w:rsidRPr="00A02797">
        <w:rPr>
          <w:rStyle w:val="Codeintext"/>
        </w:rPr>
        <w:t>--verbose</w:t>
      </w:r>
      <w:r w:rsidRPr="00A02797">
        <w:t>.</w:t>
      </w:r>
    </w:p>
    <w:p w:rsidR="00E52509" w:rsidRPr="007D4329" w:rsidRDefault="00E52509" w:rsidP="00E52509">
      <w:pPr>
        <w:pStyle w:val="OptionName"/>
        <w:rPr>
          <w:rFonts w:ascii="Menlo" w:hAnsi="Menlo"/>
          <w:lang w:val="en-US" w:eastAsia="fr-FR"/>
        </w:rPr>
      </w:pPr>
      <w:r>
        <w:rPr>
          <w:rStyle w:val="s1"/>
        </w:rPr>
        <w:t>--europe</w:t>
      </w:r>
    </w:p>
    <w:p w:rsidR="00E52509" w:rsidRPr="00B26EC4" w:rsidRDefault="00E52509" w:rsidP="00E52509">
      <w:pPr>
        <w:pStyle w:val="OptionDescription"/>
        <w:rPr>
          <w:lang w:val="en-US"/>
        </w:rPr>
      </w:pPr>
      <w:r w:rsidRPr="00B26EC4">
        <w:rPr>
          <w:rStyle w:val="s1"/>
          <w:lang w:val="en-US"/>
        </w:rPr>
        <w:t xml:space="preserve">A synonym for </w:t>
      </w:r>
      <w:r w:rsidRPr="00B26EC4">
        <w:rPr>
          <w:rStyle w:val="s1"/>
          <w:rFonts w:ascii="Consolas" w:hAnsi="Consolas" w:cs="Consolas"/>
          <w:lang w:val="en-US"/>
        </w:rPr>
        <w:t>--default-charset ISO-8859-15</w:t>
      </w:r>
      <w:r w:rsidRPr="00B26EC4">
        <w:rPr>
          <w:rStyle w:val="s1"/>
          <w:lang w:val="en-US"/>
        </w:rPr>
        <w:t xml:space="preserve">. </w:t>
      </w:r>
      <w:r>
        <w:rPr>
          <w:rStyle w:val="s1"/>
        </w:rPr>
        <w:t>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AF5898" w:rsidRPr="004113BF" w:rsidRDefault="00AF5898" w:rsidP="00AF5898">
      <w:pPr>
        <w:pStyle w:val="OptionName"/>
        <w:rPr>
          <w:lang w:val="en-US"/>
        </w:rPr>
      </w:pPr>
      <w:r>
        <w:t xml:space="preserve">--event-id </w:t>
      </w:r>
      <w:r w:rsidR="004113BF">
        <w:rPr>
          <w:b w:val="0"/>
          <w:i/>
        </w:rPr>
        <w:t>pid1</w:t>
      </w:r>
      <w:r w:rsidR="004113BF" w:rsidRPr="004113BF">
        <w:rPr>
          <w:b w:val="0"/>
        </w:rPr>
        <w:t>[-</w:t>
      </w:r>
      <w:r w:rsidR="004113BF">
        <w:rPr>
          <w:b w:val="0"/>
          <w:i/>
        </w:rPr>
        <w:t>pid2</w:t>
      </w:r>
      <w:r w:rsidR="004113BF" w:rsidRPr="004113BF">
        <w:rPr>
          <w:b w:val="0"/>
        </w:rPr>
        <w:t>]</w:t>
      </w:r>
    </w:p>
    <w:p w:rsidR="00AF5898" w:rsidRDefault="00AF5898" w:rsidP="00AF5898">
      <w:pPr>
        <w:pStyle w:val="OptionDescription"/>
      </w:pPr>
      <w:r>
        <w:t xml:space="preserve">Only remove splices associated with </w:t>
      </w:r>
      <w:r w:rsidR="004113BF">
        <w:t xml:space="preserve">the specified </w:t>
      </w:r>
      <w:r>
        <w:t>event ID</w:t>
      </w:r>
      <w:r w:rsidR="004113BF">
        <w:t>’s</w:t>
      </w:r>
      <w:r>
        <w:t>.</w:t>
      </w:r>
    </w:p>
    <w:p w:rsidR="00AF5898" w:rsidRDefault="00AF5898" w:rsidP="00AF5898">
      <w:pPr>
        <w:pStyle w:val="OptionDescription"/>
      </w:pPr>
      <w:r>
        <w:t xml:space="preserve">Several </w:t>
      </w:r>
      <w:r w:rsidRPr="00AF5898">
        <w:rPr>
          <w:rStyle w:val="StyleConsolas"/>
        </w:rPr>
        <w:t>--event-id</w:t>
      </w:r>
      <w:r>
        <w:t xml:space="preserve"> options may be specified.</w:t>
      </w:r>
    </w:p>
    <w:p w:rsidR="00870054" w:rsidRDefault="00870054" w:rsidP="00870054">
      <w:pPr>
        <w:pStyle w:val="OptionName"/>
      </w:pPr>
      <w:r>
        <w:t>-f</w:t>
      </w:r>
      <w:r>
        <w:br/>
        <w:t>--fix-cc</w:t>
      </w:r>
    </w:p>
    <w:p w:rsidR="00870054" w:rsidRDefault="00870054" w:rsidP="00870054">
      <w:pPr>
        <w:pStyle w:val="OptionDescription"/>
      </w:pPr>
      <w:r w:rsidRPr="00870054">
        <w:t>Fix continuity counters after removing splice-out / splice-in sequences.</w:t>
      </w:r>
    </w:p>
    <w:p w:rsidR="00E52509" w:rsidRDefault="00E52509" w:rsidP="00E52509">
      <w:pPr>
        <w:pStyle w:val="OptionName"/>
      </w:pPr>
      <w:r>
        <w:t>--japan</w:t>
      </w:r>
    </w:p>
    <w:p w:rsidR="00E52509" w:rsidRDefault="00E52509" w:rsidP="00E52509">
      <w:pPr>
        <w:pStyle w:val="OptionDescription"/>
      </w:pPr>
      <w:r>
        <w:t xml:space="preserve">A synonym for </w:t>
      </w:r>
      <w:r w:rsidRPr="00B26EC4">
        <w:rPr>
          <w:rStyle w:val="s1"/>
          <w:lang w:val="en-US"/>
        </w:rPr>
        <w:t>'</w:t>
      </w:r>
      <w:r w:rsidRPr="00A159C2">
        <w:rPr>
          <w:rStyle w:val="StyleConsolas"/>
        </w:rPr>
        <w:t>--default-charset ARIB-STD-B24</w:t>
      </w:r>
      <w:r w:rsidRPr="00B26EC4">
        <w:rPr>
          <w:rStyle w:val="s1"/>
          <w:lang w:val="en-US"/>
        </w:rPr>
        <w:t>'</w:t>
      </w:r>
      <w:r>
        <w:t>.</w:t>
      </w:r>
      <w:r w:rsidRPr="00D071D4">
        <w:rPr>
          <w:rStyle w:val="s1"/>
        </w:rPr>
        <w:t xml:space="preserve"> </w:t>
      </w:r>
      <w:r>
        <w:rPr>
          <w:rStyle w:val="s1"/>
        </w:rPr>
        <w:t>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834BE7" w:rsidRDefault="00834BE7" w:rsidP="00834BE7">
      <w:pPr>
        <w:pStyle w:val="OptionName"/>
      </w:pPr>
      <w:r>
        <w:t>-s</w:t>
      </w:r>
      <w:r>
        <w:br/>
        <w:t>--stuffing</w:t>
      </w:r>
    </w:p>
    <w:p w:rsidR="00834BE7" w:rsidRDefault="00834BE7" w:rsidP="00834BE7">
      <w:pPr>
        <w:pStyle w:val="OptionDescription"/>
      </w:pPr>
      <w:r>
        <w:t>Replace excluded packets with stuffing (null packets) instead of removing them. Useful to preserve bitrate.</w:t>
      </w:r>
    </w:p>
    <w:p w:rsidR="00E62B9B" w:rsidRPr="00CF0FFB" w:rsidRDefault="00E62B9B" w:rsidP="00E62B9B">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E62B9B" w:rsidRPr="00CF0FFB" w:rsidRDefault="00E62B9B" w:rsidP="00E62B9B">
      <w:pPr>
        <w:ind w:left="284"/>
        <w:rPr>
          <w:lang w:val="en-GB"/>
        </w:rPr>
      </w:pPr>
      <w:r w:rsidRPr="00CF0FFB">
        <w:rPr>
          <w:lang w:val="en-GB"/>
        </w:rPr>
        <w:t>The following options are implicitly defined in all packet processing plugins.</w:t>
      </w:r>
    </w:p>
    <w:p w:rsidR="00E62B9B" w:rsidRDefault="00E62B9B" w:rsidP="00E62B9B">
      <w:pPr>
        <w:pStyle w:val="OptionName"/>
      </w:pPr>
      <w:r>
        <w:t>--help</w:t>
      </w:r>
    </w:p>
    <w:p w:rsidR="00E62B9B" w:rsidRDefault="00E62B9B" w:rsidP="00E62B9B">
      <w:pPr>
        <w:pStyle w:val="OptionDescription"/>
      </w:pPr>
      <w:r>
        <w:t>Display this help text.</w:t>
      </w:r>
    </w:p>
    <w:p w:rsidR="00E62B9B" w:rsidRDefault="00E62B9B" w:rsidP="00E62B9B">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E62B9B" w:rsidRDefault="00E62B9B" w:rsidP="00E62B9B">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E62B9B" w:rsidRDefault="00E62B9B" w:rsidP="00E62B9B">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A545B1" w:rsidRDefault="00A545B1" w:rsidP="00A545B1">
      <w:pPr>
        <w:pStyle w:val="ReferenceSectionTitle"/>
      </w:pPr>
      <w:bookmarkStart w:id="312" w:name="_Ref127173518"/>
      <w:bookmarkStart w:id="313" w:name="_Toc157506388"/>
      <w:bookmarkStart w:id="314" w:name="_Ref212885691"/>
      <w:bookmarkStart w:id="315" w:name="_Toc49505895"/>
      <w:r>
        <w:lastRenderedPageBreak/>
        <w:t>scrambler</w:t>
      </w:r>
      <w:bookmarkEnd w:id="312"/>
      <w:bookmarkEnd w:id="313"/>
      <w:bookmarkEnd w:id="315"/>
    </w:p>
    <w:p w:rsidR="00A545B1" w:rsidRDefault="00A545B1" w:rsidP="00E233F7">
      <w:pPr>
        <w:pStyle w:val="UsageTitle"/>
        <w:rPr>
          <w:lang w:val="en-GB"/>
        </w:rPr>
      </w:pPr>
      <w:r>
        <w:t xml:space="preserve">DVB Scrambler </w:t>
      </w:r>
    </w:p>
    <w:p w:rsidR="00A545B1" w:rsidRDefault="00A545B1" w:rsidP="00A545B1">
      <w:pPr>
        <w:rPr>
          <w:lang w:val="en-GB"/>
        </w:rPr>
      </w:pPr>
      <w:r>
        <w:rPr>
          <w:lang w:val="en-GB"/>
        </w:rPr>
        <w:t>This plugin is a DVB scrambler, either using a static control word or using an external ECMG. In the la</w:t>
      </w:r>
      <w:r w:rsidR="00397A28">
        <w:rPr>
          <w:lang w:val="en-GB"/>
        </w:rPr>
        <w:t>t</w:t>
      </w:r>
      <w:r>
        <w:rPr>
          <w:lang w:val="en-GB"/>
        </w:rPr>
        <w:t>ter case, the plugin generates the control words, schedules crypto-periods and inserts ECM</w:t>
      </w:r>
      <w:r w:rsidR="0080198F">
        <w:rPr>
          <w:lang w:val="en-GB"/>
        </w:rPr>
        <w:t>’s</w:t>
      </w:r>
      <w:r>
        <w:rPr>
          <w:lang w:val="en-GB"/>
        </w:rPr>
        <w:t>.</w:t>
      </w:r>
    </w:p>
    <w:p w:rsidR="00A545B1" w:rsidRDefault="00A545B1" w:rsidP="00A545B1">
      <w:pPr>
        <w:rPr>
          <w:lang w:val="en-GB"/>
        </w:rPr>
      </w:pPr>
      <w:r>
        <w:rPr>
          <w:lang w:val="en-GB"/>
        </w:rPr>
        <w:t>The control words are generated using the default pseudo-random number generator of the operating system</w:t>
      </w:r>
      <w:r w:rsidR="00397A28">
        <w:rPr>
          <w:lang w:val="en-GB"/>
        </w:rPr>
        <w:t xml:space="preserve"> with additional security improvements</w:t>
      </w:r>
      <w:r>
        <w:rPr>
          <w:lang w:val="en-GB"/>
        </w:rPr>
        <w:t>. Although these values are reasonably random, there is no security commitment and this scrambler should be used for test purpose only, not for production.</w:t>
      </w:r>
    </w:p>
    <w:p w:rsidR="00A545B1" w:rsidRDefault="00A545B1" w:rsidP="00A545B1">
      <w:pPr>
        <w:rPr>
          <w:lang w:val="en-GB"/>
        </w:rPr>
      </w:pPr>
      <w:r>
        <w:rPr>
          <w:lang w:val="en-GB"/>
        </w:rPr>
        <w:t xml:space="preserve">When inserting ECM’s, the plugin uses the </w:t>
      </w:r>
      <w:r w:rsidRPr="0088602C">
        <w:rPr>
          <w:i/>
          <w:lang w:val="en-GB"/>
        </w:rPr>
        <w:t>delay_start</w:t>
      </w:r>
      <w:r>
        <w:rPr>
          <w:lang w:val="en-GB"/>
        </w:rPr>
        <w:t xml:space="preserve"> parameter, as returned by the ECMG, to synchronize the start of the crypto-period with the first insertion of an ECM. Both positive and negative </w:t>
      </w:r>
      <w:r w:rsidRPr="0088602C">
        <w:rPr>
          <w:i/>
          <w:lang w:val="en-GB"/>
        </w:rPr>
        <w:t>delay_star</w:t>
      </w:r>
      <w:r>
        <w:rPr>
          <w:i/>
          <w:lang w:val="en-GB"/>
        </w:rPr>
        <w:t>t</w:t>
      </w:r>
      <w:r>
        <w:rPr>
          <w:lang w:val="en-GB"/>
        </w:rPr>
        <w:t xml:space="preserve"> values are supported.</w:t>
      </w:r>
    </w:p>
    <w:p w:rsidR="00A545B1" w:rsidRPr="00FE1C8E" w:rsidRDefault="00BD19C2" w:rsidP="00E233F7">
      <w:pPr>
        <w:pStyle w:val="UsageTitle"/>
        <w:rPr>
          <w:lang w:val="en-US"/>
        </w:rPr>
      </w:pPr>
      <w:r>
        <w:rPr>
          <w:lang w:val="en-US"/>
        </w:rPr>
        <w:t>Usage</w:t>
      </w:r>
    </w:p>
    <w:p w:rsidR="00A545B1" w:rsidRPr="005423EC" w:rsidRDefault="00A545B1" w:rsidP="00A545B1">
      <w:pPr>
        <w:pStyle w:val="UsageSyntax"/>
        <w:rPr>
          <w:lang w:val="en-US"/>
        </w:rPr>
      </w:pPr>
      <w:r w:rsidRPr="005423EC">
        <w:rPr>
          <w:lang w:val="en-US"/>
        </w:rPr>
        <w:t>tsp -P scrambler [</w:t>
      </w:r>
      <w:r w:rsidRPr="005423EC">
        <w:rPr>
          <w:i/>
          <w:iCs/>
          <w:lang w:val="en-US"/>
        </w:rPr>
        <w:t>options</w:t>
      </w:r>
      <w:r w:rsidRPr="005423EC">
        <w:rPr>
          <w:lang w:val="en-US"/>
        </w:rPr>
        <w:t xml:space="preserve">] </w:t>
      </w:r>
      <w:r w:rsidR="0080198F" w:rsidRPr="005423EC">
        <w:rPr>
          <w:lang w:val="en-US"/>
        </w:rPr>
        <w:t>[</w:t>
      </w:r>
      <w:r w:rsidRPr="005423EC">
        <w:rPr>
          <w:i/>
          <w:iCs/>
          <w:lang w:val="en-US"/>
        </w:rPr>
        <w:t>service</w:t>
      </w:r>
      <w:r w:rsidR="0080198F" w:rsidRPr="005423EC">
        <w:rPr>
          <w:iCs/>
          <w:lang w:val="en-US"/>
        </w:rPr>
        <w:t>]</w:t>
      </w:r>
    </w:p>
    <w:p w:rsidR="00A545B1" w:rsidRPr="0010024C" w:rsidRDefault="00A545B1" w:rsidP="00E233F7">
      <w:pPr>
        <w:pStyle w:val="UsageTitle"/>
        <w:rPr>
          <w:lang w:val="en-US"/>
        </w:rPr>
      </w:pPr>
      <w:r w:rsidRPr="0010024C">
        <w:rPr>
          <w:lang w:val="en-US"/>
        </w:rPr>
        <w:t>Parameter</w:t>
      </w:r>
    </w:p>
    <w:p w:rsidR="00931F8A" w:rsidRDefault="00931F8A" w:rsidP="00931F8A">
      <w:pPr>
        <w:pStyle w:val="NormalShifted"/>
      </w:pPr>
      <w:r>
        <w:t xml:space="preserve">The optional parameter specifies the service to scramble. If no service is specified, a list of PID's to scramble must be provided using </w:t>
      </w:r>
      <w:r w:rsidRPr="00931F8A">
        <w:rPr>
          <w:rFonts w:ascii="Consolas" w:hAnsi="Consolas" w:cs="Consolas"/>
        </w:rPr>
        <w:t>--pid</w:t>
      </w:r>
      <w:r>
        <w:t xml:space="preserve"> options. When specific PID's are provided, fixed control words must be specified as well.</w:t>
      </w:r>
    </w:p>
    <w:p w:rsidR="00931F8A" w:rsidRDefault="00931F8A" w:rsidP="00931F8A">
      <w:pPr>
        <w:pStyle w:val="NormalShifted"/>
      </w:pPr>
      <w:r>
        <w:t>If no fixed CW is specified, a random CW is generated for each crypto-period and ECM's containing the current and next CW's are created and inserted in the stream. ECM's can be created only when a service is specified.</w:t>
      </w:r>
    </w:p>
    <w:p w:rsidR="00931F8A" w:rsidRDefault="00931F8A" w:rsidP="00931F8A">
      <w:pPr>
        <w:pStyle w:val="NormalShifted"/>
      </w:pPr>
      <w:r>
        <w:t xml:space="preserve">If the argument is an integer value (either decimal or hexadecimal), it is interpreted as a service id. Otherwise, it is interpreted as a service name, as specified in the SDT. The name is not case sensitive and blanks are ignored. If the input TS does not contain an SDT, use service ids only. </w:t>
      </w:r>
    </w:p>
    <w:p w:rsidR="00A545B1" w:rsidRPr="0010024C" w:rsidRDefault="00714802" w:rsidP="00E233F7">
      <w:pPr>
        <w:pStyle w:val="UsageTitle"/>
        <w:rPr>
          <w:lang w:val="en-US"/>
        </w:rPr>
      </w:pPr>
      <w:r>
        <w:rPr>
          <w:lang w:val="en-US"/>
        </w:rPr>
        <w:t>General o</w:t>
      </w:r>
      <w:r w:rsidR="00A545B1" w:rsidRPr="0010024C">
        <w:rPr>
          <w:lang w:val="en-US"/>
        </w:rPr>
        <w:t>ptions</w:t>
      </w:r>
    </w:p>
    <w:p w:rsidR="00A545B1" w:rsidRDefault="00A545B1" w:rsidP="00A545B1">
      <w:pPr>
        <w:pStyle w:val="OptionName"/>
      </w:pPr>
      <w:r>
        <w:t xml:space="preserve">-b </w:t>
      </w:r>
      <w:r w:rsidRPr="000C45B2">
        <w:rPr>
          <w:b w:val="0"/>
          <w:i/>
        </w:rPr>
        <w:t>value</w:t>
      </w:r>
      <w:r>
        <w:br/>
        <w:t xml:space="preserve">--bitrate-ecm </w:t>
      </w:r>
      <w:r w:rsidRPr="000C45B2">
        <w:rPr>
          <w:b w:val="0"/>
          <w:i/>
        </w:rPr>
        <w:t>value</w:t>
      </w:r>
    </w:p>
    <w:p w:rsidR="00A545B1" w:rsidRDefault="00A545B1" w:rsidP="00A545B1">
      <w:pPr>
        <w:pStyle w:val="OptionDescription"/>
      </w:pPr>
      <w:r>
        <w:t>Specifies the bitrate for ECM PID's in bits / second. The default is 30,000 b/s.</w:t>
      </w:r>
    </w:p>
    <w:p w:rsidR="00A545B1" w:rsidRPr="00CE1A57" w:rsidRDefault="00A545B1" w:rsidP="00A545B1">
      <w:pPr>
        <w:pStyle w:val="OptionName"/>
      </w:pPr>
      <w:r w:rsidRPr="00CE1A57">
        <w:t xml:space="preserve">-d </w:t>
      </w:r>
      <w:r w:rsidRPr="000C45B2">
        <w:rPr>
          <w:b w:val="0"/>
          <w:i/>
        </w:rPr>
        <w:t>seconds</w:t>
      </w:r>
      <w:r w:rsidRPr="00CE1A57">
        <w:br/>
        <w:t xml:space="preserve">--cp-duration </w:t>
      </w:r>
      <w:r w:rsidRPr="000C45B2">
        <w:rPr>
          <w:b w:val="0"/>
          <w:i/>
        </w:rPr>
        <w:t>seconds</w:t>
      </w:r>
    </w:p>
    <w:p w:rsidR="00A545B1" w:rsidRDefault="00A545B1" w:rsidP="00A545B1">
      <w:pPr>
        <w:pStyle w:val="OptionDescription"/>
      </w:pPr>
      <w:r>
        <w:t>Specifies the crypto-period duration in seconds (default: 10 seconds).</w:t>
      </w:r>
    </w:p>
    <w:p w:rsidR="004F57F4" w:rsidRPr="00F85203" w:rsidRDefault="004F57F4" w:rsidP="004F57F4">
      <w:pPr>
        <w:pStyle w:val="OptionName"/>
        <w:rPr>
          <w:rFonts w:ascii="Menlo" w:hAnsi="Menlo"/>
          <w:lang w:eastAsia="fr-FR"/>
        </w:rPr>
      </w:pPr>
      <w:r w:rsidRPr="00F85203">
        <w:rPr>
          <w:rStyle w:val="s1"/>
        </w:rPr>
        <w:t xml:space="preserve">--default-charset </w:t>
      </w:r>
      <w:r w:rsidRPr="00324DAE">
        <w:rPr>
          <w:rStyle w:val="s1"/>
          <w:b w:val="0"/>
          <w:i/>
        </w:rPr>
        <w:t>name</w:t>
      </w:r>
    </w:p>
    <w:p w:rsidR="004F57F4" w:rsidRPr="00097D77" w:rsidRDefault="004F57F4" w:rsidP="004F57F4">
      <w:pPr>
        <w:pStyle w:val="OptionDescription"/>
        <w:rPr>
          <w:rStyle w:val="s1"/>
        </w:rPr>
      </w:pPr>
      <w:r w:rsidRPr="00097D77">
        <w:rPr>
          <w:rStyle w:val="s1"/>
        </w:rPr>
        <w:t>Default character set to use when interpreting strings from tables and descriptors.</w:t>
      </w:r>
      <w:r>
        <w:rPr>
          <w:rStyle w:val="s1"/>
        </w:rPr>
        <w:t xml:space="preserve"> This is is used, for instance, to control the way service names are extracted from the signalization.</w:t>
      </w:r>
    </w:p>
    <w:p w:rsidR="004F57F4" w:rsidRDefault="004F57F4" w:rsidP="004F57F4">
      <w:pPr>
        <w:pStyle w:val="OptionDescription"/>
        <w:rPr>
          <w:rStyle w:val="s1"/>
        </w:rPr>
      </w:pPr>
      <w:r w:rsidRPr="00097D77">
        <w:rPr>
          <w:rStyle w:val="s1"/>
        </w:rPr>
        <w:t xml:space="preserve">By default, </w:t>
      </w:r>
      <w:r>
        <w:rPr>
          <w:rStyle w:val="s1"/>
        </w:rPr>
        <w:t xml:space="preserve">standard </w:t>
      </w:r>
      <w:r w:rsidRPr="00097D77">
        <w:rPr>
          <w:rStyle w:val="s1"/>
        </w:rPr>
        <w:t xml:space="preserve">DVB encoding </w:t>
      </w:r>
      <w:r>
        <w:rPr>
          <w:rStyle w:val="s1"/>
        </w:rPr>
        <w:t>is used. 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4F57F4" w:rsidRPr="007D4329" w:rsidRDefault="004F57F4" w:rsidP="004F57F4">
      <w:pPr>
        <w:pStyle w:val="OptionName"/>
        <w:rPr>
          <w:rFonts w:ascii="Menlo" w:hAnsi="Menlo"/>
          <w:lang w:val="en-US" w:eastAsia="fr-FR"/>
        </w:rPr>
      </w:pPr>
      <w:r>
        <w:rPr>
          <w:rStyle w:val="s1"/>
        </w:rPr>
        <w:t>--europe</w:t>
      </w:r>
    </w:p>
    <w:p w:rsidR="004F57F4" w:rsidRPr="00B26EC4" w:rsidRDefault="004F57F4" w:rsidP="004F57F4">
      <w:pPr>
        <w:pStyle w:val="OptionDescription"/>
        <w:rPr>
          <w:lang w:val="en-US"/>
        </w:rPr>
      </w:pPr>
      <w:r w:rsidRPr="00B26EC4">
        <w:rPr>
          <w:rStyle w:val="s1"/>
          <w:lang w:val="en-US"/>
        </w:rPr>
        <w:t xml:space="preserve">A synonym for </w:t>
      </w:r>
      <w:r w:rsidRPr="00B26EC4">
        <w:rPr>
          <w:rStyle w:val="s1"/>
          <w:rFonts w:ascii="Consolas" w:hAnsi="Consolas" w:cs="Consolas"/>
          <w:lang w:val="en-US"/>
        </w:rPr>
        <w:t>--default-charset ISO-8859-15</w:t>
      </w:r>
      <w:r w:rsidRPr="00B26EC4">
        <w:rPr>
          <w:rStyle w:val="s1"/>
          <w:lang w:val="en-US"/>
        </w:rPr>
        <w:t xml:space="preserve">. </w:t>
      </w:r>
      <w:r>
        <w:rPr>
          <w:rStyle w:val="s1"/>
        </w:rPr>
        <w:t>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6C561A" w:rsidRDefault="006C561A" w:rsidP="006C561A">
      <w:pPr>
        <w:pStyle w:val="OptionName"/>
      </w:pPr>
      <w:r>
        <w:t>--ignore-scrambled</w:t>
      </w:r>
    </w:p>
    <w:p w:rsidR="006C561A" w:rsidRDefault="006C561A" w:rsidP="006C561A">
      <w:pPr>
        <w:pStyle w:val="OptionDescription"/>
      </w:pPr>
      <w:r>
        <w:t>Ignore packets which are already scrambled. Since these packets are likely scrambled with a different control word, descrambling will not be possible the usual way.</w:t>
      </w:r>
    </w:p>
    <w:p w:rsidR="004F57F4" w:rsidRDefault="004F57F4" w:rsidP="004F57F4">
      <w:pPr>
        <w:pStyle w:val="OptionName"/>
      </w:pPr>
      <w:r>
        <w:t>--japan</w:t>
      </w:r>
    </w:p>
    <w:p w:rsidR="004F57F4" w:rsidRDefault="004F57F4" w:rsidP="004F57F4">
      <w:pPr>
        <w:pStyle w:val="OptionDescription"/>
      </w:pPr>
      <w:r>
        <w:t xml:space="preserve">A synonym for </w:t>
      </w:r>
      <w:r w:rsidRPr="00B26EC4">
        <w:rPr>
          <w:rStyle w:val="s1"/>
          <w:lang w:val="en-US"/>
        </w:rPr>
        <w:t>'</w:t>
      </w:r>
      <w:r w:rsidRPr="00A159C2">
        <w:rPr>
          <w:rStyle w:val="StyleConsolas"/>
        </w:rPr>
        <w:t>--default-charset ARIB-STD-B24</w:t>
      </w:r>
      <w:r w:rsidRPr="00B26EC4">
        <w:rPr>
          <w:rStyle w:val="s1"/>
          <w:lang w:val="en-US"/>
        </w:rPr>
        <w:t>'</w:t>
      </w:r>
      <w:r>
        <w:t>.</w:t>
      </w:r>
      <w:r w:rsidRPr="00D071D4">
        <w:rPr>
          <w:rStyle w:val="s1"/>
        </w:rPr>
        <w:t xml:space="preserve"> </w:t>
      </w:r>
      <w:r>
        <w:rPr>
          <w:rStyle w:val="s1"/>
        </w:rPr>
        <w:t>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A545B1" w:rsidRDefault="00A545B1" w:rsidP="00A545B1">
      <w:pPr>
        <w:pStyle w:val="OptionName"/>
      </w:pPr>
      <w:r>
        <w:t>--no-audio</w:t>
      </w:r>
    </w:p>
    <w:p w:rsidR="00A545B1" w:rsidRDefault="00A545B1" w:rsidP="00A545B1">
      <w:pPr>
        <w:pStyle w:val="OptionDescription"/>
      </w:pPr>
      <w:r>
        <w:t>Do not scramble audio components in the selected service. By default, all audio components are scrambled.</w:t>
      </w:r>
    </w:p>
    <w:p w:rsidR="00A545B1" w:rsidRDefault="00A545B1" w:rsidP="00A545B1">
      <w:pPr>
        <w:pStyle w:val="OptionName"/>
      </w:pPr>
      <w:r>
        <w:lastRenderedPageBreak/>
        <w:t>--no-video</w:t>
      </w:r>
    </w:p>
    <w:p w:rsidR="00A545B1" w:rsidRDefault="00A545B1" w:rsidP="00A545B1">
      <w:pPr>
        <w:pStyle w:val="OptionDescription"/>
      </w:pPr>
      <w:r>
        <w:t>Do not scramble video components in the selected service. By default, all video components are scrambled.</w:t>
      </w:r>
    </w:p>
    <w:p w:rsidR="006653EE" w:rsidRDefault="006653EE" w:rsidP="006653EE">
      <w:pPr>
        <w:pStyle w:val="OptionName"/>
      </w:pPr>
      <w:r>
        <w:t xml:space="preserve">--partial-scrambling </w:t>
      </w:r>
      <w:r w:rsidRPr="000C45B2">
        <w:rPr>
          <w:b w:val="0"/>
          <w:i/>
        </w:rPr>
        <w:t>count</w:t>
      </w:r>
    </w:p>
    <w:p w:rsidR="006653EE" w:rsidRDefault="006653EE" w:rsidP="006653EE">
      <w:pPr>
        <w:pStyle w:val="OptionDescription"/>
      </w:pPr>
      <w:r>
        <w:t xml:space="preserve">Do not scramble all packets, only one packet every </w:t>
      </w:r>
      <w:r w:rsidRPr="006653EE">
        <w:rPr>
          <w:rFonts w:ascii="Consolas" w:hAnsi="Consolas" w:cs="Consolas"/>
          <w:i/>
        </w:rPr>
        <w:t>count</w:t>
      </w:r>
      <w:r>
        <w:t xml:space="preserve"> packets. The default value is 1, meaning that all packets are scrambled. Specifying higher values is a way to reduce the scrambling CPU load while keeping the service “mostly” scrambled.</w:t>
      </w:r>
    </w:p>
    <w:p w:rsidR="00550587" w:rsidRDefault="00550587" w:rsidP="00550587">
      <w:pPr>
        <w:pStyle w:val="OptionName"/>
      </w:pPr>
      <w:r>
        <w:t xml:space="preserve">-p </w:t>
      </w:r>
      <w:r w:rsidR="00181FD7">
        <w:rPr>
          <w:b w:val="0"/>
          <w:i/>
        </w:rPr>
        <w:t>pid1</w:t>
      </w:r>
      <w:r w:rsidR="00181FD7" w:rsidRPr="004113BF">
        <w:rPr>
          <w:b w:val="0"/>
        </w:rPr>
        <w:t>[-</w:t>
      </w:r>
      <w:r w:rsidR="00181FD7">
        <w:rPr>
          <w:b w:val="0"/>
          <w:i/>
        </w:rPr>
        <w:t>pid2</w:t>
      </w:r>
      <w:r w:rsidR="00181FD7" w:rsidRPr="004113BF">
        <w:rPr>
          <w:b w:val="0"/>
        </w:rPr>
        <w:t>]</w:t>
      </w:r>
      <w:r>
        <w:br/>
        <w:t xml:space="preserve">--pid </w:t>
      </w:r>
      <w:r w:rsidR="00181FD7">
        <w:rPr>
          <w:b w:val="0"/>
          <w:i/>
        </w:rPr>
        <w:t>pid1</w:t>
      </w:r>
      <w:r w:rsidR="00181FD7" w:rsidRPr="004113BF">
        <w:rPr>
          <w:b w:val="0"/>
        </w:rPr>
        <w:t>[-</w:t>
      </w:r>
      <w:r w:rsidR="00181FD7">
        <w:rPr>
          <w:b w:val="0"/>
          <w:i/>
        </w:rPr>
        <w:t>pid2</w:t>
      </w:r>
      <w:r w:rsidR="00181FD7" w:rsidRPr="004113BF">
        <w:rPr>
          <w:b w:val="0"/>
        </w:rPr>
        <w:t>]</w:t>
      </w:r>
    </w:p>
    <w:p w:rsidR="00550587" w:rsidRDefault="00181FD7" w:rsidP="00550587">
      <w:pPr>
        <w:pStyle w:val="OptionDescription"/>
      </w:pPr>
      <w:r>
        <w:t>Scramble packets with these</w:t>
      </w:r>
      <w:r w:rsidR="00550587">
        <w:t xml:space="preserve"> PID value</w:t>
      </w:r>
      <w:r>
        <w:t>s</w:t>
      </w:r>
      <w:r w:rsidR="00550587">
        <w:t xml:space="preserve">. Several </w:t>
      </w:r>
      <w:r w:rsidR="00550587" w:rsidRPr="00550587">
        <w:rPr>
          <w:rFonts w:ascii="Consolas" w:hAnsi="Consolas" w:cs="Consolas"/>
        </w:rPr>
        <w:t>-p</w:t>
      </w:r>
      <w:r w:rsidR="00550587">
        <w:t xml:space="preserve"> or </w:t>
      </w:r>
      <w:r w:rsidR="00550587" w:rsidRPr="00550587">
        <w:rPr>
          <w:rFonts w:ascii="Consolas" w:hAnsi="Consolas" w:cs="Consolas"/>
        </w:rPr>
        <w:t>--pid</w:t>
      </w:r>
      <w:r w:rsidR="00550587">
        <w:t xml:space="preserve"> options may be specified. By default, scramble the specified service.</w:t>
      </w:r>
    </w:p>
    <w:p w:rsidR="00A545B1" w:rsidRDefault="00A545B1" w:rsidP="00A545B1">
      <w:pPr>
        <w:pStyle w:val="OptionName"/>
      </w:pPr>
      <w:r>
        <w:t xml:space="preserve">--pid-ecm </w:t>
      </w:r>
      <w:r w:rsidRPr="000C45B2">
        <w:rPr>
          <w:b w:val="0"/>
          <w:i/>
        </w:rPr>
        <w:t>value</w:t>
      </w:r>
    </w:p>
    <w:p w:rsidR="00A545B1" w:rsidRDefault="00A545B1" w:rsidP="00A545B1">
      <w:pPr>
        <w:pStyle w:val="OptionDescription"/>
      </w:pPr>
      <w:r>
        <w:t xml:space="preserve">Specifies the new ECM PID for the service. By defaut, use the first unused PID immediately following the PMT PID. Using the default, there is a risk to later discover that this PID is already used. In that case, specify </w:t>
      </w:r>
      <w:r w:rsidRPr="003B27E0">
        <w:rPr>
          <w:rFonts w:ascii="Consolas" w:hAnsi="Consolas" w:cs="Consolas"/>
        </w:rPr>
        <w:t>--pid-ecm</w:t>
      </w:r>
      <w:r>
        <w:t xml:space="preserve"> with a notoriously unused PID value.</w:t>
      </w:r>
    </w:p>
    <w:p w:rsidR="00A545B1" w:rsidRDefault="00A545B1" w:rsidP="00A545B1">
      <w:pPr>
        <w:pStyle w:val="OptionName"/>
      </w:pPr>
      <w:r>
        <w:t>--subtitles</w:t>
      </w:r>
    </w:p>
    <w:p w:rsidR="00A545B1" w:rsidRDefault="00A545B1" w:rsidP="00A545B1">
      <w:pPr>
        <w:pStyle w:val="OptionDescription"/>
      </w:pPr>
      <w:r>
        <w:t>Scramble subtitles components in the selected service. By default, the subtitles components are not scrambled.</w:t>
      </w:r>
    </w:p>
    <w:p w:rsidR="00A545B1" w:rsidRDefault="00A545B1" w:rsidP="00A545B1">
      <w:pPr>
        <w:pStyle w:val="OptionName"/>
      </w:pPr>
      <w:r>
        <w:t>--synchronous</w:t>
      </w:r>
    </w:p>
    <w:p w:rsidR="00EE5805" w:rsidRDefault="00A545B1" w:rsidP="00A545B1">
      <w:pPr>
        <w:pStyle w:val="OptionDescription"/>
      </w:pPr>
      <w:r>
        <w:t>Specify to synchronously generate the ECM's.</w:t>
      </w:r>
    </w:p>
    <w:p w:rsidR="00EE5805" w:rsidRDefault="00EE5805" w:rsidP="00EE5805">
      <w:pPr>
        <w:pStyle w:val="OptionDescription"/>
      </w:pPr>
      <w:r>
        <w:t>In real-time mode, the processing of packets continues in parallel while ECM's are generated in the ECMG. Use this option to force the stream processing to wait for ECM’s.</w:t>
      </w:r>
    </w:p>
    <w:p w:rsidR="00EE5805" w:rsidRDefault="00EE5805" w:rsidP="00EE5805">
      <w:pPr>
        <w:pStyle w:val="OptionDescription"/>
      </w:pPr>
      <w:r>
        <w:t>In offline mode, this option is always on. This is usually the right thing to do. Otherwise, if an ECM takes too long to be generated, the stream processing may reach the first insertion point of the ECM before it is available.</w:t>
      </w:r>
    </w:p>
    <w:p w:rsidR="005717E9" w:rsidRPr="0010024C" w:rsidRDefault="005717E9" w:rsidP="005717E9">
      <w:pPr>
        <w:pStyle w:val="UsageTitle"/>
        <w:rPr>
          <w:lang w:val="en-US"/>
        </w:rPr>
      </w:pPr>
      <w:r>
        <w:rPr>
          <w:lang w:val="en-US"/>
        </w:rPr>
        <w:t>DVB SimulCrypt o</w:t>
      </w:r>
      <w:r w:rsidRPr="0010024C">
        <w:rPr>
          <w:lang w:val="en-US"/>
        </w:rPr>
        <w:t>ptions</w:t>
      </w:r>
    </w:p>
    <w:p w:rsidR="005717E9" w:rsidRDefault="005717E9" w:rsidP="005717E9">
      <w:pPr>
        <w:pStyle w:val="OptionName"/>
      </w:pPr>
      <w:r>
        <w:t xml:space="preserve">-a </w:t>
      </w:r>
      <w:r w:rsidRPr="000C45B2">
        <w:rPr>
          <w:b w:val="0"/>
          <w:i/>
        </w:rPr>
        <w:t>value</w:t>
      </w:r>
      <w:r>
        <w:br/>
        <w:t xml:space="preserve">--access-criteria </w:t>
      </w:r>
      <w:r w:rsidRPr="000C45B2">
        <w:rPr>
          <w:b w:val="0"/>
          <w:i/>
        </w:rPr>
        <w:t>value</w:t>
      </w:r>
    </w:p>
    <w:p w:rsidR="005717E9" w:rsidRDefault="005717E9" w:rsidP="005717E9">
      <w:pPr>
        <w:pStyle w:val="OptionDescription"/>
      </w:pPr>
      <w:r>
        <w:t>Specifies the access criteria for the service as sent to the ECMG. The value must be a suite of hexadecimal digits.</w:t>
      </w:r>
    </w:p>
    <w:p w:rsidR="005717E9" w:rsidRDefault="005717E9" w:rsidP="005717E9">
      <w:pPr>
        <w:pStyle w:val="OptionName"/>
      </w:pPr>
      <w:r>
        <w:t xml:space="preserve">--channel-id </w:t>
      </w:r>
      <w:r w:rsidRPr="000C45B2">
        <w:rPr>
          <w:b w:val="0"/>
          <w:i/>
        </w:rPr>
        <w:t>value</w:t>
      </w:r>
    </w:p>
    <w:p w:rsidR="005717E9" w:rsidRDefault="005717E9" w:rsidP="005717E9">
      <w:pPr>
        <w:pStyle w:val="OptionDescription"/>
      </w:pPr>
      <w:r>
        <w:t xml:space="preserve">Specifies the DVB SimulCrypt </w:t>
      </w:r>
      <w:r w:rsidRPr="003B27E0">
        <w:rPr>
          <w:i/>
        </w:rPr>
        <w:t>ECM_channel_id</w:t>
      </w:r>
      <w:r>
        <w:t xml:space="preserve"> for the ECMG (default: 1).</w:t>
      </w:r>
    </w:p>
    <w:p w:rsidR="004E4FB1" w:rsidRDefault="004E4FB1" w:rsidP="004E4FB1">
      <w:pPr>
        <w:pStyle w:val="OptionName"/>
      </w:pPr>
      <w:r>
        <w:t>--component-level</w:t>
      </w:r>
    </w:p>
    <w:p w:rsidR="004E4FB1" w:rsidRDefault="004E4FB1" w:rsidP="004E4FB1">
      <w:pPr>
        <w:pStyle w:val="OptionDescription"/>
      </w:pPr>
      <w:r>
        <w:t xml:space="preserve">Add </w:t>
      </w:r>
      <w:r w:rsidRPr="003B27E0">
        <w:rPr>
          <w:i/>
        </w:rPr>
        <w:t>CA_descriptors</w:t>
      </w:r>
      <w:r>
        <w:t xml:space="preserve"> at component level in the PMT. By default, one </w:t>
      </w:r>
      <w:r w:rsidRPr="003B27E0">
        <w:rPr>
          <w:i/>
        </w:rPr>
        <w:t xml:space="preserve">CA_descriptor </w:t>
      </w:r>
      <w:r>
        <w:t>is added at program level.</w:t>
      </w:r>
    </w:p>
    <w:p w:rsidR="005717E9" w:rsidRDefault="005717E9" w:rsidP="005717E9">
      <w:pPr>
        <w:pStyle w:val="OptionName"/>
      </w:pPr>
      <w:r>
        <w:t xml:space="preserve">-i </w:t>
      </w:r>
      <w:r w:rsidRPr="000C45B2">
        <w:rPr>
          <w:b w:val="0"/>
          <w:i/>
        </w:rPr>
        <w:t>value</w:t>
      </w:r>
      <w:r>
        <w:br/>
        <w:t xml:space="preserve">--ecm-id </w:t>
      </w:r>
      <w:r w:rsidRPr="000C45B2">
        <w:rPr>
          <w:b w:val="0"/>
          <w:i/>
        </w:rPr>
        <w:t>value</w:t>
      </w:r>
    </w:p>
    <w:p w:rsidR="005717E9" w:rsidRDefault="005717E9" w:rsidP="005717E9">
      <w:pPr>
        <w:pStyle w:val="OptionDescription"/>
      </w:pPr>
      <w:r>
        <w:t xml:space="preserve">Specifies the DVB SimulCrypt </w:t>
      </w:r>
      <w:r w:rsidRPr="003B27E0">
        <w:rPr>
          <w:i/>
        </w:rPr>
        <w:t>ECM_id</w:t>
      </w:r>
      <w:r>
        <w:t xml:space="preserve"> for the ECMG (default: 1).</w:t>
      </w:r>
    </w:p>
    <w:p w:rsidR="005717E9" w:rsidRPr="003B27E0" w:rsidRDefault="005717E9" w:rsidP="005717E9">
      <w:pPr>
        <w:pStyle w:val="OptionName"/>
        <w:rPr>
          <w:lang w:val="fr-FR"/>
        </w:rPr>
      </w:pPr>
      <w:r w:rsidRPr="003B27E0">
        <w:rPr>
          <w:lang w:val="fr-FR"/>
        </w:rPr>
        <w:t xml:space="preserve">-e </w:t>
      </w:r>
      <w:r w:rsidRPr="000C45B2">
        <w:rPr>
          <w:b w:val="0"/>
          <w:i/>
          <w:lang w:val="fr-FR"/>
        </w:rPr>
        <w:t>host</w:t>
      </w:r>
      <w:r w:rsidRPr="000C45B2">
        <w:rPr>
          <w:b w:val="0"/>
          <w:lang w:val="fr-FR"/>
        </w:rPr>
        <w:t>:</w:t>
      </w:r>
      <w:r w:rsidRPr="000C45B2">
        <w:rPr>
          <w:b w:val="0"/>
          <w:i/>
          <w:lang w:val="fr-FR"/>
        </w:rPr>
        <w:t>port</w:t>
      </w:r>
      <w:r w:rsidRPr="003B27E0">
        <w:rPr>
          <w:lang w:val="fr-FR"/>
        </w:rPr>
        <w:br/>
        <w:t xml:space="preserve">--ecmg </w:t>
      </w:r>
      <w:r w:rsidRPr="000C45B2">
        <w:rPr>
          <w:b w:val="0"/>
          <w:i/>
          <w:lang w:val="fr-FR"/>
        </w:rPr>
        <w:t>host</w:t>
      </w:r>
      <w:r w:rsidRPr="000C45B2">
        <w:rPr>
          <w:b w:val="0"/>
          <w:lang w:val="fr-FR"/>
        </w:rPr>
        <w:t>:</w:t>
      </w:r>
      <w:r w:rsidRPr="000C45B2">
        <w:rPr>
          <w:b w:val="0"/>
          <w:i/>
          <w:lang w:val="fr-FR"/>
        </w:rPr>
        <w:t>port</w:t>
      </w:r>
    </w:p>
    <w:p w:rsidR="005717E9" w:rsidRDefault="005717E9" w:rsidP="005717E9">
      <w:pPr>
        <w:pStyle w:val="OptionDescription"/>
      </w:pPr>
      <w:r>
        <w:t xml:space="preserve">Specify an ECM Generator host name (or IP address) and TCP port. Without ECMG, a fixed control word must be specified using </w:t>
      </w:r>
      <w:r w:rsidRPr="003B27E0">
        <w:rPr>
          <w:rFonts w:ascii="Consolas" w:hAnsi="Consolas" w:cs="Consolas"/>
        </w:rPr>
        <w:t>--control-word</w:t>
      </w:r>
      <w:r>
        <w:t>.</w:t>
      </w:r>
    </w:p>
    <w:p w:rsidR="005717E9" w:rsidRDefault="005717E9" w:rsidP="005717E9">
      <w:pPr>
        <w:pStyle w:val="OptionName"/>
      </w:pPr>
      <w:r>
        <w:t xml:space="preserve">-v </w:t>
      </w:r>
      <w:r w:rsidRPr="000C45B2">
        <w:rPr>
          <w:b w:val="0"/>
          <w:i/>
        </w:rPr>
        <w:t>value</w:t>
      </w:r>
      <w:r>
        <w:br/>
        <w:t xml:space="preserve">--ecmg-scs-version </w:t>
      </w:r>
      <w:r w:rsidRPr="000C45B2">
        <w:rPr>
          <w:b w:val="0"/>
          <w:i/>
        </w:rPr>
        <w:t>value</w:t>
      </w:r>
    </w:p>
    <w:p w:rsidR="005717E9" w:rsidRDefault="005717E9" w:rsidP="005717E9">
      <w:pPr>
        <w:pStyle w:val="OptionDescription"/>
      </w:pPr>
      <w:r>
        <w:t>Specifies the version of the ECMG &lt;=&gt; SCS DVB SimulCrypt protocol. Valid values are 2 and 3. The default is 2.</w:t>
      </w:r>
    </w:p>
    <w:p w:rsidR="004714C0" w:rsidRDefault="004714C0" w:rsidP="004714C0">
      <w:pPr>
        <w:pStyle w:val="OptionName"/>
      </w:pPr>
      <w:r>
        <w:t>--log-data</w:t>
      </w:r>
      <w:r w:rsidRPr="00BE085B">
        <w:rPr>
          <w:b w:val="0"/>
        </w:rPr>
        <w:t>[</w:t>
      </w:r>
      <w:r>
        <w:t>=</w:t>
      </w:r>
      <w:r w:rsidRPr="00BE085B">
        <w:rPr>
          <w:b w:val="0"/>
          <w:i/>
        </w:rPr>
        <w:t>level</w:t>
      </w:r>
      <w:r w:rsidRPr="00BE085B">
        <w:rPr>
          <w:b w:val="0"/>
        </w:rPr>
        <w:t>]</w:t>
      </w:r>
    </w:p>
    <w:p w:rsidR="004714C0" w:rsidRDefault="004714C0" w:rsidP="004714C0">
      <w:pPr>
        <w:pStyle w:val="OptionDescription"/>
      </w:pPr>
      <w:r>
        <w:t xml:space="preserve">Same as </w:t>
      </w:r>
      <w:r w:rsidRPr="00BE085B">
        <w:rPr>
          <w:rStyle w:val="StyleConsolas"/>
        </w:rPr>
        <w:t>--log-protocol</w:t>
      </w:r>
      <w:r>
        <w:t xml:space="preserve"> but applies to </w:t>
      </w:r>
      <w:r w:rsidRPr="00BE085B">
        <w:rPr>
          <w:i/>
        </w:rPr>
        <w:t>CW_provision</w:t>
      </w:r>
      <w:r>
        <w:t xml:space="preserve"> and </w:t>
      </w:r>
      <w:r w:rsidRPr="00BE085B">
        <w:rPr>
          <w:i/>
        </w:rPr>
        <w:t>ECM_response</w:t>
      </w:r>
      <w:r>
        <w:t xml:space="preserve"> messages only.</w:t>
      </w:r>
    </w:p>
    <w:p w:rsidR="004714C0" w:rsidRDefault="004714C0" w:rsidP="004714C0">
      <w:pPr>
        <w:pStyle w:val="OptionDescription"/>
      </w:pPr>
      <w:r>
        <w:lastRenderedPageBreak/>
        <w:t xml:space="preserve">To debug the session management without being flooded by data messages, use </w:t>
      </w:r>
      <w:r w:rsidRPr="00BE085B">
        <w:rPr>
          <w:rStyle w:val="StyleConsolas"/>
        </w:rPr>
        <w:t>--log-protocol=info --log-data=debug</w:t>
      </w:r>
      <w:r>
        <w:t>.</w:t>
      </w:r>
    </w:p>
    <w:p w:rsidR="004714C0" w:rsidRDefault="004714C0" w:rsidP="004714C0">
      <w:pPr>
        <w:pStyle w:val="OptionName"/>
      </w:pPr>
      <w:r>
        <w:t>--log-protocol</w:t>
      </w:r>
      <w:r w:rsidRPr="00BE085B">
        <w:rPr>
          <w:b w:val="0"/>
        </w:rPr>
        <w:t>[</w:t>
      </w:r>
      <w:r>
        <w:t>=</w:t>
      </w:r>
      <w:r w:rsidRPr="00BE085B">
        <w:rPr>
          <w:b w:val="0"/>
          <w:i/>
        </w:rPr>
        <w:t>level</w:t>
      </w:r>
      <w:r w:rsidRPr="00BE085B">
        <w:rPr>
          <w:b w:val="0"/>
        </w:rPr>
        <w:t>]</w:t>
      </w:r>
    </w:p>
    <w:p w:rsidR="004714C0" w:rsidRDefault="004714C0" w:rsidP="004714C0">
      <w:pPr>
        <w:pStyle w:val="OptionDescription"/>
      </w:pPr>
      <w:r>
        <w:t xml:space="preserve">Log all ECMG </w:t>
      </w:r>
      <w:r>
        <w:sym w:font="Wingdings" w:char="F0F3"/>
      </w:r>
      <w:r>
        <w:t xml:space="preserve"> SCS protocol messages using the specified level. If the option is not present, the messages are logged at debug level only. If the option is present without value, the messages are logged at info level. A level can be a numerical debug level or any of the following: </w:t>
      </w:r>
      <w:r w:rsidRPr="00BE085B">
        <w:rPr>
          <w:rStyle w:val="StyleConsolas"/>
        </w:rPr>
        <w:t>fatal</w:t>
      </w:r>
      <w:r>
        <w:t xml:space="preserve">, </w:t>
      </w:r>
      <w:r w:rsidRPr="00BE085B">
        <w:rPr>
          <w:rStyle w:val="StyleConsolas"/>
        </w:rPr>
        <w:t>severe</w:t>
      </w:r>
      <w:r>
        <w:t xml:space="preserve">, </w:t>
      </w:r>
      <w:r w:rsidRPr="00BE085B">
        <w:rPr>
          <w:rStyle w:val="StyleConsolas"/>
        </w:rPr>
        <w:t>error</w:t>
      </w:r>
      <w:r>
        <w:t xml:space="preserve">, </w:t>
      </w:r>
      <w:r w:rsidRPr="00BE085B">
        <w:rPr>
          <w:rStyle w:val="StyleConsolas"/>
        </w:rPr>
        <w:t>warning</w:t>
      </w:r>
      <w:r>
        <w:t xml:space="preserve">, </w:t>
      </w:r>
      <w:r w:rsidRPr="00BE085B">
        <w:rPr>
          <w:rStyle w:val="StyleConsolas"/>
        </w:rPr>
        <w:t>info</w:t>
      </w:r>
      <w:r>
        <w:t xml:space="preserve">, </w:t>
      </w:r>
      <w:r w:rsidRPr="00BE085B">
        <w:rPr>
          <w:rStyle w:val="StyleConsolas"/>
        </w:rPr>
        <w:t>verbose</w:t>
      </w:r>
      <w:r>
        <w:t xml:space="preserve">, </w:t>
      </w:r>
      <w:r w:rsidRPr="00BE085B">
        <w:rPr>
          <w:rStyle w:val="StyleConsolas"/>
        </w:rPr>
        <w:t>debug</w:t>
      </w:r>
      <w:r>
        <w:t>.</w:t>
      </w:r>
    </w:p>
    <w:p w:rsidR="005717E9" w:rsidRDefault="005717E9" w:rsidP="005717E9">
      <w:pPr>
        <w:pStyle w:val="OptionName"/>
      </w:pPr>
      <w:r>
        <w:t xml:space="preserve">--private-data </w:t>
      </w:r>
      <w:r w:rsidRPr="000C45B2">
        <w:rPr>
          <w:b w:val="0"/>
          <w:i/>
        </w:rPr>
        <w:t>value</w:t>
      </w:r>
    </w:p>
    <w:p w:rsidR="005717E9" w:rsidRDefault="005717E9" w:rsidP="005717E9">
      <w:pPr>
        <w:pStyle w:val="OptionDescription"/>
      </w:pPr>
      <w:r>
        <w:t xml:space="preserve">Specifies the private data to insert in the </w:t>
      </w:r>
      <w:r w:rsidRPr="00BA6B4E">
        <w:rPr>
          <w:i/>
        </w:rPr>
        <w:t>CA_descriptor</w:t>
      </w:r>
      <w:r>
        <w:t xml:space="preserve"> in the PMT. The value must be a suite of hexadecimal digits.</w:t>
      </w:r>
    </w:p>
    <w:p w:rsidR="005717E9" w:rsidRDefault="005717E9" w:rsidP="005717E9">
      <w:pPr>
        <w:pStyle w:val="OptionName"/>
      </w:pPr>
      <w:r>
        <w:t xml:space="preserve">--stream-id </w:t>
      </w:r>
      <w:r w:rsidRPr="000C45B2">
        <w:rPr>
          <w:b w:val="0"/>
          <w:i/>
        </w:rPr>
        <w:t>value</w:t>
      </w:r>
    </w:p>
    <w:p w:rsidR="005717E9" w:rsidRDefault="005717E9" w:rsidP="005717E9">
      <w:pPr>
        <w:pStyle w:val="OptionDescription"/>
      </w:pPr>
      <w:r>
        <w:t xml:space="preserve">Specifies the DVB SimulCrypt </w:t>
      </w:r>
      <w:r w:rsidRPr="00BA6B4E">
        <w:rPr>
          <w:i/>
        </w:rPr>
        <w:t>ECM_stream_id</w:t>
      </w:r>
      <w:r>
        <w:t xml:space="preserve"> for the ECMG (default: 1).</w:t>
      </w:r>
    </w:p>
    <w:p w:rsidR="005717E9" w:rsidRDefault="005717E9" w:rsidP="005717E9">
      <w:pPr>
        <w:pStyle w:val="OptionName"/>
      </w:pPr>
      <w:r>
        <w:t xml:space="preserve">-s </w:t>
      </w:r>
      <w:r w:rsidRPr="000C45B2">
        <w:rPr>
          <w:b w:val="0"/>
          <w:i/>
        </w:rPr>
        <w:t>value</w:t>
      </w:r>
      <w:r>
        <w:br/>
        <w:t xml:space="preserve">--super-cas-id </w:t>
      </w:r>
      <w:r w:rsidRPr="000C45B2">
        <w:rPr>
          <w:b w:val="0"/>
          <w:i/>
        </w:rPr>
        <w:t>value</w:t>
      </w:r>
    </w:p>
    <w:p w:rsidR="005717E9" w:rsidRDefault="005717E9" w:rsidP="005717E9">
      <w:pPr>
        <w:pStyle w:val="OptionDescription"/>
      </w:pPr>
      <w:r>
        <w:t xml:space="preserve">Specify the DVB SimulCrypt </w:t>
      </w:r>
      <w:r w:rsidRPr="00BA6B4E">
        <w:rPr>
          <w:i/>
        </w:rPr>
        <w:t>Super_CAS_Id</w:t>
      </w:r>
      <w:r>
        <w:t xml:space="preserve">. This is required when </w:t>
      </w:r>
      <w:r>
        <w:rPr>
          <w:rFonts w:ascii="Consolas" w:hAnsi="Consolas" w:cs="Consolas"/>
        </w:rPr>
        <w:t>--</w:t>
      </w:r>
      <w:r w:rsidRPr="00BA6B4E">
        <w:rPr>
          <w:rFonts w:ascii="Consolas" w:hAnsi="Consolas" w:cs="Consolas"/>
        </w:rPr>
        <w:t>ecmg</w:t>
      </w:r>
      <w:r>
        <w:t xml:space="preserve"> is specified.</w:t>
      </w:r>
    </w:p>
    <w:p w:rsidR="00714802" w:rsidRPr="0010024C" w:rsidRDefault="00714802" w:rsidP="00714802">
      <w:pPr>
        <w:pStyle w:val="UsageTitle"/>
        <w:rPr>
          <w:lang w:val="en-US"/>
        </w:rPr>
      </w:pPr>
      <w:r>
        <w:rPr>
          <w:lang w:val="en-US"/>
        </w:rPr>
        <w:t>Transport stream scrambling o</w:t>
      </w:r>
      <w:r w:rsidRPr="0010024C">
        <w:rPr>
          <w:lang w:val="en-US"/>
        </w:rPr>
        <w:t>ptions</w:t>
      </w:r>
    </w:p>
    <w:p w:rsidR="00084E0D" w:rsidRDefault="00084E0D" w:rsidP="00084E0D">
      <w:pPr>
        <w:pStyle w:val="OptionName"/>
      </w:pPr>
      <w:r>
        <w:t>--aes-cbc</w:t>
      </w:r>
    </w:p>
    <w:p w:rsidR="00084E0D" w:rsidRDefault="00084E0D" w:rsidP="00084E0D">
      <w:pPr>
        <w:pStyle w:val="OptionDescription"/>
      </w:pPr>
      <w:r>
        <w:t>Use AES-CBC scrambling instead of DVB-CSA2 (the default).</w:t>
      </w:r>
    </w:p>
    <w:p w:rsidR="00084E0D" w:rsidRDefault="00084E0D" w:rsidP="00084E0D">
      <w:pPr>
        <w:pStyle w:val="OptionDescription"/>
      </w:pPr>
      <w:r>
        <w:t xml:space="preserve">The control words are 16-byte long instead of 8-byte. The residue is left clear. Specify a fixed initialization vector using the </w:t>
      </w:r>
      <w:r w:rsidR="003A3C03">
        <w:rPr>
          <w:rStyle w:val="StyleConsolas"/>
        </w:rPr>
        <w:t>--</w:t>
      </w:r>
      <w:r w:rsidRPr="00D2421C">
        <w:rPr>
          <w:rStyle w:val="StyleConsolas"/>
        </w:rPr>
        <w:t>iv</w:t>
      </w:r>
      <w:r>
        <w:t xml:space="preserve"> option.</w:t>
      </w:r>
    </w:p>
    <w:p w:rsidR="00084E0D" w:rsidRDefault="00084E0D" w:rsidP="00084E0D">
      <w:pPr>
        <w:pStyle w:val="OptionDescription"/>
      </w:pPr>
      <w:r>
        <w:t>Note that this is a non-standard TS scrambli</w:t>
      </w:r>
      <w:r w:rsidR="00331705">
        <w:t>n</w:t>
      </w:r>
      <w:r>
        <w:t>g mode. The only standard AES-based scrambling modes are ATIS-IDSA and DVB-CISSA (DVB-CISSA is the same as AES-CBC with a DVB-defined IV).</w:t>
      </w:r>
    </w:p>
    <w:p w:rsidR="00084E0D" w:rsidRPr="00D2421C" w:rsidRDefault="00084E0D" w:rsidP="00084E0D">
      <w:pPr>
        <w:pStyle w:val="OptionDescription"/>
      </w:pPr>
      <w:r w:rsidRPr="008F535B">
        <w:rPr>
          <w:lang w:eastAsia="fr-FR"/>
        </w:rPr>
        <w:t xml:space="preserve">A </w:t>
      </w:r>
      <w:r w:rsidRPr="008F535B">
        <w:rPr>
          <w:i/>
          <w:lang w:eastAsia="fr-FR"/>
        </w:rPr>
        <w:t>scrambling_descriptor</w:t>
      </w:r>
      <w:r w:rsidRPr="008F535B">
        <w:rPr>
          <w:lang w:eastAsia="fr-FR"/>
        </w:rPr>
        <w:t xml:space="preserve"> is automatically added to the PMT </w:t>
      </w:r>
      <w:r>
        <w:rPr>
          <w:lang w:eastAsia="fr-FR"/>
        </w:rPr>
        <w:t xml:space="preserve">of the service </w:t>
      </w:r>
      <w:r w:rsidRPr="008F535B">
        <w:rPr>
          <w:lang w:eastAsia="fr-FR"/>
        </w:rPr>
        <w:t>to indicate</w:t>
      </w:r>
      <w:r>
        <w:rPr>
          <w:lang w:eastAsia="fr-FR"/>
        </w:rPr>
        <w:t xml:space="preserve"> the use of</w:t>
      </w:r>
      <w:r w:rsidRPr="008F535B">
        <w:rPr>
          <w:lang w:eastAsia="fr-FR"/>
        </w:rPr>
        <w:t xml:space="preserve"> </w:t>
      </w:r>
      <w:r>
        <w:rPr>
          <w:lang w:eastAsia="fr-FR"/>
        </w:rPr>
        <w:t>AES-CBC scrambling</w:t>
      </w:r>
      <w:r w:rsidRPr="008F535B">
        <w:rPr>
          <w:lang w:eastAsia="fr-FR"/>
        </w:rPr>
        <w:t>.</w:t>
      </w:r>
      <w:r>
        <w:rPr>
          <w:lang w:eastAsia="fr-FR"/>
        </w:rPr>
        <w:t xml:space="preserve"> Since there is no standard value for AES-CBC</w:t>
      </w:r>
      <w:r w:rsidR="000A786A">
        <w:rPr>
          <w:lang w:eastAsia="fr-FR"/>
        </w:rPr>
        <w:t>,</w:t>
      </w:r>
      <w:r>
        <w:t xml:space="preserve"> the user-defined </w:t>
      </w:r>
      <w:r w:rsidRPr="00D2421C">
        <w:rPr>
          <w:i/>
        </w:rPr>
        <w:t>scrambling_mode</w:t>
      </w:r>
      <w:r>
        <w:t xml:space="preserve"> value </w:t>
      </w:r>
      <w:r w:rsidRPr="00D2421C">
        <w:rPr>
          <w:rStyle w:val="StyleConsolas"/>
        </w:rPr>
        <w:t>0xF0</w:t>
      </w:r>
      <w:r>
        <w:t xml:space="preserve"> is used.</w:t>
      </w:r>
    </w:p>
    <w:p w:rsidR="00331705" w:rsidRDefault="00331705" w:rsidP="00331705">
      <w:pPr>
        <w:pStyle w:val="OptionName"/>
      </w:pPr>
      <w:r>
        <w:t>--aes-ctr</w:t>
      </w:r>
    </w:p>
    <w:p w:rsidR="00331705" w:rsidRDefault="00331705" w:rsidP="00331705">
      <w:pPr>
        <w:pStyle w:val="OptionDescription"/>
      </w:pPr>
      <w:r>
        <w:t>Use AES-CTR scrambling instead of DVB-CSA2 (the default).</w:t>
      </w:r>
    </w:p>
    <w:p w:rsidR="004E3335" w:rsidRDefault="00331705" w:rsidP="004E3335">
      <w:pPr>
        <w:pStyle w:val="OptionDescription"/>
        <w:rPr>
          <w:lang w:eastAsia="fr-FR"/>
        </w:rPr>
      </w:pPr>
      <w:r>
        <w:t xml:space="preserve">The control words are 16-byte long instead of 8-byte. The residue is included in the scrambling. Specify a fixed initialization vector using the </w:t>
      </w:r>
      <w:r>
        <w:rPr>
          <w:rStyle w:val="StyleConsolas"/>
        </w:rPr>
        <w:t>--</w:t>
      </w:r>
      <w:r w:rsidRPr="00D2421C">
        <w:rPr>
          <w:rStyle w:val="StyleConsolas"/>
        </w:rPr>
        <w:t>iv</w:t>
      </w:r>
      <w:r>
        <w:t xml:space="preserve"> option.</w:t>
      </w:r>
      <w:r w:rsidR="004E3335">
        <w:rPr>
          <w:lang w:eastAsia="fr-FR"/>
        </w:rPr>
        <w:t xml:space="preserve"> See the option </w:t>
      </w:r>
      <w:r w:rsidR="004E3335" w:rsidRPr="004E3335">
        <w:rPr>
          <w:rStyle w:val="StyleConsolas"/>
        </w:rPr>
        <w:t>--ctr-counter-bits</w:t>
      </w:r>
      <w:r w:rsidR="004E3335">
        <w:rPr>
          <w:lang w:eastAsia="fr-FR"/>
        </w:rPr>
        <w:t xml:space="preserve"> for the size of the counter part in the IV.</w:t>
      </w:r>
    </w:p>
    <w:p w:rsidR="00331705" w:rsidRDefault="00331705" w:rsidP="00331705">
      <w:pPr>
        <w:pStyle w:val="OptionDescription"/>
      </w:pPr>
      <w:r>
        <w:t>Note that this is a non-standard TS scrambling mode. The only standard AES-based scrambling modes are ATIS-IDSA and DVB-CISSA.</w:t>
      </w:r>
    </w:p>
    <w:p w:rsidR="00331705" w:rsidRPr="00D2421C" w:rsidRDefault="00331705" w:rsidP="00331705">
      <w:pPr>
        <w:pStyle w:val="OptionDescription"/>
      </w:pPr>
      <w:r w:rsidRPr="008F535B">
        <w:rPr>
          <w:lang w:eastAsia="fr-FR"/>
        </w:rPr>
        <w:t xml:space="preserve">A </w:t>
      </w:r>
      <w:r w:rsidRPr="008F535B">
        <w:rPr>
          <w:i/>
          <w:lang w:eastAsia="fr-FR"/>
        </w:rPr>
        <w:t>scrambling_descriptor</w:t>
      </w:r>
      <w:r w:rsidRPr="008F535B">
        <w:rPr>
          <w:lang w:eastAsia="fr-FR"/>
        </w:rPr>
        <w:t xml:space="preserve"> is automatically added to the PMT </w:t>
      </w:r>
      <w:r>
        <w:rPr>
          <w:lang w:eastAsia="fr-FR"/>
        </w:rPr>
        <w:t xml:space="preserve">of the service </w:t>
      </w:r>
      <w:r w:rsidRPr="008F535B">
        <w:rPr>
          <w:lang w:eastAsia="fr-FR"/>
        </w:rPr>
        <w:t>to indicate</w:t>
      </w:r>
      <w:r>
        <w:rPr>
          <w:lang w:eastAsia="fr-FR"/>
        </w:rPr>
        <w:t xml:space="preserve"> the use of</w:t>
      </w:r>
      <w:r w:rsidRPr="008F535B">
        <w:rPr>
          <w:lang w:eastAsia="fr-FR"/>
        </w:rPr>
        <w:t xml:space="preserve"> </w:t>
      </w:r>
      <w:r w:rsidR="00782F11">
        <w:rPr>
          <w:lang w:eastAsia="fr-FR"/>
        </w:rPr>
        <w:t>AES-CTR</w:t>
      </w:r>
      <w:r>
        <w:rPr>
          <w:lang w:eastAsia="fr-FR"/>
        </w:rPr>
        <w:t xml:space="preserve"> scrambling</w:t>
      </w:r>
      <w:r w:rsidRPr="008F535B">
        <w:rPr>
          <w:lang w:eastAsia="fr-FR"/>
        </w:rPr>
        <w:t>.</w:t>
      </w:r>
      <w:r>
        <w:rPr>
          <w:lang w:eastAsia="fr-FR"/>
        </w:rPr>
        <w:t xml:space="preserve"> Since there is no standard value for AES-C</w:t>
      </w:r>
      <w:r w:rsidR="002D22C3">
        <w:rPr>
          <w:lang w:eastAsia="fr-FR"/>
        </w:rPr>
        <w:t>TR</w:t>
      </w:r>
      <w:r>
        <w:rPr>
          <w:lang w:eastAsia="fr-FR"/>
        </w:rPr>
        <w:t>,</w:t>
      </w:r>
      <w:r>
        <w:t xml:space="preserve"> the user-defined </w:t>
      </w:r>
      <w:r w:rsidRPr="00D2421C">
        <w:rPr>
          <w:i/>
        </w:rPr>
        <w:t>scrambling_mode</w:t>
      </w:r>
      <w:r>
        <w:t xml:space="preserve"> value </w:t>
      </w:r>
      <w:r w:rsidRPr="00D2421C">
        <w:rPr>
          <w:rStyle w:val="StyleConsolas"/>
        </w:rPr>
        <w:t>0xF</w:t>
      </w:r>
      <w:r w:rsidR="00782F11">
        <w:rPr>
          <w:rStyle w:val="StyleConsolas"/>
        </w:rPr>
        <w:t>1</w:t>
      </w:r>
      <w:r>
        <w:t xml:space="preserve"> is used.</w:t>
      </w:r>
    </w:p>
    <w:p w:rsidR="00714802" w:rsidRPr="008F535B" w:rsidRDefault="00714802" w:rsidP="00714802">
      <w:pPr>
        <w:pStyle w:val="OptionName"/>
        <w:rPr>
          <w:lang w:eastAsia="fr-FR"/>
        </w:rPr>
      </w:pPr>
      <w:r w:rsidRPr="008F535B">
        <w:rPr>
          <w:lang w:eastAsia="fr-FR"/>
        </w:rPr>
        <w:t>--atis-idsa</w:t>
      </w:r>
    </w:p>
    <w:p w:rsidR="00714802" w:rsidRDefault="00714802" w:rsidP="00714802">
      <w:pPr>
        <w:pStyle w:val="OptionDescription"/>
        <w:rPr>
          <w:lang w:eastAsia="fr-FR"/>
        </w:rPr>
      </w:pPr>
      <w:r w:rsidRPr="008F535B">
        <w:rPr>
          <w:lang w:eastAsia="fr-FR"/>
        </w:rPr>
        <w:t>Use ATIS-IDSA scrambling (ATIS-0800006) instead of DVB-CSA2 (the default).</w:t>
      </w:r>
    </w:p>
    <w:p w:rsidR="00084E0D" w:rsidRDefault="00714802" w:rsidP="00714802">
      <w:pPr>
        <w:pStyle w:val="OptionDescription"/>
        <w:rPr>
          <w:lang w:eastAsia="fr-FR"/>
        </w:rPr>
      </w:pPr>
      <w:r w:rsidRPr="008F535B">
        <w:rPr>
          <w:lang w:eastAsia="fr-FR"/>
        </w:rPr>
        <w:t>The control words are 16-byte long instead of 8-byte.</w:t>
      </w:r>
    </w:p>
    <w:p w:rsidR="00714802" w:rsidRDefault="00714802" w:rsidP="00714802">
      <w:pPr>
        <w:pStyle w:val="OptionDescription"/>
        <w:rPr>
          <w:lang w:eastAsia="fr-FR"/>
        </w:rPr>
      </w:pPr>
      <w:r w:rsidRPr="008F535B">
        <w:rPr>
          <w:lang w:eastAsia="fr-FR"/>
        </w:rPr>
        <w:t xml:space="preserve">A </w:t>
      </w:r>
      <w:r w:rsidRPr="008F535B">
        <w:rPr>
          <w:i/>
          <w:lang w:eastAsia="fr-FR"/>
        </w:rPr>
        <w:t>scrambling_descriptor</w:t>
      </w:r>
      <w:r w:rsidRPr="008F535B">
        <w:rPr>
          <w:lang w:eastAsia="fr-FR"/>
        </w:rPr>
        <w:t xml:space="preserve"> is automatically added to the PMT </w:t>
      </w:r>
      <w:r>
        <w:rPr>
          <w:lang w:eastAsia="fr-FR"/>
        </w:rPr>
        <w:t xml:space="preserve">of the service </w:t>
      </w:r>
      <w:r w:rsidRPr="008F535B">
        <w:rPr>
          <w:lang w:eastAsia="fr-FR"/>
        </w:rPr>
        <w:t>to indicate</w:t>
      </w:r>
      <w:r>
        <w:rPr>
          <w:lang w:eastAsia="fr-FR"/>
        </w:rPr>
        <w:t xml:space="preserve"> the use of</w:t>
      </w:r>
      <w:r w:rsidRPr="008F535B">
        <w:rPr>
          <w:lang w:eastAsia="fr-FR"/>
        </w:rPr>
        <w:t xml:space="preserve"> ATIS-IDSA</w:t>
      </w:r>
      <w:r>
        <w:rPr>
          <w:lang w:eastAsia="fr-FR"/>
        </w:rPr>
        <w:t xml:space="preserve"> scrambling</w:t>
      </w:r>
      <w:r w:rsidRPr="008F535B">
        <w:rPr>
          <w:lang w:eastAsia="fr-FR"/>
        </w:rPr>
        <w:t>.</w:t>
      </w:r>
    </w:p>
    <w:p w:rsidR="00B22E3D" w:rsidRDefault="00B22E3D" w:rsidP="00B22E3D">
      <w:pPr>
        <w:pStyle w:val="OptionName"/>
        <w:rPr>
          <w:lang w:eastAsia="fr-FR"/>
        </w:rPr>
      </w:pPr>
      <w:r>
        <w:rPr>
          <w:lang w:eastAsia="fr-FR"/>
        </w:rPr>
        <w:t xml:space="preserve">--ctr-counter-bits </w:t>
      </w:r>
      <w:r w:rsidRPr="00B22E3D">
        <w:rPr>
          <w:b w:val="0"/>
          <w:i/>
          <w:lang w:eastAsia="fr-FR"/>
        </w:rPr>
        <w:t>value</w:t>
      </w:r>
    </w:p>
    <w:p w:rsidR="00B22E3D" w:rsidRDefault="00B22E3D" w:rsidP="00B22E3D">
      <w:pPr>
        <w:pStyle w:val="OptionDescription"/>
        <w:rPr>
          <w:lang w:eastAsia="fr-FR"/>
        </w:rPr>
      </w:pPr>
      <w:r>
        <w:rPr>
          <w:lang w:eastAsia="fr-FR"/>
        </w:rPr>
        <w:t xml:space="preserve">With </w:t>
      </w:r>
      <w:r w:rsidRPr="00B22E3D">
        <w:rPr>
          <w:rStyle w:val="StyleConsolas"/>
        </w:rPr>
        <w:t>--aes-ctr</w:t>
      </w:r>
      <w:r>
        <w:rPr>
          <w:lang w:eastAsia="fr-FR"/>
        </w:rPr>
        <w:t>, specifies the size in bits of the counter part.</w:t>
      </w:r>
    </w:p>
    <w:p w:rsidR="00B22E3D" w:rsidRDefault="00B22E3D" w:rsidP="00B22E3D">
      <w:pPr>
        <w:pStyle w:val="OptionDescription"/>
        <w:rPr>
          <w:lang w:eastAsia="fr-FR"/>
        </w:rPr>
      </w:pPr>
      <w:r>
        <w:rPr>
          <w:lang w:eastAsia="fr-FR"/>
        </w:rPr>
        <w:t xml:space="preserve">In the initialization vector, the fixed nounce part uses the first 128 - </w:t>
      </w:r>
      <w:r w:rsidRPr="00B22E3D">
        <w:rPr>
          <w:i/>
          <w:lang w:eastAsia="fr-FR"/>
        </w:rPr>
        <w:t>N</w:t>
      </w:r>
      <w:r>
        <w:rPr>
          <w:lang w:eastAsia="fr-FR"/>
        </w:rPr>
        <w:t xml:space="preserve"> bits and the counter part uses the last </w:t>
      </w:r>
      <w:r w:rsidRPr="00B22E3D">
        <w:rPr>
          <w:i/>
          <w:lang w:eastAsia="fr-FR"/>
        </w:rPr>
        <w:t>N</w:t>
      </w:r>
      <w:r>
        <w:rPr>
          <w:lang w:eastAsia="fr-FR"/>
        </w:rPr>
        <w:t xml:space="preserve"> bits.</w:t>
      </w:r>
    </w:p>
    <w:p w:rsidR="00B22E3D" w:rsidRPr="008F535B" w:rsidRDefault="00B22E3D" w:rsidP="00B22E3D">
      <w:pPr>
        <w:pStyle w:val="OptionDescription"/>
        <w:rPr>
          <w:lang w:eastAsia="fr-FR"/>
        </w:rPr>
      </w:pPr>
      <w:r>
        <w:rPr>
          <w:lang w:eastAsia="fr-FR"/>
        </w:rPr>
        <w:t>By default, the counter part uses the second half of the IV (64 bits).</w:t>
      </w:r>
    </w:p>
    <w:p w:rsidR="00714802" w:rsidRDefault="00714802" w:rsidP="00714802">
      <w:pPr>
        <w:pStyle w:val="OptionName"/>
      </w:pPr>
      <w:r>
        <w:t xml:space="preserve">-c </w:t>
      </w:r>
      <w:r w:rsidRPr="000C45B2">
        <w:rPr>
          <w:b w:val="0"/>
          <w:i/>
        </w:rPr>
        <w:t>value</w:t>
      </w:r>
      <w:r>
        <w:br/>
        <w:t xml:space="preserve">--cw </w:t>
      </w:r>
      <w:r w:rsidRPr="000C45B2">
        <w:rPr>
          <w:b w:val="0"/>
          <w:i/>
        </w:rPr>
        <w:t>value</w:t>
      </w:r>
    </w:p>
    <w:p w:rsidR="00714802" w:rsidRDefault="00714802" w:rsidP="00714802">
      <w:pPr>
        <w:pStyle w:val="OptionDescription"/>
      </w:pPr>
      <w:r>
        <w:t xml:space="preserve">Specifies a fixed and constant control word (no crypto-period scheduling, no ECM insertion). The </w:t>
      </w:r>
      <w:r w:rsidRPr="00432EC7">
        <w:t>value must be a string of 16 hexadecimal digits</w:t>
      </w:r>
      <w:r>
        <w:t xml:space="preserve"> </w:t>
      </w:r>
      <w:r w:rsidRPr="00432EC7">
        <w:rPr>
          <w:lang w:val="en-US"/>
        </w:rPr>
        <w:t xml:space="preserve">(32 digits with </w:t>
      </w:r>
      <w:r w:rsidRPr="00432EC7">
        <w:rPr>
          <w:rFonts w:ascii="Consolas" w:hAnsi="Consolas" w:cs="Consolas"/>
          <w:lang w:val="en-US"/>
        </w:rPr>
        <w:t>--atis-idsa</w:t>
      </w:r>
      <w:r w:rsidR="00464183">
        <w:rPr>
          <w:lang w:val="en-US"/>
        </w:rPr>
        <w:t xml:space="preserve"> or </w:t>
      </w:r>
      <w:r w:rsidR="00464183" w:rsidRPr="00803EE4">
        <w:rPr>
          <w:rStyle w:val="StyleConsolas"/>
        </w:rPr>
        <w:t>--dvb-cissa</w:t>
      </w:r>
      <w:r w:rsidRPr="00432EC7">
        <w:rPr>
          <w:lang w:val="en-US"/>
        </w:rPr>
        <w:t>)</w:t>
      </w:r>
      <w:r>
        <w:t>.</w:t>
      </w:r>
    </w:p>
    <w:p w:rsidR="00714802" w:rsidRDefault="00714802" w:rsidP="00714802">
      <w:pPr>
        <w:pStyle w:val="OptionDescription"/>
      </w:pPr>
      <w:r w:rsidRPr="00432EC7">
        <w:lastRenderedPageBreak/>
        <w:t>When using t</w:t>
      </w:r>
      <w:r w:rsidR="007A0B97">
        <w:t>his option, no Conditional Access System is used, meaning that no ECM or ECM PID is generated, no ECMG is allowed, all DVB SimulCrypt parameter</w:t>
      </w:r>
      <w:r w:rsidR="00C31B19">
        <w:t>s</w:t>
      </w:r>
      <w:r w:rsidR="007A0B97">
        <w:t xml:space="preserve"> are ignored and no CA_descriptor is inserted in the PMT.</w:t>
      </w:r>
    </w:p>
    <w:p w:rsidR="009A5398" w:rsidRPr="008F535B" w:rsidRDefault="009A5398" w:rsidP="009A5398">
      <w:pPr>
        <w:pStyle w:val="OptionName"/>
        <w:rPr>
          <w:lang w:eastAsia="fr-FR"/>
        </w:rPr>
      </w:pPr>
      <w:r w:rsidRPr="008F535B">
        <w:rPr>
          <w:lang w:eastAsia="fr-FR"/>
        </w:rPr>
        <w:t>--</w:t>
      </w:r>
      <w:r>
        <w:rPr>
          <w:lang w:eastAsia="fr-FR"/>
        </w:rPr>
        <w:t>dvb-cis</w:t>
      </w:r>
      <w:r w:rsidRPr="008F535B">
        <w:rPr>
          <w:lang w:eastAsia="fr-FR"/>
        </w:rPr>
        <w:t>sa</w:t>
      </w:r>
    </w:p>
    <w:p w:rsidR="00084E0D" w:rsidRDefault="009A5398" w:rsidP="009A5398">
      <w:pPr>
        <w:pStyle w:val="OptionDescription"/>
        <w:rPr>
          <w:lang w:eastAsia="fr-FR"/>
        </w:rPr>
      </w:pPr>
      <w:r w:rsidRPr="008F535B">
        <w:rPr>
          <w:lang w:eastAsia="fr-FR"/>
        </w:rPr>
        <w:t xml:space="preserve">Use </w:t>
      </w:r>
      <w:r>
        <w:rPr>
          <w:lang w:eastAsia="fr-FR"/>
        </w:rPr>
        <w:t>DVB-CISSA de</w:t>
      </w:r>
      <w:r w:rsidRPr="008F535B">
        <w:rPr>
          <w:lang w:eastAsia="fr-FR"/>
        </w:rPr>
        <w:t>scrambling (</w:t>
      </w:r>
      <w:r>
        <w:rPr>
          <w:lang w:eastAsia="fr-FR"/>
        </w:rPr>
        <w:t xml:space="preserve">see </w:t>
      </w:r>
      <w:r>
        <w:rPr>
          <w:lang w:eastAsia="fr-FR"/>
        </w:rPr>
        <w:fldChar w:fldCharType="begin"/>
      </w:r>
      <w:r>
        <w:rPr>
          <w:lang w:eastAsia="fr-FR"/>
        </w:rPr>
        <w:instrText xml:space="preserve"> REF _Ref1396820 \r \h </w:instrText>
      </w:r>
      <w:r>
        <w:rPr>
          <w:lang w:eastAsia="fr-FR"/>
        </w:rPr>
      </w:r>
      <w:r>
        <w:rPr>
          <w:lang w:eastAsia="fr-FR"/>
        </w:rPr>
        <w:fldChar w:fldCharType="separate"/>
      </w:r>
      <w:r w:rsidR="00850422">
        <w:rPr>
          <w:lang w:eastAsia="fr-FR"/>
        </w:rPr>
        <w:t>[15]</w:t>
      </w:r>
      <w:r>
        <w:rPr>
          <w:lang w:eastAsia="fr-FR"/>
        </w:rPr>
        <w:fldChar w:fldCharType="end"/>
      </w:r>
      <w:r w:rsidRPr="008F535B">
        <w:rPr>
          <w:lang w:eastAsia="fr-FR"/>
        </w:rPr>
        <w:t>) instead of DVB-CSA2 (the default).</w:t>
      </w:r>
    </w:p>
    <w:p w:rsidR="009A5398" w:rsidRDefault="009A5398" w:rsidP="009A5398">
      <w:pPr>
        <w:pStyle w:val="OptionDescription"/>
        <w:rPr>
          <w:lang w:eastAsia="fr-FR"/>
        </w:rPr>
      </w:pPr>
      <w:r w:rsidRPr="008F535B">
        <w:rPr>
          <w:lang w:eastAsia="fr-FR"/>
        </w:rPr>
        <w:t>The control words are 16-byte long instead of 8-byte.</w:t>
      </w:r>
    </w:p>
    <w:p w:rsidR="00084E0D" w:rsidRPr="008F535B" w:rsidRDefault="00084E0D" w:rsidP="00084E0D">
      <w:pPr>
        <w:pStyle w:val="OptionDescription"/>
        <w:rPr>
          <w:lang w:eastAsia="fr-FR"/>
        </w:rPr>
      </w:pPr>
      <w:r w:rsidRPr="008F535B">
        <w:rPr>
          <w:lang w:eastAsia="fr-FR"/>
        </w:rPr>
        <w:t xml:space="preserve">A </w:t>
      </w:r>
      <w:r w:rsidRPr="008F535B">
        <w:rPr>
          <w:i/>
          <w:lang w:eastAsia="fr-FR"/>
        </w:rPr>
        <w:t>scrambling_descriptor</w:t>
      </w:r>
      <w:r w:rsidRPr="008F535B">
        <w:rPr>
          <w:lang w:eastAsia="fr-FR"/>
        </w:rPr>
        <w:t xml:space="preserve"> is automatically added to the PMT </w:t>
      </w:r>
      <w:r>
        <w:rPr>
          <w:lang w:eastAsia="fr-FR"/>
        </w:rPr>
        <w:t xml:space="preserve">of the service </w:t>
      </w:r>
      <w:r w:rsidRPr="008F535B">
        <w:rPr>
          <w:lang w:eastAsia="fr-FR"/>
        </w:rPr>
        <w:t>to indicate</w:t>
      </w:r>
      <w:r>
        <w:rPr>
          <w:lang w:eastAsia="fr-FR"/>
        </w:rPr>
        <w:t xml:space="preserve"> the use of</w:t>
      </w:r>
      <w:r w:rsidRPr="008F535B">
        <w:rPr>
          <w:lang w:eastAsia="fr-FR"/>
        </w:rPr>
        <w:t xml:space="preserve"> </w:t>
      </w:r>
      <w:r>
        <w:rPr>
          <w:lang w:eastAsia="fr-FR"/>
        </w:rPr>
        <w:t>DVB-CISSA scrambling</w:t>
      </w:r>
      <w:r w:rsidRPr="008F535B">
        <w:rPr>
          <w:lang w:eastAsia="fr-FR"/>
        </w:rPr>
        <w:t>.</w:t>
      </w:r>
    </w:p>
    <w:p w:rsidR="002C6419" w:rsidRPr="008F535B" w:rsidRDefault="002C6419" w:rsidP="002C6419">
      <w:pPr>
        <w:pStyle w:val="OptionName"/>
        <w:rPr>
          <w:lang w:eastAsia="fr-FR"/>
        </w:rPr>
      </w:pPr>
      <w:r w:rsidRPr="008F535B">
        <w:rPr>
          <w:lang w:eastAsia="fr-FR"/>
        </w:rPr>
        <w:t>--</w:t>
      </w:r>
      <w:r>
        <w:rPr>
          <w:lang w:eastAsia="fr-FR"/>
        </w:rPr>
        <w:t>dvb-csa2</w:t>
      </w:r>
    </w:p>
    <w:p w:rsidR="002C6419" w:rsidRDefault="002C6419" w:rsidP="002C6419">
      <w:pPr>
        <w:pStyle w:val="OptionDescription"/>
        <w:rPr>
          <w:lang w:eastAsia="fr-FR"/>
        </w:rPr>
      </w:pPr>
      <w:r w:rsidRPr="008F535B">
        <w:rPr>
          <w:lang w:eastAsia="fr-FR"/>
        </w:rPr>
        <w:t>Use DVB-CSA2</w:t>
      </w:r>
      <w:r>
        <w:rPr>
          <w:lang w:eastAsia="fr-FR"/>
        </w:rPr>
        <w:t xml:space="preserve"> scrambling. This is the default</w:t>
      </w:r>
      <w:r w:rsidRPr="008F535B">
        <w:rPr>
          <w:lang w:eastAsia="fr-FR"/>
        </w:rPr>
        <w:t>.</w:t>
      </w:r>
    </w:p>
    <w:p w:rsidR="00714802" w:rsidRDefault="00714802" w:rsidP="00714802">
      <w:pPr>
        <w:pStyle w:val="OptionName"/>
      </w:pPr>
      <w:r>
        <w:t xml:space="preserve">-f </w:t>
      </w:r>
      <w:r w:rsidRPr="00A6771E">
        <w:rPr>
          <w:rStyle w:val="StyleOptionNameItaliqueCar"/>
        </w:rPr>
        <w:t>name</w:t>
      </w:r>
      <w:r>
        <w:br/>
        <w:t xml:space="preserve">--cw-file </w:t>
      </w:r>
      <w:r w:rsidRPr="00A6771E">
        <w:rPr>
          <w:rStyle w:val="StyleOptionNameItaliqueCar"/>
        </w:rPr>
        <w:t>name</w:t>
      </w:r>
    </w:p>
    <w:p w:rsidR="00714802" w:rsidRDefault="00714802" w:rsidP="00714802">
      <w:pPr>
        <w:pStyle w:val="OptionDescription"/>
      </w:pPr>
      <w:r>
        <w:t xml:space="preserve">Specifies a text file containing the list of control words to apply. Each line of the file must contain exactly 16 hexadecimal digits </w:t>
      </w:r>
      <w:r w:rsidRPr="00432EC7">
        <w:rPr>
          <w:lang w:val="en-US"/>
        </w:rPr>
        <w:t xml:space="preserve">(32 digits with </w:t>
      </w:r>
      <w:r w:rsidRPr="00432EC7">
        <w:rPr>
          <w:rFonts w:ascii="Consolas" w:hAnsi="Consolas" w:cs="Consolas"/>
          <w:lang w:val="en-US"/>
        </w:rPr>
        <w:t>--atis-idsa</w:t>
      </w:r>
      <w:r w:rsidR="00464183">
        <w:rPr>
          <w:lang w:val="en-US"/>
        </w:rPr>
        <w:t xml:space="preserve"> or </w:t>
      </w:r>
      <w:r w:rsidR="00464183" w:rsidRPr="00803EE4">
        <w:rPr>
          <w:rStyle w:val="StyleConsolas"/>
        </w:rPr>
        <w:t>--dvb-cissa</w:t>
      </w:r>
      <w:r w:rsidRPr="00432EC7">
        <w:rPr>
          <w:lang w:val="en-US"/>
        </w:rPr>
        <w:t>)</w:t>
      </w:r>
      <w:r>
        <w:t>.</w:t>
      </w:r>
    </w:p>
    <w:p w:rsidR="00714802" w:rsidRDefault="00714802" w:rsidP="00714802">
      <w:pPr>
        <w:pStyle w:val="OptionDescription"/>
      </w:pPr>
      <w:r>
        <w:t>The next control word is used each time a new crypto-period is started. At the end of the list of control words, restart with the first one.</w:t>
      </w:r>
    </w:p>
    <w:p w:rsidR="00C31B19" w:rsidRDefault="00C31B19" w:rsidP="00C31B19">
      <w:pPr>
        <w:pStyle w:val="OptionDescription"/>
      </w:pPr>
      <w:r>
        <w:t xml:space="preserve">As with option </w:t>
      </w:r>
      <w:r w:rsidRPr="00C31B19">
        <w:rPr>
          <w:rStyle w:val="StyleConsolas"/>
        </w:rPr>
        <w:t>--cw</w:t>
      </w:r>
      <w:r>
        <w:t>, no Conditional Access System is used, meaning that no ECM or ECM PID is generated, no ECMG is allowed, all DVB SimulCrypt parameters are ignored and no CA_descriptor is inserted in the PMT.</w:t>
      </w:r>
    </w:p>
    <w:p w:rsidR="00554B14" w:rsidRDefault="00554B14" w:rsidP="00554B14">
      <w:pPr>
        <w:pStyle w:val="OptionName"/>
        <w:rPr>
          <w:lang w:eastAsia="fr-FR"/>
        </w:rPr>
      </w:pPr>
      <w:r>
        <w:rPr>
          <w:lang w:eastAsia="fr-FR"/>
        </w:rPr>
        <w:t xml:space="preserve">--iv </w:t>
      </w:r>
      <w:r w:rsidRPr="00D2421C">
        <w:rPr>
          <w:b w:val="0"/>
          <w:i/>
          <w:lang w:eastAsia="fr-FR"/>
        </w:rPr>
        <w:t>value</w:t>
      </w:r>
    </w:p>
    <w:p w:rsidR="00554B14" w:rsidRDefault="00554B14" w:rsidP="00554B14">
      <w:pPr>
        <w:pStyle w:val="OptionDescription"/>
        <w:rPr>
          <w:lang w:eastAsia="fr-FR"/>
        </w:rPr>
      </w:pPr>
      <w:r>
        <w:rPr>
          <w:lang w:eastAsia="fr-FR"/>
        </w:rPr>
        <w:t xml:space="preserve">With </w:t>
      </w:r>
      <w:r w:rsidRPr="00D2421C">
        <w:rPr>
          <w:rStyle w:val="StyleConsolas"/>
          <w:lang w:eastAsia="fr-FR"/>
        </w:rPr>
        <w:t>--aes-cbc</w:t>
      </w:r>
      <w:r>
        <w:rPr>
          <w:lang w:eastAsia="fr-FR"/>
        </w:rPr>
        <w:t xml:space="preserve"> or </w:t>
      </w:r>
      <w:r w:rsidRPr="00D2421C">
        <w:rPr>
          <w:rStyle w:val="StyleConsolas"/>
          <w:lang w:eastAsia="fr-FR"/>
        </w:rPr>
        <w:t>--aes-c</w:t>
      </w:r>
      <w:r>
        <w:rPr>
          <w:rStyle w:val="StyleConsolas"/>
          <w:lang w:eastAsia="fr-FR"/>
        </w:rPr>
        <w:t>tr</w:t>
      </w:r>
      <w:r>
        <w:rPr>
          <w:lang w:eastAsia="fr-FR"/>
        </w:rPr>
        <w:t>, specifies a fixed initialization vector for all TS packets.</w:t>
      </w:r>
    </w:p>
    <w:p w:rsidR="00554B14" w:rsidRDefault="00554B14" w:rsidP="00554B14">
      <w:pPr>
        <w:pStyle w:val="OptionDescription"/>
        <w:rPr>
          <w:lang w:eastAsia="fr-FR"/>
        </w:rPr>
      </w:pPr>
      <w:r>
        <w:rPr>
          <w:lang w:eastAsia="fr-FR"/>
        </w:rPr>
        <w:t>The value must be a string of 32 hexadecimal digits. The default IV is all zeroes.</w:t>
      </w:r>
    </w:p>
    <w:p w:rsidR="00714802" w:rsidRDefault="00714802" w:rsidP="00714802">
      <w:pPr>
        <w:pStyle w:val="OptionName"/>
      </w:pPr>
      <w:r>
        <w:t>-n</w:t>
      </w:r>
      <w:r>
        <w:br/>
        <w:t>--no-entropy-reduction</w:t>
      </w:r>
    </w:p>
    <w:p w:rsidR="00714802" w:rsidRDefault="00084E0D" w:rsidP="00714802">
      <w:pPr>
        <w:pStyle w:val="OptionDescription"/>
      </w:pPr>
      <w:r>
        <w:t>With DVB-CSA2, d</w:t>
      </w:r>
      <w:r w:rsidR="00714802">
        <w:t>o not perform control word entropy reduction to 48 bits, keep full 64-bit control words.</w:t>
      </w:r>
      <w:r w:rsidR="00714802">
        <w:rPr>
          <w:lang w:val="en-US"/>
        </w:rPr>
        <w:t xml:space="preserve"> This option is ignored</w:t>
      </w:r>
      <w:r>
        <w:rPr>
          <w:lang w:val="en-US"/>
        </w:rPr>
        <w:t xml:space="preserve"> with other scrambling modes.</w:t>
      </w:r>
    </w:p>
    <w:p w:rsidR="00FB3E1B" w:rsidRDefault="00FB3E1B" w:rsidP="00FB3E1B">
      <w:pPr>
        <w:pStyle w:val="OptionName"/>
        <w:rPr>
          <w:lang w:eastAsia="fr-FR"/>
        </w:rPr>
      </w:pPr>
      <w:r>
        <w:rPr>
          <w:lang w:eastAsia="fr-FR"/>
        </w:rPr>
        <w:t xml:space="preserve">--output-cw-file </w:t>
      </w:r>
      <w:r w:rsidRPr="00610506">
        <w:rPr>
          <w:b w:val="0"/>
          <w:i/>
          <w:lang w:eastAsia="fr-FR"/>
        </w:rPr>
        <w:t>name</w:t>
      </w:r>
    </w:p>
    <w:p w:rsidR="00FB3E1B" w:rsidRDefault="00FB3E1B" w:rsidP="00FB3E1B">
      <w:pPr>
        <w:pStyle w:val="OptionDescription"/>
        <w:rPr>
          <w:lang w:eastAsia="fr-FR"/>
        </w:rPr>
      </w:pPr>
      <w:r>
        <w:rPr>
          <w:lang w:eastAsia="fr-FR"/>
        </w:rPr>
        <w:t>Specifies a text file to create with all control words. Each line of the file will contain a control word with 16 or 32 hexadecimal digits, depending on the scrambling algorithm. Each time a new control word is used to scramble packets, it is logged in the file.</w:t>
      </w:r>
    </w:p>
    <w:p w:rsidR="00FB3E1B" w:rsidRPr="00FB3E1B" w:rsidRDefault="00FB3E1B" w:rsidP="00FB3E1B">
      <w:pPr>
        <w:pStyle w:val="OptionDescription"/>
      </w:pPr>
      <w:r>
        <w:rPr>
          <w:lang w:eastAsia="fr-FR"/>
        </w:rPr>
        <w:t>This option is specifically useful when the control words are dynamically and randomly generated for insertion into ECM’s. The created file can be used later to perform a direct descrambling test using the option</w:t>
      </w:r>
      <w:r w:rsidRPr="00610506">
        <w:rPr>
          <w:rStyle w:val="StyleConsolas"/>
        </w:rPr>
        <w:t>--cw-file</w:t>
      </w:r>
      <w:r>
        <w:rPr>
          <w:lang w:eastAsia="fr-FR"/>
        </w:rPr>
        <w:t xml:space="preserve"> of the plugin </w:t>
      </w:r>
      <w:r>
        <w:rPr>
          <w:i/>
          <w:lang w:eastAsia="fr-FR"/>
        </w:rPr>
        <w:t>descrambler</w:t>
      </w:r>
      <w:r>
        <w:rPr>
          <w:lang w:eastAsia="fr-FR"/>
        </w:rPr>
        <w:t>.</w:t>
      </w:r>
    </w:p>
    <w:p w:rsidR="00E62B9B" w:rsidRPr="00CF0FFB" w:rsidRDefault="00E62B9B" w:rsidP="00E62B9B">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E62B9B" w:rsidRPr="00CF0FFB" w:rsidRDefault="00E62B9B" w:rsidP="00E62B9B">
      <w:pPr>
        <w:ind w:left="284"/>
        <w:rPr>
          <w:lang w:val="en-GB"/>
        </w:rPr>
      </w:pPr>
      <w:r w:rsidRPr="00CF0FFB">
        <w:rPr>
          <w:lang w:val="en-GB"/>
        </w:rPr>
        <w:t>The following options are implicitly defined in all packet processing plugins.</w:t>
      </w:r>
    </w:p>
    <w:p w:rsidR="00E62B9B" w:rsidRDefault="00E62B9B" w:rsidP="00E62B9B">
      <w:pPr>
        <w:pStyle w:val="OptionName"/>
      </w:pPr>
      <w:r>
        <w:t>--help</w:t>
      </w:r>
    </w:p>
    <w:p w:rsidR="00E62B9B" w:rsidRDefault="00E62B9B" w:rsidP="00E62B9B">
      <w:pPr>
        <w:pStyle w:val="OptionDescription"/>
      </w:pPr>
      <w:r>
        <w:t>Display this help text.</w:t>
      </w:r>
    </w:p>
    <w:p w:rsidR="00E62B9B" w:rsidRDefault="00E62B9B" w:rsidP="00E62B9B">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E62B9B" w:rsidRDefault="00E62B9B" w:rsidP="00E62B9B">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E62B9B" w:rsidRDefault="00E62B9B" w:rsidP="00E62B9B">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6B3DED" w:rsidRDefault="006B3DED" w:rsidP="00A545B1">
      <w:pPr>
        <w:pStyle w:val="ReferenceSectionTitle"/>
      </w:pPr>
      <w:bookmarkStart w:id="316" w:name="_Toc49505896"/>
      <w:r>
        <w:lastRenderedPageBreak/>
        <w:t>sdt</w:t>
      </w:r>
      <w:bookmarkEnd w:id="314"/>
      <w:bookmarkEnd w:id="316"/>
    </w:p>
    <w:p w:rsidR="006B3DED" w:rsidRPr="0010024C" w:rsidRDefault="006B3DED" w:rsidP="00E233F7">
      <w:pPr>
        <w:pStyle w:val="UsageTitle"/>
        <w:rPr>
          <w:lang w:val="en-US"/>
        </w:rPr>
      </w:pPr>
      <w:r w:rsidRPr="0010024C">
        <w:rPr>
          <w:lang w:val="en-US"/>
        </w:rPr>
        <w:t xml:space="preserve">Perform Various Transformations on </w:t>
      </w:r>
      <w:r w:rsidR="009F6173">
        <w:rPr>
          <w:lang w:val="en-US"/>
        </w:rPr>
        <w:t>an SDT</w:t>
      </w:r>
    </w:p>
    <w:p w:rsidR="009F6173" w:rsidRDefault="009F6173" w:rsidP="009F6173">
      <w:r>
        <w:t>This plugin performs various transformations on an SDT, either the SDT Actual or some specific SDT Other. The other SDT’s, if present, are left unchanged.</w:t>
      </w:r>
    </w:p>
    <w:p w:rsidR="006B3DED" w:rsidRPr="009E6EFE" w:rsidRDefault="00BD19C2" w:rsidP="00E233F7">
      <w:pPr>
        <w:pStyle w:val="UsageTitle"/>
        <w:rPr>
          <w:lang w:val="en-US"/>
        </w:rPr>
      </w:pPr>
      <w:r w:rsidRPr="009E6EFE">
        <w:rPr>
          <w:lang w:val="en-US"/>
        </w:rPr>
        <w:t>Usage</w:t>
      </w:r>
    </w:p>
    <w:p w:rsidR="006B3DED" w:rsidRPr="009E6EFE" w:rsidRDefault="006B3DED" w:rsidP="006B3DED">
      <w:pPr>
        <w:pStyle w:val="UsageSyntax"/>
        <w:rPr>
          <w:lang w:val="en-US"/>
        </w:rPr>
      </w:pPr>
      <w:r w:rsidRPr="009E6EFE">
        <w:rPr>
          <w:lang w:val="en-US"/>
        </w:rPr>
        <w:t>tsp -P sdt [</w:t>
      </w:r>
      <w:r w:rsidRPr="009E6EFE">
        <w:rPr>
          <w:i/>
          <w:lang w:val="en-US"/>
        </w:rPr>
        <w:t>options</w:t>
      </w:r>
      <w:r w:rsidRPr="009E6EFE">
        <w:rPr>
          <w:lang w:val="en-US"/>
        </w:rPr>
        <w:t>]</w:t>
      </w:r>
    </w:p>
    <w:p w:rsidR="006B3DED" w:rsidRPr="0010024C" w:rsidRDefault="00BD19C2" w:rsidP="00E233F7">
      <w:pPr>
        <w:pStyle w:val="UsageTitle"/>
        <w:rPr>
          <w:lang w:val="en-US"/>
        </w:rPr>
      </w:pPr>
      <w:r>
        <w:rPr>
          <w:lang w:val="en-US"/>
        </w:rPr>
        <w:t>Options</w:t>
      </w:r>
    </w:p>
    <w:p w:rsidR="00C14FC8" w:rsidRDefault="00C14FC8" w:rsidP="00C14FC8">
      <w:pPr>
        <w:pStyle w:val="OptionName"/>
      </w:pPr>
      <w:r>
        <w:t xml:space="preserve">--bitrate </w:t>
      </w:r>
      <w:r w:rsidRPr="00FF5857">
        <w:rPr>
          <w:b w:val="0"/>
          <w:i/>
        </w:rPr>
        <w:t>value</w:t>
      </w:r>
    </w:p>
    <w:p w:rsidR="00C14FC8" w:rsidRDefault="00C14FC8" w:rsidP="00C14FC8">
      <w:pPr>
        <w:pStyle w:val="OptionDescription"/>
      </w:pPr>
      <w:r>
        <w:t>Specifies the bitrate in bits / second of the PID containing the SDT if a new one is created.</w:t>
      </w:r>
    </w:p>
    <w:p w:rsidR="00C14FC8" w:rsidRDefault="00C14FC8" w:rsidP="00C14FC8">
      <w:pPr>
        <w:pStyle w:val="OptionDescription"/>
      </w:pPr>
      <w:r>
        <w:t>The default is 3,000 b/s.</w:t>
      </w:r>
    </w:p>
    <w:p w:rsidR="00E45F4F" w:rsidRDefault="00E45F4F" w:rsidP="00E45F4F">
      <w:pPr>
        <w:pStyle w:val="OptionName"/>
      </w:pPr>
      <w:r>
        <w:t>--cleanup-private-descriptors</w:t>
      </w:r>
    </w:p>
    <w:p w:rsidR="00E45F4F" w:rsidRPr="00A91965" w:rsidRDefault="00E45F4F" w:rsidP="00E45F4F">
      <w:pPr>
        <w:pStyle w:val="OptionDescription"/>
      </w:pPr>
      <w:r>
        <w:t xml:space="preserve">Remove all private descriptors without preceding </w:t>
      </w:r>
      <w:r w:rsidRPr="00762978">
        <w:rPr>
          <w:i/>
        </w:rPr>
        <w:t>private_data_specifier_descriptor</w:t>
      </w:r>
      <w:r>
        <w:t>.</w:t>
      </w:r>
    </w:p>
    <w:p w:rsidR="00A65F66" w:rsidRDefault="00A65F66" w:rsidP="00A65F66">
      <w:pPr>
        <w:pStyle w:val="OptionName"/>
      </w:pPr>
      <w:r>
        <w:t>-c</w:t>
      </w:r>
      <w:r>
        <w:br/>
        <w:t>--create</w:t>
      </w:r>
    </w:p>
    <w:p w:rsidR="00A65F66" w:rsidRDefault="00A65F66" w:rsidP="00A65F66">
      <w:pPr>
        <w:pStyle w:val="OptionDescription"/>
      </w:pPr>
      <w:r>
        <w:t>Create a new empty SDT if none was received after one second.</w:t>
      </w:r>
    </w:p>
    <w:p w:rsidR="00A65F66" w:rsidRDefault="00A65F66" w:rsidP="00A65F66">
      <w:pPr>
        <w:pStyle w:val="OptionDescription"/>
      </w:pPr>
      <w:r>
        <w:t xml:space="preserve">This is equivalent to </w:t>
      </w:r>
      <w:r w:rsidRPr="00031B5C">
        <w:rPr>
          <w:rFonts w:ascii="Consolas" w:hAnsi="Consolas" w:cs="Consolas"/>
        </w:rPr>
        <w:t>--create-after</w:t>
      </w:r>
      <w:r>
        <w:rPr>
          <w:rFonts w:ascii="Consolas" w:hAnsi="Consolas" w:cs="Consolas"/>
        </w:rPr>
        <w:t xml:space="preserve"> </w:t>
      </w:r>
      <w:r w:rsidRPr="00031B5C">
        <w:rPr>
          <w:rFonts w:ascii="Consolas" w:hAnsi="Consolas" w:cs="Consolas"/>
        </w:rPr>
        <w:t>1000</w:t>
      </w:r>
      <w:r>
        <w:t>.</w:t>
      </w:r>
    </w:p>
    <w:p w:rsidR="00A65F66" w:rsidRDefault="00A65F66" w:rsidP="00A65F66">
      <w:pPr>
        <w:pStyle w:val="OptionName"/>
      </w:pPr>
      <w:r>
        <w:t xml:space="preserve">--create-after </w:t>
      </w:r>
      <w:r w:rsidRPr="00FF5857">
        <w:rPr>
          <w:b w:val="0"/>
          <w:i/>
        </w:rPr>
        <w:t>milliseconds</w:t>
      </w:r>
    </w:p>
    <w:p w:rsidR="00A65F66" w:rsidRDefault="00A65F66" w:rsidP="00A65F66">
      <w:pPr>
        <w:pStyle w:val="OptionDescription"/>
      </w:pPr>
      <w:r>
        <w:t>Create a new empty SDT if none was received after the specified number of milliseconds. If an actual SDT is received later, it will be used as the base for transformations instead of the empty one.</w:t>
      </w:r>
    </w:p>
    <w:p w:rsidR="00D161F9" w:rsidRPr="00F85203" w:rsidRDefault="00D161F9" w:rsidP="00D161F9">
      <w:pPr>
        <w:pStyle w:val="OptionName"/>
        <w:rPr>
          <w:rFonts w:ascii="Menlo" w:hAnsi="Menlo"/>
          <w:lang w:eastAsia="fr-FR"/>
        </w:rPr>
      </w:pPr>
      <w:r w:rsidRPr="00F85203">
        <w:rPr>
          <w:rStyle w:val="s1"/>
        </w:rPr>
        <w:t xml:space="preserve">--default-charset </w:t>
      </w:r>
      <w:r w:rsidRPr="00324DAE">
        <w:rPr>
          <w:rStyle w:val="s1"/>
          <w:b w:val="0"/>
          <w:i/>
        </w:rPr>
        <w:t>name</w:t>
      </w:r>
    </w:p>
    <w:p w:rsidR="00D161F9" w:rsidRPr="00097D77" w:rsidRDefault="00D161F9" w:rsidP="00D161F9">
      <w:pPr>
        <w:pStyle w:val="OptionDescription"/>
        <w:rPr>
          <w:rStyle w:val="s1"/>
        </w:rPr>
      </w:pPr>
      <w:r w:rsidRPr="00097D77">
        <w:rPr>
          <w:rStyle w:val="s1"/>
        </w:rPr>
        <w:t>Default character set to use when interpreting strings from tables and descriptors.</w:t>
      </w:r>
      <w:r>
        <w:rPr>
          <w:rStyle w:val="s1"/>
        </w:rPr>
        <w:t xml:space="preserve"> This is is used, for instance, to control the way service names are extracted from the signalization.</w:t>
      </w:r>
    </w:p>
    <w:p w:rsidR="00D161F9" w:rsidRDefault="00D161F9" w:rsidP="00D161F9">
      <w:pPr>
        <w:pStyle w:val="OptionDescription"/>
        <w:rPr>
          <w:rStyle w:val="s1"/>
        </w:rPr>
      </w:pPr>
      <w:r w:rsidRPr="00097D77">
        <w:rPr>
          <w:rStyle w:val="s1"/>
        </w:rPr>
        <w:t xml:space="preserve">By default, </w:t>
      </w:r>
      <w:r>
        <w:rPr>
          <w:rStyle w:val="s1"/>
        </w:rPr>
        <w:t xml:space="preserve">standard </w:t>
      </w:r>
      <w:r w:rsidRPr="00097D77">
        <w:rPr>
          <w:rStyle w:val="s1"/>
        </w:rPr>
        <w:t xml:space="preserve">DVB encoding </w:t>
      </w:r>
      <w:r>
        <w:rPr>
          <w:rStyle w:val="s1"/>
        </w:rPr>
        <w:t>is used. 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6B3DED" w:rsidRDefault="006B3DED" w:rsidP="006B3DED">
      <w:pPr>
        <w:pStyle w:val="OptionName"/>
      </w:pPr>
      <w:r>
        <w:t xml:space="preserve">--eit-pf </w:t>
      </w:r>
      <w:r w:rsidRPr="000C45B2">
        <w:rPr>
          <w:b w:val="0"/>
          <w:i/>
        </w:rPr>
        <w:t>value</w:t>
      </w:r>
    </w:p>
    <w:p w:rsidR="006B3DED" w:rsidRDefault="006B3DED" w:rsidP="006B3DED">
      <w:pPr>
        <w:pStyle w:val="OptionDescription"/>
      </w:pPr>
      <w:r>
        <w:t xml:space="preserve">Specify a new </w:t>
      </w:r>
      <w:r w:rsidRPr="007472A9">
        <w:rPr>
          <w:i/>
        </w:rPr>
        <w:t xml:space="preserve">EIT_present_following_flag </w:t>
      </w:r>
      <w:r>
        <w:t>value (0 or 1) for the added or modified service. For new services, the default is 0.</w:t>
      </w:r>
    </w:p>
    <w:p w:rsidR="006B3DED" w:rsidRDefault="006B3DED" w:rsidP="006B3DED">
      <w:pPr>
        <w:pStyle w:val="OptionName"/>
      </w:pPr>
      <w:r>
        <w:t xml:space="preserve">--eit-schedule </w:t>
      </w:r>
      <w:r w:rsidRPr="000C45B2">
        <w:rPr>
          <w:b w:val="0"/>
          <w:i/>
        </w:rPr>
        <w:t>value</w:t>
      </w:r>
    </w:p>
    <w:p w:rsidR="006B3DED" w:rsidRDefault="006B3DED" w:rsidP="006B3DED">
      <w:pPr>
        <w:pStyle w:val="OptionDescription"/>
      </w:pPr>
      <w:r>
        <w:t xml:space="preserve">Specify a new </w:t>
      </w:r>
      <w:r w:rsidRPr="007472A9">
        <w:rPr>
          <w:i/>
        </w:rPr>
        <w:t>EIT_schedule_flag</w:t>
      </w:r>
      <w:r>
        <w:t xml:space="preserve"> value (0 or 1) for the added or modified service. For new services, the default is 0.</w:t>
      </w:r>
    </w:p>
    <w:p w:rsidR="00D161F9" w:rsidRPr="007D4329" w:rsidRDefault="00D161F9" w:rsidP="00D161F9">
      <w:pPr>
        <w:pStyle w:val="OptionName"/>
        <w:rPr>
          <w:rFonts w:ascii="Menlo" w:hAnsi="Menlo"/>
          <w:lang w:val="en-US" w:eastAsia="fr-FR"/>
        </w:rPr>
      </w:pPr>
      <w:r>
        <w:rPr>
          <w:rStyle w:val="s1"/>
        </w:rPr>
        <w:t>--europe</w:t>
      </w:r>
    </w:p>
    <w:p w:rsidR="00D161F9" w:rsidRPr="00B26EC4" w:rsidRDefault="00D161F9" w:rsidP="00D161F9">
      <w:pPr>
        <w:pStyle w:val="OptionDescription"/>
        <w:rPr>
          <w:lang w:val="en-US"/>
        </w:rPr>
      </w:pPr>
      <w:r w:rsidRPr="00B26EC4">
        <w:rPr>
          <w:rStyle w:val="s1"/>
          <w:lang w:val="en-US"/>
        </w:rPr>
        <w:t xml:space="preserve">A synonym for </w:t>
      </w:r>
      <w:r w:rsidRPr="00B26EC4">
        <w:rPr>
          <w:rStyle w:val="s1"/>
          <w:rFonts w:ascii="Consolas" w:hAnsi="Consolas" w:cs="Consolas"/>
          <w:lang w:val="en-US"/>
        </w:rPr>
        <w:t>--default-charset ISO-8859-15</w:t>
      </w:r>
      <w:r w:rsidRPr="00B26EC4">
        <w:rPr>
          <w:rStyle w:val="s1"/>
          <w:lang w:val="en-US"/>
        </w:rPr>
        <w:t xml:space="preserve">. </w:t>
      </w:r>
      <w:r>
        <w:rPr>
          <w:rStyle w:val="s1"/>
        </w:rPr>
        <w:t>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6B3DED" w:rsidRDefault="006B3DED" w:rsidP="006B3DED">
      <w:pPr>
        <w:pStyle w:val="OptionName"/>
      </w:pPr>
      <w:r>
        <w:t xml:space="preserve">-f </w:t>
      </w:r>
      <w:r w:rsidRPr="000C45B2">
        <w:rPr>
          <w:b w:val="0"/>
          <w:i/>
        </w:rPr>
        <w:t>value</w:t>
      </w:r>
      <w:r>
        <w:br/>
        <w:t xml:space="preserve">--free-ca-mode </w:t>
      </w:r>
      <w:r w:rsidRPr="000C45B2">
        <w:rPr>
          <w:b w:val="0"/>
          <w:i/>
        </w:rPr>
        <w:t>value</w:t>
      </w:r>
    </w:p>
    <w:p w:rsidR="006B3DED" w:rsidRPr="00C04C5F" w:rsidRDefault="006B3DED" w:rsidP="006B3DED">
      <w:pPr>
        <w:pStyle w:val="OptionDescription"/>
      </w:pPr>
      <w:r>
        <w:t xml:space="preserve">Specify a new </w:t>
      </w:r>
      <w:r w:rsidRPr="007472A9">
        <w:rPr>
          <w:i/>
        </w:rPr>
        <w:t xml:space="preserve">free_CA_mode </w:t>
      </w:r>
      <w:r>
        <w:t>value (0 or 1) for the added or modified service. For new services, the default is 0.</w:t>
      </w:r>
    </w:p>
    <w:p w:rsidR="006B3DED" w:rsidRDefault="006B3DED" w:rsidP="006B3DED">
      <w:pPr>
        <w:pStyle w:val="OptionName"/>
      </w:pPr>
      <w:r>
        <w:t>-i</w:t>
      </w:r>
      <w:r>
        <w:br/>
        <w:t>--increment-version</w:t>
      </w:r>
    </w:p>
    <w:p w:rsidR="006B3DED" w:rsidRDefault="006B3DED" w:rsidP="006B3DED">
      <w:pPr>
        <w:pStyle w:val="OptionDescription"/>
      </w:pPr>
      <w:r>
        <w:t>Increment the version number of the SDT.</w:t>
      </w:r>
    </w:p>
    <w:p w:rsidR="00B507EC" w:rsidRPr="00847C27" w:rsidRDefault="00B507EC" w:rsidP="00B507EC">
      <w:pPr>
        <w:pStyle w:val="OptionName"/>
        <w:rPr>
          <w:i/>
        </w:rPr>
      </w:pPr>
      <w:r>
        <w:t xml:space="preserve">--inter-packet </w:t>
      </w:r>
      <w:r w:rsidRPr="00FF5857">
        <w:rPr>
          <w:b w:val="0"/>
          <w:i/>
        </w:rPr>
        <w:t>value</w:t>
      </w:r>
    </w:p>
    <w:p w:rsidR="00B507EC" w:rsidRDefault="00B507EC" w:rsidP="00B507EC">
      <w:pPr>
        <w:pStyle w:val="OptionDescription"/>
      </w:pPr>
      <w:r>
        <w:t xml:space="preserve">When a new SDT is created and </w:t>
      </w:r>
      <w:r w:rsidRPr="00E9583A">
        <w:rPr>
          <w:rFonts w:ascii="Consolas" w:hAnsi="Consolas" w:cs="Consolas"/>
        </w:rPr>
        <w:t>--bitrate</w:t>
      </w:r>
      <w:r>
        <w:t xml:space="preserve"> is not present, this option specifies the packet interval for the SDT PID, that is to say the number of TS packets in the transport between two packets of the PID.</w:t>
      </w:r>
    </w:p>
    <w:p w:rsidR="00B507EC" w:rsidRDefault="00B507EC" w:rsidP="00B507EC">
      <w:pPr>
        <w:pStyle w:val="OptionDescription"/>
      </w:pPr>
      <w:r>
        <w:t xml:space="preserve">Use instead of </w:t>
      </w:r>
      <w:r>
        <w:rPr>
          <w:rFonts w:ascii="Consolas" w:hAnsi="Consolas" w:cs="Consolas"/>
        </w:rPr>
        <w:noBreakHyphen/>
      </w:r>
      <w:r>
        <w:rPr>
          <w:rFonts w:ascii="Consolas" w:hAnsi="Consolas" w:cs="Consolas"/>
        </w:rPr>
        <w:noBreakHyphen/>
      </w:r>
      <w:r w:rsidRPr="00E9583A">
        <w:rPr>
          <w:rFonts w:ascii="Consolas" w:hAnsi="Consolas" w:cs="Consolas"/>
        </w:rPr>
        <w:t>bitrate</w:t>
      </w:r>
      <w:r>
        <w:t xml:space="preserve"> if the global bitrate of the TS cannot be determined.</w:t>
      </w:r>
    </w:p>
    <w:p w:rsidR="00D161F9" w:rsidRDefault="00D161F9" w:rsidP="00D161F9">
      <w:pPr>
        <w:pStyle w:val="OptionName"/>
      </w:pPr>
      <w:r>
        <w:lastRenderedPageBreak/>
        <w:t>--japan</w:t>
      </w:r>
    </w:p>
    <w:p w:rsidR="00D161F9" w:rsidRDefault="00D161F9" w:rsidP="00D161F9">
      <w:pPr>
        <w:pStyle w:val="OptionDescription"/>
      </w:pPr>
      <w:r>
        <w:t xml:space="preserve">A synonym for </w:t>
      </w:r>
      <w:r w:rsidRPr="00B26EC4">
        <w:rPr>
          <w:rStyle w:val="s1"/>
          <w:lang w:val="en-US"/>
        </w:rPr>
        <w:t>'</w:t>
      </w:r>
      <w:r w:rsidRPr="00A159C2">
        <w:rPr>
          <w:rStyle w:val="StyleConsolas"/>
        </w:rPr>
        <w:t>--default-charset ARIB-STD-B24</w:t>
      </w:r>
      <w:r w:rsidRPr="00B26EC4">
        <w:rPr>
          <w:rStyle w:val="s1"/>
          <w:lang w:val="en-US"/>
        </w:rPr>
        <w:t>'</w:t>
      </w:r>
      <w:r>
        <w:t>.</w:t>
      </w:r>
      <w:r w:rsidRPr="00D071D4">
        <w:rPr>
          <w:rStyle w:val="s1"/>
        </w:rPr>
        <w:t xml:space="preserve"> </w:t>
      </w:r>
      <w:r>
        <w:rPr>
          <w:rStyle w:val="s1"/>
        </w:rPr>
        <w:t>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6B3DED" w:rsidRDefault="006B3DED" w:rsidP="006B3DED">
      <w:pPr>
        <w:pStyle w:val="OptionName"/>
      </w:pPr>
      <w:r>
        <w:t xml:space="preserve">-n </w:t>
      </w:r>
      <w:r w:rsidRPr="000C45B2">
        <w:rPr>
          <w:b w:val="0"/>
          <w:i/>
        </w:rPr>
        <w:t>value</w:t>
      </w:r>
      <w:r>
        <w:br/>
        <w:t xml:space="preserve">--name </w:t>
      </w:r>
      <w:r w:rsidRPr="000C45B2">
        <w:rPr>
          <w:b w:val="0"/>
          <w:i/>
        </w:rPr>
        <w:t>value</w:t>
      </w:r>
    </w:p>
    <w:p w:rsidR="006B3DED" w:rsidRDefault="006B3DED" w:rsidP="006B3DED">
      <w:pPr>
        <w:pStyle w:val="OptionDescription"/>
      </w:pPr>
      <w:r>
        <w:t>Specify a new service name for the added or modified service. For new services, the default is an empty string.</w:t>
      </w:r>
    </w:p>
    <w:p w:rsidR="006B3DED" w:rsidRDefault="006B3DED" w:rsidP="006B3DED">
      <w:pPr>
        <w:pStyle w:val="OptionName"/>
      </w:pPr>
      <w:r>
        <w:t xml:space="preserve">-v </w:t>
      </w:r>
      <w:r w:rsidRPr="000C45B2">
        <w:rPr>
          <w:b w:val="0"/>
          <w:i/>
        </w:rPr>
        <w:t>value</w:t>
      </w:r>
      <w:r>
        <w:br/>
        <w:t xml:space="preserve">--new-version </w:t>
      </w:r>
      <w:r w:rsidRPr="000C45B2">
        <w:rPr>
          <w:b w:val="0"/>
          <w:i/>
        </w:rPr>
        <w:t>value</w:t>
      </w:r>
    </w:p>
    <w:p w:rsidR="006B3DED" w:rsidRDefault="006B3DED" w:rsidP="006B3DED">
      <w:pPr>
        <w:pStyle w:val="OptionDescription"/>
      </w:pPr>
      <w:r>
        <w:t>Specify a new value for the version of the SDT.</w:t>
      </w:r>
    </w:p>
    <w:p w:rsidR="00EE3EAF" w:rsidRDefault="00EE3EAF" w:rsidP="00EE3EAF">
      <w:pPr>
        <w:pStyle w:val="OptionName"/>
      </w:pPr>
      <w:r>
        <w:t xml:space="preserve">--original-network-id </w:t>
      </w:r>
      <w:r w:rsidRPr="00EE3EAF">
        <w:rPr>
          <w:b w:val="0"/>
          <w:i/>
        </w:rPr>
        <w:t>id</w:t>
      </w:r>
    </w:p>
    <w:p w:rsidR="00EE3EAF" w:rsidRDefault="00EE3EAF" w:rsidP="00EE3EAF">
      <w:pPr>
        <w:pStyle w:val="OptionDescription"/>
      </w:pPr>
      <w:r>
        <w:t>Modify the original network id in the SDT with the specified value.</w:t>
      </w:r>
    </w:p>
    <w:p w:rsidR="00EE3EAF" w:rsidRDefault="00EE3EAF" w:rsidP="00EE3EAF">
      <w:pPr>
        <w:pStyle w:val="OptionName"/>
      </w:pPr>
      <w:r>
        <w:t xml:space="preserve">-o </w:t>
      </w:r>
      <w:r w:rsidRPr="00EE3EAF">
        <w:rPr>
          <w:b w:val="0"/>
          <w:i/>
        </w:rPr>
        <w:t>id</w:t>
      </w:r>
      <w:r>
        <w:br/>
        <w:t xml:space="preserve">--other </w:t>
      </w:r>
      <w:r w:rsidRPr="00EE3EAF">
        <w:rPr>
          <w:b w:val="0"/>
          <w:i/>
        </w:rPr>
        <w:t>id</w:t>
      </w:r>
    </w:p>
    <w:p w:rsidR="00EE3EAF" w:rsidRDefault="00EE3EAF" w:rsidP="00EE3EAF">
      <w:pPr>
        <w:pStyle w:val="OptionDescription"/>
      </w:pPr>
      <w:r>
        <w:t>Modify the SDT Other with the specified TS id. By default, modify the SDT Actual.</w:t>
      </w:r>
    </w:p>
    <w:p w:rsidR="006B3DED" w:rsidRDefault="006B3DED" w:rsidP="006B3DED">
      <w:pPr>
        <w:pStyle w:val="OptionName"/>
      </w:pPr>
      <w:r>
        <w:t xml:space="preserve">-p </w:t>
      </w:r>
      <w:r w:rsidRPr="000C45B2">
        <w:rPr>
          <w:b w:val="0"/>
          <w:i/>
        </w:rPr>
        <w:t>value</w:t>
      </w:r>
      <w:r>
        <w:br/>
        <w:t xml:space="preserve">--provider </w:t>
      </w:r>
      <w:r w:rsidRPr="000C45B2">
        <w:rPr>
          <w:b w:val="0"/>
          <w:i/>
        </w:rPr>
        <w:t>value</w:t>
      </w:r>
    </w:p>
    <w:p w:rsidR="006B3DED" w:rsidRDefault="006B3DED" w:rsidP="006B3DED">
      <w:pPr>
        <w:pStyle w:val="OptionDescription"/>
      </w:pPr>
      <w:r>
        <w:t>Specify a new provider name for the added or modified service. For new services, the default is an empty string.</w:t>
      </w:r>
    </w:p>
    <w:p w:rsidR="003134A5" w:rsidRDefault="003134A5" w:rsidP="003134A5">
      <w:pPr>
        <w:pStyle w:val="OptionName"/>
      </w:pPr>
      <w:r>
        <w:t xml:space="preserve">--remove-service </w:t>
      </w:r>
      <w:r w:rsidRPr="000C45B2">
        <w:rPr>
          <w:b w:val="0"/>
          <w:i/>
        </w:rPr>
        <w:t>sid</w:t>
      </w:r>
    </w:p>
    <w:p w:rsidR="003134A5" w:rsidRDefault="003134A5" w:rsidP="003134A5">
      <w:pPr>
        <w:pStyle w:val="OptionDescription"/>
      </w:pPr>
      <w:r>
        <w:t xml:space="preserve">Remove the specified service-id from the SDT. Several </w:t>
      </w:r>
      <w:r w:rsidRPr="003134A5">
        <w:rPr>
          <w:rFonts w:ascii="Consolas" w:hAnsi="Consolas" w:cs="Consolas"/>
        </w:rPr>
        <w:t>--remove-service</w:t>
      </w:r>
      <w:r>
        <w:t xml:space="preserve"> options may be specified to remove several services.</w:t>
      </w:r>
    </w:p>
    <w:p w:rsidR="006B3DED" w:rsidRDefault="006B3DED" w:rsidP="006B3DED">
      <w:pPr>
        <w:pStyle w:val="OptionName"/>
      </w:pPr>
      <w:r>
        <w:t xml:space="preserve">-r </w:t>
      </w:r>
      <w:r w:rsidRPr="000C45B2">
        <w:rPr>
          <w:b w:val="0"/>
          <w:i/>
        </w:rPr>
        <w:t>value</w:t>
      </w:r>
      <w:r>
        <w:br/>
        <w:t xml:space="preserve">--running-status </w:t>
      </w:r>
      <w:r w:rsidRPr="000C45B2">
        <w:rPr>
          <w:b w:val="0"/>
          <w:i/>
        </w:rPr>
        <w:t>value</w:t>
      </w:r>
    </w:p>
    <w:p w:rsidR="006B3DED" w:rsidRDefault="006B3DED" w:rsidP="006B3DED">
      <w:pPr>
        <w:pStyle w:val="OptionDescription"/>
      </w:pPr>
      <w:r>
        <w:t xml:space="preserve">Specify a new </w:t>
      </w:r>
      <w:r w:rsidRPr="006C3382">
        <w:rPr>
          <w:i/>
        </w:rPr>
        <w:t>running_status</w:t>
      </w:r>
      <w:r>
        <w:t xml:space="preserve"> value (0 to 7) for the added or modified service. For new services, the default is 4 ("</w:t>
      </w:r>
      <w:r w:rsidRPr="006C3382">
        <w:rPr>
          <w:i/>
        </w:rPr>
        <w:t>running</w:t>
      </w:r>
      <w:r>
        <w:t>").</w:t>
      </w:r>
    </w:p>
    <w:p w:rsidR="006B3DED" w:rsidRDefault="006B3DED" w:rsidP="006B3DED">
      <w:pPr>
        <w:pStyle w:val="OptionName"/>
      </w:pPr>
      <w:r>
        <w:t xml:space="preserve">-s </w:t>
      </w:r>
      <w:r w:rsidRPr="000C45B2">
        <w:rPr>
          <w:b w:val="0"/>
          <w:i/>
        </w:rPr>
        <w:t>value</w:t>
      </w:r>
      <w:r>
        <w:br/>
        <w:t xml:space="preserve">--service-id </w:t>
      </w:r>
      <w:r w:rsidRPr="000C45B2">
        <w:rPr>
          <w:b w:val="0"/>
          <w:i/>
        </w:rPr>
        <w:t>value</w:t>
      </w:r>
    </w:p>
    <w:p w:rsidR="006B3DED" w:rsidRDefault="006B3DED" w:rsidP="006B3DED">
      <w:pPr>
        <w:pStyle w:val="OptionDescription"/>
      </w:pPr>
      <w:r>
        <w:t>Add a new service or modify the existing service with the specified service-id.</w:t>
      </w:r>
    </w:p>
    <w:p w:rsidR="00EE3EAF" w:rsidRDefault="00EE3EAF" w:rsidP="00EE3EAF">
      <w:pPr>
        <w:pStyle w:val="OptionName"/>
      </w:pPr>
      <w:r>
        <w:t xml:space="preserve">--ts-id </w:t>
      </w:r>
      <w:r w:rsidRPr="00EE3EAF">
        <w:rPr>
          <w:b w:val="0"/>
          <w:i/>
        </w:rPr>
        <w:t>id</w:t>
      </w:r>
    </w:p>
    <w:p w:rsidR="00EE3EAF" w:rsidRDefault="00EE3EAF" w:rsidP="00EE3EAF">
      <w:pPr>
        <w:pStyle w:val="OptionDescription"/>
      </w:pPr>
      <w:r>
        <w:t>Modify the transport stream id in the SDT with the specified value.</w:t>
      </w:r>
    </w:p>
    <w:p w:rsidR="006B3DED" w:rsidRDefault="006B3DED" w:rsidP="006B3DED">
      <w:pPr>
        <w:pStyle w:val="OptionName"/>
      </w:pPr>
      <w:r>
        <w:t xml:space="preserve">-t </w:t>
      </w:r>
      <w:r w:rsidRPr="000C45B2">
        <w:rPr>
          <w:b w:val="0"/>
          <w:i/>
        </w:rPr>
        <w:t>value</w:t>
      </w:r>
      <w:r>
        <w:br/>
        <w:t xml:space="preserve">--type </w:t>
      </w:r>
      <w:r w:rsidRPr="000C45B2">
        <w:rPr>
          <w:b w:val="0"/>
          <w:i/>
        </w:rPr>
        <w:t>value</w:t>
      </w:r>
    </w:p>
    <w:p w:rsidR="006B3DED" w:rsidRDefault="006B3DED" w:rsidP="006B3DED">
      <w:pPr>
        <w:pStyle w:val="OptionDescription"/>
      </w:pPr>
      <w:r>
        <w:t xml:space="preserve">Specify a new service type for the added or modified service. For new services, the default is </w:t>
      </w:r>
      <w:r w:rsidRPr="006C3382">
        <w:rPr>
          <w:rFonts w:ascii="Consolas" w:hAnsi="Consolas" w:cs="Consolas"/>
        </w:rPr>
        <w:t>0x01</w:t>
      </w:r>
      <w:r>
        <w:t xml:space="preserve"> ("</w:t>
      </w:r>
      <w:r w:rsidRPr="006C3382">
        <w:rPr>
          <w:i/>
        </w:rPr>
        <w:t>digital television service</w:t>
      </w:r>
      <w:r>
        <w:t>").</w:t>
      </w:r>
    </w:p>
    <w:p w:rsidR="00E63544" w:rsidRPr="00CF0FFB" w:rsidRDefault="00E63544" w:rsidP="00E63544">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E63544" w:rsidRPr="00CF0FFB" w:rsidRDefault="00E63544" w:rsidP="00E63544">
      <w:pPr>
        <w:ind w:left="284"/>
        <w:rPr>
          <w:lang w:val="en-GB"/>
        </w:rPr>
      </w:pPr>
      <w:r w:rsidRPr="00CF0FFB">
        <w:rPr>
          <w:lang w:val="en-GB"/>
        </w:rPr>
        <w:t>The following options are implicitly defined in all packet processing plugins.</w:t>
      </w:r>
    </w:p>
    <w:p w:rsidR="00E63544" w:rsidRDefault="00E63544" w:rsidP="00E63544">
      <w:pPr>
        <w:pStyle w:val="OptionName"/>
      </w:pPr>
      <w:r>
        <w:t>--help</w:t>
      </w:r>
    </w:p>
    <w:p w:rsidR="00E63544" w:rsidRDefault="00E63544" w:rsidP="00E63544">
      <w:pPr>
        <w:pStyle w:val="OptionDescription"/>
      </w:pPr>
      <w:r>
        <w:t>Display this help text.</w:t>
      </w:r>
    </w:p>
    <w:p w:rsidR="00E63544" w:rsidRDefault="00E63544" w:rsidP="00E63544">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E63544" w:rsidRDefault="00E63544" w:rsidP="00E63544">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E63544" w:rsidRDefault="00E63544" w:rsidP="00E63544">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E75B8A" w:rsidRPr="006E2DF5" w:rsidRDefault="00E75B8A" w:rsidP="00E75B8A">
      <w:pPr>
        <w:pStyle w:val="ReferenceSectionTitle"/>
      </w:pPr>
      <w:bookmarkStart w:id="317" w:name="_Toc49505897"/>
      <w:r>
        <w:lastRenderedPageBreak/>
        <w:t>sections</w:t>
      </w:r>
      <w:bookmarkEnd w:id="317"/>
    </w:p>
    <w:p w:rsidR="00E75B8A" w:rsidRPr="00E75B8A" w:rsidRDefault="00E75B8A" w:rsidP="00E75B8A">
      <w:pPr>
        <w:pStyle w:val="UsageTitle"/>
        <w:rPr>
          <w:lang w:val="en-US"/>
        </w:rPr>
      </w:pPr>
      <w:r w:rsidRPr="00E75B8A">
        <w:rPr>
          <w:lang w:val="en-US"/>
        </w:rPr>
        <w:t xml:space="preserve">Remove or </w:t>
      </w:r>
      <w:r>
        <w:rPr>
          <w:lang w:val="en-US"/>
        </w:rPr>
        <w:t>M</w:t>
      </w:r>
      <w:r w:rsidRPr="00E75B8A">
        <w:rPr>
          <w:lang w:val="en-US"/>
        </w:rPr>
        <w:t xml:space="preserve">erge </w:t>
      </w:r>
      <w:r>
        <w:rPr>
          <w:lang w:val="en-US"/>
        </w:rPr>
        <w:t>S</w:t>
      </w:r>
      <w:r w:rsidRPr="00E75B8A">
        <w:rPr>
          <w:lang w:val="en-US"/>
        </w:rPr>
        <w:t xml:space="preserve">ections from </w:t>
      </w:r>
      <w:r>
        <w:rPr>
          <w:lang w:val="en-US"/>
        </w:rPr>
        <w:t>V</w:t>
      </w:r>
      <w:r w:rsidRPr="00E75B8A">
        <w:rPr>
          <w:lang w:val="en-US"/>
        </w:rPr>
        <w:t>arious PID's</w:t>
      </w:r>
    </w:p>
    <w:p w:rsidR="00271188" w:rsidRDefault="00E75B8A" w:rsidP="00E75B8A">
      <w:pPr>
        <w:rPr>
          <w:lang w:val="en-GB"/>
        </w:rPr>
      </w:pPr>
      <w:r>
        <w:rPr>
          <w:lang w:val="en-GB"/>
        </w:rPr>
        <w:t xml:space="preserve">This plugin </w:t>
      </w:r>
      <w:r w:rsidR="00271188">
        <w:rPr>
          <w:lang w:val="en-GB"/>
        </w:rPr>
        <w:t>extracts sections from one or more PID’s and merges them inside an output PID.</w:t>
      </w:r>
    </w:p>
    <w:p w:rsidR="00271188" w:rsidRDefault="00271188" w:rsidP="00E75B8A">
      <w:pPr>
        <w:rPr>
          <w:lang w:val="en-GB"/>
        </w:rPr>
      </w:pPr>
      <w:r>
        <w:rPr>
          <w:lang w:val="en-GB"/>
        </w:rPr>
        <w:t>Various filtering options can be used to selectively remove sections.</w:t>
      </w:r>
    </w:p>
    <w:p w:rsidR="00E75B8A" w:rsidRPr="00F76492" w:rsidRDefault="00E75B8A" w:rsidP="00E75B8A">
      <w:pPr>
        <w:pStyle w:val="UsageTitle"/>
      </w:pPr>
      <w:r>
        <w:t>Usage</w:t>
      </w:r>
    </w:p>
    <w:p w:rsidR="00E75B8A" w:rsidRDefault="00E75B8A" w:rsidP="00E75B8A">
      <w:pPr>
        <w:pStyle w:val="UsageSyntax"/>
      </w:pPr>
      <w:r>
        <w:t>tsp -P sections [</w:t>
      </w:r>
      <w:r>
        <w:rPr>
          <w:i/>
          <w:iCs/>
        </w:rPr>
        <w:t>options</w:t>
      </w:r>
      <w:r>
        <w:t>]</w:t>
      </w:r>
    </w:p>
    <w:p w:rsidR="00E75B8A" w:rsidRPr="0010024C" w:rsidRDefault="00E75B8A" w:rsidP="00E75B8A">
      <w:pPr>
        <w:pStyle w:val="UsageTitle"/>
        <w:rPr>
          <w:lang w:val="en-US"/>
        </w:rPr>
      </w:pPr>
      <w:r>
        <w:rPr>
          <w:lang w:val="en-US"/>
        </w:rPr>
        <w:t>Options</w:t>
      </w:r>
    </w:p>
    <w:p w:rsidR="00E75B8A" w:rsidRDefault="00E75B8A" w:rsidP="00E75B8A">
      <w:pPr>
        <w:pStyle w:val="OptionName"/>
      </w:pPr>
      <w:r>
        <w:t xml:space="preserve">-e </w:t>
      </w:r>
      <w:r w:rsidR="00406A8E">
        <w:rPr>
          <w:b w:val="0"/>
          <w:i/>
        </w:rPr>
        <w:t>id1</w:t>
      </w:r>
      <w:r w:rsidR="00406A8E" w:rsidRPr="004113BF">
        <w:rPr>
          <w:b w:val="0"/>
        </w:rPr>
        <w:t>[-</w:t>
      </w:r>
      <w:r w:rsidR="00406A8E">
        <w:rPr>
          <w:b w:val="0"/>
          <w:i/>
        </w:rPr>
        <w:t>id2</w:t>
      </w:r>
      <w:r w:rsidR="00406A8E" w:rsidRPr="004113BF">
        <w:rPr>
          <w:b w:val="0"/>
        </w:rPr>
        <w:t>]</w:t>
      </w:r>
      <w:r>
        <w:br/>
        <w:t xml:space="preserve">--etid-remove </w:t>
      </w:r>
      <w:r w:rsidR="00406A8E">
        <w:rPr>
          <w:b w:val="0"/>
          <w:i/>
        </w:rPr>
        <w:t>id1</w:t>
      </w:r>
      <w:r w:rsidR="00406A8E" w:rsidRPr="004113BF">
        <w:rPr>
          <w:b w:val="0"/>
        </w:rPr>
        <w:t>[-</w:t>
      </w:r>
      <w:r w:rsidR="00406A8E">
        <w:rPr>
          <w:b w:val="0"/>
          <w:i/>
        </w:rPr>
        <w:t>id2</w:t>
      </w:r>
      <w:r w:rsidR="00406A8E" w:rsidRPr="004113BF">
        <w:rPr>
          <w:b w:val="0"/>
        </w:rPr>
        <w:t>]</w:t>
      </w:r>
    </w:p>
    <w:p w:rsidR="00271188" w:rsidRDefault="00E75B8A" w:rsidP="00E75B8A">
      <w:pPr>
        <w:pStyle w:val="OptionDescription"/>
      </w:pPr>
      <w:r>
        <w:t>Remove all s</w:t>
      </w:r>
      <w:r w:rsidR="00271188">
        <w:t xml:space="preserve">ections with the corresponding </w:t>
      </w:r>
      <w:r w:rsidRPr="00271188">
        <w:rPr>
          <w:i/>
        </w:rPr>
        <w:t>extended table id</w:t>
      </w:r>
      <w:r w:rsidR="00406A8E">
        <w:rPr>
          <w:i/>
        </w:rPr>
        <w:t xml:space="preserve"> </w:t>
      </w:r>
      <w:r w:rsidR="00406A8E">
        <w:t>values</w:t>
      </w:r>
      <w:r>
        <w:t>. The value is a combination of the table</w:t>
      </w:r>
      <w:r w:rsidR="00271188">
        <w:t xml:space="preserve"> id and the table id extension.</w:t>
      </w:r>
    </w:p>
    <w:p w:rsidR="00271188" w:rsidRDefault="00E75B8A" w:rsidP="00E75B8A">
      <w:pPr>
        <w:pStyle w:val="OptionDescription"/>
      </w:pPr>
      <w:r>
        <w:t xml:space="preserve">For example, the option </w:t>
      </w:r>
      <w:r w:rsidRPr="00271188">
        <w:rPr>
          <w:rStyle w:val="StyleConsolas"/>
        </w:rPr>
        <w:t>-e 0x4A1234</w:t>
      </w:r>
      <w:r>
        <w:t xml:space="preserve"> removes all BAT sections (table id </w:t>
      </w:r>
      <w:r w:rsidRPr="00271188">
        <w:rPr>
          <w:rStyle w:val="StyleConsolas"/>
        </w:rPr>
        <w:t>0x4A</w:t>
      </w:r>
      <w:r>
        <w:t>) for</w:t>
      </w:r>
      <w:r w:rsidR="00271188">
        <w:t xml:space="preserve"> </w:t>
      </w:r>
      <w:r>
        <w:t xml:space="preserve">bouquet id </w:t>
      </w:r>
      <w:r w:rsidRPr="00271188">
        <w:rPr>
          <w:rStyle w:val="StyleConsolas"/>
        </w:rPr>
        <w:t>0x1234</w:t>
      </w:r>
      <w:r w:rsidR="00271188">
        <w:t xml:space="preserve"> (table id extension).</w:t>
      </w:r>
    </w:p>
    <w:p w:rsidR="00E75B8A" w:rsidRDefault="00E75B8A" w:rsidP="00E75B8A">
      <w:pPr>
        <w:pStyle w:val="OptionDescription"/>
      </w:pPr>
      <w:r>
        <w:t xml:space="preserve">Several options </w:t>
      </w:r>
      <w:r w:rsidRPr="00271188">
        <w:rPr>
          <w:rStyle w:val="StyleConsolas"/>
        </w:rPr>
        <w:t>--etid-remove</w:t>
      </w:r>
      <w:r>
        <w:t xml:space="preserve"> can be specified.</w:t>
      </w:r>
    </w:p>
    <w:p w:rsidR="00E75B8A" w:rsidRDefault="00E75B8A" w:rsidP="00271188">
      <w:pPr>
        <w:pStyle w:val="OptionName"/>
      </w:pPr>
      <w:r>
        <w:t>-n</w:t>
      </w:r>
      <w:r w:rsidR="00271188">
        <w:br/>
      </w:r>
      <w:r>
        <w:t>--null-pid-reuse</w:t>
      </w:r>
    </w:p>
    <w:p w:rsidR="00271188" w:rsidRDefault="00E75B8A" w:rsidP="00E75B8A">
      <w:pPr>
        <w:pStyle w:val="OptionDescription"/>
      </w:pPr>
      <w:r>
        <w:t>With this option, null packets can be replaced by packets for the output PID.</w:t>
      </w:r>
    </w:p>
    <w:p w:rsidR="00E75B8A" w:rsidRDefault="00E75B8A" w:rsidP="00E75B8A">
      <w:pPr>
        <w:pStyle w:val="OptionDescription"/>
      </w:pPr>
      <w:r>
        <w:t xml:space="preserve">By default, only packets from input PID's are replaced by output packets. This option may need to be used when </w:t>
      </w:r>
      <w:r w:rsidRPr="00271188">
        <w:rPr>
          <w:rStyle w:val="StyleConsolas"/>
        </w:rPr>
        <w:t>--stuffing</w:t>
      </w:r>
      <w:r>
        <w:t xml:space="preserve"> is specified and</w:t>
      </w:r>
      <w:r w:rsidR="00271188">
        <w:t xml:space="preserve"> </w:t>
      </w:r>
      <w:r>
        <w:t>the input PID's contained packed sections. In that case, the output payload can be larger than the input and additional packets must be used.</w:t>
      </w:r>
    </w:p>
    <w:p w:rsidR="00E75B8A" w:rsidRDefault="00E75B8A" w:rsidP="00271188">
      <w:pPr>
        <w:pStyle w:val="OptionName"/>
      </w:pPr>
      <w:r>
        <w:t xml:space="preserve">-o </w:t>
      </w:r>
      <w:r w:rsidRPr="00271188">
        <w:rPr>
          <w:b w:val="0"/>
          <w:i/>
        </w:rPr>
        <w:t>value</w:t>
      </w:r>
      <w:r w:rsidR="00271188">
        <w:br/>
      </w:r>
      <w:r>
        <w:t xml:space="preserve">--output-pid </w:t>
      </w:r>
      <w:r w:rsidRPr="00271188">
        <w:rPr>
          <w:b w:val="0"/>
          <w:i/>
        </w:rPr>
        <w:t>value</w:t>
      </w:r>
    </w:p>
    <w:p w:rsidR="00271188" w:rsidRDefault="00271188" w:rsidP="00E75B8A">
      <w:pPr>
        <w:pStyle w:val="OptionDescription"/>
      </w:pPr>
      <w:r>
        <w:t>Specify</w:t>
      </w:r>
      <w:r w:rsidR="00E75B8A">
        <w:t xml:space="preserve"> the output PID. By default, the first input PID on the command line is used</w:t>
      </w:r>
      <w:r>
        <w:t xml:space="preserve"> as output PID.</w:t>
      </w:r>
    </w:p>
    <w:p w:rsidR="00E75B8A" w:rsidRDefault="00271188" w:rsidP="00E75B8A">
      <w:pPr>
        <w:pStyle w:val="OptionDescription"/>
      </w:pPr>
      <w:r>
        <w:t>If</w:t>
      </w:r>
      <w:r w:rsidR="00E75B8A">
        <w:t xml:space="preserve"> the output PID is different from all input PID's and this output PID already exists in the transport stream, an error is</w:t>
      </w:r>
      <w:r>
        <w:t xml:space="preserve"> </w:t>
      </w:r>
      <w:r w:rsidR="00E75B8A">
        <w:t xml:space="preserve">generated. </w:t>
      </w:r>
    </w:p>
    <w:p w:rsidR="00E75B8A" w:rsidRDefault="00E75B8A" w:rsidP="00271188">
      <w:pPr>
        <w:pStyle w:val="OptionName"/>
      </w:pPr>
      <w:r>
        <w:t xml:space="preserve">-p </w:t>
      </w:r>
      <w:r w:rsidR="00406A8E">
        <w:rPr>
          <w:b w:val="0"/>
          <w:i/>
        </w:rPr>
        <w:t>pid1</w:t>
      </w:r>
      <w:r w:rsidR="00406A8E" w:rsidRPr="004113BF">
        <w:rPr>
          <w:b w:val="0"/>
        </w:rPr>
        <w:t>[-</w:t>
      </w:r>
      <w:r w:rsidR="00406A8E">
        <w:rPr>
          <w:b w:val="0"/>
          <w:i/>
        </w:rPr>
        <w:t>pid2</w:t>
      </w:r>
      <w:r w:rsidR="00406A8E" w:rsidRPr="004113BF">
        <w:rPr>
          <w:b w:val="0"/>
        </w:rPr>
        <w:t>]</w:t>
      </w:r>
      <w:r w:rsidR="00271188">
        <w:br/>
      </w:r>
      <w:r>
        <w:t xml:space="preserve">--pid </w:t>
      </w:r>
      <w:r w:rsidR="00406A8E">
        <w:rPr>
          <w:b w:val="0"/>
          <w:i/>
        </w:rPr>
        <w:t>pid1</w:t>
      </w:r>
      <w:r w:rsidR="00406A8E" w:rsidRPr="004113BF">
        <w:rPr>
          <w:b w:val="0"/>
        </w:rPr>
        <w:t>[-</w:t>
      </w:r>
      <w:r w:rsidR="00406A8E">
        <w:rPr>
          <w:b w:val="0"/>
          <w:i/>
        </w:rPr>
        <w:t>pid2</w:t>
      </w:r>
      <w:r w:rsidR="00406A8E" w:rsidRPr="004113BF">
        <w:rPr>
          <w:b w:val="0"/>
        </w:rPr>
        <w:t>]</w:t>
      </w:r>
    </w:p>
    <w:p w:rsidR="00E75B8A" w:rsidRDefault="00E75B8A" w:rsidP="00271188">
      <w:pPr>
        <w:pStyle w:val="OptionDescription"/>
      </w:pPr>
      <w:r>
        <w:t>Specify input PID</w:t>
      </w:r>
      <w:r w:rsidR="0003205D">
        <w:t>’s</w:t>
      </w:r>
      <w:r>
        <w:t>. More than on</w:t>
      </w:r>
      <w:r w:rsidR="00271188">
        <w:t xml:space="preserve">e input PID can be specified. </w:t>
      </w:r>
      <w:r>
        <w:t>All sections from all input PID's are merged into the output PID. At least one input PID must be specified.</w:t>
      </w:r>
    </w:p>
    <w:p w:rsidR="00E75B8A" w:rsidRDefault="00E75B8A" w:rsidP="00271188">
      <w:pPr>
        <w:pStyle w:val="OptionName"/>
      </w:pPr>
      <w:r>
        <w:t>-s</w:t>
      </w:r>
      <w:r w:rsidR="00271188">
        <w:br/>
      </w:r>
      <w:r>
        <w:t>--stuffing</w:t>
      </w:r>
    </w:p>
    <w:p w:rsidR="00E75B8A" w:rsidRDefault="00E75B8A" w:rsidP="00271188">
      <w:pPr>
        <w:pStyle w:val="OptionDescription"/>
      </w:pPr>
      <w:r>
        <w:t>Insert stuffing at end of each section, up to the next TS packet boundary. By default, sections are packed and start in the middle of a TS packet, after the previous section. Note</w:t>
      </w:r>
      <w:r w:rsidR="00271188">
        <w:t xml:space="preserve">, however, that section headers </w:t>
      </w:r>
      <w:r>
        <w:t>are never scattered over a packet boundary.</w:t>
      </w:r>
    </w:p>
    <w:p w:rsidR="00E75B8A" w:rsidRDefault="00E75B8A" w:rsidP="00271188">
      <w:pPr>
        <w:pStyle w:val="OptionName"/>
      </w:pPr>
      <w:r>
        <w:t xml:space="preserve">-t </w:t>
      </w:r>
      <w:r w:rsidR="00406A8E">
        <w:rPr>
          <w:b w:val="0"/>
          <w:i/>
        </w:rPr>
        <w:t>id1</w:t>
      </w:r>
      <w:r w:rsidR="00406A8E" w:rsidRPr="004113BF">
        <w:rPr>
          <w:b w:val="0"/>
        </w:rPr>
        <w:t>[-</w:t>
      </w:r>
      <w:r w:rsidR="00406A8E">
        <w:rPr>
          <w:b w:val="0"/>
          <w:i/>
        </w:rPr>
        <w:t>id2</w:t>
      </w:r>
      <w:r w:rsidR="00406A8E" w:rsidRPr="004113BF">
        <w:rPr>
          <w:b w:val="0"/>
        </w:rPr>
        <w:t>]</w:t>
      </w:r>
      <w:r w:rsidR="00271188">
        <w:br/>
      </w:r>
      <w:r>
        <w:t xml:space="preserve">--tid-remove </w:t>
      </w:r>
      <w:r w:rsidR="00406A8E">
        <w:rPr>
          <w:b w:val="0"/>
          <w:i/>
        </w:rPr>
        <w:t>id1</w:t>
      </w:r>
      <w:r w:rsidR="00406A8E" w:rsidRPr="004113BF">
        <w:rPr>
          <w:b w:val="0"/>
        </w:rPr>
        <w:t>[-</w:t>
      </w:r>
      <w:r w:rsidR="00406A8E">
        <w:rPr>
          <w:b w:val="0"/>
          <w:i/>
        </w:rPr>
        <w:t>id2</w:t>
      </w:r>
      <w:r w:rsidR="00406A8E" w:rsidRPr="004113BF">
        <w:rPr>
          <w:b w:val="0"/>
        </w:rPr>
        <w:t>]</w:t>
      </w:r>
    </w:p>
    <w:p w:rsidR="00062457" w:rsidRDefault="00E75B8A" w:rsidP="006B3DED">
      <w:pPr>
        <w:pStyle w:val="OptionDescription"/>
      </w:pPr>
      <w:r>
        <w:t>Remove all sections with the corresponding table id</w:t>
      </w:r>
      <w:r w:rsidR="0003205D">
        <w:t>s</w:t>
      </w:r>
      <w:r>
        <w:t>.</w:t>
      </w:r>
    </w:p>
    <w:p w:rsidR="00E75B8A" w:rsidRDefault="00E75B8A" w:rsidP="006B3DED">
      <w:pPr>
        <w:pStyle w:val="OptionDescription"/>
      </w:pPr>
      <w:r>
        <w:t xml:space="preserve">Several options </w:t>
      </w:r>
      <w:r w:rsidRPr="00062457">
        <w:rPr>
          <w:rStyle w:val="StyleConsolas"/>
        </w:rPr>
        <w:t>--tid-remove</w:t>
      </w:r>
      <w:r>
        <w:t xml:space="preserve"> can be specified.</w:t>
      </w:r>
    </w:p>
    <w:p w:rsidR="00E63544" w:rsidRPr="00CF0FFB" w:rsidRDefault="00E63544" w:rsidP="00E63544">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E63544" w:rsidRPr="00CF0FFB" w:rsidRDefault="00E63544" w:rsidP="00E63544">
      <w:pPr>
        <w:ind w:left="284"/>
        <w:rPr>
          <w:lang w:val="en-GB"/>
        </w:rPr>
      </w:pPr>
      <w:r w:rsidRPr="00CF0FFB">
        <w:rPr>
          <w:lang w:val="en-GB"/>
        </w:rPr>
        <w:t>The following options are implicitly defined in all packet processing plugins.</w:t>
      </w:r>
    </w:p>
    <w:p w:rsidR="00E63544" w:rsidRDefault="00E63544" w:rsidP="00E63544">
      <w:pPr>
        <w:pStyle w:val="OptionName"/>
      </w:pPr>
      <w:r>
        <w:t>--help</w:t>
      </w:r>
    </w:p>
    <w:p w:rsidR="00E63544" w:rsidRDefault="00E63544" w:rsidP="00E63544">
      <w:pPr>
        <w:pStyle w:val="OptionDescription"/>
      </w:pPr>
      <w:r>
        <w:t>Display this help text.</w:t>
      </w:r>
    </w:p>
    <w:p w:rsidR="00E63544" w:rsidRDefault="00E63544" w:rsidP="00E63544">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E63544" w:rsidRDefault="00E63544" w:rsidP="00E63544">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E63544" w:rsidRDefault="00E63544" w:rsidP="00E63544">
      <w:pPr>
        <w:pStyle w:val="OptionDescription"/>
      </w:pPr>
      <w:r>
        <w:rPr>
          <w:lang w:eastAsia="fr-FR"/>
        </w:rPr>
        <w:lastRenderedPageBreak/>
        <w:t xml:space="preserve">Several </w:t>
      </w:r>
      <w:r w:rsidRPr="00CF0FFB">
        <w:rPr>
          <w:rStyle w:val="StyleConsolas"/>
          <w:lang w:eastAsia="fr-FR"/>
        </w:rPr>
        <w:t>--only-label</w:t>
      </w:r>
      <w:r>
        <w:rPr>
          <w:lang w:eastAsia="fr-FR"/>
        </w:rPr>
        <w:t xml:space="preserve"> options may be specified.</w:t>
      </w:r>
    </w:p>
    <w:p w:rsidR="009A5DE3" w:rsidRPr="006E2DF5" w:rsidRDefault="009A5DE3" w:rsidP="00A545B1">
      <w:pPr>
        <w:pStyle w:val="ReferenceSectionTitle"/>
      </w:pPr>
      <w:bookmarkStart w:id="318" w:name="_Toc49505898"/>
      <w:r w:rsidRPr="006E2DF5">
        <w:lastRenderedPageBreak/>
        <w:t>sifilter</w:t>
      </w:r>
      <w:bookmarkEnd w:id="300"/>
      <w:bookmarkEnd w:id="318"/>
    </w:p>
    <w:p w:rsidR="009A5DE3" w:rsidRDefault="009A5DE3" w:rsidP="00E233F7">
      <w:pPr>
        <w:pStyle w:val="UsageTitle"/>
        <w:rPr>
          <w:lang w:val="en-GB"/>
        </w:rPr>
      </w:pPr>
      <w:r w:rsidRPr="00271188">
        <w:rPr>
          <w:lang w:val="en-US"/>
        </w:rPr>
        <w:t>Extract PSI/SI PI</w:t>
      </w:r>
      <w:r w:rsidRPr="006E2DF5">
        <w:t xml:space="preserve">D’s </w:t>
      </w:r>
    </w:p>
    <w:p w:rsidR="009A5DE3" w:rsidRDefault="009A5DE3" w:rsidP="009A5DE3">
      <w:pPr>
        <w:rPr>
          <w:lang w:val="en-GB"/>
        </w:rPr>
      </w:pPr>
      <w:r>
        <w:rPr>
          <w:lang w:val="en-GB"/>
        </w:rPr>
        <w:t>This plugin filters</w:t>
      </w:r>
      <w:r w:rsidRPr="0023375A">
        <w:rPr>
          <w:lang w:val="en-GB"/>
        </w:rPr>
        <w:t xml:space="preserve"> PID's containing the specified PSI/SI. Other PID's are removed</w:t>
      </w:r>
      <w:r>
        <w:rPr>
          <w:lang w:val="en-GB"/>
        </w:rPr>
        <w:t>.</w:t>
      </w:r>
    </w:p>
    <w:p w:rsidR="009A5DE3" w:rsidRDefault="009A5DE3" w:rsidP="009A5DE3">
      <w:pPr>
        <w:rPr>
          <w:lang w:val="en-GB"/>
        </w:rPr>
      </w:pPr>
      <w:r>
        <w:rPr>
          <w:lang w:val="en-GB"/>
        </w:rPr>
        <w:t xml:space="preserve">Extracting PSI/SI on predefined PID’s (such as PAT or SDT) can also be performed using the plugin </w:t>
      </w:r>
      <w:r w:rsidRPr="001E1625">
        <w:rPr>
          <w:rStyle w:val="StyleConsolas"/>
        </w:rPr>
        <w:t>filter --pid</w:t>
      </w:r>
      <w:r>
        <w:rPr>
          <w:lang w:val="en-GB"/>
        </w:rPr>
        <w:t xml:space="preserve">. For these types of PSI/SI, the plugin </w:t>
      </w:r>
      <w:r w:rsidRPr="001E1625">
        <w:rPr>
          <w:rStyle w:val="StyleConsolas"/>
        </w:rPr>
        <w:t>sifilter</w:t>
      </w:r>
      <w:r>
        <w:rPr>
          <w:lang w:val="en-GB"/>
        </w:rPr>
        <w:t xml:space="preserve"> is simply more user-friendly (</w:t>
      </w:r>
      <w:r w:rsidRPr="001E1625">
        <w:rPr>
          <w:rStyle w:val="StyleConsolas"/>
        </w:rPr>
        <w:t>sifilter --sdt</w:t>
      </w:r>
      <w:r>
        <w:rPr>
          <w:lang w:val="en-GB"/>
        </w:rPr>
        <w:t xml:space="preserve"> instead of </w:t>
      </w:r>
      <w:r w:rsidRPr="001E1625">
        <w:rPr>
          <w:rStyle w:val="StyleConsolas"/>
        </w:rPr>
        <w:t>filter --pid 0x0011</w:t>
      </w:r>
      <w:r>
        <w:rPr>
          <w:lang w:val="en-GB"/>
        </w:rPr>
        <w:t xml:space="preserve">). But the plugin </w:t>
      </w:r>
      <w:r w:rsidRPr="001E1625">
        <w:rPr>
          <w:rStyle w:val="StyleConsolas"/>
        </w:rPr>
        <w:t>sifilter</w:t>
      </w:r>
      <w:r>
        <w:rPr>
          <w:lang w:val="en-GB"/>
        </w:rPr>
        <w:t xml:space="preserve"> can also detect PSI/SI on non-predefined PID’s (such as PMT, ECM or EMM). It can also filter CA-related SI according to the CA System Id or CA Operator (a vendor-dependent concept).</w:t>
      </w:r>
    </w:p>
    <w:p w:rsidR="009A5DE3" w:rsidRDefault="009A5DE3" w:rsidP="009A5DE3">
      <w:pPr>
        <w:rPr>
          <w:lang w:val="en-GB"/>
        </w:rPr>
      </w:pPr>
      <w:r>
        <w:t xml:space="preserve">If you want to extract the PMT or ECM for one particular service, use the plugin </w:t>
      </w:r>
      <w:r w:rsidRPr="001E1625">
        <w:rPr>
          <w:rStyle w:val="StyleConsolas"/>
        </w:rPr>
        <w:t>zap</w:t>
      </w:r>
      <w:r>
        <w:t xml:space="preserve"> before </w:t>
      </w:r>
      <w:r w:rsidRPr="001E1625">
        <w:rPr>
          <w:rStyle w:val="StyleConsolas"/>
        </w:rPr>
        <w:t>sifilter</w:t>
      </w:r>
      <w:r>
        <w:t xml:space="preserve"> in the plugin chain.</w:t>
      </w:r>
    </w:p>
    <w:p w:rsidR="009A5DE3" w:rsidRPr="00F76492" w:rsidRDefault="00BD19C2" w:rsidP="00E233F7">
      <w:pPr>
        <w:pStyle w:val="UsageTitle"/>
      </w:pPr>
      <w:r>
        <w:t>Usage</w:t>
      </w:r>
    </w:p>
    <w:p w:rsidR="009A5DE3" w:rsidRDefault="009A5DE3" w:rsidP="009A5DE3">
      <w:pPr>
        <w:pStyle w:val="UsageSyntax"/>
      </w:pPr>
      <w:r>
        <w:t>tsp -P sifilter [</w:t>
      </w:r>
      <w:r>
        <w:rPr>
          <w:i/>
          <w:iCs/>
        </w:rPr>
        <w:t>options</w:t>
      </w:r>
      <w:r>
        <w:t>]</w:t>
      </w:r>
    </w:p>
    <w:p w:rsidR="009A5DE3" w:rsidRPr="0010024C" w:rsidRDefault="00BD19C2" w:rsidP="00E233F7">
      <w:pPr>
        <w:pStyle w:val="UsageTitle"/>
        <w:rPr>
          <w:lang w:val="en-US"/>
        </w:rPr>
      </w:pPr>
      <w:r>
        <w:rPr>
          <w:lang w:val="en-US"/>
        </w:rPr>
        <w:t>Options</w:t>
      </w:r>
    </w:p>
    <w:p w:rsidR="009A5DE3" w:rsidRDefault="009A5DE3" w:rsidP="009A5DE3">
      <w:pPr>
        <w:pStyle w:val="OptionName"/>
      </w:pPr>
      <w:r>
        <w:t>--bat</w:t>
      </w:r>
    </w:p>
    <w:p w:rsidR="009A5DE3" w:rsidRDefault="009A5DE3" w:rsidP="009A5DE3">
      <w:pPr>
        <w:pStyle w:val="OptionDescription"/>
      </w:pPr>
      <w:r>
        <w:t xml:space="preserve">Extract PID </w:t>
      </w:r>
      <w:r w:rsidRPr="00DE2223">
        <w:rPr>
          <w:rFonts w:ascii="Consolas" w:hAnsi="Consolas" w:cs="Consolas"/>
        </w:rPr>
        <w:t>0x0011</w:t>
      </w:r>
      <w:r>
        <w:t xml:space="preserve"> (SDT/BAT).</w:t>
      </w:r>
      <w:r w:rsidRPr="00A20245">
        <w:t xml:space="preserve"> </w:t>
      </w:r>
      <w:r>
        <w:t xml:space="preserve">Same as </w:t>
      </w:r>
      <w:r>
        <w:rPr>
          <w:rFonts w:ascii="Consolas" w:hAnsi="Consolas" w:cs="Consolas"/>
        </w:rPr>
        <w:t>--sd</w:t>
      </w:r>
      <w:r w:rsidRPr="00A20245">
        <w:rPr>
          <w:rFonts w:ascii="Consolas" w:hAnsi="Consolas" w:cs="Consolas"/>
        </w:rPr>
        <w:t>t</w:t>
      </w:r>
      <w:r>
        <w:t>.</w:t>
      </w:r>
    </w:p>
    <w:p w:rsidR="009A5DE3" w:rsidRDefault="009A5DE3" w:rsidP="009A5DE3">
      <w:pPr>
        <w:pStyle w:val="OptionName"/>
      </w:pPr>
      <w:r>
        <w:t>--cat</w:t>
      </w:r>
    </w:p>
    <w:p w:rsidR="009A5DE3" w:rsidRDefault="009A5DE3" w:rsidP="009A5DE3">
      <w:pPr>
        <w:pStyle w:val="OptionDescription"/>
      </w:pPr>
      <w:r>
        <w:t xml:space="preserve">Extract PID </w:t>
      </w:r>
      <w:r w:rsidRPr="00DE2223">
        <w:rPr>
          <w:rFonts w:ascii="Consolas" w:hAnsi="Consolas" w:cs="Consolas"/>
        </w:rPr>
        <w:t>0x0001</w:t>
      </w:r>
      <w:r>
        <w:t xml:space="preserve"> (CAT).</w:t>
      </w:r>
    </w:p>
    <w:p w:rsidR="009A5DE3" w:rsidRDefault="009A5DE3" w:rsidP="009A5DE3">
      <w:pPr>
        <w:pStyle w:val="OptionName"/>
      </w:pPr>
      <w:r>
        <w:t>--eit</w:t>
      </w:r>
    </w:p>
    <w:p w:rsidR="009A5DE3" w:rsidRDefault="009A5DE3" w:rsidP="009A5DE3">
      <w:pPr>
        <w:pStyle w:val="OptionDescription"/>
      </w:pPr>
      <w:r>
        <w:t xml:space="preserve">Extract PID </w:t>
      </w:r>
      <w:r w:rsidRPr="00DE2223">
        <w:rPr>
          <w:rFonts w:ascii="Consolas" w:hAnsi="Consolas" w:cs="Consolas"/>
        </w:rPr>
        <w:t>0x0012</w:t>
      </w:r>
      <w:r>
        <w:t xml:space="preserve"> (EIT).</w:t>
      </w:r>
    </w:p>
    <w:p w:rsidR="009A5DE3" w:rsidRDefault="009A5DE3" w:rsidP="009A5DE3">
      <w:pPr>
        <w:pStyle w:val="OptionName"/>
      </w:pPr>
      <w:r>
        <w:t>--nit</w:t>
      </w:r>
    </w:p>
    <w:p w:rsidR="009A5DE3" w:rsidRDefault="009A5DE3" w:rsidP="009A5DE3">
      <w:pPr>
        <w:pStyle w:val="OptionDescription"/>
      </w:pPr>
      <w:r>
        <w:t xml:space="preserve">Extract PID </w:t>
      </w:r>
      <w:r w:rsidRPr="00DE2223">
        <w:rPr>
          <w:rFonts w:ascii="Consolas" w:hAnsi="Consolas" w:cs="Consolas"/>
        </w:rPr>
        <w:t>0x0010</w:t>
      </w:r>
      <w:r>
        <w:t xml:space="preserve"> (NIT).</w:t>
      </w:r>
    </w:p>
    <w:p w:rsidR="009A5DE3" w:rsidRDefault="009A5DE3" w:rsidP="009A5DE3">
      <w:pPr>
        <w:pStyle w:val="OptionName"/>
      </w:pPr>
      <w:r>
        <w:t>--pat</w:t>
      </w:r>
    </w:p>
    <w:p w:rsidR="009A5DE3" w:rsidRDefault="009A5DE3" w:rsidP="009A5DE3">
      <w:pPr>
        <w:pStyle w:val="OptionDescription"/>
      </w:pPr>
      <w:r>
        <w:t xml:space="preserve">Extract PID </w:t>
      </w:r>
      <w:r w:rsidRPr="00DE2223">
        <w:rPr>
          <w:rFonts w:ascii="Consolas" w:hAnsi="Consolas" w:cs="Consolas"/>
        </w:rPr>
        <w:t>0x0000</w:t>
      </w:r>
      <w:r>
        <w:t xml:space="preserve"> (PAT).</w:t>
      </w:r>
    </w:p>
    <w:p w:rsidR="009A5DE3" w:rsidRDefault="009A5DE3" w:rsidP="009A5DE3">
      <w:pPr>
        <w:pStyle w:val="OptionName"/>
      </w:pPr>
      <w:r>
        <w:t>-p</w:t>
      </w:r>
      <w:r>
        <w:br/>
        <w:t>--pmt</w:t>
      </w:r>
    </w:p>
    <w:p w:rsidR="009A5DE3" w:rsidRDefault="009A5DE3" w:rsidP="009A5DE3">
      <w:pPr>
        <w:pStyle w:val="OptionDescription"/>
      </w:pPr>
      <w:r>
        <w:t>Extract all PMT PID's.</w:t>
      </w:r>
    </w:p>
    <w:p w:rsidR="009A5DE3" w:rsidRDefault="009A5DE3" w:rsidP="009A5DE3">
      <w:pPr>
        <w:pStyle w:val="OptionName"/>
      </w:pPr>
      <w:r>
        <w:t>--rst</w:t>
      </w:r>
    </w:p>
    <w:p w:rsidR="009A5DE3" w:rsidRDefault="009A5DE3" w:rsidP="009A5DE3">
      <w:pPr>
        <w:pStyle w:val="OptionDescription"/>
      </w:pPr>
      <w:r>
        <w:t xml:space="preserve">Extract PID </w:t>
      </w:r>
      <w:r w:rsidRPr="00DE2223">
        <w:rPr>
          <w:rFonts w:ascii="Consolas" w:hAnsi="Consolas" w:cs="Consolas"/>
        </w:rPr>
        <w:t>0x0013</w:t>
      </w:r>
      <w:r>
        <w:t xml:space="preserve"> (RST).</w:t>
      </w:r>
    </w:p>
    <w:p w:rsidR="009A5DE3" w:rsidRDefault="009A5DE3" w:rsidP="009A5DE3">
      <w:pPr>
        <w:pStyle w:val="OptionName"/>
      </w:pPr>
      <w:r>
        <w:t>--sdt</w:t>
      </w:r>
    </w:p>
    <w:p w:rsidR="009A5DE3" w:rsidRDefault="009A5DE3" w:rsidP="009A5DE3">
      <w:pPr>
        <w:pStyle w:val="OptionDescription"/>
      </w:pPr>
      <w:r>
        <w:t xml:space="preserve">Extract PID </w:t>
      </w:r>
      <w:r w:rsidRPr="00DE2223">
        <w:rPr>
          <w:rFonts w:ascii="Consolas" w:hAnsi="Consolas" w:cs="Consolas"/>
        </w:rPr>
        <w:t>0x0011</w:t>
      </w:r>
      <w:r>
        <w:t xml:space="preserve"> (SDT/BAT). Same as </w:t>
      </w:r>
      <w:r w:rsidRPr="00A20245">
        <w:rPr>
          <w:rFonts w:ascii="Consolas" w:hAnsi="Consolas" w:cs="Consolas"/>
        </w:rPr>
        <w:t>--bat</w:t>
      </w:r>
      <w:r>
        <w:t>.</w:t>
      </w:r>
    </w:p>
    <w:p w:rsidR="009A5DE3" w:rsidRDefault="009A5DE3" w:rsidP="009A5DE3">
      <w:pPr>
        <w:pStyle w:val="OptionName"/>
      </w:pPr>
      <w:r>
        <w:t>-s</w:t>
      </w:r>
      <w:r>
        <w:br/>
        <w:t>--stuffing</w:t>
      </w:r>
    </w:p>
    <w:p w:rsidR="009A5DE3" w:rsidRDefault="009A5DE3" w:rsidP="009A5DE3">
      <w:pPr>
        <w:pStyle w:val="OptionDescription"/>
      </w:pPr>
      <w:r>
        <w:t>Replace excluded packets with stuffing (null packets) instead of removing them. Useful to preserve bitrate.</w:t>
      </w:r>
    </w:p>
    <w:p w:rsidR="009A5DE3" w:rsidRDefault="009A5DE3" w:rsidP="009A5DE3">
      <w:pPr>
        <w:pStyle w:val="OptionName"/>
      </w:pPr>
      <w:r>
        <w:t>--tdt</w:t>
      </w:r>
    </w:p>
    <w:p w:rsidR="009A5DE3" w:rsidRDefault="009A5DE3" w:rsidP="009A5DE3">
      <w:pPr>
        <w:pStyle w:val="OptionDescription"/>
      </w:pPr>
      <w:r>
        <w:t xml:space="preserve">Extract PID </w:t>
      </w:r>
      <w:r w:rsidRPr="00DE2223">
        <w:rPr>
          <w:rFonts w:ascii="Consolas" w:hAnsi="Consolas" w:cs="Consolas"/>
        </w:rPr>
        <w:t>0x0014</w:t>
      </w:r>
      <w:r>
        <w:t xml:space="preserve"> (TDT/TOT). Same as </w:t>
      </w:r>
      <w:r w:rsidRPr="00A20245">
        <w:rPr>
          <w:rFonts w:ascii="Consolas" w:hAnsi="Consolas" w:cs="Consolas"/>
        </w:rPr>
        <w:t>--</w:t>
      </w:r>
      <w:r>
        <w:rPr>
          <w:rFonts w:ascii="Consolas" w:hAnsi="Consolas" w:cs="Consolas"/>
        </w:rPr>
        <w:t>to</w:t>
      </w:r>
      <w:r w:rsidRPr="00A20245">
        <w:rPr>
          <w:rFonts w:ascii="Consolas" w:hAnsi="Consolas" w:cs="Consolas"/>
        </w:rPr>
        <w:t>t</w:t>
      </w:r>
      <w:r>
        <w:t>.</w:t>
      </w:r>
    </w:p>
    <w:p w:rsidR="009A5DE3" w:rsidRDefault="009A5DE3" w:rsidP="009A5DE3">
      <w:pPr>
        <w:pStyle w:val="OptionName"/>
      </w:pPr>
      <w:r>
        <w:t>--tot</w:t>
      </w:r>
    </w:p>
    <w:p w:rsidR="009A5DE3" w:rsidRDefault="009A5DE3" w:rsidP="009A5DE3">
      <w:pPr>
        <w:pStyle w:val="OptionDescription"/>
      </w:pPr>
      <w:r>
        <w:t xml:space="preserve">Extract PID </w:t>
      </w:r>
      <w:r w:rsidRPr="00DE2223">
        <w:rPr>
          <w:rFonts w:ascii="Consolas" w:hAnsi="Consolas" w:cs="Consolas"/>
        </w:rPr>
        <w:t>0x0014</w:t>
      </w:r>
      <w:r>
        <w:t xml:space="preserve"> (TDT/TOT). Same as </w:t>
      </w:r>
      <w:r w:rsidRPr="00A20245">
        <w:rPr>
          <w:rFonts w:ascii="Consolas" w:hAnsi="Consolas" w:cs="Consolas"/>
        </w:rPr>
        <w:t>--tdt</w:t>
      </w:r>
      <w:r>
        <w:t>.</w:t>
      </w:r>
    </w:p>
    <w:p w:rsidR="009A5DE3" w:rsidRDefault="009A5DE3" w:rsidP="009A5DE3">
      <w:pPr>
        <w:pStyle w:val="OptionName"/>
      </w:pPr>
      <w:r>
        <w:t>--tsdt</w:t>
      </w:r>
    </w:p>
    <w:p w:rsidR="009A5DE3" w:rsidRDefault="009A5DE3" w:rsidP="009A5DE3">
      <w:pPr>
        <w:pStyle w:val="OptionDescription"/>
      </w:pPr>
      <w:r>
        <w:t xml:space="preserve">Extract PID </w:t>
      </w:r>
      <w:r w:rsidRPr="00DE2223">
        <w:rPr>
          <w:rFonts w:ascii="Consolas" w:hAnsi="Consolas" w:cs="Consolas"/>
        </w:rPr>
        <w:t>0x0002</w:t>
      </w:r>
      <w:r>
        <w:t xml:space="preserve"> (TSDT).</w:t>
      </w:r>
    </w:p>
    <w:p w:rsidR="00ED06F1" w:rsidRPr="004C0EBC" w:rsidRDefault="00031676" w:rsidP="00ED06F1">
      <w:pPr>
        <w:pStyle w:val="UsageTitle"/>
        <w:rPr>
          <w:lang w:val="en-US"/>
        </w:rPr>
      </w:pPr>
      <w:r>
        <w:rPr>
          <w:lang w:val="en-US"/>
        </w:rPr>
        <w:lastRenderedPageBreak/>
        <w:t>CAS selection options</w:t>
      </w:r>
    </w:p>
    <w:p w:rsidR="00ED06F1" w:rsidRPr="004C0EBC" w:rsidRDefault="00ED06F1" w:rsidP="00ED06F1">
      <w:pPr>
        <w:pStyle w:val="OptionName"/>
        <w:rPr>
          <w:lang w:val="en-US"/>
        </w:rPr>
      </w:pPr>
      <w:r w:rsidRPr="004C0EBC">
        <w:rPr>
          <w:lang w:val="en-US"/>
        </w:rPr>
        <w:t xml:space="preserve">--cas </w:t>
      </w:r>
      <w:r w:rsidRPr="00046327">
        <w:rPr>
          <w:b w:val="0"/>
          <w:i/>
          <w:lang w:val="en-US"/>
        </w:rPr>
        <w:t>value</w:t>
      </w:r>
    </w:p>
    <w:p w:rsidR="00ED06F1" w:rsidRDefault="00ED06F1" w:rsidP="00ED06F1">
      <w:pPr>
        <w:pStyle w:val="OptionDescription"/>
      </w:pPr>
      <w:r>
        <w:t xml:space="preserve">With options </w:t>
      </w:r>
      <w:r w:rsidRPr="00F76492">
        <w:rPr>
          <w:rFonts w:ascii="Consolas" w:hAnsi="Consolas" w:cs="Consolas"/>
        </w:rPr>
        <w:t>--ecm</w:t>
      </w:r>
      <w:r>
        <w:t xml:space="preserve"> or </w:t>
      </w:r>
      <w:r w:rsidRPr="00F76492">
        <w:rPr>
          <w:rFonts w:ascii="Consolas" w:hAnsi="Consolas" w:cs="Consolas"/>
        </w:rPr>
        <w:t>--emm</w:t>
      </w:r>
      <w:r>
        <w:t xml:space="preserve">, select only </w:t>
      </w:r>
      <w:r w:rsidR="00A738B3">
        <w:t xml:space="preserve">ECM’s or EMM’s </w:t>
      </w:r>
      <w:r>
        <w:t xml:space="preserve">for the specified CA system id value. </w:t>
      </w:r>
      <w:r w:rsidRPr="001E21AE">
        <w:t xml:space="preserve">Equivalent to </w:t>
      </w:r>
      <w:r w:rsidRPr="001E21AE">
        <w:rPr>
          <w:rFonts w:ascii="Consolas" w:hAnsi="Consolas" w:cs="Consolas"/>
        </w:rPr>
        <w:t>--min-cas value --max-cas value</w:t>
      </w:r>
      <w:r w:rsidRPr="001E21AE">
        <w:t>.</w:t>
      </w:r>
    </w:p>
    <w:p w:rsidR="009114B9" w:rsidRDefault="009114B9" w:rsidP="009114B9">
      <w:pPr>
        <w:pStyle w:val="OptionName"/>
      </w:pPr>
      <w:r>
        <w:t>--conax</w:t>
      </w:r>
    </w:p>
    <w:p w:rsidR="009114B9" w:rsidRPr="0075704C" w:rsidRDefault="009114B9" w:rsidP="009114B9">
      <w:pPr>
        <w:pStyle w:val="OptionDescription"/>
      </w:pPr>
      <w:r w:rsidRPr="0075704C">
        <w:t xml:space="preserve">Equivalent to </w:t>
      </w:r>
      <w:r>
        <w:rPr>
          <w:rFonts w:ascii="Consolas" w:hAnsi="Consolas" w:cs="Consolas"/>
        </w:rPr>
        <w:t>--min-cas 0x0B</w:t>
      </w:r>
      <w:r w:rsidRPr="0075704C">
        <w:rPr>
          <w:rFonts w:ascii="Consolas" w:hAnsi="Consolas" w:cs="Consolas"/>
        </w:rPr>
        <w:t>00 --max-cas 0x0</w:t>
      </w:r>
      <w:r>
        <w:rPr>
          <w:rFonts w:ascii="Consolas" w:hAnsi="Consolas" w:cs="Consolas"/>
        </w:rPr>
        <w:t>B</w:t>
      </w:r>
      <w:r w:rsidRPr="0075704C">
        <w:rPr>
          <w:rFonts w:ascii="Consolas" w:hAnsi="Consolas" w:cs="Consolas"/>
        </w:rPr>
        <w:t>FF</w:t>
      </w:r>
      <w:r w:rsidRPr="0075704C">
        <w:t xml:space="preserve">. </w:t>
      </w:r>
    </w:p>
    <w:p w:rsidR="00ED06F1" w:rsidRDefault="00ED06F1" w:rsidP="00ED06F1">
      <w:pPr>
        <w:pStyle w:val="OptionName"/>
      </w:pPr>
      <w:r>
        <w:t>--ecm</w:t>
      </w:r>
    </w:p>
    <w:p w:rsidR="00ED06F1" w:rsidRDefault="00ED06F1" w:rsidP="00ED06F1">
      <w:pPr>
        <w:pStyle w:val="OptionDescription"/>
      </w:pPr>
      <w:r>
        <w:t>Extract PID's containing ECM.</w:t>
      </w:r>
    </w:p>
    <w:p w:rsidR="00ED06F1" w:rsidRDefault="00ED06F1" w:rsidP="00ED06F1">
      <w:pPr>
        <w:pStyle w:val="OptionName"/>
      </w:pPr>
      <w:r>
        <w:t>--emm</w:t>
      </w:r>
    </w:p>
    <w:p w:rsidR="00ED06F1" w:rsidRDefault="00ED06F1" w:rsidP="00ED06F1">
      <w:pPr>
        <w:pStyle w:val="OptionDescription"/>
      </w:pPr>
      <w:r>
        <w:t>Extract PID's containing EMM.</w:t>
      </w:r>
    </w:p>
    <w:p w:rsidR="004577A4" w:rsidRDefault="004577A4" w:rsidP="004577A4">
      <w:pPr>
        <w:pStyle w:val="OptionName"/>
      </w:pPr>
      <w:r>
        <w:t>--irdeto</w:t>
      </w:r>
    </w:p>
    <w:p w:rsidR="004577A4" w:rsidRPr="0075704C" w:rsidRDefault="004577A4" w:rsidP="004577A4">
      <w:pPr>
        <w:pStyle w:val="OptionDescription"/>
      </w:pPr>
      <w:r w:rsidRPr="0075704C">
        <w:t xml:space="preserve">Equivalent to </w:t>
      </w:r>
      <w:r>
        <w:rPr>
          <w:rFonts w:ascii="Consolas" w:hAnsi="Consolas" w:cs="Consolas"/>
        </w:rPr>
        <w:t>--min-cas 0x0600 --max-cas 0x06</w:t>
      </w:r>
      <w:r w:rsidRPr="0075704C">
        <w:rPr>
          <w:rFonts w:ascii="Consolas" w:hAnsi="Consolas" w:cs="Consolas"/>
        </w:rPr>
        <w:t>FF</w:t>
      </w:r>
      <w:r w:rsidRPr="0075704C">
        <w:t xml:space="preserve">. </w:t>
      </w:r>
    </w:p>
    <w:p w:rsidR="00ED06F1" w:rsidRDefault="00ED06F1" w:rsidP="00ED06F1">
      <w:pPr>
        <w:pStyle w:val="OptionName"/>
      </w:pPr>
      <w:r>
        <w:t xml:space="preserve">--max-cas </w:t>
      </w:r>
      <w:r w:rsidRPr="00046327">
        <w:rPr>
          <w:b w:val="0"/>
          <w:i/>
        </w:rPr>
        <w:t>value</w:t>
      </w:r>
    </w:p>
    <w:p w:rsidR="00ED06F1" w:rsidRDefault="00ED06F1" w:rsidP="00ED06F1">
      <w:pPr>
        <w:pStyle w:val="OptionDescription"/>
      </w:pPr>
      <w:r>
        <w:t xml:space="preserve">With options </w:t>
      </w:r>
      <w:r w:rsidRPr="00F76492">
        <w:rPr>
          <w:rFonts w:ascii="Consolas" w:hAnsi="Consolas" w:cs="Consolas"/>
        </w:rPr>
        <w:t>--ecm</w:t>
      </w:r>
      <w:r>
        <w:t xml:space="preserve"> or </w:t>
      </w:r>
      <w:r w:rsidRPr="00F76492">
        <w:rPr>
          <w:rFonts w:ascii="Consolas" w:hAnsi="Consolas" w:cs="Consolas"/>
        </w:rPr>
        <w:t>--emm</w:t>
      </w:r>
      <w:r>
        <w:t xml:space="preserve">, select only </w:t>
      </w:r>
      <w:r w:rsidR="00A738B3">
        <w:t xml:space="preserve">ECM’s or EMM’s </w:t>
      </w:r>
      <w:r>
        <w:t xml:space="preserve">for the CA system id values in the range </w:t>
      </w:r>
      <w:r w:rsidRPr="001E21AE">
        <w:rPr>
          <w:rFonts w:ascii="Consolas" w:hAnsi="Consolas" w:cs="Consolas"/>
        </w:rPr>
        <w:t>--min-cas</w:t>
      </w:r>
      <w:r w:rsidRPr="001E21AE">
        <w:t xml:space="preserve"> to </w:t>
      </w:r>
      <w:r w:rsidRPr="001E21AE">
        <w:rPr>
          <w:rFonts w:ascii="Consolas" w:hAnsi="Consolas" w:cs="Consolas"/>
        </w:rPr>
        <w:t>--max-ca</w:t>
      </w:r>
      <w:r>
        <w:rPr>
          <w:rFonts w:ascii="Consolas" w:hAnsi="Consolas" w:cs="Consolas"/>
        </w:rPr>
        <w:t>s</w:t>
      </w:r>
      <w:r w:rsidRPr="001E21AE">
        <w:t>.</w:t>
      </w:r>
    </w:p>
    <w:p w:rsidR="00ED06F1" w:rsidRDefault="00ED06F1" w:rsidP="00ED06F1">
      <w:pPr>
        <w:pStyle w:val="OptionName"/>
      </w:pPr>
      <w:r>
        <w:t>--</w:t>
      </w:r>
      <w:r w:rsidRPr="0075704C">
        <w:t>mediaguard</w:t>
      </w:r>
    </w:p>
    <w:p w:rsidR="00ED06F1" w:rsidRPr="0075704C" w:rsidRDefault="00ED06F1" w:rsidP="00ED06F1">
      <w:pPr>
        <w:pStyle w:val="OptionDescription"/>
      </w:pPr>
      <w:r w:rsidRPr="0075704C">
        <w:t xml:space="preserve">Equivalent to </w:t>
      </w:r>
      <w:r w:rsidRPr="0075704C">
        <w:rPr>
          <w:rFonts w:ascii="Consolas" w:hAnsi="Consolas" w:cs="Consolas"/>
        </w:rPr>
        <w:t>--min-cas 0x0100 --max-cas 0x01FF</w:t>
      </w:r>
      <w:r w:rsidRPr="0075704C">
        <w:t xml:space="preserve">. </w:t>
      </w:r>
    </w:p>
    <w:p w:rsidR="00ED06F1" w:rsidRDefault="00ED06F1" w:rsidP="00ED06F1">
      <w:pPr>
        <w:pStyle w:val="OptionName"/>
      </w:pPr>
      <w:r>
        <w:t xml:space="preserve">--min-cas </w:t>
      </w:r>
      <w:r w:rsidRPr="00046327">
        <w:rPr>
          <w:b w:val="0"/>
          <w:i/>
        </w:rPr>
        <w:t>value</w:t>
      </w:r>
    </w:p>
    <w:p w:rsidR="00ED06F1" w:rsidRDefault="00ED06F1" w:rsidP="00ED06F1">
      <w:pPr>
        <w:pStyle w:val="OptionDescription"/>
      </w:pPr>
      <w:r>
        <w:t xml:space="preserve">With options </w:t>
      </w:r>
      <w:r w:rsidRPr="00F76492">
        <w:rPr>
          <w:rFonts w:ascii="Consolas" w:hAnsi="Consolas" w:cs="Consolas"/>
        </w:rPr>
        <w:t>--ecm</w:t>
      </w:r>
      <w:r>
        <w:t xml:space="preserve"> or </w:t>
      </w:r>
      <w:r w:rsidRPr="00F76492">
        <w:rPr>
          <w:rFonts w:ascii="Consolas" w:hAnsi="Consolas" w:cs="Consolas"/>
        </w:rPr>
        <w:t>--emm</w:t>
      </w:r>
      <w:r>
        <w:t xml:space="preserve">, select only </w:t>
      </w:r>
      <w:r w:rsidR="00D15F83">
        <w:t>ECM’s or EMM’s</w:t>
      </w:r>
      <w:r>
        <w:t xml:space="preserve"> for the CA system id values in the range </w:t>
      </w:r>
      <w:r w:rsidRPr="001E21AE">
        <w:rPr>
          <w:rFonts w:ascii="Consolas" w:hAnsi="Consolas" w:cs="Consolas"/>
        </w:rPr>
        <w:t>--min-cas</w:t>
      </w:r>
      <w:r w:rsidRPr="001E21AE">
        <w:t xml:space="preserve"> to </w:t>
      </w:r>
      <w:r w:rsidRPr="001E21AE">
        <w:rPr>
          <w:rFonts w:ascii="Consolas" w:hAnsi="Consolas" w:cs="Consolas"/>
        </w:rPr>
        <w:t>--max-ca</w:t>
      </w:r>
      <w:r>
        <w:rPr>
          <w:rFonts w:ascii="Consolas" w:hAnsi="Consolas" w:cs="Consolas"/>
        </w:rPr>
        <w:t>s</w:t>
      </w:r>
      <w:r w:rsidRPr="001E21AE">
        <w:t>.</w:t>
      </w:r>
    </w:p>
    <w:p w:rsidR="00ED06F1" w:rsidRPr="003E4A28" w:rsidRDefault="00ED06F1" w:rsidP="00ED06F1">
      <w:pPr>
        <w:pStyle w:val="OptionName"/>
        <w:rPr>
          <w:lang w:val="fr-FR" w:eastAsia="fr-FR"/>
        </w:rPr>
      </w:pPr>
      <w:r w:rsidRPr="003E4A28">
        <w:rPr>
          <w:lang w:val="fr-FR" w:eastAsia="fr-FR"/>
        </w:rPr>
        <w:t>--nagravision</w:t>
      </w:r>
    </w:p>
    <w:p w:rsidR="00ED06F1" w:rsidRPr="003E4A28" w:rsidRDefault="00ED06F1" w:rsidP="00ED06F1">
      <w:pPr>
        <w:pStyle w:val="OptionDescription"/>
        <w:rPr>
          <w:lang w:val="fr-FR" w:eastAsia="fr-FR"/>
        </w:rPr>
      </w:pPr>
      <w:r w:rsidRPr="003E4A28">
        <w:rPr>
          <w:lang w:val="fr-FR" w:eastAsia="fr-FR"/>
        </w:rPr>
        <w:t xml:space="preserve">Equivalent to </w:t>
      </w:r>
      <w:r w:rsidRPr="003E4A28">
        <w:rPr>
          <w:rFonts w:ascii="Consolas" w:hAnsi="Consolas" w:cs="Consolas"/>
          <w:lang w:val="fr-FR" w:eastAsia="fr-FR"/>
        </w:rPr>
        <w:t xml:space="preserve">--min-cas </w:t>
      </w:r>
      <w:r w:rsidRPr="003E4A28">
        <w:rPr>
          <w:rFonts w:ascii="Consolas" w:hAnsi="Consolas" w:cs="Consolas"/>
          <w:lang w:val="fr-FR"/>
        </w:rPr>
        <w:t>0x1800</w:t>
      </w:r>
      <w:r w:rsidRPr="003E4A28">
        <w:rPr>
          <w:rFonts w:ascii="Consolas" w:hAnsi="Consolas" w:cs="Consolas"/>
          <w:lang w:val="fr-FR" w:eastAsia="fr-FR"/>
        </w:rPr>
        <w:t xml:space="preserve"> --max-cas 0x18FF</w:t>
      </w:r>
      <w:r w:rsidRPr="003E4A28">
        <w:rPr>
          <w:lang w:val="fr-FR" w:eastAsia="fr-FR"/>
        </w:rPr>
        <w:t>.</w:t>
      </w:r>
    </w:p>
    <w:p w:rsidR="00D02DAB" w:rsidRDefault="00D02DAB" w:rsidP="00D02DAB">
      <w:pPr>
        <w:pStyle w:val="OptionName"/>
      </w:pPr>
      <w:r>
        <w:t>--nds</w:t>
      </w:r>
    </w:p>
    <w:p w:rsidR="00D02DAB" w:rsidRPr="0075704C" w:rsidRDefault="00D02DAB" w:rsidP="00D02DAB">
      <w:pPr>
        <w:pStyle w:val="OptionDescription"/>
      </w:pPr>
      <w:r w:rsidRPr="0075704C">
        <w:t xml:space="preserve">Equivalent to </w:t>
      </w:r>
      <w:r>
        <w:rPr>
          <w:rFonts w:ascii="Consolas" w:hAnsi="Consolas" w:cs="Consolas"/>
        </w:rPr>
        <w:t>--min-cas 0x09</w:t>
      </w:r>
      <w:r w:rsidRPr="0075704C">
        <w:rPr>
          <w:rFonts w:ascii="Consolas" w:hAnsi="Consolas" w:cs="Consolas"/>
        </w:rPr>
        <w:t>00 --max-cas 0x0</w:t>
      </w:r>
      <w:r>
        <w:rPr>
          <w:rFonts w:ascii="Consolas" w:hAnsi="Consolas" w:cs="Consolas"/>
        </w:rPr>
        <w:t>9</w:t>
      </w:r>
      <w:r w:rsidRPr="0075704C">
        <w:rPr>
          <w:rFonts w:ascii="Consolas" w:hAnsi="Consolas" w:cs="Consolas"/>
        </w:rPr>
        <w:t>FF</w:t>
      </w:r>
      <w:r w:rsidRPr="0075704C">
        <w:t xml:space="preserve">. </w:t>
      </w:r>
    </w:p>
    <w:p w:rsidR="00ED06F1" w:rsidRDefault="00ED06F1" w:rsidP="00ED06F1">
      <w:pPr>
        <w:pStyle w:val="OptionName"/>
      </w:pPr>
      <w:r>
        <w:t xml:space="preserve">--operator </w:t>
      </w:r>
      <w:r w:rsidRPr="00046327">
        <w:rPr>
          <w:b w:val="0"/>
          <w:i/>
        </w:rPr>
        <w:t>value</w:t>
      </w:r>
    </w:p>
    <w:p w:rsidR="00ED06F1" w:rsidRDefault="00ED06F1" w:rsidP="00ED06F1">
      <w:pPr>
        <w:pStyle w:val="OptionDescription"/>
      </w:pPr>
      <w:r>
        <w:t>W</w:t>
      </w:r>
      <w:r w:rsidR="00D15F83">
        <w:t>hen a CAS is specified</w:t>
      </w:r>
      <w:r>
        <w:t xml:space="preserve">, select only </w:t>
      </w:r>
      <w:r w:rsidR="00D15F83">
        <w:t xml:space="preserve">ECM’s or EMM’s </w:t>
      </w:r>
      <w:r>
        <w:t>for the specified CAS operator. The “</w:t>
      </w:r>
      <w:r w:rsidRPr="00A34A25">
        <w:rPr>
          <w:i/>
        </w:rPr>
        <w:t>CAS operator</w:t>
      </w:r>
      <w:r>
        <w:t>” is a non-standard vendor-dependent concept and is recognized for some CAS only.</w:t>
      </w:r>
    </w:p>
    <w:p w:rsidR="00ED06F1" w:rsidRDefault="00ED06F1" w:rsidP="00ED06F1">
      <w:pPr>
        <w:pStyle w:val="OptionName"/>
      </w:pPr>
      <w:r>
        <w:t>--safeaccess</w:t>
      </w:r>
    </w:p>
    <w:p w:rsidR="00ED06F1" w:rsidRDefault="00ED06F1" w:rsidP="00ED06F1">
      <w:pPr>
        <w:pStyle w:val="OptionDescription"/>
      </w:pPr>
      <w:r>
        <w:t xml:space="preserve">Equivalent to </w:t>
      </w:r>
      <w:r w:rsidRPr="00F76492">
        <w:rPr>
          <w:rFonts w:ascii="Consolas" w:hAnsi="Consolas" w:cs="Consolas"/>
        </w:rPr>
        <w:t>--cas 0x4ADC</w:t>
      </w:r>
      <w:r>
        <w:t>.</w:t>
      </w:r>
    </w:p>
    <w:p w:rsidR="00ED06F1" w:rsidRDefault="00ED06F1" w:rsidP="00ED06F1">
      <w:pPr>
        <w:pStyle w:val="OptionName"/>
      </w:pPr>
      <w:r>
        <w:t>--viaccess</w:t>
      </w:r>
    </w:p>
    <w:p w:rsidR="00ED06F1" w:rsidRDefault="00ED06F1" w:rsidP="00194257">
      <w:pPr>
        <w:pStyle w:val="OptionDescription"/>
      </w:pPr>
      <w:r w:rsidRPr="00C859E1">
        <w:t xml:space="preserve">Equivalent to </w:t>
      </w:r>
      <w:r w:rsidRPr="00C859E1">
        <w:rPr>
          <w:rFonts w:ascii="Consolas" w:hAnsi="Consolas" w:cs="Consolas"/>
        </w:rPr>
        <w:t>--min-cas 0x0500 --max-cas 0x05FF</w:t>
      </w:r>
      <w:r>
        <w:t>.</w:t>
      </w:r>
    </w:p>
    <w:p w:rsidR="00A45694" w:rsidRDefault="00A45694" w:rsidP="00A45694">
      <w:pPr>
        <w:pStyle w:val="OptionName"/>
      </w:pPr>
      <w:r>
        <w:t>--widevine</w:t>
      </w:r>
    </w:p>
    <w:p w:rsidR="00A45694" w:rsidRPr="0075704C" w:rsidRDefault="00A45694" w:rsidP="00A45694">
      <w:pPr>
        <w:pStyle w:val="OptionDescription"/>
      </w:pPr>
      <w:r w:rsidRPr="0075704C">
        <w:t xml:space="preserve">Equivalent to </w:t>
      </w:r>
      <w:r w:rsidRPr="0075704C">
        <w:rPr>
          <w:rFonts w:ascii="Consolas" w:hAnsi="Consolas" w:cs="Consolas"/>
        </w:rPr>
        <w:t>--min-cas 0x</w:t>
      </w:r>
      <w:r>
        <w:rPr>
          <w:rFonts w:ascii="Consolas" w:hAnsi="Consolas" w:cs="Consolas"/>
        </w:rPr>
        <w:t>4AD4</w:t>
      </w:r>
      <w:r w:rsidRPr="0075704C">
        <w:rPr>
          <w:rFonts w:ascii="Consolas" w:hAnsi="Consolas" w:cs="Consolas"/>
        </w:rPr>
        <w:t xml:space="preserve"> --max-cas 0x</w:t>
      </w:r>
      <w:r>
        <w:rPr>
          <w:rFonts w:ascii="Consolas" w:hAnsi="Consolas" w:cs="Consolas"/>
        </w:rPr>
        <w:t>4AD5</w:t>
      </w:r>
      <w:r w:rsidRPr="0075704C">
        <w:t xml:space="preserve">. </w:t>
      </w:r>
    </w:p>
    <w:p w:rsidR="005C1DC1" w:rsidRPr="00CF0FFB" w:rsidRDefault="005C1DC1" w:rsidP="005C1DC1">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5C1DC1" w:rsidRPr="00CF0FFB" w:rsidRDefault="005C1DC1" w:rsidP="005C1DC1">
      <w:pPr>
        <w:ind w:left="284"/>
        <w:rPr>
          <w:lang w:val="en-GB"/>
        </w:rPr>
      </w:pPr>
      <w:r w:rsidRPr="00CF0FFB">
        <w:rPr>
          <w:lang w:val="en-GB"/>
        </w:rPr>
        <w:t>The following options are implicitly defined in all packet processing plugins.</w:t>
      </w:r>
    </w:p>
    <w:p w:rsidR="005C1DC1" w:rsidRDefault="005C1DC1" w:rsidP="005C1DC1">
      <w:pPr>
        <w:pStyle w:val="OptionName"/>
      </w:pPr>
      <w:r>
        <w:t>--help</w:t>
      </w:r>
    </w:p>
    <w:p w:rsidR="005C1DC1" w:rsidRDefault="005C1DC1" w:rsidP="005C1DC1">
      <w:pPr>
        <w:pStyle w:val="OptionDescription"/>
      </w:pPr>
      <w:r>
        <w:t>Display this help text.</w:t>
      </w:r>
    </w:p>
    <w:p w:rsidR="005C1DC1" w:rsidRDefault="005C1DC1" w:rsidP="005C1DC1">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5C1DC1" w:rsidRDefault="005C1DC1" w:rsidP="005C1DC1">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5C1DC1" w:rsidRDefault="005C1DC1" w:rsidP="005C1DC1">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A771C4" w:rsidRDefault="00A771C4" w:rsidP="00A545B1">
      <w:pPr>
        <w:pStyle w:val="ReferenceSectionTitle"/>
      </w:pPr>
      <w:bookmarkStart w:id="319" w:name="_Toc49505899"/>
      <w:r>
        <w:lastRenderedPageBreak/>
        <w:t>skip</w:t>
      </w:r>
      <w:bookmarkEnd w:id="301"/>
      <w:bookmarkEnd w:id="302"/>
      <w:bookmarkEnd w:id="319"/>
    </w:p>
    <w:p w:rsidR="00A65DA4" w:rsidRPr="0010024C" w:rsidRDefault="00A65DA4" w:rsidP="00E233F7">
      <w:pPr>
        <w:pStyle w:val="UsageTitle"/>
        <w:rPr>
          <w:lang w:val="en-US"/>
        </w:rPr>
      </w:pPr>
      <w:r w:rsidRPr="0010024C">
        <w:rPr>
          <w:lang w:val="en-US"/>
        </w:rPr>
        <w:t xml:space="preserve">Skip Leading Packets in a TS </w:t>
      </w:r>
    </w:p>
    <w:p w:rsidR="00A771C4" w:rsidRDefault="00A771C4">
      <w:pPr>
        <w:rPr>
          <w:lang w:val="en-GB"/>
        </w:rPr>
      </w:pPr>
      <w:r>
        <w:rPr>
          <w:lang w:val="en-GB"/>
        </w:rPr>
        <w:t>The plugin skips leading TS packets of a stream. The specified number of initial TS packets are dropped and not transmitted to the next plugin in the chain. After that, all packets are transparently passed.</w:t>
      </w:r>
    </w:p>
    <w:p w:rsidR="00A771C4" w:rsidRPr="0010024C" w:rsidRDefault="00BD19C2" w:rsidP="00E233F7">
      <w:pPr>
        <w:pStyle w:val="UsageTitle"/>
        <w:rPr>
          <w:lang w:val="en-US"/>
        </w:rPr>
      </w:pPr>
      <w:r>
        <w:rPr>
          <w:lang w:val="en-US"/>
        </w:rPr>
        <w:t>Usage</w:t>
      </w:r>
    </w:p>
    <w:p w:rsidR="00A771C4" w:rsidRDefault="00A771C4">
      <w:pPr>
        <w:pStyle w:val="UsageSyntax"/>
        <w:rPr>
          <w:lang w:val="en-GB"/>
        </w:rPr>
      </w:pPr>
      <w:r>
        <w:rPr>
          <w:lang w:val="en-GB"/>
        </w:rPr>
        <w:t>tsp -P skip [</w:t>
      </w:r>
      <w:r>
        <w:rPr>
          <w:i/>
          <w:iCs/>
          <w:lang w:val="en-GB"/>
        </w:rPr>
        <w:t>options</w:t>
      </w:r>
      <w:r>
        <w:rPr>
          <w:lang w:val="en-GB"/>
        </w:rPr>
        <w:t xml:space="preserve">] </w:t>
      </w:r>
      <w:r>
        <w:rPr>
          <w:i/>
          <w:iCs/>
          <w:lang w:val="en-GB"/>
        </w:rPr>
        <w:t>count</w:t>
      </w:r>
    </w:p>
    <w:p w:rsidR="00A771C4" w:rsidRPr="0010024C" w:rsidRDefault="00A771C4" w:rsidP="00E233F7">
      <w:pPr>
        <w:pStyle w:val="UsageTitle"/>
        <w:rPr>
          <w:lang w:val="en-US"/>
        </w:rPr>
      </w:pPr>
      <w:r w:rsidRPr="0010024C">
        <w:rPr>
          <w:lang w:val="en-US"/>
        </w:rPr>
        <w:t>Parameter</w:t>
      </w:r>
    </w:p>
    <w:p w:rsidR="00A771C4" w:rsidRDefault="00A771C4">
      <w:pPr>
        <w:pStyle w:val="NormalShifted"/>
      </w:pPr>
      <w:r>
        <w:t>Number of leading TS packets to skip.</w:t>
      </w:r>
    </w:p>
    <w:p w:rsidR="00A771C4" w:rsidRPr="0010024C" w:rsidRDefault="00BD19C2" w:rsidP="00E233F7">
      <w:pPr>
        <w:pStyle w:val="UsageTitle"/>
        <w:rPr>
          <w:lang w:val="en-US"/>
        </w:rPr>
      </w:pPr>
      <w:r>
        <w:rPr>
          <w:lang w:val="en-US"/>
        </w:rPr>
        <w:t>Options</w:t>
      </w:r>
    </w:p>
    <w:p w:rsidR="00E61263" w:rsidRDefault="00E61263" w:rsidP="00E61263">
      <w:pPr>
        <w:pStyle w:val="OptionName"/>
      </w:pPr>
      <w:r>
        <w:t>-s</w:t>
      </w:r>
      <w:r>
        <w:br/>
        <w:t>--stuffing</w:t>
      </w:r>
    </w:p>
    <w:p w:rsidR="00E61263" w:rsidRDefault="00E61263" w:rsidP="00E61263">
      <w:pPr>
        <w:pStyle w:val="OptionDescription"/>
      </w:pPr>
      <w:r>
        <w:t>Replace excluded leading packets with stuffing (null packets) instead of removing them.</w:t>
      </w:r>
    </w:p>
    <w:p w:rsidR="005C1DC1" w:rsidRPr="00CF0FFB" w:rsidRDefault="005C1DC1" w:rsidP="005C1DC1">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5C1DC1" w:rsidRPr="00CF0FFB" w:rsidRDefault="005C1DC1" w:rsidP="005C1DC1">
      <w:pPr>
        <w:ind w:left="284"/>
        <w:rPr>
          <w:lang w:val="en-GB"/>
        </w:rPr>
      </w:pPr>
      <w:r w:rsidRPr="00CF0FFB">
        <w:rPr>
          <w:lang w:val="en-GB"/>
        </w:rPr>
        <w:t>The following options are implicitly defined in all packet processing plugins.</w:t>
      </w:r>
    </w:p>
    <w:p w:rsidR="005C1DC1" w:rsidRDefault="005C1DC1" w:rsidP="005C1DC1">
      <w:pPr>
        <w:pStyle w:val="OptionName"/>
      </w:pPr>
      <w:r>
        <w:t>--help</w:t>
      </w:r>
    </w:p>
    <w:p w:rsidR="005C1DC1" w:rsidRDefault="005C1DC1" w:rsidP="005C1DC1">
      <w:pPr>
        <w:pStyle w:val="OptionDescription"/>
      </w:pPr>
      <w:r>
        <w:t>Display this help text.</w:t>
      </w:r>
    </w:p>
    <w:p w:rsidR="005C1DC1" w:rsidRDefault="005C1DC1" w:rsidP="005C1DC1">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5C1DC1" w:rsidRDefault="005C1DC1" w:rsidP="005C1DC1">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5C1DC1" w:rsidRDefault="005C1DC1" w:rsidP="005C1DC1">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E06CAF" w:rsidRDefault="00E06CAF" w:rsidP="00A545B1">
      <w:pPr>
        <w:pStyle w:val="ReferenceSectionTitle"/>
      </w:pPr>
      <w:bookmarkStart w:id="320" w:name="_Ref202002721"/>
      <w:bookmarkStart w:id="321" w:name="_Ref139970037"/>
      <w:bookmarkStart w:id="322" w:name="_Toc157506375"/>
      <w:bookmarkStart w:id="323" w:name="_Ref127173825"/>
      <w:bookmarkStart w:id="324" w:name="_Toc157506370"/>
      <w:bookmarkStart w:id="325" w:name="_Toc49505900"/>
      <w:r>
        <w:lastRenderedPageBreak/>
        <w:t>slice</w:t>
      </w:r>
      <w:bookmarkEnd w:id="320"/>
      <w:bookmarkEnd w:id="325"/>
    </w:p>
    <w:p w:rsidR="00E06CAF" w:rsidRPr="0010024C" w:rsidRDefault="00E06CAF" w:rsidP="00E233F7">
      <w:pPr>
        <w:pStyle w:val="UsageTitle"/>
        <w:rPr>
          <w:lang w:val="en-US"/>
        </w:rPr>
      </w:pPr>
      <w:r w:rsidRPr="0010024C">
        <w:rPr>
          <w:lang w:val="en-US"/>
        </w:rPr>
        <w:t xml:space="preserve">Pass or Drop Packets Based on Packet Numbers </w:t>
      </w:r>
    </w:p>
    <w:p w:rsidR="00E06CAF" w:rsidRDefault="00E06CAF" w:rsidP="00E06CAF">
      <w:r>
        <w:t>This plugin passes or drops packets based on packet numbers or relative transport stream time. It can be used to extract selected portions of a TS and group them into one single output.</w:t>
      </w:r>
    </w:p>
    <w:p w:rsidR="00E06CAF" w:rsidRPr="00285A57" w:rsidRDefault="00BD19C2" w:rsidP="00E233F7">
      <w:pPr>
        <w:pStyle w:val="UsageTitle"/>
      </w:pPr>
      <w:r>
        <w:t>Usage</w:t>
      </w:r>
    </w:p>
    <w:p w:rsidR="00E06CAF" w:rsidRPr="00285A57" w:rsidRDefault="00E06CAF" w:rsidP="00E06CAF">
      <w:pPr>
        <w:pStyle w:val="UsageSyntax"/>
      </w:pPr>
      <w:r w:rsidRPr="00285A57">
        <w:t>tsp -P slice [</w:t>
      </w:r>
      <w:r w:rsidRPr="00285A57">
        <w:rPr>
          <w:i/>
          <w:iCs/>
        </w:rPr>
        <w:t>options</w:t>
      </w:r>
      <w:r w:rsidRPr="00285A57">
        <w:t>]</w:t>
      </w:r>
    </w:p>
    <w:p w:rsidR="00E06CAF" w:rsidRPr="0010024C" w:rsidRDefault="00BD19C2" w:rsidP="00E233F7">
      <w:pPr>
        <w:pStyle w:val="UsageTitle"/>
        <w:rPr>
          <w:lang w:val="en-US"/>
        </w:rPr>
      </w:pPr>
      <w:r>
        <w:rPr>
          <w:lang w:val="en-US"/>
        </w:rPr>
        <w:t>Options</w:t>
      </w:r>
    </w:p>
    <w:p w:rsidR="00E06CAF" w:rsidRDefault="00E06CAF" w:rsidP="00E06CAF">
      <w:pPr>
        <w:pStyle w:val="OptionName"/>
      </w:pPr>
      <w:r>
        <w:t xml:space="preserve">-d </w:t>
      </w:r>
      <w:r w:rsidRPr="00046327">
        <w:rPr>
          <w:b w:val="0"/>
          <w:i/>
        </w:rPr>
        <w:t>value</w:t>
      </w:r>
      <w:r>
        <w:br/>
        <w:t xml:space="preserve">--drop </w:t>
      </w:r>
      <w:r w:rsidRPr="00046327">
        <w:rPr>
          <w:b w:val="0"/>
          <w:i/>
        </w:rPr>
        <w:t>value</w:t>
      </w:r>
    </w:p>
    <w:p w:rsidR="00E06CAF" w:rsidRDefault="00E06CAF" w:rsidP="00E06CAF">
      <w:pPr>
        <w:pStyle w:val="OptionDescription"/>
      </w:pPr>
      <w:r>
        <w:t xml:space="preserve">All packets are dropped after the specified packet number. Several </w:t>
      </w:r>
      <w:r w:rsidRPr="0050789D">
        <w:rPr>
          <w:rFonts w:ascii="Consolas" w:hAnsi="Consolas" w:cs="Consolas"/>
        </w:rPr>
        <w:t>--drop</w:t>
      </w:r>
      <w:r>
        <w:t xml:space="preserve"> options may be specified.</w:t>
      </w:r>
    </w:p>
    <w:p w:rsidR="00E06CAF" w:rsidRDefault="00E06CAF" w:rsidP="00E06CAF">
      <w:pPr>
        <w:pStyle w:val="OptionName"/>
      </w:pPr>
      <w:r>
        <w:t>-i</w:t>
      </w:r>
      <w:r>
        <w:br/>
        <w:t>--ignore-pcr</w:t>
      </w:r>
    </w:p>
    <w:p w:rsidR="00E06CAF" w:rsidRDefault="00E06CAF" w:rsidP="00E06CAF">
      <w:pPr>
        <w:pStyle w:val="OptionDescription"/>
      </w:pPr>
      <w:r>
        <w:t xml:space="preserve">When </w:t>
      </w:r>
      <w:r w:rsidRPr="00CC6AA9">
        <w:rPr>
          <w:rFonts w:ascii="Consolas" w:hAnsi="Consolas" w:cs="Consolas"/>
        </w:rPr>
        <w:t>--seconds</w:t>
      </w:r>
      <w:r>
        <w:t xml:space="preserve"> or </w:t>
      </w:r>
      <w:r w:rsidRPr="00CC6AA9">
        <w:rPr>
          <w:rFonts w:ascii="Consolas" w:hAnsi="Consolas" w:cs="Consolas"/>
        </w:rPr>
        <w:t>--milli-seconds</w:t>
      </w:r>
      <w:r>
        <w:t xml:space="preserve"> is used, do not use PCR's to compute time values. Only rely on bitrate as determined by previous plugins in the chain.</w:t>
      </w:r>
    </w:p>
    <w:p w:rsidR="00E06CAF" w:rsidRDefault="00E06CAF" w:rsidP="00E06CAF">
      <w:pPr>
        <w:pStyle w:val="OptionName"/>
      </w:pPr>
      <w:r>
        <w:t>-m</w:t>
      </w:r>
      <w:r>
        <w:br/>
        <w:t>--milli-seconds</w:t>
      </w:r>
    </w:p>
    <w:p w:rsidR="00E06CAF" w:rsidRDefault="00E06CAF" w:rsidP="00E06CAF">
      <w:pPr>
        <w:pStyle w:val="OptionDescription"/>
      </w:pPr>
      <w:r>
        <w:t xml:space="preserve">With options </w:t>
      </w:r>
      <w:r w:rsidRPr="00CC6AA9">
        <w:rPr>
          <w:rFonts w:ascii="Consolas" w:hAnsi="Consolas" w:cs="Consolas"/>
        </w:rPr>
        <w:t>--drop</w:t>
      </w:r>
      <w:r>
        <w:t xml:space="preserve">, </w:t>
      </w:r>
      <w:r w:rsidRPr="00CC6AA9">
        <w:rPr>
          <w:rFonts w:ascii="Consolas" w:hAnsi="Consolas" w:cs="Consolas"/>
        </w:rPr>
        <w:t>--null</w:t>
      </w:r>
      <w:r>
        <w:t xml:space="preserve">, </w:t>
      </w:r>
      <w:r w:rsidRPr="00CC6AA9">
        <w:rPr>
          <w:rFonts w:ascii="Consolas" w:hAnsi="Consolas" w:cs="Consolas"/>
        </w:rPr>
        <w:t>--pass</w:t>
      </w:r>
      <w:r>
        <w:t xml:space="preserve"> and </w:t>
      </w:r>
      <w:r w:rsidRPr="00CC6AA9">
        <w:rPr>
          <w:rFonts w:ascii="Consolas" w:hAnsi="Consolas" w:cs="Consolas"/>
        </w:rPr>
        <w:t>--stop</w:t>
      </w:r>
      <w:r>
        <w:t>, interpret the integer values as milli-seconds from the beginning, not as packet numbers. Time is measured based on bitrate and packet count, not on real time.</w:t>
      </w:r>
    </w:p>
    <w:p w:rsidR="00E06CAF" w:rsidRDefault="00E06CAF" w:rsidP="00E06CAF">
      <w:pPr>
        <w:pStyle w:val="OptionName"/>
      </w:pPr>
      <w:r>
        <w:t xml:space="preserve">-n </w:t>
      </w:r>
      <w:r w:rsidRPr="00046327">
        <w:rPr>
          <w:b w:val="0"/>
          <w:i/>
        </w:rPr>
        <w:t>value</w:t>
      </w:r>
      <w:r>
        <w:br/>
        <w:t xml:space="preserve">--null </w:t>
      </w:r>
      <w:r w:rsidRPr="00046327">
        <w:rPr>
          <w:b w:val="0"/>
          <w:i/>
        </w:rPr>
        <w:t>value</w:t>
      </w:r>
    </w:p>
    <w:p w:rsidR="00E06CAF" w:rsidRDefault="00E06CAF" w:rsidP="00E06CAF">
      <w:pPr>
        <w:pStyle w:val="OptionDescription"/>
      </w:pPr>
      <w:r>
        <w:t xml:space="preserve">All packets are replaced by null packets after the specified packet number. Several </w:t>
      </w:r>
      <w:r w:rsidRPr="00CC6AA9">
        <w:rPr>
          <w:rFonts w:ascii="Consolas" w:hAnsi="Consolas" w:cs="Consolas"/>
        </w:rPr>
        <w:t>--null</w:t>
      </w:r>
      <w:r>
        <w:t xml:space="preserve"> options may be specified.</w:t>
      </w:r>
    </w:p>
    <w:p w:rsidR="00E06CAF" w:rsidRDefault="00E06CAF" w:rsidP="00E06CAF">
      <w:pPr>
        <w:pStyle w:val="OptionName"/>
      </w:pPr>
      <w:r>
        <w:t xml:space="preserve">-p </w:t>
      </w:r>
      <w:r w:rsidRPr="00046327">
        <w:rPr>
          <w:b w:val="0"/>
          <w:i/>
        </w:rPr>
        <w:t>value</w:t>
      </w:r>
      <w:r>
        <w:br/>
        <w:t xml:space="preserve">--pass </w:t>
      </w:r>
      <w:r w:rsidRPr="00046327">
        <w:rPr>
          <w:b w:val="0"/>
          <w:i/>
        </w:rPr>
        <w:t>value</w:t>
      </w:r>
    </w:p>
    <w:p w:rsidR="00E06CAF" w:rsidRDefault="00E06CAF" w:rsidP="00E06CAF">
      <w:pPr>
        <w:pStyle w:val="OptionDescription"/>
      </w:pPr>
      <w:r>
        <w:t xml:space="preserve">All packets are passed unmodified after the specified packet number. Several </w:t>
      </w:r>
      <w:r w:rsidRPr="0097314F">
        <w:rPr>
          <w:rFonts w:ascii="Consolas" w:hAnsi="Consolas" w:cs="Consolas"/>
        </w:rPr>
        <w:t>--pass</w:t>
      </w:r>
      <w:r>
        <w:t xml:space="preserve"> options may be specified. This is the default for the initial packets.</w:t>
      </w:r>
    </w:p>
    <w:p w:rsidR="00E06CAF" w:rsidRDefault="00E06CAF" w:rsidP="00E06CAF">
      <w:pPr>
        <w:pStyle w:val="OptionName"/>
      </w:pPr>
      <w:r>
        <w:t>--seconds</w:t>
      </w:r>
    </w:p>
    <w:p w:rsidR="00E06CAF" w:rsidRDefault="00E06CAF" w:rsidP="00E06CAF">
      <w:pPr>
        <w:pStyle w:val="OptionDescription"/>
      </w:pPr>
      <w:r>
        <w:t xml:space="preserve">With options </w:t>
      </w:r>
      <w:r w:rsidRPr="0097314F">
        <w:rPr>
          <w:rFonts w:ascii="Consolas" w:hAnsi="Consolas" w:cs="Consolas"/>
        </w:rPr>
        <w:t>--drop</w:t>
      </w:r>
      <w:r>
        <w:t xml:space="preserve">, </w:t>
      </w:r>
      <w:r w:rsidRPr="0097314F">
        <w:rPr>
          <w:rFonts w:ascii="Consolas" w:hAnsi="Consolas" w:cs="Consolas"/>
        </w:rPr>
        <w:t>--null</w:t>
      </w:r>
      <w:r>
        <w:t xml:space="preserve">, </w:t>
      </w:r>
      <w:r w:rsidRPr="0097314F">
        <w:rPr>
          <w:rFonts w:ascii="Consolas" w:hAnsi="Consolas" w:cs="Consolas"/>
        </w:rPr>
        <w:t>--pass</w:t>
      </w:r>
      <w:r>
        <w:t xml:space="preserve"> and </w:t>
      </w:r>
      <w:r w:rsidRPr="0097314F">
        <w:rPr>
          <w:rFonts w:ascii="Consolas" w:hAnsi="Consolas" w:cs="Consolas"/>
        </w:rPr>
        <w:t>--stop</w:t>
      </w:r>
      <w:r>
        <w:t>, interpret the integer values as seconds from the beginning, not as packet numbers. Time is measured based on bitrate and packet count, not on real time.</w:t>
      </w:r>
    </w:p>
    <w:p w:rsidR="00E06CAF" w:rsidRDefault="00E06CAF" w:rsidP="00E06CAF">
      <w:pPr>
        <w:pStyle w:val="OptionName"/>
      </w:pPr>
      <w:r>
        <w:t xml:space="preserve">-s </w:t>
      </w:r>
      <w:r w:rsidRPr="00046327">
        <w:rPr>
          <w:b w:val="0"/>
          <w:i/>
        </w:rPr>
        <w:t>value</w:t>
      </w:r>
      <w:r>
        <w:br/>
        <w:t xml:space="preserve">--stop </w:t>
      </w:r>
      <w:r w:rsidRPr="00046327">
        <w:rPr>
          <w:b w:val="0"/>
          <w:i/>
        </w:rPr>
        <w:t>value</w:t>
      </w:r>
    </w:p>
    <w:p w:rsidR="00E06CAF" w:rsidRDefault="00E06CAF" w:rsidP="00E06CAF">
      <w:pPr>
        <w:pStyle w:val="OptionDescription"/>
      </w:pPr>
      <w:r>
        <w:t xml:space="preserve">Packet transmission stops after the specified packet number and </w:t>
      </w:r>
      <w:r w:rsidRPr="0097314F">
        <w:rPr>
          <w:i/>
        </w:rPr>
        <w:t>tsp</w:t>
      </w:r>
      <w:r>
        <w:t xml:space="preserve"> terminates.</w:t>
      </w:r>
    </w:p>
    <w:p w:rsidR="00ED7AF6" w:rsidRPr="00CF0FFB" w:rsidRDefault="00ED7AF6" w:rsidP="00ED7AF6">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ED7AF6" w:rsidRPr="00CF0FFB" w:rsidRDefault="00ED7AF6" w:rsidP="00ED7AF6">
      <w:pPr>
        <w:ind w:left="284"/>
        <w:rPr>
          <w:lang w:val="en-GB"/>
        </w:rPr>
      </w:pPr>
      <w:r w:rsidRPr="00CF0FFB">
        <w:rPr>
          <w:lang w:val="en-GB"/>
        </w:rPr>
        <w:t>The following options are implicitly defined in all packet processing plugins.</w:t>
      </w:r>
    </w:p>
    <w:p w:rsidR="00ED7AF6" w:rsidRDefault="00ED7AF6" w:rsidP="00ED7AF6">
      <w:pPr>
        <w:pStyle w:val="OptionName"/>
      </w:pPr>
      <w:r>
        <w:t>--help</w:t>
      </w:r>
    </w:p>
    <w:p w:rsidR="00ED7AF6" w:rsidRDefault="00ED7AF6" w:rsidP="00ED7AF6">
      <w:pPr>
        <w:pStyle w:val="OptionDescription"/>
      </w:pPr>
      <w:r>
        <w:t>Display this help text.</w:t>
      </w:r>
    </w:p>
    <w:p w:rsidR="00ED7AF6" w:rsidRDefault="00ED7AF6" w:rsidP="00ED7AF6">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ED7AF6" w:rsidRDefault="00ED7AF6" w:rsidP="00ED7AF6">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ED7AF6" w:rsidRDefault="00ED7AF6" w:rsidP="00ED7AF6">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1D0AD8" w:rsidRDefault="001D0AD8" w:rsidP="001D0AD8">
      <w:pPr>
        <w:pStyle w:val="ReferenceSectionTitle"/>
      </w:pPr>
      <w:bookmarkStart w:id="326" w:name="_Toc49505901"/>
      <w:r>
        <w:lastRenderedPageBreak/>
        <w:t>spliceinject</w:t>
      </w:r>
      <w:bookmarkEnd w:id="326"/>
    </w:p>
    <w:p w:rsidR="001D0AD8" w:rsidRPr="0010024C" w:rsidRDefault="008A5F02" w:rsidP="001D0AD8">
      <w:pPr>
        <w:pStyle w:val="UsageTitle"/>
        <w:rPr>
          <w:lang w:val="en-US"/>
        </w:rPr>
      </w:pPr>
      <w:r w:rsidRPr="008A5F02">
        <w:rPr>
          <w:lang w:val="en-US"/>
        </w:rPr>
        <w:t>Inject SCTE 35 splice commands in a transport stream</w:t>
      </w:r>
    </w:p>
    <w:p w:rsidR="006252A4" w:rsidRDefault="00290325" w:rsidP="00F4020C">
      <w:r>
        <w:t>This plugin injects</w:t>
      </w:r>
      <w:r w:rsidR="00F4020C">
        <w:t xml:space="preserve"> splice commands as </w:t>
      </w:r>
      <w:r w:rsidR="00F4020C" w:rsidRPr="00290325">
        <w:rPr>
          <w:i/>
        </w:rPr>
        <w:t>splice information sections</w:t>
      </w:r>
      <w:r w:rsidR="00F4020C">
        <w:t>, as defined by the SCTE 35 standard</w:t>
      </w:r>
      <w:r>
        <w:t xml:space="preserve"> </w:t>
      </w:r>
      <w:r>
        <w:fldChar w:fldCharType="begin"/>
      </w:r>
      <w:r>
        <w:instrText xml:space="preserve"> REF _Ref504844880 \r \h </w:instrText>
      </w:r>
      <w:r>
        <w:fldChar w:fldCharType="separate"/>
      </w:r>
      <w:r w:rsidR="00850422">
        <w:t>[18]</w:t>
      </w:r>
      <w:r>
        <w:fldChar w:fldCharType="end"/>
      </w:r>
      <w:r w:rsidR="00F4020C">
        <w:t>. All forms of splice information sections can be injected. The sections shall be provided by some external equipment, in real time. The format of th</w:t>
      </w:r>
      <w:r w:rsidR="006252A4">
        <w:t>e section</w:t>
      </w:r>
      <w:r w:rsidR="003D4B82">
        <w:t>s</w:t>
      </w:r>
      <w:r w:rsidR="006252A4">
        <w:t xml:space="preserve"> can be binary or XML (see section </w:t>
      </w:r>
      <w:r w:rsidR="006252A4">
        <w:fldChar w:fldCharType="begin"/>
      </w:r>
      <w:r w:rsidR="006252A4">
        <w:instrText xml:space="preserve"> REF _Ref501612894 \r \h </w:instrText>
      </w:r>
      <w:r w:rsidR="006252A4">
        <w:fldChar w:fldCharType="separate"/>
      </w:r>
      <w:r w:rsidR="00850422">
        <w:t>2.2</w:t>
      </w:r>
      <w:r w:rsidR="006252A4">
        <w:fldChar w:fldCharType="end"/>
      </w:r>
      <w:r w:rsidR="006252A4">
        <w:t>).</w:t>
      </w:r>
      <w:r w:rsidR="003D4B82">
        <w:t xml:space="preserve"> All sections or tables shall be </w:t>
      </w:r>
      <w:r w:rsidR="003D4B82">
        <w:rPr>
          <w:i/>
        </w:rPr>
        <w:t>splice information sections</w:t>
      </w:r>
      <w:r w:rsidR="003D4B82">
        <w:t xml:space="preserve"> (table id </w:t>
      </w:r>
      <w:r w:rsidR="003D4B82" w:rsidRPr="003D4B82">
        <w:rPr>
          <w:rStyle w:val="StyleConsolas"/>
        </w:rPr>
        <w:t>0xFC</w:t>
      </w:r>
      <w:r w:rsidR="003D4B82">
        <w:t>).</w:t>
      </w:r>
    </w:p>
    <w:p w:rsidR="00394DAA" w:rsidRPr="00394DAA" w:rsidRDefault="00394DAA" w:rsidP="00394DAA">
      <w:pPr>
        <w:pStyle w:val="UsageTitle"/>
        <w:rPr>
          <w:lang w:val="en-US"/>
        </w:rPr>
      </w:pPr>
      <w:r w:rsidRPr="00394DAA">
        <w:rPr>
          <w:lang w:val="en-US"/>
        </w:rPr>
        <w:t>Injection princi</w:t>
      </w:r>
      <w:r w:rsidR="00031676">
        <w:rPr>
          <w:lang w:val="en-US"/>
        </w:rPr>
        <w:t>ples</w:t>
      </w:r>
    </w:p>
    <w:p w:rsidR="00394DAA" w:rsidRPr="00394DAA" w:rsidRDefault="00394DAA" w:rsidP="00394DAA">
      <w:r w:rsidRPr="00394DAA">
        <w:t>The whole point about splice information is synchronization with video. There are roughly two classes of splice events:</w:t>
      </w:r>
    </w:p>
    <w:p w:rsidR="00394DAA" w:rsidRPr="00394DAA" w:rsidRDefault="00394DAA" w:rsidP="00935921">
      <w:pPr>
        <w:pStyle w:val="ListParagraph"/>
        <w:numPr>
          <w:ilvl w:val="0"/>
          <w:numId w:val="21"/>
        </w:numPr>
      </w:pPr>
      <w:r w:rsidRPr="00394DAA">
        <w:t xml:space="preserve">Non-immediate </w:t>
      </w:r>
      <w:r>
        <w:rPr>
          <w:i/>
        </w:rPr>
        <w:t>splice_</w:t>
      </w:r>
      <w:r w:rsidRPr="00394DAA">
        <w:rPr>
          <w:i/>
        </w:rPr>
        <w:t>insert()</w:t>
      </w:r>
      <w:r>
        <w:t xml:space="preserve"> </w:t>
      </w:r>
      <w:r w:rsidR="00E6231C">
        <w:t xml:space="preserve">and </w:t>
      </w:r>
      <w:r w:rsidR="00E6231C" w:rsidRPr="00E6231C">
        <w:rPr>
          <w:i/>
        </w:rPr>
        <w:t>time_signal()</w:t>
      </w:r>
      <w:r w:rsidR="00E6231C">
        <w:t xml:space="preserve"> </w:t>
      </w:r>
      <w:r>
        <w:t>commands. These commands contain a specific PTS value for the event. This PTS refers to a time stamp in the video and audio PID’s of the service.</w:t>
      </w:r>
    </w:p>
    <w:p w:rsidR="00394DAA" w:rsidRPr="00394DAA" w:rsidRDefault="00394DAA" w:rsidP="00935921">
      <w:pPr>
        <w:pStyle w:val="ListParagraph"/>
        <w:numPr>
          <w:ilvl w:val="0"/>
          <w:numId w:val="21"/>
        </w:numPr>
      </w:pPr>
      <w:r w:rsidRPr="00394DAA">
        <w:t>Everything else.</w:t>
      </w:r>
    </w:p>
    <w:p w:rsidR="00394DAA" w:rsidRPr="00394DAA" w:rsidRDefault="00394DAA" w:rsidP="00394DAA">
      <w:r w:rsidRPr="00394DAA">
        <w:t>Any splice command in the "everything else" category is injected as soon as possible after reception.</w:t>
      </w:r>
    </w:p>
    <w:p w:rsidR="00E87A36" w:rsidRDefault="00394DAA" w:rsidP="00394DAA">
      <w:r w:rsidRPr="00394DAA">
        <w:t xml:space="preserve">A non-immediate </w:t>
      </w:r>
      <w:r w:rsidRPr="00394DAA">
        <w:rPr>
          <w:i/>
        </w:rPr>
        <w:t>splice_insert()</w:t>
      </w:r>
      <w:r w:rsidR="00E6231C">
        <w:rPr>
          <w:i/>
        </w:rPr>
        <w:t xml:space="preserve"> </w:t>
      </w:r>
      <w:r w:rsidR="00E6231C">
        <w:t xml:space="preserve">or </w:t>
      </w:r>
      <w:r w:rsidR="00E6231C" w:rsidRPr="00E6231C">
        <w:rPr>
          <w:i/>
        </w:rPr>
        <w:t>time_signal()</w:t>
      </w:r>
      <w:r w:rsidRPr="00394DAA">
        <w:t xml:space="preserve"> command is injected a specific number of times (2 by default) within a short period of time (2 seconds by default) preceding the specified PTS timestamp in the video stream.</w:t>
      </w:r>
    </w:p>
    <w:p w:rsidR="00394DAA" w:rsidRPr="00394DAA" w:rsidRDefault="00394DAA" w:rsidP="00394DAA">
      <w:r>
        <w:t xml:space="preserve">When such a command is received in the plugin, the PTS of the event is compared with the current (or latest) PTS in the service. If the command is late and the PTS of the event is already in the past, the command is dropped. Otherwise, the command is placed in a waiting queue until </w:t>
      </w:r>
      <w:r w:rsidR="00E87A36">
        <w:t xml:space="preserve">the event time minus some predefined duration (see option </w:t>
      </w:r>
      <w:r w:rsidR="00E87A36" w:rsidRPr="00864563">
        <w:rPr>
          <w:rStyle w:val="StyleConsolas"/>
        </w:rPr>
        <w:t>--start-</w:t>
      </w:r>
      <w:r w:rsidR="00864563" w:rsidRPr="00864563">
        <w:rPr>
          <w:rStyle w:val="StyleConsolas"/>
        </w:rPr>
        <w:t>delay</w:t>
      </w:r>
      <w:r w:rsidR="00864563">
        <w:t>). At this time, the command is sent for the first time.</w:t>
      </w:r>
      <w:r w:rsidR="00BC6F9C">
        <w:t xml:space="preserve"> It is later re-sent zero or more times. When the event time occurs, the command is no longer needed and is dropped.</w:t>
      </w:r>
    </w:p>
    <w:p w:rsidR="00394DAA" w:rsidRPr="00394DAA" w:rsidRDefault="00394DAA" w:rsidP="00394DAA">
      <w:pPr>
        <w:pStyle w:val="UsageTitle"/>
        <w:rPr>
          <w:lang w:val="en-US"/>
        </w:rPr>
      </w:pPr>
      <w:r w:rsidRPr="00394DAA">
        <w:rPr>
          <w:lang w:val="en-US"/>
        </w:rPr>
        <w:t>Prov</w:t>
      </w:r>
      <w:r w:rsidR="00031676">
        <w:rPr>
          <w:lang w:val="en-US"/>
        </w:rPr>
        <w:t>iding splice information tables</w:t>
      </w:r>
    </w:p>
    <w:p w:rsidR="00F4020C" w:rsidRDefault="00F4020C" w:rsidP="00F4020C">
      <w:r>
        <w:t>There are two possible mechanisms to provide the sections: files or UDP.</w:t>
      </w:r>
      <w:r w:rsidR="003D4B82">
        <w:t xml:space="preserve"> The two options may be used simultaneously.</w:t>
      </w:r>
    </w:p>
    <w:p w:rsidR="00B31449" w:rsidRDefault="00F4020C" w:rsidP="00F4020C">
      <w:r>
        <w:t>Files shall be specified as one single specification with optional wildcards. Example:</w:t>
      </w:r>
    </w:p>
    <w:p w:rsidR="00B31449" w:rsidRDefault="00B31449" w:rsidP="00B31449">
      <w:pPr>
        <w:pStyle w:val="Example"/>
      </w:pPr>
      <w:r>
        <w:t>tsp ... –P spliceinject --files '/path/to/dir/splice*.xml' ...</w:t>
      </w:r>
    </w:p>
    <w:p w:rsidR="00F4020C" w:rsidRDefault="00F4020C" w:rsidP="00F4020C">
      <w:r>
        <w:t xml:space="preserve">All files </w:t>
      </w:r>
      <w:r w:rsidR="00B31449">
        <w:t xml:space="preserve">named </w:t>
      </w:r>
      <w:r w:rsidR="00B31449" w:rsidRPr="00B31449">
        <w:rPr>
          <w:i/>
        </w:rPr>
        <w:t>splice*.xml</w:t>
      </w:r>
      <w:r w:rsidR="00B31449">
        <w:t xml:space="preserve"> </w:t>
      </w:r>
      <w:r>
        <w:t>which are copied or updated into this directory are automatically loaded and injected. It is possible to automatically delete all files after being loaded.</w:t>
      </w:r>
    </w:p>
    <w:p w:rsidR="00F4020C" w:rsidRDefault="00F4020C" w:rsidP="00F4020C">
      <w:r>
        <w:t xml:space="preserve">UDP datagrams shall contain exactly one XML document or </w:t>
      </w:r>
      <w:r w:rsidR="006252A4">
        <w:t xml:space="preserve">several </w:t>
      </w:r>
      <w:r>
        <w:t xml:space="preserve">binary sections. </w:t>
      </w:r>
      <w:r w:rsidR="003D4B82">
        <w:t xml:space="preserve">The XML document may contain several tables. </w:t>
      </w:r>
      <w:r>
        <w:t xml:space="preserve">The sections are injected upon reception. </w:t>
      </w:r>
      <w:r w:rsidR="00B31449">
        <w:t>UDP reception is enabled by specifying a local port number. Example</w:t>
      </w:r>
      <w:r w:rsidR="003D4B82">
        <w:t>, listening on UDP port number 4444</w:t>
      </w:r>
      <w:r w:rsidR="00B31449">
        <w:t>:</w:t>
      </w:r>
    </w:p>
    <w:p w:rsidR="00B31449" w:rsidRDefault="00B31449" w:rsidP="00B31449">
      <w:pPr>
        <w:pStyle w:val="Example"/>
      </w:pPr>
      <w:r>
        <w:t>tsp ... –P spliceinject --udp 4444 ...</w:t>
      </w:r>
    </w:p>
    <w:p w:rsidR="000E18BE" w:rsidRDefault="00B31449" w:rsidP="00F4020C">
      <w:r>
        <w:t>Using UDP usually provides a better reactivity than files. UDP messages are processed immediately after reception while files are</w:t>
      </w:r>
      <w:r w:rsidR="000E18BE">
        <w:t xml:space="preserve"> detected on polling sequences</w:t>
      </w:r>
      <w:r w:rsidR="003D4B82">
        <w:t xml:space="preserve"> only</w:t>
      </w:r>
      <w:r w:rsidR="000E18BE">
        <w:t>.</w:t>
      </w:r>
    </w:p>
    <w:p w:rsidR="00B31449" w:rsidRDefault="00B31449" w:rsidP="00F4020C">
      <w:r>
        <w:t xml:space="preserve">On a usability standpoint, remember that the </w:t>
      </w:r>
      <w:r>
        <w:rPr>
          <w:i/>
        </w:rPr>
        <w:t>bash</w:t>
      </w:r>
      <w:r w:rsidR="000E18BE">
        <w:rPr>
          <w:rStyle w:val="FootnoteReference"/>
          <w:i/>
        </w:rPr>
        <w:footnoteReference w:id="6"/>
      </w:r>
      <w:r>
        <w:t xml:space="preserve"> shell provides an easy way to send </w:t>
      </w:r>
      <w:r w:rsidR="0081789E">
        <w:t xml:space="preserve">data or </w:t>
      </w:r>
      <w:r>
        <w:t xml:space="preserve">a </w:t>
      </w:r>
      <w:r w:rsidR="0081789E">
        <w:t>file in</w:t>
      </w:r>
      <w:r>
        <w:t xml:space="preserve"> an UDP message.</w:t>
      </w:r>
      <w:r w:rsidR="0081789E">
        <w:t xml:space="preserve"> So, sending a file though UDP is not more difficult than copying it to a directory.</w:t>
      </w:r>
      <w:r>
        <w:t xml:space="preserve"> </w:t>
      </w:r>
      <w:r w:rsidR="000E18BE">
        <w:t>The following first command sends an XML file as one single UDP message on port 4444 to system 127.0.0.1 (the local host). The second command illustrates the file option.</w:t>
      </w:r>
    </w:p>
    <w:p w:rsidR="00B31449" w:rsidRDefault="000E18BE" w:rsidP="000E18BE">
      <w:pPr>
        <w:pStyle w:val="Example"/>
      </w:pPr>
      <w:r>
        <w:t>cat splice_12.xml &gt;/dev/udp/127.0.0.1/4444</w:t>
      </w:r>
    </w:p>
    <w:p w:rsidR="000E18BE" w:rsidRDefault="000E18BE" w:rsidP="000E18BE">
      <w:pPr>
        <w:pStyle w:val="Example"/>
      </w:pPr>
      <w:r>
        <w:t>cp splice_12.xml /path/to/dir</w:t>
      </w:r>
    </w:p>
    <w:p w:rsidR="001D0AD8" w:rsidRPr="00B31449" w:rsidRDefault="00BD19C2" w:rsidP="001D0AD8">
      <w:pPr>
        <w:pStyle w:val="UsageTitle"/>
        <w:rPr>
          <w:lang w:val="en-US"/>
        </w:rPr>
      </w:pPr>
      <w:r>
        <w:rPr>
          <w:lang w:val="en-US"/>
        </w:rPr>
        <w:t>Usage</w:t>
      </w:r>
    </w:p>
    <w:p w:rsidR="001D0AD8" w:rsidRPr="00F4020C" w:rsidRDefault="001D0AD8" w:rsidP="001D0AD8">
      <w:pPr>
        <w:pStyle w:val="UsageSyntax"/>
        <w:rPr>
          <w:lang w:val="en-US"/>
        </w:rPr>
      </w:pPr>
      <w:r w:rsidRPr="00F4020C">
        <w:rPr>
          <w:lang w:val="en-US"/>
        </w:rPr>
        <w:t>tsp -P s</w:t>
      </w:r>
      <w:r w:rsidR="008A5F02" w:rsidRPr="00F4020C">
        <w:rPr>
          <w:lang w:val="en-US"/>
        </w:rPr>
        <w:t>p</w:t>
      </w:r>
      <w:r w:rsidRPr="00F4020C">
        <w:rPr>
          <w:lang w:val="en-US"/>
        </w:rPr>
        <w:t>lice</w:t>
      </w:r>
      <w:r w:rsidR="008A5F02" w:rsidRPr="00F4020C">
        <w:rPr>
          <w:lang w:val="en-US"/>
        </w:rPr>
        <w:t>inject</w:t>
      </w:r>
      <w:r w:rsidRPr="00F4020C">
        <w:rPr>
          <w:lang w:val="en-US"/>
        </w:rPr>
        <w:t xml:space="preserve"> [</w:t>
      </w:r>
      <w:r w:rsidRPr="00F4020C">
        <w:rPr>
          <w:i/>
          <w:iCs/>
          <w:lang w:val="en-US"/>
        </w:rPr>
        <w:t>options</w:t>
      </w:r>
      <w:r w:rsidRPr="00F4020C">
        <w:rPr>
          <w:lang w:val="en-US"/>
        </w:rPr>
        <w:t>]</w:t>
      </w:r>
    </w:p>
    <w:p w:rsidR="001D0AD8" w:rsidRPr="0010024C" w:rsidRDefault="00F4020C" w:rsidP="001D0AD8">
      <w:pPr>
        <w:pStyle w:val="UsageTitle"/>
        <w:rPr>
          <w:lang w:val="en-US"/>
        </w:rPr>
      </w:pPr>
      <w:r>
        <w:rPr>
          <w:lang w:val="en-US"/>
        </w:rPr>
        <w:lastRenderedPageBreak/>
        <w:t>General o</w:t>
      </w:r>
      <w:r w:rsidR="001D0AD8" w:rsidRPr="0010024C">
        <w:rPr>
          <w:lang w:val="en-US"/>
        </w:rPr>
        <w:t>ptions</w:t>
      </w:r>
    </w:p>
    <w:p w:rsidR="00C80058" w:rsidRPr="00F85203" w:rsidRDefault="00C80058" w:rsidP="00C80058">
      <w:pPr>
        <w:pStyle w:val="OptionName"/>
        <w:rPr>
          <w:rFonts w:ascii="Menlo" w:hAnsi="Menlo"/>
          <w:lang w:eastAsia="fr-FR"/>
        </w:rPr>
      </w:pPr>
      <w:r w:rsidRPr="00F85203">
        <w:rPr>
          <w:rStyle w:val="s1"/>
        </w:rPr>
        <w:t xml:space="preserve">--default-charset </w:t>
      </w:r>
      <w:r w:rsidRPr="00324DAE">
        <w:rPr>
          <w:rStyle w:val="s1"/>
          <w:b w:val="0"/>
          <w:i/>
        </w:rPr>
        <w:t>name</w:t>
      </w:r>
    </w:p>
    <w:p w:rsidR="00C80058" w:rsidRPr="00097D77" w:rsidRDefault="00C80058" w:rsidP="00C80058">
      <w:pPr>
        <w:pStyle w:val="OptionDescription"/>
        <w:rPr>
          <w:rStyle w:val="s1"/>
        </w:rPr>
      </w:pPr>
      <w:r w:rsidRPr="00097D77">
        <w:rPr>
          <w:rStyle w:val="s1"/>
        </w:rPr>
        <w:t>Default character set to use when interpreting strings from tables and descriptors.</w:t>
      </w:r>
      <w:r>
        <w:rPr>
          <w:rStyle w:val="s1"/>
        </w:rPr>
        <w:t xml:space="preserve"> This is is used, for instance, to control the way service names are extracted from the signalization.</w:t>
      </w:r>
    </w:p>
    <w:p w:rsidR="00C80058" w:rsidRDefault="00C80058" w:rsidP="00C80058">
      <w:pPr>
        <w:pStyle w:val="OptionDescription"/>
        <w:rPr>
          <w:rStyle w:val="s1"/>
        </w:rPr>
      </w:pPr>
      <w:r w:rsidRPr="00097D77">
        <w:rPr>
          <w:rStyle w:val="s1"/>
        </w:rPr>
        <w:t xml:space="preserve">By default, </w:t>
      </w:r>
      <w:r>
        <w:rPr>
          <w:rStyle w:val="s1"/>
        </w:rPr>
        <w:t xml:space="preserve">standard </w:t>
      </w:r>
      <w:r w:rsidRPr="00097D77">
        <w:rPr>
          <w:rStyle w:val="s1"/>
        </w:rPr>
        <w:t xml:space="preserve">DVB encoding </w:t>
      </w:r>
      <w:r>
        <w:rPr>
          <w:rStyle w:val="s1"/>
        </w:rPr>
        <w:t>is used. 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C80058" w:rsidRPr="007D4329" w:rsidRDefault="00C80058" w:rsidP="00C80058">
      <w:pPr>
        <w:pStyle w:val="OptionName"/>
        <w:rPr>
          <w:rFonts w:ascii="Menlo" w:hAnsi="Menlo"/>
          <w:lang w:val="en-US" w:eastAsia="fr-FR"/>
        </w:rPr>
      </w:pPr>
      <w:r>
        <w:rPr>
          <w:rStyle w:val="s1"/>
        </w:rPr>
        <w:t>--europe</w:t>
      </w:r>
    </w:p>
    <w:p w:rsidR="00C80058" w:rsidRPr="00B26EC4" w:rsidRDefault="00C80058" w:rsidP="00C80058">
      <w:pPr>
        <w:pStyle w:val="OptionDescription"/>
        <w:rPr>
          <w:lang w:val="en-US"/>
        </w:rPr>
      </w:pPr>
      <w:r w:rsidRPr="00B26EC4">
        <w:rPr>
          <w:rStyle w:val="s1"/>
          <w:lang w:val="en-US"/>
        </w:rPr>
        <w:t xml:space="preserve">A synonym for </w:t>
      </w:r>
      <w:r w:rsidRPr="00B26EC4">
        <w:rPr>
          <w:rStyle w:val="s1"/>
          <w:rFonts w:ascii="Consolas" w:hAnsi="Consolas" w:cs="Consolas"/>
          <w:lang w:val="en-US"/>
        </w:rPr>
        <w:t>--default-charset ISO-8859-15</w:t>
      </w:r>
      <w:r w:rsidRPr="00B26EC4">
        <w:rPr>
          <w:rStyle w:val="s1"/>
          <w:lang w:val="en-US"/>
        </w:rPr>
        <w:t xml:space="preserve">. </w:t>
      </w:r>
      <w:r>
        <w:rPr>
          <w:rStyle w:val="s1"/>
        </w:rPr>
        <w:t>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8936A2" w:rsidRDefault="008936A2" w:rsidP="008936A2">
      <w:pPr>
        <w:pStyle w:val="OptionName"/>
      </w:pPr>
      <w:r>
        <w:t xml:space="preserve">--inject-count </w:t>
      </w:r>
      <w:r w:rsidRPr="008936A2">
        <w:rPr>
          <w:b w:val="0"/>
          <w:i/>
        </w:rPr>
        <w:t>value</w:t>
      </w:r>
    </w:p>
    <w:p w:rsidR="008936A2" w:rsidRDefault="008936A2" w:rsidP="008936A2">
      <w:pPr>
        <w:pStyle w:val="OptionDescription"/>
      </w:pPr>
      <w:r>
        <w:t xml:space="preserve">For non-immediate </w:t>
      </w:r>
      <w:r w:rsidRPr="008936A2">
        <w:rPr>
          <w:i/>
        </w:rPr>
        <w:t>splice_insert()</w:t>
      </w:r>
      <w:r w:rsidR="00E6231C">
        <w:rPr>
          <w:i/>
        </w:rPr>
        <w:t xml:space="preserve"> </w:t>
      </w:r>
      <w:r w:rsidR="00E6231C">
        <w:t xml:space="preserve">and </w:t>
      </w:r>
      <w:r w:rsidR="00E6231C" w:rsidRPr="00E6231C">
        <w:rPr>
          <w:i/>
        </w:rPr>
        <w:t>time_signal()</w:t>
      </w:r>
      <w:r>
        <w:t xml:space="preserve"> commands, specifies the number of times the same splice information section is injected. The default is 2. Other splice commands are injected once only.</w:t>
      </w:r>
    </w:p>
    <w:p w:rsidR="008936A2" w:rsidRDefault="008936A2" w:rsidP="008936A2">
      <w:pPr>
        <w:pStyle w:val="OptionName"/>
      </w:pPr>
      <w:r>
        <w:t xml:space="preserve">--inject-interval </w:t>
      </w:r>
      <w:r w:rsidRPr="008936A2">
        <w:rPr>
          <w:b w:val="0"/>
          <w:i/>
        </w:rPr>
        <w:t>value</w:t>
      </w:r>
    </w:p>
    <w:p w:rsidR="008936A2" w:rsidRDefault="008936A2" w:rsidP="008936A2">
      <w:pPr>
        <w:pStyle w:val="OptionDescription"/>
      </w:pPr>
      <w:r>
        <w:t xml:space="preserve">For non-immediate </w:t>
      </w:r>
      <w:r w:rsidRPr="008936A2">
        <w:rPr>
          <w:i/>
        </w:rPr>
        <w:t>splice_insert()</w:t>
      </w:r>
      <w:r w:rsidR="00E6231C">
        <w:rPr>
          <w:i/>
        </w:rPr>
        <w:t xml:space="preserve"> </w:t>
      </w:r>
      <w:r w:rsidR="00E6231C">
        <w:t xml:space="preserve">and </w:t>
      </w:r>
      <w:r w:rsidR="00E6231C" w:rsidRPr="00E6231C">
        <w:rPr>
          <w:i/>
        </w:rPr>
        <w:t>time_signal()</w:t>
      </w:r>
      <w:r>
        <w:t xml:space="preserve"> commands, specifies the interval in milliseconds between two insertions of the same splice information section. The default is 800 ms.</w:t>
      </w:r>
    </w:p>
    <w:p w:rsidR="00C80058" w:rsidRDefault="00C80058" w:rsidP="00C80058">
      <w:pPr>
        <w:pStyle w:val="OptionName"/>
      </w:pPr>
      <w:r>
        <w:t>--japan</w:t>
      </w:r>
    </w:p>
    <w:p w:rsidR="00C80058" w:rsidRDefault="00C80058" w:rsidP="00C80058">
      <w:pPr>
        <w:pStyle w:val="OptionDescription"/>
      </w:pPr>
      <w:r>
        <w:t xml:space="preserve">A synonym for </w:t>
      </w:r>
      <w:r w:rsidRPr="00B26EC4">
        <w:rPr>
          <w:rStyle w:val="s1"/>
          <w:lang w:val="en-US"/>
        </w:rPr>
        <w:t>'</w:t>
      </w:r>
      <w:r w:rsidRPr="00A159C2">
        <w:rPr>
          <w:rStyle w:val="StyleConsolas"/>
        </w:rPr>
        <w:t>--default-charset ARIB-STD-B24</w:t>
      </w:r>
      <w:r w:rsidRPr="00B26EC4">
        <w:rPr>
          <w:rStyle w:val="s1"/>
          <w:lang w:val="en-US"/>
        </w:rPr>
        <w:t>'</w:t>
      </w:r>
      <w:r>
        <w:t>.</w:t>
      </w:r>
      <w:r w:rsidRPr="00D071D4">
        <w:rPr>
          <w:rStyle w:val="s1"/>
        </w:rPr>
        <w:t xml:space="preserve"> </w:t>
      </w:r>
      <w:r>
        <w:rPr>
          <w:rStyle w:val="s1"/>
        </w:rPr>
        <w:t>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8936A2" w:rsidRDefault="008936A2" w:rsidP="008936A2">
      <w:pPr>
        <w:pStyle w:val="OptionName"/>
      </w:pPr>
      <w:r>
        <w:t xml:space="preserve">--pcr-pid </w:t>
      </w:r>
      <w:r w:rsidRPr="008936A2">
        <w:rPr>
          <w:b w:val="0"/>
          <w:i/>
        </w:rPr>
        <w:t>value</w:t>
      </w:r>
    </w:p>
    <w:p w:rsidR="008936A2" w:rsidRDefault="008936A2" w:rsidP="008936A2">
      <w:pPr>
        <w:pStyle w:val="OptionDescription"/>
      </w:pPr>
      <w:r>
        <w:t>Specifies the PID carrying the PCR reference clock. By default, use the PCR PID as declared in the PMT of the service.</w:t>
      </w:r>
    </w:p>
    <w:p w:rsidR="008936A2" w:rsidRDefault="008936A2" w:rsidP="008936A2">
      <w:pPr>
        <w:pStyle w:val="OptionName"/>
      </w:pPr>
      <w:r>
        <w:t xml:space="preserve">-p </w:t>
      </w:r>
      <w:r w:rsidRPr="008936A2">
        <w:rPr>
          <w:b w:val="0"/>
          <w:i/>
        </w:rPr>
        <w:t>value</w:t>
      </w:r>
      <w:r>
        <w:br/>
        <w:t xml:space="preserve">--pid </w:t>
      </w:r>
      <w:r w:rsidRPr="008936A2">
        <w:rPr>
          <w:b w:val="0"/>
          <w:i/>
        </w:rPr>
        <w:t>value</w:t>
      </w:r>
    </w:p>
    <w:p w:rsidR="008936A2" w:rsidRDefault="008936A2" w:rsidP="008936A2">
      <w:pPr>
        <w:pStyle w:val="OptionDescription"/>
      </w:pPr>
      <w:r>
        <w:t xml:space="preserve">Specifies the PID for the injection of the splice information tables. By default, the injection of splice commands is done in the component of the service with a stream type equal to </w:t>
      </w:r>
      <w:r w:rsidRPr="008936A2">
        <w:rPr>
          <w:rStyle w:val="StyleConsolas"/>
        </w:rPr>
        <w:t>0x86</w:t>
      </w:r>
      <w:r>
        <w:t xml:space="preserve"> in the PMT, as specified by SCTE 35 standard.</w:t>
      </w:r>
    </w:p>
    <w:p w:rsidR="008936A2" w:rsidRDefault="008936A2" w:rsidP="008936A2">
      <w:pPr>
        <w:pStyle w:val="OptionName"/>
      </w:pPr>
      <w:r>
        <w:t xml:space="preserve">--pts-pid </w:t>
      </w:r>
      <w:r w:rsidRPr="00135AB3">
        <w:rPr>
          <w:b w:val="0"/>
          <w:i/>
        </w:rPr>
        <w:t>value</w:t>
      </w:r>
    </w:p>
    <w:p w:rsidR="008936A2" w:rsidRDefault="008936A2" w:rsidP="008936A2">
      <w:pPr>
        <w:pStyle w:val="OptionDescription"/>
      </w:pPr>
      <w:r>
        <w:t>Specifies the PID carrying PTS reference clock. By default, use the video PID as declared in the PMT of the service.</w:t>
      </w:r>
    </w:p>
    <w:p w:rsidR="008936A2" w:rsidRDefault="008936A2" w:rsidP="00135AB3">
      <w:pPr>
        <w:pStyle w:val="OptionName"/>
      </w:pPr>
      <w:r>
        <w:t xml:space="preserve">--queue-size </w:t>
      </w:r>
      <w:r w:rsidRPr="00135AB3">
        <w:rPr>
          <w:b w:val="0"/>
          <w:i/>
        </w:rPr>
        <w:t>value</w:t>
      </w:r>
    </w:p>
    <w:p w:rsidR="008936A2" w:rsidRDefault="008936A2" w:rsidP="008936A2">
      <w:pPr>
        <w:pStyle w:val="OptionDescription"/>
      </w:pPr>
      <w:r>
        <w:t>Specifies the maximum number of sections in the internal queue, sections which are received from files or UDP but not yet inserted into the TS. The default is 100.</w:t>
      </w:r>
    </w:p>
    <w:p w:rsidR="008936A2" w:rsidRDefault="008936A2" w:rsidP="00135AB3">
      <w:pPr>
        <w:pStyle w:val="OptionName"/>
      </w:pPr>
      <w:r>
        <w:t xml:space="preserve">-s </w:t>
      </w:r>
      <w:r w:rsidRPr="00135AB3">
        <w:rPr>
          <w:b w:val="0"/>
          <w:i/>
        </w:rPr>
        <w:t>value</w:t>
      </w:r>
      <w:r w:rsidR="00135AB3">
        <w:br/>
      </w:r>
      <w:r>
        <w:t xml:space="preserve">--service </w:t>
      </w:r>
      <w:r w:rsidRPr="00135AB3">
        <w:rPr>
          <w:b w:val="0"/>
          <w:i/>
        </w:rPr>
        <w:t>value</w:t>
      </w:r>
    </w:p>
    <w:p w:rsidR="00135AB3" w:rsidRDefault="008936A2" w:rsidP="008936A2">
      <w:pPr>
        <w:pStyle w:val="OptionDescription"/>
      </w:pPr>
      <w:r>
        <w:t>Specifies the service for the insertion of the splice information tables. If the argument is an integer value (either decimal or hexadecimal), it is interpreted as a service id. Otherwise, it is interpreted as a service name, as specified in the SDT. The name is not case se</w:t>
      </w:r>
      <w:r w:rsidR="00135AB3">
        <w:t>nsitive and blanks are ignored.</w:t>
      </w:r>
    </w:p>
    <w:p w:rsidR="008936A2" w:rsidRDefault="008936A2" w:rsidP="008936A2">
      <w:pPr>
        <w:pStyle w:val="OptionDescription"/>
      </w:pPr>
      <w:r>
        <w:t xml:space="preserve">If no service is specified, the options </w:t>
      </w:r>
      <w:r w:rsidRPr="00135AB3">
        <w:rPr>
          <w:rStyle w:val="StyleConsolas"/>
        </w:rPr>
        <w:t>--pid</w:t>
      </w:r>
      <w:r>
        <w:t xml:space="preserve"> and </w:t>
      </w:r>
      <w:r w:rsidRPr="00135AB3">
        <w:rPr>
          <w:rStyle w:val="StyleConsolas"/>
        </w:rPr>
        <w:t>--pts-pid</w:t>
      </w:r>
      <w:r>
        <w:t xml:space="preserve"> must be specified (</w:t>
      </w:r>
      <w:r w:rsidRPr="00135AB3">
        <w:rPr>
          <w:rStyle w:val="StyleConsolas"/>
        </w:rPr>
        <w:t>--pcr-pid</w:t>
      </w:r>
      <w:r>
        <w:t xml:space="preserve"> is optional).</w:t>
      </w:r>
    </w:p>
    <w:p w:rsidR="008936A2" w:rsidRDefault="008936A2" w:rsidP="00135AB3">
      <w:pPr>
        <w:pStyle w:val="OptionName"/>
      </w:pPr>
      <w:r>
        <w:t xml:space="preserve">--start-delay </w:t>
      </w:r>
      <w:r w:rsidRPr="00135AB3">
        <w:rPr>
          <w:b w:val="0"/>
          <w:i/>
        </w:rPr>
        <w:t>value</w:t>
      </w:r>
    </w:p>
    <w:p w:rsidR="008936A2" w:rsidRDefault="008936A2" w:rsidP="008936A2">
      <w:pPr>
        <w:pStyle w:val="OptionDescription"/>
      </w:pPr>
      <w:r>
        <w:t xml:space="preserve">For non-immediate </w:t>
      </w:r>
      <w:r w:rsidRPr="00135AB3">
        <w:rPr>
          <w:i/>
        </w:rPr>
        <w:t>splice_insert()</w:t>
      </w:r>
      <w:r w:rsidR="00E6231C">
        <w:rPr>
          <w:i/>
        </w:rPr>
        <w:t xml:space="preserve"> </w:t>
      </w:r>
      <w:r w:rsidR="00E6231C">
        <w:t xml:space="preserve">and </w:t>
      </w:r>
      <w:r w:rsidR="00E6231C" w:rsidRPr="00E6231C">
        <w:rPr>
          <w:i/>
        </w:rPr>
        <w:t>time_signal()</w:t>
      </w:r>
      <w:r>
        <w:t xml:space="preserve"> commands, start to insert the first section this number of milliseconds before the specified spl</w:t>
      </w:r>
      <w:r w:rsidR="00135AB3">
        <w:t>ice PTS value. The default is 2</w:t>
      </w:r>
      <w:r>
        <w:t>000 ms.</w:t>
      </w:r>
    </w:p>
    <w:p w:rsidR="00631159" w:rsidRDefault="00F83831" w:rsidP="00631159">
      <w:pPr>
        <w:pStyle w:val="OptionName"/>
      </w:pPr>
      <w:r>
        <w:t>-w</w:t>
      </w:r>
      <w:r>
        <w:br/>
      </w:r>
      <w:r w:rsidR="00631159">
        <w:t>--wait-first-batch</w:t>
      </w:r>
    </w:p>
    <w:p w:rsidR="00631159" w:rsidRDefault="00631159" w:rsidP="00631159">
      <w:pPr>
        <w:pStyle w:val="OptionDescription"/>
      </w:pPr>
      <w:r>
        <w:t>When this option is specified, the start of the plugin is suspended until the first batch of splice commands is loaded and queued. Without this option, the input files or messages are loaded and queued asynchronously.</w:t>
      </w:r>
    </w:p>
    <w:p w:rsidR="00631159" w:rsidRDefault="00631159" w:rsidP="00631159">
      <w:pPr>
        <w:pStyle w:val="OptionDescription"/>
      </w:pPr>
      <w:r>
        <w:t xml:space="preserve">This option is typically useful when inserting splice commands from an XML file into a transport stream file. Since files are read much faster than the normal playout speed, it is possible that the </w:t>
      </w:r>
      <w:r>
        <w:lastRenderedPageBreak/>
        <w:t>splice points are already passed in the transport stream processing when the XML file is loaded. With this option, we have the guarantee that the XML file is loaded before the transport stream processing starts.</w:t>
      </w:r>
    </w:p>
    <w:p w:rsidR="00631159" w:rsidRDefault="00631159" w:rsidP="00631159">
      <w:pPr>
        <w:pStyle w:val="OptionDescription"/>
      </w:pPr>
      <w:r>
        <w:t>On the other hand, this option should not be used on live transport streams. In that case, the transport stream processing must be allowed to start without splice information tables to inject. These tables may be sent much later.</w:t>
      </w:r>
    </w:p>
    <w:p w:rsidR="008936A2" w:rsidRPr="00D57C3C" w:rsidRDefault="00031676" w:rsidP="008936A2">
      <w:pPr>
        <w:pStyle w:val="UsageTitle"/>
        <w:rPr>
          <w:lang w:val="en-US"/>
        </w:rPr>
      </w:pPr>
      <w:r>
        <w:rPr>
          <w:lang w:val="en-US"/>
        </w:rPr>
        <w:t>File input options</w:t>
      </w:r>
    </w:p>
    <w:p w:rsidR="008936A2" w:rsidRDefault="008936A2" w:rsidP="00D57C3C">
      <w:pPr>
        <w:pStyle w:val="OptionName"/>
      </w:pPr>
      <w:r>
        <w:t>-d</w:t>
      </w:r>
      <w:r w:rsidR="00D57C3C">
        <w:br/>
      </w:r>
      <w:r>
        <w:t>--delete-files</w:t>
      </w:r>
    </w:p>
    <w:p w:rsidR="008936A2" w:rsidRDefault="008936A2" w:rsidP="008936A2">
      <w:pPr>
        <w:pStyle w:val="OptionDescription"/>
      </w:pPr>
      <w:r>
        <w:t>Specifies that the files should be deleted after being loaded. By default, the files are left unmodified after being loaded. When a loaded file is modified later, it is reloaded and re-injected.</w:t>
      </w:r>
    </w:p>
    <w:p w:rsidR="008936A2" w:rsidRDefault="008936A2" w:rsidP="00D57C3C">
      <w:pPr>
        <w:pStyle w:val="OptionName"/>
      </w:pPr>
      <w:r>
        <w:t xml:space="preserve">-f </w:t>
      </w:r>
      <w:r w:rsidRPr="00D57C3C">
        <w:rPr>
          <w:b w:val="0"/>
        </w:rPr>
        <w:t>'</w:t>
      </w:r>
      <w:r w:rsidRPr="00D57C3C">
        <w:rPr>
          <w:b w:val="0"/>
          <w:i/>
        </w:rPr>
        <w:t>file-wildcard</w:t>
      </w:r>
      <w:r w:rsidRPr="00D57C3C">
        <w:rPr>
          <w:b w:val="0"/>
        </w:rPr>
        <w:t>'</w:t>
      </w:r>
      <w:r w:rsidR="00D57C3C">
        <w:br/>
      </w:r>
      <w:r>
        <w:t xml:space="preserve">--files </w:t>
      </w:r>
      <w:r w:rsidRPr="00D57C3C">
        <w:rPr>
          <w:b w:val="0"/>
        </w:rPr>
        <w:t>'</w:t>
      </w:r>
      <w:r w:rsidRPr="00D57C3C">
        <w:rPr>
          <w:b w:val="0"/>
          <w:i/>
        </w:rPr>
        <w:t>file-wildcard</w:t>
      </w:r>
      <w:r w:rsidRPr="00D57C3C">
        <w:rPr>
          <w:b w:val="0"/>
        </w:rPr>
        <w:t>'</w:t>
      </w:r>
    </w:p>
    <w:p w:rsidR="008936A2" w:rsidRDefault="008936A2" w:rsidP="008936A2">
      <w:pPr>
        <w:pStyle w:val="OptionDescription"/>
      </w:pPr>
      <w:r>
        <w:t>A file specification with optional wildcards indicating which files should be polled. When such a file is created or updated, it is loaded and its content is interpreted as binary or XML tables. All tables shall be splice information tables.</w:t>
      </w:r>
    </w:p>
    <w:p w:rsidR="008936A2" w:rsidRDefault="008936A2" w:rsidP="003238DB">
      <w:pPr>
        <w:pStyle w:val="OptionName"/>
      </w:pPr>
      <w:r>
        <w:t xml:space="preserve">--max-file-size </w:t>
      </w:r>
      <w:r w:rsidRPr="003238DB">
        <w:rPr>
          <w:b w:val="0"/>
          <w:i/>
        </w:rPr>
        <w:t>value</w:t>
      </w:r>
    </w:p>
    <w:p w:rsidR="008936A2" w:rsidRDefault="008936A2" w:rsidP="008936A2">
      <w:pPr>
        <w:pStyle w:val="OptionDescription"/>
      </w:pPr>
      <w:r>
        <w:t>Files larger than the specified size are ignored. This avoids loading large spurious files which could c</w:t>
      </w:r>
      <w:r w:rsidR="003238DB">
        <w:t>lutter memory. The default is 2</w:t>
      </w:r>
      <w:r>
        <w:t>048 bytes.</w:t>
      </w:r>
    </w:p>
    <w:p w:rsidR="008936A2" w:rsidRDefault="008936A2" w:rsidP="003238DB">
      <w:pPr>
        <w:pStyle w:val="OptionName"/>
      </w:pPr>
      <w:r>
        <w:t xml:space="preserve">--min-stable-delay </w:t>
      </w:r>
      <w:r w:rsidRPr="003238DB">
        <w:rPr>
          <w:b w:val="0"/>
          <w:i/>
        </w:rPr>
        <w:t>value</w:t>
      </w:r>
    </w:p>
    <w:p w:rsidR="008936A2" w:rsidRDefault="008936A2" w:rsidP="008936A2">
      <w:pPr>
        <w:pStyle w:val="OptionDescription"/>
      </w:pPr>
      <w:r>
        <w:t>A file size needs to be stable during that duration, in milliseconds, for the file to be reported as added or modified. This prevent</w:t>
      </w:r>
      <w:r w:rsidR="003238DB">
        <w:t>s</w:t>
      </w:r>
      <w:r>
        <w:t xml:space="preserve"> too frequent poll notifications when a file is being written and his size modified at each poll. The default is 500 ms.</w:t>
      </w:r>
    </w:p>
    <w:p w:rsidR="008936A2" w:rsidRDefault="008936A2" w:rsidP="003238DB">
      <w:pPr>
        <w:pStyle w:val="OptionName"/>
      </w:pPr>
      <w:r>
        <w:t xml:space="preserve">--poll-interval </w:t>
      </w:r>
      <w:r w:rsidRPr="003238DB">
        <w:rPr>
          <w:b w:val="0"/>
          <w:i/>
        </w:rPr>
        <w:t>value</w:t>
      </w:r>
    </w:p>
    <w:p w:rsidR="008936A2" w:rsidRDefault="008936A2" w:rsidP="008936A2">
      <w:pPr>
        <w:pStyle w:val="OptionDescription"/>
      </w:pPr>
      <w:r>
        <w:t>Specifies the interval in milliseconds between two poll operations. The default is 500 ms.</w:t>
      </w:r>
    </w:p>
    <w:p w:rsidR="008936A2" w:rsidRPr="003238DB" w:rsidRDefault="00031676" w:rsidP="008936A2">
      <w:pPr>
        <w:pStyle w:val="UsageTitle"/>
        <w:rPr>
          <w:lang w:val="en-US"/>
        </w:rPr>
      </w:pPr>
      <w:r>
        <w:rPr>
          <w:lang w:val="en-US"/>
        </w:rPr>
        <w:t>UDP input options</w:t>
      </w:r>
    </w:p>
    <w:p w:rsidR="008936A2" w:rsidRDefault="008936A2" w:rsidP="003238DB">
      <w:pPr>
        <w:pStyle w:val="OptionName"/>
      </w:pPr>
      <w:r>
        <w:t xml:space="preserve">--buffer-size </w:t>
      </w:r>
      <w:r w:rsidRPr="003238DB">
        <w:rPr>
          <w:b w:val="0"/>
          <w:i/>
        </w:rPr>
        <w:t>value</w:t>
      </w:r>
    </w:p>
    <w:p w:rsidR="008936A2" w:rsidRDefault="008936A2" w:rsidP="008936A2">
      <w:pPr>
        <w:pStyle w:val="OptionDescription"/>
      </w:pPr>
      <w:r>
        <w:t>Specifies the UDP socket receive buffer size (socket option).</w:t>
      </w:r>
    </w:p>
    <w:p w:rsidR="005E3EAD" w:rsidRDefault="005E3EAD" w:rsidP="005E3EAD">
      <w:pPr>
        <w:pStyle w:val="OptionName"/>
      </w:pPr>
      <w:r>
        <w:t>--no-reuse-port</w:t>
      </w:r>
    </w:p>
    <w:p w:rsidR="005E3EAD" w:rsidRDefault="005E3EAD" w:rsidP="005E3EAD">
      <w:pPr>
        <w:pStyle w:val="OptionDescription"/>
      </w:pPr>
      <w:r>
        <w:t>Disable the reuse port socket option. Do not use unless completely necessary.</w:t>
      </w:r>
    </w:p>
    <w:p w:rsidR="008936A2" w:rsidRDefault="008936A2" w:rsidP="003238DB">
      <w:pPr>
        <w:pStyle w:val="OptionName"/>
      </w:pPr>
      <w:r>
        <w:t>-r</w:t>
      </w:r>
      <w:r w:rsidR="003238DB">
        <w:br/>
      </w:r>
      <w:r>
        <w:t>--reuse-port</w:t>
      </w:r>
    </w:p>
    <w:p w:rsidR="005E3EAD" w:rsidRDefault="005E3EAD" w:rsidP="005E3EAD">
      <w:pPr>
        <w:pStyle w:val="OptionDescription"/>
      </w:pPr>
      <w:r w:rsidRPr="005E3EAD">
        <w:t>Set the reuse port socket option. This is now enabled by default, the option is present for legacy only.</w:t>
      </w:r>
    </w:p>
    <w:p w:rsidR="008936A2" w:rsidRDefault="008936A2" w:rsidP="003238DB">
      <w:pPr>
        <w:pStyle w:val="OptionName"/>
      </w:pPr>
      <w:r>
        <w:t xml:space="preserve">-u </w:t>
      </w:r>
      <w:r w:rsidRPr="003238DB">
        <w:rPr>
          <w:b w:val="0"/>
        </w:rPr>
        <w:t>[</w:t>
      </w:r>
      <w:r w:rsidRPr="003238DB">
        <w:rPr>
          <w:b w:val="0"/>
          <w:i/>
        </w:rPr>
        <w:t>address</w:t>
      </w:r>
      <w:r w:rsidRPr="003238DB">
        <w:rPr>
          <w:b w:val="0"/>
        </w:rPr>
        <w:t>:]</w:t>
      </w:r>
      <w:r w:rsidRPr="003238DB">
        <w:rPr>
          <w:b w:val="0"/>
          <w:i/>
        </w:rPr>
        <w:t>port</w:t>
      </w:r>
      <w:r w:rsidR="003238DB" w:rsidRPr="003238DB">
        <w:rPr>
          <w:b w:val="0"/>
        </w:rPr>
        <w:br/>
      </w:r>
      <w:r>
        <w:t xml:space="preserve">--udp </w:t>
      </w:r>
      <w:r w:rsidRPr="003238DB">
        <w:rPr>
          <w:b w:val="0"/>
        </w:rPr>
        <w:t>[</w:t>
      </w:r>
      <w:r w:rsidRPr="003238DB">
        <w:rPr>
          <w:b w:val="0"/>
          <w:i/>
        </w:rPr>
        <w:t>address</w:t>
      </w:r>
      <w:r w:rsidRPr="003238DB">
        <w:rPr>
          <w:b w:val="0"/>
        </w:rPr>
        <w:t>:]</w:t>
      </w:r>
      <w:r w:rsidRPr="003238DB">
        <w:rPr>
          <w:b w:val="0"/>
          <w:i/>
        </w:rPr>
        <w:t>port</w:t>
      </w:r>
    </w:p>
    <w:p w:rsidR="001D0AD8" w:rsidRDefault="008936A2" w:rsidP="008936A2">
      <w:pPr>
        <w:pStyle w:val="OptionDescription"/>
      </w:pPr>
      <w:r>
        <w:t>Specifies the local UDP port on which the plugin listens for incoming binary or XML splice information tables. When present, the optional address shall specify a local IP address or host name (by default, the plugin accepts connections on any local IP interface).</w:t>
      </w:r>
    </w:p>
    <w:p w:rsidR="00515C63" w:rsidRPr="00CF0FFB" w:rsidRDefault="00515C63" w:rsidP="00515C63">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515C63" w:rsidRPr="00CF0FFB" w:rsidRDefault="00515C63" w:rsidP="00515C63">
      <w:pPr>
        <w:ind w:left="284"/>
        <w:rPr>
          <w:lang w:val="en-GB"/>
        </w:rPr>
      </w:pPr>
      <w:r w:rsidRPr="00CF0FFB">
        <w:rPr>
          <w:lang w:val="en-GB"/>
        </w:rPr>
        <w:t>The following options are implicitly defined in all packet processing plugins.</w:t>
      </w:r>
    </w:p>
    <w:p w:rsidR="00515C63" w:rsidRDefault="00515C63" w:rsidP="00515C63">
      <w:pPr>
        <w:pStyle w:val="OptionName"/>
      </w:pPr>
      <w:r>
        <w:t>--help</w:t>
      </w:r>
    </w:p>
    <w:p w:rsidR="00515C63" w:rsidRDefault="00515C63" w:rsidP="00515C63">
      <w:pPr>
        <w:pStyle w:val="OptionDescription"/>
      </w:pPr>
      <w:r>
        <w:t>Display this help text.</w:t>
      </w:r>
    </w:p>
    <w:p w:rsidR="00515C63" w:rsidRDefault="00515C63" w:rsidP="00515C63">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515C63" w:rsidRDefault="00515C63" w:rsidP="00515C63">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515C63" w:rsidRDefault="00515C63" w:rsidP="00515C63">
      <w:pPr>
        <w:pStyle w:val="OptionDescription"/>
        <w:rPr>
          <w:lang w:eastAsia="fr-FR"/>
        </w:rPr>
      </w:pPr>
      <w:r>
        <w:rPr>
          <w:lang w:eastAsia="fr-FR"/>
        </w:rPr>
        <w:t xml:space="preserve">Several </w:t>
      </w:r>
      <w:r w:rsidRPr="00CF0FFB">
        <w:rPr>
          <w:rStyle w:val="StyleConsolas"/>
          <w:lang w:eastAsia="fr-FR"/>
        </w:rPr>
        <w:t>--only-label</w:t>
      </w:r>
      <w:r>
        <w:rPr>
          <w:lang w:eastAsia="fr-FR"/>
        </w:rPr>
        <w:t xml:space="preserve"> options may be specified.</w:t>
      </w:r>
    </w:p>
    <w:p w:rsidR="00242B02" w:rsidRDefault="00242B02" w:rsidP="00242B02">
      <w:pPr>
        <w:pStyle w:val="ReferenceSectionTitle"/>
      </w:pPr>
      <w:bookmarkStart w:id="327" w:name="_Toc49505902"/>
      <w:r>
        <w:lastRenderedPageBreak/>
        <w:t>srt (input)</w:t>
      </w:r>
      <w:bookmarkEnd w:id="327"/>
    </w:p>
    <w:p w:rsidR="00242B02" w:rsidRPr="0010024C" w:rsidRDefault="00242B02" w:rsidP="00242B02">
      <w:pPr>
        <w:pStyle w:val="UsageTitle"/>
        <w:rPr>
          <w:lang w:val="en-US"/>
        </w:rPr>
      </w:pPr>
      <w:r w:rsidRPr="00242B02">
        <w:rPr>
          <w:lang w:val="en-US"/>
        </w:rPr>
        <w:t>Receive TS packets from Secure Reliable Transport (SRT)</w:t>
      </w:r>
    </w:p>
    <w:p w:rsidR="00242B02" w:rsidRDefault="00242B02" w:rsidP="00242B02">
      <w:r>
        <w:t xml:space="preserve">This input plugin receives </w:t>
      </w:r>
      <w:r w:rsidRPr="00242B02">
        <w:t>TS packets from Secure Reliable Transport (SRT)</w:t>
      </w:r>
      <w:r>
        <w:t>.</w:t>
      </w:r>
    </w:p>
    <w:p w:rsidR="00242B02" w:rsidRDefault="00242B02" w:rsidP="00242B02">
      <w:r>
        <w:t>The received UDP datagrams are analyzed and all TS packets are extracted. Optional extra data at the beginning of the</w:t>
      </w:r>
      <w:r w:rsidR="00800347">
        <w:t xml:space="preserve"> datagram </w:t>
      </w:r>
      <w:r>
        <w:t>are discarded.</w:t>
      </w:r>
    </w:p>
    <w:p w:rsidR="00242B02" w:rsidRDefault="00242B02" w:rsidP="00242B02">
      <w:pPr>
        <w:rPr>
          <w:i/>
          <w:lang w:val="en-GB"/>
        </w:rPr>
      </w:pPr>
      <w:r>
        <w:rPr>
          <w:lang w:val="en-GB"/>
        </w:rPr>
        <w:t xml:space="preserve">Using this plugin forces </w:t>
      </w:r>
      <w:r>
        <w:rPr>
          <w:i/>
          <w:lang w:val="en-GB"/>
        </w:rPr>
        <w:t>tsp</w:t>
      </w:r>
      <w:r>
        <w:rPr>
          <w:lang w:val="en-GB"/>
        </w:rPr>
        <w:t xml:space="preserve"> and all plugins to use their real-time defaults (see the reference documentation for </w:t>
      </w:r>
      <w:r>
        <w:rPr>
          <w:i/>
          <w:lang w:val="en-GB"/>
        </w:rPr>
        <w:t>tsp</w:t>
      </w:r>
      <w:r w:rsidRPr="00242B02">
        <w:rPr>
          <w:lang w:val="en-GB"/>
        </w:rPr>
        <w:t>).</w:t>
      </w:r>
    </w:p>
    <w:p w:rsidR="00242B02" w:rsidRDefault="00242B02" w:rsidP="00242B02">
      <w:pPr>
        <w:rPr>
          <w:lang w:val="en-GB"/>
        </w:rPr>
      </w:pPr>
      <w:r w:rsidRPr="00242B02">
        <w:rPr>
          <w:b/>
          <w:lang w:val="en-GB"/>
        </w:rPr>
        <w:t>Warning:</w:t>
      </w:r>
      <w:r>
        <w:rPr>
          <w:lang w:val="en-GB"/>
        </w:rPr>
        <w:t xml:space="preserve"> This plugin is not available on all platforms. It is provided only when </w:t>
      </w:r>
      <w:r>
        <w:rPr>
          <w:i/>
          <w:lang w:val="en-GB"/>
        </w:rPr>
        <w:t xml:space="preserve">libsrt </w:t>
      </w:r>
      <w:r>
        <w:rPr>
          <w:lang w:val="en-GB"/>
        </w:rPr>
        <w:t>is available during the compilation of TSDuck. Typically, this plugin is available on macOS, Fedora 31 onward</w:t>
      </w:r>
      <w:r w:rsidR="00400ACC">
        <w:rPr>
          <w:lang w:val="en-GB"/>
        </w:rPr>
        <w:t>s</w:t>
      </w:r>
      <w:r>
        <w:rPr>
          <w:lang w:val="en-GB"/>
        </w:rPr>
        <w:t>, Ubuntu 19.04 onwards.</w:t>
      </w:r>
    </w:p>
    <w:p w:rsidR="00A24A5C" w:rsidRPr="00242B02" w:rsidRDefault="005B1104" w:rsidP="00242B02">
      <w:pPr>
        <w:rPr>
          <w:lang w:val="en-GB"/>
        </w:rPr>
      </w:pPr>
      <w:r w:rsidRPr="005B1104">
        <w:rPr>
          <w:b/>
          <w:lang w:val="en-GB"/>
        </w:rPr>
        <w:t>Acknowledgement:</w:t>
      </w:r>
      <w:r>
        <w:rPr>
          <w:lang w:val="en-GB"/>
        </w:rPr>
        <w:t xml:space="preserve"> This plugin is a contribution from </w:t>
      </w:r>
      <w:r w:rsidRPr="005B1104">
        <w:rPr>
          <w:lang w:val="en-GB"/>
        </w:rPr>
        <w:t>Anthony Delannoy</w:t>
      </w:r>
      <w:r>
        <w:rPr>
          <w:lang w:val="en-GB"/>
        </w:rPr>
        <w:t>.</w:t>
      </w:r>
    </w:p>
    <w:p w:rsidR="00A73C64" w:rsidRDefault="00A73C64" w:rsidP="00A73C64">
      <w:pPr>
        <w:pStyle w:val="UsageTitle"/>
        <w:rPr>
          <w:lang w:val="en-US"/>
        </w:rPr>
      </w:pPr>
      <w:r>
        <w:rPr>
          <w:lang w:val="en-US"/>
        </w:rPr>
        <w:t>Input time-stamps</w:t>
      </w:r>
    </w:p>
    <w:p w:rsidR="00A73C64" w:rsidRDefault="00A73C64" w:rsidP="00A73C64">
      <w:pPr>
        <w:pStyle w:val="NormalShifted"/>
        <w:rPr>
          <w:lang w:val="en-US"/>
        </w:rPr>
      </w:pPr>
      <w:r>
        <w:rPr>
          <w:lang w:val="en-US"/>
        </w:rPr>
        <w:t xml:space="preserve">The SRT source time value of each measage is used as input time-stamp by </w:t>
      </w:r>
      <w:r>
        <w:rPr>
          <w:i/>
          <w:lang w:val="en-US"/>
        </w:rPr>
        <w:t>tsp</w:t>
      </w:r>
      <w:r w:rsidRPr="00A73C64">
        <w:rPr>
          <w:lang w:val="en-US"/>
        </w:rPr>
        <w:t xml:space="preserve"> </w:t>
      </w:r>
      <w:r>
        <w:rPr>
          <w:lang w:val="en-US"/>
        </w:rPr>
        <w:t>for all TS packets in this message.</w:t>
      </w:r>
    </w:p>
    <w:p w:rsidR="00242B02" w:rsidRPr="0010024C" w:rsidRDefault="00242B02" w:rsidP="00242B02">
      <w:pPr>
        <w:pStyle w:val="UsageTitle"/>
        <w:rPr>
          <w:lang w:val="en-US"/>
        </w:rPr>
      </w:pPr>
      <w:r>
        <w:rPr>
          <w:lang w:val="en-US"/>
        </w:rPr>
        <w:t>Usage</w:t>
      </w:r>
    </w:p>
    <w:p w:rsidR="00242B02" w:rsidRDefault="00242B02" w:rsidP="00242B02">
      <w:pPr>
        <w:pStyle w:val="UsageSyntax"/>
        <w:rPr>
          <w:lang w:val="en-GB"/>
        </w:rPr>
      </w:pPr>
      <w:r>
        <w:rPr>
          <w:lang w:val="en-GB"/>
        </w:rPr>
        <w:t xml:space="preserve">tsp -I </w:t>
      </w:r>
      <w:r w:rsidR="00F13EDB">
        <w:rPr>
          <w:lang w:val="en-GB"/>
        </w:rPr>
        <w:t>srt</w:t>
      </w:r>
      <w:r>
        <w:rPr>
          <w:lang w:val="en-GB"/>
        </w:rPr>
        <w:t xml:space="preserve"> [</w:t>
      </w:r>
      <w:r>
        <w:rPr>
          <w:i/>
          <w:iCs/>
          <w:lang w:val="en-GB"/>
        </w:rPr>
        <w:t>options</w:t>
      </w:r>
      <w:r>
        <w:rPr>
          <w:lang w:val="en-GB"/>
        </w:rPr>
        <w:t>] [</w:t>
      </w:r>
      <w:r>
        <w:rPr>
          <w:i/>
          <w:iCs/>
          <w:lang w:val="en-GB"/>
        </w:rPr>
        <w:t>address</w:t>
      </w:r>
      <w:r>
        <w:rPr>
          <w:lang w:val="en-GB"/>
        </w:rPr>
        <w:t>:]</w:t>
      </w:r>
      <w:r>
        <w:rPr>
          <w:i/>
          <w:iCs/>
          <w:lang w:val="en-GB"/>
        </w:rPr>
        <w:t>port</w:t>
      </w:r>
    </w:p>
    <w:p w:rsidR="00242B02" w:rsidRPr="0010024C" w:rsidRDefault="00242B02" w:rsidP="00242B02">
      <w:pPr>
        <w:pStyle w:val="UsageTitle"/>
        <w:rPr>
          <w:lang w:val="en-US"/>
        </w:rPr>
      </w:pPr>
      <w:r w:rsidRPr="0010024C">
        <w:rPr>
          <w:lang w:val="en-US"/>
        </w:rPr>
        <w:t>Parameter</w:t>
      </w:r>
    </w:p>
    <w:p w:rsidR="00242B02" w:rsidRDefault="00242B02" w:rsidP="00242B02">
      <w:pPr>
        <w:ind w:left="284"/>
      </w:pPr>
      <w:r>
        <w:t>The parameter [</w:t>
      </w:r>
      <w:r>
        <w:rPr>
          <w:i/>
          <w:iCs/>
        </w:rPr>
        <w:t>address</w:t>
      </w:r>
      <w:r>
        <w:t>:]</w:t>
      </w:r>
      <w:r>
        <w:rPr>
          <w:i/>
          <w:iCs/>
        </w:rPr>
        <w:t>port</w:t>
      </w:r>
      <w:r>
        <w:t xml:space="preserve"> describes the destination </w:t>
      </w:r>
      <w:r w:rsidR="00F13EDB">
        <w:t xml:space="preserve">for SRT </w:t>
      </w:r>
      <w:r>
        <w:t xml:space="preserve">packets to receive. The </w:t>
      </w:r>
      <w:r>
        <w:rPr>
          <w:i/>
          <w:iCs/>
        </w:rPr>
        <w:t>port</w:t>
      </w:r>
      <w:r>
        <w:t xml:space="preserve"> part is mandatory and specifies the UDP port to listen on. The </w:t>
      </w:r>
      <w:r>
        <w:rPr>
          <w:i/>
          <w:iCs/>
        </w:rPr>
        <w:t>address</w:t>
      </w:r>
      <w:r>
        <w:t xml:space="preserve"> part is optional. It specifies an IP multicast address to listen on. It can be also a host name that translates to a multicast address.</w:t>
      </w:r>
    </w:p>
    <w:p w:rsidR="00242B02" w:rsidRPr="0010024C" w:rsidRDefault="00E0795C" w:rsidP="00242B02">
      <w:pPr>
        <w:pStyle w:val="UsageTitle"/>
        <w:rPr>
          <w:lang w:val="en-US"/>
        </w:rPr>
      </w:pPr>
      <w:r>
        <w:rPr>
          <w:lang w:val="en-US"/>
        </w:rPr>
        <w:t xml:space="preserve">Common </w:t>
      </w:r>
      <w:r w:rsidR="00F13EDB">
        <w:rPr>
          <w:lang w:val="en-US"/>
        </w:rPr>
        <w:t xml:space="preserve">SRT </w:t>
      </w:r>
      <w:r w:rsidR="00242B02">
        <w:rPr>
          <w:lang w:val="en-US"/>
        </w:rPr>
        <w:t>o</w:t>
      </w:r>
      <w:r w:rsidR="00242B02" w:rsidRPr="0010024C">
        <w:rPr>
          <w:lang w:val="en-US"/>
        </w:rPr>
        <w:t>ptions</w:t>
      </w:r>
    </w:p>
    <w:p w:rsidR="00F936CD" w:rsidRDefault="00F936CD" w:rsidP="00F936CD">
      <w:pPr>
        <w:pStyle w:val="OptionName"/>
      </w:pPr>
      <w:r>
        <w:t xml:space="preserve">--conn-timeout </w:t>
      </w:r>
      <w:r w:rsidRPr="00F936CD">
        <w:rPr>
          <w:b w:val="0"/>
          <w:i/>
        </w:rPr>
        <w:t>value</w:t>
      </w:r>
    </w:p>
    <w:p w:rsidR="00F936CD" w:rsidRDefault="00F936CD" w:rsidP="00F936CD">
      <w:pPr>
        <w:pStyle w:val="OptionDescription"/>
      </w:pPr>
      <w:r>
        <w:t>Connect timeout. SRT cannot connect for RTT &gt; 1500 msec (2 handshake exchanges) with the default connect timeout of 3 seconds.</w:t>
      </w:r>
    </w:p>
    <w:p w:rsidR="00F936CD" w:rsidRDefault="00F936CD" w:rsidP="00F936CD">
      <w:pPr>
        <w:pStyle w:val="OptionDescription"/>
      </w:pPr>
      <w:r>
        <w:t>This option applies to the caller and rendezvous connection modes. The connect timeout is 10 times the value set for the rendezvous mode (which can be used as a workaround for this connection problem with earlier versions.</w:t>
      </w:r>
    </w:p>
    <w:p w:rsidR="00F936CD" w:rsidRDefault="00F936CD" w:rsidP="00F936CD">
      <w:pPr>
        <w:pStyle w:val="OptionName"/>
      </w:pPr>
      <w:r>
        <w:t>--enforce-encryption</w:t>
      </w:r>
    </w:p>
    <w:p w:rsidR="00F936CD" w:rsidRDefault="00F936CD" w:rsidP="00F936CD">
      <w:pPr>
        <w:pStyle w:val="OptionDescription"/>
      </w:pPr>
      <w:r>
        <w:t>This option enforces that both connection parties have the same passphrase set (including empty, that is, with no encryption), or the connection is rejected.</w:t>
      </w:r>
    </w:p>
    <w:p w:rsidR="00F936CD" w:rsidRDefault="00F936CD" w:rsidP="00F936CD">
      <w:pPr>
        <w:pStyle w:val="OptionName"/>
      </w:pPr>
      <w:r>
        <w:t xml:space="preserve">--ffs </w:t>
      </w:r>
      <w:r w:rsidRPr="00F936CD">
        <w:rPr>
          <w:b w:val="0"/>
          <w:i/>
        </w:rPr>
        <w:t>value</w:t>
      </w:r>
    </w:p>
    <w:p w:rsidR="00F936CD" w:rsidRDefault="00F936CD" w:rsidP="00F936CD">
      <w:pPr>
        <w:pStyle w:val="OptionDescription"/>
      </w:pPr>
      <w:r>
        <w:t>Flight Flag Size (maximum number of bytes that can be sent without being acknowledged).</w:t>
      </w:r>
    </w:p>
    <w:p w:rsidR="00F936CD" w:rsidRDefault="00F936CD" w:rsidP="00F936CD">
      <w:pPr>
        <w:pStyle w:val="OptionName"/>
      </w:pPr>
      <w:r>
        <w:t xml:space="preserve">--input-bw </w:t>
      </w:r>
      <w:r w:rsidRPr="00F936CD">
        <w:rPr>
          <w:b w:val="0"/>
          <w:i/>
        </w:rPr>
        <w:t>value</w:t>
      </w:r>
    </w:p>
    <w:p w:rsidR="00F936CD" w:rsidRDefault="00F936CD" w:rsidP="00F936CD">
      <w:pPr>
        <w:pStyle w:val="OptionDescription"/>
      </w:pPr>
      <w:r>
        <w:t xml:space="preserve">This option is effective only if </w:t>
      </w:r>
      <w:r w:rsidRPr="00F936CD">
        <w:rPr>
          <w:rStyle w:val="StyleConsolas"/>
        </w:rPr>
        <w:t>SRTO_MAXBW</w:t>
      </w:r>
      <w:r>
        <w:t xml:space="preserve"> is set to </w:t>
      </w:r>
      <w:r w:rsidRPr="00F936CD">
        <w:rPr>
          <w:rStyle w:val="StyleConsolas"/>
        </w:rPr>
        <w:t>0</w:t>
      </w:r>
      <w:r>
        <w:t xml:space="preserve"> (relative).</w:t>
      </w:r>
    </w:p>
    <w:p w:rsidR="00F936CD" w:rsidRDefault="00F936CD" w:rsidP="00F936CD">
      <w:pPr>
        <w:pStyle w:val="OptionDescription"/>
      </w:pPr>
      <w:r>
        <w:t xml:space="preserve">It controls the maximum bandwidth together with </w:t>
      </w:r>
      <w:r w:rsidRPr="00F936CD">
        <w:rPr>
          <w:rStyle w:val="StyleConsolas"/>
        </w:rPr>
        <w:t>SRTO_OHEADBW</w:t>
      </w:r>
      <w:r>
        <w:t xml:space="preserve"> option according to the formula: </w:t>
      </w:r>
      <w:r w:rsidRPr="00F936CD">
        <w:rPr>
          <w:rStyle w:val="StyleConsolas"/>
        </w:rPr>
        <w:t>MAXBW = INPUTBW * (100 + OHEADBW) / 100</w:t>
      </w:r>
      <w:r>
        <w:t>.</w:t>
      </w:r>
    </w:p>
    <w:p w:rsidR="00F936CD" w:rsidRDefault="00F936CD" w:rsidP="00F936CD">
      <w:pPr>
        <w:pStyle w:val="OptionDescription"/>
      </w:pPr>
      <w:r>
        <w:t xml:space="preserve">When this option is set to </w:t>
      </w:r>
      <w:r w:rsidRPr="00F936CD">
        <w:rPr>
          <w:rStyle w:val="StyleConsolas"/>
        </w:rPr>
        <w:t>0</w:t>
      </w:r>
      <w:r>
        <w:t xml:space="preserve"> (automatic) then the real </w:t>
      </w:r>
      <w:r w:rsidRPr="00F936CD">
        <w:rPr>
          <w:rStyle w:val="StyleConsolas"/>
        </w:rPr>
        <w:t>INPUTBW</w:t>
      </w:r>
      <w:r>
        <w:t xml:space="preserve"> value will be estimated from the rate of the input (cases when the application calls the </w:t>
      </w:r>
      <w:r w:rsidRPr="00F936CD">
        <w:rPr>
          <w:i/>
        </w:rPr>
        <w:t>srt_send</w:t>
      </w:r>
      <w:r>
        <w:t xml:space="preserve"> function) during transmission.</w:t>
      </w:r>
    </w:p>
    <w:p w:rsidR="00F936CD" w:rsidRDefault="00F936CD" w:rsidP="00F936CD">
      <w:pPr>
        <w:pStyle w:val="OptionDescription"/>
      </w:pPr>
      <w:r>
        <w:t xml:space="preserve">Recommended: set this option to the predicted bitrate of your live stream and keep default 25% value for </w:t>
      </w:r>
      <w:r w:rsidRPr="00F936CD">
        <w:rPr>
          <w:rStyle w:val="StyleConsolas"/>
        </w:rPr>
        <w:t>SRTO_OHEADBW</w:t>
      </w:r>
      <w:r>
        <w:t>.</w:t>
      </w:r>
    </w:p>
    <w:p w:rsidR="00F936CD" w:rsidRDefault="00F936CD" w:rsidP="00F936CD">
      <w:pPr>
        <w:pStyle w:val="OptionName"/>
      </w:pPr>
      <w:r>
        <w:t xml:space="preserve">--iptos </w:t>
      </w:r>
      <w:r w:rsidRPr="00F936CD">
        <w:rPr>
          <w:b w:val="0"/>
          <w:i/>
        </w:rPr>
        <w:t>value</w:t>
      </w:r>
    </w:p>
    <w:p w:rsidR="00F936CD" w:rsidRDefault="00F936CD" w:rsidP="00F936CD">
      <w:pPr>
        <w:pStyle w:val="OptionDescription"/>
      </w:pPr>
      <w:r>
        <w:t xml:space="preserve">IPv4 Type of Service (see </w:t>
      </w:r>
      <w:r w:rsidRPr="00F936CD">
        <w:rPr>
          <w:rStyle w:val="StyleConsolas"/>
        </w:rPr>
        <w:t>IP_TOS</w:t>
      </w:r>
      <w:r>
        <w:t xml:space="preserve"> option for IP) or IPv6 Traffic Class (see </w:t>
      </w:r>
      <w:r w:rsidRPr="00F936CD">
        <w:rPr>
          <w:rStyle w:val="StyleConsolas"/>
        </w:rPr>
        <w:t>IPV6_TCLASS</w:t>
      </w:r>
      <w:r>
        <w:t xml:space="preserve"> of IPv6) depending on socket address family.</w:t>
      </w:r>
    </w:p>
    <w:p w:rsidR="00F936CD" w:rsidRDefault="00F936CD" w:rsidP="00F936CD">
      <w:pPr>
        <w:pStyle w:val="OptionDescription"/>
      </w:pPr>
      <w:r>
        <w:t xml:space="preserve">Applies to sender only. Sender: user configurable, default: </w:t>
      </w:r>
      <w:r w:rsidRPr="00F936CD">
        <w:rPr>
          <w:rStyle w:val="StyleConsolas"/>
        </w:rPr>
        <w:t>0xB8</w:t>
      </w:r>
      <w:r>
        <w:t>.</w:t>
      </w:r>
    </w:p>
    <w:p w:rsidR="00F936CD" w:rsidRDefault="00F936CD" w:rsidP="00482C70">
      <w:pPr>
        <w:pStyle w:val="OptionName"/>
      </w:pPr>
      <w:r>
        <w:lastRenderedPageBreak/>
        <w:t xml:space="preserve">--ipttl </w:t>
      </w:r>
      <w:r w:rsidRPr="00482C70">
        <w:rPr>
          <w:b w:val="0"/>
          <w:i/>
        </w:rPr>
        <w:t>value</w:t>
      </w:r>
    </w:p>
    <w:p w:rsidR="00482C70" w:rsidRDefault="00F936CD" w:rsidP="00F936CD">
      <w:pPr>
        <w:pStyle w:val="OptionDescription"/>
      </w:pPr>
      <w:r>
        <w:t xml:space="preserve">IPv4 Time To Live (see </w:t>
      </w:r>
      <w:r w:rsidRPr="00482C70">
        <w:rPr>
          <w:rStyle w:val="StyleConsolas"/>
        </w:rPr>
        <w:t>IP_TTL</w:t>
      </w:r>
      <w:r>
        <w:t xml:space="preserve"> option for IP) or IPv6 unicast hops (see </w:t>
      </w:r>
      <w:r w:rsidRPr="00482C70">
        <w:rPr>
          <w:rStyle w:val="StyleConsolas"/>
        </w:rPr>
        <w:t>IPV6_UNICAST_HOPS</w:t>
      </w:r>
      <w:r>
        <w:t xml:space="preserve"> for IPV6) depending on socket address fa</w:t>
      </w:r>
      <w:r w:rsidR="00482C70">
        <w:t>mily.</w:t>
      </w:r>
    </w:p>
    <w:p w:rsidR="00F936CD" w:rsidRDefault="00F936CD" w:rsidP="00F936CD">
      <w:pPr>
        <w:pStyle w:val="OptionDescription"/>
      </w:pPr>
      <w:r>
        <w:t>Applies to sender only, default: 64.</w:t>
      </w:r>
    </w:p>
    <w:p w:rsidR="00F936CD" w:rsidRDefault="00F936CD" w:rsidP="00482C70">
      <w:pPr>
        <w:pStyle w:val="OptionName"/>
      </w:pPr>
      <w:r>
        <w:t xml:space="preserve">--kmpreannounce </w:t>
      </w:r>
      <w:r w:rsidRPr="00482C70">
        <w:rPr>
          <w:b w:val="0"/>
          <w:i/>
        </w:rPr>
        <w:t>value</w:t>
      </w:r>
    </w:p>
    <w:p w:rsidR="00482C70" w:rsidRDefault="00F936CD" w:rsidP="00F936CD">
      <w:pPr>
        <w:pStyle w:val="OptionDescription"/>
      </w:pPr>
      <w:r>
        <w:t>The interval (defined in packets) between when a new Stream Encrypting Key (SEK) is sent and when switchover occurs. This value also applies to the subsequent interval between when switchover occurs and when</w:t>
      </w:r>
      <w:r w:rsidR="00482C70">
        <w:t xml:space="preserve"> the old SEK is decommissioned.</w:t>
      </w:r>
    </w:p>
    <w:p w:rsidR="00F936CD" w:rsidRDefault="00F936CD" w:rsidP="00F936CD">
      <w:pPr>
        <w:pStyle w:val="OptionDescription"/>
      </w:pPr>
      <w:r>
        <w:t xml:space="preserve">Note: The allowed range for this value is between 1 and half of the current value of </w:t>
      </w:r>
      <w:r w:rsidRPr="00482C70">
        <w:rPr>
          <w:rStyle w:val="StyleConsolas"/>
        </w:rPr>
        <w:t>SRTO_KMREFRESHRATE</w:t>
      </w:r>
      <w:r>
        <w:t>. The minimum value should never be less than the flight window (i.e. the number of packets that have already left the sender but have not yet arrived at the receiver).</w:t>
      </w:r>
    </w:p>
    <w:p w:rsidR="00F936CD" w:rsidRDefault="00F936CD" w:rsidP="00482C70">
      <w:pPr>
        <w:pStyle w:val="OptionName"/>
      </w:pPr>
      <w:r>
        <w:t xml:space="preserve">--kmrefreshrate </w:t>
      </w:r>
      <w:r w:rsidRPr="00482C70">
        <w:rPr>
          <w:b w:val="0"/>
          <w:i/>
        </w:rPr>
        <w:t>value</w:t>
      </w:r>
    </w:p>
    <w:p w:rsidR="00482C70" w:rsidRDefault="00F936CD" w:rsidP="00F936CD">
      <w:pPr>
        <w:pStyle w:val="OptionDescription"/>
      </w:pPr>
      <w:r>
        <w:t>The number of packets to be transmitted after which the Stream Encryption Key (SEK), used to encrypt packets, w</w:t>
      </w:r>
      <w:r w:rsidR="00482C70">
        <w:t>ill be switched to the new one.</w:t>
      </w:r>
    </w:p>
    <w:p w:rsidR="00F936CD" w:rsidRDefault="00F936CD" w:rsidP="00F936CD">
      <w:pPr>
        <w:pStyle w:val="OptionDescription"/>
      </w:pPr>
      <w:r>
        <w:t xml:space="preserve">Note that the old and new keys live in parallel for a certain period of time (see </w:t>
      </w:r>
      <w:r w:rsidRPr="00482C70">
        <w:rPr>
          <w:rStyle w:val="StyleConsolas"/>
        </w:rPr>
        <w:t>SRTO_KMPREANNOUNCE</w:t>
      </w:r>
      <w:r>
        <w:t>) before and after the switchover.</w:t>
      </w:r>
    </w:p>
    <w:p w:rsidR="00F936CD" w:rsidRDefault="00F936CD" w:rsidP="00482C70">
      <w:pPr>
        <w:pStyle w:val="OptionName"/>
      </w:pPr>
      <w:r>
        <w:t xml:space="preserve">--latency </w:t>
      </w:r>
      <w:r w:rsidRPr="00482C70">
        <w:rPr>
          <w:b w:val="0"/>
          <w:i/>
        </w:rPr>
        <w:t>value</w:t>
      </w:r>
    </w:p>
    <w:p w:rsidR="00482C70" w:rsidRDefault="00F936CD" w:rsidP="00F936CD">
      <w:pPr>
        <w:pStyle w:val="OptionDescription"/>
      </w:pPr>
      <w:r>
        <w:t xml:space="preserve">This flag sets both </w:t>
      </w:r>
      <w:r w:rsidRPr="00482C70">
        <w:rPr>
          <w:rStyle w:val="StyleConsolas"/>
        </w:rPr>
        <w:t>SRTO_RCVLATENCY</w:t>
      </w:r>
      <w:r>
        <w:t xml:space="preserve"> and </w:t>
      </w:r>
      <w:r w:rsidRPr="00482C70">
        <w:rPr>
          <w:rStyle w:val="StyleConsolas"/>
        </w:rPr>
        <w:t>SRTO_PEERLATENCY</w:t>
      </w:r>
      <w:r w:rsidR="00482C70">
        <w:t xml:space="preserve"> to the same value.</w:t>
      </w:r>
    </w:p>
    <w:p w:rsidR="00F936CD" w:rsidRDefault="00F936CD" w:rsidP="00F936CD">
      <w:pPr>
        <w:pStyle w:val="OptionDescription"/>
      </w:pPr>
      <w:r>
        <w:t xml:space="preserve">Note that prior to version 1.3.0 this is the only flag to set the latency, however this is effectively equivalent to setting </w:t>
      </w:r>
      <w:r w:rsidRPr="00482C70">
        <w:rPr>
          <w:rStyle w:val="StyleConsolas"/>
        </w:rPr>
        <w:t>SRTO_PEERLATENCY</w:t>
      </w:r>
      <w:r>
        <w:t xml:space="preserve">, when the side is sender (see </w:t>
      </w:r>
      <w:r w:rsidRPr="00482C70">
        <w:rPr>
          <w:rStyle w:val="StyleConsolas"/>
        </w:rPr>
        <w:t>SRTO_SENDER</w:t>
      </w:r>
      <w:r>
        <w:t xml:space="preserve">) and </w:t>
      </w:r>
      <w:r w:rsidRPr="00482C70">
        <w:rPr>
          <w:rStyle w:val="StyleConsolas"/>
        </w:rPr>
        <w:t>SRTO_RCVLATENCY</w:t>
      </w:r>
      <w:r>
        <w:t xml:space="preserve"> when the side is receiver, and the bidirectional stream sending in version 1.2.0</w:t>
      </w:r>
      <w:r w:rsidR="00482C70">
        <w:t xml:space="preserve"> </w:t>
      </w:r>
      <w:r>
        <w:t>is not supported.</w:t>
      </w:r>
    </w:p>
    <w:p w:rsidR="00F936CD" w:rsidRDefault="00F936CD" w:rsidP="00482C70">
      <w:pPr>
        <w:pStyle w:val="OptionName"/>
      </w:pPr>
      <w:r>
        <w:t xml:space="preserve">--linger </w:t>
      </w:r>
      <w:r w:rsidRPr="00482C70">
        <w:rPr>
          <w:b w:val="0"/>
          <w:i/>
        </w:rPr>
        <w:t>value</w:t>
      </w:r>
    </w:p>
    <w:p w:rsidR="00482C70" w:rsidRDefault="00482C70" w:rsidP="00F936CD">
      <w:pPr>
        <w:pStyle w:val="OptionDescription"/>
      </w:pPr>
      <w:r>
        <w:t>Linger time on close.</w:t>
      </w:r>
    </w:p>
    <w:p w:rsidR="00F936CD" w:rsidRDefault="00482C70" w:rsidP="00F936CD">
      <w:pPr>
        <w:pStyle w:val="OptionDescription"/>
      </w:pPr>
      <w:r>
        <w:t>R</w:t>
      </w:r>
      <w:r w:rsidR="00F936CD">
        <w:t>ecommended value: 0</w:t>
      </w:r>
    </w:p>
    <w:p w:rsidR="00F936CD" w:rsidRDefault="00F936CD" w:rsidP="00482C70">
      <w:pPr>
        <w:pStyle w:val="OptionName"/>
      </w:pPr>
      <w:r>
        <w:t xml:space="preserve">--lossmaxttl </w:t>
      </w:r>
      <w:r w:rsidRPr="00482C70">
        <w:rPr>
          <w:b w:val="0"/>
          <w:i/>
        </w:rPr>
        <w:t>value</w:t>
      </w:r>
    </w:p>
    <w:p w:rsidR="00FE086E" w:rsidRDefault="00F936CD" w:rsidP="00F936CD">
      <w:pPr>
        <w:pStyle w:val="OptionDescription"/>
      </w:pPr>
      <w:r>
        <w:t xml:space="preserve">The value up to which </w:t>
      </w:r>
      <w:r w:rsidR="00FE086E">
        <w:t>the Reorder Tolerance may grow.</w:t>
      </w:r>
    </w:p>
    <w:p w:rsidR="00FE086E" w:rsidRDefault="00F936CD" w:rsidP="00F936CD">
      <w:pPr>
        <w:pStyle w:val="OptionDescription"/>
      </w:pPr>
      <w:r>
        <w:t xml:space="preserve">When Reorder Tolerance is &gt; 0, then packet loss report is delayed until that number of packets come in. Reorder Tolerance increases every time a </w:t>
      </w:r>
      <w:r w:rsidR="00FE086E">
        <w:t>“belated”</w:t>
      </w:r>
      <w:r>
        <w:t xml:space="preserve"> packet has come, but it wasn't due to retransmission (that is, when UDP packets tend to come out of order), with the difference between the latest sequence and this packet's sequence, and not more</w:t>
      </w:r>
      <w:r w:rsidR="00FE086E">
        <w:t xml:space="preserve"> than the value of this option.</w:t>
      </w:r>
    </w:p>
    <w:p w:rsidR="00F936CD" w:rsidRDefault="00F936CD" w:rsidP="00F936CD">
      <w:pPr>
        <w:pStyle w:val="OptionDescription"/>
      </w:pPr>
      <w:r>
        <w:t>By default it's 0, which means that this mechanism is turned off, and the loss report is always sent immed</w:t>
      </w:r>
      <w:r w:rsidR="00FE086E">
        <w:t>iately upon experiencing a “gap”</w:t>
      </w:r>
      <w:r>
        <w:t xml:space="preserve"> in sequences.</w:t>
      </w:r>
    </w:p>
    <w:p w:rsidR="00F936CD" w:rsidRDefault="00F936CD" w:rsidP="00FE086E">
      <w:pPr>
        <w:pStyle w:val="OptionName"/>
      </w:pPr>
      <w:r>
        <w:t xml:space="preserve">--max-bw </w:t>
      </w:r>
      <w:r w:rsidRPr="00FE086E">
        <w:rPr>
          <w:b w:val="0"/>
          <w:i/>
        </w:rPr>
        <w:t>value</w:t>
      </w:r>
    </w:p>
    <w:p w:rsidR="00800347" w:rsidRDefault="00800347" w:rsidP="00F936CD">
      <w:pPr>
        <w:pStyle w:val="OptionDescription"/>
      </w:pPr>
      <w:r>
        <w:t>Maximum send bandwidth.</w:t>
      </w:r>
    </w:p>
    <w:p w:rsidR="00F936CD" w:rsidRDefault="00F936CD" w:rsidP="00F936CD">
      <w:pPr>
        <w:pStyle w:val="OptionDescription"/>
      </w:pPr>
      <w:r>
        <w:t>N</w:t>
      </w:r>
      <w:r w:rsidR="00800347">
        <w:t>ote</w:t>
      </w:r>
      <w:r>
        <w:t>: This option has a default value of -1. Although in case when the stream rate is mostly constant it is</w:t>
      </w:r>
      <w:r w:rsidR="00800347">
        <w:t xml:space="preserve"> </w:t>
      </w:r>
      <w:r>
        <w:t xml:space="preserve">recommended to use value 0 here and shape the bandwidth limit using </w:t>
      </w:r>
      <w:r w:rsidRPr="00800347">
        <w:rPr>
          <w:rStyle w:val="StyleConsolas"/>
        </w:rPr>
        <w:t>SRTO_INPUTBW</w:t>
      </w:r>
      <w:r>
        <w:t xml:space="preserve"> and </w:t>
      </w:r>
      <w:r w:rsidRPr="00800347">
        <w:rPr>
          <w:rStyle w:val="StyleConsolas"/>
        </w:rPr>
        <w:t>SRTO_OHEADBW</w:t>
      </w:r>
      <w:r>
        <w:t xml:space="preserve"> options.</w:t>
      </w:r>
    </w:p>
    <w:p w:rsidR="00F936CD" w:rsidRDefault="00F936CD" w:rsidP="00800347">
      <w:pPr>
        <w:pStyle w:val="OptionName"/>
      </w:pPr>
      <w:r>
        <w:t>--messageapi</w:t>
      </w:r>
    </w:p>
    <w:p w:rsidR="00F936CD" w:rsidRDefault="00F936CD" w:rsidP="00F936CD">
      <w:pPr>
        <w:pStyle w:val="OptionDescription"/>
      </w:pPr>
      <w:r>
        <w:t>When set, this socket uses the Message API, otherwise it uses Buffer API.</w:t>
      </w:r>
    </w:p>
    <w:p w:rsidR="00F936CD" w:rsidRDefault="00F936CD" w:rsidP="00800347">
      <w:pPr>
        <w:pStyle w:val="OptionName"/>
      </w:pPr>
      <w:r>
        <w:t xml:space="preserve">--min-version </w:t>
      </w:r>
      <w:r w:rsidRPr="00800347">
        <w:rPr>
          <w:b w:val="0"/>
          <w:i/>
        </w:rPr>
        <w:t>value</w:t>
      </w:r>
    </w:p>
    <w:p w:rsidR="00F936CD" w:rsidRDefault="00F936CD" w:rsidP="00F936CD">
      <w:pPr>
        <w:pStyle w:val="OptionDescription"/>
      </w:pPr>
      <w:r>
        <w:t>The minimum SRT version that is required from the peer. A connection to a peer that does not satisfy the minimum version requirement will be rejected.</w:t>
      </w:r>
    </w:p>
    <w:p w:rsidR="00F936CD" w:rsidRDefault="00F936CD" w:rsidP="00800347">
      <w:pPr>
        <w:pStyle w:val="OptionName"/>
      </w:pPr>
      <w:r>
        <w:t xml:space="preserve">--mss </w:t>
      </w:r>
      <w:r w:rsidRPr="00800347">
        <w:rPr>
          <w:b w:val="0"/>
          <w:i/>
        </w:rPr>
        <w:t>value</w:t>
      </w:r>
    </w:p>
    <w:p w:rsidR="00800347" w:rsidRDefault="00F936CD" w:rsidP="00F936CD">
      <w:pPr>
        <w:pStyle w:val="OptionDescription"/>
      </w:pPr>
      <w:r>
        <w:t>Maximum Segment Size. Used for buffer allocation and rate calculation using packet counter</w:t>
      </w:r>
      <w:r w:rsidR="00800347">
        <w:t xml:space="preserve"> assuming fully filled packets.</w:t>
      </w:r>
    </w:p>
    <w:p w:rsidR="00800347" w:rsidRDefault="00F936CD" w:rsidP="00F936CD">
      <w:pPr>
        <w:pStyle w:val="OptionDescription"/>
      </w:pPr>
      <w:r>
        <w:lastRenderedPageBreak/>
        <w:t>The smallest MSS between the peers is used. This is 1500 by default in the overall internet. This is the maximum size of the UDP packet and can be only decreased, unless you have some unus</w:t>
      </w:r>
      <w:r w:rsidR="00800347">
        <w:t>ual dedicated network settings.</w:t>
      </w:r>
    </w:p>
    <w:p w:rsidR="00F936CD" w:rsidRDefault="00F936CD" w:rsidP="00F936CD">
      <w:pPr>
        <w:pStyle w:val="OptionDescription"/>
      </w:pPr>
      <w:r>
        <w:t>Not to be mistaken with the size of the UDP payload or SRT payload - this size is the size of the IP packet, including the UDP and SRT headers.</w:t>
      </w:r>
    </w:p>
    <w:p w:rsidR="00F936CD" w:rsidRDefault="00F936CD" w:rsidP="00800347">
      <w:pPr>
        <w:pStyle w:val="OptionName"/>
      </w:pPr>
      <w:r>
        <w:t xml:space="preserve">--nakreport </w:t>
      </w:r>
      <w:r w:rsidRPr="00800347">
        <w:rPr>
          <w:b w:val="0"/>
          <w:i/>
        </w:rPr>
        <w:t>value</w:t>
      </w:r>
    </w:p>
    <w:p w:rsidR="001D59C9" w:rsidRDefault="001D59C9" w:rsidP="001D59C9">
      <w:pPr>
        <w:pStyle w:val="OptionDescription"/>
      </w:pPr>
      <w:r>
        <w:t xml:space="preserve">When this option is specified, the receiver will send </w:t>
      </w:r>
      <w:r w:rsidRPr="00800347">
        <w:rPr>
          <w:rStyle w:val="StyleConsolas"/>
        </w:rPr>
        <w:t>UMSG_LOSSREPORT</w:t>
      </w:r>
      <w:r>
        <w:t xml:space="preserve"> messages periodically until the lost packet is retransmitted or intentionally dropped.</w:t>
      </w:r>
    </w:p>
    <w:p w:rsidR="00F936CD" w:rsidRDefault="00F936CD" w:rsidP="00800347">
      <w:pPr>
        <w:pStyle w:val="OptionName"/>
      </w:pPr>
      <w:r>
        <w:t xml:space="preserve">--ohead-bw </w:t>
      </w:r>
      <w:r w:rsidRPr="00800347">
        <w:rPr>
          <w:b w:val="0"/>
          <w:i/>
        </w:rPr>
        <w:t>value</w:t>
      </w:r>
    </w:p>
    <w:p w:rsidR="00F936CD" w:rsidRDefault="00F936CD" w:rsidP="00F936CD">
      <w:pPr>
        <w:pStyle w:val="OptionDescription"/>
      </w:pPr>
      <w:r>
        <w:t xml:space="preserve">Recovery bandwidth overhead above input rate (see </w:t>
      </w:r>
      <w:r w:rsidRPr="00800347">
        <w:rPr>
          <w:rStyle w:val="StyleConsolas"/>
        </w:rPr>
        <w:t>SRTO_INPUTBW</w:t>
      </w:r>
      <w:r>
        <w:t xml:space="preserve">). It is effective only if </w:t>
      </w:r>
      <w:r w:rsidRPr="00800347">
        <w:rPr>
          <w:rStyle w:val="StyleConsolas"/>
        </w:rPr>
        <w:t>SRTO_MAXBW</w:t>
      </w:r>
      <w:r>
        <w:t xml:space="preserve"> is set to 0.</w:t>
      </w:r>
    </w:p>
    <w:p w:rsidR="00F936CD" w:rsidRDefault="00F936CD" w:rsidP="00800347">
      <w:pPr>
        <w:pStyle w:val="OptionName"/>
      </w:pPr>
      <w:r>
        <w:t xml:space="preserve">--packet-filter </w:t>
      </w:r>
      <w:r w:rsidRPr="00800347">
        <w:rPr>
          <w:b w:val="0"/>
          <w:i/>
        </w:rPr>
        <w:t>value</w:t>
      </w:r>
    </w:p>
    <w:p w:rsidR="00800347" w:rsidRDefault="00F936CD" w:rsidP="00F936CD">
      <w:pPr>
        <w:pStyle w:val="OptionDescription"/>
      </w:pPr>
      <w:r>
        <w:t>Set up the packet filter. The string must match appropriate syntax for packet filter setup.</w:t>
      </w:r>
    </w:p>
    <w:p w:rsidR="00F936CD" w:rsidRDefault="00800347" w:rsidP="00800347">
      <w:pPr>
        <w:pStyle w:val="OptionDescription"/>
      </w:pPr>
      <w:r>
        <w:t>See: https://github.</w:t>
      </w:r>
      <w:r w:rsidR="00F936CD">
        <w:t>com/Haivision/srt/blob/master/docs/packet-filtering-and-fec.md</w:t>
      </w:r>
    </w:p>
    <w:p w:rsidR="00F936CD" w:rsidRDefault="00F936CD" w:rsidP="00800347">
      <w:pPr>
        <w:pStyle w:val="OptionName"/>
      </w:pPr>
      <w:r>
        <w:t xml:space="preserve">--passphrase </w:t>
      </w:r>
      <w:r w:rsidRPr="00800347">
        <w:rPr>
          <w:b w:val="0"/>
          <w:i/>
        </w:rPr>
        <w:t>value</w:t>
      </w:r>
    </w:p>
    <w:p w:rsidR="00F936CD" w:rsidRDefault="00F936CD" w:rsidP="00F936CD">
      <w:pPr>
        <w:pStyle w:val="OptionDescription"/>
      </w:pPr>
      <w:r>
        <w:t>Sets the passphrase for encryption. This turns encryption on on this side (or turns it off, if empty passphrase is passed).</w:t>
      </w:r>
      <w:r w:rsidR="00896165">
        <w:t xml:space="preserve"> </w:t>
      </w:r>
      <w:r w:rsidR="00896165" w:rsidRPr="00896165">
        <w:t>The passphrase</w:t>
      </w:r>
      <w:r w:rsidR="00896165">
        <w:t xml:space="preserve"> </w:t>
      </w:r>
      <w:r w:rsidR="00896165" w:rsidRPr="00896165">
        <w:t>must be 10 to 64 characters long.</w:t>
      </w:r>
    </w:p>
    <w:p w:rsidR="00F936CD" w:rsidRDefault="00F936CD" w:rsidP="00800347">
      <w:pPr>
        <w:pStyle w:val="OptionName"/>
      </w:pPr>
      <w:r>
        <w:t xml:space="preserve">--payload-size </w:t>
      </w:r>
      <w:r w:rsidRPr="00800347">
        <w:rPr>
          <w:b w:val="0"/>
          <w:i/>
        </w:rPr>
        <w:t>value</w:t>
      </w:r>
    </w:p>
    <w:p w:rsidR="00800347" w:rsidRDefault="00F936CD" w:rsidP="00F936CD">
      <w:pPr>
        <w:pStyle w:val="OptionDescription"/>
      </w:pPr>
      <w:r>
        <w:t>Sets the maximum declared size of a single call to sending function in Live mode. Use 0 if this value isn't used (</w:t>
      </w:r>
      <w:r w:rsidR="00800347">
        <w:t>which is default in file mode).</w:t>
      </w:r>
    </w:p>
    <w:p w:rsidR="00F936CD" w:rsidRDefault="00F936CD" w:rsidP="00F936CD">
      <w:pPr>
        <w:pStyle w:val="OptionDescription"/>
      </w:pPr>
      <w:r>
        <w:t>This value shall not be exceeded for a single data sending instruction in Live mode.</w:t>
      </w:r>
    </w:p>
    <w:p w:rsidR="00F936CD" w:rsidRDefault="00F936CD" w:rsidP="00800347">
      <w:pPr>
        <w:pStyle w:val="OptionName"/>
      </w:pPr>
      <w:r>
        <w:t xml:space="preserve">--pbkeylen </w:t>
      </w:r>
      <w:r w:rsidRPr="00800347">
        <w:rPr>
          <w:b w:val="0"/>
          <w:i/>
        </w:rPr>
        <w:t>value</w:t>
      </w:r>
    </w:p>
    <w:p w:rsidR="00F936CD" w:rsidRDefault="00F936CD" w:rsidP="00F936CD">
      <w:pPr>
        <w:pStyle w:val="OptionDescription"/>
      </w:pPr>
      <w:r>
        <w:t>Sender encryption key length, can be 0, 16 (AES-128), 24 (AES-192), 32 (AES-256).</w:t>
      </w:r>
    </w:p>
    <w:p w:rsidR="00F936CD" w:rsidRDefault="00F936CD" w:rsidP="00800347">
      <w:pPr>
        <w:pStyle w:val="OptionName"/>
      </w:pPr>
      <w:r>
        <w:t xml:space="preserve">--peer-idle-timeout </w:t>
      </w:r>
      <w:r w:rsidRPr="00800347">
        <w:rPr>
          <w:b w:val="0"/>
          <w:i/>
        </w:rPr>
        <w:t>value</w:t>
      </w:r>
    </w:p>
    <w:p w:rsidR="00F936CD" w:rsidRDefault="00800347" w:rsidP="00F936CD">
      <w:pPr>
        <w:pStyle w:val="OptionDescription"/>
      </w:pPr>
      <w:r>
        <w:t>The maximum time in milliseconds</w:t>
      </w:r>
      <w:r w:rsidR="00F936CD">
        <w:t xml:space="preserve"> to wait until any packet is received from peer since the last such packet reception. If this time is passed, connection is considered broken on timeout.</w:t>
      </w:r>
    </w:p>
    <w:p w:rsidR="00F936CD" w:rsidRDefault="00F936CD" w:rsidP="00800347">
      <w:pPr>
        <w:pStyle w:val="OptionName"/>
      </w:pPr>
      <w:r>
        <w:t xml:space="preserve">--peer-latency </w:t>
      </w:r>
      <w:r w:rsidRPr="00800347">
        <w:rPr>
          <w:b w:val="0"/>
          <w:i/>
        </w:rPr>
        <w:t>value</w:t>
      </w:r>
    </w:p>
    <w:p w:rsidR="00F936CD" w:rsidRDefault="00F936CD" w:rsidP="00F936CD">
      <w:pPr>
        <w:pStyle w:val="OptionDescription"/>
      </w:pPr>
      <w:r>
        <w:t xml:space="preserve">The latency value (as described in </w:t>
      </w:r>
      <w:r w:rsidRPr="00800347">
        <w:rPr>
          <w:rStyle w:val="StyleConsolas"/>
        </w:rPr>
        <w:t>SRTO_RCVLATENCY</w:t>
      </w:r>
      <w:r>
        <w:t>) that is set by the sender side as a minimum value for the receiver.</w:t>
      </w:r>
    </w:p>
    <w:p w:rsidR="00F936CD" w:rsidRDefault="00F936CD" w:rsidP="00800347">
      <w:pPr>
        <w:pStyle w:val="OptionName"/>
      </w:pPr>
      <w:r>
        <w:t xml:space="preserve">--polling-time </w:t>
      </w:r>
      <w:r w:rsidRPr="00800347">
        <w:rPr>
          <w:b w:val="0"/>
          <w:i/>
        </w:rPr>
        <w:t>value</w:t>
      </w:r>
    </w:p>
    <w:p w:rsidR="00F936CD" w:rsidRDefault="00800347" w:rsidP="00F936CD">
      <w:pPr>
        <w:pStyle w:val="OptionDescription"/>
      </w:pPr>
      <w:r>
        <w:t>Epoll timeout value in milliseconds</w:t>
      </w:r>
      <w:r w:rsidR="00F936CD">
        <w:t xml:space="preserve"> for non-blocking mode</w:t>
      </w:r>
      <w:r>
        <w:t>.</w:t>
      </w:r>
    </w:p>
    <w:p w:rsidR="00F936CD" w:rsidRDefault="00F936CD" w:rsidP="00800347">
      <w:pPr>
        <w:pStyle w:val="OptionName"/>
      </w:pPr>
      <w:r>
        <w:t xml:space="preserve">--rcv-latency </w:t>
      </w:r>
      <w:r w:rsidRPr="00800347">
        <w:rPr>
          <w:b w:val="0"/>
          <w:i/>
        </w:rPr>
        <w:t>value</w:t>
      </w:r>
    </w:p>
    <w:p w:rsidR="00F936CD" w:rsidRDefault="00F936CD" w:rsidP="00F936CD">
      <w:pPr>
        <w:pStyle w:val="OptionDescription"/>
      </w:pPr>
      <w:r>
        <w:t>The time that should elapse since the moment when the packet was sent and the moment when it's delivered to the receiver application in the receiving function.</w:t>
      </w:r>
    </w:p>
    <w:p w:rsidR="00F936CD" w:rsidRDefault="00F936CD" w:rsidP="00800347">
      <w:pPr>
        <w:pStyle w:val="OptionName"/>
      </w:pPr>
      <w:r>
        <w:t xml:space="preserve">--rcvbuf </w:t>
      </w:r>
      <w:r w:rsidRPr="00800347">
        <w:rPr>
          <w:b w:val="0"/>
          <w:i/>
        </w:rPr>
        <w:t>value</w:t>
      </w:r>
    </w:p>
    <w:p w:rsidR="00F936CD" w:rsidRDefault="00F936CD" w:rsidP="00F936CD">
      <w:pPr>
        <w:pStyle w:val="OptionDescription"/>
      </w:pPr>
      <w:r>
        <w:t>Receive Buffer Size.</w:t>
      </w:r>
    </w:p>
    <w:p w:rsidR="00F936CD" w:rsidRDefault="00F936CD" w:rsidP="00800347">
      <w:pPr>
        <w:pStyle w:val="OptionName"/>
      </w:pPr>
      <w:r>
        <w:t xml:space="preserve">--sndbuf </w:t>
      </w:r>
      <w:r w:rsidRPr="00800347">
        <w:rPr>
          <w:b w:val="0"/>
          <w:i/>
        </w:rPr>
        <w:t>value</w:t>
      </w:r>
    </w:p>
    <w:p w:rsidR="00800347" w:rsidRDefault="00800347" w:rsidP="00F936CD">
      <w:pPr>
        <w:pStyle w:val="OptionDescription"/>
      </w:pPr>
      <w:r>
        <w:t>Send Buffer Size.</w:t>
      </w:r>
    </w:p>
    <w:p w:rsidR="00800347" w:rsidRDefault="00F936CD" w:rsidP="00F936CD">
      <w:pPr>
        <w:pStyle w:val="OptionDescription"/>
      </w:pPr>
      <w:r>
        <w:t>Warning: configured in bytes, converted in packets</w:t>
      </w:r>
      <w:r w:rsidR="00800347">
        <w:t>, when set, based on MSS value.</w:t>
      </w:r>
    </w:p>
    <w:p w:rsidR="00F936CD" w:rsidRDefault="00F936CD" w:rsidP="00F936CD">
      <w:pPr>
        <w:pStyle w:val="OptionDescription"/>
      </w:pPr>
      <w:r>
        <w:t>For desired result, configure MSS first.</w:t>
      </w:r>
    </w:p>
    <w:p w:rsidR="00F936CD" w:rsidRDefault="00F936CD" w:rsidP="00800347">
      <w:pPr>
        <w:pStyle w:val="OptionName"/>
      </w:pPr>
      <w:r>
        <w:t xml:space="preserve">--streamid </w:t>
      </w:r>
      <w:r w:rsidRPr="00800347">
        <w:rPr>
          <w:b w:val="0"/>
          <w:i/>
        </w:rPr>
        <w:t>value</w:t>
      </w:r>
    </w:p>
    <w:p w:rsidR="00F936CD" w:rsidRDefault="00F936CD" w:rsidP="00F936CD">
      <w:pPr>
        <w:pStyle w:val="OptionDescription"/>
      </w:pPr>
      <w:r>
        <w:t>A string limited to 512 characters that can be set on the socket prior to connecting. This stream ID will be able to be retrieved by the listener side from the socket that is returned from srt_accept and was connected by a socket with that set stream ID (so you usually use SET on the socket used for srt_connect and GET on the socket retrieved from srt_accept). This string can be used completely free-form, however it's highly recommended to follow the SRT Access Control guidlines.</w:t>
      </w:r>
    </w:p>
    <w:p w:rsidR="00F936CD" w:rsidRDefault="00F936CD" w:rsidP="00800347">
      <w:pPr>
        <w:pStyle w:val="OptionName"/>
      </w:pPr>
      <w:r>
        <w:lastRenderedPageBreak/>
        <w:t>--tlpktdrop</w:t>
      </w:r>
    </w:p>
    <w:p w:rsidR="00F936CD" w:rsidRDefault="00F936CD" w:rsidP="00F936CD">
      <w:pPr>
        <w:pStyle w:val="OptionDescription"/>
      </w:pPr>
      <w:r>
        <w:t>Too-late Packet Drop. When enabled on receiver, it skips missing packets that have not been delivered in time and delivers the subsequent packets to the application when their time-to-play has come. It also sends a fake ACK to the sender. When enabled on sender and enabled on the receiving peer, sender drops the older packets that have no chance to be delivered in time. It is automatically enabled in sender if receiver supports it.</w:t>
      </w:r>
    </w:p>
    <w:p w:rsidR="00F936CD" w:rsidRDefault="00F936CD" w:rsidP="00800347">
      <w:pPr>
        <w:pStyle w:val="OptionName"/>
      </w:pPr>
      <w:r>
        <w:t xml:space="preserve">--transtype </w:t>
      </w:r>
      <w:r w:rsidRPr="00800347">
        <w:rPr>
          <w:b w:val="0"/>
          <w:i/>
        </w:rPr>
        <w:t>value</w:t>
      </w:r>
    </w:p>
    <w:p w:rsidR="00F936CD" w:rsidRDefault="00F936CD" w:rsidP="00F936CD">
      <w:pPr>
        <w:pStyle w:val="OptionDescription"/>
      </w:pPr>
      <w:r>
        <w:t>Sets the transmission type for the socket, in particular, setting this option sets multiple other parameters to their default values as required for a particular transmission type.</w:t>
      </w:r>
    </w:p>
    <w:p w:rsidR="00F936CD" w:rsidRDefault="00F936CD" w:rsidP="005B1104">
      <w:pPr>
        <w:pStyle w:val="OptionName"/>
      </w:pPr>
      <w:r>
        <w:t xml:space="preserve">--udp-rcvbuf </w:t>
      </w:r>
      <w:r w:rsidRPr="005B1104">
        <w:rPr>
          <w:b w:val="0"/>
          <w:i/>
        </w:rPr>
        <w:t>value</w:t>
      </w:r>
    </w:p>
    <w:p w:rsidR="00F936CD" w:rsidRDefault="00F936CD" w:rsidP="00F936CD">
      <w:pPr>
        <w:pStyle w:val="OptionDescription"/>
      </w:pPr>
      <w:r>
        <w:t>UDP Socket Receive Buffer Size.</w:t>
      </w:r>
    </w:p>
    <w:p w:rsidR="00F936CD" w:rsidRDefault="00F936CD" w:rsidP="005B1104">
      <w:pPr>
        <w:pStyle w:val="OptionName"/>
      </w:pPr>
      <w:r>
        <w:t xml:space="preserve">--udp-sndbuf </w:t>
      </w:r>
      <w:r w:rsidRPr="005B1104">
        <w:rPr>
          <w:b w:val="0"/>
          <w:i/>
        </w:rPr>
        <w:t>value</w:t>
      </w:r>
    </w:p>
    <w:p w:rsidR="00F936CD" w:rsidRDefault="00F936CD" w:rsidP="00F936CD">
      <w:pPr>
        <w:pStyle w:val="OptionDescription"/>
      </w:pPr>
      <w:r>
        <w:t>UDP Socket Send Buffer Size.</w:t>
      </w:r>
    </w:p>
    <w:p w:rsidR="00242B02" w:rsidRPr="0010024C" w:rsidRDefault="00242B02" w:rsidP="00242B02">
      <w:pPr>
        <w:pStyle w:val="UsageTitle"/>
        <w:tabs>
          <w:tab w:val="left" w:pos="6885"/>
        </w:tabs>
        <w:rPr>
          <w:lang w:val="en-US"/>
        </w:rPr>
      </w:pPr>
      <w:r>
        <w:rPr>
          <w:lang w:val="en-US"/>
        </w:rPr>
        <w:t>Other o</w:t>
      </w:r>
      <w:r w:rsidRPr="0010024C">
        <w:rPr>
          <w:lang w:val="en-US"/>
        </w:rPr>
        <w:t>ptions</w:t>
      </w:r>
      <w:r>
        <w:rPr>
          <w:lang w:val="en-US"/>
        </w:rPr>
        <w:tab/>
      </w:r>
    </w:p>
    <w:p w:rsidR="00242B02" w:rsidRDefault="00242B02" w:rsidP="00242B02">
      <w:pPr>
        <w:pStyle w:val="OptionName"/>
      </w:pPr>
      <w:r>
        <w:t xml:space="preserve">-d </w:t>
      </w:r>
      <w:r w:rsidRPr="00B5576E">
        <w:rPr>
          <w:b w:val="0"/>
          <w:i/>
        </w:rPr>
        <w:t>value</w:t>
      </w:r>
      <w:r>
        <w:br/>
        <w:t xml:space="preserve">--display-interval </w:t>
      </w:r>
      <w:r w:rsidRPr="00B5576E">
        <w:rPr>
          <w:b w:val="0"/>
          <w:i/>
        </w:rPr>
        <w:t>value</w:t>
      </w:r>
    </w:p>
    <w:p w:rsidR="00242B02" w:rsidRDefault="00242B02" w:rsidP="00242B02">
      <w:pPr>
        <w:pStyle w:val="OptionDescription"/>
      </w:pPr>
      <w:r>
        <w:t xml:space="preserve">Specify the interval in seconds between two displays of the evaluated real-time input bitrate. The default is to never display the bitrate. This option is ignored if </w:t>
      </w:r>
      <w:r w:rsidRPr="00B5576E">
        <w:rPr>
          <w:rFonts w:ascii="Consolas" w:hAnsi="Consolas" w:cs="Consolas"/>
        </w:rPr>
        <w:t>--evaluation-interval</w:t>
      </w:r>
      <w:r>
        <w:t xml:space="preserve"> is not specified.</w:t>
      </w:r>
    </w:p>
    <w:p w:rsidR="00242B02" w:rsidRDefault="00242B02" w:rsidP="00242B02">
      <w:pPr>
        <w:pStyle w:val="OptionName"/>
      </w:pPr>
      <w:r>
        <w:t xml:space="preserve">-e </w:t>
      </w:r>
      <w:r w:rsidRPr="008A737B">
        <w:rPr>
          <w:b w:val="0"/>
          <w:i/>
        </w:rPr>
        <w:t>value</w:t>
      </w:r>
      <w:r>
        <w:br/>
        <w:t xml:space="preserve">--evaluation-interval </w:t>
      </w:r>
      <w:r w:rsidRPr="008A737B">
        <w:rPr>
          <w:b w:val="0"/>
          <w:i/>
        </w:rPr>
        <w:t>value</w:t>
      </w:r>
    </w:p>
    <w:p w:rsidR="00242B02" w:rsidRDefault="00242B02" w:rsidP="00242B02">
      <w:pPr>
        <w:pStyle w:val="OptionDescription"/>
      </w:pPr>
      <w:r>
        <w:t>Specify that the real-time input bitrate shall be evaluated on a regular basis. The value specifies the number of seconds between two evaluations. By default, the real-time input bitrate is never evaluated and the input bitrate is evaluated from the PCR in the input packets.</w:t>
      </w:r>
    </w:p>
    <w:p w:rsidR="003C44F9" w:rsidRDefault="003C44F9" w:rsidP="003C44F9">
      <w:pPr>
        <w:pStyle w:val="OptionName"/>
      </w:pPr>
      <w:r>
        <w:t xml:space="preserve">--timestamp-priority </w:t>
      </w:r>
      <w:r w:rsidRPr="00B156AA">
        <w:rPr>
          <w:b w:val="0"/>
          <w:i/>
        </w:rPr>
        <w:t>name</w:t>
      </w:r>
    </w:p>
    <w:p w:rsidR="003C44F9" w:rsidRDefault="003C44F9" w:rsidP="003C44F9">
      <w:pPr>
        <w:pStyle w:val="OptionDescription"/>
      </w:pPr>
      <w:r>
        <w:t>Specify how the input time-stamp of each packet is computed.</w:t>
      </w:r>
    </w:p>
    <w:p w:rsidR="003C44F9" w:rsidRDefault="003C44F9" w:rsidP="003C44F9">
      <w:pPr>
        <w:pStyle w:val="OptionDescription"/>
      </w:pPr>
      <w:r>
        <w:t>The name specifies an ordered list of time-stamp sources. The first available time-stamp value is used as input time-stamp. The name must be one of "</w:t>
      </w:r>
      <w:r w:rsidRPr="00B156AA">
        <w:rPr>
          <w:rStyle w:val="StyleConsolas"/>
        </w:rPr>
        <w:t>rtp-</w:t>
      </w:r>
      <w:r>
        <w:rPr>
          <w:rStyle w:val="StyleConsolas"/>
        </w:rPr>
        <w:t>srt</w:t>
      </w:r>
      <w:r w:rsidRPr="00B156AA">
        <w:rPr>
          <w:rStyle w:val="StyleConsolas"/>
        </w:rPr>
        <w:t>-tsp</w:t>
      </w:r>
      <w:r>
        <w:t>", "</w:t>
      </w:r>
      <w:r>
        <w:rPr>
          <w:rStyle w:val="StyleConsolas"/>
        </w:rPr>
        <w:t>srt</w:t>
      </w:r>
      <w:r w:rsidRPr="00B156AA">
        <w:rPr>
          <w:rStyle w:val="StyleConsolas"/>
        </w:rPr>
        <w:t>-rtp-tsp</w:t>
      </w:r>
      <w:r>
        <w:t>", "</w:t>
      </w:r>
      <w:r>
        <w:rPr>
          <w:rStyle w:val="StyleConsolas"/>
        </w:rPr>
        <w:t>srt</w:t>
      </w:r>
      <w:r w:rsidRPr="00B156AA">
        <w:rPr>
          <w:rStyle w:val="StyleConsolas"/>
        </w:rPr>
        <w:t>-tsp</w:t>
      </w:r>
      <w:r>
        <w:t>", "</w:t>
      </w:r>
      <w:r w:rsidRPr="00B156AA">
        <w:rPr>
          <w:rStyle w:val="StyleConsolas"/>
        </w:rPr>
        <w:t>rtp-tsp</w:t>
      </w:r>
      <w:r>
        <w:t>", "</w:t>
      </w:r>
      <w:r w:rsidRPr="00B156AA">
        <w:rPr>
          <w:rStyle w:val="StyleConsolas"/>
        </w:rPr>
        <w:t>tsp</w:t>
      </w:r>
      <w:r>
        <w:t>".</w:t>
      </w:r>
    </w:p>
    <w:p w:rsidR="003C44F9" w:rsidRDefault="003C44F9" w:rsidP="003C44F9">
      <w:pPr>
        <w:pStyle w:val="OptionDescription"/>
      </w:pPr>
      <w:r>
        <w:t>The possible time-stamp sources are:</w:t>
      </w:r>
    </w:p>
    <w:p w:rsidR="003C44F9" w:rsidRDefault="003C44F9" w:rsidP="003C44F9">
      <w:pPr>
        <w:pStyle w:val="OptionDescription"/>
        <w:numPr>
          <w:ilvl w:val="0"/>
          <w:numId w:val="41"/>
        </w:numPr>
      </w:pPr>
      <w:r w:rsidRPr="00B156AA">
        <w:rPr>
          <w:rStyle w:val="StyleConsolas"/>
        </w:rPr>
        <w:t>rtp</w:t>
      </w:r>
      <w:r>
        <w:t xml:space="preserve"> : The RTP time stamp, when the UDP packet is an RTP packet.</w:t>
      </w:r>
    </w:p>
    <w:p w:rsidR="003C44F9" w:rsidRDefault="003C44F9" w:rsidP="003C44F9">
      <w:pPr>
        <w:pStyle w:val="OptionDescription"/>
        <w:numPr>
          <w:ilvl w:val="0"/>
          <w:numId w:val="41"/>
        </w:numPr>
      </w:pPr>
      <w:r>
        <w:rPr>
          <w:rStyle w:val="StyleConsolas"/>
        </w:rPr>
        <w:t>srt</w:t>
      </w:r>
      <w:r>
        <w:t xml:space="preserve"> : </w:t>
      </w:r>
      <w:r w:rsidRPr="003C44F9">
        <w:t>SRT source time stamp</w:t>
      </w:r>
      <w:r>
        <w:t>.</w:t>
      </w:r>
    </w:p>
    <w:p w:rsidR="003C44F9" w:rsidRDefault="003C44F9" w:rsidP="003C44F9">
      <w:pPr>
        <w:pStyle w:val="OptionDescription"/>
        <w:numPr>
          <w:ilvl w:val="0"/>
          <w:numId w:val="41"/>
        </w:numPr>
      </w:pPr>
      <w:r w:rsidRPr="00B156AA">
        <w:rPr>
          <w:rStyle w:val="StyleConsolas"/>
        </w:rPr>
        <w:t>tsp</w:t>
      </w:r>
      <w:r>
        <w:t xml:space="preserve"> : A software time-stamp, provided by tsp when the input plugin returns a chunk of packets. The tsp-provided time-stamp is always available, always comes last and is less precise.</w:t>
      </w:r>
    </w:p>
    <w:p w:rsidR="003C44F9" w:rsidRDefault="003C44F9" w:rsidP="003C44F9">
      <w:pPr>
        <w:pStyle w:val="OptionDescription"/>
      </w:pPr>
      <w:r>
        <w:t xml:space="preserve">The default is </w:t>
      </w:r>
      <w:r w:rsidRPr="004C13C8">
        <w:rPr>
          <w:rStyle w:val="StyleConsolas"/>
        </w:rPr>
        <w:t>rtp-</w:t>
      </w:r>
      <w:r>
        <w:rPr>
          <w:rStyle w:val="StyleConsolas"/>
        </w:rPr>
        <w:t>srt</w:t>
      </w:r>
      <w:r w:rsidRPr="004C13C8">
        <w:rPr>
          <w:rStyle w:val="StyleConsolas"/>
        </w:rPr>
        <w:t>-tsp</w:t>
      </w:r>
      <w:r>
        <w:t>.</w:t>
      </w:r>
    </w:p>
    <w:p w:rsidR="004C19B9" w:rsidRDefault="004C19B9" w:rsidP="004C19B9">
      <w:pPr>
        <w:pStyle w:val="OptionName"/>
      </w:pPr>
      <w:r>
        <w:t xml:space="preserve">--rendezvous </w:t>
      </w:r>
      <w:r w:rsidRPr="004C19B9">
        <w:rPr>
          <w:b w:val="0"/>
          <w:i/>
        </w:rPr>
        <w:t>address:port</w:t>
      </w:r>
    </w:p>
    <w:p w:rsidR="004C19B9" w:rsidRDefault="004C19B9" w:rsidP="004C19B9">
      <w:pPr>
        <w:pStyle w:val="OptionDescription"/>
      </w:pPr>
      <w:r>
        <w:t>Specify local address and port for rendez-vous mode.</w:t>
      </w:r>
    </w:p>
    <w:p w:rsidR="00242B02" w:rsidRDefault="00242B02" w:rsidP="00242B02">
      <w:pPr>
        <w:pStyle w:val="UsageTitle"/>
        <w:rPr>
          <w:lang w:val="en-US"/>
        </w:rPr>
      </w:pPr>
      <w:r>
        <w:rPr>
          <w:lang w:val="en-US"/>
        </w:rPr>
        <w:t>Generic common input plugin options</w:t>
      </w:r>
    </w:p>
    <w:p w:rsidR="00242B02" w:rsidRPr="00CF0FFB" w:rsidRDefault="00242B02" w:rsidP="00242B02">
      <w:pPr>
        <w:ind w:left="284"/>
        <w:rPr>
          <w:lang w:val="en-GB"/>
        </w:rPr>
      </w:pPr>
      <w:r w:rsidRPr="00CF0FFB">
        <w:rPr>
          <w:lang w:val="en-GB"/>
        </w:rPr>
        <w:t xml:space="preserve">The following options are implicitly defined in all </w:t>
      </w:r>
      <w:r>
        <w:rPr>
          <w:lang w:val="en-GB"/>
        </w:rPr>
        <w:t xml:space="preserve">input </w:t>
      </w:r>
      <w:r w:rsidRPr="00CF0FFB">
        <w:rPr>
          <w:lang w:val="en-GB"/>
        </w:rPr>
        <w:t>plugins.</w:t>
      </w:r>
    </w:p>
    <w:p w:rsidR="00242B02" w:rsidRDefault="00242B02" w:rsidP="00242B02">
      <w:pPr>
        <w:pStyle w:val="OptionName"/>
      </w:pPr>
      <w:r>
        <w:t>--help</w:t>
      </w:r>
    </w:p>
    <w:p w:rsidR="00242B02" w:rsidRDefault="00242B02" w:rsidP="00242B02">
      <w:pPr>
        <w:pStyle w:val="OptionDescription"/>
      </w:pPr>
      <w:r>
        <w:t>Display plugin help text.</w:t>
      </w:r>
    </w:p>
    <w:p w:rsidR="00400ACC" w:rsidRDefault="00400ACC" w:rsidP="00400ACC">
      <w:pPr>
        <w:pStyle w:val="ReferenceSectionTitle"/>
      </w:pPr>
      <w:bookmarkStart w:id="328" w:name="_Toc49505903"/>
      <w:r>
        <w:lastRenderedPageBreak/>
        <w:t>srt (output)</w:t>
      </w:r>
      <w:bookmarkEnd w:id="328"/>
    </w:p>
    <w:p w:rsidR="00400ACC" w:rsidRPr="0010024C" w:rsidRDefault="00400ACC" w:rsidP="00400ACC">
      <w:pPr>
        <w:pStyle w:val="UsageTitle"/>
        <w:rPr>
          <w:lang w:val="en-US"/>
        </w:rPr>
      </w:pPr>
      <w:r>
        <w:rPr>
          <w:lang w:val="en-US"/>
        </w:rPr>
        <w:t xml:space="preserve">Send </w:t>
      </w:r>
      <w:r w:rsidRPr="00242B02">
        <w:rPr>
          <w:lang w:val="en-US"/>
        </w:rPr>
        <w:t xml:space="preserve">TS packets </w:t>
      </w:r>
      <w:r>
        <w:rPr>
          <w:lang w:val="en-US"/>
        </w:rPr>
        <w:t xml:space="preserve">using </w:t>
      </w:r>
      <w:r w:rsidRPr="00242B02">
        <w:rPr>
          <w:lang w:val="en-US"/>
        </w:rPr>
        <w:t>Secure Reliable Transport (SRT)</w:t>
      </w:r>
    </w:p>
    <w:p w:rsidR="00400ACC" w:rsidRDefault="00400ACC" w:rsidP="00400ACC">
      <w:r>
        <w:t xml:space="preserve">This output plugin sends </w:t>
      </w:r>
      <w:r w:rsidRPr="00242B02">
        <w:t xml:space="preserve">TS packets </w:t>
      </w:r>
      <w:r>
        <w:t xml:space="preserve">using </w:t>
      </w:r>
      <w:r w:rsidRPr="00242B02">
        <w:t>Secure Reliable Transport (SRT)</w:t>
      </w:r>
      <w:r>
        <w:t>.</w:t>
      </w:r>
    </w:p>
    <w:p w:rsidR="00400ACC" w:rsidRDefault="00400ACC" w:rsidP="00400ACC">
      <w:pPr>
        <w:rPr>
          <w:i/>
          <w:lang w:val="en-GB"/>
        </w:rPr>
      </w:pPr>
      <w:r>
        <w:rPr>
          <w:lang w:val="en-GB"/>
        </w:rPr>
        <w:t xml:space="preserve">Using this plugin forces </w:t>
      </w:r>
      <w:r>
        <w:rPr>
          <w:i/>
          <w:lang w:val="en-GB"/>
        </w:rPr>
        <w:t>tsp</w:t>
      </w:r>
      <w:r>
        <w:rPr>
          <w:lang w:val="en-GB"/>
        </w:rPr>
        <w:t xml:space="preserve"> and all plugins to use their real-time defaults (see the reference documentation for </w:t>
      </w:r>
      <w:r>
        <w:rPr>
          <w:i/>
          <w:lang w:val="en-GB"/>
        </w:rPr>
        <w:t>tsp</w:t>
      </w:r>
      <w:r w:rsidRPr="00242B02">
        <w:rPr>
          <w:lang w:val="en-GB"/>
        </w:rPr>
        <w:t>).</w:t>
      </w:r>
    </w:p>
    <w:p w:rsidR="00400ACC" w:rsidRDefault="00400ACC" w:rsidP="00400ACC">
      <w:pPr>
        <w:rPr>
          <w:lang w:val="en-GB"/>
        </w:rPr>
      </w:pPr>
      <w:r w:rsidRPr="00242B02">
        <w:rPr>
          <w:b/>
          <w:lang w:val="en-GB"/>
        </w:rPr>
        <w:t>Warning:</w:t>
      </w:r>
      <w:r>
        <w:rPr>
          <w:lang w:val="en-GB"/>
        </w:rPr>
        <w:t xml:space="preserve"> This plugin is not available on all platforms. It is provided only when </w:t>
      </w:r>
      <w:r>
        <w:rPr>
          <w:i/>
          <w:lang w:val="en-GB"/>
        </w:rPr>
        <w:t xml:space="preserve">libsrt </w:t>
      </w:r>
      <w:r>
        <w:rPr>
          <w:lang w:val="en-GB"/>
        </w:rPr>
        <w:t>is available during the compilation of TSDuck. Typically, this plugin is available on macOS, Fedora 31 onwards, Ubuntu 19.04 onwards.</w:t>
      </w:r>
    </w:p>
    <w:p w:rsidR="00400ACC" w:rsidRPr="00242B02" w:rsidRDefault="00400ACC" w:rsidP="00400ACC">
      <w:pPr>
        <w:rPr>
          <w:lang w:val="en-GB"/>
        </w:rPr>
      </w:pPr>
      <w:r w:rsidRPr="005B1104">
        <w:rPr>
          <w:b/>
          <w:lang w:val="en-GB"/>
        </w:rPr>
        <w:t>Acknowledgement:</w:t>
      </w:r>
      <w:r>
        <w:rPr>
          <w:lang w:val="en-GB"/>
        </w:rPr>
        <w:t xml:space="preserve"> This plugin is a contribution from </w:t>
      </w:r>
      <w:r w:rsidRPr="005B1104">
        <w:rPr>
          <w:lang w:val="en-GB"/>
        </w:rPr>
        <w:t>Anthony Delannoy</w:t>
      </w:r>
      <w:r>
        <w:rPr>
          <w:lang w:val="en-GB"/>
        </w:rPr>
        <w:t>.</w:t>
      </w:r>
    </w:p>
    <w:p w:rsidR="00400ACC" w:rsidRPr="0010024C" w:rsidRDefault="00400ACC" w:rsidP="00400ACC">
      <w:pPr>
        <w:pStyle w:val="UsageTitle"/>
        <w:rPr>
          <w:lang w:val="en-US"/>
        </w:rPr>
      </w:pPr>
      <w:r>
        <w:rPr>
          <w:lang w:val="en-US"/>
        </w:rPr>
        <w:t>Usage</w:t>
      </w:r>
    </w:p>
    <w:p w:rsidR="00400ACC" w:rsidRDefault="00400ACC" w:rsidP="00400ACC">
      <w:pPr>
        <w:pStyle w:val="UsageSyntax"/>
        <w:rPr>
          <w:lang w:val="en-GB"/>
        </w:rPr>
      </w:pPr>
      <w:r>
        <w:rPr>
          <w:lang w:val="en-GB"/>
        </w:rPr>
        <w:t>tsp -O srt [</w:t>
      </w:r>
      <w:r>
        <w:rPr>
          <w:i/>
          <w:iCs/>
          <w:lang w:val="en-GB"/>
        </w:rPr>
        <w:t>options</w:t>
      </w:r>
      <w:r>
        <w:rPr>
          <w:lang w:val="en-GB"/>
        </w:rPr>
        <w:t xml:space="preserve">] </w:t>
      </w:r>
      <w:r>
        <w:rPr>
          <w:i/>
          <w:iCs/>
          <w:lang w:val="en-GB"/>
        </w:rPr>
        <w:t>address</w:t>
      </w:r>
      <w:r>
        <w:rPr>
          <w:lang w:val="en-GB"/>
        </w:rPr>
        <w:t>:</w:t>
      </w:r>
      <w:r>
        <w:rPr>
          <w:i/>
          <w:iCs/>
          <w:lang w:val="en-GB"/>
        </w:rPr>
        <w:t>port</w:t>
      </w:r>
    </w:p>
    <w:p w:rsidR="00400ACC" w:rsidRPr="0010024C" w:rsidRDefault="00400ACC" w:rsidP="00400ACC">
      <w:pPr>
        <w:pStyle w:val="UsageTitle"/>
        <w:rPr>
          <w:lang w:val="en-US"/>
        </w:rPr>
      </w:pPr>
      <w:r w:rsidRPr="0010024C">
        <w:rPr>
          <w:lang w:val="en-US"/>
        </w:rPr>
        <w:t>Parameter</w:t>
      </w:r>
    </w:p>
    <w:p w:rsidR="00400ACC" w:rsidRDefault="00400ACC" w:rsidP="00400ACC">
      <w:pPr>
        <w:ind w:left="284"/>
      </w:pPr>
      <w:r w:rsidRPr="00400ACC">
        <w:t xml:space="preserve">Specify listening </w:t>
      </w:r>
      <w:r>
        <w:t xml:space="preserve">the </w:t>
      </w:r>
      <w:r w:rsidRPr="00400ACC">
        <w:t>IPv4 and port.</w:t>
      </w:r>
      <w:r>
        <w:t>.</w:t>
      </w:r>
    </w:p>
    <w:p w:rsidR="00400ACC" w:rsidRPr="0010024C" w:rsidRDefault="00E0795C" w:rsidP="00400ACC">
      <w:pPr>
        <w:pStyle w:val="UsageTitle"/>
        <w:rPr>
          <w:lang w:val="en-US"/>
        </w:rPr>
      </w:pPr>
      <w:r>
        <w:rPr>
          <w:lang w:val="en-US"/>
        </w:rPr>
        <w:t xml:space="preserve">Common </w:t>
      </w:r>
      <w:r w:rsidR="00400ACC">
        <w:rPr>
          <w:lang w:val="en-US"/>
        </w:rPr>
        <w:t>SRT o</w:t>
      </w:r>
      <w:r w:rsidR="00400ACC" w:rsidRPr="0010024C">
        <w:rPr>
          <w:lang w:val="en-US"/>
        </w:rPr>
        <w:t>ptions</w:t>
      </w:r>
    </w:p>
    <w:p w:rsidR="00400ACC" w:rsidRDefault="00400ACC" w:rsidP="00400ACC">
      <w:pPr>
        <w:pStyle w:val="OptionName"/>
      </w:pPr>
      <w:r>
        <w:t xml:space="preserve">--conn-timeout </w:t>
      </w:r>
      <w:r w:rsidRPr="00F936CD">
        <w:rPr>
          <w:b w:val="0"/>
          <w:i/>
        </w:rPr>
        <w:t>value</w:t>
      </w:r>
    </w:p>
    <w:p w:rsidR="00400ACC" w:rsidRDefault="00400ACC" w:rsidP="00400ACC">
      <w:pPr>
        <w:pStyle w:val="OptionDescription"/>
      </w:pPr>
      <w:r>
        <w:t>Connect timeout. SRT cannot connect for RTT &gt; 1500 msec (2 handshake exchanges) with the default connect timeout of 3 seconds.</w:t>
      </w:r>
    </w:p>
    <w:p w:rsidR="00400ACC" w:rsidRDefault="00400ACC" w:rsidP="00400ACC">
      <w:pPr>
        <w:pStyle w:val="OptionDescription"/>
      </w:pPr>
      <w:r>
        <w:t>This option applies to the caller and rendezvous connection modes. The connect timeout is 10 times the value set for the rendezvous mode (which can be used as a workaround for this connection problem with earlier versions.</w:t>
      </w:r>
    </w:p>
    <w:p w:rsidR="00400ACC" w:rsidRDefault="00400ACC" w:rsidP="00400ACC">
      <w:pPr>
        <w:pStyle w:val="OptionName"/>
      </w:pPr>
      <w:r>
        <w:t>--enforce-encryption</w:t>
      </w:r>
    </w:p>
    <w:p w:rsidR="00400ACC" w:rsidRDefault="00400ACC" w:rsidP="00400ACC">
      <w:pPr>
        <w:pStyle w:val="OptionDescription"/>
      </w:pPr>
      <w:r>
        <w:t>This option enforces that both connection parties have the same passphrase set (including empty, that is, with no encryption), or the connection is rejected.</w:t>
      </w:r>
    </w:p>
    <w:p w:rsidR="00400ACC" w:rsidRDefault="00400ACC" w:rsidP="00400ACC">
      <w:pPr>
        <w:pStyle w:val="OptionName"/>
      </w:pPr>
      <w:r>
        <w:t xml:space="preserve">--ffs </w:t>
      </w:r>
      <w:r w:rsidRPr="00F936CD">
        <w:rPr>
          <w:b w:val="0"/>
          <w:i/>
        </w:rPr>
        <w:t>value</w:t>
      </w:r>
    </w:p>
    <w:p w:rsidR="00400ACC" w:rsidRDefault="00400ACC" w:rsidP="00400ACC">
      <w:pPr>
        <w:pStyle w:val="OptionDescription"/>
      </w:pPr>
      <w:r>
        <w:t>Flight Flag Size (maximum number of bytes that can be sent without being acknowledged).</w:t>
      </w:r>
    </w:p>
    <w:p w:rsidR="00400ACC" w:rsidRDefault="00400ACC" w:rsidP="00400ACC">
      <w:pPr>
        <w:pStyle w:val="OptionName"/>
      </w:pPr>
      <w:r>
        <w:t xml:space="preserve">--input-bw </w:t>
      </w:r>
      <w:r w:rsidRPr="00F936CD">
        <w:rPr>
          <w:b w:val="0"/>
          <w:i/>
        </w:rPr>
        <w:t>value</w:t>
      </w:r>
    </w:p>
    <w:p w:rsidR="00400ACC" w:rsidRDefault="00400ACC" w:rsidP="00400ACC">
      <w:pPr>
        <w:pStyle w:val="OptionDescription"/>
      </w:pPr>
      <w:r>
        <w:t xml:space="preserve">This option is effective only if </w:t>
      </w:r>
      <w:r w:rsidRPr="00F936CD">
        <w:rPr>
          <w:rStyle w:val="StyleConsolas"/>
        </w:rPr>
        <w:t>SRTO_MAXBW</w:t>
      </w:r>
      <w:r>
        <w:t xml:space="preserve"> is set to </w:t>
      </w:r>
      <w:r w:rsidRPr="00F936CD">
        <w:rPr>
          <w:rStyle w:val="StyleConsolas"/>
        </w:rPr>
        <w:t>0</w:t>
      </w:r>
      <w:r>
        <w:t xml:space="preserve"> (relative).</w:t>
      </w:r>
    </w:p>
    <w:p w:rsidR="00400ACC" w:rsidRDefault="00400ACC" w:rsidP="00400ACC">
      <w:pPr>
        <w:pStyle w:val="OptionDescription"/>
      </w:pPr>
      <w:r>
        <w:t xml:space="preserve">It controls the maximum bandwidth together with </w:t>
      </w:r>
      <w:r w:rsidRPr="00F936CD">
        <w:rPr>
          <w:rStyle w:val="StyleConsolas"/>
        </w:rPr>
        <w:t>SRTO_OHEADBW</w:t>
      </w:r>
      <w:r>
        <w:t xml:space="preserve"> option according to the formula: </w:t>
      </w:r>
      <w:r w:rsidRPr="00F936CD">
        <w:rPr>
          <w:rStyle w:val="StyleConsolas"/>
        </w:rPr>
        <w:t>MAXBW = INPUTBW * (100 + OHEADBW) / 100</w:t>
      </w:r>
      <w:r>
        <w:t>.</w:t>
      </w:r>
    </w:p>
    <w:p w:rsidR="00400ACC" w:rsidRDefault="00400ACC" w:rsidP="00400ACC">
      <w:pPr>
        <w:pStyle w:val="OptionDescription"/>
      </w:pPr>
      <w:r>
        <w:t xml:space="preserve">When this option is set to </w:t>
      </w:r>
      <w:r w:rsidRPr="00F936CD">
        <w:rPr>
          <w:rStyle w:val="StyleConsolas"/>
        </w:rPr>
        <w:t>0</w:t>
      </w:r>
      <w:r>
        <w:t xml:space="preserve"> (automatic) then the real </w:t>
      </w:r>
      <w:r w:rsidRPr="00F936CD">
        <w:rPr>
          <w:rStyle w:val="StyleConsolas"/>
        </w:rPr>
        <w:t>INPUTBW</w:t>
      </w:r>
      <w:r>
        <w:t xml:space="preserve"> value will be estimated from the rate of the input (cases when the application calls the </w:t>
      </w:r>
      <w:r w:rsidRPr="00F936CD">
        <w:rPr>
          <w:i/>
        </w:rPr>
        <w:t>srt_send</w:t>
      </w:r>
      <w:r>
        <w:t xml:space="preserve"> function) during transmission.</w:t>
      </w:r>
    </w:p>
    <w:p w:rsidR="00400ACC" w:rsidRDefault="00400ACC" w:rsidP="00400ACC">
      <w:pPr>
        <w:pStyle w:val="OptionDescription"/>
      </w:pPr>
      <w:r>
        <w:t xml:space="preserve">Recommended: set this option to the predicted bitrate of your live stream and keep default 25% value for </w:t>
      </w:r>
      <w:r w:rsidRPr="00F936CD">
        <w:rPr>
          <w:rStyle w:val="StyleConsolas"/>
        </w:rPr>
        <w:t>SRTO_OHEADBW</w:t>
      </w:r>
      <w:r>
        <w:t>.</w:t>
      </w:r>
    </w:p>
    <w:p w:rsidR="00400ACC" w:rsidRDefault="00400ACC" w:rsidP="00400ACC">
      <w:pPr>
        <w:pStyle w:val="OptionName"/>
      </w:pPr>
      <w:r>
        <w:t xml:space="preserve">--iptos </w:t>
      </w:r>
      <w:r w:rsidRPr="00F936CD">
        <w:rPr>
          <w:b w:val="0"/>
          <w:i/>
        </w:rPr>
        <w:t>value</w:t>
      </w:r>
    </w:p>
    <w:p w:rsidR="00400ACC" w:rsidRDefault="00400ACC" w:rsidP="00400ACC">
      <w:pPr>
        <w:pStyle w:val="OptionDescription"/>
      </w:pPr>
      <w:r>
        <w:t xml:space="preserve">IPv4 Type of Service (see </w:t>
      </w:r>
      <w:r w:rsidRPr="00F936CD">
        <w:rPr>
          <w:rStyle w:val="StyleConsolas"/>
        </w:rPr>
        <w:t>IP_TOS</w:t>
      </w:r>
      <w:r>
        <w:t xml:space="preserve"> option for IP) or IPv6 Traffic Class (see </w:t>
      </w:r>
      <w:r w:rsidRPr="00F936CD">
        <w:rPr>
          <w:rStyle w:val="StyleConsolas"/>
        </w:rPr>
        <w:t>IPV6_TCLASS</w:t>
      </w:r>
      <w:r>
        <w:t xml:space="preserve"> of IPv6) depending on socket address family.</w:t>
      </w:r>
    </w:p>
    <w:p w:rsidR="00400ACC" w:rsidRDefault="00400ACC" w:rsidP="00400ACC">
      <w:pPr>
        <w:pStyle w:val="OptionDescription"/>
      </w:pPr>
      <w:r>
        <w:t xml:space="preserve">Applies to sender only. Sender: user configurable, default: </w:t>
      </w:r>
      <w:r w:rsidRPr="00F936CD">
        <w:rPr>
          <w:rStyle w:val="StyleConsolas"/>
        </w:rPr>
        <w:t>0xB8</w:t>
      </w:r>
      <w:r>
        <w:t>.</w:t>
      </w:r>
    </w:p>
    <w:p w:rsidR="00400ACC" w:rsidRDefault="00400ACC" w:rsidP="00400ACC">
      <w:pPr>
        <w:pStyle w:val="OptionName"/>
      </w:pPr>
      <w:r>
        <w:t xml:space="preserve">--ipttl </w:t>
      </w:r>
      <w:r w:rsidRPr="00482C70">
        <w:rPr>
          <w:b w:val="0"/>
          <w:i/>
        </w:rPr>
        <w:t>value</w:t>
      </w:r>
    </w:p>
    <w:p w:rsidR="00400ACC" w:rsidRDefault="00400ACC" w:rsidP="00400ACC">
      <w:pPr>
        <w:pStyle w:val="OptionDescription"/>
      </w:pPr>
      <w:r>
        <w:t xml:space="preserve">IPv4 Time To Live (see </w:t>
      </w:r>
      <w:r w:rsidRPr="00482C70">
        <w:rPr>
          <w:rStyle w:val="StyleConsolas"/>
        </w:rPr>
        <w:t>IP_TTL</w:t>
      </w:r>
      <w:r>
        <w:t xml:space="preserve"> option for IP) or IPv6 unicast hops (see </w:t>
      </w:r>
      <w:r w:rsidRPr="00482C70">
        <w:rPr>
          <w:rStyle w:val="StyleConsolas"/>
        </w:rPr>
        <w:t>IPV6_UNICAST_HOPS</w:t>
      </w:r>
      <w:r>
        <w:t xml:space="preserve"> for IPV6) depending on socket address family.</w:t>
      </w:r>
    </w:p>
    <w:p w:rsidR="00400ACC" w:rsidRDefault="00400ACC" w:rsidP="00400ACC">
      <w:pPr>
        <w:pStyle w:val="OptionDescription"/>
      </w:pPr>
      <w:r>
        <w:t>Applies to sender only, default: 64.</w:t>
      </w:r>
    </w:p>
    <w:p w:rsidR="00400ACC" w:rsidRDefault="00400ACC" w:rsidP="00400ACC">
      <w:pPr>
        <w:pStyle w:val="OptionName"/>
      </w:pPr>
      <w:r>
        <w:t xml:space="preserve">--kmpreannounce </w:t>
      </w:r>
      <w:r w:rsidRPr="00482C70">
        <w:rPr>
          <w:b w:val="0"/>
          <w:i/>
        </w:rPr>
        <w:t>value</w:t>
      </w:r>
    </w:p>
    <w:p w:rsidR="00400ACC" w:rsidRDefault="00400ACC" w:rsidP="00400ACC">
      <w:pPr>
        <w:pStyle w:val="OptionDescription"/>
      </w:pPr>
      <w:r>
        <w:t>The interval (defined in packets) between when a new Stream Encrypting Key (SEK) is sent and when switchover occurs. This value also applies to the subsequent interval between when switchover occurs and when the old SEK is decommissioned.</w:t>
      </w:r>
    </w:p>
    <w:p w:rsidR="00400ACC" w:rsidRDefault="00400ACC" w:rsidP="00400ACC">
      <w:pPr>
        <w:pStyle w:val="OptionDescription"/>
      </w:pPr>
      <w:r>
        <w:lastRenderedPageBreak/>
        <w:t xml:space="preserve">Note: The allowed range for this value is between 1 and half of the current value of </w:t>
      </w:r>
      <w:r w:rsidRPr="00482C70">
        <w:rPr>
          <w:rStyle w:val="StyleConsolas"/>
        </w:rPr>
        <w:t>SRTO_KMREFRESHRATE</w:t>
      </w:r>
      <w:r>
        <w:t>. The minimum value should never be less than the flight window (i.e. the number of packets that have already left the sender but have not yet arrived at the receiver).</w:t>
      </w:r>
    </w:p>
    <w:p w:rsidR="00400ACC" w:rsidRDefault="00400ACC" w:rsidP="00400ACC">
      <w:pPr>
        <w:pStyle w:val="OptionName"/>
      </w:pPr>
      <w:r>
        <w:t xml:space="preserve">--kmrefreshrate </w:t>
      </w:r>
      <w:r w:rsidRPr="00482C70">
        <w:rPr>
          <w:b w:val="0"/>
          <w:i/>
        </w:rPr>
        <w:t>value</w:t>
      </w:r>
    </w:p>
    <w:p w:rsidR="00400ACC" w:rsidRDefault="00400ACC" w:rsidP="00400ACC">
      <w:pPr>
        <w:pStyle w:val="OptionDescription"/>
      </w:pPr>
      <w:r>
        <w:t>The number of packets to be transmitted after which the Stream Encryption Key (SEK), used to encrypt packets, will be switched to the new one.</w:t>
      </w:r>
    </w:p>
    <w:p w:rsidR="00400ACC" w:rsidRDefault="00400ACC" w:rsidP="00400ACC">
      <w:pPr>
        <w:pStyle w:val="OptionDescription"/>
      </w:pPr>
      <w:r>
        <w:t xml:space="preserve">Note that the old and new keys live in parallel for a certain period of time (see </w:t>
      </w:r>
      <w:r w:rsidRPr="00482C70">
        <w:rPr>
          <w:rStyle w:val="StyleConsolas"/>
        </w:rPr>
        <w:t>SRTO_KMPREANNOUNCE</w:t>
      </w:r>
      <w:r>
        <w:t>) before and after the switchover.</w:t>
      </w:r>
    </w:p>
    <w:p w:rsidR="00400ACC" w:rsidRDefault="00400ACC" w:rsidP="00400ACC">
      <w:pPr>
        <w:pStyle w:val="OptionName"/>
      </w:pPr>
      <w:r>
        <w:t xml:space="preserve">--latency </w:t>
      </w:r>
      <w:r w:rsidRPr="00482C70">
        <w:rPr>
          <w:b w:val="0"/>
          <w:i/>
        </w:rPr>
        <w:t>value</w:t>
      </w:r>
    </w:p>
    <w:p w:rsidR="00400ACC" w:rsidRDefault="00400ACC" w:rsidP="00400ACC">
      <w:pPr>
        <w:pStyle w:val="OptionDescription"/>
      </w:pPr>
      <w:r>
        <w:t xml:space="preserve">This flag sets both </w:t>
      </w:r>
      <w:r w:rsidRPr="00482C70">
        <w:rPr>
          <w:rStyle w:val="StyleConsolas"/>
        </w:rPr>
        <w:t>SRTO_RCVLATENCY</w:t>
      </w:r>
      <w:r>
        <w:t xml:space="preserve"> and </w:t>
      </w:r>
      <w:r w:rsidRPr="00482C70">
        <w:rPr>
          <w:rStyle w:val="StyleConsolas"/>
        </w:rPr>
        <w:t>SRTO_PEERLATENCY</w:t>
      </w:r>
      <w:r>
        <w:t xml:space="preserve"> to the same value.</w:t>
      </w:r>
    </w:p>
    <w:p w:rsidR="00400ACC" w:rsidRDefault="00400ACC" w:rsidP="00400ACC">
      <w:pPr>
        <w:pStyle w:val="OptionDescription"/>
      </w:pPr>
      <w:r>
        <w:t xml:space="preserve">Note that prior to version 1.3.0 this is the only flag to set the latency, however this is effectively equivalent to setting </w:t>
      </w:r>
      <w:r w:rsidRPr="00482C70">
        <w:rPr>
          <w:rStyle w:val="StyleConsolas"/>
        </w:rPr>
        <w:t>SRTO_PEERLATENCY</w:t>
      </w:r>
      <w:r>
        <w:t xml:space="preserve">, when the side is sender (see </w:t>
      </w:r>
      <w:r w:rsidRPr="00482C70">
        <w:rPr>
          <w:rStyle w:val="StyleConsolas"/>
        </w:rPr>
        <w:t>SRTO_SENDER</w:t>
      </w:r>
      <w:r>
        <w:t xml:space="preserve">) and </w:t>
      </w:r>
      <w:r w:rsidRPr="00482C70">
        <w:rPr>
          <w:rStyle w:val="StyleConsolas"/>
        </w:rPr>
        <w:t>SRTO_RCVLATENCY</w:t>
      </w:r>
      <w:r>
        <w:t xml:space="preserve"> when the side is receiver, and the bidirectional stream sending in version 1.2.0 is not supported.</w:t>
      </w:r>
    </w:p>
    <w:p w:rsidR="00400ACC" w:rsidRDefault="00400ACC" w:rsidP="00400ACC">
      <w:pPr>
        <w:pStyle w:val="OptionName"/>
      </w:pPr>
      <w:r>
        <w:t xml:space="preserve">--linger </w:t>
      </w:r>
      <w:r w:rsidRPr="00482C70">
        <w:rPr>
          <w:b w:val="0"/>
          <w:i/>
        </w:rPr>
        <w:t>value</w:t>
      </w:r>
    </w:p>
    <w:p w:rsidR="00400ACC" w:rsidRDefault="00400ACC" w:rsidP="00400ACC">
      <w:pPr>
        <w:pStyle w:val="OptionDescription"/>
      </w:pPr>
      <w:r>
        <w:t>Linger time on close.</w:t>
      </w:r>
    </w:p>
    <w:p w:rsidR="00400ACC" w:rsidRDefault="00400ACC" w:rsidP="00400ACC">
      <w:pPr>
        <w:pStyle w:val="OptionDescription"/>
      </w:pPr>
      <w:r>
        <w:t>Recommended value: 0</w:t>
      </w:r>
    </w:p>
    <w:p w:rsidR="00400ACC" w:rsidRDefault="00400ACC" w:rsidP="00400ACC">
      <w:pPr>
        <w:pStyle w:val="OptionName"/>
      </w:pPr>
      <w:r>
        <w:t xml:space="preserve">--lossmaxttl </w:t>
      </w:r>
      <w:r w:rsidRPr="00482C70">
        <w:rPr>
          <w:b w:val="0"/>
          <w:i/>
        </w:rPr>
        <w:t>value</w:t>
      </w:r>
    </w:p>
    <w:p w:rsidR="00400ACC" w:rsidRDefault="00400ACC" w:rsidP="00400ACC">
      <w:pPr>
        <w:pStyle w:val="OptionDescription"/>
      </w:pPr>
      <w:r>
        <w:t>The value up to which the Reorder Tolerance may grow.</w:t>
      </w:r>
    </w:p>
    <w:p w:rsidR="00400ACC" w:rsidRDefault="00400ACC" w:rsidP="00400ACC">
      <w:pPr>
        <w:pStyle w:val="OptionDescription"/>
      </w:pPr>
      <w:r>
        <w:t>When Reorder Tolerance is &gt; 0, then packet loss report is delayed until that number of packets come in. Reorder Tolerance increases every time a “belated” packet has come, but it wasn't due to retransmission (that is, when UDP packets tend to come out of order), with the difference between the latest sequence and this packet's sequence, and not more than the value of this option.</w:t>
      </w:r>
    </w:p>
    <w:p w:rsidR="00400ACC" w:rsidRDefault="00400ACC" w:rsidP="00400ACC">
      <w:pPr>
        <w:pStyle w:val="OptionDescription"/>
      </w:pPr>
      <w:r>
        <w:t>By default it's 0, which means that this mechanism is turned off, and the loss report is always sent immediately upon experiencing a “gap” in sequences.</w:t>
      </w:r>
    </w:p>
    <w:p w:rsidR="00400ACC" w:rsidRDefault="00400ACC" w:rsidP="00400ACC">
      <w:pPr>
        <w:pStyle w:val="OptionName"/>
      </w:pPr>
      <w:r>
        <w:t xml:space="preserve">--max-bw </w:t>
      </w:r>
      <w:r w:rsidRPr="00FE086E">
        <w:rPr>
          <w:b w:val="0"/>
          <w:i/>
        </w:rPr>
        <w:t>value</w:t>
      </w:r>
    </w:p>
    <w:p w:rsidR="00400ACC" w:rsidRDefault="00400ACC" w:rsidP="00400ACC">
      <w:pPr>
        <w:pStyle w:val="OptionDescription"/>
      </w:pPr>
      <w:r>
        <w:t>Maximum send bandwidth.</w:t>
      </w:r>
    </w:p>
    <w:p w:rsidR="00400ACC" w:rsidRDefault="00400ACC" w:rsidP="00400ACC">
      <w:pPr>
        <w:pStyle w:val="OptionDescription"/>
      </w:pPr>
      <w:r>
        <w:t xml:space="preserve">Note: This option has a default value of -1. Although in case when the stream rate is mostly constant it is recommended to use value 0 here and shape the bandwidth limit using </w:t>
      </w:r>
      <w:r w:rsidRPr="00800347">
        <w:rPr>
          <w:rStyle w:val="StyleConsolas"/>
        </w:rPr>
        <w:t>SRTO_INPUTBW</w:t>
      </w:r>
      <w:r>
        <w:t xml:space="preserve"> and </w:t>
      </w:r>
      <w:r w:rsidRPr="00800347">
        <w:rPr>
          <w:rStyle w:val="StyleConsolas"/>
        </w:rPr>
        <w:t>SRTO_OHEADBW</w:t>
      </w:r>
      <w:r>
        <w:t xml:space="preserve"> options.</w:t>
      </w:r>
    </w:p>
    <w:p w:rsidR="00400ACC" w:rsidRDefault="00400ACC" w:rsidP="00400ACC">
      <w:pPr>
        <w:pStyle w:val="OptionName"/>
      </w:pPr>
      <w:r>
        <w:t>--messageapi</w:t>
      </w:r>
    </w:p>
    <w:p w:rsidR="00400ACC" w:rsidRDefault="00400ACC" w:rsidP="00400ACC">
      <w:pPr>
        <w:pStyle w:val="OptionDescription"/>
      </w:pPr>
      <w:r>
        <w:t>When set, this socket uses the Message API, otherwise it uses Buffer API.</w:t>
      </w:r>
    </w:p>
    <w:p w:rsidR="00400ACC" w:rsidRDefault="00400ACC" w:rsidP="00400ACC">
      <w:pPr>
        <w:pStyle w:val="OptionName"/>
      </w:pPr>
      <w:r>
        <w:t xml:space="preserve">--min-version </w:t>
      </w:r>
      <w:r w:rsidRPr="00800347">
        <w:rPr>
          <w:b w:val="0"/>
          <w:i/>
        </w:rPr>
        <w:t>value</w:t>
      </w:r>
    </w:p>
    <w:p w:rsidR="00400ACC" w:rsidRDefault="00400ACC" w:rsidP="00400ACC">
      <w:pPr>
        <w:pStyle w:val="OptionDescription"/>
      </w:pPr>
      <w:r>
        <w:t>The minimum SRT version that is required from the peer. A connection to a peer that does not satisfy the minimum version requirement will be rejected.</w:t>
      </w:r>
    </w:p>
    <w:p w:rsidR="00400ACC" w:rsidRDefault="00400ACC" w:rsidP="00400ACC">
      <w:pPr>
        <w:pStyle w:val="OptionName"/>
      </w:pPr>
      <w:r>
        <w:t xml:space="preserve">--mss </w:t>
      </w:r>
      <w:r w:rsidRPr="00800347">
        <w:rPr>
          <w:b w:val="0"/>
          <w:i/>
        </w:rPr>
        <w:t>value</w:t>
      </w:r>
    </w:p>
    <w:p w:rsidR="00400ACC" w:rsidRDefault="00400ACC" w:rsidP="00400ACC">
      <w:pPr>
        <w:pStyle w:val="OptionDescription"/>
      </w:pPr>
      <w:r>
        <w:t>Maximum Segment Size. Used for buffer allocation and rate calculation using packet counter assuming fully filled packets.</w:t>
      </w:r>
    </w:p>
    <w:p w:rsidR="00400ACC" w:rsidRDefault="00400ACC" w:rsidP="00400ACC">
      <w:pPr>
        <w:pStyle w:val="OptionDescription"/>
      </w:pPr>
      <w:r>
        <w:t>The smallest MSS between the peers is used. This is 1500 by default in the overall internet. This is the maximum size of the UDP packet and can be only decreased, unless you have some unusual dedicated network settings.</w:t>
      </w:r>
    </w:p>
    <w:p w:rsidR="00400ACC" w:rsidRDefault="00400ACC" w:rsidP="00400ACC">
      <w:pPr>
        <w:pStyle w:val="OptionDescription"/>
      </w:pPr>
      <w:r>
        <w:t>Not to be mistaken with the size of the UDP payload or SRT payload - this size is the size of the IP packet, including the UDP and SRT headers.</w:t>
      </w:r>
    </w:p>
    <w:p w:rsidR="00400ACC" w:rsidRDefault="00400ACC" w:rsidP="00400ACC">
      <w:pPr>
        <w:pStyle w:val="OptionName"/>
      </w:pPr>
      <w:r>
        <w:t>--nakreport</w:t>
      </w:r>
    </w:p>
    <w:p w:rsidR="00400ACC" w:rsidRDefault="00400ACC" w:rsidP="00400ACC">
      <w:pPr>
        <w:pStyle w:val="OptionDescription"/>
      </w:pPr>
      <w:r>
        <w:t xml:space="preserve">When </w:t>
      </w:r>
      <w:r w:rsidR="001D59C9">
        <w:t>this option is specified, the r</w:t>
      </w:r>
      <w:r>
        <w:t xml:space="preserve">eceiver will send </w:t>
      </w:r>
      <w:r w:rsidRPr="00800347">
        <w:rPr>
          <w:rStyle w:val="StyleConsolas"/>
        </w:rPr>
        <w:t>UMSG_LOSSREPORT</w:t>
      </w:r>
      <w:r>
        <w:t xml:space="preserve"> messages periodically until the lost packet is retransmitted or intentionally dropped.</w:t>
      </w:r>
    </w:p>
    <w:p w:rsidR="00400ACC" w:rsidRDefault="00400ACC" w:rsidP="00400ACC">
      <w:pPr>
        <w:pStyle w:val="OptionName"/>
      </w:pPr>
      <w:r>
        <w:lastRenderedPageBreak/>
        <w:t xml:space="preserve">--ohead-bw </w:t>
      </w:r>
      <w:r w:rsidRPr="00800347">
        <w:rPr>
          <w:b w:val="0"/>
          <w:i/>
        </w:rPr>
        <w:t>value</w:t>
      </w:r>
    </w:p>
    <w:p w:rsidR="00400ACC" w:rsidRDefault="00400ACC" w:rsidP="00400ACC">
      <w:pPr>
        <w:pStyle w:val="OptionDescription"/>
      </w:pPr>
      <w:r>
        <w:t xml:space="preserve">Recovery bandwidth overhead above input rate (see </w:t>
      </w:r>
      <w:r w:rsidRPr="00800347">
        <w:rPr>
          <w:rStyle w:val="StyleConsolas"/>
        </w:rPr>
        <w:t>SRTO_INPUTBW</w:t>
      </w:r>
      <w:r>
        <w:t xml:space="preserve">). It is effective only if </w:t>
      </w:r>
      <w:r w:rsidRPr="00800347">
        <w:rPr>
          <w:rStyle w:val="StyleConsolas"/>
        </w:rPr>
        <w:t>SRTO_MAXBW</w:t>
      </w:r>
      <w:r>
        <w:t xml:space="preserve"> is set to 0.</w:t>
      </w:r>
    </w:p>
    <w:p w:rsidR="00400ACC" w:rsidRDefault="00400ACC" w:rsidP="00400ACC">
      <w:pPr>
        <w:pStyle w:val="OptionName"/>
      </w:pPr>
      <w:r>
        <w:t xml:space="preserve">--packet-filter </w:t>
      </w:r>
      <w:r w:rsidRPr="00800347">
        <w:rPr>
          <w:b w:val="0"/>
          <w:i/>
        </w:rPr>
        <w:t>value</w:t>
      </w:r>
    </w:p>
    <w:p w:rsidR="00400ACC" w:rsidRDefault="00400ACC" w:rsidP="00400ACC">
      <w:pPr>
        <w:pStyle w:val="OptionDescription"/>
      </w:pPr>
      <w:r>
        <w:t>Set up the packet filter. The string must match appropriate syntax for packet filter setup.</w:t>
      </w:r>
    </w:p>
    <w:p w:rsidR="00400ACC" w:rsidRDefault="00400ACC" w:rsidP="00400ACC">
      <w:pPr>
        <w:pStyle w:val="OptionDescription"/>
      </w:pPr>
      <w:r>
        <w:t>See: https://github.com/Haivision/srt/blob/master/docs/packet-filtering-and-fec.md</w:t>
      </w:r>
    </w:p>
    <w:p w:rsidR="00400ACC" w:rsidRDefault="00400ACC" w:rsidP="00400ACC">
      <w:pPr>
        <w:pStyle w:val="OptionName"/>
      </w:pPr>
      <w:r>
        <w:t xml:space="preserve">--passphrase </w:t>
      </w:r>
      <w:r w:rsidRPr="00800347">
        <w:rPr>
          <w:b w:val="0"/>
          <w:i/>
        </w:rPr>
        <w:t>value</w:t>
      </w:r>
    </w:p>
    <w:p w:rsidR="009C72FE" w:rsidRDefault="00400ACC" w:rsidP="009C72FE">
      <w:pPr>
        <w:pStyle w:val="OptionDescription"/>
      </w:pPr>
      <w:r>
        <w:t>Sets the passphrase for encryption. This turns encryption on on this side (or turns it off, if empty passphrase is passed).</w:t>
      </w:r>
      <w:r w:rsidR="009C72FE" w:rsidRPr="009C72FE">
        <w:t xml:space="preserve"> </w:t>
      </w:r>
      <w:r w:rsidR="009C72FE" w:rsidRPr="00896165">
        <w:t>The passphrase</w:t>
      </w:r>
      <w:r w:rsidR="009C72FE">
        <w:t xml:space="preserve"> </w:t>
      </w:r>
      <w:r w:rsidR="009C72FE" w:rsidRPr="00896165">
        <w:t>must be 10 to 64 characters long.</w:t>
      </w:r>
    </w:p>
    <w:p w:rsidR="00400ACC" w:rsidRDefault="00400ACC" w:rsidP="00400ACC">
      <w:pPr>
        <w:pStyle w:val="OptionName"/>
      </w:pPr>
      <w:r>
        <w:t xml:space="preserve">--payload-size </w:t>
      </w:r>
      <w:r w:rsidRPr="00800347">
        <w:rPr>
          <w:b w:val="0"/>
          <w:i/>
        </w:rPr>
        <w:t>value</w:t>
      </w:r>
    </w:p>
    <w:p w:rsidR="00400ACC" w:rsidRDefault="00400ACC" w:rsidP="00400ACC">
      <w:pPr>
        <w:pStyle w:val="OptionDescription"/>
      </w:pPr>
      <w:r>
        <w:t>Sets the maximum declared size of a single call to sending function in Live mode. Use 0 if this value isn't used (which is default in file mode).</w:t>
      </w:r>
    </w:p>
    <w:p w:rsidR="00400ACC" w:rsidRDefault="00400ACC" w:rsidP="00400ACC">
      <w:pPr>
        <w:pStyle w:val="OptionDescription"/>
      </w:pPr>
      <w:r>
        <w:t>This value shall not be exceeded for a single data sending instruction in Live mode.</w:t>
      </w:r>
    </w:p>
    <w:p w:rsidR="00400ACC" w:rsidRDefault="00400ACC" w:rsidP="00400ACC">
      <w:pPr>
        <w:pStyle w:val="OptionName"/>
      </w:pPr>
      <w:r>
        <w:t xml:space="preserve">--pbkeylen </w:t>
      </w:r>
      <w:r w:rsidRPr="00800347">
        <w:rPr>
          <w:b w:val="0"/>
          <w:i/>
        </w:rPr>
        <w:t>value</w:t>
      </w:r>
    </w:p>
    <w:p w:rsidR="00400ACC" w:rsidRDefault="00400ACC" w:rsidP="00400ACC">
      <w:pPr>
        <w:pStyle w:val="OptionDescription"/>
      </w:pPr>
      <w:r>
        <w:t>Sender encryption key length, can be 0, 16 (AES-128), 24 (AES-192), 32 (AES-256).</w:t>
      </w:r>
    </w:p>
    <w:p w:rsidR="00400ACC" w:rsidRDefault="00400ACC" w:rsidP="00400ACC">
      <w:pPr>
        <w:pStyle w:val="OptionName"/>
      </w:pPr>
      <w:r>
        <w:t xml:space="preserve">--peer-idle-timeout </w:t>
      </w:r>
      <w:r w:rsidRPr="00800347">
        <w:rPr>
          <w:b w:val="0"/>
          <w:i/>
        </w:rPr>
        <w:t>value</w:t>
      </w:r>
    </w:p>
    <w:p w:rsidR="00400ACC" w:rsidRDefault="00400ACC" w:rsidP="00400ACC">
      <w:pPr>
        <w:pStyle w:val="OptionDescription"/>
      </w:pPr>
      <w:r>
        <w:t>The maximum time in milliseconds to wait until any packet is received from peer since the last such packet reception. If this time is passed, connection is considered broken on timeout.</w:t>
      </w:r>
    </w:p>
    <w:p w:rsidR="00400ACC" w:rsidRDefault="00400ACC" w:rsidP="00400ACC">
      <w:pPr>
        <w:pStyle w:val="OptionName"/>
      </w:pPr>
      <w:r>
        <w:t xml:space="preserve">--peer-latency </w:t>
      </w:r>
      <w:r w:rsidRPr="00800347">
        <w:rPr>
          <w:b w:val="0"/>
          <w:i/>
        </w:rPr>
        <w:t>value</w:t>
      </w:r>
    </w:p>
    <w:p w:rsidR="00400ACC" w:rsidRDefault="00400ACC" w:rsidP="00400ACC">
      <w:pPr>
        <w:pStyle w:val="OptionDescription"/>
      </w:pPr>
      <w:r>
        <w:t xml:space="preserve">The latency value (as described in </w:t>
      </w:r>
      <w:r w:rsidRPr="00800347">
        <w:rPr>
          <w:rStyle w:val="StyleConsolas"/>
        </w:rPr>
        <w:t>SRTO_RCVLATENCY</w:t>
      </w:r>
      <w:r>
        <w:t>) that is set by the sender side as a minimum value for the receiver.</w:t>
      </w:r>
    </w:p>
    <w:p w:rsidR="00400ACC" w:rsidRDefault="00400ACC" w:rsidP="00400ACC">
      <w:pPr>
        <w:pStyle w:val="OptionName"/>
      </w:pPr>
      <w:r>
        <w:t xml:space="preserve">--polling-time </w:t>
      </w:r>
      <w:r w:rsidRPr="00800347">
        <w:rPr>
          <w:b w:val="0"/>
          <w:i/>
        </w:rPr>
        <w:t>value</w:t>
      </w:r>
    </w:p>
    <w:p w:rsidR="00400ACC" w:rsidRDefault="00400ACC" w:rsidP="00400ACC">
      <w:pPr>
        <w:pStyle w:val="OptionDescription"/>
      </w:pPr>
      <w:r>
        <w:t>Epoll timeout value in milliseconds for non-blocking mode.</w:t>
      </w:r>
    </w:p>
    <w:p w:rsidR="00400ACC" w:rsidRDefault="00400ACC" w:rsidP="00400ACC">
      <w:pPr>
        <w:pStyle w:val="OptionName"/>
      </w:pPr>
      <w:r>
        <w:t xml:space="preserve">--rcv-latency </w:t>
      </w:r>
      <w:r w:rsidRPr="00800347">
        <w:rPr>
          <w:b w:val="0"/>
          <w:i/>
        </w:rPr>
        <w:t>value</w:t>
      </w:r>
    </w:p>
    <w:p w:rsidR="00400ACC" w:rsidRDefault="00400ACC" w:rsidP="00400ACC">
      <w:pPr>
        <w:pStyle w:val="OptionDescription"/>
      </w:pPr>
      <w:r>
        <w:t>The time that should elapse since the moment when the packet was sent and the moment when it's delivered to the receiver application in the receiving function.</w:t>
      </w:r>
    </w:p>
    <w:p w:rsidR="00400ACC" w:rsidRDefault="00400ACC" w:rsidP="00400ACC">
      <w:pPr>
        <w:pStyle w:val="OptionName"/>
      </w:pPr>
      <w:r>
        <w:t xml:space="preserve">--rcvbuf </w:t>
      </w:r>
      <w:r w:rsidRPr="00800347">
        <w:rPr>
          <w:b w:val="0"/>
          <w:i/>
        </w:rPr>
        <w:t>value</w:t>
      </w:r>
    </w:p>
    <w:p w:rsidR="00400ACC" w:rsidRDefault="00400ACC" w:rsidP="00400ACC">
      <w:pPr>
        <w:pStyle w:val="OptionDescription"/>
      </w:pPr>
      <w:r>
        <w:t>Receive Buffer Size.</w:t>
      </w:r>
    </w:p>
    <w:p w:rsidR="00400ACC" w:rsidRDefault="00400ACC" w:rsidP="00400ACC">
      <w:pPr>
        <w:pStyle w:val="OptionName"/>
      </w:pPr>
      <w:r>
        <w:t xml:space="preserve">--sndbuf </w:t>
      </w:r>
      <w:r w:rsidRPr="00800347">
        <w:rPr>
          <w:b w:val="0"/>
          <w:i/>
        </w:rPr>
        <w:t>value</w:t>
      </w:r>
    </w:p>
    <w:p w:rsidR="00400ACC" w:rsidRDefault="00400ACC" w:rsidP="00400ACC">
      <w:pPr>
        <w:pStyle w:val="OptionDescription"/>
      </w:pPr>
      <w:r>
        <w:t>Send Buffer Size.</w:t>
      </w:r>
    </w:p>
    <w:p w:rsidR="00400ACC" w:rsidRDefault="00400ACC" w:rsidP="00400ACC">
      <w:pPr>
        <w:pStyle w:val="OptionDescription"/>
      </w:pPr>
      <w:r>
        <w:t>Warning: configured in bytes, converted in packets, when set, based on MSS value.</w:t>
      </w:r>
    </w:p>
    <w:p w:rsidR="00400ACC" w:rsidRDefault="00400ACC" w:rsidP="00400ACC">
      <w:pPr>
        <w:pStyle w:val="OptionDescription"/>
      </w:pPr>
      <w:r>
        <w:t>For desired result, configure MSS first.</w:t>
      </w:r>
    </w:p>
    <w:p w:rsidR="00400ACC" w:rsidRDefault="00400ACC" w:rsidP="00400ACC">
      <w:pPr>
        <w:pStyle w:val="OptionName"/>
      </w:pPr>
      <w:r>
        <w:t xml:space="preserve">--streamid </w:t>
      </w:r>
      <w:r w:rsidRPr="00800347">
        <w:rPr>
          <w:b w:val="0"/>
          <w:i/>
        </w:rPr>
        <w:t>value</w:t>
      </w:r>
    </w:p>
    <w:p w:rsidR="00400ACC" w:rsidRDefault="00400ACC" w:rsidP="00400ACC">
      <w:pPr>
        <w:pStyle w:val="OptionDescription"/>
      </w:pPr>
      <w:r>
        <w:t>A string limited to 512 characters that can be set on the socket prior to connecting. This stream ID will be able to be retrieved by the listener side from the socket that is returned from srt_accept and was connected by a socket with that set stream ID (so you usually use SET on the socket used for srt_connect and GET on the socket retrieved from srt_accept). This string can be used completely free-form, however it's highly recommended to follow the SRT Access Control guidlines.</w:t>
      </w:r>
    </w:p>
    <w:p w:rsidR="00400ACC" w:rsidRDefault="00400ACC" w:rsidP="00400ACC">
      <w:pPr>
        <w:pStyle w:val="OptionName"/>
      </w:pPr>
      <w:r>
        <w:t>--tlpktdrop</w:t>
      </w:r>
    </w:p>
    <w:p w:rsidR="00400ACC" w:rsidRDefault="00400ACC" w:rsidP="00400ACC">
      <w:pPr>
        <w:pStyle w:val="OptionDescription"/>
      </w:pPr>
      <w:r>
        <w:t>Too-late Packet Drop. When enabled on receiver, it skips missing packets that have not been delivered in time and delivers the subsequent packets to the application when their time-to-play has come. It also sends a fake ACK to the sender. When enabled on sender and enabled on the receiving peer, sender drops the older packets that have no chance to be delivered in time. It is automatically enabled in sender if receiver supports it.</w:t>
      </w:r>
    </w:p>
    <w:p w:rsidR="00400ACC" w:rsidRDefault="00400ACC" w:rsidP="00400ACC">
      <w:pPr>
        <w:pStyle w:val="OptionName"/>
      </w:pPr>
      <w:r>
        <w:t xml:space="preserve">--transtype </w:t>
      </w:r>
      <w:r w:rsidRPr="00800347">
        <w:rPr>
          <w:b w:val="0"/>
          <w:i/>
        </w:rPr>
        <w:t>value</w:t>
      </w:r>
    </w:p>
    <w:p w:rsidR="00400ACC" w:rsidRDefault="00400ACC" w:rsidP="00400ACC">
      <w:pPr>
        <w:pStyle w:val="OptionDescription"/>
      </w:pPr>
      <w:r>
        <w:t>Sets the transmission type for the socket, in particular, setting this option sets multiple other parameters to their default values as required for a particular transmission type.</w:t>
      </w:r>
    </w:p>
    <w:p w:rsidR="00400ACC" w:rsidRDefault="00400ACC" w:rsidP="00400ACC">
      <w:pPr>
        <w:pStyle w:val="OptionName"/>
      </w:pPr>
      <w:r>
        <w:lastRenderedPageBreak/>
        <w:t xml:space="preserve">--udp-rcvbuf </w:t>
      </w:r>
      <w:r w:rsidRPr="005B1104">
        <w:rPr>
          <w:b w:val="0"/>
          <w:i/>
        </w:rPr>
        <w:t>value</w:t>
      </w:r>
    </w:p>
    <w:p w:rsidR="00400ACC" w:rsidRDefault="00400ACC" w:rsidP="00400ACC">
      <w:pPr>
        <w:pStyle w:val="OptionDescription"/>
      </w:pPr>
      <w:r>
        <w:t>UDP Socket Receive Buffer Size.</w:t>
      </w:r>
    </w:p>
    <w:p w:rsidR="00400ACC" w:rsidRDefault="00400ACC" w:rsidP="00400ACC">
      <w:pPr>
        <w:pStyle w:val="OptionName"/>
      </w:pPr>
      <w:r>
        <w:t xml:space="preserve">--udp-sndbuf </w:t>
      </w:r>
      <w:r w:rsidRPr="005B1104">
        <w:rPr>
          <w:b w:val="0"/>
          <w:i/>
        </w:rPr>
        <w:t>value</w:t>
      </w:r>
    </w:p>
    <w:p w:rsidR="00400ACC" w:rsidRDefault="00400ACC" w:rsidP="00400ACC">
      <w:pPr>
        <w:pStyle w:val="OptionDescription"/>
      </w:pPr>
      <w:r>
        <w:t>UDP Socket Send Buffer Size.</w:t>
      </w:r>
    </w:p>
    <w:p w:rsidR="004C19B9" w:rsidRPr="0010024C" w:rsidRDefault="004C19B9" w:rsidP="004C19B9">
      <w:pPr>
        <w:pStyle w:val="UsageTitle"/>
        <w:tabs>
          <w:tab w:val="left" w:pos="6885"/>
        </w:tabs>
        <w:rPr>
          <w:lang w:val="en-US"/>
        </w:rPr>
      </w:pPr>
      <w:r>
        <w:rPr>
          <w:lang w:val="en-US"/>
        </w:rPr>
        <w:t>Other o</w:t>
      </w:r>
      <w:r w:rsidRPr="0010024C">
        <w:rPr>
          <w:lang w:val="en-US"/>
        </w:rPr>
        <w:t>ptions</w:t>
      </w:r>
      <w:r>
        <w:rPr>
          <w:lang w:val="en-US"/>
        </w:rPr>
        <w:tab/>
      </w:r>
    </w:p>
    <w:p w:rsidR="004C19B9" w:rsidRDefault="004C19B9" w:rsidP="004C19B9">
      <w:pPr>
        <w:pStyle w:val="OptionName"/>
      </w:pPr>
      <w:r>
        <w:t xml:space="preserve">--rendezvous </w:t>
      </w:r>
      <w:r w:rsidRPr="004C19B9">
        <w:rPr>
          <w:b w:val="0"/>
          <w:i/>
        </w:rPr>
        <w:t>address:port</w:t>
      </w:r>
    </w:p>
    <w:p w:rsidR="004C19B9" w:rsidRDefault="004C19B9" w:rsidP="004C19B9">
      <w:pPr>
        <w:pStyle w:val="OptionDescription"/>
      </w:pPr>
      <w:r>
        <w:t>Specify remote address and port for rendez-vous mode.</w:t>
      </w:r>
    </w:p>
    <w:p w:rsidR="00400ACC" w:rsidRDefault="00D54037" w:rsidP="00400ACC">
      <w:pPr>
        <w:pStyle w:val="UsageTitle"/>
        <w:rPr>
          <w:lang w:val="en-US"/>
        </w:rPr>
      </w:pPr>
      <w:r>
        <w:rPr>
          <w:lang w:val="en-US"/>
        </w:rPr>
        <w:t>Generic common out</w:t>
      </w:r>
      <w:r w:rsidR="00400ACC">
        <w:rPr>
          <w:lang w:val="en-US"/>
        </w:rPr>
        <w:t>put plugin options</w:t>
      </w:r>
    </w:p>
    <w:p w:rsidR="00400ACC" w:rsidRPr="00CF0FFB" w:rsidRDefault="00400ACC" w:rsidP="00400ACC">
      <w:pPr>
        <w:ind w:left="284"/>
        <w:rPr>
          <w:lang w:val="en-GB"/>
        </w:rPr>
      </w:pPr>
      <w:r w:rsidRPr="00CF0FFB">
        <w:rPr>
          <w:lang w:val="en-GB"/>
        </w:rPr>
        <w:t xml:space="preserve">The following options are implicitly defined in all </w:t>
      </w:r>
      <w:r w:rsidR="00D54037">
        <w:rPr>
          <w:lang w:val="en-GB"/>
        </w:rPr>
        <w:t>out</w:t>
      </w:r>
      <w:r>
        <w:rPr>
          <w:lang w:val="en-GB"/>
        </w:rPr>
        <w:t xml:space="preserve">put </w:t>
      </w:r>
      <w:r w:rsidRPr="00CF0FFB">
        <w:rPr>
          <w:lang w:val="en-GB"/>
        </w:rPr>
        <w:t>plugins.</w:t>
      </w:r>
    </w:p>
    <w:p w:rsidR="00400ACC" w:rsidRDefault="00400ACC" w:rsidP="00400ACC">
      <w:pPr>
        <w:pStyle w:val="OptionName"/>
      </w:pPr>
      <w:r>
        <w:t>--help</w:t>
      </w:r>
    </w:p>
    <w:p w:rsidR="00400ACC" w:rsidRDefault="00400ACC" w:rsidP="00400ACC">
      <w:pPr>
        <w:pStyle w:val="OptionDescription"/>
      </w:pPr>
      <w:r>
        <w:t>Display plugin help text.</w:t>
      </w:r>
    </w:p>
    <w:p w:rsidR="00194257" w:rsidRPr="006E2DF5" w:rsidRDefault="00194257" w:rsidP="00194257">
      <w:pPr>
        <w:pStyle w:val="ReferenceSectionTitle"/>
      </w:pPr>
      <w:bookmarkStart w:id="329" w:name="_Toc49505904"/>
      <w:r>
        <w:lastRenderedPageBreak/>
        <w:t>stuffanalyze</w:t>
      </w:r>
      <w:bookmarkEnd w:id="329"/>
    </w:p>
    <w:p w:rsidR="00194257" w:rsidRPr="00194257" w:rsidRDefault="00194257" w:rsidP="00194257">
      <w:pPr>
        <w:pStyle w:val="UsageTitle"/>
        <w:rPr>
          <w:lang w:val="en-US"/>
        </w:rPr>
      </w:pPr>
      <w:r w:rsidRPr="00194257">
        <w:rPr>
          <w:lang w:val="en-US" w:eastAsia="fr-FR"/>
        </w:rPr>
        <w:t xml:space="preserve">Analyze the level of stuffing in </w:t>
      </w:r>
      <w:r w:rsidR="006A056B">
        <w:rPr>
          <w:lang w:val="en-US" w:eastAsia="fr-FR"/>
        </w:rPr>
        <w:t>sections</w:t>
      </w:r>
    </w:p>
    <w:p w:rsidR="00194257" w:rsidRDefault="00194257" w:rsidP="00194257">
      <w:pPr>
        <w:rPr>
          <w:lang w:eastAsia="fr-FR"/>
        </w:rPr>
      </w:pPr>
      <w:r>
        <w:rPr>
          <w:lang w:val="en-GB"/>
        </w:rPr>
        <w:t>This plugin analyzes</w:t>
      </w:r>
      <w:r>
        <w:rPr>
          <w:lang w:eastAsia="fr-FR"/>
        </w:rPr>
        <w:t xml:space="preserve"> the level of "stuffing" in sections in a list of selected PID's. A section is considered as "stuffing" when its payload is larger than 2 bytes and filled with the same byte value (all 0x00 or all 0xFF for instance).</w:t>
      </w:r>
    </w:p>
    <w:p w:rsidR="00194257" w:rsidRDefault="00194257" w:rsidP="00194257">
      <w:pPr>
        <w:rPr>
          <w:lang w:eastAsia="fr-FR"/>
        </w:rPr>
      </w:pPr>
      <w:r>
        <w:rPr>
          <w:lang w:eastAsia="fr-FR"/>
        </w:rPr>
        <w:t>The PID's to analyze can be selected manually or using CAS criteria.</w:t>
      </w:r>
    </w:p>
    <w:p w:rsidR="00194257" w:rsidRPr="004C0EBC" w:rsidRDefault="00BD19C2" w:rsidP="00194257">
      <w:pPr>
        <w:pStyle w:val="UsageTitle"/>
        <w:rPr>
          <w:lang w:val="en-US"/>
        </w:rPr>
      </w:pPr>
      <w:r>
        <w:rPr>
          <w:lang w:val="en-US"/>
        </w:rPr>
        <w:t>Usage</w:t>
      </w:r>
    </w:p>
    <w:p w:rsidR="00194257" w:rsidRPr="004C0EBC" w:rsidRDefault="00194257" w:rsidP="00194257">
      <w:pPr>
        <w:pStyle w:val="UsageSyntax"/>
        <w:rPr>
          <w:lang w:val="en-US"/>
        </w:rPr>
      </w:pPr>
      <w:r w:rsidRPr="004C0EBC">
        <w:rPr>
          <w:lang w:val="en-US"/>
        </w:rPr>
        <w:t>tsp -P stuffanalyze [</w:t>
      </w:r>
      <w:r w:rsidRPr="004C0EBC">
        <w:rPr>
          <w:i/>
          <w:iCs/>
          <w:lang w:val="en-US"/>
        </w:rPr>
        <w:t>options</w:t>
      </w:r>
      <w:r w:rsidRPr="004C0EBC">
        <w:rPr>
          <w:lang w:val="en-US"/>
        </w:rPr>
        <w:t>]</w:t>
      </w:r>
    </w:p>
    <w:p w:rsidR="00194257" w:rsidRPr="0010024C" w:rsidRDefault="00BD19C2" w:rsidP="00194257">
      <w:pPr>
        <w:pStyle w:val="UsageTitle"/>
        <w:rPr>
          <w:lang w:val="en-US"/>
        </w:rPr>
      </w:pPr>
      <w:r>
        <w:rPr>
          <w:lang w:val="en-US"/>
        </w:rPr>
        <w:t>Options</w:t>
      </w:r>
    </w:p>
    <w:p w:rsidR="00194257" w:rsidRDefault="00194257" w:rsidP="00194257">
      <w:pPr>
        <w:pStyle w:val="OptionName"/>
      </w:pPr>
      <w:r>
        <w:t xml:space="preserve">-o </w:t>
      </w:r>
      <w:r w:rsidRPr="00A6771E">
        <w:rPr>
          <w:rStyle w:val="StyleOptionNameItaliqueCar"/>
        </w:rPr>
        <w:t>filename</w:t>
      </w:r>
      <w:r>
        <w:br/>
        <w:t xml:space="preserve">--output-file </w:t>
      </w:r>
      <w:r w:rsidRPr="00A6771E">
        <w:rPr>
          <w:rStyle w:val="StyleOptionNameItaliqueCar"/>
        </w:rPr>
        <w:t>filename</w:t>
      </w:r>
    </w:p>
    <w:p w:rsidR="00194257" w:rsidRDefault="00194257" w:rsidP="00194257">
      <w:pPr>
        <w:pStyle w:val="OptionDescription"/>
      </w:pPr>
      <w:r>
        <w:t>Specify the output text file for the analysis result. By default, use the standard output.</w:t>
      </w:r>
    </w:p>
    <w:p w:rsidR="00194257" w:rsidRDefault="00194257" w:rsidP="00194257">
      <w:pPr>
        <w:pStyle w:val="OptionDescription"/>
      </w:pPr>
      <w:r>
        <w:t>Warning: if you do not specify this option, be sure to redirect the output plugin to something different from the default. Otherwise, the text output of the analysis will be mixed with the binary output of the TS packets!</w:t>
      </w:r>
    </w:p>
    <w:p w:rsidR="00194257" w:rsidRDefault="00194257" w:rsidP="00194257">
      <w:pPr>
        <w:pStyle w:val="OptionName"/>
      </w:pPr>
      <w:r>
        <w:t>-p</w:t>
      </w:r>
      <w:r w:rsidR="001F27A8">
        <w:t xml:space="preserve"> </w:t>
      </w:r>
      <w:r w:rsidR="00C34971">
        <w:rPr>
          <w:b w:val="0"/>
          <w:i/>
        </w:rPr>
        <w:t>pid1</w:t>
      </w:r>
      <w:r w:rsidR="00C34971" w:rsidRPr="004113BF">
        <w:rPr>
          <w:b w:val="0"/>
        </w:rPr>
        <w:t>[-</w:t>
      </w:r>
      <w:r w:rsidR="00C34971">
        <w:rPr>
          <w:b w:val="0"/>
          <w:i/>
        </w:rPr>
        <w:t>pid2</w:t>
      </w:r>
      <w:r w:rsidR="00C34971" w:rsidRPr="004113BF">
        <w:rPr>
          <w:b w:val="0"/>
        </w:rPr>
        <w:t>]</w:t>
      </w:r>
      <w:r w:rsidR="001F27A8">
        <w:br/>
        <w:t xml:space="preserve">--pid </w:t>
      </w:r>
      <w:r w:rsidR="00C34971">
        <w:rPr>
          <w:b w:val="0"/>
          <w:i/>
        </w:rPr>
        <w:t>pid1</w:t>
      </w:r>
      <w:r w:rsidR="00C34971" w:rsidRPr="004113BF">
        <w:rPr>
          <w:b w:val="0"/>
        </w:rPr>
        <w:t>[-</w:t>
      </w:r>
      <w:r w:rsidR="00C34971">
        <w:rPr>
          <w:b w:val="0"/>
          <w:i/>
        </w:rPr>
        <w:t>pid2</w:t>
      </w:r>
      <w:r w:rsidR="00C34971" w:rsidRPr="004113BF">
        <w:rPr>
          <w:b w:val="0"/>
        </w:rPr>
        <w:t>]</w:t>
      </w:r>
    </w:p>
    <w:p w:rsidR="00194257" w:rsidRDefault="00C34971" w:rsidP="00194257">
      <w:pPr>
        <w:pStyle w:val="OptionDescription"/>
      </w:pPr>
      <w:r>
        <w:t>Analyze all sections from these</w:t>
      </w:r>
      <w:r w:rsidR="001F27A8">
        <w:t xml:space="preserve"> PID</w:t>
      </w:r>
      <w:r>
        <w:t xml:space="preserve"> values</w:t>
      </w:r>
      <w:r w:rsidR="00194257">
        <w:t>.</w:t>
      </w:r>
      <w:r w:rsidR="001F27A8">
        <w:t xml:space="preserve"> Several </w:t>
      </w:r>
      <w:r w:rsidR="001F27A8" w:rsidRPr="001F27A8">
        <w:rPr>
          <w:rFonts w:ascii="Consolas" w:hAnsi="Consolas" w:cs="Consolas"/>
        </w:rPr>
        <w:t>–p</w:t>
      </w:r>
      <w:r w:rsidR="001F27A8">
        <w:t xml:space="preserve"> or </w:t>
      </w:r>
      <w:r w:rsidR="001F27A8">
        <w:rPr>
          <w:rFonts w:ascii="Consolas" w:hAnsi="Consolas" w:cs="Consolas"/>
        </w:rPr>
        <w:noBreakHyphen/>
      </w:r>
      <w:r w:rsidR="001F27A8">
        <w:rPr>
          <w:rFonts w:ascii="Consolas" w:hAnsi="Consolas" w:cs="Consolas"/>
        </w:rPr>
        <w:noBreakHyphen/>
      </w:r>
      <w:r w:rsidR="001F27A8" w:rsidRPr="001F27A8">
        <w:rPr>
          <w:rFonts w:ascii="Consolas" w:hAnsi="Consolas" w:cs="Consolas"/>
        </w:rPr>
        <w:t>pid</w:t>
      </w:r>
      <w:r w:rsidR="001F27A8">
        <w:t xml:space="preserve"> options may be specified.</w:t>
      </w:r>
    </w:p>
    <w:p w:rsidR="00194257" w:rsidRPr="00194257" w:rsidRDefault="00031676" w:rsidP="00194257">
      <w:pPr>
        <w:pStyle w:val="UsageTitle"/>
        <w:rPr>
          <w:lang w:val="en-US"/>
        </w:rPr>
      </w:pPr>
      <w:r>
        <w:rPr>
          <w:lang w:val="en-US"/>
        </w:rPr>
        <w:t>CAS selection options</w:t>
      </w:r>
    </w:p>
    <w:p w:rsidR="00446EFF" w:rsidRPr="004C0EBC" w:rsidRDefault="00446EFF" w:rsidP="00446EFF">
      <w:pPr>
        <w:pStyle w:val="OptionName"/>
        <w:rPr>
          <w:lang w:val="en-US"/>
        </w:rPr>
      </w:pPr>
      <w:r w:rsidRPr="004C0EBC">
        <w:rPr>
          <w:lang w:val="en-US"/>
        </w:rPr>
        <w:t xml:space="preserve">--cas </w:t>
      </w:r>
      <w:r w:rsidRPr="00046327">
        <w:rPr>
          <w:b w:val="0"/>
          <w:i/>
          <w:lang w:val="en-US"/>
        </w:rPr>
        <w:t>value</w:t>
      </w:r>
    </w:p>
    <w:p w:rsidR="00446EFF" w:rsidRDefault="00446EFF" w:rsidP="00446EFF">
      <w:pPr>
        <w:pStyle w:val="OptionDescription"/>
      </w:pPr>
      <w:r>
        <w:t xml:space="preserve">With options </w:t>
      </w:r>
      <w:r w:rsidRPr="00F76492">
        <w:rPr>
          <w:rFonts w:ascii="Consolas" w:hAnsi="Consolas" w:cs="Consolas"/>
        </w:rPr>
        <w:t>--ecm</w:t>
      </w:r>
      <w:r>
        <w:t xml:space="preserve"> or </w:t>
      </w:r>
      <w:r w:rsidRPr="00F76492">
        <w:rPr>
          <w:rFonts w:ascii="Consolas" w:hAnsi="Consolas" w:cs="Consolas"/>
        </w:rPr>
        <w:t>--emm</w:t>
      </w:r>
      <w:r>
        <w:t xml:space="preserve">, select only ECM’s or EMM’s for the specified CA system id value. </w:t>
      </w:r>
      <w:r w:rsidRPr="001E21AE">
        <w:t xml:space="preserve">Equivalent to </w:t>
      </w:r>
      <w:r w:rsidRPr="001E21AE">
        <w:rPr>
          <w:rFonts w:ascii="Consolas" w:hAnsi="Consolas" w:cs="Consolas"/>
        </w:rPr>
        <w:t>--min-cas value --max-cas value</w:t>
      </w:r>
      <w:r w:rsidRPr="001E21AE">
        <w:t>.</w:t>
      </w:r>
    </w:p>
    <w:p w:rsidR="00446EFF" w:rsidRDefault="00446EFF" w:rsidP="00446EFF">
      <w:pPr>
        <w:pStyle w:val="OptionName"/>
      </w:pPr>
      <w:r>
        <w:t>--conax</w:t>
      </w:r>
    </w:p>
    <w:p w:rsidR="00446EFF" w:rsidRPr="0075704C" w:rsidRDefault="00446EFF" w:rsidP="00446EFF">
      <w:pPr>
        <w:pStyle w:val="OptionDescription"/>
      </w:pPr>
      <w:r w:rsidRPr="0075704C">
        <w:t xml:space="preserve">Equivalent to </w:t>
      </w:r>
      <w:r>
        <w:rPr>
          <w:rFonts w:ascii="Consolas" w:hAnsi="Consolas" w:cs="Consolas"/>
        </w:rPr>
        <w:t>--min-cas 0x0B</w:t>
      </w:r>
      <w:r w:rsidRPr="0075704C">
        <w:rPr>
          <w:rFonts w:ascii="Consolas" w:hAnsi="Consolas" w:cs="Consolas"/>
        </w:rPr>
        <w:t>00 --max-cas 0x0</w:t>
      </w:r>
      <w:r>
        <w:rPr>
          <w:rFonts w:ascii="Consolas" w:hAnsi="Consolas" w:cs="Consolas"/>
        </w:rPr>
        <w:t>B</w:t>
      </w:r>
      <w:r w:rsidRPr="0075704C">
        <w:rPr>
          <w:rFonts w:ascii="Consolas" w:hAnsi="Consolas" w:cs="Consolas"/>
        </w:rPr>
        <w:t>FF</w:t>
      </w:r>
      <w:r w:rsidRPr="0075704C">
        <w:t xml:space="preserve">. </w:t>
      </w:r>
    </w:p>
    <w:p w:rsidR="00446EFF" w:rsidRDefault="00446EFF" w:rsidP="00446EFF">
      <w:pPr>
        <w:pStyle w:val="OptionName"/>
      </w:pPr>
      <w:r>
        <w:t>--ecm</w:t>
      </w:r>
    </w:p>
    <w:p w:rsidR="00446EFF" w:rsidRDefault="00446EFF" w:rsidP="00446EFF">
      <w:pPr>
        <w:pStyle w:val="OptionDescription"/>
      </w:pPr>
      <w:r>
        <w:t>Extract PID's containing ECM.</w:t>
      </w:r>
    </w:p>
    <w:p w:rsidR="00446EFF" w:rsidRDefault="00446EFF" w:rsidP="00446EFF">
      <w:pPr>
        <w:pStyle w:val="OptionName"/>
      </w:pPr>
      <w:r>
        <w:t>--emm</w:t>
      </w:r>
    </w:p>
    <w:p w:rsidR="00446EFF" w:rsidRDefault="00446EFF" w:rsidP="00446EFF">
      <w:pPr>
        <w:pStyle w:val="OptionDescription"/>
      </w:pPr>
      <w:r>
        <w:t>Extract PID's containing EMM.</w:t>
      </w:r>
    </w:p>
    <w:p w:rsidR="00446EFF" w:rsidRDefault="00446EFF" w:rsidP="00446EFF">
      <w:pPr>
        <w:pStyle w:val="OptionName"/>
      </w:pPr>
      <w:r>
        <w:t>--irdeto</w:t>
      </w:r>
    </w:p>
    <w:p w:rsidR="00446EFF" w:rsidRPr="0075704C" w:rsidRDefault="00446EFF" w:rsidP="00446EFF">
      <w:pPr>
        <w:pStyle w:val="OptionDescription"/>
      </w:pPr>
      <w:r w:rsidRPr="0075704C">
        <w:t xml:space="preserve">Equivalent to </w:t>
      </w:r>
      <w:r>
        <w:rPr>
          <w:rFonts w:ascii="Consolas" w:hAnsi="Consolas" w:cs="Consolas"/>
        </w:rPr>
        <w:t>--min-cas 0x0600 --max-cas 0x06</w:t>
      </w:r>
      <w:r w:rsidRPr="0075704C">
        <w:rPr>
          <w:rFonts w:ascii="Consolas" w:hAnsi="Consolas" w:cs="Consolas"/>
        </w:rPr>
        <w:t>FF</w:t>
      </w:r>
      <w:r w:rsidRPr="0075704C">
        <w:t xml:space="preserve">. </w:t>
      </w:r>
    </w:p>
    <w:p w:rsidR="00446EFF" w:rsidRDefault="00446EFF" w:rsidP="00446EFF">
      <w:pPr>
        <w:pStyle w:val="OptionName"/>
      </w:pPr>
      <w:r>
        <w:t xml:space="preserve">--max-cas </w:t>
      </w:r>
      <w:r w:rsidRPr="00046327">
        <w:rPr>
          <w:b w:val="0"/>
          <w:i/>
        </w:rPr>
        <w:t>value</w:t>
      </w:r>
    </w:p>
    <w:p w:rsidR="00446EFF" w:rsidRDefault="00446EFF" w:rsidP="00446EFF">
      <w:pPr>
        <w:pStyle w:val="OptionDescription"/>
      </w:pPr>
      <w:r>
        <w:t xml:space="preserve">With options </w:t>
      </w:r>
      <w:r w:rsidRPr="00F76492">
        <w:rPr>
          <w:rFonts w:ascii="Consolas" w:hAnsi="Consolas" w:cs="Consolas"/>
        </w:rPr>
        <w:t>--ecm</w:t>
      </w:r>
      <w:r>
        <w:t xml:space="preserve"> or </w:t>
      </w:r>
      <w:r w:rsidRPr="00F76492">
        <w:rPr>
          <w:rFonts w:ascii="Consolas" w:hAnsi="Consolas" w:cs="Consolas"/>
        </w:rPr>
        <w:t>--emm</w:t>
      </w:r>
      <w:r>
        <w:t xml:space="preserve">, select only ECM’s or EMM’s for the CA system id values in the range </w:t>
      </w:r>
      <w:r w:rsidRPr="001E21AE">
        <w:rPr>
          <w:rFonts w:ascii="Consolas" w:hAnsi="Consolas" w:cs="Consolas"/>
        </w:rPr>
        <w:t>--min-cas</w:t>
      </w:r>
      <w:r w:rsidRPr="001E21AE">
        <w:t xml:space="preserve"> to </w:t>
      </w:r>
      <w:r w:rsidRPr="001E21AE">
        <w:rPr>
          <w:rFonts w:ascii="Consolas" w:hAnsi="Consolas" w:cs="Consolas"/>
        </w:rPr>
        <w:t>--max-ca</w:t>
      </w:r>
      <w:r>
        <w:rPr>
          <w:rFonts w:ascii="Consolas" w:hAnsi="Consolas" w:cs="Consolas"/>
        </w:rPr>
        <w:t>s</w:t>
      </w:r>
      <w:r w:rsidRPr="001E21AE">
        <w:t>.</w:t>
      </w:r>
    </w:p>
    <w:p w:rsidR="00446EFF" w:rsidRDefault="00446EFF" w:rsidP="00446EFF">
      <w:pPr>
        <w:pStyle w:val="OptionName"/>
      </w:pPr>
      <w:r>
        <w:t>--</w:t>
      </w:r>
      <w:r w:rsidRPr="0075704C">
        <w:t>mediaguard</w:t>
      </w:r>
    </w:p>
    <w:p w:rsidR="00446EFF" w:rsidRPr="0075704C" w:rsidRDefault="00446EFF" w:rsidP="00446EFF">
      <w:pPr>
        <w:pStyle w:val="OptionDescription"/>
      </w:pPr>
      <w:r w:rsidRPr="0075704C">
        <w:t xml:space="preserve">Equivalent to </w:t>
      </w:r>
      <w:r w:rsidRPr="0075704C">
        <w:rPr>
          <w:rFonts w:ascii="Consolas" w:hAnsi="Consolas" w:cs="Consolas"/>
        </w:rPr>
        <w:t>--min-cas 0x0100 --max-cas 0x01FF</w:t>
      </w:r>
      <w:r w:rsidRPr="0075704C">
        <w:t xml:space="preserve">. </w:t>
      </w:r>
    </w:p>
    <w:p w:rsidR="00446EFF" w:rsidRDefault="00446EFF" w:rsidP="00446EFF">
      <w:pPr>
        <w:pStyle w:val="OptionName"/>
      </w:pPr>
      <w:r>
        <w:t xml:space="preserve">--min-cas </w:t>
      </w:r>
      <w:r w:rsidRPr="00046327">
        <w:rPr>
          <w:b w:val="0"/>
          <w:i/>
        </w:rPr>
        <w:t>value</w:t>
      </w:r>
    </w:p>
    <w:p w:rsidR="00446EFF" w:rsidRDefault="00446EFF" w:rsidP="00446EFF">
      <w:pPr>
        <w:pStyle w:val="OptionDescription"/>
      </w:pPr>
      <w:r>
        <w:t xml:space="preserve">With options </w:t>
      </w:r>
      <w:r w:rsidRPr="00F76492">
        <w:rPr>
          <w:rFonts w:ascii="Consolas" w:hAnsi="Consolas" w:cs="Consolas"/>
        </w:rPr>
        <w:t>--ecm</w:t>
      </w:r>
      <w:r>
        <w:t xml:space="preserve"> or </w:t>
      </w:r>
      <w:r w:rsidRPr="00F76492">
        <w:rPr>
          <w:rFonts w:ascii="Consolas" w:hAnsi="Consolas" w:cs="Consolas"/>
        </w:rPr>
        <w:t>--emm</w:t>
      </w:r>
      <w:r>
        <w:t xml:space="preserve">, select only ECM’s or EMM’s for the CA system id values in the range </w:t>
      </w:r>
      <w:r w:rsidRPr="001E21AE">
        <w:rPr>
          <w:rFonts w:ascii="Consolas" w:hAnsi="Consolas" w:cs="Consolas"/>
        </w:rPr>
        <w:t>--min-cas</w:t>
      </w:r>
      <w:r w:rsidRPr="001E21AE">
        <w:t xml:space="preserve"> to </w:t>
      </w:r>
      <w:r w:rsidRPr="001E21AE">
        <w:rPr>
          <w:rFonts w:ascii="Consolas" w:hAnsi="Consolas" w:cs="Consolas"/>
        </w:rPr>
        <w:t>--max-ca</w:t>
      </w:r>
      <w:r>
        <w:rPr>
          <w:rFonts w:ascii="Consolas" w:hAnsi="Consolas" w:cs="Consolas"/>
        </w:rPr>
        <w:t>s</w:t>
      </w:r>
      <w:r w:rsidRPr="001E21AE">
        <w:t>.</w:t>
      </w:r>
    </w:p>
    <w:p w:rsidR="00446EFF" w:rsidRPr="003E4A28" w:rsidRDefault="00446EFF" w:rsidP="00446EFF">
      <w:pPr>
        <w:pStyle w:val="OptionName"/>
        <w:rPr>
          <w:lang w:val="fr-FR" w:eastAsia="fr-FR"/>
        </w:rPr>
      </w:pPr>
      <w:r w:rsidRPr="003E4A28">
        <w:rPr>
          <w:lang w:val="fr-FR" w:eastAsia="fr-FR"/>
        </w:rPr>
        <w:t>--nagravision</w:t>
      </w:r>
    </w:p>
    <w:p w:rsidR="00446EFF" w:rsidRPr="003E4A28" w:rsidRDefault="00446EFF" w:rsidP="00446EFF">
      <w:pPr>
        <w:pStyle w:val="OptionDescription"/>
        <w:rPr>
          <w:lang w:val="fr-FR" w:eastAsia="fr-FR"/>
        </w:rPr>
      </w:pPr>
      <w:r w:rsidRPr="003E4A28">
        <w:rPr>
          <w:lang w:val="fr-FR" w:eastAsia="fr-FR"/>
        </w:rPr>
        <w:t xml:space="preserve">Equivalent to </w:t>
      </w:r>
      <w:r w:rsidRPr="003E4A28">
        <w:rPr>
          <w:rFonts w:ascii="Consolas" w:hAnsi="Consolas" w:cs="Consolas"/>
          <w:lang w:val="fr-FR" w:eastAsia="fr-FR"/>
        </w:rPr>
        <w:t xml:space="preserve">--min-cas </w:t>
      </w:r>
      <w:r w:rsidRPr="003E4A28">
        <w:rPr>
          <w:rFonts w:ascii="Consolas" w:hAnsi="Consolas" w:cs="Consolas"/>
          <w:lang w:val="fr-FR"/>
        </w:rPr>
        <w:t>0x1800</w:t>
      </w:r>
      <w:r w:rsidRPr="003E4A28">
        <w:rPr>
          <w:rFonts w:ascii="Consolas" w:hAnsi="Consolas" w:cs="Consolas"/>
          <w:lang w:val="fr-FR" w:eastAsia="fr-FR"/>
        </w:rPr>
        <w:t xml:space="preserve"> --max-cas 0x18FF</w:t>
      </w:r>
      <w:r w:rsidRPr="003E4A28">
        <w:rPr>
          <w:lang w:val="fr-FR" w:eastAsia="fr-FR"/>
        </w:rPr>
        <w:t>.</w:t>
      </w:r>
    </w:p>
    <w:p w:rsidR="00446EFF" w:rsidRDefault="00446EFF" w:rsidP="00446EFF">
      <w:pPr>
        <w:pStyle w:val="OptionName"/>
      </w:pPr>
      <w:r>
        <w:t>--nds</w:t>
      </w:r>
    </w:p>
    <w:p w:rsidR="00446EFF" w:rsidRPr="0075704C" w:rsidRDefault="00446EFF" w:rsidP="00446EFF">
      <w:pPr>
        <w:pStyle w:val="OptionDescription"/>
      </w:pPr>
      <w:r w:rsidRPr="0075704C">
        <w:t xml:space="preserve">Equivalent to </w:t>
      </w:r>
      <w:r>
        <w:rPr>
          <w:rFonts w:ascii="Consolas" w:hAnsi="Consolas" w:cs="Consolas"/>
        </w:rPr>
        <w:t>--min-cas 0x09</w:t>
      </w:r>
      <w:r w:rsidRPr="0075704C">
        <w:rPr>
          <w:rFonts w:ascii="Consolas" w:hAnsi="Consolas" w:cs="Consolas"/>
        </w:rPr>
        <w:t>00 --max-cas 0x0</w:t>
      </w:r>
      <w:r>
        <w:rPr>
          <w:rFonts w:ascii="Consolas" w:hAnsi="Consolas" w:cs="Consolas"/>
        </w:rPr>
        <w:t>9</w:t>
      </w:r>
      <w:r w:rsidRPr="0075704C">
        <w:rPr>
          <w:rFonts w:ascii="Consolas" w:hAnsi="Consolas" w:cs="Consolas"/>
        </w:rPr>
        <w:t>FF</w:t>
      </w:r>
      <w:r w:rsidRPr="0075704C">
        <w:t xml:space="preserve">. </w:t>
      </w:r>
    </w:p>
    <w:p w:rsidR="00446EFF" w:rsidRDefault="00446EFF" w:rsidP="00446EFF">
      <w:pPr>
        <w:pStyle w:val="OptionName"/>
      </w:pPr>
      <w:r>
        <w:lastRenderedPageBreak/>
        <w:t xml:space="preserve">--operator </w:t>
      </w:r>
      <w:r w:rsidRPr="00046327">
        <w:rPr>
          <w:b w:val="0"/>
          <w:i/>
        </w:rPr>
        <w:t>value</w:t>
      </w:r>
    </w:p>
    <w:p w:rsidR="00446EFF" w:rsidRDefault="00446EFF" w:rsidP="00446EFF">
      <w:pPr>
        <w:pStyle w:val="OptionDescription"/>
      </w:pPr>
      <w:r>
        <w:t>When a CAS is specified, select only ECM’s or EMM’s for the specified CAS operator. The “</w:t>
      </w:r>
      <w:r w:rsidRPr="00A34A25">
        <w:rPr>
          <w:i/>
        </w:rPr>
        <w:t>CAS operator</w:t>
      </w:r>
      <w:r>
        <w:t>” is a non-standard vendor-dependent concept and is recognized for some CAS only.</w:t>
      </w:r>
    </w:p>
    <w:p w:rsidR="00446EFF" w:rsidRDefault="00446EFF" w:rsidP="00446EFF">
      <w:pPr>
        <w:pStyle w:val="OptionName"/>
      </w:pPr>
      <w:r>
        <w:t>--safeaccess</w:t>
      </w:r>
    </w:p>
    <w:p w:rsidR="00446EFF" w:rsidRDefault="00446EFF" w:rsidP="00446EFF">
      <w:pPr>
        <w:pStyle w:val="OptionDescription"/>
      </w:pPr>
      <w:r>
        <w:t xml:space="preserve">Equivalent to </w:t>
      </w:r>
      <w:r w:rsidRPr="00F76492">
        <w:rPr>
          <w:rFonts w:ascii="Consolas" w:hAnsi="Consolas" w:cs="Consolas"/>
        </w:rPr>
        <w:t>--cas 0x4ADC</w:t>
      </w:r>
      <w:r>
        <w:t>.</w:t>
      </w:r>
    </w:p>
    <w:p w:rsidR="00446EFF" w:rsidRDefault="00446EFF" w:rsidP="00446EFF">
      <w:pPr>
        <w:pStyle w:val="OptionName"/>
      </w:pPr>
      <w:r>
        <w:t>--viaccess</w:t>
      </w:r>
    </w:p>
    <w:p w:rsidR="00446EFF" w:rsidRDefault="00446EFF" w:rsidP="00446EFF">
      <w:pPr>
        <w:pStyle w:val="OptionDescription"/>
      </w:pPr>
      <w:r w:rsidRPr="00C859E1">
        <w:t xml:space="preserve">Equivalent to </w:t>
      </w:r>
      <w:r w:rsidRPr="00C859E1">
        <w:rPr>
          <w:rFonts w:ascii="Consolas" w:hAnsi="Consolas" w:cs="Consolas"/>
        </w:rPr>
        <w:t>--min-cas 0x0500 --max-cas 0x05FF</w:t>
      </w:r>
      <w:r>
        <w:t>.</w:t>
      </w:r>
    </w:p>
    <w:p w:rsidR="00446EFF" w:rsidRDefault="00446EFF" w:rsidP="00446EFF">
      <w:pPr>
        <w:pStyle w:val="OptionName"/>
      </w:pPr>
      <w:r>
        <w:t>--widevine</w:t>
      </w:r>
    </w:p>
    <w:p w:rsidR="00446EFF" w:rsidRPr="0075704C" w:rsidRDefault="00446EFF" w:rsidP="00446EFF">
      <w:pPr>
        <w:pStyle w:val="OptionDescription"/>
      </w:pPr>
      <w:r w:rsidRPr="0075704C">
        <w:t xml:space="preserve">Equivalent to </w:t>
      </w:r>
      <w:r w:rsidRPr="0075704C">
        <w:rPr>
          <w:rFonts w:ascii="Consolas" w:hAnsi="Consolas" w:cs="Consolas"/>
        </w:rPr>
        <w:t>--min-cas 0x</w:t>
      </w:r>
      <w:r>
        <w:rPr>
          <w:rFonts w:ascii="Consolas" w:hAnsi="Consolas" w:cs="Consolas"/>
        </w:rPr>
        <w:t>4AD4</w:t>
      </w:r>
      <w:r w:rsidRPr="0075704C">
        <w:rPr>
          <w:rFonts w:ascii="Consolas" w:hAnsi="Consolas" w:cs="Consolas"/>
        </w:rPr>
        <w:t xml:space="preserve"> --max-cas 0x</w:t>
      </w:r>
      <w:r>
        <w:rPr>
          <w:rFonts w:ascii="Consolas" w:hAnsi="Consolas" w:cs="Consolas"/>
        </w:rPr>
        <w:t>4AD5</w:t>
      </w:r>
      <w:r w:rsidRPr="0075704C">
        <w:t xml:space="preserve">. </w:t>
      </w:r>
    </w:p>
    <w:p w:rsidR="008D6586" w:rsidRPr="00CF0FFB" w:rsidRDefault="008D6586" w:rsidP="008D6586">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8D6586" w:rsidRPr="00CF0FFB" w:rsidRDefault="008D6586" w:rsidP="008D6586">
      <w:pPr>
        <w:ind w:left="284"/>
        <w:rPr>
          <w:lang w:val="en-GB"/>
        </w:rPr>
      </w:pPr>
      <w:r w:rsidRPr="00CF0FFB">
        <w:rPr>
          <w:lang w:val="en-GB"/>
        </w:rPr>
        <w:t>The following options are implicitly defined in all packet processing plugins.</w:t>
      </w:r>
    </w:p>
    <w:p w:rsidR="008D6586" w:rsidRDefault="008D6586" w:rsidP="008D6586">
      <w:pPr>
        <w:pStyle w:val="OptionName"/>
      </w:pPr>
      <w:r>
        <w:t>--help</w:t>
      </w:r>
    </w:p>
    <w:p w:rsidR="008D6586" w:rsidRDefault="008D6586" w:rsidP="008D6586">
      <w:pPr>
        <w:pStyle w:val="OptionDescription"/>
      </w:pPr>
      <w:r>
        <w:t>Display this help text.</w:t>
      </w:r>
    </w:p>
    <w:p w:rsidR="008D6586" w:rsidRDefault="008D6586" w:rsidP="008D6586">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8D6586" w:rsidRDefault="008D6586" w:rsidP="008D6586">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8D6586" w:rsidRDefault="008D6586" w:rsidP="008D6586">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E06CAF" w:rsidRDefault="00E06CAF" w:rsidP="00A545B1">
      <w:pPr>
        <w:pStyle w:val="ReferenceSectionTitle"/>
      </w:pPr>
      <w:bookmarkStart w:id="330" w:name="_Ref203276299"/>
      <w:bookmarkStart w:id="331" w:name="_Ref180393246"/>
      <w:bookmarkStart w:id="332" w:name="_Toc49505905"/>
      <w:r>
        <w:lastRenderedPageBreak/>
        <w:t>svremove</w:t>
      </w:r>
      <w:bookmarkEnd w:id="330"/>
      <w:bookmarkEnd w:id="332"/>
    </w:p>
    <w:p w:rsidR="00E06CAF" w:rsidRDefault="00E06CAF" w:rsidP="00E233F7">
      <w:pPr>
        <w:pStyle w:val="UsageTitle"/>
      </w:pPr>
      <w:r>
        <w:t xml:space="preserve">Remove a Service </w:t>
      </w:r>
    </w:p>
    <w:p w:rsidR="00E06CAF" w:rsidRDefault="00E06CAF" w:rsidP="00E06CAF">
      <w:r>
        <w:t>This plugin removes a service from the transport stream. The PAT, SDT Actual, NIT Actual and BAT are modified. The PMT and all components, including ECM streams, of the removed service are either removed or replaced by stuffing.</w:t>
      </w:r>
    </w:p>
    <w:p w:rsidR="00E06CAF" w:rsidRPr="0010024C" w:rsidRDefault="00BD19C2" w:rsidP="00E233F7">
      <w:pPr>
        <w:pStyle w:val="UsageTitle"/>
        <w:rPr>
          <w:lang w:val="en-US"/>
        </w:rPr>
      </w:pPr>
      <w:r>
        <w:rPr>
          <w:lang w:val="en-US"/>
        </w:rPr>
        <w:t>Usage</w:t>
      </w:r>
    </w:p>
    <w:p w:rsidR="00E06CAF" w:rsidRPr="00B22E97" w:rsidRDefault="00E06CAF" w:rsidP="00E06CAF">
      <w:pPr>
        <w:pStyle w:val="UsageSyntax"/>
        <w:rPr>
          <w:lang w:val="en-GB"/>
        </w:rPr>
      </w:pPr>
      <w:r w:rsidRPr="00B22E97">
        <w:rPr>
          <w:lang w:val="en-GB"/>
        </w:rPr>
        <w:t>tsp -P svre</w:t>
      </w:r>
      <w:r>
        <w:rPr>
          <w:lang w:val="en-GB"/>
        </w:rPr>
        <w:t>mov</w:t>
      </w:r>
      <w:r w:rsidRPr="00B22E97">
        <w:rPr>
          <w:lang w:val="en-GB"/>
        </w:rPr>
        <w:t>e [</w:t>
      </w:r>
      <w:r w:rsidRPr="00B22E97">
        <w:rPr>
          <w:i/>
          <w:lang w:val="en-GB"/>
        </w:rPr>
        <w:t>options</w:t>
      </w:r>
      <w:r w:rsidRPr="00B22E97">
        <w:rPr>
          <w:lang w:val="en-GB"/>
        </w:rPr>
        <w:t xml:space="preserve">] </w:t>
      </w:r>
      <w:r w:rsidRPr="00B22E97">
        <w:rPr>
          <w:i/>
          <w:lang w:val="en-GB"/>
        </w:rPr>
        <w:t>service</w:t>
      </w:r>
    </w:p>
    <w:p w:rsidR="00E06CAF" w:rsidRPr="0010024C" w:rsidRDefault="00E06CAF" w:rsidP="00E233F7">
      <w:pPr>
        <w:pStyle w:val="UsageTitle"/>
        <w:rPr>
          <w:lang w:val="en-US"/>
        </w:rPr>
      </w:pPr>
      <w:r w:rsidRPr="0010024C">
        <w:rPr>
          <w:lang w:val="en-US"/>
        </w:rPr>
        <w:t>Parameter</w:t>
      </w:r>
    </w:p>
    <w:p w:rsidR="00E06CAF" w:rsidRDefault="00E06CAF" w:rsidP="00E06CAF">
      <w:pPr>
        <w:pStyle w:val="NormalShifted"/>
        <w:rPr>
          <w:lang w:val="en-US"/>
        </w:rPr>
      </w:pPr>
      <w:r>
        <w:rPr>
          <w:lang w:val="en-US"/>
        </w:rPr>
        <w:t>Specifies the service to remove. If the argument is an integer value (either decimal or hexadecimal), it is interpreted as a service id. Otherwise, it is interpreted as a service name, as specified in the SDT. The name is not case sensitive and blanks are ignored. If the input TS does not contain an SDT, use a service id.</w:t>
      </w:r>
    </w:p>
    <w:p w:rsidR="00E06CAF" w:rsidRPr="0010024C" w:rsidRDefault="00BD19C2" w:rsidP="00E233F7">
      <w:pPr>
        <w:pStyle w:val="UsageTitle"/>
        <w:rPr>
          <w:lang w:val="en-US"/>
        </w:rPr>
      </w:pPr>
      <w:r>
        <w:rPr>
          <w:lang w:val="en-US"/>
        </w:rPr>
        <w:t>Options</w:t>
      </w:r>
    </w:p>
    <w:p w:rsidR="00EE3CA9" w:rsidRPr="00F85203" w:rsidRDefault="00EE3CA9" w:rsidP="00EE3CA9">
      <w:pPr>
        <w:pStyle w:val="OptionName"/>
        <w:rPr>
          <w:rFonts w:ascii="Menlo" w:hAnsi="Menlo"/>
          <w:lang w:eastAsia="fr-FR"/>
        </w:rPr>
      </w:pPr>
      <w:r w:rsidRPr="00F85203">
        <w:rPr>
          <w:rStyle w:val="s1"/>
        </w:rPr>
        <w:t xml:space="preserve">--default-charset </w:t>
      </w:r>
      <w:r w:rsidRPr="00324DAE">
        <w:rPr>
          <w:rStyle w:val="s1"/>
          <w:b w:val="0"/>
          <w:i/>
        </w:rPr>
        <w:t>name</w:t>
      </w:r>
    </w:p>
    <w:p w:rsidR="00EE3CA9" w:rsidRPr="00097D77" w:rsidRDefault="00EE3CA9" w:rsidP="00EE3CA9">
      <w:pPr>
        <w:pStyle w:val="OptionDescription"/>
        <w:rPr>
          <w:rStyle w:val="s1"/>
        </w:rPr>
      </w:pPr>
      <w:r w:rsidRPr="00097D77">
        <w:rPr>
          <w:rStyle w:val="s1"/>
        </w:rPr>
        <w:t>Default character set to use when interpreting strings from tables and descriptors.</w:t>
      </w:r>
      <w:r>
        <w:rPr>
          <w:rStyle w:val="s1"/>
        </w:rPr>
        <w:t xml:space="preserve"> This is is used, for instance, to control the way service names are extracted from the signalization.</w:t>
      </w:r>
    </w:p>
    <w:p w:rsidR="00EE3CA9" w:rsidRDefault="00EE3CA9" w:rsidP="00EE3CA9">
      <w:pPr>
        <w:pStyle w:val="OptionDescription"/>
        <w:rPr>
          <w:rStyle w:val="s1"/>
        </w:rPr>
      </w:pPr>
      <w:r w:rsidRPr="00097D77">
        <w:rPr>
          <w:rStyle w:val="s1"/>
        </w:rPr>
        <w:t xml:space="preserve">By default, </w:t>
      </w:r>
      <w:r>
        <w:rPr>
          <w:rStyle w:val="s1"/>
        </w:rPr>
        <w:t xml:space="preserve">standard </w:t>
      </w:r>
      <w:r w:rsidRPr="00097D77">
        <w:rPr>
          <w:rStyle w:val="s1"/>
        </w:rPr>
        <w:t xml:space="preserve">DVB encoding </w:t>
      </w:r>
      <w:r>
        <w:rPr>
          <w:rStyle w:val="s1"/>
        </w:rPr>
        <w:t>is used. 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EE3CA9" w:rsidRPr="007D4329" w:rsidRDefault="00EE3CA9" w:rsidP="00EE3CA9">
      <w:pPr>
        <w:pStyle w:val="OptionName"/>
        <w:rPr>
          <w:rFonts w:ascii="Menlo" w:hAnsi="Menlo"/>
          <w:lang w:val="en-US" w:eastAsia="fr-FR"/>
        </w:rPr>
      </w:pPr>
      <w:r>
        <w:rPr>
          <w:rStyle w:val="s1"/>
        </w:rPr>
        <w:t>--europe</w:t>
      </w:r>
    </w:p>
    <w:p w:rsidR="00EE3CA9" w:rsidRPr="00B26EC4" w:rsidRDefault="00EE3CA9" w:rsidP="00EE3CA9">
      <w:pPr>
        <w:pStyle w:val="OptionDescription"/>
        <w:rPr>
          <w:lang w:val="en-US"/>
        </w:rPr>
      </w:pPr>
      <w:r w:rsidRPr="00B26EC4">
        <w:rPr>
          <w:rStyle w:val="s1"/>
          <w:lang w:val="en-US"/>
        </w:rPr>
        <w:t xml:space="preserve">A synonym for </w:t>
      </w:r>
      <w:r w:rsidRPr="00B26EC4">
        <w:rPr>
          <w:rStyle w:val="s1"/>
          <w:rFonts w:ascii="Consolas" w:hAnsi="Consolas" w:cs="Consolas"/>
          <w:lang w:val="en-US"/>
        </w:rPr>
        <w:t>--default-charset ISO-8859-15</w:t>
      </w:r>
      <w:r w:rsidRPr="00B26EC4">
        <w:rPr>
          <w:rStyle w:val="s1"/>
          <w:lang w:val="en-US"/>
        </w:rPr>
        <w:t xml:space="preserve">. </w:t>
      </w:r>
      <w:r>
        <w:rPr>
          <w:rStyle w:val="s1"/>
        </w:rPr>
        <w:t>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806EEB" w:rsidRDefault="00806EEB" w:rsidP="00806EEB">
      <w:pPr>
        <w:pStyle w:val="OptionName"/>
      </w:pPr>
      <w:r>
        <w:t>-a</w:t>
      </w:r>
      <w:r>
        <w:br/>
        <w:t>--ignore-absent</w:t>
      </w:r>
    </w:p>
    <w:p w:rsidR="00806EEB" w:rsidRDefault="00806EEB" w:rsidP="00806EEB">
      <w:pPr>
        <w:pStyle w:val="OptionDescription"/>
      </w:pPr>
      <w:r>
        <w:t xml:space="preserve">Ignore service if not present in the transport stream. By default, </w:t>
      </w:r>
      <w:r w:rsidRPr="00806EEB">
        <w:rPr>
          <w:i/>
        </w:rPr>
        <w:t>tsp</w:t>
      </w:r>
      <w:r>
        <w:t xml:space="preserve"> fails if the service is not found.</w:t>
      </w:r>
    </w:p>
    <w:p w:rsidR="00E06CAF" w:rsidRDefault="00806EEB" w:rsidP="00E06CAF">
      <w:pPr>
        <w:pStyle w:val="OptionName"/>
      </w:pPr>
      <w:r>
        <w:t>-b</w:t>
      </w:r>
      <w:r>
        <w:br/>
      </w:r>
      <w:r w:rsidR="00E06CAF">
        <w:t>--ignore-bat</w:t>
      </w:r>
    </w:p>
    <w:p w:rsidR="00E06CAF" w:rsidRDefault="00E06CAF" w:rsidP="00E06CAF">
      <w:pPr>
        <w:pStyle w:val="OptionDescription"/>
      </w:pPr>
      <w:r>
        <w:t>Do not modify the BAT.</w:t>
      </w:r>
    </w:p>
    <w:p w:rsidR="00156295" w:rsidRDefault="00156295" w:rsidP="00156295">
      <w:pPr>
        <w:pStyle w:val="OptionName"/>
      </w:pPr>
      <w:r>
        <w:t>-e</w:t>
      </w:r>
      <w:r>
        <w:br/>
        <w:t>--ignore-eit</w:t>
      </w:r>
    </w:p>
    <w:p w:rsidR="00156295" w:rsidRDefault="00156295" w:rsidP="00156295">
      <w:pPr>
        <w:pStyle w:val="OptionDescription"/>
      </w:pPr>
      <w:r>
        <w:t>Do not remove the EIT's for this service.</w:t>
      </w:r>
    </w:p>
    <w:p w:rsidR="00E06CAF" w:rsidRDefault="00806EEB" w:rsidP="00E06CAF">
      <w:pPr>
        <w:pStyle w:val="OptionName"/>
      </w:pPr>
      <w:r>
        <w:t>-n</w:t>
      </w:r>
      <w:r>
        <w:br/>
      </w:r>
      <w:r w:rsidR="00E06CAF">
        <w:t>--ignore-nit</w:t>
      </w:r>
    </w:p>
    <w:p w:rsidR="00E06CAF" w:rsidRDefault="00E06CAF" w:rsidP="00E06CAF">
      <w:pPr>
        <w:pStyle w:val="OptionDescription"/>
      </w:pPr>
      <w:r>
        <w:t>Do not modify the NIT.</w:t>
      </w:r>
    </w:p>
    <w:p w:rsidR="00EE3CA9" w:rsidRDefault="00EE3CA9" w:rsidP="00EE3CA9">
      <w:pPr>
        <w:pStyle w:val="OptionName"/>
      </w:pPr>
      <w:r>
        <w:t>--japan</w:t>
      </w:r>
    </w:p>
    <w:p w:rsidR="00EE3CA9" w:rsidRDefault="00EE3CA9" w:rsidP="00EE3CA9">
      <w:pPr>
        <w:pStyle w:val="OptionDescription"/>
      </w:pPr>
      <w:r>
        <w:t xml:space="preserve">A synonym for </w:t>
      </w:r>
      <w:r w:rsidRPr="00B26EC4">
        <w:rPr>
          <w:rStyle w:val="s1"/>
          <w:lang w:val="en-US"/>
        </w:rPr>
        <w:t>'</w:t>
      </w:r>
      <w:r w:rsidRPr="00A159C2">
        <w:rPr>
          <w:rStyle w:val="StyleConsolas"/>
        </w:rPr>
        <w:t>--default-charset ARIB-STD-B24</w:t>
      </w:r>
      <w:r w:rsidRPr="00B26EC4">
        <w:rPr>
          <w:rStyle w:val="s1"/>
          <w:lang w:val="en-US"/>
        </w:rPr>
        <w:t>'</w:t>
      </w:r>
      <w:r>
        <w:t>.</w:t>
      </w:r>
      <w:r w:rsidRPr="00D071D4">
        <w:rPr>
          <w:rStyle w:val="s1"/>
        </w:rPr>
        <w:t xml:space="preserve"> </w:t>
      </w:r>
      <w:r>
        <w:rPr>
          <w:rStyle w:val="s1"/>
        </w:rPr>
        <w:t>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E06CAF" w:rsidRDefault="00E06CAF" w:rsidP="00E06CAF">
      <w:pPr>
        <w:pStyle w:val="OptionName"/>
      </w:pPr>
      <w:r>
        <w:t>-s</w:t>
      </w:r>
      <w:r>
        <w:br/>
        <w:t>--stuffing</w:t>
      </w:r>
    </w:p>
    <w:p w:rsidR="00E06CAF" w:rsidRDefault="00E06CAF" w:rsidP="00E06CAF">
      <w:pPr>
        <w:pStyle w:val="OptionDescription"/>
      </w:pPr>
      <w:r>
        <w:t>Replace excluded packets with stuffing (null packets) instead of removing them. Useful to preserve bitrate.</w:t>
      </w:r>
    </w:p>
    <w:p w:rsidR="008D6586" w:rsidRPr="00CF0FFB" w:rsidRDefault="008D6586" w:rsidP="008D6586">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8D6586" w:rsidRPr="00CF0FFB" w:rsidRDefault="008D6586" w:rsidP="008D6586">
      <w:pPr>
        <w:ind w:left="284"/>
        <w:rPr>
          <w:lang w:val="en-GB"/>
        </w:rPr>
      </w:pPr>
      <w:r w:rsidRPr="00CF0FFB">
        <w:rPr>
          <w:lang w:val="en-GB"/>
        </w:rPr>
        <w:t>The following options are implicitly defined in all packet processing plugins.</w:t>
      </w:r>
    </w:p>
    <w:p w:rsidR="008D6586" w:rsidRDefault="008D6586" w:rsidP="008D6586">
      <w:pPr>
        <w:pStyle w:val="OptionName"/>
      </w:pPr>
      <w:r>
        <w:t>--help</w:t>
      </w:r>
    </w:p>
    <w:p w:rsidR="008D6586" w:rsidRDefault="008D6586" w:rsidP="008D6586">
      <w:pPr>
        <w:pStyle w:val="OptionDescription"/>
      </w:pPr>
      <w:r>
        <w:t>Display this help text.</w:t>
      </w:r>
    </w:p>
    <w:p w:rsidR="008D6586" w:rsidRDefault="008D6586" w:rsidP="008D6586">
      <w:pPr>
        <w:pStyle w:val="OptionName"/>
        <w:rPr>
          <w:lang w:eastAsia="fr-FR"/>
        </w:rPr>
      </w:pPr>
      <w:r>
        <w:rPr>
          <w:lang w:eastAsia="fr-FR"/>
        </w:rPr>
        <w:lastRenderedPageBreak/>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8D6586" w:rsidRDefault="008D6586" w:rsidP="008D6586">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8D6586" w:rsidRDefault="008D6586" w:rsidP="008D6586">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8F130C" w:rsidRDefault="008F130C" w:rsidP="008F130C">
      <w:pPr>
        <w:pStyle w:val="ReferenceSectionTitle"/>
      </w:pPr>
      <w:bookmarkStart w:id="333" w:name="_Toc49505906"/>
      <w:bookmarkEnd w:id="331"/>
      <w:r>
        <w:lastRenderedPageBreak/>
        <w:t>svrename</w:t>
      </w:r>
      <w:bookmarkEnd w:id="333"/>
    </w:p>
    <w:p w:rsidR="008F130C" w:rsidRDefault="008F130C" w:rsidP="008F130C">
      <w:pPr>
        <w:pStyle w:val="UsageTitle"/>
      </w:pPr>
      <w:r>
        <w:t>Rename a Service</w:t>
      </w:r>
    </w:p>
    <w:p w:rsidR="008F130C" w:rsidRDefault="008F130C" w:rsidP="008F130C">
      <w:r>
        <w:t xml:space="preserve">This plugin renames a service. It assigns a new service name and/or a new service id. </w:t>
      </w:r>
    </w:p>
    <w:p w:rsidR="008F130C" w:rsidRDefault="008F130C" w:rsidP="008F130C">
      <w:r>
        <w:t>The PAT, PMT of the service, SDT Actual, NIT Actual and BAT are modified.</w:t>
      </w:r>
    </w:p>
    <w:p w:rsidR="008F130C" w:rsidRDefault="008F130C" w:rsidP="008F130C">
      <w:r>
        <w:t xml:space="preserve">The service id is modified in the PAT, PMT and SDT Actual. It is modified in the </w:t>
      </w:r>
      <w:r>
        <w:rPr>
          <w:i/>
        </w:rPr>
        <w:t>service_list_</w:t>
      </w:r>
      <w:r w:rsidRPr="00B22E97">
        <w:rPr>
          <w:i/>
        </w:rPr>
        <w:t>descriptor</w:t>
      </w:r>
      <w:r>
        <w:t xml:space="preserve"> and </w:t>
      </w:r>
      <w:r>
        <w:rPr>
          <w:i/>
        </w:rPr>
        <w:t xml:space="preserve">logical_channel_ number_descriptor </w:t>
      </w:r>
      <w:r>
        <w:t xml:space="preserve">(EACEM/EICTA private descriptor) of </w:t>
      </w:r>
      <w:r w:rsidRPr="00B22E97">
        <w:t>the</w:t>
      </w:r>
      <w:r>
        <w:t xml:space="preserve"> NIT Actual and the BAT. The service name is modified in the SDT Actual.</w:t>
      </w:r>
    </w:p>
    <w:p w:rsidR="008F130C" w:rsidRPr="0010024C" w:rsidRDefault="00BD19C2" w:rsidP="008F130C">
      <w:pPr>
        <w:pStyle w:val="UsageTitle"/>
        <w:rPr>
          <w:lang w:val="en-US"/>
        </w:rPr>
      </w:pPr>
      <w:r>
        <w:rPr>
          <w:lang w:val="en-US"/>
        </w:rPr>
        <w:t>Usage</w:t>
      </w:r>
    </w:p>
    <w:p w:rsidR="008F130C" w:rsidRPr="00103EF8" w:rsidRDefault="008F130C" w:rsidP="008F130C">
      <w:pPr>
        <w:pStyle w:val="UsageSyntax"/>
        <w:rPr>
          <w:lang w:val="en-GB"/>
        </w:rPr>
      </w:pPr>
      <w:r w:rsidRPr="00B22E97">
        <w:rPr>
          <w:lang w:val="en-GB"/>
        </w:rPr>
        <w:t>tsp -P svrename [</w:t>
      </w:r>
      <w:r w:rsidRPr="00B22E97">
        <w:rPr>
          <w:i/>
          <w:lang w:val="en-GB"/>
        </w:rPr>
        <w:t>options</w:t>
      </w:r>
      <w:r w:rsidRPr="00B22E97">
        <w:rPr>
          <w:lang w:val="en-GB"/>
        </w:rPr>
        <w:t xml:space="preserve">] </w:t>
      </w:r>
      <w:r w:rsidR="00103EF8">
        <w:rPr>
          <w:lang w:val="en-GB"/>
        </w:rPr>
        <w:t>[</w:t>
      </w:r>
      <w:r w:rsidRPr="00B22E97">
        <w:rPr>
          <w:i/>
          <w:lang w:val="en-GB"/>
        </w:rPr>
        <w:t>service</w:t>
      </w:r>
      <w:r w:rsidR="00103EF8">
        <w:rPr>
          <w:lang w:val="en-GB"/>
        </w:rPr>
        <w:t>]</w:t>
      </w:r>
    </w:p>
    <w:p w:rsidR="008F130C" w:rsidRPr="0010024C" w:rsidRDefault="008F130C" w:rsidP="008F130C">
      <w:pPr>
        <w:pStyle w:val="UsageTitle"/>
        <w:rPr>
          <w:lang w:val="en-US"/>
        </w:rPr>
      </w:pPr>
      <w:r w:rsidRPr="0010024C">
        <w:rPr>
          <w:lang w:val="en-US"/>
        </w:rPr>
        <w:t>Parameter</w:t>
      </w:r>
    </w:p>
    <w:p w:rsidR="008F130C" w:rsidRDefault="008F130C" w:rsidP="008F130C">
      <w:pPr>
        <w:pStyle w:val="NormalShifted"/>
        <w:rPr>
          <w:lang w:val="en-US"/>
        </w:rPr>
      </w:pPr>
      <w:r>
        <w:rPr>
          <w:lang w:val="en-US"/>
        </w:rPr>
        <w:t>Specifies the service to rename. If the argument is an integer value (either decimal or hexadecimal), it is interpreted as a service id. Otherwise, it is interpreted as a service name, as specified in the SDT. The name is not case sensitive and blanks are ignored. If the input TS does not contain an SDT, use a service id.</w:t>
      </w:r>
    </w:p>
    <w:p w:rsidR="00103EF8" w:rsidRDefault="00103EF8" w:rsidP="008F130C">
      <w:pPr>
        <w:pStyle w:val="NormalShifted"/>
        <w:rPr>
          <w:lang w:val="en-US"/>
        </w:rPr>
      </w:pPr>
      <w:r>
        <w:rPr>
          <w:lang w:val="en-US"/>
        </w:rPr>
        <w:t>When the service is omitted, the first service in the PAT is used. This is especially convenient when the transport stream is an SPTS.</w:t>
      </w:r>
    </w:p>
    <w:p w:rsidR="008F130C" w:rsidRPr="0010024C" w:rsidRDefault="00BD19C2" w:rsidP="008F130C">
      <w:pPr>
        <w:pStyle w:val="UsageTitle"/>
        <w:rPr>
          <w:lang w:val="en-US"/>
        </w:rPr>
      </w:pPr>
      <w:r>
        <w:rPr>
          <w:lang w:val="en-US"/>
        </w:rPr>
        <w:t>Options</w:t>
      </w:r>
    </w:p>
    <w:p w:rsidR="007C64BA" w:rsidRPr="00F85203" w:rsidRDefault="007C64BA" w:rsidP="007C64BA">
      <w:pPr>
        <w:pStyle w:val="OptionName"/>
        <w:rPr>
          <w:rFonts w:ascii="Menlo" w:hAnsi="Menlo"/>
          <w:lang w:eastAsia="fr-FR"/>
        </w:rPr>
      </w:pPr>
      <w:r w:rsidRPr="00F85203">
        <w:rPr>
          <w:rStyle w:val="s1"/>
        </w:rPr>
        <w:t xml:space="preserve">--default-charset </w:t>
      </w:r>
      <w:r w:rsidRPr="00324DAE">
        <w:rPr>
          <w:rStyle w:val="s1"/>
          <w:b w:val="0"/>
          <w:i/>
        </w:rPr>
        <w:t>name</w:t>
      </w:r>
    </w:p>
    <w:p w:rsidR="007C64BA" w:rsidRPr="00097D77" w:rsidRDefault="007C64BA" w:rsidP="007C64BA">
      <w:pPr>
        <w:pStyle w:val="OptionDescription"/>
        <w:rPr>
          <w:rStyle w:val="s1"/>
        </w:rPr>
      </w:pPr>
      <w:r w:rsidRPr="00097D77">
        <w:rPr>
          <w:rStyle w:val="s1"/>
        </w:rPr>
        <w:t>Default character set to use when interpreting strings from tables and descriptors.</w:t>
      </w:r>
      <w:r>
        <w:rPr>
          <w:rStyle w:val="s1"/>
        </w:rPr>
        <w:t xml:space="preserve"> This is is used, for instance, to control the way service names are extracted from the signalization.</w:t>
      </w:r>
    </w:p>
    <w:p w:rsidR="007C64BA" w:rsidRDefault="007C64BA" w:rsidP="007C64BA">
      <w:pPr>
        <w:pStyle w:val="OptionDescription"/>
        <w:rPr>
          <w:rStyle w:val="s1"/>
        </w:rPr>
      </w:pPr>
      <w:r w:rsidRPr="00097D77">
        <w:rPr>
          <w:rStyle w:val="s1"/>
        </w:rPr>
        <w:t xml:space="preserve">By default, </w:t>
      </w:r>
      <w:r>
        <w:rPr>
          <w:rStyle w:val="s1"/>
        </w:rPr>
        <w:t xml:space="preserve">standard </w:t>
      </w:r>
      <w:r w:rsidRPr="00097D77">
        <w:rPr>
          <w:rStyle w:val="s1"/>
        </w:rPr>
        <w:t xml:space="preserve">DVB encoding </w:t>
      </w:r>
      <w:r>
        <w:rPr>
          <w:rStyle w:val="s1"/>
        </w:rPr>
        <w:t>is used. 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7C64BA" w:rsidRPr="007D4329" w:rsidRDefault="007C64BA" w:rsidP="007C64BA">
      <w:pPr>
        <w:pStyle w:val="OptionName"/>
        <w:rPr>
          <w:rFonts w:ascii="Menlo" w:hAnsi="Menlo"/>
          <w:lang w:val="en-US" w:eastAsia="fr-FR"/>
        </w:rPr>
      </w:pPr>
      <w:r>
        <w:rPr>
          <w:rStyle w:val="s1"/>
        </w:rPr>
        <w:t>--europe</w:t>
      </w:r>
    </w:p>
    <w:p w:rsidR="007C64BA" w:rsidRPr="00B26EC4" w:rsidRDefault="007C64BA" w:rsidP="007C64BA">
      <w:pPr>
        <w:pStyle w:val="OptionDescription"/>
        <w:rPr>
          <w:lang w:val="en-US"/>
        </w:rPr>
      </w:pPr>
      <w:r w:rsidRPr="00B26EC4">
        <w:rPr>
          <w:rStyle w:val="s1"/>
          <w:lang w:val="en-US"/>
        </w:rPr>
        <w:t xml:space="preserve">A synonym for </w:t>
      </w:r>
      <w:r w:rsidRPr="00B26EC4">
        <w:rPr>
          <w:rStyle w:val="s1"/>
          <w:rFonts w:ascii="Consolas" w:hAnsi="Consolas" w:cs="Consolas"/>
          <w:lang w:val="en-US"/>
        </w:rPr>
        <w:t>--default-charset ISO-8859-15</w:t>
      </w:r>
      <w:r w:rsidRPr="00B26EC4">
        <w:rPr>
          <w:rStyle w:val="s1"/>
          <w:lang w:val="en-US"/>
        </w:rPr>
        <w:t xml:space="preserve">. </w:t>
      </w:r>
      <w:r>
        <w:rPr>
          <w:rStyle w:val="s1"/>
        </w:rPr>
        <w:t>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8F130C" w:rsidRDefault="008F130C" w:rsidP="008F130C">
      <w:pPr>
        <w:pStyle w:val="OptionName"/>
      </w:pPr>
      <w:r>
        <w:t xml:space="preserve">-f </w:t>
      </w:r>
      <w:r w:rsidRPr="00046327">
        <w:rPr>
          <w:b w:val="0"/>
          <w:i/>
        </w:rPr>
        <w:t>value</w:t>
      </w:r>
      <w:r>
        <w:br/>
        <w:t xml:space="preserve">--free-ca-mode </w:t>
      </w:r>
      <w:r w:rsidRPr="00046327">
        <w:rPr>
          <w:b w:val="0"/>
          <w:i/>
        </w:rPr>
        <w:t>value</w:t>
      </w:r>
    </w:p>
    <w:p w:rsidR="008F130C" w:rsidRDefault="008F130C" w:rsidP="008F130C">
      <w:pPr>
        <w:pStyle w:val="OptionDescription"/>
      </w:pPr>
      <w:r>
        <w:t xml:space="preserve">Specify a new </w:t>
      </w:r>
      <w:r w:rsidRPr="00065EBB">
        <w:rPr>
          <w:i/>
        </w:rPr>
        <w:t xml:space="preserve">free_CA_mode </w:t>
      </w:r>
      <w:r>
        <w:t>to set in the SDT (0 or 1).</w:t>
      </w:r>
    </w:p>
    <w:p w:rsidR="008F130C" w:rsidRDefault="008F130C" w:rsidP="008F130C">
      <w:pPr>
        <w:pStyle w:val="OptionName"/>
      </w:pPr>
      <w:r>
        <w:t xml:space="preserve">-i </w:t>
      </w:r>
      <w:r w:rsidRPr="00A6771E">
        <w:rPr>
          <w:rStyle w:val="StyleOptionNameItaliqueCar"/>
        </w:rPr>
        <w:t>value</w:t>
      </w:r>
      <w:r>
        <w:br/>
        <w:t xml:space="preserve">--id </w:t>
      </w:r>
      <w:r w:rsidRPr="00A6771E">
        <w:rPr>
          <w:rStyle w:val="StyleOptionNameItaliqueCar"/>
        </w:rPr>
        <w:t>value</w:t>
      </w:r>
    </w:p>
    <w:p w:rsidR="008F130C" w:rsidRDefault="008F130C" w:rsidP="008F130C">
      <w:pPr>
        <w:pStyle w:val="OptionDescription"/>
      </w:pPr>
      <w:r>
        <w:t>Specify a new service id value.</w:t>
      </w:r>
    </w:p>
    <w:p w:rsidR="008F130C" w:rsidRDefault="008F130C" w:rsidP="008F130C">
      <w:pPr>
        <w:pStyle w:val="OptionName"/>
      </w:pPr>
      <w:r>
        <w:t>--ignore-bat</w:t>
      </w:r>
    </w:p>
    <w:p w:rsidR="008F130C" w:rsidRDefault="008F130C" w:rsidP="008F130C">
      <w:pPr>
        <w:pStyle w:val="OptionDescription"/>
      </w:pPr>
      <w:r>
        <w:t>Do not modify the BAT.</w:t>
      </w:r>
    </w:p>
    <w:p w:rsidR="00156295" w:rsidRDefault="00156295" w:rsidP="00156295">
      <w:pPr>
        <w:pStyle w:val="OptionName"/>
      </w:pPr>
      <w:r>
        <w:t>--ignore-eit</w:t>
      </w:r>
    </w:p>
    <w:p w:rsidR="00156295" w:rsidRDefault="00156295" w:rsidP="00156295">
      <w:pPr>
        <w:pStyle w:val="OptionDescription"/>
      </w:pPr>
      <w:r>
        <w:t>Do not modify the EIT's for this service.</w:t>
      </w:r>
    </w:p>
    <w:p w:rsidR="008F130C" w:rsidRDefault="008F130C" w:rsidP="008F130C">
      <w:pPr>
        <w:pStyle w:val="OptionName"/>
      </w:pPr>
      <w:r>
        <w:t>--ignore-nit</w:t>
      </w:r>
    </w:p>
    <w:p w:rsidR="008F130C" w:rsidRDefault="008F130C" w:rsidP="008F130C">
      <w:pPr>
        <w:pStyle w:val="OptionDescription"/>
      </w:pPr>
      <w:r>
        <w:t>Do not modify the NIT.</w:t>
      </w:r>
    </w:p>
    <w:p w:rsidR="007C64BA" w:rsidRDefault="007C64BA" w:rsidP="007C64BA">
      <w:pPr>
        <w:pStyle w:val="OptionName"/>
      </w:pPr>
      <w:r>
        <w:t>--japan</w:t>
      </w:r>
    </w:p>
    <w:p w:rsidR="007C64BA" w:rsidRDefault="007C64BA" w:rsidP="007C64BA">
      <w:pPr>
        <w:pStyle w:val="OptionDescription"/>
      </w:pPr>
      <w:r>
        <w:t xml:space="preserve">A synonym for </w:t>
      </w:r>
      <w:r w:rsidRPr="00B26EC4">
        <w:rPr>
          <w:rStyle w:val="s1"/>
          <w:lang w:val="en-US"/>
        </w:rPr>
        <w:t>'</w:t>
      </w:r>
      <w:r w:rsidRPr="00A159C2">
        <w:rPr>
          <w:rStyle w:val="StyleConsolas"/>
        </w:rPr>
        <w:t>--default-charset ARIB-STD-B24</w:t>
      </w:r>
      <w:r w:rsidRPr="00B26EC4">
        <w:rPr>
          <w:rStyle w:val="s1"/>
          <w:lang w:val="en-US"/>
        </w:rPr>
        <w:t>'</w:t>
      </w:r>
      <w:r>
        <w:t>.</w:t>
      </w:r>
      <w:r w:rsidRPr="00D071D4">
        <w:rPr>
          <w:rStyle w:val="s1"/>
        </w:rPr>
        <w:t xml:space="preserve"> </w:t>
      </w:r>
      <w:r>
        <w:rPr>
          <w:rStyle w:val="s1"/>
        </w:rPr>
        <w:t>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8F130C" w:rsidRDefault="008F130C" w:rsidP="008F130C">
      <w:pPr>
        <w:pStyle w:val="StyleOptionNameItalique"/>
      </w:pPr>
      <w:r w:rsidRPr="00C756D6">
        <w:rPr>
          <w:i w:val="0"/>
        </w:rPr>
        <w:t>-l</w:t>
      </w:r>
      <w:r>
        <w:t xml:space="preserve"> </w:t>
      </w:r>
      <w:r w:rsidRPr="00A37D19">
        <w:rPr>
          <w:b w:val="0"/>
        </w:rPr>
        <w:t>value</w:t>
      </w:r>
      <w:r>
        <w:br/>
      </w:r>
      <w:r w:rsidRPr="00C756D6">
        <w:rPr>
          <w:i w:val="0"/>
        </w:rPr>
        <w:t>--lcn</w:t>
      </w:r>
      <w:r>
        <w:t xml:space="preserve"> </w:t>
      </w:r>
      <w:r w:rsidRPr="00A37D19">
        <w:rPr>
          <w:b w:val="0"/>
        </w:rPr>
        <w:t>value</w:t>
      </w:r>
    </w:p>
    <w:p w:rsidR="008F130C" w:rsidRDefault="008F130C" w:rsidP="008F130C">
      <w:pPr>
        <w:pStyle w:val="OptionDescription"/>
      </w:pPr>
      <w:r>
        <w:t>Specify a new logical channel number (LCN).</w:t>
      </w:r>
    </w:p>
    <w:p w:rsidR="008F130C" w:rsidRDefault="008F130C" w:rsidP="008F130C">
      <w:pPr>
        <w:pStyle w:val="OptionName"/>
      </w:pPr>
      <w:r>
        <w:t xml:space="preserve">-n </w:t>
      </w:r>
      <w:r w:rsidRPr="00A6771E">
        <w:rPr>
          <w:rStyle w:val="StyleOptionNameItaliqueCar"/>
        </w:rPr>
        <w:t>name</w:t>
      </w:r>
      <w:r>
        <w:br/>
        <w:t xml:space="preserve">--name </w:t>
      </w:r>
      <w:r w:rsidRPr="00A6771E">
        <w:rPr>
          <w:rStyle w:val="StyleOptionNameItaliqueCar"/>
        </w:rPr>
        <w:t>name</w:t>
      </w:r>
    </w:p>
    <w:p w:rsidR="008F130C" w:rsidRDefault="008F130C" w:rsidP="008F130C">
      <w:pPr>
        <w:pStyle w:val="OptionDescription"/>
      </w:pPr>
      <w:r>
        <w:t>Specify a new service name.</w:t>
      </w:r>
    </w:p>
    <w:p w:rsidR="00EE633B" w:rsidRDefault="00EE633B" w:rsidP="00EE633B">
      <w:pPr>
        <w:pStyle w:val="OptionName"/>
      </w:pPr>
      <w:r>
        <w:lastRenderedPageBreak/>
        <w:t xml:space="preserve">-p </w:t>
      </w:r>
      <w:r w:rsidRPr="00A6771E">
        <w:rPr>
          <w:rStyle w:val="StyleOptionNameItaliqueCar"/>
        </w:rPr>
        <w:t>name</w:t>
      </w:r>
      <w:r>
        <w:br/>
        <w:t xml:space="preserve">--provider </w:t>
      </w:r>
      <w:r w:rsidRPr="00A6771E">
        <w:rPr>
          <w:rStyle w:val="StyleOptionNameItaliqueCar"/>
        </w:rPr>
        <w:t>name</w:t>
      </w:r>
    </w:p>
    <w:p w:rsidR="00EE633B" w:rsidRDefault="00EE633B" w:rsidP="00EE633B">
      <w:pPr>
        <w:pStyle w:val="OptionDescription"/>
      </w:pPr>
      <w:r>
        <w:t>Specify a new provider name.</w:t>
      </w:r>
    </w:p>
    <w:p w:rsidR="008F130C" w:rsidRDefault="008F130C" w:rsidP="008F130C">
      <w:pPr>
        <w:pStyle w:val="OptionName"/>
      </w:pPr>
      <w:r>
        <w:t xml:space="preserve">-r </w:t>
      </w:r>
      <w:r w:rsidRPr="00A37D19">
        <w:rPr>
          <w:b w:val="0"/>
          <w:i/>
        </w:rPr>
        <w:t>value</w:t>
      </w:r>
      <w:r>
        <w:br/>
        <w:t xml:space="preserve">--running-status </w:t>
      </w:r>
      <w:r w:rsidRPr="00A37D19">
        <w:rPr>
          <w:b w:val="0"/>
          <w:i/>
        </w:rPr>
        <w:t>value</w:t>
      </w:r>
    </w:p>
    <w:p w:rsidR="008F130C" w:rsidRDefault="008F130C" w:rsidP="008F130C">
      <w:pPr>
        <w:pStyle w:val="OptionDescription"/>
      </w:pPr>
      <w:r>
        <w:t xml:space="preserve">Specify a new </w:t>
      </w:r>
      <w:r w:rsidRPr="00065EBB">
        <w:rPr>
          <w:i/>
        </w:rPr>
        <w:t xml:space="preserve">running_status </w:t>
      </w:r>
      <w:r>
        <w:t>to set in the SDT (0 to 7).</w:t>
      </w:r>
    </w:p>
    <w:p w:rsidR="008F130C" w:rsidRDefault="008F130C" w:rsidP="008F130C">
      <w:pPr>
        <w:pStyle w:val="StyleOptionNameItalique"/>
      </w:pPr>
      <w:r w:rsidRPr="00C756D6">
        <w:rPr>
          <w:i w:val="0"/>
        </w:rPr>
        <w:t xml:space="preserve">-t </w:t>
      </w:r>
      <w:r w:rsidRPr="00A37D19">
        <w:rPr>
          <w:b w:val="0"/>
        </w:rPr>
        <w:t>value</w:t>
      </w:r>
      <w:r>
        <w:br/>
      </w:r>
      <w:r w:rsidRPr="00C756D6">
        <w:rPr>
          <w:i w:val="0"/>
        </w:rPr>
        <w:t xml:space="preserve">--type </w:t>
      </w:r>
      <w:r w:rsidRPr="00A37D19">
        <w:rPr>
          <w:b w:val="0"/>
        </w:rPr>
        <w:t>value</w:t>
      </w:r>
    </w:p>
    <w:p w:rsidR="008F130C" w:rsidRDefault="008F130C" w:rsidP="008F130C">
      <w:pPr>
        <w:pStyle w:val="OptionDescription"/>
      </w:pPr>
      <w:r>
        <w:t>Specify a new service type.</w:t>
      </w:r>
    </w:p>
    <w:p w:rsidR="00B67254" w:rsidRPr="00CF0FFB" w:rsidRDefault="00B67254" w:rsidP="00B67254">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B67254" w:rsidRPr="00CF0FFB" w:rsidRDefault="00B67254" w:rsidP="00B67254">
      <w:pPr>
        <w:ind w:left="284"/>
        <w:rPr>
          <w:lang w:val="en-GB"/>
        </w:rPr>
      </w:pPr>
      <w:r w:rsidRPr="00CF0FFB">
        <w:rPr>
          <w:lang w:val="en-GB"/>
        </w:rPr>
        <w:t>The following options are implicitly defined in all packet processing plugins.</w:t>
      </w:r>
    </w:p>
    <w:p w:rsidR="00B67254" w:rsidRDefault="00B67254" w:rsidP="00B67254">
      <w:pPr>
        <w:pStyle w:val="OptionName"/>
      </w:pPr>
      <w:r>
        <w:t>--help</w:t>
      </w:r>
    </w:p>
    <w:p w:rsidR="00B67254" w:rsidRDefault="00B67254" w:rsidP="00B67254">
      <w:pPr>
        <w:pStyle w:val="OptionDescription"/>
      </w:pPr>
      <w:r>
        <w:t>Display this help text.</w:t>
      </w:r>
    </w:p>
    <w:p w:rsidR="00B67254" w:rsidRDefault="00B67254" w:rsidP="00B67254">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B67254" w:rsidRDefault="00B67254" w:rsidP="00B67254">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B67254" w:rsidRDefault="00B67254" w:rsidP="00B67254">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E06CAF" w:rsidRDefault="001439EB" w:rsidP="00A545B1">
      <w:pPr>
        <w:pStyle w:val="ReferenceSectionTitle"/>
      </w:pPr>
      <w:bookmarkStart w:id="334" w:name="_Toc49505907"/>
      <w:r>
        <w:lastRenderedPageBreak/>
        <w:t>t2mi</w:t>
      </w:r>
      <w:bookmarkEnd w:id="334"/>
    </w:p>
    <w:p w:rsidR="00E06CAF" w:rsidRPr="008F130C" w:rsidRDefault="001439EB" w:rsidP="00E233F7">
      <w:pPr>
        <w:pStyle w:val="UsageTitle"/>
        <w:rPr>
          <w:lang w:val="en-US"/>
        </w:rPr>
      </w:pPr>
      <w:r w:rsidRPr="008F130C">
        <w:rPr>
          <w:lang w:val="en-US"/>
        </w:rPr>
        <w:t>Extract T2-MI (DVB-T2 Modulator Interface) packets</w:t>
      </w:r>
    </w:p>
    <w:p w:rsidR="008F130C" w:rsidRDefault="00E06CAF" w:rsidP="00E06CAF">
      <w:r>
        <w:t xml:space="preserve">This plugin </w:t>
      </w:r>
      <w:r w:rsidR="001439EB">
        <w:t>e</w:t>
      </w:r>
      <w:r w:rsidR="001439EB" w:rsidRPr="001439EB">
        <w:t>xtract</w:t>
      </w:r>
      <w:r w:rsidR="001439EB">
        <w:t>s (or simply logs)</w:t>
      </w:r>
      <w:r w:rsidR="001439EB" w:rsidRPr="001439EB">
        <w:t xml:space="preserve"> T2-MI packets.</w:t>
      </w:r>
      <w:r w:rsidR="001439EB">
        <w:t xml:space="preserve"> T2-MI is the DVB-T2 Modulator Interface.</w:t>
      </w:r>
      <w:r w:rsidR="00340C10">
        <w:t xml:space="preserve"> This is a protocol which encapsulates DVT-T2 modulator commands (including TS packets) into one PID of a transport stream. </w:t>
      </w:r>
      <w:r w:rsidR="008F130C">
        <w:t xml:space="preserve">See </w:t>
      </w:r>
      <w:r w:rsidR="008F130C">
        <w:fldChar w:fldCharType="begin"/>
      </w:r>
      <w:r w:rsidR="008F130C">
        <w:instrText xml:space="preserve"> REF _Ref496878185 \r \h </w:instrText>
      </w:r>
      <w:r w:rsidR="008F130C">
        <w:fldChar w:fldCharType="separate"/>
      </w:r>
      <w:r w:rsidR="00850422">
        <w:t>[9]</w:t>
      </w:r>
      <w:r w:rsidR="008F130C">
        <w:fldChar w:fldCharType="end"/>
      </w:r>
      <w:r w:rsidR="008F130C">
        <w:t xml:space="preserve"> and </w:t>
      </w:r>
      <w:r w:rsidR="008F130C">
        <w:fldChar w:fldCharType="begin"/>
      </w:r>
      <w:r w:rsidR="008F130C">
        <w:instrText xml:space="preserve"> REF _Ref496878187 \r \h </w:instrText>
      </w:r>
      <w:r w:rsidR="008F130C">
        <w:fldChar w:fldCharType="separate"/>
      </w:r>
      <w:r w:rsidR="00850422">
        <w:t>[10]</w:t>
      </w:r>
      <w:r w:rsidR="008F130C">
        <w:fldChar w:fldCharType="end"/>
      </w:r>
      <w:r w:rsidR="008F130C">
        <w:t xml:space="preserve"> for more details.</w:t>
      </w:r>
    </w:p>
    <w:p w:rsidR="00340C10" w:rsidRDefault="00340C10" w:rsidP="00E06CAF">
      <w:r>
        <w:t xml:space="preserve">This plugin selects one PID from the input transport stream. This PID shall contain an encapsulated T2-MI stream. This plugin extracts the embedded transport stream from one PLP (Physical </w:t>
      </w:r>
      <w:r w:rsidR="00B06980">
        <w:t xml:space="preserve">Layer Pipe) of the original PID. By default, the input transport stream is </w:t>
      </w:r>
      <w:r>
        <w:t>completely replace</w:t>
      </w:r>
      <w:r w:rsidR="00B06980">
        <w:t>d</w:t>
      </w:r>
      <w:r>
        <w:t xml:space="preserve"> with the extracted stream.</w:t>
      </w:r>
      <w:r w:rsidR="00B06980">
        <w:t xml:space="preserve"> Using the option </w:t>
      </w:r>
      <w:r w:rsidR="00B06980" w:rsidRPr="00FF0BFF">
        <w:rPr>
          <w:rStyle w:val="StyleConsolas1"/>
        </w:rPr>
        <w:t>--output-file</w:t>
      </w:r>
      <w:r w:rsidR="00B06980">
        <w:t>, the extracted encapsulated transport stream is saved in a file and, in that case, the input transport stream is passed unmodified.</w:t>
      </w:r>
    </w:p>
    <w:p w:rsidR="00C6660C" w:rsidRDefault="00C6660C" w:rsidP="00E06CAF">
      <w:r>
        <w:t xml:space="preserve">Alternatively, the </w:t>
      </w:r>
      <w:r w:rsidRPr="001E1625">
        <w:rPr>
          <w:rStyle w:val="StyleConsolas"/>
        </w:rPr>
        <w:t>t2mi</w:t>
      </w:r>
      <w:r>
        <w:t xml:space="preserve"> plugin can simply log all T2-MI packets without replacing the input transport stream. This is typically useful for debug only.</w:t>
      </w:r>
    </w:p>
    <w:p w:rsidR="001D28CD" w:rsidRPr="001D28CD" w:rsidRDefault="001D28CD" w:rsidP="00E06CAF">
      <w:r>
        <w:rPr>
          <w:b/>
        </w:rPr>
        <w:t>Warning:</w:t>
      </w:r>
      <w:r>
        <w:t xml:space="preserve"> This plugin is currently experimental and has some limitations. DVB-T2 is complex and this complexity has an impact on the encapsulation of TS packets inside a T2-MI stream. This plugin may not work with all mode or stream adaptations (see </w:t>
      </w:r>
      <w:r>
        <w:fldChar w:fldCharType="begin"/>
      </w:r>
      <w:r>
        <w:instrText xml:space="preserve"> REF _Ref496878187 \r \h </w:instrText>
      </w:r>
      <w:r>
        <w:fldChar w:fldCharType="separate"/>
      </w:r>
      <w:r w:rsidR="00850422">
        <w:t>[10]</w:t>
      </w:r>
      <w:r>
        <w:fldChar w:fldCharType="end"/>
      </w:r>
      <w:r>
        <w:t>).</w:t>
      </w:r>
      <w:r w:rsidR="003453EA">
        <w:t xml:space="preserve"> If you encounter problems with some T2-MI streams, please report an issue (see </w:t>
      </w:r>
      <w:r w:rsidR="003453EA">
        <w:fldChar w:fldCharType="begin"/>
      </w:r>
      <w:r w:rsidR="003453EA">
        <w:instrText xml:space="preserve"> REF _Ref496878988 \r \h </w:instrText>
      </w:r>
      <w:r w:rsidR="003453EA">
        <w:fldChar w:fldCharType="separate"/>
      </w:r>
      <w:r w:rsidR="00850422">
        <w:t>[43]</w:t>
      </w:r>
      <w:r w:rsidR="003453EA">
        <w:fldChar w:fldCharType="end"/>
      </w:r>
      <w:r w:rsidR="003453EA">
        <w:t xml:space="preserve">) and provide </w:t>
      </w:r>
      <w:r w:rsidR="00397455">
        <w:t>a sample transport stream</w:t>
      </w:r>
      <w:r w:rsidR="003453EA">
        <w:t xml:space="preserve"> which exhibits the problem.</w:t>
      </w:r>
    </w:p>
    <w:p w:rsidR="00E06CAF" w:rsidRPr="00BB3E25" w:rsidRDefault="00BD19C2" w:rsidP="00E233F7">
      <w:pPr>
        <w:pStyle w:val="UsageTitle"/>
      </w:pPr>
      <w:r>
        <w:t>Usage</w:t>
      </w:r>
    </w:p>
    <w:p w:rsidR="00E06CAF" w:rsidRPr="00BB3E25" w:rsidRDefault="00E06CAF" w:rsidP="00E06CAF">
      <w:pPr>
        <w:pStyle w:val="UsageSyntax"/>
      </w:pPr>
      <w:r w:rsidRPr="00BB3E25">
        <w:t xml:space="preserve">tsp -P </w:t>
      </w:r>
      <w:r w:rsidR="00BB3E25" w:rsidRPr="00BB3E25">
        <w:t>t2mi</w:t>
      </w:r>
      <w:r w:rsidRPr="00BB3E25">
        <w:t xml:space="preserve"> [</w:t>
      </w:r>
      <w:r w:rsidRPr="00BB3E25">
        <w:rPr>
          <w:i/>
        </w:rPr>
        <w:t>options</w:t>
      </w:r>
      <w:r w:rsidR="00BB3E25">
        <w:t>]</w:t>
      </w:r>
    </w:p>
    <w:p w:rsidR="00E06CAF" w:rsidRPr="00E75BA5" w:rsidRDefault="00BD19C2" w:rsidP="00E233F7">
      <w:pPr>
        <w:pStyle w:val="UsageTitle"/>
        <w:rPr>
          <w:lang w:val="en-US"/>
        </w:rPr>
      </w:pPr>
      <w:r>
        <w:rPr>
          <w:lang w:val="en-US"/>
        </w:rPr>
        <w:t>Options</w:t>
      </w:r>
    </w:p>
    <w:p w:rsidR="000921FE" w:rsidRDefault="000921FE" w:rsidP="000921FE">
      <w:pPr>
        <w:pStyle w:val="OptionName"/>
      </w:pPr>
      <w:r>
        <w:rPr>
          <w:rStyle w:val="s1"/>
        </w:rPr>
        <w:t>-a</w:t>
      </w:r>
      <w:r>
        <w:br/>
      </w:r>
      <w:r>
        <w:rPr>
          <w:rStyle w:val="s1"/>
        </w:rPr>
        <w:t>--append</w:t>
      </w:r>
    </w:p>
    <w:p w:rsidR="000921FE" w:rsidRDefault="000921FE" w:rsidP="000921FE">
      <w:pPr>
        <w:pStyle w:val="OptionDescription"/>
      </w:pPr>
      <w:r>
        <w:rPr>
          <w:rStyle w:val="s1"/>
        </w:rPr>
        <w:t xml:space="preserve">With </w:t>
      </w:r>
      <w:r w:rsidRPr="000921FE">
        <w:rPr>
          <w:rStyle w:val="s1"/>
          <w:rFonts w:ascii="Consolas" w:hAnsi="Consolas"/>
        </w:rPr>
        <w:t>--output-file</w:t>
      </w:r>
      <w:r>
        <w:rPr>
          <w:rStyle w:val="s1"/>
        </w:rPr>
        <w:t>, if the file already exists, append to the end of the</w:t>
      </w:r>
      <w:r>
        <w:t xml:space="preserve"> </w:t>
      </w:r>
      <w:r>
        <w:rPr>
          <w:rStyle w:val="s1"/>
        </w:rPr>
        <w:t>file. By default, existing files are overwritten.</w:t>
      </w:r>
    </w:p>
    <w:p w:rsidR="003536C6" w:rsidRDefault="003536C6" w:rsidP="003536C6">
      <w:pPr>
        <w:pStyle w:val="OptionName"/>
        <w:rPr>
          <w:lang w:eastAsia="fr-FR"/>
        </w:rPr>
      </w:pPr>
      <w:r>
        <w:rPr>
          <w:lang w:eastAsia="fr-FR"/>
        </w:rPr>
        <w:t>-e</w:t>
      </w:r>
      <w:r>
        <w:rPr>
          <w:lang w:eastAsia="fr-FR"/>
        </w:rPr>
        <w:br/>
        <w:t>--extract</w:t>
      </w:r>
    </w:p>
    <w:p w:rsidR="003536C6" w:rsidRDefault="003536C6" w:rsidP="003536C6">
      <w:pPr>
        <w:pStyle w:val="OptionDescription"/>
        <w:rPr>
          <w:lang w:eastAsia="fr-FR"/>
        </w:rPr>
      </w:pPr>
      <w:r>
        <w:rPr>
          <w:lang w:eastAsia="fr-FR"/>
        </w:rPr>
        <w:t xml:space="preserve">Extract encapsulated TS packets from one PLP of a T2-MI stream. The transport stream is completely replaced by the extracted stream. This is the default if neither </w:t>
      </w:r>
      <w:r w:rsidRPr="003536C6">
        <w:rPr>
          <w:rFonts w:ascii="Consolas" w:hAnsi="Consolas" w:cs="Consolas"/>
          <w:lang w:eastAsia="fr-FR"/>
        </w:rPr>
        <w:t>--extract</w:t>
      </w:r>
      <w:r>
        <w:rPr>
          <w:lang w:eastAsia="fr-FR"/>
        </w:rPr>
        <w:t xml:space="preserve"> nor </w:t>
      </w:r>
      <w:r w:rsidRPr="003536C6">
        <w:rPr>
          <w:rFonts w:ascii="Consolas" w:hAnsi="Consolas" w:cs="Consolas"/>
          <w:lang w:eastAsia="fr-FR"/>
        </w:rPr>
        <w:t>--log</w:t>
      </w:r>
      <w:r>
        <w:rPr>
          <w:lang w:eastAsia="fr-FR"/>
        </w:rPr>
        <w:t xml:space="preserve"> </w:t>
      </w:r>
      <w:r w:rsidR="005E21ED">
        <w:rPr>
          <w:lang w:eastAsia="fr-FR"/>
        </w:rPr>
        <w:t xml:space="preserve">nor </w:t>
      </w:r>
      <w:r w:rsidR="005E21ED" w:rsidRPr="005E21ED">
        <w:rPr>
          <w:rFonts w:ascii="Consolas" w:hAnsi="Consolas" w:cs="Consolas"/>
          <w:lang w:eastAsia="fr-FR"/>
        </w:rPr>
        <w:t>--identify</w:t>
      </w:r>
      <w:r w:rsidR="005E21ED">
        <w:rPr>
          <w:lang w:eastAsia="fr-FR"/>
        </w:rPr>
        <w:t xml:space="preserve"> </w:t>
      </w:r>
      <w:r>
        <w:rPr>
          <w:lang w:eastAsia="fr-FR"/>
        </w:rPr>
        <w:t>is specified.</w:t>
      </w:r>
    </w:p>
    <w:p w:rsidR="005E21ED" w:rsidRDefault="005E21ED" w:rsidP="005E21ED">
      <w:pPr>
        <w:pStyle w:val="OptionName"/>
      </w:pPr>
      <w:r>
        <w:t>-i</w:t>
      </w:r>
      <w:r>
        <w:br/>
        <w:t>--identify</w:t>
      </w:r>
    </w:p>
    <w:p w:rsidR="005E21ED" w:rsidRDefault="005E21ED" w:rsidP="005E21ED">
      <w:pPr>
        <w:pStyle w:val="OptionDescription"/>
      </w:pPr>
      <w:r>
        <w:t>Identify all T2-MI PID's and PLP's.</w:t>
      </w:r>
    </w:p>
    <w:p w:rsidR="005E21ED" w:rsidRDefault="005E21ED" w:rsidP="005E21ED">
      <w:pPr>
        <w:pStyle w:val="OptionDescription"/>
      </w:pPr>
      <w:r>
        <w:t xml:space="preserve">If </w:t>
      </w:r>
      <w:r w:rsidRPr="005E21ED">
        <w:rPr>
          <w:rFonts w:ascii="Consolas" w:hAnsi="Consolas" w:cs="Consolas"/>
        </w:rPr>
        <w:t>--pid</w:t>
      </w:r>
      <w:r>
        <w:t xml:space="preserve"> is specified, only identify PLP's in this PID.</w:t>
      </w:r>
      <w:r w:rsidR="00B3263F">
        <w:t xml:space="preserve"> </w:t>
      </w:r>
      <w:r>
        <w:t xml:space="preserve">If </w:t>
      </w:r>
      <w:r w:rsidRPr="005E21ED">
        <w:rPr>
          <w:rFonts w:ascii="Consolas" w:hAnsi="Consolas" w:cs="Consolas"/>
        </w:rPr>
        <w:t>--pid</w:t>
      </w:r>
      <w:r>
        <w:t xml:space="preserve"> is not specified, identify all PID's carrying T2-MI and their PLP's (require a fully compliant T2-MI signalization).</w:t>
      </w:r>
    </w:p>
    <w:p w:rsidR="00B06980" w:rsidRDefault="00B06980" w:rsidP="00B06980">
      <w:pPr>
        <w:pStyle w:val="OptionName"/>
      </w:pPr>
      <w:r>
        <w:rPr>
          <w:rStyle w:val="s1"/>
        </w:rPr>
        <w:t>-k</w:t>
      </w:r>
      <w:r>
        <w:br/>
      </w:r>
      <w:r>
        <w:rPr>
          <w:rStyle w:val="s1"/>
        </w:rPr>
        <w:t>--keep</w:t>
      </w:r>
    </w:p>
    <w:p w:rsidR="00B06980" w:rsidRDefault="00B06980" w:rsidP="00B06980">
      <w:pPr>
        <w:pStyle w:val="OptionDescription"/>
      </w:pPr>
      <w:r>
        <w:rPr>
          <w:rStyle w:val="s1"/>
        </w:rPr>
        <w:t xml:space="preserve">With </w:t>
      </w:r>
      <w:r w:rsidRPr="00B06980">
        <w:rPr>
          <w:rStyle w:val="s1"/>
          <w:rFonts w:ascii="Consolas" w:hAnsi="Consolas"/>
        </w:rPr>
        <w:t>--output-file</w:t>
      </w:r>
      <w:r>
        <w:rPr>
          <w:rStyle w:val="s1"/>
        </w:rPr>
        <w:t>, keep existing file (abort if the specified file</w:t>
      </w:r>
      <w:r>
        <w:t xml:space="preserve"> </w:t>
      </w:r>
      <w:r>
        <w:rPr>
          <w:rStyle w:val="s1"/>
        </w:rPr>
        <w:t>already exists). By default, existing files are overwritten.</w:t>
      </w:r>
    </w:p>
    <w:p w:rsidR="003536C6" w:rsidRDefault="003536C6" w:rsidP="003536C6">
      <w:pPr>
        <w:pStyle w:val="OptionName"/>
        <w:rPr>
          <w:lang w:eastAsia="fr-FR"/>
        </w:rPr>
      </w:pPr>
      <w:r>
        <w:rPr>
          <w:lang w:eastAsia="fr-FR"/>
        </w:rPr>
        <w:t>-l</w:t>
      </w:r>
      <w:r>
        <w:rPr>
          <w:lang w:eastAsia="fr-FR"/>
        </w:rPr>
        <w:br/>
        <w:t>--log</w:t>
      </w:r>
    </w:p>
    <w:p w:rsidR="003536C6" w:rsidRDefault="003536C6" w:rsidP="003536C6">
      <w:pPr>
        <w:pStyle w:val="OptionDescription"/>
        <w:rPr>
          <w:lang w:eastAsia="fr-FR"/>
        </w:rPr>
      </w:pPr>
      <w:r>
        <w:rPr>
          <w:lang w:eastAsia="fr-FR"/>
        </w:rPr>
        <w:t>Log all T2-MI packets using one single summary line per packet.</w:t>
      </w:r>
      <w:r w:rsidR="00800F29">
        <w:rPr>
          <w:lang w:eastAsia="fr-FR"/>
        </w:rPr>
        <w:t xml:space="preserve"> </w:t>
      </w:r>
      <w:r w:rsidR="00800F29">
        <w:t>This is typically useful for debug only.</w:t>
      </w:r>
    </w:p>
    <w:p w:rsidR="003536C6" w:rsidRDefault="003536C6" w:rsidP="003536C6">
      <w:pPr>
        <w:pStyle w:val="OptionDescription"/>
        <w:rPr>
          <w:lang w:eastAsia="fr-FR"/>
        </w:rPr>
      </w:pPr>
      <w:r>
        <w:rPr>
          <w:lang w:eastAsia="fr-FR"/>
        </w:rPr>
        <w:t xml:space="preserve">If </w:t>
      </w:r>
      <w:r w:rsidRPr="003536C6">
        <w:rPr>
          <w:rFonts w:ascii="Consolas" w:hAnsi="Consolas" w:cs="Consolas"/>
          <w:lang w:eastAsia="fr-FR"/>
        </w:rPr>
        <w:t>--log</w:t>
      </w:r>
      <w:r>
        <w:rPr>
          <w:lang w:eastAsia="fr-FR"/>
        </w:rPr>
        <w:t xml:space="preserve"> is specified without </w:t>
      </w:r>
      <w:r w:rsidRPr="003536C6">
        <w:rPr>
          <w:rFonts w:ascii="Consolas" w:hAnsi="Consolas" w:cs="Consolas"/>
          <w:lang w:eastAsia="fr-FR"/>
        </w:rPr>
        <w:t>--extract</w:t>
      </w:r>
      <w:r>
        <w:rPr>
          <w:lang w:eastAsia="fr-FR"/>
        </w:rPr>
        <w:t>, the input transport stream is passed unmodified. If both</w:t>
      </w:r>
      <w:r w:rsidRPr="003536C6">
        <w:rPr>
          <w:lang w:eastAsia="fr-FR"/>
        </w:rPr>
        <w:t xml:space="preserve"> </w:t>
      </w:r>
      <w:r w:rsidRPr="003536C6">
        <w:rPr>
          <w:rFonts w:ascii="Consolas" w:hAnsi="Consolas" w:cs="Consolas"/>
          <w:lang w:eastAsia="fr-FR"/>
        </w:rPr>
        <w:t>--extract</w:t>
      </w:r>
      <w:r>
        <w:rPr>
          <w:lang w:eastAsia="fr-FR"/>
        </w:rPr>
        <w:t xml:space="preserve"> and </w:t>
      </w:r>
      <w:r w:rsidRPr="003536C6">
        <w:rPr>
          <w:rFonts w:ascii="Consolas" w:hAnsi="Consolas" w:cs="Consolas"/>
          <w:lang w:eastAsia="fr-FR"/>
        </w:rPr>
        <w:t>--log</w:t>
      </w:r>
      <w:r>
        <w:rPr>
          <w:lang w:eastAsia="fr-FR"/>
        </w:rPr>
        <w:t xml:space="preserve"> are specified, the T2-MI packets are logged and the encapsulated stream replaces the input stream.</w:t>
      </w:r>
    </w:p>
    <w:p w:rsidR="000921FE" w:rsidRDefault="000921FE" w:rsidP="00B06980">
      <w:pPr>
        <w:pStyle w:val="OptionName"/>
      </w:pPr>
      <w:r>
        <w:rPr>
          <w:rStyle w:val="s1"/>
        </w:rPr>
        <w:lastRenderedPageBreak/>
        <w:t xml:space="preserve">-o </w:t>
      </w:r>
      <w:r w:rsidRPr="00B06980">
        <w:rPr>
          <w:rStyle w:val="s1"/>
          <w:b w:val="0"/>
          <w:i/>
        </w:rPr>
        <w:t>filename</w:t>
      </w:r>
      <w:r w:rsidR="00B06980">
        <w:br/>
      </w:r>
      <w:r>
        <w:rPr>
          <w:rStyle w:val="s1"/>
        </w:rPr>
        <w:t xml:space="preserve">--output-file </w:t>
      </w:r>
      <w:r w:rsidRPr="00B06980">
        <w:rPr>
          <w:rStyle w:val="s1"/>
          <w:b w:val="0"/>
          <w:i/>
        </w:rPr>
        <w:t>filename</w:t>
      </w:r>
    </w:p>
    <w:p w:rsidR="000921FE" w:rsidRDefault="000921FE" w:rsidP="00B06980">
      <w:pPr>
        <w:pStyle w:val="OptionDescription"/>
      </w:pPr>
      <w:r>
        <w:rPr>
          <w:rStyle w:val="s1"/>
        </w:rPr>
        <w:t>Specify that the extracted stream is saved in this file. In that case,</w:t>
      </w:r>
      <w:r w:rsidR="00B06980">
        <w:t xml:space="preserve"> </w:t>
      </w:r>
      <w:r>
        <w:rPr>
          <w:rStyle w:val="s1"/>
        </w:rPr>
        <w:t>the main transport stream is passed unchanged to the next plugin.</w:t>
      </w:r>
    </w:p>
    <w:p w:rsidR="008C57C0" w:rsidRDefault="008C57C0" w:rsidP="008C57C0">
      <w:pPr>
        <w:pStyle w:val="OptionName"/>
        <w:rPr>
          <w:lang w:eastAsia="fr-FR"/>
        </w:rPr>
      </w:pPr>
      <w:r>
        <w:rPr>
          <w:lang w:eastAsia="fr-FR"/>
        </w:rPr>
        <w:t xml:space="preserve">-p </w:t>
      </w:r>
      <w:r w:rsidRPr="00A37D19">
        <w:rPr>
          <w:b w:val="0"/>
          <w:i/>
          <w:lang w:eastAsia="fr-FR"/>
        </w:rPr>
        <w:t>value</w:t>
      </w:r>
      <w:r>
        <w:rPr>
          <w:lang w:eastAsia="fr-FR"/>
        </w:rPr>
        <w:br/>
        <w:t xml:space="preserve">--pid </w:t>
      </w:r>
      <w:r w:rsidRPr="00A37D19">
        <w:rPr>
          <w:b w:val="0"/>
          <w:i/>
          <w:lang w:eastAsia="fr-FR"/>
        </w:rPr>
        <w:t>value</w:t>
      </w:r>
    </w:p>
    <w:p w:rsidR="008C57C0" w:rsidRDefault="008C57C0" w:rsidP="008C57C0">
      <w:pPr>
        <w:pStyle w:val="OptionDescription"/>
        <w:rPr>
          <w:lang w:eastAsia="fr-FR"/>
        </w:rPr>
      </w:pPr>
      <w:r>
        <w:rPr>
          <w:lang w:eastAsia="fr-FR"/>
        </w:rPr>
        <w:t xml:space="preserve">Specify the PID carrying the T2-MI encapsulated stream. By default, the plugin automatically locates and uses the first component with a </w:t>
      </w:r>
      <w:r w:rsidRPr="008C57C0">
        <w:rPr>
          <w:i/>
          <w:lang w:eastAsia="fr-FR"/>
        </w:rPr>
        <w:t>T2MI_descriptor</w:t>
      </w:r>
      <w:r>
        <w:rPr>
          <w:lang w:eastAsia="fr-FR"/>
        </w:rPr>
        <w:t xml:space="preserve"> in the PMT of its service.</w:t>
      </w:r>
    </w:p>
    <w:p w:rsidR="008C57C0" w:rsidRDefault="008C57C0" w:rsidP="008C57C0">
      <w:pPr>
        <w:pStyle w:val="OptionName"/>
        <w:rPr>
          <w:lang w:eastAsia="fr-FR"/>
        </w:rPr>
      </w:pPr>
      <w:r>
        <w:rPr>
          <w:lang w:eastAsia="fr-FR"/>
        </w:rPr>
        <w:t xml:space="preserve">--plp </w:t>
      </w:r>
      <w:r w:rsidRPr="00A37D19">
        <w:rPr>
          <w:b w:val="0"/>
          <w:i/>
          <w:lang w:eastAsia="fr-FR"/>
        </w:rPr>
        <w:t>value</w:t>
      </w:r>
    </w:p>
    <w:p w:rsidR="008C57C0" w:rsidRDefault="008C57C0" w:rsidP="008C57C0">
      <w:pPr>
        <w:pStyle w:val="OptionDescription"/>
        <w:rPr>
          <w:lang w:eastAsia="fr-FR"/>
        </w:rPr>
      </w:pPr>
      <w:r>
        <w:rPr>
          <w:lang w:eastAsia="fr-FR"/>
        </w:rPr>
        <w:t xml:space="preserve">Specify the PLP (Physical Layer Pipe) to extract from the T2-MI encapsulation. By default, use the first PLP which is found. This option is ignored if </w:t>
      </w:r>
      <w:r w:rsidRPr="008C57C0">
        <w:rPr>
          <w:rFonts w:ascii="Consolas" w:hAnsi="Consolas" w:cs="Consolas"/>
          <w:lang w:eastAsia="fr-FR"/>
        </w:rPr>
        <w:t>--extract</w:t>
      </w:r>
      <w:r>
        <w:rPr>
          <w:lang w:eastAsia="fr-FR"/>
        </w:rPr>
        <w:t xml:space="preserve"> is not used.</w:t>
      </w:r>
    </w:p>
    <w:p w:rsidR="00242FF9" w:rsidRDefault="00242FF9" w:rsidP="008C57C0">
      <w:pPr>
        <w:pStyle w:val="OptionDescription"/>
        <w:rPr>
          <w:lang w:eastAsia="fr-FR"/>
        </w:rPr>
      </w:pPr>
      <w:r>
        <w:rPr>
          <w:lang w:eastAsia="fr-FR"/>
        </w:rPr>
        <w:t xml:space="preserve">To determine which PID’s carry T2-MI streams and what are the PLP’s inside each stream, use the command </w:t>
      </w:r>
      <w:r w:rsidRPr="00242FF9">
        <w:rPr>
          <w:rFonts w:ascii="Consolas" w:hAnsi="Consolas" w:cs="Consolas"/>
          <w:lang w:eastAsia="fr-FR"/>
        </w:rPr>
        <w:t>tsanalyze</w:t>
      </w:r>
      <w:r>
        <w:rPr>
          <w:lang w:eastAsia="fr-FR"/>
        </w:rPr>
        <w:t xml:space="preserve"> or the plugin </w:t>
      </w:r>
      <w:r w:rsidRPr="00242FF9">
        <w:rPr>
          <w:rFonts w:ascii="Consolas" w:hAnsi="Consolas" w:cs="Consolas"/>
          <w:lang w:eastAsia="fr-FR"/>
        </w:rPr>
        <w:t>analyse</w:t>
      </w:r>
      <w:r>
        <w:rPr>
          <w:lang w:eastAsia="fr-FR"/>
        </w:rPr>
        <w:t>.</w:t>
      </w:r>
    </w:p>
    <w:p w:rsidR="00B67254" w:rsidRPr="00CF0FFB" w:rsidRDefault="00B67254" w:rsidP="00B67254">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B67254" w:rsidRPr="00CF0FFB" w:rsidRDefault="00B67254" w:rsidP="00B67254">
      <w:pPr>
        <w:ind w:left="284"/>
        <w:rPr>
          <w:lang w:val="en-GB"/>
        </w:rPr>
      </w:pPr>
      <w:r w:rsidRPr="00CF0FFB">
        <w:rPr>
          <w:lang w:val="en-GB"/>
        </w:rPr>
        <w:t>The following options are implicitly defined in all packet processing plugins.</w:t>
      </w:r>
    </w:p>
    <w:p w:rsidR="00B67254" w:rsidRDefault="00B67254" w:rsidP="00B67254">
      <w:pPr>
        <w:pStyle w:val="OptionName"/>
      </w:pPr>
      <w:r>
        <w:t>--help</w:t>
      </w:r>
    </w:p>
    <w:p w:rsidR="00B67254" w:rsidRDefault="00B67254" w:rsidP="00B67254">
      <w:pPr>
        <w:pStyle w:val="OptionDescription"/>
      </w:pPr>
      <w:r>
        <w:t>Display this help text.</w:t>
      </w:r>
    </w:p>
    <w:p w:rsidR="00B67254" w:rsidRDefault="00B67254" w:rsidP="00B67254">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B67254" w:rsidRDefault="00B67254" w:rsidP="00B67254">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B67254" w:rsidRDefault="00B67254" w:rsidP="00B67254">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6B3DED" w:rsidRPr="00DC2B65" w:rsidRDefault="006B3DED" w:rsidP="00A545B1">
      <w:pPr>
        <w:pStyle w:val="ReferenceSectionTitle"/>
        <w:rPr>
          <w:lang w:val="en-US"/>
        </w:rPr>
      </w:pPr>
      <w:bookmarkStart w:id="335" w:name="_Ref196900791"/>
      <w:bookmarkStart w:id="336" w:name="_Toc49505908"/>
      <w:r>
        <w:lastRenderedPageBreak/>
        <w:t>tables</w:t>
      </w:r>
      <w:bookmarkEnd w:id="335"/>
      <w:bookmarkEnd w:id="336"/>
    </w:p>
    <w:p w:rsidR="006B3DED" w:rsidRDefault="006B3DED" w:rsidP="00E233F7">
      <w:pPr>
        <w:pStyle w:val="UsageTitle"/>
      </w:pPr>
      <w:r w:rsidRPr="00DC2B65">
        <w:rPr>
          <w:lang w:val="en-US"/>
        </w:rPr>
        <w:t>Collect</w:t>
      </w:r>
      <w:r>
        <w:t xml:space="preserve"> MPEG Tables </w:t>
      </w:r>
    </w:p>
    <w:p w:rsidR="006B3DED" w:rsidRDefault="006B3DED" w:rsidP="006B3DED">
      <w:pPr>
        <w:rPr>
          <w:lang w:val="en-GB"/>
        </w:rPr>
      </w:pPr>
      <w:r>
        <w:rPr>
          <w:lang w:val="en-GB"/>
        </w:rPr>
        <w:t xml:space="preserve">This plugin </w:t>
      </w:r>
      <w:r>
        <w:t xml:space="preserve">collects MPEG tables from a transport stream. The tables can be displayed or saved in a human readable format, saved in binary </w:t>
      </w:r>
      <w:r w:rsidR="002B4FBA">
        <w:t xml:space="preserve">or XML </w:t>
      </w:r>
      <w:r>
        <w:t>files or sent over UDP/IP to some collecting server</w:t>
      </w:r>
      <w:r>
        <w:rPr>
          <w:lang w:val="en-GB"/>
        </w:rPr>
        <w:t xml:space="preserve">. It is equivalent to the </w:t>
      </w:r>
      <w:r>
        <w:rPr>
          <w:i/>
          <w:iCs/>
          <w:lang w:val="en-GB"/>
        </w:rPr>
        <w:t>tstables</w:t>
      </w:r>
      <w:r>
        <w:rPr>
          <w:lang w:val="en-GB"/>
        </w:rPr>
        <w:t xml:space="preserve"> utility. Actually, the following two commands produce the same result</w:t>
      </w:r>
      <w:r w:rsidR="00293E1A">
        <w:rPr>
          <w:lang w:val="en-GB"/>
        </w:rPr>
        <w:t>:</w:t>
      </w:r>
    </w:p>
    <w:p w:rsidR="006B3DED" w:rsidRDefault="006B3DED" w:rsidP="006B3DED">
      <w:pPr>
        <w:pStyle w:val="UsageSyntax"/>
        <w:rPr>
          <w:lang w:val="en-GB"/>
        </w:rPr>
      </w:pPr>
      <w:r>
        <w:rPr>
          <w:lang w:val="en-GB"/>
        </w:rPr>
        <w:t xml:space="preserve">tstables </w:t>
      </w:r>
      <w:r>
        <w:rPr>
          <w:i/>
          <w:iCs/>
          <w:lang w:val="en-GB"/>
        </w:rPr>
        <w:t>options</w:t>
      </w:r>
      <w:r>
        <w:rPr>
          <w:lang w:val="en-GB"/>
        </w:rPr>
        <w:t xml:space="preserve"> </w:t>
      </w:r>
      <w:r>
        <w:rPr>
          <w:i/>
          <w:iCs/>
          <w:lang w:val="en-GB"/>
        </w:rPr>
        <w:t>filename</w:t>
      </w:r>
      <w:r w:rsidR="00FE69CD">
        <w:rPr>
          <w:i/>
          <w:iCs/>
          <w:lang w:val="en-GB"/>
        </w:rPr>
        <w:br/>
      </w:r>
      <w:r>
        <w:rPr>
          <w:lang w:val="en-GB"/>
        </w:rPr>
        <w:t xml:space="preserve">tsp –I file </w:t>
      </w:r>
      <w:r>
        <w:rPr>
          <w:i/>
          <w:iCs/>
          <w:lang w:val="en-GB"/>
        </w:rPr>
        <w:t>filename</w:t>
      </w:r>
      <w:r>
        <w:rPr>
          <w:lang w:val="en-GB"/>
        </w:rPr>
        <w:t xml:space="preserve"> –P tables </w:t>
      </w:r>
      <w:r>
        <w:rPr>
          <w:i/>
          <w:iCs/>
          <w:lang w:val="en-GB"/>
        </w:rPr>
        <w:t>options</w:t>
      </w:r>
      <w:r>
        <w:rPr>
          <w:lang w:val="en-GB"/>
        </w:rPr>
        <w:t xml:space="preserve"> –O drop</w:t>
      </w:r>
    </w:p>
    <w:p w:rsidR="006B3DED" w:rsidRPr="0010024C" w:rsidRDefault="00BD19C2" w:rsidP="00E233F7">
      <w:pPr>
        <w:pStyle w:val="UsageTitle"/>
        <w:rPr>
          <w:lang w:val="en-US"/>
        </w:rPr>
      </w:pPr>
      <w:r>
        <w:rPr>
          <w:lang w:val="en-US"/>
        </w:rPr>
        <w:t>Usage</w:t>
      </w:r>
    </w:p>
    <w:p w:rsidR="006B3DED" w:rsidRPr="00E20F1F" w:rsidRDefault="006B3DED" w:rsidP="006B3DED">
      <w:pPr>
        <w:pStyle w:val="UsageSyntax"/>
        <w:rPr>
          <w:lang w:val="en-US"/>
        </w:rPr>
      </w:pPr>
      <w:r w:rsidRPr="00E20F1F">
        <w:rPr>
          <w:lang w:val="en-US"/>
        </w:rPr>
        <w:t>tsp -P tables [</w:t>
      </w:r>
      <w:r w:rsidRPr="00E20F1F">
        <w:rPr>
          <w:i/>
          <w:iCs/>
          <w:lang w:val="en-US"/>
        </w:rPr>
        <w:t>options</w:t>
      </w:r>
      <w:r w:rsidRPr="00E20F1F">
        <w:rPr>
          <w:lang w:val="en-US"/>
        </w:rPr>
        <w:t>]</w:t>
      </w:r>
    </w:p>
    <w:p w:rsidR="006B3DED" w:rsidRPr="0010024C" w:rsidRDefault="00BD19C2" w:rsidP="00E233F7">
      <w:pPr>
        <w:pStyle w:val="UsageTitle"/>
        <w:rPr>
          <w:lang w:val="en-US"/>
        </w:rPr>
      </w:pPr>
      <w:r>
        <w:rPr>
          <w:lang w:val="en-US"/>
        </w:rPr>
        <w:t>Options</w:t>
      </w:r>
    </w:p>
    <w:p w:rsidR="006B3DED" w:rsidRDefault="006B3DED" w:rsidP="006B3DED">
      <w:pPr>
        <w:ind w:left="284"/>
        <w:rPr>
          <w:lang w:val="en-GB"/>
        </w:rPr>
      </w:pPr>
      <w:r>
        <w:rPr>
          <w:lang w:val="en-GB"/>
        </w:rPr>
        <w:t xml:space="preserve">The plugin accepts exactly the same options as the </w:t>
      </w:r>
      <w:r>
        <w:rPr>
          <w:i/>
          <w:iCs/>
          <w:lang w:val="en-GB"/>
        </w:rPr>
        <w:t>tstables</w:t>
      </w:r>
      <w:r>
        <w:rPr>
          <w:lang w:val="en-GB"/>
        </w:rPr>
        <w:t xml:space="preserve"> utility.</w:t>
      </w:r>
    </w:p>
    <w:p w:rsidR="00B67254" w:rsidRPr="00CF0FFB" w:rsidRDefault="00B67254" w:rsidP="00B67254">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B67254" w:rsidRPr="00CF0FFB" w:rsidRDefault="00B67254" w:rsidP="00B67254">
      <w:pPr>
        <w:ind w:left="284"/>
        <w:rPr>
          <w:lang w:val="en-GB"/>
        </w:rPr>
      </w:pPr>
      <w:r w:rsidRPr="00CF0FFB">
        <w:rPr>
          <w:lang w:val="en-GB"/>
        </w:rPr>
        <w:t>The following options are implicitly defined in all packet processing plugins.</w:t>
      </w:r>
    </w:p>
    <w:p w:rsidR="00B67254" w:rsidRDefault="00B67254" w:rsidP="00B67254">
      <w:pPr>
        <w:pStyle w:val="OptionName"/>
      </w:pPr>
      <w:r>
        <w:t>--help</w:t>
      </w:r>
    </w:p>
    <w:p w:rsidR="00B67254" w:rsidRDefault="00B67254" w:rsidP="00B67254">
      <w:pPr>
        <w:pStyle w:val="OptionDescription"/>
      </w:pPr>
      <w:r>
        <w:t>Display this help text.</w:t>
      </w:r>
    </w:p>
    <w:p w:rsidR="00B67254" w:rsidRDefault="00B67254" w:rsidP="00B67254">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B67254" w:rsidRDefault="00B67254" w:rsidP="00B67254">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B67254" w:rsidRDefault="00B67254" w:rsidP="00B67254">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9925DB" w:rsidRDefault="009925DB" w:rsidP="009925DB">
      <w:pPr>
        <w:pStyle w:val="ReferenceSectionTitle"/>
      </w:pPr>
      <w:bookmarkStart w:id="337" w:name="_Toc49505909"/>
      <w:r>
        <w:lastRenderedPageBreak/>
        <w:t>teletext</w:t>
      </w:r>
      <w:bookmarkEnd w:id="337"/>
    </w:p>
    <w:p w:rsidR="009925DB" w:rsidRDefault="009925DB" w:rsidP="009925DB">
      <w:pPr>
        <w:pStyle w:val="UsageTitle"/>
        <w:rPr>
          <w:lang w:val="en-US"/>
        </w:rPr>
      </w:pPr>
      <w:r w:rsidRPr="009925DB">
        <w:rPr>
          <w:lang w:val="en-US"/>
        </w:rPr>
        <w:t>Extract Teletext subtit</w:t>
      </w:r>
      <w:r>
        <w:rPr>
          <w:lang w:val="en-US"/>
        </w:rPr>
        <w:t>les in SRT format</w:t>
      </w:r>
    </w:p>
    <w:p w:rsidR="009925DB" w:rsidRDefault="009925DB" w:rsidP="009925DB">
      <w:pPr>
        <w:rPr>
          <w:lang w:val="en-GB"/>
        </w:rPr>
      </w:pPr>
      <w:r>
        <w:rPr>
          <w:lang w:val="en-GB"/>
        </w:rPr>
        <w:t xml:space="preserve">This plugin extracts a Teletext subtitle stream from a service and exports </w:t>
      </w:r>
      <w:r w:rsidR="00404F34">
        <w:rPr>
          <w:lang w:val="en-GB"/>
        </w:rPr>
        <w:t>it</w:t>
      </w:r>
      <w:r>
        <w:rPr>
          <w:lang w:val="en-GB"/>
        </w:rPr>
        <w:t xml:space="preserve"> in SRT format, also known as “SubRip” format. SRT </w:t>
      </w:r>
      <w:r w:rsidR="00404F34">
        <w:rPr>
          <w:lang w:val="en-GB"/>
        </w:rPr>
        <w:t>is a text format which can be manipulated by many video processing tools.</w:t>
      </w:r>
    </w:p>
    <w:p w:rsidR="00404F34" w:rsidRPr="00404F34" w:rsidRDefault="00404F34" w:rsidP="009925DB">
      <w:pPr>
        <w:rPr>
          <w:lang w:val="en-GB"/>
        </w:rPr>
      </w:pPr>
      <w:r>
        <w:rPr>
          <w:lang w:val="en-GB"/>
        </w:rPr>
        <w:t xml:space="preserve">Teletext subtitles are contained in a PID which is signalled in the PMT of the service. Unlike DVB subtitles, a single Teletext PID can contain more than one subtitle stream. Typically, one PID can contain </w:t>
      </w:r>
      <w:r w:rsidR="002817E7">
        <w:rPr>
          <w:lang w:val="en-GB"/>
        </w:rPr>
        <w:t xml:space="preserve">a multiplex of </w:t>
      </w:r>
      <w:r>
        <w:rPr>
          <w:lang w:val="en-GB"/>
        </w:rPr>
        <w:t xml:space="preserve">the standard and “for hard of hearing” subtitles. Each subtitle stream is defined by its </w:t>
      </w:r>
      <w:r>
        <w:rPr>
          <w:i/>
          <w:lang w:val="en-GB"/>
        </w:rPr>
        <w:t>Teletext Page</w:t>
      </w:r>
      <w:r>
        <w:rPr>
          <w:lang w:val="en-GB"/>
        </w:rPr>
        <w:t xml:space="preserve"> number. All page numbers inside a single Teletext PID are normally listed in a Teletext descriptor in the PMT of the service.</w:t>
      </w:r>
    </w:p>
    <w:p w:rsidR="009925DB" w:rsidRPr="00CA357F" w:rsidRDefault="00BD19C2" w:rsidP="009925DB">
      <w:pPr>
        <w:pStyle w:val="UsageTitle"/>
        <w:rPr>
          <w:lang w:val="en-US"/>
        </w:rPr>
      </w:pPr>
      <w:r>
        <w:rPr>
          <w:lang w:val="en-US"/>
        </w:rPr>
        <w:t>Usage</w:t>
      </w:r>
    </w:p>
    <w:p w:rsidR="009925DB" w:rsidRPr="00F3331C" w:rsidRDefault="009925DB" w:rsidP="009925DB">
      <w:pPr>
        <w:pStyle w:val="UsageSyntax"/>
        <w:rPr>
          <w:lang w:val="en-US"/>
        </w:rPr>
      </w:pPr>
      <w:r w:rsidRPr="00CA357F">
        <w:rPr>
          <w:lang w:val="en-US"/>
        </w:rPr>
        <w:t xml:space="preserve">tsp -P </w:t>
      </w:r>
      <w:r w:rsidR="002817E7">
        <w:rPr>
          <w:lang w:val="en-US"/>
        </w:rPr>
        <w:t>teletext</w:t>
      </w:r>
      <w:r w:rsidRPr="00CA357F">
        <w:rPr>
          <w:lang w:val="en-US"/>
        </w:rPr>
        <w:t xml:space="preserve"> [</w:t>
      </w:r>
      <w:r w:rsidRPr="00CA357F">
        <w:rPr>
          <w:i/>
          <w:iCs/>
          <w:lang w:val="en-US"/>
        </w:rPr>
        <w:t>options</w:t>
      </w:r>
      <w:r w:rsidRPr="00CA357F">
        <w:rPr>
          <w:lang w:val="en-US"/>
        </w:rPr>
        <w:t>]</w:t>
      </w:r>
    </w:p>
    <w:p w:rsidR="009925DB" w:rsidRPr="0010024C" w:rsidRDefault="00BD19C2" w:rsidP="009925DB">
      <w:pPr>
        <w:pStyle w:val="UsageTitle"/>
        <w:rPr>
          <w:lang w:val="en-US"/>
        </w:rPr>
      </w:pPr>
      <w:r>
        <w:rPr>
          <w:lang w:val="en-US"/>
        </w:rPr>
        <w:t>Options</w:t>
      </w:r>
    </w:p>
    <w:p w:rsidR="00B23CE6" w:rsidRDefault="00B23CE6" w:rsidP="00B23CE6">
      <w:pPr>
        <w:pStyle w:val="OptionName"/>
      </w:pPr>
      <w:r>
        <w:t>-c</w:t>
      </w:r>
      <w:r>
        <w:br/>
        <w:t>--colors</w:t>
      </w:r>
    </w:p>
    <w:p w:rsidR="00B23CE6" w:rsidRDefault="00B23CE6" w:rsidP="00B23CE6">
      <w:pPr>
        <w:pStyle w:val="OptionDescription"/>
      </w:pPr>
      <w:r>
        <w:t>Add font color tags in the subtitles. By default, no color is specified.</w:t>
      </w:r>
    </w:p>
    <w:p w:rsidR="00930365" w:rsidRPr="00F85203" w:rsidRDefault="00930365" w:rsidP="00930365">
      <w:pPr>
        <w:pStyle w:val="OptionName"/>
        <w:rPr>
          <w:rFonts w:ascii="Menlo" w:hAnsi="Menlo"/>
          <w:lang w:eastAsia="fr-FR"/>
        </w:rPr>
      </w:pPr>
      <w:r w:rsidRPr="00F85203">
        <w:rPr>
          <w:rStyle w:val="s1"/>
        </w:rPr>
        <w:t xml:space="preserve">--default-charset </w:t>
      </w:r>
      <w:r w:rsidRPr="00324DAE">
        <w:rPr>
          <w:rStyle w:val="s1"/>
          <w:b w:val="0"/>
          <w:i/>
        </w:rPr>
        <w:t>name</w:t>
      </w:r>
    </w:p>
    <w:p w:rsidR="00930365" w:rsidRPr="00097D77" w:rsidRDefault="00930365" w:rsidP="00930365">
      <w:pPr>
        <w:pStyle w:val="OptionDescription"/>
        <w:rPr>
          <w:rStyle w:val="s1"/>
        </w:rPr>
      </w:pPr>
      <w:r w:rsidRPr="00097D77">
        <w:rPr>
          <w:rStyle w:val="s1"/>
        </w:rPr>
        <w:t>Default character set to use when interpreting strings from tables and descriptors.</w:t>
      </w:r>
      <w:r>
        <w:rPr>
          <w:rStyle w:val="s1"/>
        </w:rPr>
        <w:t xml:space="preserve"> This is is used, for instance, to control the way service names are extracted from the signalization.</w:t>
      </w:r>
    </w:p>
    <w:p w:rsidR="00930365" w:rsidRDefault="00930365" w:rsidP="00930365">
      <w:pPr>
        <w:pStyle w:val="OptionDescription"/>
        <w:rPr>
          <w:rStyle w:val="s1"/>
        </w:rPr>
      </w:pPr>
      <w:r w:rsidRPr="00097D77">
        <w:rPr>
          <w:rStyle w:val="s1"/>
        </w:rPr>
        <w:t xml:space="preserve">By default, </w:t>
      </w:r>
      <w:r>
        <w:rPr>
          <w:rStyle w:val="s1"/>
        </w:rPr>
        <w:t xml:space="preserve">standard </w:t>
      </w:r>
      <w:r w:rsidRPr="00097D77">
        <w:rPr>
          <w:rStyle w:val="s1"/>
        </w:rPr>
        <w:t xml:space="preserve">DVB encoding </w:t>
      </w:r>
      <w:r>
        <w:rPr>
          <w:rStyle w:val="s1"/>
        </w:rPr>
        <w:t>is used. 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930365" w:rsidRPr="007D4329" w:rsidRDefault="00930365" w:rsidP="00930365">
      <w:pPr>
        <w:pStyle w:val="OptionName"/>
        <w:rPr>
          <w:rFonts w:ascii="Menlo" w:hAnsi="Menlo"/>
          <w:lang w:val="en-US" w:eastAsia="fr-FR"/>
        </w:rPr>
      </w:pPr>
      <w:r>
        <w:rPr>
          <w:rStyle w:val="s1"/>
        </w:rPr>
        <w:t>--europe</w:t>
      </w:r>
    </w:p>
    <w:p w:rsidR="00930365" w:rsidRPr="00B26EC4" w:rsidRDefault="00930365" w:rsidP="00930365">
      <w:pPr>
        <w:pStyle w:val="OptionDescription"/>
        <w:rPr>
          <w:lang w:val="en-US"/>
        </w:rPr>
      </w:pPr>
      <w:r w:rsidRPr="00B26EC4">
        <w:rPr>
          <w:rStyle w:val="s1"/>
          <w:lang w:val="en-US"/>
        </w:rPr>
        <w:t xml:space="preserve">A synonym for </w:t>
      </w:r>
      <w:r w:rsidRPr="00B26EC4">
        <w:rPr>
          <w:rStyle w:val="s1"/>
          <w:rFonts w:ascii="Consolas" w:hAnsi="Consolas" w:cs="Consolas"/>
          <w:lang w:val="en-US"/>
        </w:rPr>
        <w:t>--default-charset ISO-8859-15</w:t>
      </w:r>
      <w:r w:rsidRPr="00B26EC4">
        <w:rPr>
          <w:rStyle w:val="s1"/>
          <w:lang w:val="en-US"/>
        </w:rPr>
        <w:t xml:space="preserve">. </w:t>
      </w:r>
      <w:r>
        <w:rPr>
          <w:rStyle w:val="s1"/>
        </w:rPr>
        <w:t>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930365" w:rsidRDefault="00930365" w:rsidP="00930365">
      <w:pPr>
        <w:pStyle w:val="OptionName"/>
      </w:pPr>
      <w:r>
        <w:t>--japan</w:t>
      </w:r>
    </w:p>
    <w:p w:rsidR="00930365" w:rsidRDefault="00930365" w:rsidP="00930365">
      <w:pPr>
        <w:pStyle w:val="OptionDescription"/>
      </w:pPr>
      <w:r>
        <w:t xml:space="preserve">A synonym for </w:t>
      </w:r>
      <w:r w:rsidRPr="00B26EC4">
        <w:rPr>
          <w:rStyle w:val="s1"/>
          <w:lang w:val="en-US"/>
        </w:rPr>
        <w:t>'</w:t>
      </w:r>
      <w:r w:rsidRPr="00A159C2">
        <w:rPr>
          <w:rStyle w:val="StyleConsolas"/>
        </w:rPr>
        <w:t>--default-charset ARIB-STD-B24</w:t>
      </w:r>
      <w:r w:rsidRPr="00B26EC4">
        <w:rPr>
          <w:rStyle w:val="s1"/>
          <w:lang w:val="en-US"/>
        </w:rPr>
        <w:t>'</w:t>
      </w:r>
      <w:r>
        <w:t>.</w:t>
      </w:r>
      <w:r w:rsidRPr="00D071D4">
        <w:rPr>
          <w:rStyle w:val="s1"/>
        </w:rPr>
        <w:t xml:space="preserve"> </w:t>
      </w:r>
      <w:r>
        <w:rPr>
          <w:rStyle w:val="s1"/>
        </w:rPr>
        <w:t>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9925DB" w:rsidRDefault="0012569F" w:rsidP="0012569F">
      <w:pPr>
        <w:pStyle w:val="OptionName"/>
      </w:pPr>
      <w:r>
        <w:t xml:space="preserve">-l </w:t>
      </w:r>
      <w:r w:rsidRPr="0012569F">
        <w:rPr>
          <w:b w:val="0"/>
          <w:i/>
        </w:rPr>
        <w:t>name</w:t>
      </w:r>
      <w:r>
        <w:br/>
        <w:t xml:space="preserve">--language </w:t>
      </w:r>
      <w:r w:rsidRPr="0012569F">
        <w:rPr>
          <w:b w:val="0"/>
          <w:i/>
        </w:rPr>
        <w:t>name</w:t>
      </w:r>
    </w:p>
    <w:p w:rsidR="009925DB" w:rsidRDefault="005E7ECD" w:rsidP="009925DB">
      <w:pPr>
        <w:pStyle w:val="OptionDescription"/>
      </w:pPr>
      <w:r>
        <w:t>Specify</w:t>
      </w:r>
      <w:r w:rsidRPr="005E7ECD">
        <w:t xml:space="preserve"> the language of the subtitles to select. This option is useful only with </w:t>
      </w:r>
      <w:r w:rsidRPr="005E7ECD">
        <w:rPr>
          <w:rFonts w:ascii="Consolas" w:hAnsi="Consolas" w:cs="Consolas"/>
        </w:rPr>
        <w:t>--service</w:t>
      </w:r>
      <w:r w:rsidRPr="005E7ECD">
        <w:t>, when the PMT of the service declares Teletext s</w:t>
      </w:r>
      <w:r>
        <w:t>ubtitles in different languages</w:t>
      </w:r>
      <w:r w:rsidR="009925DB">
        <w:t>.</w:t>
      </w:r>
    </w:p>
    <w:p w:rsidR="0082080D" w:rsidRDefault="0082080D" w:rsidP="0082080D">
      <w:pPr>
        <w:pStyle w:val="OptionName"/>
      </w:pPr>
      <w:r>
        <w:t xml:space="preserve">-m </w:t>
      </w:r>
      <w:r w:rsidRPr="00D57231">
        <w:rPr>
          <w:b w:val="0"/>
          <w:i/>
        </w:rPr>
        <w:t>value</w:t>
      </w:r>
      <w:r>
        <w:br/>
        <w:t xml:space="preserve">--max-frames </w:t>
      </w:r>
      <w:r w:rsidRPr="00D57231">
        <w:rPr>
          <w:b w:val="0"/>
          <w:i/>
        </w:rPr>
        <w:t>value</w:t>
      </w:r>
    </w:p>
    <w:p w:rsidR="0082080D" w:rsidRDefault="0082080D" w:rsidP="0082080D">
      <w:pPr>
        <w:pStyle w:val="OptionDescription"/>
      </w:pPr>
      <w:r w:rsidRPr="0082080D">
        <w:t xml:space="preserve">Specifies the maximum number of Teletext frames to extract. </w:t>
      </w:r>
      <w:r>
        <w:t>The processing is then stopped.</w:t>
      </w:r>
    </w:p>
    <w:p w:rsidR="0082080D" w:rsidRDefault="0082080D" w:rsidP="0082080D">
      <w:pPr>
        <w:pStyle w:val="OptionDescription"/>
      </w:pPr>
      <w:r w:rsidRPr="0082080D">
        <w:t>By default, all frames are extracted.</w:t>
      </w:r>
    </w:p>
    <w:p w:rsidR="005E7ECD" w:rsidRDefault="005E7ECD" w:rsidP="005E7ECD">
      <w:pPr>
        <w:pStyle w:val="OptionName"/>
      </w:pPr>
      <w:r>
        <w:t xml:space="preserve">-o </w:t>
      </w:r>
      <w:r w:rsidRPr="005E7ECD">
        <w:rPr>
          <w:b w:val="0"/>
          <w:i/>
        </w:rPr>
        <w:t>filename</w:t>
      </w:r>
      <w:r>
        <w:br/>
        <w:t xml:space="preserve">--output-file </w:t>
      </w:r>
      <w:r w:rsidRPr="005E7ECD">
        <w:rPr>
          <w:b w:val="0"/>
          <w:i/>
        </w:rPr>
        <w:t>filename</w:t>
      </w:r>
    </w:p>
    <w:p w:rsidR="005E7ECD" w:rsidRDefault="005E7ECD" w:rsidP="005E7ECD">
      <w:pPr>
        <w:pStyle w:val="OptionDescription"/>
      </w:pPr>
      <w:r>
        <w:t>Specify the SRT output file name. This is a text file. By default, the SRT subtitles are displayed on the standard output.</w:t>
      </w:r>
    </w:p>
    <w:p w:rsidR="005E7ECD" w:rsidRDefault="005E7ECD" w:rsidP="005E7ECD">
      <w:pPr>
        <w:pStyle w:val="OptionName"/>
      </w:pPr>
      <w:r>
        <w:t xml:space="preserve">--page </w:t>
      </w:r>
      <w:r w:rsidRPr="005E7ECD">
        <w:rPr>
          <w:b w:val="0"/>
          <w:i/>
        </w:rPr>
        <w:t>value</w:t>
      </w:r>
    </w:p>
    <w:p w:rsidR="005E7ECD" w:rsidRDefault="005E7ECD" w:rsidP="005E7ECD">
      <w:pPr>
        <w:pStyle w:val="OptionDescription"/>
      </w:pPr>
      <w:r>
        <w:t>Specify the Teletext page to extract. This option is useful only when the Teletext PID contains several pages. By default, the first Teletext</w:t>
      </w:r>
      <w:r w:rsidR="00D57231">
        <w:t xml:space="preserve"> </w:t>
      </w:r>
      <w:r>
        <w:t>frame defines the page to use.</w:t>
      </w:r>
    </w:p>
    <w:p w:rsidR="005E7ECD" w:rsidRDefault="005E7ECD" w:rsidP="00D57231">
      <w:pPr>
        <w:pStyle w:val="OptionName"/>
      </w:pPr>
      <w:r>
        <w:t xml:space="preserve">-p </w:t>
      </w:r>
      <w:r w:rsidRPr="00D57231">
        <w:rPr>
          <w:b w:val="0"/>
          <w:i/>
        </w:rPr>
        <w:t>value</w:t>
      </w:r>
      <w:r w:rsidR="00D57231">
        <w:br/>
      </w:r>
      <w:r>
        <w:t xml:space="preserve">--pid </w:t>
      </w:r>
      <w:r w:rsidRPr="00D57231">
        <w:rPr>
          <w:b w:val="0"/>
          <w:i/>
        </w:rPr>
        <w:t>value</w:t>
      </w:r>
    </w:p>
    <w:p w:rsidR="00D57231" w:rsidRDefault="00D57231" w:rsidP="005E7ECD">
      <w:pPr>
        <w:pStyle w:val="OptionDescription"/>
      </w:pPr>
      <w:r>
        <w:t>Specify</w:t>
      </w:r>
      <w:r w:rsidR="005E7ECD">
        <w:t xml:space="preserve"> the P</w:t>
      </w:r>
      <w:r>
        <w:t>ID carrying Teletext subtitles.</w:t>
      </w:r>
    </w:p>
    <w:p w:rsidR="005E7ECD" w:rsidRDefault="005E7ECD" w:rsidP="005E7ECD">
      <w:pPr>
        <w:pStyle w:val="OptionDescription"/>
      </w:pPr>
      <w:r>
        <w:t>Alternatively, if the Teletext PID is properly signa</w:t>
      </w:r>
      <w:r w:rsidR="00D57231">
        <w:t>l</w:t>
      </w:r>
      <w:r>
        <w:t xml:space="preserve">led in the PMT of its service, the option </w:t>
      </w:r>
      <w:r w:rsidRPr="00D57231">
        <w:rPr>
          <w:rFonts w:ascii="Consolas" w:hAnsi="Consolas" w:cs="Consolas"/>
        </w:rPr>
        <w:t>--service</w:t>
      </w:r>
      <w:r>
        <w:t xml:space="preserve"> can be used instead.</w:t>
      </w:r>
    </w:p>
    <w:p w:rsidR="005E7ECD" w:rsidRDefault="00D57231" w:rsidP="00D57231">
      <w:pPr>
        <w:pStyle w:val="OptionName"/>
      </w:pPr>
      <w:r>
        <w:lastRenderedPageBreak/>
        <w:t xml:space="preserve">-s </w:t>
      </w:r>
      <w:r w:rsidRPr="00D57231">
        <w:rPr>
          <w:b w:val="0"/>
          <w:i/>
        </w:rPr>
        <w:t>value</w:t>
      </w:r>
      <w:r>
        <w:br/>
      </w:r>
      <w:r w:rsidR="005E7ECD">
        <w:t xml:space="preserve">--service </w:t>
      </w:r>
      <w:r w:rsidR="005E7ECD" w:rsidRPr="00D57231">
        <w:rPr>
          <w:b w:val="0"/>
          <w:i/>
        </w:rPr>
        <w:t>value</w:t>
      </w:r>
    </w:p>
    <w:p w:rsidR="005745F1" w:rsidRDefault="00D57231" w:rsidP="005E7ECD">
      <w:pPr>
        <w:pStyle w:val="OptionDescription"/>
      </w:pPr>
      <w:r>
        <w:t>Specify</w:t>
      </w:r>
      <w:r w:rsidR="005E7ECD">
        <w:t xml:space="preserve"> the service with Teletext subtitles. If the argument is an integer value (either decimal or hexadecimal), it is interpreted as a service id. Otherwise, it is interpreted as a service name, as specified in the SDT. The name is not case sensitive a</w:t>
      </w:r>
      <w:r w:rsidR="005745F1">
        <w:t>nd blanks are ignored.</w:t>
      </w:r>
    </w:p>
    <w:p w:rsidR="005745F1" w:rsidRDefault="005E7ECD" w:rsidP="005E7ECD">
      <w:pPr>
        <w:pStyle w:val="OptionDescription"/>
      </w:pPr>
      <w:r>
        <w:t xml:space="preserve">The first </w:t>
      </w:r>
      <w:r w:rsidRPr="005745F1">
        <w:rPr>
          <w:i/>
        </w:rPr>
        <w:t>teletext_descriptor</w:t>
      </w:r>
      <w:r>
        <w:t xml:space="preserve"> in the PMT of the service is used to identify the P</w:t>
      </w:r>
      <w:r w:rsidR="005745F1">
        <w:t>ID carrying Teletext subtitles.</w:t>
      </w:r>
    </w:p>
    <w:p w:rsidR="005E7ECD" w:rsidRDefault="005E7ECD" w:rsidP="005E7ECD">
      <w:pPr>
        <w:pStyle w:val="OptionDescription"/>
      </w:pPr>
      <w:r>
        <w:t xml:space="preserve">If neither </w:t>
      </w:r>
      <w:r w:rsidRPr="005745F1">
        <w:rPr>
          <w:rFonts w:ascii="Consolas" w:hAnsi="Consolas" w:cs="Consolas"/>
        </w:rPr>
        <w:t>--service</w:t>
      </w:r>
      <w:r>
        <w:t xml:space="preserve"> nor </w:t>
      </w:r>
      <w:r w:rsidRPr="005745F1">
        <w:rPr>
          <w:rFonts w:ascii="Consolas" w:hAnsi="Consolas" w:cs="Consolas"/>
        </w:rPr>
        <w:t>--pid</w:t>
      </w:r>
      <w:r>
        <w:t xml:space="preserve"> is specified, the first service in the PAT is used.</w:t>
      </w:r>
    </w:p>
    <w:p w:rsidR="00B67254" w:rsidRPr="00CF0FFB" w:rsidRDefault="00B67254" w:rsidP="00B67254">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B67254" w:rsidRPr="00CF0FFB" w:rsidRDefault="00B67254" w:rsidP="00B67254">
      <w:pPr>
        <w:ind w:left="284"/>
        <w:rPr>
          <w:lang w:val="en-GB"/>
        </w:rPr>
      </w:pPr>
      <w:r w:rsidRPr="00CF0FFB">
        <w:rPr>
          <w:lang w:val="en-GB"/>
        </w:rPr>
        <w:t>The following options are implicitly defined in all packet processing plugins.</w:t>
      </w:r>
    </w:p>
    <w:p w:rsidR="00B67254" w:rsidRDefault="00B67254" w:rsidP="00B67254">
      <w:pPr>
        <w:pStyle w:val="OptionName"/>
      </w:pPr>
      <w:r>
        <w:t>--help</w:t>
      </w:r>
    </w:p>
    <w:p w:rsidR="00B67254" w:rsidRDefault="00B67254" w:rsidP="00B67254">
      <w:pPr>
        <w:pStyle w:val="OptionDescription"/>
      </w:pPr>
      <w:r>
        <w:t>Display this help text.</w:t>
      </w:r>
    </w:p>
    <w:p w:rsidR="00B67254" w:rsidRDefault="00B67254" w:rsidP="00B67254">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B67254" w:rsidRDefault="00B67254" w:rsidP="00B67254">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B67254" w:rsidRDefault="00B67254" w:rsidP="00B67254">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E06CAF" w:rsidRDefault="00E06CAF" w:rsidP="00A545B1">
      <w:pPr>
        <w:pStyle w:val="ReferenceSectionTitle"/>
      </w:pPr>
      <w:bookmarkStart w:id="338" w:name="_Toc49505910"/>
      <w:r>
        <w:lastRenderedPageBreak/>
        <w:t>time</w:t>
      </w:r>
      <w:bookmarkEnd w:id="321"/>
      <w:bookmarkEnd w:id="322"/>
      <w:bookmarkEnd w:id="338"/>
    </w:p>
    <w:p w:rsidR="00E06CAF" w:rsidRDefault="00E06CAF" w:rsidP="00E233F7">
      <w:pPr>
        <w:pStyle w:val="UsageTitle"/>
      </w:pPr>
      <w:r>
        <w:t>Schedule P</w:t>
      </w:r>
      <w:r w:rsidRPr="00C17CAD">
        <w:t>ack</w:t>
      </w:r>
      <w:r>
        <w:t xml:space="preserve">ets Pass or Drop </w:t>
      </w:r>
    </w:p>
    <w:p w:rsidR="00E06CAF" w:rsidRDefault="00E06CAF" w:rsidP="00E06CAF">
      <w:r>
        <w:t>This plugin schedules in time the processing of packets (drop packets, pass packets or replace them by null packets). This plugin may be used to schedule the recording of a program at a specified time, for instance.</w:t>
      </w:r>
    </w:p>
    <w:p w:rsidR="00E06CAF" w:rsidRPr="0010024C" w:rsidRDefault="00BD19C2" w:rsidP="00E233F7">
      <w:pPr>
        <w:pStyle w:val="UsageTitle"/>
        <w:rPr>
          <w:lang w:val="en-US"/>
        </w:rPr>
      </w:pPr>
      <w:r>
        <w:rPr>
          <w:lang w:val="en-US"/>
        </w:rPr>
        <w:t>Usage</w:t>
      </w:r>
    </w:p>
    <w:p w:rsidR="00E06CAF" w:rsidRDefault="00E06CAF" w:rsidP="00E06CAF">
      <w:pPr>
        <w:pStyle w:val="UsageSyntax"/>
        <w:rPr>
          <w:lang w:val="en-GB"/>
        </w:rPr>
      </w:pPr>
      <w:r>
        <w:rPr>
          <w:lang w:val="en-GB"/>
        </w:rPr>
        <w:t>tsp -P time [</w:t>
      </w:r>
      <w:r>
        <w:rPr>
          <w:i/>
          <w:iCs/>
          <w:lang w:val="en-GB"/>
        </w:rPr>
        <w:t>options</w:t>
      </w:r>
      <w:r>
        <w:rPr>
          <w:lang w:val="en-GB"/>
        </w:rPr>
        <w:t>]</w:t>
      </w:r>
    </w:p>
    <w:p w:rsidR="00E06CAF" w:rsidRPr="0010024C" w:rsidRDefault="00BD19C2" w:rsidP="00E233F7">
      <w:pPr>
        <w:pStyle w:val="UsageTitle"/>
        <w:rPr>
          <w:lang w:val="en-US"/>
        </w:rPr>
      </w:pPr>
      <w:r>
        <w:rPr>
          <w:lang w:val="en-US"/>
        </w:rPr>
        <w:t>Options</w:t>
      </w:r>
    </w:p>
    <w:p w:rsidR="00E06CAF" w:rsidRDefault="00E06CAF" w:rsidP="00E06CAF">
      <w:pPr>
        <w:pStyle w:val="OptionName"/>
      </w:pPr>
      <w:r>
        <w:t xml:space="preserve">-d </w:t>
      </w:r>
      <w:r w:rsidRPr="00A6771E">
        <w:rPr>
          <w:rStyle w:val="StyleOptionNameItaliqueCar"/>
        </w:rPr>
        <w:t>time</w:t>
      </w:r>
      <w:r w:rsidRPr="00A6771E">
        <w:rPr>
          <w:rStyle w:val="StyleOptionNameItaliqueCar"/>
        </w:rPr>
        <w:br/>
      </w:r>
      <w:r>
        <w:t xml:space="preserve">--drop </w:t>
      </w:r>
      <w:r w:rsidRPr="00A6771E">
        <w:rPr>
          <w:rStyle w:val="StyleOptionNameItaliqueCar"/>
        </w:rPr>
        <w:t>time</w:t>
      </w:r>
    </w:p>
    <w:p w:rsidR="00E06CAF" w:rsidRDefault="00E06CAF" w:rsidP="00E06CAF">
      <w:pPr>
        <w:pStyle w:val="OptionDescription"/>
      </w:pPr>
      <w:r>
        <w:t xml:space="preserve">All packets are dropped after the specified time. Several </w:t>
      </w:r>
      <w:r w:rsidRPr="00285A57">
        <w:rPr>
          <w:rFonts w:ascii="Consolas" w:hAnsi="Consolas" w:cs="Consolas"/>
        </w:rPr>
        <w:t>--drop</w:t>
      </w:r>
      <w:r>
        <w:t xml:space="preserve"> options may be specified.</w:t>
      </w:r>
    </w:p>
    <w:p w:rsidR="00E06CAF" w:rsidRDefault="00E06CAF" w:rsidP="00E06CAF">
      <w:pPr>
        <w:pStyle w:val="OptionName"/>
      </w:pPr>
      <w:r>
        <w:t xml:space="preserve">-n </w:t>
      </w:r>
      <w:r w:rsidRPr="00A6771E">
        <w:rPr>
          <w:rStyle w:val="StyleOptionNameItaliqueCar"/>
        </w:rPr>
        <w:t>time</w:t>
      </w:r>
      <w:r w:rsidRPr="00A6771E">
        <w:rPr>
          <w:rStyle w:val="StyleOptionNameItaliqueCar"/>
        </w:rPr>
        <w:br/>
      </w:r>
      <w:r>
        <w:t xml:space="preserve">--null </w:t>
      </w:r>
      <w:r w:rsidRPr="00A6771E">
        <w:rPr>
          <w:rStyle w:val="StyleOptionNameItaliqueCar"/>
        </w:rPr>
        <w:t>time</w:t>
      </w:r>
    </w:p>
    <w:p w:rsidR="00E06CAF" w:rsidRDefault="00E06CAF" w:rsidP="00E06CAF">
      <w:pPr>
        <w:pStyle w:val="OptionDescription"/>
      </w:pPr>
      <w:r>
        <w:t xml:space="preserve">All packets are replaced by null packets after the specified time. Several </w:t>
      </w:r>
      <w:r w:rsidRPr="00285A57">
        <w:rPr>
          <w:rFonts w:ascii="Consolas" w:hAnsi="Consolas" w:cs="Consolas"/>
        </w:rPr>
        <w:t>--null</w:t>
      </w:r>
      <w:r>
        <w:t xml:space="preserve"> options may be specified.</w:t>
      </w:r>
    </w:p>
    <w:p w:rsidR="00E06CAF" w:rsidRDefault="00E06CAF" w:rsidP="00E06CAF">
      <w:pPr>
        <w:pStyle w:val="OptionName"/>
      </w:pPr>
      <w:r>
        <w:t xml:space="preserve">-p </w:t>
      </w:r>
      <w:r w:rsidRPr="00A6771E">
        <w:rPr>
          <w:rStyle w:val="StyleOptionNameItaliqueCar"/>
        </w:rPr>
        <w:t>time</w:t>
      </w:r>
      <w:r w:rsidRPr="00A6771E">
        <w:rPr>
          <w:rStyle w:val="StyleOptionNameItaliqueCar"/>
        </w:rPr>
        <w:br/>
      </w:r>
      <w:r>
        <w:t xml:space="preserve">--pass </w:t>
      </w:r>
      <w:r w:rsidRPr="00A6771E">
        <w:rPr>
          <w:rStyle w:val="StyleOptionNameItaliqueCar"/>
        </w:rPr>
        <w:t>time</w:t>
      </w:r>
    </w:p>
    <w:p w:rsidR="00E06CAF" w:rsidRDefault="00E06CAF" w:rsidP="00E06CAF">
      <w:pPr>
        <w:pStyle w:val="OptionDescription"/>
      </w:pPr>
      <w:r>
        <w:t xml:space="preserve">All packets are passed unmodified after the specified time. Several </w:t>
      </w:r>
      <w:r w:rsidRPr="00285A57">
        <w:rPr>
          <w:rFonts w:ascii="Consolas" w:hAnsi="Consolas" w:cs="Consolas"/>
        </w:rPr>
        <w:t>--pass</w:t>
      </w:r>
      <w:r>
        <w:t xml:space="preserve"> options may be specified.</w:t>
      </w:r>
    </w:p>
    <w:p w:rsidR="00E06CAF" w:rsidRDefault="00E06CAF" w:rsidP="00E06CAF">
      <w:pPr>
        <w:pStyle w:val="OptionName"/>
      </w:pPr>
      <w:r>
        <w:t>-r</w:t>
      </w:r>
      <w:r>
        <w:br/>
        <w:t>--relative</w:t>
      </w:r>
    </w:p>
    <w:p w:rsidR="00E06CAF" w:rsidRDefault="00E06CAF" w:rsidP="00E06CAF">
      <w:pPr>
        <w:pStyle w:val="OptionDescription"/>
      </w:pPr>
      <w:r>
        <w:t xml:space="preserve">All time values are interpreted as a number of seconds relative to the </w:t>
      </w:r>
      <w:r w:rsidRPr="00896775">
        <w:rPr>
          <w:i/>
        </w:rPr>
        <w:t>tsp</w:t>
      </w:r>
      <w:r>
        <w:t xml:space="preserve"> start time. By default, all time values are interpreted as an absolute time in the format "</w:t>
      </w:r>
      <w:r w:rsidRPr="00896775">
        <w:rPr>
          <w:i/>
        </w:rPr>
        <w:t>year/month/day:hour:minute:second</w:t>
      </w:r>
      <w:r>
        <w:t xml:space="preserve">". Option </w:t>
      </w:r>
      <w:r w:rsidRPr="00896775">
        <w:rPr>
          <w:rFonts w:ascii="Consolas" w:hAnsi="Consolas" w:cs="Consolas"/>
        </w:rPr>
        <w:t>--relative</w:t>
      </w:r>
      <w:r>
        <w:t xml:space="preserve"> is incompatible with </w:t>
      </w:r>
      <w:r w:rsidRPr="00896775">
        <w:rPr>
          <w:rFonts w:ascii="Consolas" w:hAnsi="Consolas" w:cs="Consolas"/>
        </w:rPr>
        <w:t>--tdt</w:t>
      </w:r>
      <w:r>
        <w:t xml:space="preserve"> or </w:t>
      </w:r>
      <w:r w:rsidRPr="00896775">
        <w:rPr>
          <w:rFonts w:ascii="Consolas" w:hAnsi="Consolas" w:cs="Consolas"/>
        </w:rPr>
        <w:t>--utc</w:t>
      </w:r>
      <w:r>
        <w:t>.</w:t>
      </w:r>
    </w:p>
    <w:p w:rsidR="00E06CAF" w:rsidRDefault="00E06CAF" w:rsidP="00E06CAF">
      <w:pPr>
        <w:pStyle w:val="OptionName"/>
      </w:pPr>
      <w:r>
        <w:t xml:space="preserve">-s </w:t>
      </w:r>
      <w:r w:rsidRPr="00A6771E">
        <w:rPr>
          <w:rStyle w:val="StyleOptionNameItaliqueCar"/>
        </w:rPr>
        <w:t>time</w:t>
      </w:r>
      <w:r w:rsidRPr="00A6771E">
        <w:rPr>
          <w:rStyle w:val="StyleOptionNameItaliqueCar"/>
        </w:rPr>
        <w:br/>
      </w:r>
      <w:r>
        <w:t xml:space="preserve">--stop </w:t>
      </w:r>
      <w:r w:rsidRPr="00A6771E">
        <w:rPr>
          <w:rStyle w:val="StyleOptionNameItaliqueCar"/>
        </w:rPr>
        <w:t>time</w:t>
      </w:r>
    </w:p>
    <w:p w:rsidR="00E06CAF" w:rsidRDefault="00E06CAF" w:rsidP="00E06CAF">
      <w:pPr>
        <w:pStyle w:val="OptionDescription"/>
      </w:pPr>
      <w:r>
        <w:t>Packet transmission stops after the specified time and tsp terminates.</w:t>
      </w:r>
    </w:p>
    <w:p w:rsidR="00E06CAF" w:rsidRDefault="00E06CAF" w:rsidP="00E06CAF">
      <w:pPr>
        <w:pStyle w:val="OptionName"/>
      </w:pPr>
      <w:r>
        <w:t>-t</w:t>
      </w:r>
      <w:r>
        <w:br/>
        <w:t>--tdt</w:t>
      </w:r>
    </w:p>
    <w:p w:rsidR="00E06CAF" w:rsidRDefault="00E06CAF" w:rsidP="00E06CAF">
      <w:pPr>
        <w:pStyle w:val="OptionDescription"/>
      </w:pPr>
      <w:r>
        <w:t>Use the Time &amp; Date Table (TDT) from the transport stream as time reference instead of the system clock. Since the TDT contains UTC time, all time values in the command line must be UTC also.</w:t>
      </w:r>
    </w:p>
    <w:p w:rsidR="00E06CAF" w:rsidRDefault="00E06CAF" w:rsidP="00E06CAF">
      <w:pPr>
        <w:pStyle w:val="OptionName"/>
      </w:pPr>
      <w:r>
        <w:t>-u</w:t>
      </w:r>
      <w:r>
        <w:br/>
        <w:t>--utc</w:t>
      </w:r>
    </w:p>
    <w:p w:rsidR="00E06CAF" w:rsidRDefault="00E06CAF" w:rsidP="00E06CAF">
      <w:pPr>
        <w:pStyle w:val="OptionDescription"/>
      </w:pPr>
      <w:r>
        <w:t>Specifies that all time values in the command line are in UTC. By default, the time values are interpreted as system local time.</w:t>
      </w:r>
    </w:p>
    <w:p w:rsidR="004C409E" w:rsidRPr="00CF0FFB" w:rsidRDefault="004C409E" w:rsidP="004C409E">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4C409E" w:rsidRPr="00CF0FFB" w:rsidRDefault="004C409E" w:rsidP="004C409E">
      <w:pPr>
        <w:ind w:left="284"/>
        <w:rPr>
          <w:lang w:val="en-GB"/>
        </w:rPr>
      </w:pPr>
      <w:r w:rsidRPr="00CF0FFB">
        <w:rPr>
          <w:lang w:val="en-GB"/>
        </w:rPr>
        <w:t>The following options are implicitly defined in all packet processing plugins.</w:t>
      </w:r>
    </w:p>
    <w:p w:rsidR="004C409E" w:rsidRDefault="004C409E" w:rsidP="004C409E">
      <w:pPr>
        <w:pStyle w:val="OptionName"/>
      </w:pPr>
      <w:r>
        <w:t>--help</w:t>
      </w:r>
    </w:p>
    <w:p w:rsidR="004C409E" w:rsidRDefault="004C409E" w:rsidP="004C409E">
      <w:pPr>
        <w:pStyle w:val="OptionDescription"/>
      </w:pPr>
      <w:r>
        <w:t>Display this help text.</w:t>
      </w:r>
    </w:p>
    <w:p w:rsidR="004C409E" w:rsidRDefault="004C409E" w:rsidP="004C409E">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4C409E" w:rsidRDefault="004C409E" w:rsidP="004C409E">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4C409E" w:rsidRDefault="004C409E" w:rsidP="004C409E">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E06CAF" w:rsidRPr="0010024C" w:rsidRDefault="00E06CAF" w:rsidP="00E233F7">
      <w:pPr>
        <w:pStyle w:val="UsageTitle"/>
        <w:rPr>
          <w:lang w:val="en-US"/>
        </w:rPr>
      </w:pPr>
      <w:r w:rsidRPr="0010024C">
        <w:rPr>
          <w:lang w:val="en-US"/>
        </w:rPr>
        <w:lastRenderedPageBreak/>
        <w:t>Specifying time values</w:t>
      </w:r>
    </w:p>
    <w:p w:rsidR="00E06CAF" w:rsidRDefault="00E06CAF" w:rsidP="00E06CAF">
      <w:r>
        <w:t>A time value must be in the format "</w:t>
      </w:r>
      <w:r w:rsidRPr="006B38BC">
        <w:rPr>
          <w:i/>
        </w:rPr>
        <w:t>year/month/day:hour:minute:second</w:t>
      </w:r>
      <w:r>
        <w:t xml:space="preserve">" </w:t>
      </w:r>
      <w:r w:rsidRPr="00896775">
        <w:t xml:space="preserve">(unless </w:t>
      </w:r>
      <w:r w:rsidRPr="001E1625">
        <w:rPr>
          <w:rStyle w:val="StyleConsolas"/>
        </w:rPr>
        <w:t>--relative</w:t>
      </w:r>
      <w:r w:rsidRPr="00896775">
        <w:t xml:space="preserve"> is specified, in which </w:t>
      </w:r>
      <w:r>
        <w:t>case it is a number of seconds). An empty value ("") means "</w:t>
      </w:r>
      <w:r w:rsidRPr="00896775">
        <w:rPr>
          <w:i/>
        </w:rPr>
        <w:t>from the beginning</w:t>
      </w:r>
      <w:r>
        <w:t xml:space="preserve">", that is to say when </w:t>
      </w:r>
      <w:r w:rsidRPr="00647D52">
        <w:rPr>
          <w:i/>
        </w:rPr>
        <w:t>tsp</w:t>
      </w:r>
      <w:r>
        <w:t xml:space="preserve"> starts. By default, packets are passed when </w:t>
      </w:r>
      <w:r w:rsidRPr="00A40E98">
        <w:rPr>
          <w:i/>
        </w:rPr>
        <w:t>tsp</w:t>
      </w:r>
      <w:r>
        <w:t xml:space="preserve"> starts.</w:t>
      </w:r>
    </w:p>
    <w:p w:rsidR="001A59AB" w:rsidRDefault="001A59AB" w:rsidP="001A59AB">
      <w:pPr>
        <w:pStyle w:val="ReferenceSectionTitle"/>
      </w:pPr>
      <w:bookmarkStart w:id="339" w:name="_Toc49505911"/>
      <w:r>
        <w:lastRenderedPageBreak/>
        <w:t>timeref</w:t>
      </w:r>
      <w:bookmarkEnd w:id="339"/>
    </w:p>
    <w:p w:rsidR="001A59AB" w:rsidRPr="0010024C" w:rsidRDefault="001A59AB" w:rsidP="00E233F7">
      <w:pPr>
        <w:pStyle w:val="UsageTitle"/>
        <w:rPr>
          <w:lang w:val="en-US"/>
        </w:rPr>
      </w:pPr>
      <w:r w:rsidRPr="0010024C">
        <w:rPr>
          <w:lang w:val="en-US"/>
        </w:rPr>
        <w:t>Update TDT and TOT with a new time reference</w:t>
      </w:r>
    </w:p>
    <w:p w:rsidR="001A59AB" w:rsidRDefault="001A59AB" w:rsidP="001A59AB">
      <w:r>
        <w:t xml:space="preserve">This plugin updates all TDT and TOT </w:t>
      </w:r>
      <w:r w:rsidR="006C45C9">
        <w:t xml:space="preserve">(and optionally EIT) </w:t>
      </w:r>
      <w:r>
        <w:t>in the transport stream according to a new time reference. This new reference can be completely new or an offset from the original TS.</w:t>
      </w:r>
    </w:p>
    <w:p w:rsidR="001A59AB" w:rsidRPr="0010024C" w:rsidRDefault="00BD19C2" w:rsidP="00E233F7">
      <w:pPr>
        <w:pStyle w:val="UsageTitle"/>
        <w:rPr>
          <w:lang w:val="en-US"/>
        </w:rPr>
      </w:pPr>
      <w:r>
        <w:rPr>
          <w:lang w:val="en-US"/>
        </w:rPr>
        <w:t>Usage</w:t>
      </w:r>
    </w:p>
    <w:p w:rsidR="001A59AB" w:rsidRDefault="001A59AB" w:rsidP="001A59AB">
      <w:pPr>
        <w:pStyle w:val="UsageSyntax"/>
        <w:rPr>
          <w:lang w:val="en-GB"/>
        </w:rPr>
      </w:pPr>
      <w:r>
        <w:rPr>
          <w:lang w:val="en-GB"/>
        </w:rPr>
        <w:t>tsp -P time</w:t>
      </w:r>
      <w:r w:rsidR="001F14A6">
        <w:rPr>
          <w:lang w:val="en-GB"/>
        </w:rPr>
        <w:t>ref</w:t>
      </w:r>
      <w:r>
        <w:rPr>
          <w:lang w:val="en-GB"/>
        </w:rPr>
        <w:t xml:space="preserve"> [</w:t>
      </w:r>
      <w:r>
        <w:rPr>
          <w:i/>
          <w:iCs/>
          <w:lang w:val="en-GB"/>
        </w:rPr>
        <w:t>options</w:t>
      </w:r>
      <w:r>
        <w:rPr>
          <w:lang w:val="en-GB"/>
        </w:rPr>
        <w:t>]</w:t>
      </w:r>
    </w:p>
    <w:p w:rsidR="001A59AB" w:rsidRPr="0010024C" w:rsidRDefault="00BD19C2" w:rsidP="00E233F7">
      <w:pPr>
        <w:pStyle w:val="UsageTitle"/>
        <w:rPr>
          <w:lang w:val="en-US"/>
        </w:rPr>
      </w:pPr>
      <w:r>
        <w:rPr>
          <w:lang w:val="en-US"/>
        </w:rPr>
        <w:t>Options</w:t>
      </w:r>
    </w:p>
    <w:p w:rsidR="001F14A6" w:rsidRDefault="001F14A6" w:rsidP="001F14A6">
      <w:pPr>
        <w:pStyle w:val="OptionName"/>
      </w:pPr>
      <w:r>
        <w:t xml:space="preserve">-a </w:t>
      </w:r>
      <w:r w:rsidRPr="00A37D19">
        <w:rPr>
          <w:b w:val="0"/>
          <w:i/>
        </w:rPr>
        <w:t>seconds</w:t>
      </w:r>
      <w:r>
        <w:br/>
        <w:t xml:space="preserve">--add </w:t>
      </w:r>
      <w:r w:rsidRPr="00A37D19">
        <w:rPr>
          <w:b w:val="0"/>
          <w:i/>
        </w:rPr>
        <w:t>seconds</w:t>
      </w:r>
    </w:p>
    <w:p w:rsidR="001F14A6" w:rsidRDefault="001F14A6" w:rsidP="001F14A6">
      <w:pPr>
        <w:pStyle w:val="OptionDescription"/>
      </w:pPr>
      <w:r>
        <w:t>Add the specified number of seconds to all UTC time. Specify a negative value to make the time reference go backward.</w:t>
      </w:r>
    </w:p>
    <w:p w:rsidR="00FF2040" w:rsidRDefault="00FF2040" w:rsidP="00FF2040">
      <w:pPr>
        <w:pStyle w:val="OptionName"/>
      </w:pPr>
      <w:r>
        <w:t>--eit</w:t>
      </w:r>
    </w:p>
    <w:p w:rsidR="00FF2040" w:rsidRDefault="00FF2040" w:rsidP="00FF2040">
      <w:pPr>
        <w:pStyle w:val="OptionDescription"/>
      </w:pPr>
      <w:r>
        <w:t>Update events start time in EIT's. By default, EIT's are not modified.</w:t>
      </w:r>
    </w:p>
    <w:p w:rsidR="00FF2040" w:rsidRDefault="00FF2040" w:rsidP="00FF2040">
      <w:pPr>
        <w:pStyle w:val="OptionDescription"/>
      </w:pPr>
      <w:r>
        <w:t xml:space="preserve">When </w:t>
      </w:r>
      <w:r w:rsidRPr="00FF2040">
        <w:rPr>
          <w:rStyle w:val="Codeintext"/>
        </w:rPr>
        <w:t>--add</w:t>
      </w:r>
      <w:r>
        <w:t xml:space="preserve"> is used, the specified offset is applied to all events start time.</w:t>
      </w:r>
    </w:p>
    <w:p w:rsidR="00FF2040" w:rsidRDefault="00FF2040" w:rsidP="00FF2040">
      <w:pPr>
        <w:pStyle w:val="OptionDescription"/>
      </w:pPr>
      <w:r>
        <w:t xml:space="preserve">When </w:t>
      </w:r>
      <w:r w:rsidRPr="00FF2040">
        <w:rPr>
          <w:rStyle w:val="Codeintext"/>
        </w:rPr>
        <w:t>--start</w:t>
      </w:r>
      <w:r>
        <w:t xml:space="preserve"> is used, EIT's are dropped until the first TDT or TOT is encountered. Then, the difference between the first TDT or TOT time and the new time reference at this point is applied.</w:t>
      </w:r>
    </w:p>
    <w:p w:rsidR="00817DBF" w:rsidRDefault="00817DBF" w:rsidP="00817DBF">
      <w:pPr>
        <w:pStyle w:val="OptionName"/>
      </w:pPr>
      <w:r>
        <w:t>--eit-date-only</w:t>
      </w:r>
    </w:p>
    <w:p w:rsidR="00817DBF" w:rsidRDefault="00817DBF" w:rsidP="00817DBF">
      <w:pPr>
        <w:pStyle w:val="OptionDescription"/>
      </w:pPr>
      <w:r>
        <w:t xml:space="preserve">Same as </w:t>
      </w:r>
      <w:r w:rsidRPr="00817DBF">
        <w:rPr>
          <w:rStyle w:val="StyleConsolas"/>
        </w:rPr>
        <w:t>--eit</w:t>
      </w:r>
      <w:r>
        <w:t xml:space="preserve"> but update the date field only in the event start dates in EIT's. The hour, minute and second fields of the event start dates are left unchanged.</w:t>
      </w:r>
    </w:p>
    <w:p w:rsidR="00FB340D" w:rsidRDefault="00FB340D" w:rsidP="00FB340D">
      <w:pPr>
        <w:pStyle w:val="OptionName"/>
      </w:pPr>
      <w:r>
        <w:t xml:space="preserve">-l </w:t>
      </w:r>
      <w:r w:rsidRPr="00FB340D">
        <w:rPr>
          <w:b w:val="0"/>
          <w:i/>
        </w:rPr>
        <w:t>minutes</w:t>
      </w:r>
      <w:r>
        <w:br/>
        <w:t xml:space="preserve">--local-time-offset </w:t>
      </w:r>
      <w:r w:rsidRPr="00FB340D">
        <w:rPr>
          <w:b w:val="0"/>
          <w:i/>
        </w:rPr>
        <w:t>minutes</w:t>
      </w:r>
    </w:p>
    <w:p w:rsidR="00FB340D" w:rsidRDefault="00FB340D" w:rsidP="00FB340D">
      <w:pPr>
        <w:pStyle w:val="OptionDescription"/>
      </w:pPr>
      <w:r>
        <w:t>Specify a new local time offset in minutes to set in the TOT. The allowed range is -720 to 720 (from -12 hours to +12 hours).</w:t>
      </w:r>
    </w:p>
    <w:p w:rsidR="00FB340D" w:rsidRDefault="00FB340D" w:rsidP="00FB340D">
      <w:pPr>
        <w:pStyle w:val="OptionDescription"/>
      </w:pPr>
      <w:r>
        <w:t>By default, the local time offset is unchanged.</w:t>
      </w:r>
    </w:p>
    <w:p w:rsidR="00FB340D" w:rsidRDefault="00FB340D" w:rsidP="00FB340D">
      <w:pPr>
        <w:pStyle w:val="OptionName"/>
      </w:pPr>
      <w:r>
        <w:t xml:space="preserve">--next-change </w:t>
      </w:r>
      <w:r w:rsidRPr="00FB340D">
        <w:rPr>
          <w:b w:val="0"/>
          <w:i/>
        </w:rPr>
        <w:t>value</w:t>
      </w:r>
    </w:p>
    <w:p w:rsidR="00FB340D" w:rsidRDefault="00FB340D" w:rsidP="00FB340D">
      <w:pPr>
        <w:pStyle w:val="OptionDescription"/>
      </w:pPr>
      <w:r>
        <w:t>Specify a new UTC date &amp; time for the next DST change, to set in the TOT.</w:t>
      </w:r>
    </w:p>
    <w:p w:rsidR="00FB340D" w:rsidRDefault="00FB340D" w:rsidP="00FB340D">
      <w:pPr>
        <w:pStyle w:val="OptionDescription"/>
      </w:pPr>
      <w:r>
        <w:t>The time value must be in the format "</w:t>
      </w:r>
      <w:r w:rsidRPr="001F14A6">
        <w:rPr>
          <w:i/>
        </w:rPr>
        <w:t>year/month/day:hour:minute:second</w:t>
      </w:r>
      <w:r>
        <w:t>".</w:t>
      </w:r>
    </w:p>
    <w:p w:rsidR="00FB340D" w:rsidRDefault="00FB340D" w:rsidP="00FB340D">
      <w:pPr>
        <w:pStyle w:val="OptionDescription"/>
      </w:pPr>
      <w:r>
        <w:t>By default, the time of next DST change is unmodified.</w:t>
      </w:r>
    </w:p>
    <w:p w:rsidR="00FB340D" w:rsidRDefault="00FB340D" w:rsidP="00FB340D">
      <w:pPr>
        <w:pStyle w:val="OptionName"/>
      </w:pPr>
      <w:r>
        <w:t xml:space="preserve">--next-time-offset </w:t>
      </w:r>
      <w:r w:rsidRPr="00FB340D">
        <w:rPr>
          <w:b w:val="0"/>
          <w:i/>
        </w:rPr>
        <w:t>minutes</w:t>
      </w:r>
    </w:p>
    <w:p w:rsidR="00FB340D" w:rsidRDefault="00FB340D" w:rsidP="00FB340D">
      <w:pPr>
        <w:pStyle w:val="OptionDescription"/>
      </w:pPr>
      <w:r>
        <w:t xml:space="preserve">Specify a new local time offset to be applied after the next DST change, to set in the TOT. The value is in minutes, similar to </w:t>
      </w:r>
      <w:r w:rsidRPr="00FB340D">
        <w:rPr>
          <w:rStyle w:val="StyleConsolas"/>
        </w:rPr>
        <w:t>--local-time-offset</w:t>
      </w:r>
      <w:r>
        <w:t>.</w:t>
      </w:r>
    </w:p>
    <w:p w:rsidR="00FB340D" w:rsidRDefault="00FB340D" w:rsidP="00FB340D">
      <w:pPr>
        <w:pStyle w:val="OptionDescription"/>
      </w:pPr>
      <w:r>
        <w:t>By default, the next time offset is unchanged.</w:t>
      </w:r>
    </w:p>
    <w:p w:rsidR="00FB340D" w:rsidRDefault="00FB340D" w:rsidP="00FB340D">
      <w:pPr>
        <w:pStyle w:val="OptionName"/>
      </w:pPr>
      <w:r>
        <w:t>--notdt</w:t>
      </w:r>
    </w:p>
    <w:p w:rsidR="00FB340D" w:rsidRDefault="00FB340D" w:rsidP="00FB340D">
      <w:pPr>
        <w:pStyle w:val="OptionDescription"/>
      </w:pPr>
      <w:r>
        <w:t>Do not update TDT.</w:t>
      </w:r>
    </w:p>
    <w:p w:rsidR="00FB340D" w:rsidRDefault="00FB340D" w:rsidP="00FB340D">
      <w:pPr>
        <w:pStyle w:val="OptionName"/>
      </w:pPr>
      <w:r>
        <w:t>--notot</w:t>
      </w:r>
    </w:p>
    <w:p w:rsidR="00FB340D" w:rsidRDefault="00FB340D" w:rsidP="00FB340D">
      <w:pPr>
        <w:pStyle w:val="OptionDescription"/>
      </w:pPr>
      <w:r>
        <w:t>Do not update TOT.</w:t>
      </w:r>
    </w:p>
    <w:p w:rsidR="00FB340D" w:rsidRDefault="00FB340D" w:rsidP="00FB340D">
      <w:pPr>
        <w:pStyle w:val="OptionName"/>
      </w:pPr>
      <w:r>
        <w:t xml:space="preserve">--only-country </w:t>
      </w:r>
      <w:r w:rsidRPr="00FB340D">
        <w:rPr>
          <w:b w:val="0"/>
          <w:i/>
        </w:rPr>
        <w:t>name</w:t>
      </w:r>
    </w:p>
    <w:p w:rsidR="00FB340D" w:rsidRDefault="00FB340D" w:rsidP="00FB340D">
      <w:pPr>
        <w:pStyle w:val="OptionDescription"/>
      </w:pPr>
      <w:r>
        <w:t xml:space="preserve">Restrict the modification of </w:t>
      </w:r>
      <w:r w:rsidRPr="00FB340D">
        <w:rPr>
          <w:rStyle w:val="StyleConsolas"/>
        </w:rPr>
        <w:t>--local-time-offset</w:t>
      </w:r>
      <w:r>
        <w:t xml:space="preserve">, </w:t>
      </w:r>
      <w:r w:rsidRPr="00FB340D">
        <w:rPr>
          <w:rStyle w:val="StyleConsolas"/>
        </w:rPr>
        <w:t>--next-change</w:t>
      </w:r>
      <w:r>
        <w:t xml:space="preserve"> and </w:t>
      </w:r>
      <w:r w:rsidRPr="00FB340D">
        <w:rPr>
          <w:rStyle w:val="StyleConsolas"/>
        </w:rPr>
        <w:t>--next-time-offset</w:t>
      </w:r>
      <w:r>
        <w:t xml:space="preserve"> to the specified 3-letter country code.</w:t>
      </w:r>
    </w:p>
    <w:p w:rsidR="00FB340D" w:rsidRDefault="00FB340D" w:rsidP="00FB340D">
      <w:pPr>
        <w:pStyle w:val="OptionDescription"/>
      </w:pPr>
      <w:r>
        <w:t xml:space="preserve">Several </w:t>
      </w:r>
      <w:r w:rsidRPr="00FB340D">
        <w:rPr>
          <w:rStyle w:val="StyleConsolas"/>
        </w:rPr>
        <w:t>--only-country</w:t>
      </w:r>
      <w:r>
        <w:t xml:space="preserve"> options are allowed.</w:t>
      </w:r>
    </w:p>
    <w:p w:rsidR="00FB340D" w:rsidRDefault="00FB340D" w:rsidP="00FB340D">
      <w:pPr>
        <w:pStyle w:val="OptionName"/>
      </w:pPr>
      <w:r>
        <w:t xml:space="preserve">--only-region </w:t>
      </w:r>
      <w:r w:rsidRPr="00FB340D">
        <w:rPr>
          <w:b w:val="0"/>
          <w:i/>
        </w:rPr>
        <w:t>id1</w:t>
      </w:r>
      <w:r w:rsidRPr="00FB340D">
        <w:rPr>
          <w:b w:val="0"/>
        </w:rPr>
        <w:t>[-</w:t>
      </w:r>
      <w:r w:rsidRPr="00FB340D">
        <w:rPr>
          <w:b w:val="0"/>
          <w:i/>
        </w:rPr>
        <w:t>id2</w:t>
      </w:r>
      <w:r w:rsidRPr="00FB340D">
        <w:rPr>
          <w:b w:val="0"/>
        </w:rPr>
        <w:t>]</w:t>
      </w:r>
    </w:p>
    <w:p w:rsidR="00FB340D" w:rsidRDefault="00FB340D" w:rsidP="00FB340D">
      <w:pPr>
        <w:pStyle w:val="OptionDescription"/>
      </w:pPr>
      <w:r>
        <w:t xml:space="preserve">Restrict the modification of </w:t>
      </w:r>
      <w:r w:rsidRPr="00FB340D">
        <w:rPr>
          <w:rStyle w:val="StyleConsolas"/>
        </w:rPr>
        <w:t>--local-time-offset</w:t>
      </w:r>
      <w:r>
        <w:t xml:space="preserve">, </w:t>
      </w:r>
      <w:r w:rsidRPr="00FB340D">
        <w:rPr>
          <w:rStyle w:val="StyleConsolas"/>
        </w:rPr>
        <w:t>--next-change</w:t>
      </w:r>
      <w:r>
        <w:t xml:space="preserve"> and </w:t>
      </w:r>
      <w:r w:rsidRPr="00FB340D">
        <w:rPr>
          <w:rStyle w:val="StyleConsolas"/>
        </w:rPr>
        <w:t>--next-time-offset</w:t>
      </w:r>
      <w:r>
        <w:t xml:space="preserve"> to the specified region id inside a country.</w:t>
      </w:r>
    </w:p>
    <w:p w:rsidR="00FB340D" w:rsidRDefault="00FB340D" w:rsidP="00FB340D">
      <w:pPr>
        <w:pStyle w:val="OptionDescription"/>
      </w:pPr>
      <w:r>
        <w:t xml:space="preserve">Several </w:t>
      </w:r>
      <w:r w:rsidRPr="00FB340D">
        <w:rPr>
          <w:rStyle w:val="StyleConsolas"/>
        </w:rPr>
        <w:t>--only-region</w:t>
      </w:r>
      <w:r>
        <w:t xml:space="preserve"> options are allowed.</w:t>
      </w:r>
    </w:p>
    <w:p w:rsidR="001F14A6" w:rsidRDefault="001F14A6" w:rsidP="001F14A6">
      <w:pPr>
        <w:pStyle w:val="OptionName"/>
      </w:pPr>
      <w:r>
        <w:lastRenderedPageBreak/>
        <w:t xml:space="preserve">-s </w:t>
      </w:r>
      <w:r w:rsidRPr="00A37D19">
        <w:rPr>
          <w:b w:val="0"/>
          <w:i/>
        </w:rPr>
        <w:t>time</w:t>
      </w:r>
      <w:r>
        <w:br/>
        <w:t xml:space="preserve">--start </w:t>
      </w:r>
      <w:r w:rsidRPr="00A37D19">
        <w:rPr>
          <w:b w:val="0"/>
          <w:i/>
        </w:rPr>
        <w:t>time</w:t>
      </w:r>
    </w:p>
    <w:p w:rsidR="002B4135" w:rsidRDefault="001F14A6" w:rsidP="001F14A6">
      <w:pPr>
        <w:pStyle w:val="OptionDescription"/>
      </w:pPr>
      <w:r>
        <w:t>Specify a new UTC date &amp; time reference for the first packet in the stream. Then, the time reference is updated according to the number of packets and the bi</w:t>
      </w:r>
      <w:r w:rsidR="002B4135">
        <w:t>trate.</w:t>
      </w:r>
    </w:p>
    <w:p w:rsidR="001F14A6" w:rsidRDefault="001F14A6" w:rsidP="001F14A6">
      <w:pPr>
        <w:pStyle w:val="OptionDescription"/>
      </w:pPr>
      <w:r>
        <w:t>A time value must be in the format "</w:t>
      </w:r>
      <w:r w:rsidRPr="001F14A6">
        <w:rPr>
          <w:i/>
        </w:rPr>
        <w:t>year/month/day:hour:minute:second</w:t>
      </w:r>
      <w:r>
        <w:t>".</w:t>
      </w:r>
    </w:p>
    <w:p w:rsidR="002B4135" w:rsidRDefault="002B4135" w:rsidP="001F14A6">
      <w:pPr>
        <w:pStyle w:val="OptionDescription"/>
      </w:pPr>
      <w:r>
        <w:t xml:space="preserve">The predefined name “system” can be used to specify the current UTC time from the system clock (use </w:t>
      </w:r>
      <w:r w:rsidRPr="002B4135">
        <w:rPr>
          <w:rStyle w:val="StyleConsolas"/>
        </w:rPr>
        <w:t>--start system</w:t>
      </w:r>
      <w:r>
        <w:t>).</w:t>
      </w:r>
    </w:p>
    <w:p w:rsidR="004C409E" w:rsidRPr="00CF0FFB" w:rsidRDefault="004C409E" w:rsidP="004C409E">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4C409E" w:rsidRPr="00CF0FFB" w:rsidRDefault="004C409E" w:rsidP="004C409E">
      <w:pPr>
        <w:ind w:left="284"/>
        <w:rPr>
          <w:lang w:val="en-GB"/>
        </w:rPr>
      </w:pPr>
      <w:r w:rsidRPr="00CF0FFB">
        <w:rPr>
          <w:lang w:val="en-GB"/>
        </w:rPr>
        <w:t>The following options are implicitly defined in all packet processing plugins.</w:t>
      </w:r>
    </w:p>
    <w:p w:rsidR="004C409E" w:rsidRDefault="004C409E" w:rsidP="004C409E">
      <w:pPr>
        <w:pStyle w:val="OptionName"/>
      </w:pPr>
      <w:r>
        <w:t>--help</w:t>
      </w:r>
    </w:p>
    <w:p w:rsidR="004C409E" w:rsidRDefault="004C409E" w:rsidP="004C409E">
      <w:pPr>
        <w:pStyle w:val="OptionDescription"/>
      </w:pPr>
      <w:r>
        <w:t>Display this help text.</w:t>
      </w:r>
    </w:p>
    <w:p w:rsidR="004C409E" w:rsidRDefault="004C409E" w:rsidP="004C409E">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4C409E" w:rsidRDefault="004C409E" w:rsidP="004C409E">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4C409E" w:rsidRDefault="004C409E" w:rsidP="004C409E">
      <w:pPr>
        <w:pStyle w:val="OptionDescription"/>
        <w:rPr>
          <w:lang w:eastAsia="fr-FR"/>
        </w:rPr>
      </w:pPr>
      <w:r>
        <w:rPr>
          <w:lang w:eastAsia="fr-FR"/>
        </w:rPr>
        <w:t xml:space="preserve">Several </w:t>
      </w:r>
      <w:r w:rsidRPr="00CF0FFB">
        <w:rPr>
          <w:rStyle w:val="StyleConsolas"/>
          <w:lang w:eastAsia="fr-FR"/>
        </w:rPr>
        <w:t>--only-label</w:t>
      </w:r>
      <w:r>
        <w:rPr>
          <w:lang w:eastAsia="fr-FR"/>
        </w:rPr>
        <w:t xml:space="preserve"> options may be specified.</w:t>
      </w:r>
    </w:p>
    <w:p w:rsidR="00561DC3" w:rsidRDefault="00561DC3" w:rsidP="00561DC3">
      <w:pPr>
        <w:pStyle w:val="ReferenceSectionTitle"/>
      </w:pPr>
      <w:bookmarkStart w:id="340" w:name="_Toc49505912"/>
      <w:r>
        <w:lastRenderedPageBreak/>
        <w:t>timeshift</w:t>
      </w:r>
      <w:bookmarkEnd w:id="340"/>
    </w:p>
    <w:p w:rsidR="00561DC3" w:rsidRPr="0010024C" w:rsidRDefault="00561DC3" w:rsidP="00561DC3">
      <w:pPr>
        <w:pStyle w:val="UsageTitle"/>
        <w:rPr>
          <w:lang w:val="en-US"/>
        </w:rPr>
      </w:pPr>
      <w:r w:rsidRPr="00561DC3">
        <w:rPr>
          <w:lang w:val="en-US"/>
        </w:rPr>
        <w:t>Delay transmission by a fixed amount of packets</w:t>
      </w:r>
    </w:p>
    <w:p w:rsidR="00561DC3" w:rsidRDefault="00561DC3" w:rsidP="00561DC3">
      <w:r>
        <w:t xml:space="preserve">This plugin </w:t>
      </w:r>
    </w:p>
    <w:p w:rsidR="00561DC3" w:rsidRPr="0010024C" w:rsidRDefault="00561DC3" w:rsidP="00561DC3">
      <w:pPr>
        <w:pStyle w:val="UsageTitle"/>
        <w:rPr>
          <w:lang w:val="en-US"/>
        </w:rPr>
      </w:pPr>
      <w:r>
        <w:rPr>
          <w:lang w:val="en-US"/>
        </w:rPr>
        <w:t>Usage</w:t>
      </w:r>
    </w:p>
    <w:p w:rsidR="00561DC3" w:rsidRDefault="00561DC3" w:rsidP="00561DC3">
      <w:pPr>
        <w:pStyle w:val="UsageSyntax"/>
        <w:rPr>
          <w:lang w:val="en-GB"/>
        </w:rPr>
      </w:pPr>
      <w:r>
        <w:rPr>
          <w:lang w:val="en-GB"/>
        </w:rPr>
        <w:t>tsp -P timeshift [</w:t>
      </w:r>
      <w:r>
        <w:rPr>
          <w:i/>
          <w:iCs/>
          <w:lang w:val="en-GB"/>
        </w:rPr>
        <w:t>options</w:t>
      </w:r>
      <w:r>
        <w:rPr>
          <w:lang w:val="en-GB"/>
        </w:rPr>
        <w:t>]</w:t>
      </w:r>
    </w:p>
    <w:p w:rsidR="00561DC3" w:rsidRPr="0010024C" w:rsidRDefault="00561DC3" w:rsidP="00561DC3">
      <w:pPr>
        <w:pStyle w:val="UsageTitle"/>
        <w:rPr>
          <w:lang w:val="en-US"/>
        </w:rPr>
      </w:pPr>
      <w:r>
        <w:rPr>
          <w:lang w:val="en-US"/>
        </w:rPr>
        <w:t>Options</w:t>
      </w:r>
    </w:p>
    <w:p w:rsidR="00561DC3" w:rsidRDefault="00561DC3" w:rsidP="002F1EFC">
      <w:pPr>
        <w:pStyle w:val="OptionName"/>
      </w:pPr>
      <w:r>
        <w:t xml:space="preserve">--directory </w:t>
      </w:r>
      <w:r w:rsidRPr="002F1EFC">
        <w:rPr>
          <w:b w:val="0"/>
          <w:i/>
        </w:rPr>
        <w:t>path</w:t>
      </w:r>
    </w:p>
    <w:p w:rsidR="00561DC3" w:rsidRDefault="00561DC3" w:rsidP="00561DC3">
      <w:pPr>
        <w:pStyle w:val="OptionDescription"/>
      </w:pPr>
      <w:r>
        <w:t>Specify a directory where the temporary buffer file is created.</w:t>
      </w:r>
    </w:p>
    <w:p w:rsidR="00561DC3" w:rsidRDefault="00561DC3" w:rsidP="00561DC3">
      <w:pPr>
        <w:pStyle w:val="OptionDescription"/>
      </w:pPr>
      <w:r>
        <w:t>By default, the system-specific area for temporary files is used.</w:t>
      </w:r>
    </w:p>
    <w:p w:rsidR="00561DC3" w:rsidRDefault="00561DC3" w:rsidP="00561DC3">
      <w:pPr>
        <w:pStyle w:val="OptionDescription"/>
      </w:pPr>
      <w:r>
        <w:t>The temporary file is hidden and automatically deleted on termination. Specifying another location can be useful to redirect very large buffers on another disk.</w:t>
      </w:r>
    </w:p>
    <w:p w:rsidR="00561DC3" w:rsidRDefault="00561DC3" w:rsidP="00561DC3">
      <w:pPr>
        <w:pStyle w:val="OptionDescription"/>
      </w:pPr>
      <w:r>
        <w:t>If the reserved memory area is large enough to hold the</w:t>
      </w:r>
      <w:r w:rsidR="002F1EFC">
        <w:t xml:space="preserve"> </w:t>
      </w:r>
      <w:r>
        <w:t>buffer, no file is created.</w:t>
      </w:r>
    </w:p>
    <w:p w:rsidR="00561DC3" w:rsidRDefault="00561DC3" w:rsidP="002F1EFC">
      <w:pPr>
        <w:pStyle w:val="OptionName"/>
      </w:pPr>
      <w:r>
        <w:t>-d</w:t>
      </w:r>
      <w:r w:rsidR="002F1EFC">
        <w:br/>
      </w:r>
      <w:r>
        <w:t>--drop-initial</w:t>
      </w:r>
    </w:p>
    <w:p w:rsidR="00561DC3" w:rsidRDefault="00561DC3" w:rsidP="00561DC3">
      <w:pPr>
        <w:pStyle w:val="OptionDescription"/>
      </w:pPr>
      <w:r>
        <w:t>Drop output packets during the initial phase, while the time-shift buffer is filling.</w:t>
      </w:r>
    </w:p>
    <w:p w:rsidR="00561DC3" w:rsidRDefault="00561DC3" w:rsidP="00561DC3">
      <w:pPr>
        <w:pStyle w:val="OptionDescription"/>
      </w:pPr>
      <w:r>
        <w:t>By default, initial packets are replaced by null packets.</w:t>
      </w:r>
    </w:p>
    <w:p w:rsidR="00561DC3" w:rsidRDefault="00561DC3" w:rsidP="002F1EFC">
      <w:pPr>
        <w:pStyle w:val="OptionName"/>
      </w:pPr>
      <w:r>
        <w:t xml:space="preserve">-m </w:t>
      </w:r>
      <w:r w:rsidRPr="002F1EFC">
        <w:rPr>
          <w:b w:val="0"/>
          <w:i/>
        </w:rPr>
        <w:t>value</w:t>
      </w:r>
      <w:r w:rsidR="002F1EFC">
        <w:br/>
      </w:r>
      <w:r>
        <w:t xml:space="preserve">--memory-packets </w:t>
      </w:r>
      <w:r w:rsidRPr="002F1EFC">
        <w:rPr>
          <w:b w:val="0"/>
          <w:i/>
        </w:rPr>
        <w:t>value</w:t>
      </w:r>
    </w:p>
    <w:p w:rsidR="00561DC3" w:rsidRDefault="00561DC3" w:rsidP="00561DC3">
      <w:pPr>
        <w:pStyle w:val="OptionDescription"/>
      </w:pPr>
      <w:r>
        <w:t>Specify the number of packets which are cached in memory. Having a larger memory cache improves the performances.</w:t>
      </w:r>
    </w:p>
    <w:p w:rsidR="00561DC3" w:rsidRDefault="00561DC3" w:rsidP="00561DC3">
      <w:pPr>
        <w:pStyle w:val="OptionDescription"/>
      </w:pPr>
      <w:r>
        <w:t>By default, the size of the memory cache is 128 packets.</w:t>
      </w:r>
    </w:p>
    <w:p w:rsidR="00561DC3" w:rsidRDefault="00561DC3" w:rsidP="002F1EFC">
      <w:pPr>
        <w:pStyle w:val="OptionName"/>
      </w:pPr>
      <w:r>
        <w:t xml:space="preserve">-p </w:t>
      </w:r>
      <w:r w:rsidRPr="002F1EFC">
        <w:rPr>
          <w:b w:val="0"/>
          <w:i/>
        </w:rPr>
        <w:t>value</w:t>
      </w:r>
      <w:r w:rsidR="002F1EFC">
        <w:br/>
      </w:r>
      <w:r>
        <w:t xml:space="preserve">--packets </w:t>
      </w:r>
      <w:r w:rsidRPr="002F1EFC">
        <w:rPr>
          <w:b w:val="0"/>
          <w:i/>
        </w:rPr>
        <w:t>value</w:t>
      </w:r>
    </w:p>
    <w:p w:rsidR="00561DC3" w:rsidRDefault="00561DC3" w:rsidP="00561DC3">
      <w:pPr>
        <w:pStyle w:val="OptionDescription"/>
      </w:pPr>
      <w:r>
        <w:t>Specify the size of the time-shift buffer in packets.</w:t>
      </w:r>
    </w:p>
    <w:p w:rsidR="00561DC3" w:rsidRDefault="00561DC3" w:rsidP="00561DC3">
      <w:pPr>
        <w:pStyle w:val="OptionDescription"/>
      </w:pPr>
      <w:r>
        <w:t xml:space="preserve">There is no default, the size of the buffer shall be specified either using </w:t>
      </w:r>
      <w:r w:rsidRPr="002F1EFC">
        <w:rPr>
          <w:rStyle w:val="StyleConsolas"/>
        </w:rPr>
        <w:t>--packets</w:t>
      </w:r>
      <w:r>
        <w:t xml:space="preserve"> or </w:t>
      </w:r>
      <w:r w:rsidRPr="002F1EFC">
        <w:rPr>
          <w:rStyle w:val="StyleConsolas"/>
        </w:rPr>
        <w:t>--time</w:t>
      </w:r>
      <w:r>
        <w:t>.</w:t>
      </w:r>
    </w:p>
    <w:p w:rsidR="00561DC3" w:rsidRDefault="00561DC3" w:rsidP="002F1EFC">
      <w:pPr>
        <w:pStyle w:val="OptionName"/>
      </w:pPr>
      <w:r>
        <w:t xml:space="preserve">-t </w:t>
      </w:r>
      <w:r w:rsidRPr="002F1EFC">
        <w:rPr>
          <w:b w:val="0"/>
          <w:i/>
        </w:rPr>
        <w:t>milliseconds</w:t>
      </w:r>
      <w:r w:rsidR="002F1EFC">
        <w:br/>
      </w:r>
      <w:r>
        <w:t xml:space="preserve">--time </w:t>
      </w:r>
      <w:r w:rsidRPr="002F1EFC">
        <w:rPr>
          <w:b w:val="0"/>
          <w:i/>
        </w:rPr>
        <w:t>milliseconds</w:t>
      </w:r>
    </w:p>
    <w:p w:rsidR="00561DC3" w:rsidRDefault="00561DC3" w:rsidP="00561DC3">
      <w:pPr>
        <w:pStyle w:val="OptionDescription"/>
      </w:pPr>
      <w:r>
        <w:t>Specify the size of the time-shift buffer in milliseconds.</w:t>
      </w:r>
    </w:p>
    <w:p w:rsidR="00561DC3" w:rsidRDefault="00561DC3" w:rsidP="00561DC3">
      <w:pPr>
        <w:pStyle w:val="OptionDescription"/>
      </w:pPr>
      <w:r>
        <w:t>The initial bitrate is used to convert this duration in number of packets and this value is used as fixed-size for the buffer. This is convenient for constant bitrate (CBR) streams</w:t>
      </w:r>
      <w:r w:rsidR="002F1EFC" w:rsidRPr="002F1EFC">
        <w:t xml:space="preserve"> </w:t>
      </w:r>
      <w:r w:rsidR="002F1EFC">
        <w:t>only</w:t>
      </w:r>
      <w:r>
        <w:t>.</w:t>
      </w:r>
    </w:p>
    <w:p w:rsidR="002F1EFC" w:rsidRDefault="002F1EFC" w:rsidP="002F1EFC">
      <w:pPr>
        <w:pStyle w:val="OptionDescription"/>
      </w:pPr>
      <w:r>
        <w:t xml:space="preserve">There is no default, the size of the buffer shall be specified either using </w:t>
      </w:r>
      <w:r w:rsidRPr="002F1EFC">
        <w:rPr>
          <w:rStyle w:val="StyleConsolas"/>
        </w:rPr>
        <w:t>--packets</w:t>
      </w:r>
      <w:r>
        <w:t xml:space="preserve"> or </w:t>
      </w:r>
      <w:r w:rsidRPr="002F1EFC">
        <w:rPr>
          <w:rStyle w:val="StyleConsolas"/>
        </w:rPr>
        <w:t>--time</w:t>
      </w:r>
      <w:r>
        <w:t>.</w:t>
      </w:r>
    </w:p>
    <w:p w:rsidR="00561DC3" w:rsidRPr="00CF0FFB" w:rsidRDefault="00561DC3" w:rsidP="00561DC3">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561DC3" w:rsidRPr="00CF0FFB" w:rsidRDefault="00561DC3" w:rsidP="00561DC3">
      <w:pPr>
        <w:ind w:left="284"/>
        <w:rPr>
          <w:lang w:val="en-GB"/>
        </w:rPr>
      </w:pPr>
      <w:r w:rsidRPr="00CF0FFB">
        <w:rPr>
          <w:lang w:val="en-GB"/>
        </w:rPr>
        <w:t>The following options are implicitly defined in all packet processing plugins.</w:t>
      </w:r>
    </w:p>
    <w:p w:rsidR="00561DC3" w:rsidRDefault="00561DC3" w:rsidP="00561DC3">
      <w:pPr>
        <w:pStyle w:val="OptionName"/>
      </w:pPr>
      <w:r>
        <w:t>--help</w:t>
      </w:r>
    </w:p>
    <w:p w:rsidR="00561DC3" w:rsidRDefault="00561DC3" w:rsidP="00561DC3">
      <w:pPr>
        <w:pStyle w:val="OptionDescription"/>
      </w:pPr>
      <w:r>
        <w:t>Display this help text.</w:t>
      </w:r>
    </w:p>
    <w:p w:rsidR="00561DC3" w:rsidRDefault="00561DC3" w:rsidP="00561DC3">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561DC3" w:rsidRDefault="00561DC3" w:rsidP="00561DC3">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561DC3" w:rsidRDefault="00561DC3" w:rsidP="00561DC3">
      <w:pPr>
        <w:pStyle w:val="OptionDescription"/>
        <w:rPr>
          <w:lang w:eastAsia="fr-FR"/>
        </w:rPr>
      </w:pPr>
      <w:r>
        <w:rPr>
          <w:lang w:eastAsia="fr-FR"/>
        </w:rPr>
        <w:t xml:space="preserve">Several </w:t>
      </w:r>
      <w:r w:rsidRPr="00CF0FFB">
        <w:rPr>
          <w:rStyle w:val="StyleConsolas"/>
          <w:lang w:eastAsia="fr-FR"/>
        </w:rPr>
        <w:t>--only-label</w:t>
      </w:r>
      <w:r>
        <w:rPr>
          <w:lang w:eastAsia="fr-FR"/>
        </w:rPr>
        <w:t xml:space="preserve"> options may be specified.</w:t>
      </w:r>
    </w:p>
    <w:p w:rsidR="00771B68" w:rsidRDefault="00771B68" w:rsidP="00771B68">
      <w:pPr>
        <w:pStyle w:val="ReferenceSectionTitle"/>
      </w:pPr>
      <w:bookmarkStart w:id="341" w:name="_Toc49505913"/>
      <w:r>
        <w:lastRenderedPageBreak/>
        <w:t>trigger</w:t>
      </w:r>
      <w:bookmarkEnd w:id="341"/>
    </w:p>
    <w:p w:rsidR="00771B68" w:rsidRPr="0010024C" w:rsidRDefault="00771B68" w:rsidP="00771B68">
      <w:pPr>
        <w:pStyle w:val="UsageTitle"/>
        <w:rPr>
          <w:lang w:val="en-US"/>
        </w:rPr>
      </w:pPr>
      <w:r w:rsidRPr="00771B68">
        <w:rPr>
          <w:lang w:val="en-US"/>
        </w:rPr>
        <w:t>Trigger actions on selected TS packets</w:t>
      </w:r>
    </w:p>
    <w:p w:rsidR="00771B68" w:rsidRDefault="00771B68" w:rsidP="00771B68">
      <w:r>
        <w:t xml:space="preserve">This plugin triggers an action (running an external command, sending an UDP packet) each time a TS packet is marked with a given label. Labels are typically set on packets by a previous plugin </w:t>
      </w:r>
      <w:r w:rsidR="000F649B">
        <w:t>in the chain</w:t>
      </w:r>
      <w:r w:rsidR="007A7200">
        <w:t>,</w:t>
      </w:r>
      <w:r w:rsidR="000F649B">
        <w:t xml:space="preserve"> </w:t>
      </w:r>
      <w:r>
        <w:t>suc</w:t>
      </w:r>
      <w:r w:rsidR="000F649B">
        <w:t xml:space="preserve">h </w:t>
      </w:r>
      <w:r>
        <w:t>as</w:t>
      </w:r>
      <w:r w:rsidR="007A7200">
        <w:t xml:space="preserve"> the</w:t>
      </w:r>
      <w:r>
        <w:t xml:space="preserve"> </w:t>
      </w:r>
      <w:r>
        <w:rPr>
          <w:i/>
        </w:rPr>
        <w:t>filter</w:t>
      </w:r>
      <w:r w:rsidR="007A7200">
        <w:rPr>
          <w:i/>
        </w:rPr>
        <w:t xml:space="preserve"> </w:t>
      </w:r>
      <w:r w:rsidR="007A7200">
        <w:t>plugin</w:t>
      </w:r>
      <w:r>
        <w:t>.</w:t>
      </w:r>
    </w:p>
    <w:p w:rsidR="005E7172" w:rsidRDefault="005E7172" w:rsidP="005E7172">
      <w:r>
        <w:t xml:space="preserve">By default, without option </w:t>
      </w:r>
      <w:r w:rsidRPr="00DB1B37">
        <w:rPr>
          <w:rStyle w:val="Codeintext"/>
        </w:rPr>
        <w:t>--label</w:t>
      </w:r>
      <w:r>
        <w:t xml:space="preserve">, </w:t>
      </w:r>
      <w:r w:rsidRPr="005E7172">
        <w:rPr>
          <w:rStyle w:val="Codeintext"/>
        </w:rPr>
        <w:t>--start</w:t>
      </w:r>
      <w:r>
        <w:t xml:space="preserve"> or </w:t>
      </w:r>
      <w:r w:rsidRPr="005E7172">
        <w:rPr>
          <w:rStyle w:val="Codeintext"/>
        </w:rPr>
        <w:t>--stop</w:t>
      </w:r>
      <w:r>
        <w:t xml:space="preserve">, the actions are triggered on all packets in the stream. To avoid “avalanche effects” of too many triggers, the options </w:t>
      </w:r>
      <w:r w:rsidRPr="005E7172">
        <w:rPr>
          <w:rStyle w:val="Codeintext"/>
        </w:rPr>
        <w:t>--min-inter-packet</w:t>
      </w:r>
      <w:r>
        <w:t xml:space="preserve"> and </w:t>
      </w:r>
      <w:r w:rsidRPr="005E7172">
        <w:rPr>
          <w:rStyle w:val="Codeintext"/>
        </w:rPr>
        <w:t>--min-inter-</w:t>
      </w:r>
      <w:r>
        <w:rPr>
          <w:rStyle w:val="Codeintext"/>
        </w:rPr>
        <w:t>time</w:t>
      </w:r>
      <w:r>
        <w:t xml:space="preserve"> can be used.</w:t>
      </w:r>
    </w:p>
    <w:p w:rsidR="00771B68" w:rsidRPr="0010024C" w:rsidRDefault="00771B68" w:rsidP="00771B68">
      <w:pPr>
        <w:pStyle w:val="UsageTitle"/>
        <w:rPr>
          <w:lang w:val="en-US"/>
        </w:rPr>
      </w:pPr>
      <w:r>
        <w:rPr>
          <w:lang w:val="en-US"/>
        </w:rPr>
        <w:t>Usage</w:t>
      </w:r>
    </w:p>
    <w:p w:rsidR="00771B68" w:rsidRDefault="00771B68" w:rsidP="00771B68">
      <w:pPr>
        <w:pStyle w:val="UsageSyntax"/>
        <w:rPr>
          <w:lang w:val="en-GB"/>
        </w:rPr>
      </w:pPr>
      <w:r>
        <w:rPr>
          <w:lang w:val="en-GB"/>
        </w:rPr>
        <w:t>tsp -P trigger [</w:t>
      </w:r>
      <w:r>
        <w:rPr>
          <w:i/>
          <w:iCs/>
          <w:lang w:val="en-GB"/>
        </w:rPr>
        <w:t>options</w:t>
      </w:r>
      <w:r>
        <w:rPr>
          <w:lang w:val="en-GB"/>
        </w:rPr>
        <w:t>]</w:t>
      </w:r>
    </w:p>
    <w:p w:rsidR="00771B68" w:rsidRPr="0010024C" w:rsidRDefault="00771B68" w:rsidP="00771B68">
      <w:pPr>
        <w:pStyle w:val="UsageTitle"/>
        <w:rPr>
          <w:lang w:val="en-US"/>
        </w:rPr>
      </w:pPr>
      <w:r>
        <w:rPr>
          <w:lang w:val="en-US"/>
        </w:rPr>
        <w:t>Options</w:t>
      </w:r>
    </w:p>
    <w:p w:rsidR="00771B68" w:rsidRDefault="00771B68" w:rsidP="006E183E">
      <w:pPr>
        <w:pStyle w:val="OptionName"/>
      </w:pPr>
      <w:r>
        <w:t>-a</w:t>
      </w:r>
      <w:r w:rsidR="006E183E">
        <w:br/>
      </w:r>
      <w:r>
        <w:t>--all-labels</w:t>
      </w:r>
    </w:p>
    <w:p w:rsidR="00771B68" w:rsidRDefault="00771B68" w:rsidP="00771B68">
      <w:pPr>
        <w:pStyle w:val="OptionDescription"/>
      </w:pPr>
      <w:r>
        <w:t xml:space="preserve">All labels from options </w:t>
      </w:r>
      <w:r w:rsidRPr="006E183E">
        <w:rPr>
          <w:rStyle w:val="Codeintext"/>
        </w:rPr>
        <w:t>--label</w:t>
      </w:r>
      <w:r>
        <w:t xml:space="preserve"> shall be set on a packet to be selected (logical '</w:t>
      </w:r>
      <w:r w:rsidRPr="006E183E">
        <w:rPr>
          <w:i/>
        </w:rPr>
        <w:t>and</w:t>
      </w:r>
      <w:r>
        <w:t>').</w:t>
      </w:r>
    </w:p>
    <w:p w:rsidR="00771B68" w:rsidRDefault="00771B68" w:rsidP="00771B68">
      <w:pPr>
        <w:pStyle w:val="OptionDescription"/>
      </w:pPr>
      <w:r>
        <w:t>By default, a packet is selected if any label is set (logical '</w:t>
      </w:r>
      <w:r w:rsidRPr="006E183E">
        <w:rPr>
          <w:i/>
        </w:rPr>
        <w:t>or</w:t>
      </w:r>
      <w:r>
        <w:t>').</w:t>
      </w:r>
    </w:p>
    <w:p w:rsidR="00771B68" w:rsidRDefault="00771B68" w:rsidP="006E183E">
      <w:pPr>
        <w:pStyle w:val="OptionName"/>
      </w:pPr>
      <w:r>
        <w:t xml:space="preserve">-e </w:t>
      </w:r>
      <w:r w:rsidRPr="006E183E">
        <w:rPr>
          <w:b w:val="0"/>
        </w:rPr>
        <w:t>'</w:t>
      </w:r>
      <w:r w:rsidRPr="006E183E">
        <w:rPr>
          <w:b w:val="0"/>
          <w:i/>
        </w:rPr>
        <w:t>command</w:t>
      </w:r>
      <w:r w:rsidRPr="006E183E">
        <w:rPr>
          <w:b w:val="0"/>
        </w:rPr>
        <w:t>'</w:t>
      </w:r>
      <w:r w:rsidR="006E183E">
        <w:br/>
      </w:r>
      <w:r>
        <w:t xml:space="preserve">--execute </w:t>
      </w:r>
      <w:r w:rsidR="006E183E" w:rsidRPr="006E183E">
        <w:rPr>
          <w:b w:val="0"/>
        </w:rPr>
        <w:t>'</w:t>
      </w:r>
      <w:r w:rsidR="006E183E" w:rsidRPr="006E183E">
        <w:rPr>
          <w:b w:val="0"/>
          <w:i/>
        </w:rPr>
        <w:t>command</w:t>
      </w:r>
      <w:r w:rsidR="006E183E" w:rsidRPr="006E183E">
        <w:rPr>
          <w:b w:val="0"/>
        </w:rPr>
        <w:t>'</w:t>
      </w:r>
    </w:p>
    <w:p w:rsidR="00771B68" w:rsidRDefault="00771B68" w:rsidP="00771B68">
      <w:pPr>
        <w:pStyle w:val="OptionDescription"/>
      </w:pPr>
      <w:r>
        <w:t>Run the specified command when the current packet triggers the actions.</w:t>
      </w:r>
    </w:p>
    <w:p w:rsidR="00771B68" w:rsidRDefault="00771B68" w:rsidP="006E183E">
      <w:pPr>
        <w:pStyle w:val="OptionName"/>
      </w:pPr>
      <w:r>
        <w:t xml:space="preserve">-l </w:t>
      </w:r>
      <w:r w:rsidR="006E183E" w:rsidRPr="00CF0FFB">
        <w:rPr>
          <w:b w:val="0"/>
          <w:i/>
          <w:lang w:eastAsia="fr-FR"/>
        </w:rPr>
        <w:t>label1</w:t>
      </w:r>
      <w:r w:rsidR="006E183E" w:rsidRPr="00CF0FFB">
        <w:rPr>
          <w:b w:val="0"/>
          <w:lang w:eastAsia="fr-FR"/>
        </w:rPr>
        <w:t>[-</w:t>
      </w:r>
      <w:r w:rsidR="006E183E" w:rsidRPr="00CF0FFB">
        <w:rPr>
          <w:b w:val="0"/>
          <w:i/>
          <w:lang w:eastAsia="fr-FR"/>
        </w:rPr>
        <w:t>label2</w:t>
      </w:r>
      <w:r w:rsidR="006E183E" w:rsidRPr="00CF0FFB">
        <w:rPr>
          <w:b w:val="0"/>
          <w:lang w:eastAsia="fr-FR"/>
        </w:rPr>
        <w:t>]</w:t>
      </w:r>
      <w:r w:rsidR="006E183E">
        <w:br/>
      </w:r>
      <w:r>
        <w:t xml:space="preserve">--label </w:t>
      </w:r>
      <w:r w:rsidR="006E183E" w:rsidRPr="00CF0FFB">
        <w:rPr>
          <w:b w:val="0"/>
          <w:i/>
          <w:lang w:eastAsia="fr-FR"/>
        </w:rPr>
        <w:t>label1</w:t>
      </w:r>
      <w:r w:rsidR="006E183E" w:rsidRPr="00CF0FFB">
        <w:rPr>
          <w:b w:val="0"/>
          <w:lang w:eastAsia="fr-FR"/>
        </w:rPr>
        <w:t>[-</w:t>
      </w:r>
      <w:r w:rsidR="006E183E" w:rsidRPr="00CF0FFB">
        <w:rPr>
          <w:b w:val="0"/>
          <w:i/>
          <w:lang w:eastAsia="fr-FR"/>
        </w:rPr>
        <w:t>label2</w:t>
      </w:r>
      <w:r w:rsidR="006E183E" w:rsidRPr="00CF0FFB">
        <w:rPr>
          <w:b w:val="0"/>
          <w:lang w:eastAsia="fr-FR"/>
        </w:rPr>
        <w:t>]</w:t>
      </w:r>
    </w:p>
    <w:p w:rsidR="00DB1B37" w:rsidRDefault="00771B68" w:rsidP="00771B68">
      <w:pPr>
        <w:pStyle w:val="OptionDescription"/>
      </w:pPr>
      <w:r>
        <w:t>Trigger the actions on packets with any of the specified labels. Labels should have typically be set by a previous plugin in the chain.</w:t>
      </w:r>
    </w:p>
    <w:p w:rsidR="00771B68" w:rsidRDefault="00771B68" w:rsidP="00771B68">
      <w:pPr>
        <w:pStyle w:val="OptionDescription"/>
      </w:pPr>
      <w:r>
        <w:t xml:space="preserve">Several </w:t>
      </w:r>
      <w:r w:rsidRPr="00DB1B37">
        <w:rPr>
          <w:rStyle w:val="Codeintext"/>
        </w:rPr>
        <w:t>--label</w:t>
      </w:r>
      <w:r>
        <w:t xml:space="preserve"> options may be specified.</w:t>
      </w:r>
    </w:p>
    <w:p w:rsidR="009F5B97" w:rsidRDefault="009F5B97" w:rsidP="009F5B97">
      <w:pPr>
        <w:pStyle w:val="OptionDescription"/>
      </w:pPr>
      <w:r>
        <w:t xml:space="preserve">Note that the option </w:t>
      </w:r>
      <w:r w:rsidRPr="00140D29">
        <w:rPr>
          <w:rStyle w:val="StyleConsolas"/>
        </w:rPr>
        <w:t>--label</w:t>
      </w:r>
      <w:r>
        <w:t xml:space="preserve"> is different from the generic option </w:t>
      </w:r>
      <w:r w:rsidRPr="00140D29">
        <w:rPr>
          <w:rStyle w:val="StyleConsolas"/>
        </w:rPr>
        <w:t>--only-label</w:t>
      </w:r>
      <w:r>
        <w:t xml:space="preserve">. The generic option </w:t>
      </w:r>
      <w:r w:rsidRPr="00140D29">
        <w:rPr>
          <w:rStyle w:val="StyleConsolas"/>
        </w:rPr>
        <w:t>--only-label</w:t>
      </w:r>
      <w:r>
        <w:t xml:space="preserve"> acts at </w:t>
      </w:r>
      <w:r w:rsidRPr="00140D29">
        <w:rPr>
          <w:i/>
        </w:rPr>
        <w:t>tsp</w:t>
      </w:r>
      <w:r>
        <w:t xml:space="preserve"> level and controls which packets are passed to the plugin. All other packets are directly passed to the next plugin without going through this plugin. The option </w:t>
      </w:r>
      <w:r w:rsidRPr="00140D29">
        <w:rPr>
          <w:rStyle w:val="StyleConsolas"/>
        </w:rPr>
        <w:t>--label</w:t>
      </w:r>
      <w:r>
        <w:t xml:space="preserve">, on the other hand, is specific to the </w:t>
      </w:r>
      <w:r>
        <w:rPr>
          <w:i/>
        </w:rPr>
        <w:t>trigger</w:t>
      </w:r>
      <w:r>
        <w:t xml:space="preserve"> plugin and selects packets with specific labels among the packets which are passed to this plugin.</w:t>
      </w:r>
    </w:p>
    <w:p w:rsidR="00771B68" w:rsidRDefault="00771B68" w:rsidP="009F5B97">
      <w:pPr>
        <w:pStyle w:val="OptionName"/>
      </w:pPr>
      <w:r>
        <w:t xml:space="preserve">--local-address </w:t>
      </w:r>
      <w:r w:rsidRPr="009F5B97">
        <w:rPr>
          <w:b w:val="0"/>
          <w:i/>
        </w:rPr>
        <w:t>address</w:t>
      </w:r>
    </w:p>
    <w:p w:rsidR="00771B68" w:rsidRDefault="00771B68" w:rsidP="00771B68">
      <w:pPr>
        <w:pStyle w:val="OptionDescription"/>
      </w:pPr>
      <w:r>
        <w:t xml:space="preserve">With </w:t>
      </w:r>
      <w:r w:rsidRPr="009F5B97">
        <w:rPr>
          <w:rStyle w:val="Codeintext"/>
        </w:rPr>
        <w:t>--udp</w:t>
      </w:r>
      <w:r>
        <w:t>, when the destination is a multicast address, specify the IP</w:t>
      </w:r>
      <w:r w:rsidR="009F5B97">
        <w:t xml:space="preserve"> </w:t>
      </w:r>
      <w:r>
        <w:t>address of the outgoing local interface. It can be also a host name that</w:t>
      </w:r>
      <w:r w:rsidR="009F5B97">
        <w:t xml:space="preserve"> </w:t>
      </w:r>
      <w:r>
        <w:t>translates to a local address.</w:t>
      </w:r>
    </w:p>
    <w:p w:rsidR="00771B68" w:rsidRDefault="00771B68" w:rsidP="00C920A1">
      <w:pPr>
        <w:pStyle w:val="OptionName"/>
      </w:pPr>
      <w:r>
        <w:t xml:space="preserve">--min-inter-packet </w:t>
      </w:r>
      <w:r w:rsidRPr="00C920A1">
        <w:rPr>
          <w:b w:val="0"/>
          <w:i/>
        </w:rPr>
        <w:t>count</w:t>
      </w:r>
    </w:p>
    <w:p w:rsidR="00771B68" w:rsidRDefault="00771B68" w:rsidP="00771B68">
      <w:pPr>
        <w:pStyle w:val="OptionDescription"/>
      </w:pPr>
      <w:r>
        <w:t>Specify the minimum number of packets between two triggered actions.</w:t>
      </w:r>
    </w:p>
    <w:p w:rsidR="00771B68" w:rsidRDefault="00771B68" w:rsidP="00771B68">
      <w:pPr>
        <w:pStyle w:val="OptionDescription"/>
      </w:pPr>
      <w:r>
        <w:t>Actions which should be triggered in the meantime are ignored.</w:t>
      </w:r>
    </w:p>
    <w:p w:rsidR="00771B68" w:rsidRDefault="00771B68" w:rsidP="001C4C76">
      <w:pPr>
        <w:pStyle w:val="OptionName"/>
      </w:pPr>
      <w:r>
        <w:t xml:space="preserve">--min-inter-time </w:t>
      </w:r>
      <w:r w:rsidRPr="001C4C76">
        <w:rPr>
          <w:b w:val="0"/>
          <w:i/>
        </w:rPr>
        <w:t>milliseconds</w:t>
      </w:r>
    </w:p>
    <w:p w:rsidR="00771B68" w:rsidRDefault="00771B68" w:rsidP="00771B68">
      <w:pPr>
        <w:pStyle w:val="OptionDescription"/>
      </w:pPr>
      <w:r>
        <w:t>Specify the minimum time, in milliseconds, between two triggered actions.</w:t>
      </w:r>
    </w:p>
    <w:p w:rsidR="00771B68" w:rsidRDefault="00771B68" w:rsidP="00771B68">
      <w:pPr>
        <w:pStyle w:val="OptionDescription"/>
      </w:pPr>
      <w:r>
        <w:t>Actions which should be triggered in the meantime are ignored.</w:t>
      </w:r>
    </w:p>
    <w:p w:rsidR="005E7172" w:rsidRDefault="005E7172" w:rsidP="005E7172">
      <w:pPr>
        <w:pStyle w:val="OptionName"/>
      </w:pPr>
      <w:r>
        <w:t>--start</w:t>
      </w:r>
    </w:p>
    <w:p w:rsidR="005E7172" w:rsidRDefault="005E7172" w:rsidP="005E7172">
      <w:pPr>
        <w:pStyle w:val="OptionDescription"/>
      </w:pPr>
      <w:r>
        <w:t xml:space="preserve">Trigger the actions on </w:t>
      </w:r>
      <w:r w:rsidRPr="005E7172">
        <w:rPr>
          <w:i/>
        </w:rPr>
        <w:t>tsp</w:t>
      </w:r>
      <w:r>
        <w:t xml:space="preserve"> start.</w:t>
      </w:r>
    </w:p>
    <w:p w:rsidR="005E7172" w:rsidRDefault="005E7172" w:rsidP="005E7172">
      <w:pPr>
        <w:pStyle w:val="OptionName"/>
      </w:pPr>
      <w:r>
        <w:t>--stop</w:t>
      </w:r>
    </w:p>
    <w:p w:rsidR="005E7172" w:rsidRDefault="005E7172" w:rsidP="005E7172">
      <w:pPr>
        <w:pStyle w:val="OptionDescription"/>
      </w:pPr>
      <w:r>
        <w:t xml:space="preserve">Trigger the actions on </w:t>
      </w:r>
      <w:r w:rsidRPr="005E7172">
        <w:rPr>
          <w:i/>
        </w:rPr>
        <w:t>tsp</w:t>
      </w:r>
      <w:r>
        <w:t xml:space="preserve"> stop.</w:t>
      </w:r>
    </w:p>
    <w:p w:rsidR="00771B68" w:rsidRDefault="00771B68" w:rsidP="001C4C76">
      <w:pPr>
        <w:pStyle w:val="OptionName"/>
        <w:jc w:val="both"/>
      </w:pPr>
      <w:r>
        <w:t xml:space="preserve">--ttl </w:t>
      </w:r>
      <w:r w:rsidRPr="001C4C76">
        <w:rPr>
          <w:b w:val="0"/>
          <w:i/>
        </w:rPr>
        <w:t>value</w:t>
      </w:r>
    </w:p>
    <w:p w:rsidR="00771B68" w:rsidRDefault="00771B68" w:rsidP="00771B68">
      <w:pPr>
        <w:pStyle w:val="OptionDescription"/>
      </w:pPr>
      <w:r>
        <w:t xml:space="preserve">With </w:t>
      </w:r>
      <w:r w:rsidRPr="001C4C76">
        <w:rPr>
          <w:rStyle w:val="Codeintext"/>
        </w:rPr>
        <w:t>--udp</w:t>
      </w:r>
      <w:r>
        <w:t>, specifies the TTL (Time-To-Live) socket option. The actual</w:t>
      </w:r>
      <w:r w:rsidR="001C4C76">
        <w:t xml:space="preserve"> </w:t>
      </w:r>
      <w:r>
        <w:t>option is either "Unicast TTL" or "Multicast TTL", depending on the</w:t>
      </w:r>
      <w:r w:rsidR="001C4C76">
        <w:t xml:space="preserve"> </w:t>
      </w:r>
      <w:r>
        <w:t>destination address. Remember that the default Multicast TTL is 1 on most</w:t>
      </w:r>
      <w:r w:rsidR="001C4C76">
        <w:t xml:space="preserve"> </w:t>
      </w:r>
      <w:r>
        <w:t>systems.</w:t>
      </w:r>
    </w:p>
    <w:p w:rsidR="00771B68" w:rsidRDefault="00771B68" w:rsidP="001C4C76">
      <w:pPr>
        <w:pStyle w:val="OptionName"/>
      </w:pPr>
      <w:r>
        <w:lastRenderedPageBreak/>
        <w:t xml:space="preserve">-u </w:t>
      </w:r>
      <w:r w:rsidRPr="001C4C76">
        <w:rPr>
          <w:b w:val="0"/>
          <w:i/>
        </w:rPr>
        <w:t>address</w:t>
      </w:r>
      <w:r w:rsidRPr="001C4C76">
        <w:rPr>
          <w:b w:val="0"/>
        </w:rPr>
        <w:t>:</w:t>
      </w:r>
      <w:r w:rsidRPr="001C4C76">
        <w:rPr>
          <w:b w:val="0"/>
          <w:i/>
        </w:rPr>
        <w:t>port</w:t>
      </w:r>
      <w:r w:rsidR="001C4C76">
        <w:br/>
      </w:r>
      <w:r>
        <w:t xml:space="preserve">--udp </w:t>
      </w:r>
      <w:r w:rsidR="001C4C76" w:rsidRPr="001C4C76">
        <w:rPr>
          <w:b w:val="0"/>
          <w:i/>
        </w:rPr>
        <w:t>address</w:t>
      </w:r>
      <w:r w:rsidR="001C4C76" w:rsidRPr="001C4C76">
        <w:rPr>
          <w:b w:val="0"/>
        </w:rPr>
        <w:t>:</w:t>
      </w:r>
      <w:r w:rsidR="001C4C76" w:rsidRPr="001C4C76">
        <w:rPr>
          <w:b w:val="0"/>
          <w:i/>
        </w:rPr>
        <w:t>port</w:t>
      </w:r>
    </w:p>
    <w:p w:rsidR="00771B68" w:rsidRDefault="00771B68" w:rsidP="001C4C76">
      <w:pPr>
        <w:pStyle w:val="OptionDescription"/>
      </w:pPr>
      <w:r>
        <w:t xml:space="preserve">Send a UDP/IP message to the specified destination when the current packet triggers the actions. The </w:t>
      </w:r>
      <w:r w:rsidRPr="001C4C76">
        <w:rPr>
          <w:i/>
        </w:rPr>
        <w:t>address</w:t>
      </w:r>
      <w:r>
        <w:t xml:space="preserve"> specifies an IP address which can be either unicast or multicast. It can be also a host name that</w:t>
      </w:r>
      <w:r w:rsidR="001C4C76">
        <w:t xml:space="preserve"> </w:t>
      </w:r>
      <w:r>
        <w:t xml:space="preserve">translates to an IP address. The </w:t>
      </w:r>
      <w:r w:rsidRPr="001C4C76">
        <w:rPr>
          <w:i/>
        </w:rPr>
        <w:t>port</w:t>
      </w:r>
      <w:r>
        <w:t xml:space="preserve"> specifies the destination UDP</w:t>
      </w:r>
      <w:r w:rsidR="001C4C76">
        <w:t xml:space="preserve"> </w:t>
      </w:r>
      <w:r>
        <w:t>port.</w:t>
      </w:r>
    </w:p>
    <w:p w:rsidR="00771B68" w:rsidRDefault="00771B68" w:rsidP="001C4C76">
      <w:pPr>
        <w:pStyle w:val="OptionName"/>
      </w:pPr>
      <w:r>
        <w:t xml:space="preserve">--udp-message </w:t>
      </w:r>
      <w:r w:rsidRPr="001C4C76">
        <w:rPr>
          <w:b w:val="0"/>
          <w:i/>
        </w:rPr>
        <w:t>hexa-string</w:t>
      </w:r>
    </w:p>
    <w:p w:rsidR="00771B68" w:rsidRDefault="00771B68" w:rsidP="00771B68">
      <w:pPr>
        <w:pStyle w:val="OptionDescription"/>
      </w:pPr>
      <w:r>
        <w:t xml:space="preserve">With </w:t>
      </w:r>
      <w:r w:rsidRPr="001C4C76">
        <w:rPr>
          <w:rStyle w:val="Codeintext"/>
        </w:rPr>
        <w:t>--udp</w:t>
      </w:r>
      <w:r>
        <w:t>, specifies the binary message to send as UDP datagram.</w:t>
      </w:r>
      <w:r w:rsidR="001C4C76">
        <w:t xml:space="preserve"> </w:t>
      </w:r>
      <w:r>
        <w:t>The value must be a string of hexadecimal digits specifying any number of bytes.</w:t>
      </w:r>
    </w:p>
    <w:p w:rsidR="00771B68" w:rsidRPr="00CF0FFB" w:rsidRDefault="00771B68" w:rsidP="00771B68">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771B68" w:rsidRPr="00CF0FFB" w:rsidRDefault="00771B68" w:rsidP="00771B68">
      <w:pPr>
        <w:ind w:left="284"/>
        <w:rPr>
          <w:lang w:val="en-GB"/>
        </w:rPr>
      </w:pPr>
      <w:r w:rsidRPr="00CF0FFB">
        <w:rPr>
          <w:lang w:val="en-GB"/>
        </w:rPr>
        <w:t>The following options are implicitly defined in all packet processing plugins.</w:t>
      </w:r>
    </w:p>
    <w:p w:rsidR="00771B68" w:rsidRDefault="00771B68" w:rsidP="00771B68">
      <w:pPr>
        <w:pStyle w:val="OptionName"/>
      </w:pPr>
      <w:r>
        <w:t>--help</w:t>
      </w:r>
    </w:p>
    <w:p w:rsidR="00771B68" w:rsidRDefault="00771B68" w:rsidP="00771B68">
      <w:pPr>
        <w:pStyle w:val="OptionDescription"/>
      </w:pPr>
      <w:r>
        <w:t>Display this help text.</w:t>
      </w:r>
    </w:p>
    <w:p w:rsidR="00771B68" w:rsidRDefault="00771B68" w:rsidP="00771B68">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771B68" w:rsidRDefault="00771B68" w:rsidP="00771B68">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771B68" w:rsidRDefault="00771B68" w:rsidP="00771B68">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E06CAF" w:rsidRDefault="00E06CAF" w:rsidP="00A545B1">
      <w:pPr>
        <w:pStyle w:val="ReferenceSectionTitle"/>
      </w:pPr>
      <w:bookmarkStart w:id="342" w:name="_Ref212023725"/>
      <w:bookmarkStart w:id="343" w:name="_Toc49505914"/>
      <w:r>
        <w:lastRenderedPageBreak/>
        <w:t>tsrename</w:t>
      </w:r>
      <w:bookmarkEnd w:id="342"/>
      <w:bookmarkEnd w:id="343"/>
    </w:p>
    <w:p w:rsidR="00E06CAF" w:rsidRDefault="004C409E" w:rsidP="001301C9">
      <w:pPr>
        <w:pStyle w:val="UsageTitle"/>
      </w:pPr>
      <w:r>
        <w:t>Rename a t</w:t>
      </w:r>
      <w:r w:rsidR="00E06CAF">
        <w:t xml:space="preserve">ransport </w:t>
      </w:r>
      <w:r>
        <w:t>s</w:t>
      </w:r>
      <w:r w:rsidR="00E06CAF">
        <w:t xml:space="preserve">tream </w:t>
      </w:r>
    </w:p>
    <w:p w:rsidR="00E06CAF" w:rsidRDefault="00E06CAF" w:rsidP="00E06CAF">
      <w:r>
        <w:t xml:space="preserve">This plugin renames the transport stream. It assigns a new transport stream id and/or a original network id. </w:t>
      </w:r>
    </w:p>
    <w:p w:rsidR="00E06CAF" w:rsidRDefault="00E06CAF" w:rsidP="00E06CAF">
      <w:r>
        <w:t>The PAT, SDT Actual, NIT Actual and BAT are modified.</w:t>
      </w:r>
    </w:p>
    <w:p w:rsidR="00E06CAF" w:rsidRPr="00153A9D" w:rsidRDefault="00BD19C2" w:rsidP="00E233F7">
      <w:pPr>
        <w:pStyle w:val="UsageTitle"/>
      </w:pPr>
      <w:r>
        <w:t>Usage</w:t>
      </w:r>
    </w:p>
    <w:p w:rsidR="00E06CAF" w:rsidRPr="00F91B0F" w:rsidRDefault="00E06CAF" w:rsidP="00E06CAF">
      <w:pPr>
        <w:pStyle w:val="UsageSyntax"/>
      </w:pPr>
      <w:r w:rsidRPr="00F91B0F">
        <w:t>tsp -P tsrename [</w:t>
      </w:r>
      <w:r w:rsidRPr="00F91B0F">
        <w:rPr>
          <w:i/>
        </w:rPr>
        <w:t>options</w:t>
      </w:r>
      <w:r w:rsidRPr="00F91B0F">
        <w:t>]</w:t>
      </w:r>
    </w:p>
    <w:p w:rsidR="00E06CAF" w:rsidRPr="0010024C" w:rsidRDefault="00BD19C2" w:rsidP="00E233F7">
      <w:pPr>
        <w:pStyle w:val="UsageTitle"/>
        <w:rPr>
          <w:lang w:val="en-US"/>
        </w:rPr>
      </w:pPr>
      <w:r>
        <w:rPr>
          <w:lang w:val="en-US"/>
        </w:rPr>
        <w:t>Options</w:t>
      </w:r>
    </w:p>
    <w:p w:rsidR="00E06CAF" w:rsidRDefault="00E06CAF" w:rsidP="00E06CAF">
      <w:pPr>
        <w:pStyle w:val="OptionName"/>
      </w:pPr>
      <w:r>
        <w:t>-a</w:t>
      </w:r>
      <w:r>
        <w:br/>
        <w:t>--add</w:t>
      </w:r>
    </w:p>
    <w:p w:rsidR="00E06CAF" w:rsidRDefault="00E06CAF" w:rsidP="00E06CAF">
      <w:pPr>
        <w:pStyle w:val="OptionDescription"/>
      </w:pPr>
      <w:r>
        <w:t xml:space="preserve">Equivalent to </w:t>
      </w:r>
      <w:r w:rsidRPr="00153A9D">
        <w:rPr>
          <w:rFonts w:ascii="Consolas" w:hAnsi="Consolas" w:cs="Consolas"/>
        </w:rPr>
        <w:t>--add-bat --add-nit</w:t>
      </w:r>
      <w:r>
        <w:t>.</w:t>
      </w:r>
    </w:p>
    <w:p w:rsidR="00E06CAF" w:rsidRDefault="00E06CAF" w:rsidP="00E06CAF">
      <w:pPr>
        <w:pStyle w:val="OptionName"/>
      </w:pPr>
      <w:r>
        <w:t>--add-bat</w:t>
      </w:r>
    </w:p>
    <w:p w:rsidR="00E06CAF" w:rsidRDefault="00E06CAF" w:rsidP="00E06CAF">
      <w:pPr>
        <w:pStyle w:val="OptionDescription"/>
      </w:pPr>
      <w:r>
        <w:t>Add a new entry for the renamed TS in the BAT and keep the previous entry. By default, the TS entry is renamed.</w:t>
      </w:r>
      <w:r w:rsidR="007C34D8">
        <w:t xml:space="preserve"> Note that if no previous entry existed for this TS in the BAT, none is created.</w:t>
      </w:r>
    </w:p>
    <w:p w:rsidR="00E06CAF" w:rsidRDefault="00E06CAF" w:rsidP="00E06CAF">
      <w:pPr>
        <w:pStyle w:val="OptionName"/>
      </w:pPr>
      <w:r>
        <w:t>--add-nit</w:t>
      </w:r>
    </w:p>
    <w:p w:rsidR="00E06CAF" w:rsidRDefault="00E06CAF" w:rsidP="00E06CAF">
      <w:pPr>
        <w:pStyle w:val="OptionDescription"/>
      </w:pPr>
      <w:r>
        <w:t>Add a new entry for the renamed TS in the NIT and keep the previous entry. By default, the TS entry is renamed.</w:t>
      </w:r>
      <w:r w:rsidR="007C34D8">
        <w:t xml:space="preserve"> Note that if no previous entry existed for this TS in the NIT, none is created.</w:t>
      </w:r>
    </w:p>
    <w:p w:rsidR="00E06CAF" w:rsidRDefault="00E06CAF" w:rsidP="00E06CAF">
      <w:pPr>
        <w:pStyle w:val="OptionName"/>
      </w:pPr>
      <w:r>
        <w:t>--ignore-bat</w:t>
      </w:r>
    </w:p>
    <w:p w:rsidR="00E06CAF" w:rsidRDefault="00E06CAF" w:rsidP="00E06CAF">
      <w:pPr>
        <w:pStyle w:val="OptionDescription"/>
      </w:pPr>
      <w:r>
        <w:t>Do not modify the BAT.</w:t>
      </w:r>
    </w:p>
    <w:p w:rsidR="009B4E6C" w:rsidRDefault="009B4E6C" w:rsidP="009B4E6C">
      <w:pPr>
        <w:pStyle w:val="OptionName"/>
      </w:pPr>
      <w:r>
        <w:t>--ignore-eit</w:t>
      </w:r>
    </w:p>
    <w:p w:rsidR="009B4E6C" w:rsidRDefault="009B4E6C" w:rsidP="009B4E6C">
      <w:pPr>
        <w:pStyle w:val="OptionDescription"/>
      </w:pPr>
      <w:r>
        <w:t>Do not modify the EIT's for this transport stream.</w:t>
      </w:r>
    </w:p>
    <w:p w:rsidR="00E06CAF" w:rsidRDefault="00E06CAF" w:rsidP="00E06CAF">
      <w:pPr>
        <w:pStyle w:val="OptionName"/>
      </w:pPr>
      <w:r>
        <w:t>--ignore-nit</w:t>
      </w:r>
    </w:p>
    <w:p w:rsidR="00E06CAF" w:rsidRDefault="00E06CAF" w:rsidP="00E06CAF">
      <w:pPr>
        <w:pStyle w:val="OptionDescription"/>
      </w:pPr>
      <w:r>
        <w:t>Do not modify the NIT.</w:t>
      </w:r>
    </w:p>
    <w:p w:rsidR="00E06CAF" w:rsidRDefault="00E06CAF" w:rsidP="00E06CAF">
      <w:pPr>
        <w:pStyle w:val="OptionName"/>
      </w:pPr>
      <w:r>
        <w:t xml:space="preserve">-o </w:t>
      </w:r>
      <w:r w:rsidRPr="00A37D19">
        <w:rPr>
          <w:b w:val="0"/>
          <w:i/>
        </w:rPr>
        <w:t>value</w:t>
      </w:r>
      <w:r>
        <w:br/>
        <w:t xml:space="preserve">--original-network-id </w:t>
      </w:r>
      <w:r w:rsidRPr="00A37D19">
        <w:rPr>
          <w:b w:val="0"/>
          <w:i/>
        </w:rPr>
        <w:t>value</w:t>
      </w:r>
    </w:p>
    <w:p w:rsidR="00E06CAF" w:rsidRDefault="00E06CAF" w:rsidP="00E06CAF">
      <w:pPr>
        <w:pStyle w:val="OptionDescription"/>
      </w:pPr>
      <w:r>
        <w:t>Modify the original network id. By default, it is unchanged.</w:t>
      </w:r>
    </w:p>
    <w:p w:rsidR="00E06CAF" w:rsidRDefault="00E06CAF" w:rsidP="00E06CAF">
      <w:pPr>
        <w:pStyle w:val="OptionName"/>
      </w:pPr>
      <w:r>
        <w:t xml:space="preserve">-t </w:t>
      </w:r>
      <w:r w:rsidRPr="00A37D19">
        <w:rPr>
          <w:b w:val="0"/>
          <w:i/>
        </w:rPr>
        <w:t>value</w:t>
      </w:r>
      <w:r>
        <w:br/>
        <w:t xml:space="preserve">--ts-id </w:t>
      </w:r>
      <w:r w:rsidRPr="00A37D19">
        <w:rPr>
          <w:b w:val="0"/>
          <w:i/>
        </w:rPr>
        <w:t>value</w:t>
      </w:r>
    </w:p>
    <w:p w:rsidR="00E06CAF" w:rsidRDefault="00E06CAF" w:rsidP="00E06CAF">
      <w:pPr>
        <w:pStyle w:val="OptionDescription"/>
      </w:pPr>
      <w:r>
        <w:t>Modify the transport stream id. By default, it is unchanged.</w:t>
      </w:r>
    </w:p>
    <w:p w:rsidR="004C409E" w:rsidRPr="00CF0FFB" w:rsidRDefault="004C409E" w:rsidP="004C409E">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4C409E" w:rsidRPr="00CF0FFB" w:rsidRDefault="004C409E" w:rsidP="004C409E">
      <w:pPr>
        <w:ind w:left="284"/>
        <w:rPr>
          <w:lang w:val="en-GB"/>
        </w:rPr>
      </w:pPr>
      <w:r w:rsidRPr="00CF0FFB">
        <w:rPr>
          <w:lang w:val="en-GB"/>
        </w:rPr>
        <w:t>The following options are implicitly defined in all packet processing plugins.</w:t>
      </w:r>
    </w:p>
    <w:p w:rsidR="004C409E" w:rsidRDefault="004C409E" w:rsidP="004C409E">
      <w:pPr>
        <w:pStyle w:val="OptionName"/>
      </w:pPr>
      <w:r>
        <w:t>--help</w:t>
      </w:r>
    </w:p>
    <w:p w:rsidR="004C409E" w:rsidRDefault="004C409E" w:rsidP="004C409E">
      <w:pPr>
        <w:pStyle w:val="OptionDescription"/>
      </w:pPr>
      <w:r>
        <w:t>Display this help text.</w:t>
      </w:r>
    </w:p>
    <w:p w:rsidR="004C409E" w:rsidRDefault="004C409E" w:rsidP="004C409E">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4C409E" w:rsidRDefault="004C409E" w:rsidP="004C409E">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4C409E" w:rsidRDefault="004C409E" w:rsidP="004C409E">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A771C4" w:rsidRDefault="00A771C4" w:rsidP="00A545B1">
      <w:pPr>
        <w:pStyle w:val="ReferenceSectionTitle"/>
      </w:pPr>
      <w:bookmarkStart w:id="344" w:name="_Toc49505915"/>
      <w:r>
        <w:lastRenderedPageBreak/>
        <w:t>until</w:t>
      </w:r>
      <w:bookmarkEnd w:id="323"/>
      <w:bookmarkEnd w:id="324"/>
      <w:bookmarkEnd w:id="344"/>
    </w:p>
    <w:p w:rsidR="00A65DA4" w:rsidRDefault="00A65DA4" w:rsidP="00E233F7">
      <w:pPr>
        <w:pStyle w:val="UsageTitle"/>
        <w:rPr>
          <w:lang w:val="en-GB"/>
        </w:rPr>
      </w:pPr>
      <w:r>
        <w:t xml:space="preserve">Pass Packets Until Specified Condition </w:t>
      </w:r>
    </w:p>
    <w:p w:rsidR="00A771C4" w:rsidRDefault="00A771C4">
      <w:pPr>
        <w:rPr>
          <w:lang w:val="en-GB"/>
        </w:rPr>
      </w:pPr>
      <w:r>
        <w:rPr>
          <w:lang w:val="en-GB"/>
        </w:rPr>
        <w:t>This plugin passes all TS packets to the next plugin in the chain, until one of the specified conditions is met. At this point, the plugin simulates an “end of input stream” and all subsequent packets are dropped. The previous plugins in the chain are notified to stop. When the next plugins in the chain finish the processing of the passed packet, tsp terminates.</w:t>
      </w:r>
    </w:p>
    <w:p w:rsidR="00A771C4" w:rsidRPr="0010024C" w:rsidRDefault="00BD19C2" w:rsidP="00E233F7">
      <w:pPr>
        <w:pStyle w:val="UsageTitle"/>
        <w:rPr>
          <w:lang w:val="en-US"/>
        </w:rPr>
      </w:pPr>
      <w:r>
        <w:rPr>
          <w:lang w:val="en-US"/>
        </w:rPr>
        <w:t>Usage</w:t>
      </w:r>
    </w:p>
    <w:p w:rsidR="00A771C4" w:rsidRDefault="00A771C4">
      <w:pPr>
        <w:pStyle w:val="UsageSyntax"/>
        <w:rPr>
          <w:lang w:val="en-GB"/>
        </w:rPr>
      </w:pPr>
      <w:r>
        <w:rPr>
          <w:lang w:val="en-GB"/>
        </w:rPr>
        <w:t>tsp -P until [</w:t>
      </w:r>
      <w:r>
        <w:rPr>
          <w:i/>
          <w:iCs/>
          <w:lang w:val="en-GB"/>
        </w:rPr>
        <w:t>options</w:t>
      </w:r>
      <w:r>
        <w:rPr>
          <w:lang w:val="en-GB"/>
        </w:rPr>
        <w:t>]</w:t>
      </w:r>
    </w:p>
    <w:p w:rsidR="00A771C4" w:rsidRPr="0010024C" w:rsidRDefault="00BD19C2" w:rsidP="00E233F7">
      <w:pPr>
        <w:pStyle w:val="UsageTitle"/>
        <w:rPr>
          <w:lang w:val="en-US"/>
        </w:rPr>
      </w:pPr>
      <w:r>
        <w:rPr>
          <w:lang w:val="en-US"/>
        </w:rPr>
        <w:t>Options</w:t>
      </w:r>
    </w:p>
    <w:p w:rsidR="00A771C4" w:rsidRDefault="00A771C4">
      <w:pPr>
        <w:pStyle w:val="OptionName"/>
      </w:pPr>
      <w:r>
        <w:t xml:space="preserve">-b </w:t>
      </w:r>
      <w:r w:rsidRPr="00A6771E">
        <w:rPr>
          <w:rStyle w:val="StyleOptionNameItaliqueCar"/>
        </w:rPr>
        <w:t>value</w:t>
      </w:r>
      <w:r w:rsidR="00362D2A">
        <w:br/>
      </w:r>
      <w:r>
        <w:t xml:space="preserve">--bytes </w:t>
      </w:r>
      <w:r w:rsidRPr="00A6771E">
        <w:rPr>
          <w:rStyle w:val="StyleOptionNameItaliqueCar"/>
        </w:rPr>
        <w:t>value</w:t>
      </w:r>
    </w:p>
    <w:p w:rsidR="00A771C4" w:rsidRDefault="00A771C4">
      <w:pPr>
        <w:pStyle w:val="OptionDescription"/>
      </w:pPr>
      <w:r>
        <w:t>Stop after processing the specified number of bytes.</w:t>
      </w:r>
    </w:p>
    <w:p w:rsidR="00A771C4" w:rsidRDefault="00A771C4" w:rsidP="00362D2A">
      <w:pPr>
        <w:pStyle w:val="OptionName"/>
      </w:pPr>
      <w:r>
        <w:t>-e</w:t>
      </w:r>
      <w:r w:rsidR="00362D2A">
        <w:br/>
      </w:r>
      <w:r>
        <w:t>--exclude-last</w:t>
      </w:r>
    </w:p>
    <w:p w:rsidR="00A771C4" w:rsidRDefault="00A771C4">
      <w:pPr>
        <w:pStyle w:val="OptionDescription"/>
      </w:pPr>
      <w:r>
        <w:t>Exclude the last packet (the one which triggers the final condition).</w:t>
      </w:r>
    </w:p>
    <w:p w:rsidR="000303B8" w:rsidRDefault="000303B8" w:rsidP="000303B8">
      <w:pPr>
        <w:pStyle w:val="OptionName"/>
      </w:pPr>
      <w:r>
        <w:t>-j</w:t>
      </w:r>
      <w:r>
        <w:br/>
        <w:t>--joint-termination</w:t>
      </w:r>
    </w:p>
    <w:p w:rsidR="000303B8" w:rsidRDefault="000303B8" w:rsidP="000303B8">
      <w:pPr>
        <w:pStyle w:val="OptionDescription"/>
      </w:pPr>
      <w:r>
        <w:t xml:space="preserve">When the final condition is triggered, perform a </w:t>
      </w:r>
      <w:r w:rsidRPr="000303B8">
        <w:rPr>
          <w:i/>
        </w:rPr>
        <w:t>joint termination</w:t>
      </w:r>
      <w:r>
        <w:t xml:space="preserve"> instead of unconditional termination. See the description of the </w:t>
      </w:r>
      <w:r w:rsidRPr="000303B8">
        <w:rPr>
          <w:rFonts w:ascii="Consolas" w:hAnsi="Consolas" w:cs="Consolas"/>
        </w:rPr>
        <w:t>tsp</w:t>
      </w:r>
      <w:r>
        <w:t xml:space="preserve"> command for more details on </w:t>
      </w:r>
      <w:r w:rsidRPr="00E75395">
        <w:rPr>
          <w:i/>
        </w:rPr>
        <w:t>joint termination</w:t>
      </w:r>
      <w:r>
        <w:t>.</w:t>
      </w:r>
    </w:p>
    <w:p w:rsidR="00A771C4" w:rsidRDefault="00A771C4">
      <w:pPr>
        <w:pStyle w:val="OptionName"/>
      </w:pPr>
      <w:r>
        <w:t xml:space="preserve">-m </w:t>
      </w:r>
      <w:r w:rsidRPr="00A6771E">
        <w:rPr>
          <w:rStyle w:val="StyleOptionNameItaliqueCar"/>
        </w:rPr>
        <w:t>value</w:t>
      </w:r>
      <w:r w:rsidR="00362D2A">
        <w:br/>
      </w:r>
      <w:r w:rsidR="009562CA">
        <w:t>--milli</w:t>
      </w:r>
      <w:r>
        <w:t xml:space="preserve">-seconds </w:t>
      </w:r>
      <w:r w:rsidRPr="00A6771E">
        <w:rPr>
          <w:rStyle w:val="StyleOptionNameItaliqueCar"/>
        </w:rPr>
        <w:t>value</w:t>
      </w:r>
    </w:p>
    <w:p w:rsidR="00A771C4" w:rsidRDefault="00A771C4">
      <w:pPr>
        <w:pStyle w:val="OptionDescription"/>
      </w:pPr>
      <w:r>
        <w:t>St</w:t>
      </w:r>
      <w:r w:rsidR="009562CA">
        <w:t>op the specified number of milli</w:t>
      </w:r>
      <w:r>
        <w:t>-seconds after receiving the first packet.</w:t>
      </w:r>
    </w:p>
    <w:p w:rsidR="00A771C4" w:rsidRDefault="00A771C4">
      <w:pPr>
        <w:pStyle w:val="OptionName"/>
      </w:pPr>
      <w:r>
        <w:t xml:space="preserve">-n </w:t>
      </w:r>
      <w:r w:rsidRPr="00A6771E">
        <w:rPr>
          <w:rStyle w:val="StyleOptionNameItaliqueCar"/>
        </w:rPr>
        <w:t>value</w:t>
      </w:r>
      <w:r w:rsidR="00362D2A">
        <w:br/>
      </w:r>
      <w:r>
        <w:t xml:space="preserve">--null-sequence-count </w:t>
      </w:r>
      <w:r w:rsidRPr="00A6771E">
        <w:rPr>
          <w:rStyle w:val="StyleOptionNameItaliqueCar"/>
        </w:rPr>
        <w:t>value</w:t>
      </w:r>
    </w:p>
    <w:p w:rsidR="00A771C4" w:rsidRDefault="00A771C4">
      <w:pPr>
        <w:pStyle w:val="OptionDescription"/>
      </w:pPr>
      <w:r>
        <w:t>Stop when the specified number of sequences of consecutive null packets is encountered.</w:t>
      </w:r>
    </w:p>
    <w:p w:rsidR="00A771C4" w:rsidRDefault="00A771C4">
      <w:pPr>
        <w:pStyle w:val="OptionName"/>
      </w:pPr>
      <w:r>
        <w:t xml:space="preserve">-p </w:t>
      </w:r>
      <w:r w:rsidRPr="00A6771E">
        <w:rPr>
          <w:rStyle w:val="StyleOptionNameItaliqueCar"/>
        </w:rPr>
        <w:t>value</w:t>
      </w:r>
      <w:r w:rsidR="00362D2A">
        <w:br/>
      </w:r>
      <w:r>
        <w:t xml:space="preserve">--packets </w:t>
      </w:r>
      <w:r w:rsidRPr="00A6771E">
        <w:rPr>
          <w:rStyle w:val="StyleOptionNameItaliqueCar"/>
        </w:rPr>
        <w:t>value</w:t>
      </w:r>
    </w:p>
    <w:p w:rsidR="00A771C4" w:rsidRDefault="00A771C4">
      <w:pPr>
        <w:pStyle w:val="OptionDescription"/>
      </w:pPr>
      <w:r>
        <w:t>Stop after the specified number of packets.</w:t>
      </w:r>
    </w:p>
    <w:p w:rsidR="00A771C4" w:rsidRDefault="00A771C4">
      <w:pPr>
        <w:pStyle w:val="OptionName"/>
      </w:pPr>
      <w:r>
        <w:t xml:space="preserve">-s </w:t>
      </w:r>
      <w:r w:rsidRPr="00A6771E">
        <w:rPr>
          <w:rStyle w:val="StyleOptionNameItaliqueCar"/>
        </w:rPr>
        <w:t>value</w:t>
      </w:r>
      <w:r w:rsidR="00362D2A">
        <w:br/>
      </w:r>
      <w:r>
        <w:t xml:space="preserve">--seconds </w:t>
      </w:r>
      <w:r w:rsidRPr="00A6771E">
        <w:rPr>
          <w:rStyle w:val="StyleOptionNameItaliqueCar"/>
        </w:rPr>
        <w:t>value</w:t>
      </w:r>
    </w:p>
    <w:p w:rsidR="00A771C4" w:rsidRDefault="00A771C4">
      <w:pPr>
        <w:pStyle w:val="OptionDescription"/>
      </w:pPr>
      <w:r>
        <w:t>Stop the specified number of seconds after receiving the first packet.</w:t>
      </w:r>
    </w:p>
    <w:p w:rsidR="00A771C4" w:rsidRDefault="00A771C4">
      <w:pPr>
        <w:pStyle w:val="OptionName"/>
      </w:pPr>
      <w:r>
        <w:t xml:space="preserve">-u </w:t>
      </w:r>
      <w:r w:rsidRPr="00A6771E">
        <w:rPr>
          <w:rStyle w:val="StyleOptionNameItaliqueCar"/>
        </w:rPr>
        <w:t>value</w:t>
      </w:r>
      <w:r w:rsidR="00362D2A">
        <w:br/>
      </w:r>
      <w:r>
        <w:t xml:space="preserve">--unit-start-count </w:t>
      </w:r>
      <w:r w:rsidRPr="00A6771E">
        <w:rPr>
          <w:rStyle w:val="StyleOptionNameItaliqueCar"/>
        </w:rPr>
        <w:t>value</w:t>
      </w:r>
    </w:p>
    <w:p w:rsidR="00A771C4" w:rsidRDefault="00A771C4">
      <w:pPr>
        <w:pStyle w:val="OptionDescription"/>
      </w:pPr>
      <w:r>
        <w:t>Stop when the specified number of packets containing a payload unit start indicator is encountered.</w:t>
      </w:r>
    </w:p>
    <w:p w:rsidR="004C409E" w:rsidRPr="00CF0FFB" w:rsidRDefault="004C409E" w:rsidP="004C409E">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4C409E" w:rsidRPr="00CF0FFB" w:rsidRDefault="004C409E" w:rsidP="004C409E">
      <w:pPr>
        <w:ind w:left="284"/>
        <w:rPr>
          <w:lang w:val="en-GB"/>
        </w:rPr>
      </w:pPr>
      <w:r w:rsidRPr="00CF0FFB">
        <w:rPr>
          <w:lang w:val="en-GB"/>
        </w:rPr>
        <w:t>The following options are implicitly defined in all packet processing plugins.</w:t>
      </w:r>
    </w:p>
    <w:p w:rsidR="004C409E" w:rsidRDefault="004C409E" w:rsidP="004C409E">
      <w:pPr>
        <w:pStyle w:val="OptionName"/>
      </w:pPr>
      <w:r>
        <w:t>--help</w:t>
      </w:r>
    </w:p>
    <w:p w:rsidR="004C409E" w:rsidRDefault="004C409E" w:rsidP="004C409E">
      <w:pPr>
        <w:pStyle w:val="OptionDescription"/>
      </w:pPr>
      <w:r>
        <w:t>Display this help text.</w:t>
      </w:r>
    </w:p>
    <w:p w:rsidR="004C409E" w:rsidRDefault="004C409E" w:rsidP="004C409E">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4C409E" w:rsidRDefault="004C409E" w:rsidP="004C409E">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4C409E" w:rsidRDefault="004C409E" w:rsidP="004C409E">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A771C4" w:rsidRDefault="00A771C4" w:rsidP="00A545B1">
      <w:pPr>
        <w:pStyle w:val="ReferenceSectionTitle"/>
      </w:pPr>
      <w:bookmarkStart w:id="345" w:name="_Ref127072178"/>
      <w:bookmarkStart w:id="346" w:name="_Toc157506378"/>
      <w:bookmarkStart w:id="347" w:name="_Toc49505916"/>
      <w:r>
        <w:lastRenderedPageBreak/>
        <w:t>zap</w:t>
      </w:r>
      <w:bookmarkEnd w:id="345"/>
      <w:bookmarkEnd w:id="346"/>
      <w:bookmarkEnd w:id="347"/>
    </w:p>
    <w:p w:rsidR="00E1712C" w:rsidRPr="0010024C" w:rsidRDefault="004C409E" w:rsidP="00E233F7">
      <w:pPr>
        <w:pStyle w:val="UsageTitle"/>
        <w:rPr>
          <w:lang w:val="en-US"/>
        </w:rPr>
      </w:pPr>
      <w:r>
        <w:rPr>
          <w:lang w:val="en-US"/>
        </w:rPr>
        <w:t>Zap on one s</w:t>
      </w:r>
      <w:r w:rsidR="00E1712C" w:rsidRPr="0010024C">
        <w:rPr>
          <w:lang w:val="en-US"/>
        </w:rPr>
        <w:t>ervice (</w:t>
      </w:r>
      <w:r>
        <w:rPr>
          <w:lang w:val="en-US"/>
        </w:rPr>
        <w:t>c</w:t>
      </w:r>
      <w:r w:rsidR="00E1712C" w:rsidRPr="0010024C">
        <w:rPr>
          <w:lang w:val="en-US"/>
        </w:rPr>
        <w:t xml:space="preserve">reate an SPTS) </w:t>
      </w:r>
    </w:p>
    <w:p w:rsidR="00A771C4" w:rsidRDefault="00A771C4">
      <w:pPr>
        <w:rPr>
          <w:lang w:val="en-GB"/>
        </w:rPr>
      </w:pPr>
      <w:r>
        <w:rPr>
          <w:lang w:val="en-GB"/>
        </w:rPr>
        <w:t>This plugin “zaps” on one service</w:t>
      </w:r>
      <w:r w:rsidR="00293E1A">
        <w:rPr>
          <w:lang w:val="en-GB"/>
        </w:rPr>
        <w:t>:</w:t>
      </w:r>
      <w:r>
        <w:rPr>
          <w:lang w:val="en-GB"/>
        </w:rPr>
        <w:t xml:space="preserve"> it produces a Single Program Transport Stream (SPTS) containing only the specified service. The PAT and SDT are modified in order to contain only the specified service. Unless specified otherwise (see the relevant options), the PMT and all elementary streams of the service are passed transparently. All other PID’s in the transport streams are removed. If some elementary streams (audio, subtitles) must be removed from the service, the PMT is modified accordingly.</w:t>
      </w:r>
    </w:p>
    <w:p w:rsidR="00146EA4" w:rsidRDefault="00146EA4">
      <w:pPr>
        <w:rPr>
          <w:lang w:val="en-GB"/>
        </w:rPr>
      </w:pPr>
      <w:r>
        <w:rPr>
          <w:lang w:val="en-GB"/>
        </w:rPr>
        <w:t xml:space="preserve">For ATSC transport streams, the service </w:t>
      </w:r>
      <w:r w:rsidR="00000F12">
        <w:rPr>
          <w:lang w:val="en-GB"/>
        </w:rPr>
        <w:t xml:space="preserve">is extracted as with any MPEG-compliant transport stream but the PSIP signalization (PID </w:t>
      </w:r>
      <w:r w:rsidR="00000F12" w:rsidRPr="00000F12">
        <w:rPr>
          <w:rStyle w:val="StyleConsolas"/>
        </w:rPr>
        <w:t>0x1FFB</w:t>
      </w:r>
      <w:r w:rsidR="00000F12">
        <w:rPr>
          <w:lang w:val="en-GB"/>
        </w:rPr>
        <w:t xml:space="preserve">) is not modified. The TVCT or CVCT still contains the description of </w:t>
      </w:r>
      <w:r w:rsidR="0085544B">
        <w:rPr>
          <w:lang w:val="en-GB"/>
        </w:rPr>
        <w:t xml:space="preserve">all </w:t>
      </w:r>
      <w:r w:rsidR="00000F12">
        <w:rPr>
          <w:lang w:val="en-GB"/>
        </w:rPr>
        <w:t>previous (and now removed) services in the transport stream.</w:t>
      </w:r>
    </w:p>
    <w:p w:rsidR="00A771C4" w:rsidRDefault="00BD19C2" w:rsidP="00E233F7">
      <w:pPr>
        <w:pStyle w:val="UsageTitle"/>
      </w:pPr>
      <w:r>
        <w:t>Usage</w:t>
      </w:r>
    </w:p>
    <w:p w:rsidR="00A771C4" w:rsidRDefault="00A771C4">
      <w:pPr>
        <w:pStyle w:val="UsageSyntax"/>
      </w:pPr>
      <w:r>
        <w:t>tsp -P zap [</w:t>
      </w:r>
      <w:r>
        <w:rPr>
          <w:i/>
          <w:iCs/>
        </w:rPr>
        <w:t>options</w:t>
      </w:r>
      <w:r>
        <w:t xml:space="preserve">] </w:t>
      </w:r>
      <w:r>
        <w:rPr>
          <w:i/>
          <w:iCs/>
        </w:rPr>
        <w:t>service</w:t>
      </w:r>
    </w:p>
    <w:p w:rsidR="00A771C4" w:rsidRPr="0010024C" w:rsidRDefault="00A771C4" w:rsidP="00E233F7">
      <w:pPr>
        <w:pStyle w:val="UsageTitle"/>
        <w:rPr>
          <w:lang w:val="en-US"/>
        </w:rPr>
      </w:pPr>
      <w:r w:rsidRPr="0010024C">
        <w:rPr>
          <w:lang w:val="en-US"/>
        </w:rPr>
        <w:t>Parameter</w:t>
      </w:r>
    </w:p>
    <w:p w:rsidR="0039257E" w:rsidRDefault="0039257E">
      <w:pPr>
        <w:pStyle w:val="NormalShifted"/>
        <w:rPr>
          <w:lang w:val="en-US"/>
        </w:rPr>
      </w:pPr>
      <w:r>
        <w:rPr>
          <w:lang w:val="en-US"/>
        </w:rPr>
        <w:t>The parameter specifies the service to keep.</w:t>
      </w:r>
    </w:p>
    <w:p w:rsidR="0085544B" w:rsidRDefault="00A771C4">
      <w:pPr>
        <w:pStyle w:val="NormalShifted"/>
        <w:rPr>
          <w:lang w:val="en-US"/>
        </w:rPr>
      </w:pPr>
      <w:r>
        <w:rPr>
          <w:lang w:val="en-US"/>
        </w:rPr>
        <w:t xml:space="preserve">If the </w:t>
      </w:r>
      <w:r w:rsidR="0039257E">
        <w:rPr>
          <w:lang w:val="en-US"/>
        </w:rPr>
        <w:t>parameter</w:t>
      </w:r>
      <w:r>
        <w:rPr>
          <w:lang w:val="en-US"/>
        </w:rPr>
        <w:t xml:space="preserve"> is an integer value (either decimal or hexadecimal), it is interpreted as a service id. </w:t>
      </w:r>
      <w:r w:rsidR="0039257E">
        <w:rPr>
          <w:lang w:val="en-US"/>
        </w:rPr>
        <w:t>If its format is “</w:t>
      </w:r>
      <w:r w:rsidR="0039257E" w:rsidRPr="00842A80">
        <w:rPr>
          <w:i/>
          <w:lang w:val="en-US"/>
        </w:rPr>
        <w:t>integer.integer</w:t>
      </w:r>
      <w:r w:rsidR="0039257E">
        <w:rPr>
          <w:lang w:val="en-US"/>
        </w:rPr>
        <w:t>”,</w:t>
      </w:r>
      <w:r w:rsidR="00842A80">
        <w:rPr>
          <w:lang w:val="en-US"/>
        </w:rPr>
        <w:t xml:space="preserve"> it is interpreted as major and minor</w:t>
      </w:r>
      <w:r w:rsidR="0039257E">
        <w:rPr>
          <w:lang w:val="en-US"/>
        </w:rPr>
        <w:t xml:space="preserve"> ids on ATSC streams. Otherwise, the parameter</w:t>
      </w:r>
      <w:r>
        <w:rPr>
          <w:lang w:val="en-US"/>
        </w:rPr>
        <w:t xml:space="preserve"> is interpreted as a service name, as specified in the </w:t>
      </w:r>
      <w:r w:rsidR="0085544B">
        <w:rPr>
          <w:lang w:val="en-US"/>
        </w:rPr>
        <w:t>SDT (DVB) or VCT (ATSC).</w:t>
      </w:r>
    </w:p>
    <w:p w:rsidR="00146EA4" w:rsidRDefault="00A771C4">
      <w:pPr>
        <w:pStyle w:val="NormalShifted"/>
        <w:rPr>
          <w:lang w:val="en-US"/>
        </w:rPr>
      </w:pPr>
      <w:r>
        <w:rPr>
          <w:lang w:val="en-US"/>
        </w:rPr>
        <w:t>The name is not case se</w:t>
      </w:r>
      <w:r w:rsidR="00146EA4">
        <w:rPr>
          <w:lang w:val="en-US"/>
        </w:rPr>
        <w:t>nsitive and blanks are ignored.</w:t>
      </w:r>
    </w:p>
    <w:p w:rsidR="00A771C4" w:rsidRDefault="00A771C4">
      <w:pPr>
        <w:pStyle w:val="NormalShifted"/>
        <w:rPr>
          <w:lang w:val="en-US"/>
        </w:rPr>
      </w:pPr>
      <w:r>
        <w:rPr>
          <w:lang w:val="en-US"/>
        </w:rPr>
        <w:t>If the input TS does not contain an SDT</w:t>
      </w:r>
      <w:r w:rsidR="00146EA4">
        <w:rPr>
          <w:lang w:val="en-US"/>
        </w:rPr>
        <w:t xml:space="preserve"> (DVB) or VCT (ATSC)</w:t>
      </w:r>
      <w:r>
        <w:rPr>
          <w:lang w:val="en-US"/>
        </w:rPr>
        <w:t>, use a service id.</w:t>
      </w:r>
    </w:p>
    <w:p w:rsidR="00A771C4" w:rsidRPr="0010024C" w:rsidRDefault="00BD19C2" w:rsidP="00E233F7">
      <w:pPr>
        <w:pStyle w:val="UsageTitle"/>
        <w:rPr>
          <w:lang w:val="en-US"/>
        </w:rPr>
      </w:pPr>
      <w:r>
        <w:rPr>
          <w:lang w:val="en-US"/>
        </w:rPr>
        <w:t>Options</w:t>
      </w:r>
    </w:p>
    <w:p w:rsidR="00A771C4" w:rsidRDefault="00A771C4">
      <w:pPr>
        <w:pStyle w:val="OptionName"/>
      </w:pPr>
      <w:r>
        <w:t xml:space="preserve">-a </w:t>
      </w:r>
      <w:r w:rsidRPr="00A6771E">
        <w:rPr>
          <w:rStyle w:val="StyleOptionNameItaliqueCar"/>
        </w:rPr>
        <w:t>name</w:t>
      </w:r>
      <w:r w:rsidR="00E25548">
        <w:br/>
      </w:r>
      <w:r>
        <w:t xml:space="preserve">--audio </w:t>
      </w:r>
      <w:r w:rsidRPr="00A6771E">
        <w:rPr>
          <w:rStyle w:val="StyleOptionNameItaliqueCar"/>
        </w:rPr>
        <w:t>name</w:t>
      </w:r>
    </w:p>
    <w:p w:rsidR="00A771C4" w:rsidRDefault="00A771C4">
      <w:pPr>
        <w:pStyle w:val="OptionDescription"/>
      </w:pPr>
      <w:r>
        <w:t>Remove all audio components except the specified one. The name is a three-letters language code. By default, keep all audio components.</w:t>
      </w:r>
    </w:p>
    <w:p w:rsidR="000C6761" w:rsidRDefault="000C6761" w:rsidP="000C6761">
      <w:pPr>
        <w:pStyle w:val="OptionName"/>
      </w:pPr>
      <w:r>
        <w:t xml:space="preserve">--audio-pid </w:t>
      </w:r>
      <w:r w:rsidRPr="000C6761">
        <w:rPr>
          <w:b w:val="0"/>
          <w:i/>
        </w:rPr>
        <w:t>value</w:t>
      </w:r>
    </w:p>
    <w:p w:rsidR="000C6761" w:rsidRDefault="000C6761" w:rsidP="000C6761">
      <w:pPr>
        <w:pStyle w:val="OptionDescription"/>
      </w:pPr>
      <w:r>
        <w:t>Remove all audio components except the specified audio PID. By default, keep all audio components.</w:t>
      </w:r>
    </w:p>
    <w:p w:rsidR="000C6761" w:rsidRDefault="000C6761" w:rsidP="000C6761">
      <w:pPr>
        <w:pStyle w:val="OptionDescription"/>
      </w:pPr>
      <w:r>
        <w:t xml:space="preserve">This option and the </w:t>
      </w:r>
      <w:r w:rsidRPr="000C6761">
        <w:rPr>
          <w:rStyle w:val="StyleConsolas"/>
        </w:rPr>
        <w:t>--audio</w:t>
      </w:r>
      <w:r>
        <w:t xml:space="preserve"> option are mutually exclusive.</w:t>
      </w:r>
    </w:p>
    <w:p w:rsidR="00A771C4" w:rsidRDefault="00A771C4">
      <w:pPr>
        <w:pStyle w:val="OptionName"/>
      </w:pPr>
      <w:r>
        <w:t>-c</w:t>
      </w:r>
      <w:r w:rsidR="00E25548">
        <w:br/>
      </w:r>
      <w:r>
        <w:t>--cas</w:t>
      </w:r>
    </w:p>
    <w:p w:rsidR="00A771C4" w:rsidRDefault="00A771C4">
      <w:pPr>
        <w:pStyle w:val="OptionDescription"/>
      </w:pPr>
      <w:r>
        <w:t>Keep Conditional Access System sections (CAT and EMM's). Remove them by default. Note that the ECM's for the specified service are always kept.</w:t>
      </w:r>
    </w:p>
    <w:p w:rsidR="00930365" w:rsidRPr="00F85203" w:rsidRDefault="00930365" w:rsidP="00930365">
      <w:pPr>
        <w:pStyle w:val="OptionName"/>
        <w:rPr>
          <w:rFonts w:ascii="Menlo" w:hAnsi="Menlo"/>
          <w:lang w:eastAsia="fr-FR"/>
        </w:rPr>
      </w:pPr>
      <w:r w:rsidRPr="00F85203">
        <w:rPr>
          <w:rStyle w:val="s1"/>
        </w:rPr>
        <w:t xml:space="preserve">--default-charset </w:t>
      </w:r>
      <w:r w:rsidRPr="00324DAE">
        <w:rPr>
          <w:rStyle w:val="s1"/>
          <w:b w:val="0"/>
          <w:i/>
        </w:rPr>
        <w:t>name</w:t>
      </w:r>
    </w:p>
    <w:p w:rsidR="00930365" w:rsidRPr="00097D77" w:rsidRDefault="00930365" w:rsidP="00930365">
      <w:pPr>
        <w:pStyle w:val="OptionDescription"/>
        <w:rPr>
          <w:rStyle w:val="s1"/>
        </w:rPr>
      </w:pPr>
      <w:r w:rsidRPr="00097D77">
        <w:rPr>
          <w:rStyle w:val="s1"/>
        </w:rPr>
        <w:t>Default character set to use when interpreting strings from tables and descriptors.</w:t>
      </w:r>
      <w:r>
        <w:rPr>
          <w:rStyle w:val="s1"/>
        </w:rPr>
        <w:t xml:space="preserve"> This is is used, for instance, to control the way service names are extracted from the signalization.</w:t>
      </w:r>
    </w:p>
    <w:p w:rsidR="00930365" w:rsidRDefault="00930365" w:rsidP="00930365">
      <w:pPr>
        <w:pStyle w:val="OptionDescription"/>
        <w:rPr>
          <w:rStyle w:val="s1"/>
        </w:rPr>
      </w:pPr>
      <w:r w:rsidRPr="00097D77">
        <w:rPr>
          <w:rStyle w:val="s1"/>
        </w:rPr>
        <w:t xml:space="preserve">By default, </w:t>
      </w:r>
      <w:r>
        <w:rPr>
          <w:rStyle w:val="s1"/>
        </w:rPr>
        <w:t xml:space="preserve">standard </w:t>
      </w:r>
      <w:r w:rsidRPr="00097D77">
        <w:rPr>
          <w:rStyle w:val="s1"/>
        </w:rPr>
        <w:t xml:space="preserve">DVB encoding </w:t>
      </w:r>
      <w:r>
        <w:rPr>
          <w:rStyle w:val="s1"/>
        </w:rPr>
        <w:t>is used. 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066CFB" w:rsidRDefault="00066CFB" w:rsidP="00066CFB">
      <w:pPr>
        <w:pStyle w:val="OptionName"/>
        <w:rPr>
          <w:lang w:eastAsia="fr-FR"/>
        </w:rPr>
      </w:pPr>
      <w:r>
        <w:rPr>
          <w:lang w:eastAsia="fr-FR"/>
        </w:rPr>
        <w:t>--eit</w:t>
      </w:r>
    </w:p>
    <w:p w:rsidR="00066CFB" w:rsidRPr="00066CFB" w:rsidRDefault="00066CFB" w:rsidP="00066CFB">
      <w:pPr>
        <w:pStyle w:val="OptionDescription"/>
      </w:pPr>
      <w:r w:rsidRPr="00066CFB">
        <w:t>Keep EIT sections for the specified service. EIT sections for other services are removed. By default, all EIT's are removed.</w:t>
      </w:r>
    </w:p>
    <w:p w:rsidR="00930365" w:rsidRPr="007D4329" w:rsidRDefault="00930365" w:rsidP="00930365">
      <w:pPr>
        <w:pStyle w:val="OptionName"/>
        <w:rPr>
          <w:rFonts w:ascii="Menlo" w:hAnsi="Menlo"/>
          <w:lang w:val="en-US" w:eastAsia="fr-FR"/>
        </w:rPr>
      </w:pPr>
      <w:r>
        <w:rPr>
          <w:rStyle w:val="s1"/>
        </w:rPr>
        <w:t>--europe</w:t>
      </w:r>
    </w:p>
    <w:p w:rsidR="00930365" w:rsidRPr="00B26EC4" w:rsidRDefault="00930365" w:rsidP="00930365">
      <w:pPr>
        <w:pStyle w:val="OptionDescription"/>
        <w:rPr>
          <w:lang w:val="en-US"/>
        </w:rPr>
      </w:pPr>
      <w:r w:rsidRPr="00B26EC4">
        <w:rPr>
          <w:rStyle w:val="s1"/>
          <w:lang w:val="en-US"/>
        </w:rPr>
        <w:t xml:space="preserve">A synonym for </w:t>
      </w:r>
      <w:r w:rsidRPr="00B26EC4">
        <w:rPr>
          <w:rStyle w:val="s1"/>
          <w:rFonts w:ascii="Consolas" w:hAnsi="Consolas" w:cs="Consolas"/>
          <w:lang w:val="en-US"/>
        </w:rPr>
        <w:t>--default-charset ISO-8859-15</w:t>
      </w:r>
      <w:r w:rsidRPr="00B26EC4">
        <w:rPr>
          <w:rStyle w:val="s1"/>
          <w:lang w:val="en-US"/>
        </w:rPr>
        <w:t xml:space="preserve">. </w:t>
      </w:r>
      <w:r>
        <w:rPr>
          <w:rStyle w:val="s1"/>
        </w:rPr>
        <w:t>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930365" w:rsidRDefault="00930365" w:rsidP="00930365">
      <w:pPr>
        <w:pStyle w:val="OptionName"/>
      </w:pPr>
      <w:r>
        <w:t>--japan</w:t>
      </w:r>
    </w:p>
    <w:p w:rsidR="00930365" w:rsidRDefault="00930365" w:rsidP="00930365">
      <w:pPr>
        <w:pStyle w:val="OptionDescription"/>
      </w:pPr>
      <w:r>
        <w:t xml:space="preserve">A synonym for </w:t>
      </w:r>
      <w:r w:rsidRPr="00B26EC4">
        <w:rPr>
          <w:rStyle w:val="s1"/>
          <w:lang w:val="en-US"/>
        </w:rPr>
        <w:t>'</w:t>
      </w:r>
      <w:r w:rsidRPr="00A159C2">
        <w:rPr>
          <w:rStyle w:val="StyleConsolas"/>
        </w:rPr>
        <w:t>--default-charset ARIB-STD-B24</w:t>
      </w:r>
      <w:r w:rsidRPr="00B26EC4">
        <w:rPr>
          <w:rStyle w:val="s1"/>
          <w:lang w:val="en-US"/>
        </w:rPr>
        <w:t>'</w:t>
      </w:r>
      <w:r>
        <w:t>.</w:t>
      </w:r>
      <w:r w:rsidRPr="00D071D4">
        <w:rPr>
          <w:rStyle w:val="s1"/>
        </w:rPr>
        <w:t xml:space="preserve"> </w:t>
      </w:r>
      <w:r>
        <w:rPr>
          <w:rStyle w:val="s1"/>
        </w:rPr>
        <w:t>See</w:t>
      </w:r>
      <w:r w:rsidRPr="0060601C">
        <w:rPr>
          <w:rStyle w:val="s1"/>
        </w:rPr>
        <w:t xml:space="preserve"> </w:t>
      </w:r>
      <w:r>
        <w:rPr>
          <w:rStyle w:val="s1"/>
        </w:rPr>
        <w:t xml:space="preserve">section </w:t>
      </w:r>
      <w:r>
        <w:rPr>
          <w:rStyle w:val="s1"/>
        </w:rPr>
        <w:fldChar w:fldCharType="begin"/>
      </w:r>
      <w:r>
        <w:rPr>
          <w:rStyle w:val="s1"/>
        </w:rPr>
        <w:instrText xml:space="preserve"> REF _Ref38724317 \r \h </w:instrText>
      </w:r>
      <w:r>
        <w:rPr>
          <w:rStyle w:val="s1"/>
        </w:rPr>
      </w:r>
      <w:r>
        <w:rPr>
          <w:rStyle w:val="s1"/>
        </w:rPr>
        <w:fldChar w:fldCharType="separate"/>
      </w:r>
      <w:r w:rsidR="00850422">
        <w:rPr>
          <w:rStyle w:val="s1"/>
        </w:rPr>
        <w:t>2.3</w:t>
      </w:r>
      <w:r>
        <w:rPr>
          <w:rStyle w:val="s1"/>
        </w:rPr>
        <w:fldChar w:fldCharType="end"/>
      </w:r>
      <w:r>
        <w:rPr>
          <w:rStyle w:val="s1"/>
        </w:rPr>
        <w:t xml:space="preserve"> for more details.</w:t>
      </w:r>
    </w:p>
    <w:p w:rsidR="00FF6C64" w:rsidRDefault="00FF6C64" w:rsidP="00FF6C64">
      <w:pPr>
        <w:pStyle w:val="OptionName"/>
      </w:pPr>
      <w:r>
        <w:lastRenderedPageBreak/>
        <w:t>-e</w:t>
      </w:r>
      <w:r w:rsidR="00E25548">
        <w:br/>
      </w:r>
      <w:r>
        <w:t>--no-ecm</w:t>
      </w:r>
    </w:p>
    <w:p w:rsidR="00FF6C64" w:rsidRDefault="00FF6C64" w:rsidP="00FF6C64">
      <w:pPr>
        <w:pStyle w:val="OptionDescription"/>
      </w:pPr>
      <w:r>
        <w:t>Remove all ECM PID's. By default, keep all ECM PID's.</w:t>
      </w:r>
    </w:p>
    <w:p w:rsidR="00A771C4" w:rsidRDefault="00A771C4">
      <w:pPr>
        <w:pStyle w:val="OptionName"/>
      </w:pPr>
      <w:r>
        <w:t>-n</w:t>
      </w:r>
      <w:r w:rsidR="00E25548">
        <w:br/>
      </w:r>
      <w:r>
        <w:t>--no-subtitles</w:t>
      </w:r>
    </w:p>
    <w:p w:rsidR="00A771C4" w:rsidRDefault="00A771C4">
      <w:pPr>
        <w:pStyle w:val="OptionDescription"/>
      </w:pPr>
      <w:r>
        <w:t>Remove all subtitles. By default, keep all subtitles.</w:t>
      </w:r>
    </w:p>
    <w:p w:rsidR="00A771C4" w:rsidRDefault="00A771C4">
      <w:pPr>
        <w:pStyle w:val="OptionName"/>
      </w:pPr>
      <w:r>
        <w:t>-p</w:t>
      </w:r>
      <w:r w:rsidR="00E25548">
        <w:br/>
      </w:r>
      <w:r>
        <w:t>--pes-only</w:t>
      </w:r>
    </w:p>
    <w:p w:rsidR="00A771C4" w:rsidRDefault="00A771C4">
      <w:pPr>
        <w:pStyle w:val="OptionDescription"/>
      </w:pPr>
      <w:r>
        <w:t>Keep only the PES elementary streams (audio, video, subtitles). Remove all PSI/SI and CAS information.</w:t>
      </w:r>
    </w:p>
    <w:p w:rsidR="00A771C4" w:rsidRDefault="00A771C4">
      <w:pPr>
        <w:pStyle w:val="OptionName"/>
      </w:pPr>
      <w:r>
        <w:t>-s</w:t>
      </w:r>
      <w:r w:rsidR="00E25548">
        <w:br/>
      </w:r>
      <w:r>
        <w:t>--stuffing</w:t>
      </w:r>
    </w:p>
    <w:p w:rsidR="00A771C4" w:rsidRDefault="00A771C4">
      <w:pPr>
        <w:pStyle w:val="OptionDescription"/>
      </w:pPr>
      <w:r>
        <w:t>Replace excluded packets with stuffing (null packets) instead of removing them. Useful to preserve bitrate.</w:t>
      </w:r>
    </w:p>
    <w:p w:rsidR="00A771C4" w:rsidRDefault="00A771C4">
      <w:pPr>
        <w:pStyle w:val="OptionName"/>
      </w:pPr>
      <w:r>
        <w:t xml:space="preserve">-t </w:t>
      </w:r>
      <w:r w:rsidRPr="00A6771E">
        <w:rPr>
          <w:rStyle w:val="StyleOptionNameItaliqueCar"/>
        </w:rPr>
        <w:t>name</w:t>
      </w:r>
      <w:r w:rsidR="00E25548">
        <w:br/>
      </w:r>
      <w:r>
        <w:t xml:space="preserve">--subtitles </w:t>
      </w:r>
      <w:r w:rsidRPr="00A6771E">
        <w:rPr>
          <w:rStyle w:val="StyleOptionNameItaliqueCar"/>
        </w:rPr>
        <w:t>name</w:t>
      </w:r>
    </w:p>
    <w:p w:rsidR="00675D08" w:rsidRDefault="00A771C4">
      <w:pPr>
        <w:pStyle w:val="OptionDescription"/>
      </w:pPr>
      <w:r>
        <w:t>Remove all subtitles except the specified one. The name is a three-letters language code. By default, keep all subtitles.</w:t>
      </w:r>
    </w:p>
    <w:p w:rsidR="004C409E" w:rsidRPr="00CF0FFB" w:rsidRDefault="004C409E" w:rsidP="004C409E">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4C409E" w:rsidRPr="00CF0FFB" w:rsidRDefault="004C409E" w:rsidP="004C409E">
      <w:pPr>
        <w:ind w:left="284"/>
        <w:rPr>
          <w:lang w:val="en-GB"/>
        </w:rPr>
      </w:pPr>
      <w:r w:rsidRPr="00CF0FFB">
        <w:rPr>
          <w:lang w:val="en-GB"/>
        </w:rPr>
        <w:t>The following options are implicitly defined in all packet processing plugins.</w:t>
      </w:r>
    </w:p>
    <w:p w:rsidR="004C409E" w:rsidRDefault="004C409E" w:rsidP="004C409E">
      <w:pPr>
        <w:pStyle w:val="OptionName"/>
      </w:pPr>
      <w:r>
        <w:t>--help</w:t>
      </w:r>
    </w:p>
    <w:p w:rsidR="004C409E" w:rsidRDefault="004C409E" w:rsidP="004C409E">
      <w:pPr>
        <w:pStyle w:val="OptionDescription"/>
      </w:pPr>
      <w:r>
        <w:t>Display this help text.</w:t>
      </w:r>
    </w:p>
    <w:p w:rsidR="004C409E" w:rsidRDefault="004C409E" w:rsidP="004C409E">
      <w:pPr>
        <w:pStyle w:val="OptionName"/>
        <w:rPr>
          <w:lang w:eastAsia="fr-FR"/>
        </w:rPr>
      </w:pPr>
      <w:r>
        <w:rPr>
          <w:lang w:eastAsia="fr-FR"/>
        </w:rPr>
        <w:t xml:space="preserve">--only-label </w:t>
      </w:r>
      <w:r w:rsidRPr="00CF0FFB">
        <w:rPr>
          <w:b w:val="0"/>
          <w:i/>
          <w:lang w:eastAsia="fr-FR"/>
        </w:rPr>
        <w:t>label1</w:t>
      </w:r>
      <w:r w:rsidRPr="00CF0FFB">
        <w:rPr>
          <w:b w:val="0"/>
          <w:lang w:eastAsia="fr-FR"/>
        </w:rPr>
        <w:t>[-</w:t>
      </w:r>
      <w:r w:rsidRPr="00CF0FFB">
        <w:rPr>
          <w:b w:val="0"/>
          <w:i/>
          <w:lang w:eastAsia="fr-FR"/>
        </w:rPr>
        <w:t>label2</w:t>
      </w:r>
      <w:r w:rsidRPr="00CF0FFB">
        <w:rPr>
          <w:b w:val="0"/>
          <w:lang w:eastAsia="fr-FR"/>
        </w:rPr>
        <w:t>]</w:t>
      </w:r>
    </w:p>
    <w:p w:rsidR="004C409E" w:rsidRDefault="004C409E" w:rsidP="004C409E">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4C409E" w:rsidRDefault="004C409E" w:rsidP="004C409E">
      <w:pPr>
        <w:pStyle w:val="OptionDescription"/>
      </w:pPr>
      <w:r>
        <w:rPr>
          <w:lang w:eastAsia="fr-FR"/>
        </w:rPr>
        <w:t xml:space="preserve">Several </w:t>
      </w:r>
      <w:r w:rsidRPr="00CF0FFB">
        <w:rPr>
          <w:rStyle w:val="StyleConsolas"/>
          <w:lang w:eastAsia="fr-FR"/>
        </w:rPr>
        <w:t>--only-label</w:t>
      </w:r>
      <w:r>
        <w:rPr>
          <w:lang w:eastAsia="fr-FR"/>
        </w:rPr>
        <w:t xml:space="preserve"> options may be specified.</w:t>
      </w:r>
    </w:p>
    <w:p w:rsidR="00675D08" w:rsidRDefault="00675D08">
      <w:pPr>
        <w:pStyle w:val="OptionDescription"/>
        <w:sectPr w:rsidR="00675D08" w:rsidSect="0090412B">
          <w:headerReference w:type="even" r:id="rId29"/>
          <w:headerReference w:type="default" r:id="rId30"/>
          <w:pgSz w:w="11907" w:h="16840" w:code="9"/>
          <w:pgMar w:top="1440" w:right="1440" w:bottom="1440" w:left="1440" w:header="720" w:footer="720" w:gutter="0"/>
          <w:cols w:space="720"/>
        </w:sectPr>
      </w:pPr>
    </w:p>
    <w:p w:rsidR="00C479C1" w:rsidRDefault="00C479C1" w:rsidP="00E86E81">
      <w:pPr>
        <w:pStyle w:val="Heading1"/>
      </w:pPr>
      <w:bookmarkStart w:id="348" w:name="_Ref196905939"/>
      <w:bookmarkStart w:id="349" w:name="_Ref218670610"/>
      <w:bookmarkStart w:id="350" w:name="_Toc49505917"/>
      <w:r>
        <w:lastRenderedPageBreak/>
        <w:t>Usage Examples</w:t>
      </w:r>
      <w:bookmarkEnd w:id="348"/>
      <w:bookmarkEnd w:id="349"/>
      <w:bookmarkEnd w:id="350"/>
    </w:p>
    <w:p w:rsidR="00C479C1" w:rsidRDefault="00FF73D7" w:rsidP="00E86E81">
      <w:pPr>
        <w:pStyle w:val="Heading2"/>
      </w:pPr>
      <w:bookmarkStart w:id="351" w:name="_Toc49505918"/>
      <w:r>
        <w:t>TSDuck</w:t>
      </w:r>
      <w:r w:rsidR="00C479C1">
        <w:t xml:space="preserve"> Utilities</w:t>
      </w:r>
      <w:bookmarkEnd w:id="351"/>
    </w:p>
    <w:p w:rsidR="00B74F66" w:rsidRDefault="00B74F66" w:rsidP="00E86E81">
      <w:pPr>
        <w:pStyle w:val="Heading3"/>
      </w:pPr>
      <w:bookmarkStart w:id="352" w:name="_Toc49505919"/>
      <w:r>
        <w:t>tsdektec examples</w:t>
      </w:r>
      <w:bookmarkEnd w:id="352"/>
    </w:p>
    <w:p w:rsidR="00B74F66" w:rsidRDefault="00B74F66" w:rsidP="00B74F66">
      <w:r>
        <w:t xml:space="preserve">Listing </w:t>
      </w:r>
      <w:r w:rsidR="00C10727">
        <w:t>all (</w:t>
      </w:r>
      <w:r w:rsidR="00C10727" w:rsidRPr="001E1625">
        <w:rPr>
          <w:rStyle w:val="StyleConsolas"/>
        </w:rPr>
        <w:t>-a</w:t>
      </w:r>
      <w:r w:rsidR="00C10727">
        <w:t xml:space="preserve">) </w:t>
      </w:r>
      <w:r>
        <w:t>Dektec devices</w:t>
      </w:r>
      <w:r w:rsidR="00293E1A">
        <w:t>:</w:t>
      </w:r>
    </w:p>
    <w:p w:rsidR="00B74F66" w:rsidRDefault="00B74F66" w:rsidP="00E233F7">
      <w:pPr>
        <w:pStyle w:val="Example"/>
      </w:pPr>
      <w:r>
        <w:t>$ tsdektec -a</w:t>
      </w:r>
    </w:p>
    <w:p w:rsidR="00B74F66" w:rsidRDefault="00B74F66" w:rsidP="00E233F7">
      <w:pPr>
        <w:pStyle w:val="Example"/>
      </w:pPr>
      <w:r>
        <w:t>0: DTA-110 (DTA-110T Modulator with UHF Upconverter)</w:t>
      </w:r>
    </w:p>
    <w:p w:rsidR="00B74F66" w:rsidRDefault="00B74F66" w:rsidP="00E233F7">
      <w:pPr>
        <w:pStyle w:val="Example"/>
      </w:pPr>
      <w:r>
        <w:t>1: DTA-140 (DTA-140 DVB/ASI Input+Output)</w:t>
      </w:r>
    </w:p>
    <w:p w:rsidR="00B74F66" w:rsidRPr="002B14A7" w:rsidRDefault="00B74F66" w:rsidP="00E233F7">
      <w:pPr>
        <w:pStyle w:val="Example"/>
      </w:pPr>
      <w:r w:rsidRPr="002B14A7">
        <w:t>$</w:t>
      </w:r>
    </w:p>
    <w:p w:rsidR="00C10727" w:rsidRPr="00C10727" w:rsidRDefault="00C10727" w:rsidP="00C10727">
      <w:r>
        <w:t>Listing all (</w:t>
      </w:r>
      <w:r w:rsidRPr="001E1625">
        <w:rPr>
          <w:rStyle w:val="StyleConsolas"/>
        </w:rPr>
        <w:t>-a</w:t>
      </w:r>
      <w:r>
        <w:t>) Dektec devices in verbose format (</w:t>
      </w:r>
      <w:r w:rsidRPr="001E1625">
        <w:rPr>
          <w:rStyle w:val="StyleConsolas"/>
        </w:rPr>
        <w:t>-v</w:t>
      </w:r>
      <w:r>
        <w:t>)</w:t>
      </w:r>
      <w:r w:rsidR="00293E1A">
        <w:t>:</w:t>
      </w:r>
    </w:p>
    <w:p w:rsidR="00B74F66" w:rsidRPr="0010024C" w:rsidRDefault="00B74F66" w:rsidP="00E233F7">
      <w:pPr>
        <w:pStyle w:val="Example"/>
        <w:rPr>
          <w:lang w:val="fr-FR"/>
        </w:rPr>
      </w:pPr>
      <w:r w:rsidRPr="0010024C">
        <w:rPr>
          <w:lang w:val="fr-FR"/>
        </w:rPr>
        <w:t>$ tsdektec -av</w:t>
      </w:r>
    </w:p>
    <w:p w:rsidR="00B74F66" w:rsidRPr="0010024C" w:rsidRDefault="00B74F66" w:rsidP="00E233F7">
      <w:pPr>
        <w:pStyle w:val="Example"/>
        <w:rPr>
          <w:lang w:val="fr-FR"/>
        </w:rPr>
      </w:pPr>
    </w:p>
    <w:p w:rsidR="00B74F66" w:rsidRPr="0010024C" w:rsidRDefault="00B74F66" w:rsidP="00E233F7">
      <w:pPr>
        <w:pStyle w:val="Example"/>
        <w:rPr>
          <w:lang w:val="fr-FR"/>
        </w:rPr>
      </w:pPr>
      <w:r w:rsidRPr="0010024C">
        <w:rPr>
          <w:lang w:val="fr-FR"/>
        </w:rPr>
        <w:t>DTAPI version: 4.1.1.108</w:t>
      </w:r>
    </w:p>
    <w:p w:rsidR="00B74F66" w:rsidRPr="0010024C" w:rsidRDefault="00B74F66" w:rsidP="00E233F7">
      <w:pPr>
        <w:pStyle w:val="Example"/>
        <w:rPr>
          <w:lang w:val="fr-FR"/>
        </w:rPr>
      </w:pPr>
      <w:r w:rsidRPr="0010024C">
        <w:rPr>
          <w:lang w:val="fr-FR"/>
        </w:rPr>
        <w:t>PCI device driver: 2.2.0.124</w:t>
      </w:r>
    </w:p>
    <w:p w:rsidR="00B74F66" w:rsidRDefault="00B74F66" w:rsidP="00E233F7">
      <w:pPr>
        <w:pStyle w:val="Example"/>
      </w:pPr>
      <w:r>
        <w:t>USB device driver: unknown</w:t>
      </w:r>
    </w:p>
    <w:p w:rsidR="00B74F66" w:rsidRDefault="00B74F66" w:rsidP="00E233F7">
      <w:pPr>
        <w:pStyle w:val="Example"/>
      </w:pPr>
    </w:p>
    <w:p w:rsidR="00B74F66" w:rsidRDefault="00B74F66" w:rsidP="00E233F7">
      <w:pPr>
        <w:pStyle w:val="Example"/>
      </w:pPr>
      <w:r>
        <w:t>* Device 0: DTA-110 (DTA-110T Modulator with UHF Upconverter)</w:t>
      </w:r>
    </w:p>
    <w:p w:rsidR="00B74F66" w:rsidRDefault="00B74F66" w:rsidP="00E233F7">
      <w:pPr>
        <w:pStyle w:val="Example"/>
      </w:pPr>
      <w:r>
        <w:t xml:space="preserve">  Physical ports: 1</w:t>
      </w:r>
    </w:p>
    <w:p w:rsidR="00B74F66" w:rsidRDefault="00B74F66" w:rsidP="00E233F7">
      <w:pPr>
        <w:pStyle w:val="Example"/>
      </w:pPr>
      <w:r>
        <w:t xml:space="preserve">  Channels: input: 0, output: 1</w:t>
      </w:r>
    </w:p>
    <w:p w:rsidR="00B74F66" w:rsidRDefault="00B74F66" w:rsidP="00E233F7">
      <w:pPr>
        <w:pStyle w:val="Example"/>
      </w:pPr>
      <w:r>
        <w:t xml:space="preserve">  Output 0: Port 1, Modulator, Failsafe, ATSC/VSB, DVB-T/DVB-H, DVB-C,</w:t>
      </w:r>
    </w:p>
    <w:p w:rsidR="00B74F66" w:rsidRDefault="00B74F66" w:rsidP="00E233F7">
      <w:pPr>
        <w:pStyle w:val="Example"/>
      </w:pPr>
      <w:r>
        <w:t xml:space="preserve">      QAM-B (USA), QAM-C (Japan), UHF</w:t>
      </w:r>
    </w:p>
    <w:p w:rsidR="00B74F66" w:rsidRDefault="00B74F66" w:rsidP="00E233F7">
      <w:pPr>
        <w:pStyle w:val="Example"/>
      </w:pPr>
      <w:r>
        <w:t xml:space="preserve">  Subsystem id: 0xD10A (DTA-110)</w:t>
      </w:r>
    </w:p>
    <w:p w:rsidR="00B74F66" w:rsidRDefault="00B74F66" w:rsidP="00E233F7">
      <w:pPr>
        <w:pStyle w:val="Example"/>
      </w:pPr>
      <w:r>
        <w:t xml:space="preserve">  Subsystem vendor id: 0x14B4</w:t>
      </w:r>
    </w:p>
    <w:p w:rsidR="00B74F66" w:rsidRDefault="00B74F66" w:rsidP="00E233F7">
      <w:pPr>
        <w:pStyle w:val="Example"/>
      </w:pPr>
      <w:r>
        <w:t xml:space="preserve">  Device id: 0x9056</w:t>
      </w:r>
    </w:p>
    <w:p w:rsidR="00B74F66" w:rsidRDefault="00B74F66" w:rsidP="00E233F7">
      <w:pPr>
        <w:pStyle w:val="Example"/>
      </w:pPr>
      <w:r>
        <w:t xml:space="preserve">  Vendor id: 0x10B5</w:t>
      </w:r>
    </w:p>
    <w:p w:rsidR="00B74F66" w:rsidRDefault="00B74F66" w:rsidP="00E233F7">
      <w:pPr>
        <w:pStyle w:val="Example"/>
      </w:pPr>
      <w:r>
        <w:t xml:space="preserve">  Serial number: 00000000F50268FF</w:t>
      </w:r>
    </w:p>
    <w:p w:rsidR="00B74F66" w:rsidRDefault="00B74F66" w:rsidP="00E233F7">
      <w:pPr>
        <w:pStyle w:val="Example"/>
      </w:pPr>
      <w:r>
        <w:t xml:space="preserve">  Firmware version: 4 (0x00000004)</w:t>
      </w:r>
    </w:p>
    <w:p w:rsidR="00B74F66" w:rsidRDefault="00B74F66" w:rsidP="00E233F7">
      <w:pPr>
        <w:pStyle w:val="Example"/>
      </w:pPr>
      <w:r>
        <w:t xml:space="preserve">  Firmware variant: 4 (0x00000004)</w:t>
      </w:r>
    </w:p>
    <w:p w:rsidR="00B74F66" w:rsidRDefault="00B74F66" w:rsidP="00E233F7">
      <w:pPr>
        <w:pStyle w:val="Example"/>
      </w:pPr>
      <w:r>
        <w:t xml:space="preserve">  PCI bus: 5, slot: 5</w:t>
      </w:r>
    </w:p>
    <w:p w:rsidR="00B74F66" w:rsidRDefault="00B74F66" w:rsidP="00E233F7">
      <w:pPr>
        <w:pStyle w:val="Example"/>
      </w:pPr>
      <w:r>
        <w:t xml:space="preserve">  Customer id: 301819</w:t>
      </w:r>
    </w:p>
    <w:p w:rsidR="00B74F66" w:rsidRDefault="00B74F66" w:rsidP="00E233F7">
      <w:pPr>
        <w:pStyle w:val="Example"/>
      </w:pPr>
      <w:r>
        <w:t xml:space="preserve">  Engineering change level: Rev 3</w:t>
      </w:r>
    </w:p>
    <w:p w:rsidR="00B74F66" w:rsidRDefault="00B74F66" w:rsidP="00E233F7">
      <w:pPr>
        <w:pStyle w:val="Example"/>
      </w:pPr>
      <w:r>
        <w:t xml:space="preserve">  Manufacture id: 03</w:t>
      </w:r>
    </w:p>
    <w:p w:rsidR="00B74F66" w:rsidRDefault="00B74F66" w:rsidP="00E233F7">
      <w:pPr>
        <w:pStyle w:val="Example"/>
      </w:pPr>
      <w:r>
        <w:t xml:space="preserve">  Production date: 2002.07</w:t>
      </w:r>
    </w:p>
    <w:p w:rsidR="00B74F66" w:rsidRDefault="00B74F66" w:rsidP="00E233F7">
      <w:pPr>
        <w:pStyle w:val="Example"/>
      </w:pPr>
      <w:r>
        <w:t xml:space="preserve">  Part number: DTA-110T</w:t>
      </w:r>
    </w:p>
    <w:p w:rsidR="00B74F66" w:rsidRDefault="00B74F66" w:rsidP="00E233F7">
      <w:pPr>
        <w:pStyle w:val="Example"/>
      </w:pPr>
      <w:r>
        <w:t xml:space="preserve">  Serial number: 4110575871</w:t>
      </w:r>
    </w:p>
    <w:p w:rsidR="00B74F66" w:rsidRDefault="00B74F66" w:rsidP="00E233F7">
      <w:pPr>
        <w:pStyle w:val="Example"/>
      </w:pPr>
      <w:r>
        <w:t xml:space="preserve">  Crystal stability: RF:1ppm;Sym:25ppm</w:t>
      </w:r>
    </w:p>
    <w:p w:rsidR="00B74F66" w:rsidRDefault="00B74F66" w:rsidP="00E233F7">
      <w:pPr>
        <w:pStyle w:val="Example"/>
      </w:pPr>
    </w:p>
    <w:p w:rsidR="00B74F66" w:rsidRDefault="00B74F66" w:rsidP="00E233F7">
      <w:pPr>
        <w:pStyle w:val="Example"/>
      </w:pPr>
      <w:r>
        <w:t>* Device 1: DTA-140 (DTA-140 DVB/ASI Input+Output)</w:t>
      </w:r>
    </w:p>
    <w:p w:rsidR="00B74F66" w:rsidRDefault="00B74F66" w:rsidP="00E233F7">
      <w:pPr>
        <w:pStyle w:val="Example"/>
      </w:pPr>
      <w:r>
        <w:t xml:space="preserve">  Physical ports: 2</w:t>
      </w:r>
    </w:p>
    <w:p w:rsidR="00B74F66" w:rsidRDefault="00B74F66" w:rsidP="00E233F7">
      <w:pPr>
        <w:pStyle w:val="Example"/>
      </w:pPr>
      <w:r>
        <w:t xml:space="preserve">  Channels: input: 1, output: 1</w:t>
      </w:r>
    </w:p>
    <w:p w:rsidR="00B74F66" w:rsidRDefault="00B74F66" w:rsidP="00E233F7">
      <w:pPr>
        <w:pStyle w:val="Example"/>
      </w:pPr>
      <w:r>
        <w:t xml:space="preserve">  Input 0: Port 1, top socket, ASI/SDI, ASI</w:t>
      </w:r>
    </w:p>
    <w:p w:rsidR="00B74F66" w:rsidRDefault="00B74F66" w:rsidP="00E233F7">
      <w:pPr>
        <w:pStyle w:val="Example"/>
      </w:pPr>
      <w:r>
        <w:t xml:space="preserve">  Output 0: Port 2, ASI/SDI, ASI</w:t>
      </w:r>
    </w:p>
    <w:p w:rsidR="00B74F66" w:rsidRDefault="00B74F66" w:rsidP="00E233F7">
      <w:pPr>
        <w:pStyle w:val="Example"/>
      </w:pPr>
      <w:r>
        <w:t xml:space="preserve">  Subsystem id: 0xD128 (DTA-140)</w:t>
      </w:r>
    </w:p>
    <w:p w:rsidR="00B74F66" w:rsidRDefault="00B74F66" w:rsidP="00E233F7">
      <w:pPr>
        <w:pStyle w:val="Example"/>
      </w:pPr>
      <w:r>
        <w:t xml:space="preserve">  Subsystem vendor id: 0x14B4</w:t>
      </w:r>
    </w:p>
    <w:p w:rsidR="00B74F66" w:rsidRDefault="00B74F66" w:rsidP="00E233F7">
      <w:pPr>
        <w:pStyle w:val="Example"/>
      </w:pPr>
      <w:r>
        <w:t xml:space="preserve">  Device id: 0x9056</w:t>
      </w:r>
    </w:p>
    <w:p w:rsidR="00B74F66" w:rsidRDefault="00B74F66" w:rsidP="00E233F7">
      <w:pPr>
        <w:pStyle w:val="Example"/>
      </w:pPr>
      <w:r>
        <w:t xml:space="preserve">  Vendor id: 0x10B5</w:t>
      </w:r>
    </w:p>
    <w:p w:rsidR="00B74F66" w:rsidRDefault="00B74F66" w:rsidP="00E233F7">
      <w:pPr>
        <w:pStyle w:val="Example"/>
      </w:pPr>
      <w:r>
        <w:t xml:space="preserve">  Serial number: 00000000F6C458E8</w:t>
      </w:r>
    </w:p>
    <w:p w:rsidR="00B74F66" w:rsidRDefault="00B74F66" w:rsidP="00E233F7">
      <w:pPr>
        <w:pStyle w:val="Example"/>
      </w:pPr>
      <w:r>
        <w:t xml:space="preserve">  Firmware version: 2 (0x00000002)</w:t>
      </w:r>
    </w:p>
    <w:p w:rsidR="00B74F66" w:rsidRDefault="00B74F66" w:rsidP="00E233F7">
      <w:pPr>
        <w:pStyle w:val="Example"/>
      </w:pPr>
      <w:r>
        <w:t xml:space="preserve">  Firmware variant: 0 (0x00000000)</w:t>
      </w:r>
    </w:p>
    <w:p w:rsidR="00B74F66" w:rsidRDefault="00B74F66" w:rsidP="00E233F7">
      <w:pPr>
        <w:pStyle w:val="Example"/>
      </w:pPr>
      <w:r>
        <w:t xml:space="preserve">  PCI bus: 5, slot: 6</w:t>
      </w:r>
    </w:p>
    <w:p w:rsidR="00B74F66" w:rsidRDefault="00B74F66" w:rsidP="00E233F7">
      <w:pPr>
        <w:pStyle w:val="Example"/>
      </w:pPr>
      <w:r>
        <w:t xml:space="preserve">  Customer id: 301819</w:t>
      </w:r>
    </w:p>
    <w:p w:rsidR="00B74F66" w:rsidRDefault="00B74F66" w:rsidP="00E233F7">
      <w:pPr>
        <w:pStyle w:val="Example"/>
      </w:pPr>
      <w:r>
        <w:t xml:space="preserve">  Engineering change level: Rev 1A</w:t>
      </w:r>
    </w:p>
    <w:p w:rsidR="00B74F66" w:rsidRDefault="00B74F66" w:rsidP="00E233F7">
      <w:pPr>
        <w:pStyle w:val="Example"/>
      </w:pPr>
      <w:r>
        <w:t xml:space="preserve">  Manufacture id: 03</w:t>
      </w:r>
    </w:p>
    <w:p w:rsidR="00B74F66" w:rsidRDefault="00B74F66" w:rsidP="00E233F7">
      <w:pPr>
        <w:pStyle w:val="Example"/>
      </w:pPr>
      <w:r>
        <w:t xml:space="preserve">  Production date: 2003.05</w:t>
      </w:r>
    </w:p>
    <w:p w:rsidR="00B74F66" w:rsidRDefault="00B74F66" w:rsidP="00E233F7">
      <w:pPr>
        <w:pStyle w:val="Example"/>
      </w:pPr>
      <w:r>
        <w:t xml:space="preserve">  Part number: DTA-140</w:t>
      </w:r>
    </w:p>
    <w:p w:rsidR="00B74F66" w:rsidRDefault="00B74F66" w:rsidP="00E233F7">
      <w:pPr>
        <w:pStyle w:val="Example"/>
      </w:pPr>
      <w:r>
        <w:t xml:space="preserve">  Serial number: 4140062952</w:t>
      </w:r>
    </w:p>
    <w:p w:rsidR="00B74F66" w:rsidRDefault="00B74F66" w:rsidP="00E233F7">
      <w:pPr>
        <w:pStyle w:val="Example"/>
      </w:pPr>
      <w:r>
        <w:t xml:space="preserve">  Crystal stability: 10ppm</w:t>
      </w:r>
    </w:p>
    <w:p w:rsidR="00B74F66" w:rsidRDefault="00B74F66" w:rsidP="00E233F7">
      <w:pPr>
        <w:pStyle w:val="Example"/>
      </w:pPr>
    </w:p>
    <w:p w:rsidR="00B74F66" w:rsidRDefault="00B74F66" w:rsidP="00E233F7">
      <w:pPr>
        <w:pStyle w:val="Example"/>
      </w:pPr>
      <w:r>
        <w:t>$</w:t>
      </w:r>
    </w:p>
    <w:p w:rsidR="001763E7" w:rsidRDefault="001763E7" w:rsidP="00E86E81">
      <w:pPr>
        <w:pStyle w:val="Heading3"/>
      </w:pPr>
      <w:bookmarkStart w:id="353" w:name="_Toc49505920"/>
      <w:r>
        <w:lastRenderedPageBreak/>
        <w:t>tslsdv</w:t>
      </w:r>
      <w:r w:rsidR="00C8146B">
        <w:t>b</w:t>
      </w:r>
      <w:r>
        <w:t xml:space="preserve"> examples</w:t>
      </w:r>
      <w:bookmarkEnd w:id="353"/>
    </w:p>
    <w:p w:rsidR="001763E7" w:rsidRDefault="001763E7" w:rsidP="001763E7">
      <w:r>
        <w:t xml:space="preserve">Listing all DVB receiver devices on a Linux system </w:t>
      </w:r>
      <w:r w:rsidR="00861231">
        <w:t>with a dual-tuner Hauppauge Nova-T 500. Each tuner of the single PCI board is seen as one DVB receiver device</w:t>
      </w:r>
      <w:r w:rsidR="00293E1A">
        <w:t>:</w:t>
      </w:r>
    </w:p>
    <w:p w:rsidR="001763E7" w:rsidRPr="0010024C" w:rsidRDefault="001763E7" w:rsidP="00E233F7">
      <w:pPr>
        <w:pStyle w:val="Example"/>
        <w:rPr>
          <w:lang w:val="fr-FR"/>
        </w:rPr>
      </w:pPr>
      <w:r w:rsidRPr="0010024C">
        <w:rPr>
          <w:lang w:val="fr-FR"/>
        </w:rPr>
        <w:t>$ tslsdvb</w:t>
      </w:r>
    </w:p>
    <w:p w:rsidR="001763E7" w:rsidRPr="0010024C" w:rsidRDefault="001763E7" w:rsidP="00E233F7">
      <w:pPr>
        <w:pStyle w:val="Example"/>
        <w:rPr>
          <w:lang w:val="fr-FR"/>
        </w:rPr>
      </w:pPr>
      <w:r w:rsidRPr="0010024C">
        <w:rPr>
          <w:lang w:val="fr-FR"/>
        </w:rPr>
        <w:t>/dev/dvb/adapter0 (DiBcom 3000MC/P, DVB-T)</w:t>
      </w:r>
    </w:p>
    <w:p w:rsidR="001763E7" w:rsidRPr="0010024C" w:rsidRDefault="001763E7" w:rsidP="00E233F7">
      <w:pPr>
        <w:pStyle w:val="Example"/>
        <w:rPr>
          <w:lang w:val="fr-FR"/>
        </w:rPr>
      </w:pPr>
      <w:r w:rsidRPr="0010024C">
        <w:rPr>
          <w:lang w:val="fr-FR"/>
        </w:rPr>
        <w:t>/dev/dvb/adapter1 (DiBcom 3000MC/P, DVB-T)</w:t>
      </w:r>
    </w:p>
    <w:p w:rsidR="001763E7" w:rsidRPr="002B14A7" w:rsidRDefault="001763E7" w:rsidP="00E233F7">
      <w:pPr>
        <w:pStyle w:val="Example"/>
      </w:pPr>
      <w:r w:rsidRPr="002B14A7">
        <w:t>$</w:t>
      </w:r>
    </w:p>
    <w:p w:rsidR="00C8146B" w:rsidRPr="00C8146B" w:rsidRDefault="00C8146B" w:rsidP="008C1430">
      <w:pPr>
        <w:rPr>
          <w:lang w:val="en-GB"/>
        </w:rPr>
      </w:pPr>
      <w:r>
        <w:t xml:space="preserve">The DVB receiver device name is </w:t>
      </w:r>
      <w:r w:rsidRPr="001E1625">
        <w:rPr>
          <w:rStyle w:val="StyleConsolas"/>
        </w:rPr>
        <w:t>/dev/dvb/adapter0</w:t>
      </w:r>
      <w:r>
        <w:rPr>
          <w:lang w:val="en-GB"/>
        </w:rPr>
        <w:t xml:space="preserve"> but it can also be specified using the option </w:t>
      </w:r>
      <w:r w:rsidRPr="001E1625">
        <w:rPr>
          <w:rStyle w:val="StyleConsolas"/>
        </w:rPr>
        <w:t>--adapter</w:t>
      </w:r>
      <w:r>
        <w:rPr>
          <w:lang w:val="en-GB"/>
        </w:rPr>
        <w:t xml:space="preserve"> (</w:t>
      </w:r>
      <w:r w:rsidRPr="001E1625">
        <w:rPr>
          <w:rStyle w:val="StyleConsolas"/>
        </w:rPr>
        <w:t>-a</w:t>
      </w:r>
      <w:r>
        <w:rPr>
          <w:lang w:val="en-GB"/>
        </w:rPr>
        <w:t xml:space="preserve">) in </w:t>
      </w:r>
      <w:r w:rsidR="001319A2">
        <w:rPr>
          <w:lang w:val="en-GB"/>
        </w:rPr>
        <w:t xml:space="preserve">all </w:t>
      </w:r>
      <w:r w:rsidR="00FF73D7">
        <w:rPr>
          <w:lang w:val="en-GB"/>
        </w:rPr>
        <w:t>TSDuck</w:t>
      </w:r>
      <w:r>
        <w:rPr>
          <w:lang w:val="en-GB"/>
        </w:rPr>
        <w:t xml:space="preserve"> commands</w:t>
      </w:r>
      <w:r w:rsidR="00293E1A">
        <w:rPr>
          <w:lang w:val="en-GB"/>
        </w:rPr>
        <w:t>:</w:t>
      </w:r>
      <w:r>
        <w:rPr>
          <w:lang w:val="en-GB"/>
        </w:rPr>
        <w:t xml:space="preserve"> the options “</w:t>
      </w:r>
      <w:r w:rsidRPr="001E1625">
        <w:rPr>
          <w:rStyle w:val="StyleConsolas"/>
        </w:rPr>
        <w:t>-</w:t>
      </w:r>
      <w:r w:rsidR="0099398E" w:rsidRPr="001E1625">
        <w:rPr>
          <w:rStyle w:val="StyleConsolas"/>
        </w:rPr>
        <w:t>-</w:t>
      </w:r>
      <w:r w:rsidRPr="001E1625">
        <w:rPr>
          <w:rStyle w:val="StyleConsolas"/>
        </w:rPr>
        <w:t>d</w:t>
      </w:r>
      <w:r w:rsidR="0099398E" w:rsidRPr="001E1625">
        <w:rPr>
          <w:rStyle w:val="StyleConsolas"/>
        </w:rPr>
        <w:t>evice-name</w:t>
      </w:r>
      <w:r w:rsidRPr="001E1625">
        <w:rPr>
          <w:rStyle w:val="StyleConsolas"/>
        </w:rPr>
        <w:t xml:space="preserve"> /dev/dvb/adapter1</w:t>
      </w:r>
      <w:r>
        <w:rPr>
          <w:lang w:val="en-GB"/>
        </w:rPr>
        <w:t>” and “</w:t>
      </w:r>
      <w:r w:rsidRPr="001E1625">
        <w:rPr>
          <w:rStyle w:val="StyleConsolas"/>
        </w:rPr>
        <w:t>-a 1</w:t>
      </w:r>
      <w:r>
        <w:rPr>
          <w:lang w:val="en-GB"/>
        </w:rPr>
        <w:t>” are equivalent.</w:t>
      </w:r>
    </w:p>
    <w:p w:rsidR="008C1430" w:rsidRPr="008C1430" w:rsidRDefault="008C1430" w:rsidP="008C1430">
      <w:r>
        <w:t>Listing all DVB receiver devices on a Windows  system</w:t>
      </w:r>
      <w:r w:rsidR="00861231">
        <w:t xml:space="preserve"> with one USB receiver</w:t>
      </w:r>
      <w:r w:rsidR="00293E1A">
        <w:t>:</w:t>
      </w:r>
    </w:p>
    <w:p w:rsidR="008C1430" w:rsidRPr="0010024C" w:rsidRDefault="008C1430" w:rsidP="00E233F7">
      <w:pPr>
        <w:pStyle w:val="Example"/>
        <w:rPr>
          <w:lang w:val="fr-FR"/>
        </w:rPr>
      </w:pPr>
      <w:r w:rsidRPr="0010024C">
        <w:rPr>
          <w:lang w:val="fr-FR"/>
        </w:rPr>
        <w:t>C:\&gt; tslsdvb</w:t>
      </w:r>
    </w:p>
    <w:p w:rsidR="008C1430" w:rsidRPr="00EC0F07" w:rsidRDefault="00222F0F" w:rsidP="00E233F7">
      <w:pPr>
        <w:pStyle w:val="Example"/>
        <w:rPr>
          <w:lang w:val="fr-FR"/>
        </w:rPr>
      </w:pPr>
      <w:r w:rsidRPr="00EC0F07">
        <w:rPr>
          <w:lang w:val="fr-FR"/>
        </w:rPr>
        <w:t xml:space="preserve">0: </w:t>
      </w:r>
      <w:r w:rsidRPr="00EC0F07">
        <w:rPr>
          <w:lang w:val="fr-FR" w:eastAsia="fr-FR"/>
        </w:rPr>
        <w:t>"</w:t>
      </w:r>
      <w:r w:rsidR="008C1430" w:rsidRPr="00EC0F07">
        <w:rPr>
          <w:lang w:val="fr-FR"/>
        </w:rPr>
        <w:t>Nova-T Stick DVB-T Tuner (Dev1 Path0)</w:t>
      </w:r>
      <w:r w:rsidRPr="00EC0F07">
        <w:rPr>
          <w:lang w:val="fr-FR" w:eastAsia="fr-FR"/>
        </w:rPr>
        <w:t>"</w:t>
      </w:r>
      <w:r w:rsidR="00EC0F07" w:rsidRPr="00EC0F07">
        <w:rPr>
          <w:lang w:val="fr-FR"/>
        </w:rPr>
        <w:t xml:space="preserve"> </w:t>
      </w:r>
      <w:r w:rsidR="008C1430" w:rsidRPr="00EC0F07">
        <w:rPr>
          <w:lang w:val="fr-FR"/>
        </w:rPr>
        <w:t>(DVB-T)</w:t>
      </w:r>
    </w:p>
    <w:p w:rsidR="008C1430" w:rsidRPr="008C1430" w:rsidRDefault="008C1430" w:rsidP="00E233F7">
      <w:pPr>
        <w:pStyle w:val="Example"/>
      </w:pPr>
      <w:r w:rsidRPr="008C1430">
        <w:t>C:\&gt;</w:t>
      </w:r>
    </w:p>
    <w:p w:rsidR="00861231" w:rsidRPr="008C1430" w:rsidRDefault="00861231" w:rsidP="00861231">
      <w:r>
        <w:t>T</w:t>
      </w:r>
      <w:r w:rsidR="00EC0F07">
        <w:t>he DVB receiver device name is</w:t>
      </w:r>
      <w:r w:rsidR="00EC0F07" w:rsidRPr="00EC0F07">
        <w:t xml:space="preserve"> "</w:t>
      </w:r>
      <w:r w:rsidRPr="001E1625">
        <w:rPr>
          <w:rStyle w:val="StyleConsolas"/>
        </w:rPr>
        <w:t>Nova-T Stick DVB-T Tuner (Dev1 Path0)</w:t>
      </w:r>
      <w:r w:rsidR="00EC0F07" w:rsidRPr="00EC0F07">
        <w:t>"</w:t>
      </w:r>
      <w:r>
        <w:t>. This is the name of the DirectShow tuner filter supplied by the hardware vendor.</w:t>
      </w:r>
    </w:p>
    <w:p w:rsidR="00861231" w:rsidRPr="008C1430" w:rsidRDefault="00861231" w:rsidP="00861231">
      <w:r>
        <w:t>Listing all DVB receiver devices on a Windows  system with two other USB receivers</w:t>
      </w:r>
      <w:r w:rsidR="00293E1A">
        <w:t>:</w:t>
      </w:r>
    </w:p>
    <w:p w:rsidR="00861231" w:rsidRPr="0010024C" w:rsidRDefault="00861231" w:rsidP="00E233F7">
      <w:pPr>
        <w:pStyle w:val="Example"/>
        <w:rPr>
          <w:lang w:val="fr-FR"/>
        </w:rPr>
      </w:pPr>
      <w:r w:rsidRPr="0010024C">
        <w:rPr>
          <w:lang w:val="fr-FR"/>
        </w:rPr>
        <w:t>C:\&gt; tslsdvb</w:t>
      </w:r>
    </w:p>
    <w:p w:rsidR="00861231" w:rsidRPr="0010024C" w:rsidRDefault="001319A2" w:rsidP="00E233F7">
      <w:pPr>
        <w:pStyle w:val="Example"/>
        <w:rPr>
          <w:lang w:val="fr-FR"/>
        </w:rPr>
      </w:pPr>
      <w:r w:rsidRPr="0010024C">
        <w:rPr>
          <w:lang w:val="fr-FR"/>
        </w:rPr>
        <w:t xml:space="preserve">0: </w:t>
      </w:r>
      <w:r w:rsidR="00C31AD4" w:rsidRPr="00EC0F07">
        <w:rPr>
          <w:lang w:val="fr-FR" w:eastAsia="fr-FR"/>
        </w:rPr>
        <w:t>"</w:t>
      </w:r>
      <w:r w:rsidR="00861231" w:rsidRPr="0010024C">
        <w:rPr>
          <w:lang w:val="fr-FR"/>
        </w:rPr>
        <w:t>Cinergy T USB XE (MKII) Tuner</w:t>
      </w:r>
      <w:r w:rsidR="00C31AD4" w:rsidRPr="00EC0F07">
        <w:rPr>
          <w:lang w:val="fr-FR" w:eastAsia="fr-FR"/>
        </w:rPr>
        <w:t>"</w:t>
      </w:r>
      <w:r w:rsidR="00861231" w:rsidRPr="0010024C">
        <w:rPr>
          <w:lang w:val="fr-FR"/>
        </w:rPr>
        <w:t xml:space="preserve"> (DVB-T)</w:t>
      </w:r>
    </w:p>
    <w:p w:rsidR="00861231" w:rsidRPr="0010024C" w:rsidRDefault="001319A2" w:rsidP="00E233F7">
      <w:pPr>
        <w:pStyle w:val="Example"/>
        <w:rPr>
          <w:lang w:val="fr-FR"/>
        </w:rPr>
      </w:pPr>
      <w:r w:rsidRPr="0010024C">
        <w:rPr>
          <w:lang w:val="fr-FR"/>
        </w:rPr>
        <w:t xml:space="preserve">1: </w:t>
      </w:r>
      <w:r w:rsidR="00C31AD4" w:rsidRPr="00EC0F07">
        <w:rPr>
          <w:lang w:val="fr-FR" w:eastAsia="fr-FR"/>
        </w:rPr>
        <w:t>"</w:t>
      </w:r>
      <w:r w:rsidR="00861231" w:rsidRPr="0010024C">
        <w:rPr>
          <w:lang w:val="fr-FR"/>
        </w:rPr>
        <w:t>PCTV DiBcom BDA Digital Tuner (Dev1 Path0)</w:t>
      </w:r>
      <w:r w:rsidR="00C31AD4" w:rsidRPr="00EC0F07">
        <w:rPr>
          <w:lang w:val="fr-FR" w:eastAsia="fr-FR"/>
        </w:rPr>
        <w:t>"</w:t>
      </w:r>
      <w:r w:rsidR="00861231" w:rsidRPr="0010024C">
        <w:rPr>
          <w:lang w:val="fr-FR"/>
        </w:rPr>
        <w:t xml:space="preserve"> (DVB-T)</w:t>
      </w:r>
    </w:p>
    <w:p w:rsidR="00861231" w:rsidRPr="00861231" w:rsidRDefault="00861231" w:rsidP="00E233F7">
      <w:pPr>
        <w:pStyle w:val="Example"/>
      </w:pPr>
      <w:r w:rsidRPr="00861231">
        <w:t>C:\&gt;</w:t>
      </w:r>
    </w:p>
    <w:p w:rsidR="00C8146B" w:rsidRDefault="00C8146B" w:rsidP="00C8146B">
      <w:r>
        <w:t>Listing all DVB receiver devices on a Linux system in verbose (</w:t>
      </w:r>
      <w:r w:rsidRPr="001E1625">
        <w:rPr>
          <w:rStyle w:val="StyleConsolas"/>
        </w:rPr>
        <w:t>-v</w:t>
      </w:r>
      <w:r>
        <w:t xml:space="preserve">) format. Note that the current modulation parameters are usually accessible on Linux </w:t>
      </w:r>
      <w:r w:rsidR="0017472A">
        <w:t xml:space="preserve">systems </w:t>
      </w:r>
      <w:r>
        <w:t xml:space="preserve">only. On Windows systems, most tuner drivers do not return them and </w:t>
      </w:r>
      <w:r w:rsidRPr="001E1625">
        <w:rPr>
          <w:rStyle w:val="StyleConsolas"/>
        </w:rPr>
        <w:t>tslsdvb</w:t>
      </w:r>
      <w:r>
        <w:t xml:space="preserve"> cannot display the characteristics of the current transponder.</w:t>
      </w:r>
    </w:p>
    <w:p w:rsidR="001763E7" w:rsidRPr="0010024C" w:rsidRDefault="001763E7" w:rsidP="00E233F7">
      <w:pPr>
        <w:pStyle w:val="Example"/>
        <w:rPr>
          <w:lang w:val="fr-FR"/>
        </w:rPr>
      </w:pPr>
      <w:r w:rsidRPr="0010024C">
        <w:rPr>
          <w:lang w:val="fr-FR"/>
        </w:rPr>
        <w:t>$ tslsdvb -v</w:t>
      </w:r>
    </w:p>
    <w:p w:rsidR="001763E7" w:rsidRPr="0010024C" w:rsidRDefault="001763E7" w:rsidP="00E233F7">
      <w:pPr>
        <w:pStyle w:val="Example"/>
        <w:rPr>
          <w:lang w:val="fr-FR"/>
        </w:rPr>
      </w:pPr>
    </w:p>
    <w:p w:rsidR="001763E7" w:rsidRPr="0010024C" w:rsidRDefault="001763E7" w:rsidP="00E233F7">
      <w:pPr>
        <w:pStyle w:val="Example"/>
        <w:rPr>
          <w:lang w:val="fr-FR"/>
        </w:rPr>
      </w:pPr>
      <w:r w:rsidRPr="0010024C">
        <w:rPr>
          <w:lang w:val="fr-FR"/>
        </w:rPr>
        <w:t>/dev/dvb/adapter0 (DiBcom 3000MC/P, DVB-T)</w:t>
      </w:r>
    </w:p>
    <w:p w:rsidR="001763E7" w:rsidRPr="0010024C" w:rsidRDefault="001763E7" w:rsidP="00E233F7">
      <w:pPr>
        <w:pStyle w:val="Example"/>
        <w:rPr>
          <w:lang w:val="fr-FR"/>
        </w:rPr>
      </w:pPr>
    </w:p>
    <w:p w:rsidR="001763E7" w:rsidRDefault="001763E7" w:rsidP="00E233F7">
      <w:pPr>
        <w:pStyle w:val="Example"/>
      </w:pPr>
      <w:r w:rsidRPr="001763E7">
        <w:rPr>
          <w:lang w:val="fr-FR"/>
        </w:rPr>
        <w:t xml:space="preserve">  </w:t>
      </w:r>
      <w:r>
        <w:t>Status: has signal, has carrier, has viterbi, has sync, has lock</w:t>
      </w:r>
    </w:p>
    <w:p w:rsidR="001763E7" w:rsidRDefault="001763E7" w:rsidP="00E233F7">
      <w:pPr>
        <w:pStyle w:val="Example"/>
      </w:pPr>
    </w:p>
    <w:p w:rsidR="001763E7" w:rsidRDefault="001763E7" w:rsidP="00E233F7">
      <w:pPr>
        <w:pStyle w:val="Example"/>
      </w:pPr>
      <w:r>
        <w:t xml:space="preserve">  Bit error rate ................................. 0 (0%)</w:t>
      </w:r>
    </w:p>
    <w:p w:rsidR="001763E7" w:rsidRDefault="001763E7" w:rsidP="00E233F7">
      <w:pPr>
        <w:pStyle w:val="Example"/>
      </w:pPr>
      <w:r>
        <w:t xml:space="preserve">  Signal/noise ratio ............................. 0 (0%)</w:t>
      </w:r>
    </w:p>
    <w:p w:rsidR="001763E7" w:rsidRDefault="001763E7" w:rsidP="00E233F7">
      <w:pPr>
        <w:pStyle w:val="Example"/>
      </w:pPr>
      <w:r>
        <w:t xml:space="preserve">  Signal strength ........................... 39,586 (60%)</w:t>
      </w:r>
    </w:p>
    <w:p w:rsidR="001763E7" w:rsidRDefault="001763E7" w:rsidP="00E233F7">
      <w:pPr>
        <w:pStyle w:val="Example"/>
      </w:pPr>
      <w:r>
        <w:t xml:space="preserve">  Uncorrected blocks ............................. 0</w:t>
      </w:r>
    </w:p>
    <w:p w:rsidR="001763E7" w:rsidRDefault="001763E7" w:rsidP="00E233F7">
      <w:pPr>
        <w:pStyle w:val="Example"/>
      </w:pPr>
      <w:r>
        <w:t xml:space="preserve">  Frequencies:</w:t>
      </w:r>
    </w:p>
    <w:p w:rsidR="001763E7" w:rsidRDefault="001763E7" w:rsidP="00E233F7">
      <w:pPr>
        <w:pStyle w:val="Example"/>
      </w:pPr>
      <w:r>
        <w:t xml:space="preserve">    Current ............................ 562,000,000 Hz</w:t>
      </w:r>
    </w:p>
    <w:p w:rsidR="001763E7" w:rsidRDefault="001763E7" w:rsidP="00E233F7">
      <w:pPr>
        <w:pStyle w:val="Example"/>
      </w:pPr>
      <w:r>
        <w:t xml:space="preserve">    UHF channel ................................. 32</w:t>
      </w:r>
    </w:p>
    <w:p w:rsidR="001763E7" w:rsidRDefault="001763E7" w:rsidP="00E233F7">
      <w:pPr>
        <w:pStyle w:val="Example"/>
      </w:pPr>
      <w:r>
        <w:t xml:space="preserve">    Min ................................. 48,000,000 Hz</w:t>
      </w:r>
    </w:p>
    <w:p w:rsidR="001763E7" w:rsidRDefault="001763E7" w:rsidP="00E233F7">
      <w:pPr>
        <w:pStyle w:val="Example"/>
      </w:pPr>
      <w:r>
        <w:t xml:space="preserve">    Max ................................ 860,000,000 Hz</w:t>
      </w:r>
    </w:p>
    <w:p w:rsidR="001763E7" w:rsidRDefault="001763E7" w:rsidP="00E233F7">
      <w:pPr>
        <w:pStyle w:val="Example"/>
      </w:pPr>
      <w:r>
        <w:t xml:space="preserve">    Step .................................... 62,500 Hz</w:t>
      </w:r>
    </w:p>
    <w:p w:rsidR="001763E7" w:rsidRDefault="001763E7" w:rsidP="00E233F7">
      <w:pPr>
        <w:pStyle w:val="Example"/>
      </w:pPr>
      <w:r>
        <w:t xml:space="preserve">    Tolerance .................................... 0 Hz</w:t>
      </w:r>
    </w:p>
    <w:p w:rsidR="001763E7" w:rsidRDefault="001763E7" w:rsidP="00E233F7">
      <w:pPr>
        <w:pStyle w:val="Example"/>
      </w:pPr>
      <w:r>
        <w:t xml:space="preserve">  Spectral inversion .......................... auto</w:t>
      </w:r>
    </w:p>
    <w:p w:rsidR="001763E7" w:rsidRDefault="001763E7" w:rsidP="00E233F7">
      <w:pPr>
        <w:pStyle w:val="Example"/>
      </w:pPr>
      <w:r>
        <w:t xml:space="preserve">  Bandwidth .................................. 8-MHz</w:t>
      </w:r>
    </w:p>
    <w:p w:rsidR="001763E7" w:rsidRDefault="001763E7" w:rsidP="00E233F7">
      <w:pPr>
        <w:pStyle w:val="Example"/>
      </w:pPr>
      <w:r>
        <w:t xml:space="preserve">  FEC (high priority) .......................... 2/3</w:t>
      </w:r>
    </w:p>
    <w:p w:rsidR="001763E7" w:rsidRDefault="001763E7" w:rsidP="00E233F7">
      <w:pPr>
        <w:pStyle w:val="Example"/>
      </w:pPr>
      <w:r>
        <w:t xml:space="preserve">  FEC (low priority) ........................... 1/2</w:t>
      </w:r>
    </w:p>
    <w:p w:rsidR="001763E7" w:rsidRDefault="001763E7" w:rsidP="00E233F7">
      <w:pPr>
        <w:pStyle w:val="Example"/>
      </w:pPr>
      <w:r>
        <w:t xml:space="preserve">  Constellation ............................. 64-QAM</w:t>
      </w:r>
    </w:p>
    <w:p w:rsidR="001763E7" w:rsidRDefault="001763E7" w:rsidP="00E233F7">
      <w:pPr>
        <w:pStyle w:val="Example"/>
      </w:pPr>
      <w:r>
        <w:t xml:space="preserve">  Transmission mode ............................. 8K</w:t>
      </w:r>
    </w:p>
    <w:p w:rsidR="001763E7" w:rsidRDefault="001763E7" w:rsidP="00E233F7">
      <w:pPr>
        <w:pStyle w:val="Example"/>
      </w:pPr>
      <w:r>
        <w:t xml:space="preserve">  Guard interval .............................. 1/32</w:t>
      </w:r>
    </w:p>
    <w:p w:rsidR="001763E7" w:rsidRDefault="001763E7" w:rsidP="00E233F7">
      <w:pPr>
        <w:pStyle w:val="Example"/>
      </w:pPr>
      <w:r>
        <w:t xml:space="preserve">  Hierarchy ................................... none</w:t>
      </w:r>
    </w:p>
    <w:p w:rsidR="001763E7" w:rsidRDefault="001763E7" w:rsidP="00E233F7">
      <w:pPr>
        <w:pStyle w:val="Example"/>
      </w:pPr>
    </w:p>
    <w:p w:rsidR="001763E7" w:rsidRDefault="001763E7" w:rsidP="00E233F7">
      <w:pPr>
        <w:pStyle w:val="Example"/>
      </w:pPr>
      <w:r>
        <w:t xml:space="preserve">  Capabilities: inversion auto, FEC 1/2, FEC 2/3, FEC 3/4, FEC 5/6, FEC 7/8,</w:t>
      </w:r>
    </w:p>
    <w:p w:rsidR="001763E7" w:rsidRDefault="001763E7" w:rsidP="00E233F7">
      <w:pPr>
        <w:pStyle w:val="Example"/>
      </w:pPr>
      <w:r>
        <w:t xml:space="preserve">    FEC auto, QPSK, 16-QAM, 64-QAM, QAM auto, transmission mode auto,</w:t>
      </w:r>
    </w:p>
    <w:p w:rsidR="001763E7" w:rsidRDefault="001763E7" w:rsidP="00E233F7">
      <w:pPr>
        <w:pStyle w:val="Example"/>
      </w:pPr>
      <w:r>
        <w:t xml:space="preserve">    guard interval auto, hierarchy auto, recover</w:t>
      </w:r>
    </w:p>
    <w:p w:rsidR="001763E7" w:rsidRDefault="001763E7" w:rsidP="00E233F7">
      <w:pPr>
        <w:pStyle w:val="Example"/>
      </w:pPr>
    </w:p>
    <w:p w:rsidR="001763E7" w:rsidRPr="0010024C" w:rsidRDefault="001763E7" w:rsidP="00E233F7">
      <w:pPr>
        <w:pStyle w:val="Example"/>
        <w:rPr>
          <w:lang w:val="fr-FR"/>
        </w:rPr>
      </w:pPr>
      <w:r w:rsidRPr="0010024C">
        <w:rPr>
          <w:lang w:val="fr-FR"/>
        </w:rPr>
        <w:t>/dev/dvb/adapter1 (DiBcom 3000MC/P, DVB-T)</w:t>
      </w:r>
    </w:p>
    <w:p w:rsidR="001763E7" w:rsidRPr="0010024C" w:rsidRDefault="001763E7" w:rsidP="00E233F7">
      <w:pPr>
        <w:pStyle w:val="Example"/>
        <w:rPr>
          <w:lang w:val="fr-FR"/>
        </w:rPr>
      </w:pPr>
    </w:p>
    <w:p w:rsidR="001763E7" w:rsidRDefault="001763E7" w:rsidP="00E233F7">
      <w:pPr>
        <w:pStyle w:val="Example"/>
      </w:pPr>
      <w:r w:rsidRPr="001763E7">
        <w:rPr>
          <w:lang w:val="fr-FR"/>
        </w:rPr>
        <w:t xml:space="preserve">  </w:t>
      </w:r>
      <w:r>
        <w:t>Status: has signal, has carrier, has viterbi, has sync, has lock</w:t>
      </w:r>
    </w:p>
    <w:p w:rsidR="001763E7" w:rsidRDefault="001763E7" w:rsidP="00E233F7">
      <w:pPr>
        <w:pStyle w:val="Example"/>
      </w:pPr>
    </w:p>
    <w:p w:rsidR="001763E7" w:rsidRDefault="001763E7" w:rsidP="00E233F7">
      <w:pPr>
        <w:pStyle w:val="Example"/>
      </w:pPr>
      <w:r>
        <w:lastRenderedPageBreak/>
        <w:t xml:space="preserve">  Bit error rate ................................. 0 (0%)</w:t>
      </w:r>
    </w:p>
    <w:p w:rsidR="001763E7" w:rsidRDefault="001763E7" w:rsidP="00E233F7">
      <w:pPr>
        <w:pStyle w:val="Example"/>
      </w:pPr>
      <w:r>
        <w:t xml:space="preserve">  Signal/noise ratio ............................. 0 (0%)</w:t>
      </w:r>
    </w:p>
    <w:p w:rsidR="001763E7" w:rsidRDefault="001763E7" w:rsidP="00E233F7">
      <w:pPr>
        <w:pStyle w:val="Example"/>
      </w:pPr>
      <w:r>
        <w:t xml:space="preserve">  Signal strength ........................... 40,690 (62%)</w:t>
      </w:r>
    </w:p>
    <w:p w:rsidR="001763E7" w:rsidRDefault="001763E7" w:rsidP="00E233F7">
      <w:pPr>
        <w:pStyle w:val="Example"/>
      </w:pPr>
      <w:r>
        <w:t xml:space="preserve">  Uncorrected blocks ............................. 0</w:t>
      </w:r>
    </w:p>
    <w:p w:rsidR="001763E7" w:rsidRDefault="001763E7" w:rsidP="00E233F7">
      <w:pPr>
        <w:pStyle w:val="Example"/>
      </w:pPr>
      <w:r>
        <w:t xml:space="preserve">  Frequencies:</w:t>
      </w:r>
    </w:p>
    <w:p w:rsidR="001763E7" w:rsidRDefault="001763E7" w:rsidP="00E233F7">
      <w:pPr>
        <w:pStyle w:val="Example"/>
      </w:pPr>
      <w:r>
        <w:t xml:space="preserve">    Current ............................ 490,000,000 Hz</w:t>
      </w:r>
    </w:p>
    <w:p w:rsidR="001763E7" w:rsidRDefault="001763E7" w:rsidP="00E233F7">
      <w:pPr>
        <w:pStyle w:val="Example"/>
      </w:pPr>
      <w:r>
        <w:t xml:space="preserve">    UHF channel ................................. 23</w:t>
      </w:r>
    </w:p>
    <w:p w:rsidR="001763E7" w:rsidRDefault="001763E7" w:rsidP="00E233F7">
      <w:pPr>
        <w:pStyle w:val="Example"/>
      </w:pPr>
      <w:r>
        <w:t xml:space="preserve">    Min ................................. 48,000,000 Hz</w:t>
      </w:r>
    </w:p>
    <w:p w:rsidR="001763E7" w:rsidRDefault="001763E7" w:rsidP="00E233F7">
      <w:pPr>
        <w:pStyle w:val="Example"/>
      </w:pPr>
      <w:r>
        <w:t xml:space="preserve">    Max ................................ 860,000,000 Hz</w:t>
      </w:r>
    </w:p>
    <w:p w:rsidR="001763E7" w:rsidRDefault="001763E7" w:rsidP="00E233F7">
      <w:pPr>
        <w:pStyle w:val="Example"/>
      </w:pPr>
      <w:r>
        <w:t xml:space="preserve">    Step .................................... 62,500 Hz</w:t>
      </w:r>
    </w:p>
    <w:p w:rsidR="001763E7" w:rsidRDefault="001763E7" w:rsidP="00E233F7">
      <w:pPr>
        <w:pStyle w:val="Example"/>
      </w:pPr>
      <w:r>
        <w:t xml:space="preserve">    Tolerance .................................... 0 Hz</w:t>
      </w:r>
    </w:p>
    <w:p w:rsidR="001763E7" w:rsidRDefault="001763E7" w:rsidP="00E233F7">
      <w:pPr>
        <w:pStyle w:val="Example"/>
      </w:pPr>
      <w:r>
        <w:t xml:space="preserve">  Spectral inversion .......................... auto</w:t>
      </w:r>
    </w:p>
    <w:p w:rsidR="001763E7" w:rsidRDefault="001763E7" w:rsidP="00E233F7">
      <w:pPr>
        <w:pStyle w:val="Example"/>
      </w:pPr>
      <w:r>
        <w:t xml:space="preserve">  Bandwidth .................................. 8-MHz</w:t>
      </w:r>
    </w:p>
    <w:p w:rsidR="001763E7" w:rsidRDefault="001763E7" w:rsidP="00E233F7">
      <w:pPr>
        <w:pStyle w:val="Example"/>
      </w:pPr>
      <w:r>
        <w:t xml:space="preserve">  FEC (high priority) .......................... 2/3</w:t>
      </w:r>
    </w:p>
    <w:p w:rsidR="001763E7" w:rsidRDefault="001763E7" w:rsidP="00E233F7">
      <w:pPr>
        <w:pStyle w:val="Example"/>
      </w:pPr>
      <w:r>
        <w:t xml:space="preserve">  FEC (low priority) ........................... 1/2</w:t>
      </w:r>
    </w:p>
    <w:p w:rsidR="001763E7" w:rsidRDefault="001763E7" w:rsidP="00E233F7">
      <w:pPr>
        <w:pStyle w:val="Example"/>
      </w:pPr>
      <w:r>
        <w:t xml:space="preserve">  Constellation ............................. 16-QAM</w:t>
      </w:r>
    </w:p>
    <w:p w:rsidR="001763E7" w:rsidRDefault="001763E7" w:rsidP="00E233F7">
      <w:pPr>
        <w:pStyle w:val="Example"/>
      </w:pPr>
      <w:r>
        <w:t xml:space="preserve">  Transmission mode ............................. 8K</w:t>
      </w:r>
    </w:p>
    <w:p w:rsidR="001763E7" w:rsidRDefault="001763E7" w:rsidP="00E233F7">
      <w:pPr>
        <w:pStyle w:val="Example"/>
      </w:pPr>
      <w:r>
        <w:t xml:space="preserve">  Guard interval .............................. 1/32</w:t>
      </w:r>
    </w:p>
    <w:p w:rsidR="001763E7" w:rsidRDefault="001763E7" w:rsidP="00E233F7">
      <w:pPr>
        <w:pStyle w:val="Example"/>
      </w:pPr>
      <w:r>
        <w:t xml:space="preserve">  Hierarchy ................................... none</w:t>
      </w:r>
    </w:p>
    <w:p w:rsidR="001763E7" w:rsidRDefault="001763E7" w:rsidP="00E233F7">
      <w:pPr>
        <w:pStyle w:val="Example"/>
      </w:pPr>
    </w:p>
    <w:p w:rsidR="001763E7" w:rsidRDefault="001763E7" w:rsidP="00E233F7">
      <w:pPr>
        <w:pStyle w:val="Example"/>
      </w:pPr>
      <w:r>
        <w:t xml:space="preserve">  Capabilities: inversion auto, FEC 1/2, FEC 2/3, FEC 3/4, FEC 5/6, FEC 7/8,</w:t>
      </w:r>
    </w:p>
    <w:p w:rsidR="001763E7" w:rsidRDefault="001763E7" w:rsidP="00E233F7">
      <w:pPr>
        <w:pStyle w:val="Example"/>
      </w:pPr>
      <w:r>
        <w:t xml:space="preserve">    FEC auto, QPSK, 16-QAM, 64-QAM, QAM auto, transmission mode auto,</w:t>
      </w:r>
    </w:p>
    <w:p w:rsidR="001763E7" w:rsidRDefault="001763E7" w:rsidP="00E233F7">
      <w:pPr>
        <w:pStyle w:val="Example"/>
      </w:pPr>
      <w:r>
        <w:t xml:space="preserve">    guard interval auto, hierarchy auto, recover</w:t>
      </w:r>
    </w:p>
    <w:p w:rsidR="001763E7" w:rsidRDefault="001763E7" w:rsidP="00E233F7">
      <w:pPr>
        <w:pStyle w:val="Example"/>
      </w:pPr>
    </w:p>
    <w:p w:rsidR="001763E7" w:rsidRPr="001763E7" w:rsidRDefault="001763E7" w:rsidP="00E233F7">
      <w:pPr>
        <w:pStyle w:val="Example"/>
      </w:pPr>
      <w:r>
        <w:t>$</w:t>
      </w:r>
    </w:p>
    <w:p w:rsidR="00C479C1" w:rsidRDefault="00C479C1" w:rsidP="00E86E81">
      <w:pPr>
        <w:pStyle w:val="Heading3"/>
      </w:pPr>
      <w:bookmarkStart w:id="354" w:name="_Toc49505921"/>
      <w:r>
        <w:t>tsscan examples</w:t>
      </w:r>
      <w:bookmarkEnd w:id="354"/>
    </w:p>
    <w:p w:rsidR="00891AA2" w:rsidRPr="00891AA2" w:rsidRDefault="00891AA2" w:rsidP="00891AA2">
      <w:r>
        <w:t>UHF-band scanning, including a global service list at end of network scanning</w:t>
      </w:r>
      <w:r w:rsidR="00293E1A">
        <w:t>:</w:t>
      </w:r>
    </w:p>
    <w:p w:rsidR="00891AA2" w:rsidRDefault="00891AA2" w:rsidP="00E233F7">
      <w:pPr>
        <w:pStyle w:val="Example"/>
      </w:pPr>
      <w:r>
        <w:t>$ tsscan -g</w:t>
      </w:r>
    </w:p>
    <w:p w:rsidR="00891AA2" w:rsidRDefault="00891AA2" w:rsidP="00E233F7">
      <w:pPr>
        <w:pStyle w:val="Example"/>
      </w:pPr>
      <w:r>
        <w:t>* UHF channel 21, offset +1 (474.166 MHz), strength: 59%</w:t>
      </w:r>
    </w:p>
    <w:p w:rsidR="00891AA2" w:rsidRDefault="00891AA2" w:rsidP="00E233F7">
      <w:pPr>
        <w:pStyle w:val="Example"/>
      </w:pPr>
      <w:r>
        <w:t xml:space="preserve">  Transport stream id: 2, 0x0002</w:t>
      </w:r>
    </w:p>
    <w:p w:rsidR="00891AA2" w:rsidRDefault="00891AA2" w:rsidP="00E233F7">
      <w:pPr>
        <w:pStyle w:val="Example"/>
      </w:pPr>
      <w:r>
        <w:t>* UHF channel 23, offset +1 (490.166 MHz), strength: 62%</w:t>
      </w:r>
    </w:p>
    <w:p w:rsidR="00891AA2" w:rsidRDefault="00891AA2" w:rsidP="00E233F7">
      <w:pPr>
        <w:pStyle w:val="Example"/>
      </w:pPr>
      <w:r>
        <w:t xml:space="preserve">  Transport stream id: 8, 0x0008</w:t>
      </w:r>
    </w:p>
    <w:p w:rsidR="00891AA2" w:rsidRDefault="00891AA2" w:rsidP="00E233F7">
      <w:pPr>
        <w:pStyle w:val="Example"/>
      </w:pPr>
      <w:r>
        <w:t>* UHF channel 24, offset +1 (498.166 MHz), strength: 62%</w:t>
      </w:r>
    </w:p>
    <w:p w:rsidR="00891AA2" w:rsidRDefault="00891AA2" w:rsidP="00E233F7">
      <w:pPr>
        <w:pStyle w:val="Example"/>
      </w:pPr>
      <w:r>
        <w:t xml:space="preserve">  Transport stream id: 4, 0x0004</w:t>
      </w:r>
    </w:p>
    <w:p w:rsidR="00891AA2" w:rsidRDefault="00891AA2" w:rsidP="00E233F7">
      <w:pPr>
        <w:pStyle w:val="Example"/>
      </w:pPr>
      <w:r>
        <w:t>* UHF channel 27, offset +1 (522.166 MHz), strength: 63%</w:t>
      </w:r>
    </w:p>
    <w:p w:rsidR="00891AA2" w:rsidRDefault="00891AA2" w:rsidP="00E233F7">
      <w:pPr>
        <w:pStyle w:val="Example"/>
      </w:pPr>
      <w:r>
        <w:t xml:space="preserve">  Transport stream id: 3, 0x0003</w:t>
      </w:r>
    </w:p>
    <w:p w:rsidR="00891AA2" w:rsidRDefault="00891AA2" w:rsidP="00E233F7">
      <w:pPr>
        <w:pStyle w:val="Example"/>
      </w:pPr>
      <w:r>
        <w:t>* UHF channel 32, offset +1 (562.166 MHz), strength: 61%</w:t>
      </w:r>
    </w:p>
    <w:p w:rsidR="00891AA2" w:rsidRDefault="00891AA2" w:rsidP="00E233F7">
      <w:pPr>
        <w:pStyle w:val="Example"/>
      </w:pPr>
      <w:r>
        <w:t xml:space="preserve">  Transport stream id: 6, 0x0006</w:t>
      </w:r>
    </w:p>
    <w:p w:rsidR="00891AA2" w:rsidRDefault="00891AA2" w:rsidP="00E233F7">
      <w:pPr>
        <w:pStyle w:val="Example"/>
      </w:pPr>
      <w:r>
        <w:t>* UHF channel 35, offset +1 (586.166 MHz), strength: 63%</w:t>
      </w:r>
    </w:p>
    <w:p w:rsidR="00891AA2" w:rsidRDefault="00891AA2" w:rsidP="00E233F7">
      <w:pPr>
        <w:pStyle w:val="Example"/>
      </w:pPr>
      <w:r>
        <w:t xml:space="preserve">  Transport stream id: 1, 0x0001</w:t>
      </w:r>
    </w:p>
    <w:p w:rsidR="00891AA2" w:rsidRDefault="00891AA2" w:rsidP="00E233F7">
      <w:pPr>
        <w:pStyle w:val="Example"/>
      </w:pPr>
    </w:p>
    <w:p w:rsidR="00891AA2" w:rsidRDefault="00891AA2" w:rsidP="00E233F7">
      <w:pPr>
        <w:pStyle w:val="Example"/>
      </w:pPr>
      <w:r>
        <w:t>LC</w:t>
      </w:r>
      <w:r w:rsidR="00530AC3">
        <w:t>N Name             Provider Serv</w:t>
      </w:r>
      <w:r>
        <w:t>Id TSId   ONetId Type PMTPID</w:t>
      </w:r>
    </w:p>
    <w:p w:rsidR="00891AA2" w:rsidRDefault="00891AA2" w:rsidP="00E233F7">
      <w:pPr>
        <w:pStyle w:val="Example"/>
      </w:pPr>
      <w:r>
        <w:t>--- ---------------- -------- ------ ------ ------ ---- ------</w:t>
      </w:r>
    </w:p>
    <w:p w:rsidR="00891AA2" w:rsidRDefault="00891AA2" w:rsidP="00E233F7">
      <w:pPr>
        <w:pStyle w:val="Example"/>
      </w:pPr>
      <w:r>
        <w:t xml:space="preserve">  1 TF1              SMR6     0x0601 0x0006 0x20FA 0x01 0x0064</w:t>
      </w:r>
    </w:p>
    <w:p w:rsidR="00891AA2" w:rsidRPr="0010024C" w:rsidRDefault="00891AA2" w:rsidP="00E233F7">
      <w:pPr>
        <w:pStyle w:val="Example"/>
        <w:rPr>
          <w:lang w:val="fr-FR"/>
        </w:rPr>
      </w:pPr>
      <w:r>
        <w:t xml:space="preserve">  </w:t>
      </w:r>
      <w:r w:rsidRPr="0010024C">
        <w:rPr>
          <w:lang w:val="fr-FR"/>
        </w:rPr>
        <w:t>2 France 2         GR1      0x0101 0x0001 0x20FA 0x01 0x006E</w:t>
      </w:r>
    </w:p>
    <w:p w:rsidR="00891AA2" w:rsidRPr="0010024C" w:rsidRDefault="00891AA2" w:rsidP="00E233F7">
      <w:pPr>
        <w:pStyle w:val="Example"/>
        <w:rPr>
          <w:lang w:val="fr-FR"/>
        </w:rPr>
      </w:pPr>
      <w:r w:rsidRPr="0010024C">
        <w:rPr>
          <w:lang w:val="fr-FR"/>
        </w:rPr>
        <w:t xml:space="preserve">  3 France 3         GR1      0x0111 0x0001 0x20FA 0x01 0x00D2</w:t>
      </w:r>
    </w:p>
    <w:p w:rsidR="00891AA2" w:rsidRDefault="00891AA2" w:rsidP="00E233F7">
      <w:pPr>
        <w:pStyle w:val="Example"/>
      </w:pPr>
      <w:r w:rsidRPr="00891AA2">
        <w:rPr>
          <w:lang w:val="fr-FR"/>
        </w:rPr>
        <w:t xml:space="preserve">  </w:t>
      </w:r>
      <w:r>
        <w:t>4 CANAL+           CNH      0x0301 0x0003 0x20FA 0x01 0x0500</w:t>
      </w:r>
    </w:p>
    <w:p w:rsidR="00891AA2" w:rsidRPr="0010024C" w:rsidRDefault="00891AA2" w:rsidP="00E233F7">
      <w:pPr>
        <w:pStyle w:val="Example"/>
        <w:rPr>
          <w:lang w:val="fr-FR"/>
        </w:rPr>
      </w:pPr>
      <w:r>
        <w:t xml:space="preserve">  </w:t>
      </w:r>
      <w:r w:rsidRPr="0010024C">
        <w:rPr>
          <w:lang w:val="fr-FR"/>
        </w:rPr>
        <w:t>5 France 5         GR1      0x0104 0x0001 0x20FA 0x01 0x0136</w:t>
      </w:r>
    </w:p>
    <w:p w:rsidR="00891AA2" w:rsidRPr="0010024C" w:rsidRDefault="00891AA2" w:rsidP="00E233F7">
      <w:pPr>
        <w:pStyle w:val="Example"/>
        <w:rPr>
          <w:lang w:val="fr-FR"/>
        </w:rPr>
      </w:pPr>
      <w:r w:rsidRPr="0010024C">
        <w:rPr>
          <w:lang w:val="fr-FR"/>
        </w:rPr>
        <w:t xml:space="preserve">  6 M6               MULTI4   0x0401 0x0004 0x20FA 0x01 0x006E</w:t>
      </w:r>
    </w:p>
    <w:p w:rsidR="00891AA2" w:rsidRPr="0010024C" w:rsidRDefault="00891AA2" w:rsidP="00E233F7">
      <w:pPr>
        <w:pStyle w:val="Example"/>
        <w:rPr>
          <w:lang w:val="fr-FR"/>
        </w:rPr>
      </w:pPr>
      <w:r w:rsidRPr="0010024C">
        <w:rPr>
          <w:lang w:val="fr-FR"/>
        </w:rPr>
        <w:t xml:space="preserve">  7 ARTE             GR1      0x0105 0x0001 0x20FA 0x01 0x01FE</w:t>
      </w:r>
    </w:p>
    <w:p w:rsidR="00891AA2" w:rsidRPr="0010024C" w:rsidRDefault="00891AA2" w:rsidP="00E233F7">
      <w:pPr>
        <w:pStyle w:val="Example"/>
        <w:rPr>
          <w:lang w:val="fr-FR"/>
        </w:rPr>
      </w:pPr>
      <w:r w:rsidRPr="0010024C">
        <w:rPr>
          <w:lang w:val="fr-FR"/>
        </w:rPr>
        <w:t xml:space="preserve">  8 Direct 8         NTN      0x0201 0x0002 0x20FA 0x01 0x0500</w:t>
      </w:r>
    </w:p>
    <w:p w:rsidR="00891AA2" w:rsidRPr="0010024C" w:rsidRDefault="00891AA2" w:rsidP="00E233F7">
      <w:pPr>
        <w:pStyle w:val="Example"/>
        <w:rPr>
          <w:lang w:val="fr-FR"/>
        </w:rPr>
      </w:pPr>
      <w:r w:rsidRPr="0010024C">
        <w:rPr>
          <w:lang w:val="fr-FR"/>
        </w:rPr>
        <w:t xml:space="preserve">  9 W9               MULTI4   0x0402 0x0004 0x20FA 0x01 0x00D2</w:t>
      </w:r>
    </w:p>
    <w:p w:rsidR="00891AA2" w:rsidRPr="0010024C" w:rsidRDefault="00891AA2" w:rsidP="00E233F7">
      <w:pPr>
        <w:pStyle w:val="Example"/>
        <w:rPr>
          <w:lang w:val="fr-FR"/>
        </w:rPr>
      </w:pPr>
      <w:r w:rsidRPr="0010024C">
        <w:rPr>
          <w:lang w:val="fr-FR"/>
        </w:rPr>
        <w:t xml:space="preserve"> 10 TMC              SMR6     0x0606 0x0006 0x20FA 0x01 0x0258</w:t>
      </w:r>
    </w:p>
    <w:p w:rsidR="00891AA2" w:rsidRPr="0010024C" w:rsidRDefault="00891AA2" w:rsidP="00E233F7">
      <w:pPr>
        <w:pStyle w:val="Example"/>
        <w:rPr>
          <w:lang w:val="fr-FR"/>
        </w:rPr>
      </w:pPr>
      <w:r w:rsidRPr="0010024C">
        <w:rPr>
          <w:lang w:val="fr-FR"/>
        </w:rPr>
        <w:t xml:space="preserve"> 11 NT1              MULTI4   0x0403 0x0004 0x20FA 0x01 0x0136</w:t>
      </w:r>
    </w:p>
    <w:p w:rsidR="00891AA2" w:rsidRDefault="00891AA2" w:rsidP="00E233F7">
      <w:pPr>
        <w:pStyle w:val="Example"/>
      </w:pPr>
      <w:r w:rsidRPr="00891AA2">
        <w:rPr>
          <w:lang w:val="fr-FR"/>
        </w:rPr>
        <w:t xml:space="preserve"> </w:t>
      </w:r>
      <w:r>
        <w:t>12 NRJ12            SMR6     0x0602 0x0006 0x20FA 0x01 0x00C8</w:t>
      </w:r>
    </w:p>
    <w:p w:rsidR="00891AA2" w:rsidRPr="0010024C" w:rsidRDefault="00891AA2" w:rsidP="00E233F7">
      <w:pPr>
        <w:pStyle w:val="Example"/>
        <w:rPr>
          <w:lang w:val="fr-FR"/>
        </w:rPr>
      </w:pPr>
      <w:r>
        <w:t xml:space="preserve"> </w:t>
      </w:r>
      <w:r w:rsidRPr="0010024C">
        <w:rPr>
          <w:lang w:val="fr-FR"/>
        </w:rPr>
        <w:t>13 LCP              GR1      0x0106 0x0001 0x20FA 0x01 0x0262</w:t>
      </w:r>
    </w:p>
    <w:p w:rsidR="00891AA2" w:rsidRPr="0010024C" w:rsidRDefault="00891AA2" w:rsidP="00E233F7">
      <w:pPr>
        <w:pStyle w:val="Example"/>
        <w:rPr>
          <w:lang w:val="fr-FR"/>
        </w:rPr>
      </w:pPr>
      <w:r w:rsidRPr="0010024C">
        <w:rPr>
          <w:lang w:val="fr-FR"/>
        </w:rPr>
        <w:t xml:space="preserve"> 14 France 4         NTN      0x0207 0x0002 0x20FA 0x01 0x0506</w:t>
      </w:r>
    </w:p>
    <w:p w:rsidR="00891AA2" w:rsidRDefault="00891AA2" w:rsidP="00E233F7">
      <w:pPr>
        <w:pStyle w:val="Example"/>
      </w:pPr>
      <w:r w:rsidRPr="00891AA2">
        <w:rPr>
          <w:lang w:val="fr-FR"/>
        </w:rPr>
        <w:t xml:space="preserve"> </w:t>
      </w:r>
      <w:r>
        <w:t>15 BFM TV           NTN      0x0203 0x0002 0x20FA 0x01 0x0502</w:t>
      </w:r>
    </w:p>
    <w:p w:rsidR="00891AA2" w:rsidRDefault="00891AA2" w:rsidP="00E233F7">
      <w:pPr>
        <w:pStyle w:val="Example"/>
      </w:pPr>
      <w:r>
        <w:t xml:space="preserve"> 16 i&gt;TELE           NTN      0x0204 0x0002 0x20FA 0x01 0x0503</w:t>
      </w:r>
    </w:p>
    <w:p w:rsidR="00891AA2" w:rsidRDefault="00891AA2" w:rsidP="00E233F7">
      <w:pPr>
        <w:pStyle w:val="Example"/>
      </w:pPr>
      <w:r>
        <w:t xml:space="preserve"> 17 Virgin 17        NTN      0x0205 0x0002 0x20FA 0x01 0x0504</w:t>
      </w:r>
    </w:p>
    <w:p w:rsidR="00891AA2" w:rsidRPr="0010024C" w:rsidRDefault="00891AA2" w:rsidP="00E233F7">
      <w:pPr>
        <w:pStyle w:val="Example"/>
        <w:rPr>
          <w:lang w:val="fr-FR"/>
        </w:rPr>
      </w:pPr>
      <w:r>
        <w:t xml:space="preserve"> </w:t>
      </w:r>
      <w:r w:rsidRPr="0010024C">
        <w:rPr>
          <w:lang w:val="fr-FR"/>
        </w:rPr>
        <w:t>18 Gulli            NTN      0x0206 0x0002 0x20FA 0x01 0x0505</w:t>
      </w:r>
    </w:p>
    <w:p w:rsidR="00891AA2" w:rsidRPr="0010024C" w:rsidRDefault="00891AA2" w:rsidP="00E233F7">
      <w:pPr>
        <w:pStyle w:val="Example"/>
        <w:rPr>
          <w:lang w:val="fr-FR"/>
        </w:rPr>
      </w:pPr>
      <w:r w:rsidRPr="0010024C">
        <w:rPr>
          <w:lang w:val="fr-FR"/>
        </w:rPr>
        <w:t xml:space="preserve"> 20 France Ô         GR1      0x0176 0x0001 0x20FA 0x01 0x02C6</w:t>
      </w:r>
    </w:p>
    <w:p w:rsidR="00891AA2" w:rsidRPr="0010024C" w:rsidRDefault="00891AA2" w:rsidP="00E233F7">
      <w:pPr>
        <w:pStyle w:val="Example"/>
        <w:rPr>
          <w:lang w:val="fr-FR"/>
        </w:rPr>
      </w:pPr>
      <w:r w:rsidRPr="0010024C">
        <w:rPr>
          <w:lang w:val="fr-FR"/>
        </w:rPr>
        <w:t xml:space="preserve"> 21 Canal 21         Multi-7  0x0802 0x0008 0x20FA 0x01 0x10E1</w:t>
      </w:r>
    </w:p>
    <w:p w:rsidR="00891AA2" w:rsidRPr="0010024C" w:rsidRDefault="00891AA2" w:rsidP="00E233F7">
      <w:pPr>
        <w:pStyle w:val="Example"/>
        <w:rPr>
          <w:lang w:val="fr-FR"/>
        </w:rPr>
      </w:pPr>
      <w:r w:rsidRPr="0010024C">
        <w:rPr>
          <w:lang w:val="fr-FR"/>
        </w:rPr>
        <w:lastRenderedPageBreak/>
        <w:t xml:space="preserve"> 22 IDF1             Multi-7  0x0803 0x0008 0x20FA 0x01 0x10E2</w:t>
      </w:r>
    </w:p>
    <w:p w:rsidR="00891AA2" w:rsidRPr="0010024C" w:rsidRDefault="00891AA2" w:rsidP="00E233F7">
      <w:pPr>
        <w:pStyle w:val="Example"/>
        <w:rPr>
          <w:lang w:val="fr-FR"/>
        </w:rPr>
      </w:pPr>
      <w:r w:rsidRPr="0010024C">
        <w:rPr>
          <w:lang w:val="fr-FR"/>
        </w:rPr>
        <w:t xml:space="preserve"> 23 NRJ Paris        Multi-7  0x0804 0x0008 0x20FA 0x01 0x10E3</w:t>
      </w:r>
    </w:p>
    <w:p w:rsidR="00891AA2" w:rsidRPr="0010024C" w:rsidRDefault="00891AA2" w:rsidP="00E233F7">
      <w:pPr>
        <w:pStyle w:val="Example"/>
        <w:rPr>
          <w:lang w:val="fr-FR"/>
        </w:rPr>
      </w:pPr>
      <w:r w:rsidRPr="0010024C">
        <w:rPr>
          <w:lang w:val="fr-FR"/>
        </w:rPr>
        <w:t xml:space="preserve"> 24 CAP 24           Multi-7  0x0805 0x0008 0x20FA 0x01 0x10E4</w:t>
      </w:r>
    </w:p>
    <w:p w:rsidR="00891AA2" w:rsidRDefault="00891AA2" w:rsidP="00E233F7">
      <w:pPr>
        <w:pStyle w:val="Example"/>
      </w:pPr>
      <w:r w:rsidRPr="00891AA2">
        <w:rPr>
          <w:lang w:val="fr-FR"/>
        </w:rPr>
        <w:t xml:space="preserve"> </w:t>
      </w:r>
      <w:r>
        <w:t>30 TPS STAR         CNH      0x0306 0x0003 0x20FA 0x01 0x0505</w:t>
      </w:r>
    </w:p>
    <w:p w:rsidR="00891AA2" w:rsidRPr="0010024C" w:rsidRDefault="00891AA2" w:rsidP="00E233F7">
      <w:pPr>
        <w:pStyle w:val="Example"/>
        <w:rPr>
          <w:lang w:val="fr-FR"/>
        </w:rPr>
      </w:pPr>
      <w:r>
        <w:t xml:space="preserve"> </w:t>
      </w:r>
      <w:r w:rsidRPr="0010024C">
        <w:rPr>
          <w:lang w:val="fr-FR"/>
        </w:rPr>
        <w:t>31 PARIS PREMIERE   MULTI4   0x0404 0x0004 0x20FA 0x01 0x019A</w:t>
      </w:r>
    </w:p>
    <w:p w:rsidR="00891AA2" w:rsidRDefault="00891AA2" w:rsidP="00E233F7">
      <w:pPr>
        <w:pStyle w:val="Example"/>
      </w:pPr>
      <w:r w:rsidRPr="00891AA2">
        <w:rPr>
          <w:lang w:val="fr-FR"/>
        </w:rPr>
        <w:t xml:space="preserve"> </w:t>
      </w:r>
      <w:r>
        <w:t>32 CANAL+ SPORT     CNH      0x0303 0x0003 0x20FA 0x01 0x0502</w:t>
      </w:r>
    </w:p>
    <w:p w:rsidR="00891AA2" w:rsidRPr="0010024C" w:rsidRDefault="00891AA2" w:rsidP="00E233F7">
      <w:pPr>
        <w:pStyle w:val="Example"/>
        <w:rPr>
          <w:lang w:val="fr-FR"/>
        </w:rPr>
      </w:pPr>
      <w:r>
        <w:t xml:space="preserve"> </w:t>
      </w:r>
      <w:r w:rsidRPr="0010024C">
        <w:rPr>
          <w:lang w:val="fr-FR"/>
        </w:rPr>
        <w:t>33 CANAL+ CINEMA    CNH      0x0302 0x0003 0x20FA 0x01 0x0501</w:t>
      </w:r>
    </w:p>
    <w:p w:rsidR="00891AA2" w:rsidRPr="0010024C" w:rsidRDefault="00891AA2" w:rsidP="00E233F7">
      <w:pPr>
        <w:pStyle w:val="Example"/>
        <w:rPr>
          <w:lang w:val="fr-FR"/>
        </w:rPr>
      </w:pPr>
      <w:r w:rsidRPr="0010024C">
        <w:rPr>
          <w:lang w:val="fr-FR"/>
        </w:rPr>
        <w:t xml:space="preserve"> 34 AB1              MULTI4   0x0406 0x0004 0x20FA 0x01 0x0262</w:t>
      </w:r>
    </w:p>
    <w:p w:rsidR="00891AA2" w:rsidRDefault="00891AA2" w:rsidP="00E233F7">
      <w:pPr>
        <w:pStyle w:val="Example"/>
      </w:pPr>
      <w:r w:rsidRPr="00891AA2">
        <w:rPr>
          <w:lang w:val="fr-FR"/>
        </w:rPr>
        <w:t xml:space="preserve"> </w:t>
      </w:r>
      <w:r>
        <w:t>35 PLANETE          CNH      0x0304 0x0003 0x20FA 0x01 0x0503</w:t>
      </w:r>
    </w:p>
    <w:p w:rsidR="00891AA2" w:rsidRDefault="00891AA2" w:rsidP="00E233F7">
      <w:pPr>
        <w:pStyle w:val="Example"/>
      </w:pPr>
      <w:r>
        <w:t xml:space="preserve"> 36 TF6              MULTI4   0x0405 0x0004 0x20FA 0x01 0x01FE</w:t>
      </w:r>
    </w:p>
    <w:p w:rsidR="00891AA2" w:rsidRDefault="00891AA2" w:rsidP="00E233F7">
      <w:pPr>
        <w:pStyle w:val="Example"/>
      </w:pPr>
      <w:r>
        <w:t xml:space="preserve"> 37 CANAL J          CNH      0x0305 0x0003 0x20FA 0x01 0x0504</w:t>
      </w:r>
    </w:p>
    <w:p w:rsidR="00891AA2" w:rsidRDefault="00891AA2" w:rsidP="00E233F7">
      <w:pPr>
        <w:pStyle w:val="Example"/>
      </w:pPr>
      <w:r>
        <w:t xml:space="preserve"> 38 LCI              SMR6     0x0603 0x0006 0x20FA 0x01 0x012C</w:t>
      </w:r>
    </w:p>
    <w:p w:rsidR="00891AA2" w:rsidRPr="0010024C" w:rsidRDefault="00891AA2" w:rsidP="00E233F7">
      <w:pPr>
        <w:pStyle w:val="Example"/>
        <w:rPr>
          <w:lang w:val="fr-FR"/>
        </w:rPr>
      </w:pPr>
      <w:r>
        <w:t xml:space="preserve"> </w:t>
      </w:r>
      <w:r w:rsidRPr="0010024C">
        <w:rPr>
          <w:lang w:val="fr-FR"/>
        </w:rPr>
        <w:t>39 Eurosport France SMR6     0x0604 0x0006 0x20FA 0x01 0x0190</w:t>
      </w:r>
    </w:p>
    <w:p w:rsidR="00891AA2" w:rsidRDefault="00891AA2" w:rsidP="00E233F7">
      <w:pPr>
        <w:pStyle w:val="Example"/>
      </w:pPr>
      <w:r w:rsidRPr="00891AA2">
        <w:rPr>
          <w:lang w:val="fr-FR"/>
        </w:rPr>
        <w:t xml:space="preserve">                              </w:t>
      </w:r>
      <w:r>
        <w:t>0x01FF 0x0001 0x20FA      0x03F2</w:t>
      </w:r>
    </w:p>
    <w:p w:rsidR="00891AA2" w:rsidRDefault="00891AA2" w:rsidP="00E233F7">
      <w:pPr>
        <w:pStyle w:val="Example"/>
      </w:pPr>
      <w:r>
        <w:t xml:space="preserve">                              0x02FF 0x0002 0x20FA      0x050A</w:t>
      </w:r>
    </w:p>
    <w:p w:rsidR="00891AA2" w:rsidRDefault="00891AA2" w:rsidP="00E233F7">
      <w:pPr>
        <w:pStyle w:val="Example"/>
      </w:pPr>
      <w:r>
        <w:t xml:space="preserve">                     CNH      0x03F0 0x0003 0x20FA 0x0C 0x050A</w:t>
      </w:r>
    </w:p>
    <w:p w:rsidR="00891AA2" w:rsidRDefault="00891AA2" w:rsidP="00E233F7">
      <w:pPr>
        <w:pStyle w:val="Example"/>
      </w:pPr>
      <w:r>
        <w:t xml:space="preserve">                     CNH      0x03F1 0x0003 0x20FA 0x0C 0x050B</w:t>
      </w:r>
    </w:p>
    <w:p w:rsidR="00891AA2" w:rsidRDefault="00891AA2" w:rsidP="00E233F7">
      <w:pPr>
        <w:pStyle w:val="Example"/>
      </w:pPr>
      <w:r>
        <w:t xml:space="preserve">                              0x04FF 0x0004 0x20FA 0x0C 0x03F2</w:t>
      </w:r>
    </w:p>
    <w:p w:rsidR="00891AA2" w:rsidRDefault="00891AA2" w:rsidP="00E233F7">
      <w:pPr>
        <w:pStyle w:val="Example"/>
      </w:pPr>
      <w:r>
        <w:t>$</w:t>
      </w:r>
    </w:p>
    <w:p w:rsidR="00891AA2" w:rsidRPr="00891AA2" w:rsidRDefault="00891AA2" w:rsidP="00891AA2">
      <w:r>
        <w:t>UHF-band scanning, including modulation parameters information (</w:t>
      </w:r>
      <w:r w:rsidR="00861231">
        <w:t>usually</w:t>
      </w:r>
      <w:r>
        <w:t xml:space="preserve"> </w:t>
      </w:r>
      <w:r w:rsidR="00D66153">
        <w:t>un</w:t>
      </w:r>
      <w:r>
        <w:t>available on Windows, depending on the tuner driver)</w:t>
      </w:r>
      <w:r w:rsidR="00293E1A">
        <w:t>:</w:t>
      </w:r>
    </w:p>
    <w:p w:rsidR="00891AA2" w:rsidRDefault="00891AA2" w:rsidP="00E233F7">
      <w:pPr>
        <w:pStyle w:val="Example"/>
      </w:pPr>
      <w:r>
        <w:t>$ tsscan -m</w:t>
      </w:r>
    </w:p>
    <w:p w:rsidR="00891AA2" w:rsidRDefault="00891AA2" w:rsidP="00E233F7">
      <w:pPr>
        <w:pStyle w:val="Example"/>
      </w:pPr>
      <w:r>
        <w:t>* UHF channel 21, offset +1 (474.166 MHz), strength: 59%</w:t>
      </w:r>
    </w:p>
    <w:p w:rsidR="00891AA2" w:rsidRDefault="00891AA2" w:rsidP="00E233F7">
      <w:pPr>
        <w:pStyle w:val="Example"/>
      </w:pPr>
      <w:r>
        <w:t xml:space="preserve">  Transport stream id: 2, 0x0002</w:t>
      </w:r>
    </w:p>
    <w:p w:rsidR="00891AA2" w:rsidRDefault="00891AA2" w:rsidP="00E233F7">
      <w:pPr>
        <w:pStyle w:val="Example"/>
      </w:pPr>
      <w:r>
        <w:t xml:space="preserve">  Carrier frequency: 474,166,666 Hz</w:t>
      </w:r>
    </w:p>
    <w:p w:rsidR="00891AA2" w:rsidRDefault="00891AA2" w:rsidP="00E233F7">
      <w:pPr>
        <w:pStyle w:val="Example"/>
      </w:pPr>
      <w:r>
        <w:t xml:space="preserve">  Constellation: 64-QAM</w:t>
      </w:r>
    </w:p>
    <w:p w:rsidR="00891AA2" w:rsidRDefault="00891AA2" w:rsidP="00E233F7">
      <w:pPr>
        <w:pStyle w:val="Example"/>
      </w:pPr>
      <w:r>
        <w:t xml:space="preserve">  HP streams FEC: 2/3</w:t>
      </w:r>
    </w:p>
    <w:p w:rsidR="00891AA2" w:rsidRDefault="00891AA2" w:rsidP="00E233F7">
      <w:pPr>
        <w:pStyle w:val="Example"/>
      </w:pPr>
      <w:r>
        <w:t xml:space="preserve">  LP streams FEC: 1/2</w:t>
      </w:r>
    </w:p>
    <w:p w:rsidR="00891AA2" w:rsidRDefault="00891AA2" w:rsidP="00E233F7">
      <w:pPr>
        <w:pStyle w:val="Example"/>
      </w:pPr>
      <w:r>
        <w:t xml:space="preserve">  Guard interval: 1/32</w:t>
      </w:r>
    </w:p>
    <w:p w:rsidR="00891AA2" w:rsidRDefault="00891AA2" w:rsidP="00E233F7">
      <w:pPr>
        <w:pStyle w:val="Example"/>
      </w:pPr>
      <w:r>
        <w:t xml:space="preserve">  Transmission mode: 8K</w:t>
      </w:r>
    </w:p>
    <w:p w:rsidR="00891AA2" w:rsidRDefault="00891AA2" w:rsidP="00E233F7">
      <w:pPr>
        <w:pStyle w:val="Example"/>
      </w:pPr>
      <w:r>
        <w:t xml:space="preserve">  Hierarchy: none</w:t>
      </w:r>
    </w:p>
    <w:p w:rsidR="00891AA2" w:rsidRDefault="00891AA2" w:rsidP="00E233F7">
      <w:pPr>
        <w:pStyle w:val="Example"/>
      </w:pPr>
      <w:r>
        <w:t>* UHF channel 23, offset +1 (490.166 MHz), strength: 62%</w:t>
      </w:r>
    </w:p>
    <w:p w:rsidR="00891AA2" w:rsidRDefault="00891AA2" w:rsidP="00E233F7">
      <w:pPr>
        <w:pStyle w:val="Example"/>
      </w:pPr>
      <w:r>
        <w:t xml:space="preserve">  Transport stream id: 8, 0x0008</w:t>
      </w:r>
    </w:p>
    <w:p w:rsidR="00891AA2" w:rsidRDefault="00891AA2" w:rsidP="00E233F7">
      <w:pPr>
        <w:pStyle w:val="Example"/>
      </w:pPr>
      <w:r>
        <w:t xml:space="preserve">  Carrier frequency: 490,166,666 Hz</w:t>
      </w:r>
    </w:p>
    <w:p w:rsidR="00891AA2" w:rsidRDefault="00891AA2" w:rsidP="00E233F7">
      <w:pPr>
        <w:pStyle w:val="Example"/>
      </w:pPr>
      <w:r>
        <w:t xml:space="preserve">  Constellation: 16-QAM</w:t>
      </w:r>
    </w:p>
    <w:p w:rsidR="00891AA2" w:rsidRDefault="00891AA2" w:rsidP="00E233F7">
      <w:pPr>
        <w:pStyle w:val="Example"/>
      </w:pPr>
      <w:r>
        <w:t xml:space="preserve">  HP streams FEC: 2/3</w:t>
      </w:r>
    </w:p>
    <w:p w:rsidR="00891AA2" w:rsidRDefault="00891AA2" w:rsidP="00E233F7">
      <w:pPr>
        <w:pStyle w:val="Example"/>
      </w:pPr>
      <w:r>
        <w:t xml:space="preserve">  LP streams FEC: 1/2</w:t>
      </w:r>
    </w:p>
    <w:p w:rsidR="00891AA2" w:rsidRDefault="00891AA2" w:rsidP="00E233F7">
      <w:pPr>
        <w:pStyle w:val="Example"/>
      </w:pPr>
      <w:r>
        <w:t xml:space="preserve">  Guard interval: 1/32</w:t>
      </w:r>
    </w:p>
    <w:p w:rsidR="00891AA2" w:rsidRDefault="00891AA2" w:rsidP="00E233F7">
      <w:pPr>
        <w:pStyle w:val="Example"/>
      </w:pPr>
      <w:r>
        <w:t xml:space="preserve">  Transmission mode: 8K</w:t>
      </w:r>
    </w:p>
    <w:p w:rsidR="00891AA2" w:rsidRDefault="00891AA2" w:rsidP="00E233F7">
      <w:pPr>
        <w:pStyle w:val="Example"/>
      </w:pPr>
      <w:r>
        <w:t xml:space="preserve">  Hierarchy: none</w:t>
      </w:r>
    </w:p>
    <w:p w:rsidR="00891AA2" w:rsidRDefault="00891AA2" w:rsidP="00E233F7">
      <w:pPr>
        <w:pStyle w:val="Example"/>
      </w:pPr>
      <w:r>
        <w:t>* UHF channel 24, offset +1 (498.166 MHz), strength: 62%</w:t>
      </w:r>
    </w:p>
    <w:p w:rsidR="00891AA2" w:rsidRDefault="00891AA2" w:rsidP="00E233F7">
      <w:pPr>
        <w:pStyle w:val="Example"/>
      </w:pPr>
      <w:r>
        <w:t xml:space="preserve">  Transport stream id: 4, 0x0004</w:t>
      </w:r>
    </w:p>
    <w:p w:rsidR="00891AA2" w:rsidRDefault="00891AA2" w:rsidP="00E233F7">
      <w:pPr>
        <w:pStyle w:val="Example"/>
      </w:pPr>
      <w:r>
        <w:t xml:space="preserve">  Carrier frequency: 498,166,666 Hz</w:t>
      </w:r>
    </w:p>
    <w:p w:rsidR="00891AA2" w:rsidRDefault="00891AA2" w:rsidP="00E233F7">
      <w:pPr>
        <w:pStyle w:val="Example"/>
      </w:pPr>
      <w:r>
        <w:t xml:space="preserve">  Constellation: 64-QAM</w:t>
      </w:r>
    </w:p>
    <w:p w:rsidR="00891AA2" w:rsidRDefault="00891AA2" w:rsidP="00E233F7">
      <w:pPr>
        <w:pStyle w:val="Example"/>
      </w:pPr>
      <w:r>
        <w:t xml:space="preserve">  HP streams FEC: 2/3</w:t>
      </w:r>
    </w:p>
    <w:p w:rsidR="00891AA2" w:rsidRDefault="00891AA2" w:rsidP="00E233F7">
      <w:pPr>
        <w:pStyle w:val="Example"/>
      </w:pPr>
      <w:r>
        <w:t xml:space="preserve">  LP streams FEC: 1/2</w:t>
      </w:r>
    </w:p>
    <w:p w:rsidR="00891AA2" w:rsidRDefault="00891AA2" w:rsidP="00E233F7">
      <w:pPr>
        <w:pStyle w:val="Example"/>
      </w:pPr>
      <w:r>
        <w:t xml:space="preserve">  Guard interval: 1/32</w:t>
      </w:r>
    </w:p>
    <w:p w:rsidR="00891AA2" w:rsidRDefault="00891AA2" w:rsidP="00E233F7">
      <w:pPr>
        <w:pStyle w:val="Example"/>
      </w:pPr>
      <w:r>
        <w:t xml:space="preserve">  Transmission mode: 8K</w:t>
      </w:r>
    </w:p>
    <w:p w:rsidR="00891AA2" w:rsidRDefault="00891AA2" w:rsidP="00E233F7">
      <w:pPr>
        <w:pStyle w:val="Example"/>
      </w:pPr>
      <w:r>
        <w:t xml:space="preserve">  Hierarchy: none</w:t>
      </w:r>
    </w:p>
    <w:p w:rsidR="00891AA2" w:rsidRDefault="00891AA2" w:rsidP="00E233F7">
      <w:pPr>
        <w:pStyle w:val="Example"/>
      </w:pPr>
      <w:r>
        <w:t>* UHF channel 27, offset +1 (522.166 MHz), strength: 63%</w:t>
      </w:r>
    </w:p>
    <w:p w:rsidR="00891AA2" w:rsidRDefault="00891AA2" w:rsidP="00E233F7">
      <w:pPr>
        <w:pStyle w:val="Example"/>
      </w:pPr>
      <w:r>
        <w:t xml:space="preserve">  Transport stream id: 3, 0x0003</w:t>
      </w:r>
    </w:p>
    <w:p w:rsidR="00891AA2" w:rsidRDefault="00891AA2" w:rsidP="00E233F7">
      <w:pPr>
        <w:pStyle w:val="Example"/>
      </w:pPr>
      <w:r>
        <w:t xml:space="preserve">  Carrier frequency: 522,166,666 Hz</w:t>
      </w:r>
    </w:p>
    <w:p w:rsidR="00891AA2" w:rsidRDefault="00891AA2" w:rsidP="00E233F7">
      <w:pPr>
        <w:pStyle w:val="Example"/>
      </w:pPr>
      <w:r>
        <w:t xml:space="preserve">  Constellation: 64-QAM</w:t>
      </w:r>
    </w:p>
    <w:p w:rsidR="00891AA2" w:rsidRDefault="00891AA2" w:rsidP="00E233F7">
      <w:pPr>
        <w:pStyle w:val="Example"/>
      </w:pPr>
      <w:r>
        <w:t xml:space="preserve">  HP streams FEC: 2/3</w:t>
      </w:r>
    </w:p>
    <w:p w:rsidR="00891AA2" w:rsidRDefault="00891AA2" w:rsidP="00E233F7">
      <w:pPr>
        <w:pStyle w:val="Example"/>
      </w:pPr>
      <w:r>
        <w:t xml:space="preserve">  LP streams FEC: 1/2</w:t>
      </w:r>
    </w:p>
    <w:p w:rsidR="00891AA2" w:rsidRDefault="00891AA2" w:rsidP="00E233F7">
      <w:pPr>
        <w:pStyle w:val="Example"/>
      </w:pPr>
      <w:r>
        <w:t xml:space="preserve">  Guard interval: 1/32</w:t>
      </w:r>
    </w:p>
    <w:p w:rsidR="00891AA2" w:rsidRDefault="00891AA2" w:rsidP="00E233F7">
      <w:pPr>
        <w:pStyle w:val="Example"/>
      </w:pPr>
      <w:r>
        <w:t xml:space="preserve">  Transmission mode: 8K</w:t>
      </w:r>
    </w:p>
    <w:p w:rsidR="00891AA2" w:rsidRDefault="00891AA2" w:rsidP="00E233F7">
      <w:pPr>
        <w:pStyle w:val="Example"/>
      </w:pPr>
      <w:r>
        <w:t xml:space="preserve">  Hierarchy: none</w:t>
      </w:r>
    </w:p>
    <w:p w:rsidR="00891AA2" w:rsidRDefault="00891AA2" w:rsidP="00E233F7">
      <w:pPr>
        <w:pStyle w:val="Example"/>
      </w:pPr>
      <w:r>
        <w:t>* UHF channel 32, offset +1 (562.166 MHz), strength: 61%</w:t>
      </w:r>
    </w:p>
    <w:p w:rsidR="00891AA2" w:rsidRDefault="00891AA2" w:rsidP="00E233F7">
      <w:pPr>
        <w:pStyle w:val="Example"/>
      </w:pPr>
      <w:r>
        <w:t xml:space="preserve">  Transport stream id: 6, 0x0006</w:t>
      </w:r>
    </w:p>
    <w:p w:rsidR="00891AA2" w:rsidRDefault="00891AA2" w:rsidP="00E233F7">
      <w:pPr>
        <w:pStyle w:val="Example"/>
      </w:pPr>
      <w:r>
        <w:t xml:space="preserve">  Carrier frequency: 562,166,666 Hz</w:t>
      </w:r>
    </w:p>
    <w:p w:rsidR="00891AA2" w:rsidRDefault="00891AA2" w:rsidP="00E233F7">
      <w:pPr>
        <w:pStyle w:val="Example"/>
      </w:pPr>
      <w:r>
        <w:t xml:space="preserve">  Constellation: 64-QAM</w:t>
      </w:r>
    </w:p>
    <w:p w:rsidR="00891AA2" w:rsidRDefault="00891AA2" w:rsidP="00E233F7">
      <w:pPr>
        <w:pStyle w:val="Example"/>
      </w:pPr>
      <w:r>
        <w:t xml:space="preserve">  HP streams FEC: 2/3</w:t>
      </w:r>
    </w:p>
    <w:p w:rsidR="00891AA2" w:rsidRDefault="00891AA2" w:rsidP="00E233F7">
      <w:pPr>
        <w:pStyle w:val="Example"/>
      </w:pPr>
      <w:r>
        <w:t xml:space="preserve">  LP streams FEC: 1/2</w:t>
      </w:r>
    </w:p>
    <w:p w:rsidR="00891AA2" w:rsidRDefault="00891AA2" w:rsidP="00E233F7">
      <w:pPr>
        <w:pStyle w:val="Example"/>
      </w:pPr>
      <w:r>
        <w:lastRenderedPageBreak/>
        <w:t xml:space="preserve">  Guard interval: 1/32</w:t>
      </w:r>
    </w:p>
    <w:p w:rsidR="00891AA2" w:rsidRDefault="00891AA2" w:rsidP="00E233F7">
      <w:pPr>
        <w:pStyle w:val="Example"/>
      </w:pPr>
      <w:r>
        <w:t xml:space="preserve">  Transmission mode: 8K</w:t>
      </w:r>
    </w:p>
    <w:p w:rsidR="00891AA2" w:rsidRDefault="00891AA2" w:rsidP="00E233F7">
      <w:pPr>
        <w:pStyle w:val="Example"/>
      </w:pPr>
      <w:r>
        <w:t xml:space="preserve">  Hierarchy: none</w:t>
      </w:r>
    </w:p>
    <w:p w:rsidR="00891AA2" w:rsidRDefault="00891AA2" w:rsidP="00E233F7">
      <w:pPr>
        <w:pStyle w:val="Example"/>
      </w:pPr>
      <w:r>
        <w:t>* UHF channel 35, offset +1 (586.166 MHz), strength: 63%</w:t>
      </w:r>
    </w:p>
    <w:p w:rsidR="00891AA2" w:rsidRDefault="00891AA2" w:rsidP="00E233F7">
      <w:pPr>
        <w:pStyle w:val="Example"/>
      </w:pPr>
      <w:r>
        <w:t xml:space="preserve">  Transport stream id: 1, 0x0001</w:t>
      </w:r>
    </w:p>
    <w:p w:rsidR="00891AA2" w:rsidRDefault="00891AA2" w:rsidP="00E233F7">
      <w:pPr>
        <w:pStyle w:val="Example"/>
      </w:pPr>
      <w:r>
        <w:t xml:space="preserve">  Carrier frequency: 586,166,666 Hz</w:t>
      </w:r>
    </w:p>
    <w:p w:rsidR="00891AA2" w:rsidRDefault="00891AA2" w:rsidP="00E233F7">
      <w:pPr>
        <w:pStyle w:val="Example"/>
      </w:pPr>
      <w:r>
        <w:t xml:space="preserve">  Constellation: 64-QAM</w:t>
      </w:r>
    </w:p>
    <w:p w:rsidR="00891AA2" w:rsidRDefault="00891AA2" w:rsidP="00E233F7">
      <w:pPr>
        <w:pStyle w:val="Example"/>
      </w:pPr>
      <w:r>
        <w:t xml:space="preserve">  HP streams FEC: 3/4</w:t>
      </w:r>
    </w:p>
    <w:p w:rsidR="00891AA2" w:rsidRDefault="00891AA2" w:rsidP="00E233F7">
      <w:pPr>
        <w:pStyle w:val="Example"/>
      </w:pPr>
      <w:r>
        <w:t xml:space="preserve">  LP streams FEC: 1/2</w:t>
      </w:r>
    </w:p>
    <w:p w:rsidR="00891AA2" w:rsidRDefault="00891AA2" w:rsidP="00E233F7">
      <w:pPr>
        <w:pStyle w:val="Example"/>
      </w:pPr>
      <w:r>
        <w:t xml:space="preserve">  Guard interval: 1/8</w:t>
      </w:r>
    </w:p>
    <w:p w:rsidR="00891AA2" w:rsidRDefault="00891AA2" w:rsidP="00E233F7">
      <w:pPr>
        <w:pStyle w:val="Example"/>
      </w:pPr>
      <w:r>
        <w:t xml:space="preserve">  Transmission mode: 8K</w:t>
      </w:r>
    </w:p>
    <w:p w:rsidR="00891AA2" w:rsidRDefault="00891AA2" w:rsidP="00E233F7">
      <w:pPr>
        <w:pStyle w:val="Example"/>
      </w:pPr>
      <w:r>
        <w:t xml:space="preserve">  Hierarchy: none</w:t>
      </w:r>
    </w:p>
    <w:p w:rsidR="00891AA2" w:rsidRDefault="00891AA2" w:rsidP="00E233F7">
      <w:pPr>
        <w:pStyle w:val="Example"/>
      </w:pPr>
      <w:r>
        <w:t>$</w:t>
      </w:r>
    </w:p>
    <w:p w:rsidR="00B95A55" w:rsidRDefault="00B95A55" w:rsidP="00E86E81">
      <w:pPr>
        <w:pStyle w:val="Heading3"/>
      </w:pPr>
      <w:bookmarkStart w:id="355" w:name="_Toc49505922"/>
      <w:r>
        <w:t>tssmartcard examples</w:t>
      </w:r>
      <w:bookmarkEnd w:id="355"/>
    </w:p>
    <w:p w:rsidR="00B95A55" w:rsidRDefault="00B95A55" w:rsidP="00B95A55">
      <w:r>
        <w:t>Listing all smartcard readers in the system</w:t>
      </w:r>
      <w:r w:rsidR="00293E1A">
        <w:t>:</w:t>
      </w:r>
    </w:p>
    <w:p w:rsidR="00B95A55" w:rsidRDefault="00B95A55" w:rsidP="00E233F7">
      <w:pPr>
        <w:pStyle w:val="Example"/>
      </w:pPr>
      <w:r>
        <w:t>$ tssmartcard</w:t>
      </w:r>
    </w:p>
    <w:p w:rsidR="00B95A55" w:rsidRDefault="00B95A55" w:rsidP="00E233F7">
      <w:pPr>
        <w:pStyle w:val="Example"/>
      </w:pPr>
      <w:r>
        <w:t>OmniKey CardMan 3121 00 00</w:t>
      </w:r>
    </w:p>
    <w:p w:rsidR="00B95A55" w:rsidRDefault="00B95A55" w:rsidP="00E233F7">
      <w:pPr>
        <w:pStyle w:val="Example"/>
      </w:pPr>
      <w:r>
        <w:t>OmniKey CardMan 3121 01 00</w:t>
      </w:r>
    </w:p>
    <w:p w:rsidR="00B95A55" w:rsidRDefault="00B95A55" w:rsidP="00E233F7">
      <w:pPr>
        <w:pStyle w:val="Example"/>
      </w:pPr>
      <w:r>
        <w:t>OmniKey CardMan 3121 02 00</w:t>
      </w:r>
    </w:p>
    <w:p w:rsidR="00B95A55" w:rsidRDefault="00B95A55" w:rsidP="00E233F7">
      <w:pPr>
        <w:pStyle w:val="Example"/>
      </w:pPr>
      <w:r>
        <w:t>OmniKey CardMan 3121 03 00</w:t>
      </w:r>
    </w:p>
    <w:p w:rsidR="00B95A55" w:rsidRDefault="00B95A55" w:rsidP="00E233F7">
      <w:pPr>
        <w:pStyle w:val="Example"/>
      </w:pPr>
      <w:r>
        <w:t>$</w:t>
      </w:r>
    </w:p>
    <w:p w:rsidR="00B95A55" w:rsidRDefault="00B95A55" w:rsidP="00B95A55">
      <w:r>
        <w:t>Listing all smartcard readers in the system, in verbose (</w:t>
      </w:r>
      <w:r w:rsidRPr="001E1625">
        <w:rPr>
          <w:rStyle w:val="StyleConsolas"/>
        </w:rPr>
        <w:t>-v</w:t>
      </w:r>
      <w:r>
        <w:t>) format</w:t>
      </w:r>
      <w:r w:rsidR="00293E1A">
        <w:t>:</w:t>
      </w:r>
    </w:p>
    <w:p w:rsidR="00B95A55" w:rsidRDefault="00B95A55" w:rsidP="00E233F7">
      <w:pPr>
        <w:pStyle w:val="Example"/>
      </w:pPr>
      <w:r>
        <w:t>$ tssmartcard -v</w:t>
      </w:r>
    </w:p>
    <w:p w:rsidR="00B95A55" w:rsidRDefault="00B95A55" w:rsidP="00E233F7">
      <w:pPr>
        <w:pStyle w:val="Example"/>
      </w:pPr>
      <w:r>
        <w:t>OmniKey CardMan 3121 00 00: empty</w:t>
      </w:r>
    </w:p>
    <w:p w:rsidR="00B95A55" w:rsidRDefault="00B95A55" w:rsidP="00E233F7">
      <w:pPr>
        <w:pStyle w:val="Example"/>
      </w:pPr>
      <w:r>
        <w:t>OmniKey CardMan 3121 01 00: smartcard present</w:t>
      </w:r>
    </w:p>
    <w:p w:rsidR="00B95A55" w:rsidRPr="00FE4E12" w:rsidRDefault="00B95A55" w:rsidP="00E233F7">
      <w:pPr>
        <w:pStyle w:val="Example"/>
        <w:rPr>
          <w:lang w:val="fr-FR"/>
        </w:rPr>
      </w:pPr>
      <w:r>
        <w:t xml:space="preserve">    </w:t>
      </w:r>
      <w:r w:rsidRPr="00FE4E12">
        <w:rPr>
          <w:lang w:val="fr-FR"/>
        </w:rPr>
        <w:t>ATR: 3B DE 18 00 40 11 90 28 43 29 4C 6F 67 69 77 61 79 73 AA 55</w:t>
      </w:r>
    </w:p>
    <w:p w:rsidR="00B95A55" w:rsidRDefault="00B95A55" w:rsidP="00E233F7">
      <w:pPr>
        <w:pStyle w:val="Example"/>
      </w:pPr>
      <w:r>
        <w:t>OmniKey CardMan 3121 02 00: empty</w:t>
      </w:r>
    </w:p>
    <w:p w:rsidR="00B95A55" w:rsidRDefault="00B95A55" w:rsidP="00E233F7">
      <w:pPr>
        <w:pStyle w:val="Example"/>
      </w:pPr>
      <w:r>
        <w:t>OmniKey CardMan 3121 03 00: smartcard present</w:t>
      </w:r>
    </w:p>
    <w:p w:rsidR="00B95A55" w:rsidRPr="00FE4E12" w:rsidRDefault="00B95A55" w:rsidP="00E233F7">
      <w:pPr>
        <w:pStyle w:val="Example"/>
        <w:rPr>
          <w:lang w:val="fr-FR"/>
        </w:rPr>
      </w:pPr>
      <w:r>
        <w:t xml:space="preserve">    </w:t>
      </w:r>
      <w:r w:rsidRPr="00FE4E12">
        <w:rPr>
          <w:lang w:val="fr-FR"/>
        </w:rPr>
        <w:t>ATR: 3B DE 18 00 40 11 90 28 43 29 4C 6F 67 69 77 61 79 73 AA 55</w:t>
      </w:r>
    </w:p>
    <w:p w:rsidR="00B95A55" w:rsidRDefault="00B95A55" w:rsidP="00E233F7">
      <w:pPr>
        <w:pStyle w:val="Example"/>
      </w:pPr>
      <w:r>
        <w:t>$</w:t>
      </w:r>
    </w:p>
    <w:p w:rsidR="006A006A" w:rsidRDefault="006A006A" w:rsidP="006A006A">
      <w:r>
        <w:t>Perform a warm (</w:t>
      </w:r>
      <w:r w:rsidRPr="001E1625">
        <w:rPr>
          <w:rStyle w:val="StyleConsolas"/>
        </w:rPr>
        <w:t>-w</w:t>
      </w:r>
      <w:r>
        <w:t xml:space="preserve">) </w:t>
      </w:r>
      <w:r w:rsidR="00074CB0">
        <w:t xml:space="preserve">reset </w:t>
      </w:r>
      <w:r>
        <w:t>on the second smartcard then list all readers in verbose format again</w:t>
      </w:r>
      <w:r w:rsidR="00293E1A">
        <w:t>:</w:t>
      </w:r>
      <w:r>
        <w:t xml:space="preserve"> the smartcard now returns its “warm reset” ATR.</w:t>
      </w:r>
    </w:p>
    <w:p w:rsidR="00B95A55" w:rsidRDefault="00B95A55" w:rsidP="00E233F7">
      <w:pPr>
        <w:pStyle w:val="Example"/>
      </w:pPr>
      <w:r>
        <w:t>$ tssmartcard "OmniKey CardMan 3121 01 00" -w</w:t>
      </w:r>
    </w:p>
    <w:p w:rsidR="00B95A55" w:rsidRDefault="00B95A55" w:rsidP="00E233F7">
      <w:pPr>
        <w:pStyle w:val="Example"/>
      </w:pPr>
      <w:r>
        <w:t>$ tssmartcard -v</w:t>
      </w:r>
    </w:p>
    <w:p w:rsidR="00B95A55" w:rsidRDefault="00B95A55" w:rsidP="00E233F7">
      <w:pPr>
        <w:pStyle w:val="Example"/>
      </w:pPr>
      <w:r>
        <w:t>OmniKey CardMan 3121 00 00: empty</w:t>
      </w:r>
    </w:p>
    <w:p w:rsidR="00B95A55" w:rsidRDefault="00B95A55" w:rsidP="00E233F7">
      <w:pPr>
        <w:pStyle w:val="Example"/>
      </w:pPr>
      <w:r>
        <w:t>OmniKey CardMan 3121 01 00: smartcard present</w:t>
      </w:r>
    </w:p>
    <w:p w:rsidR="00B95A55" w:rsidRDefault="00B95A55" w:rsidP="00E233F7">
      <w:pPr>
        <w:pStyle w:val="Example"/>
      </w:pPr>
      <w:r>
        <w:t xml:space="preserve">    ATR: 3B D3 18 00 40 11 90 AA 55</w:t>
      </w:r>
    </w:p>
    <w:p w:rsidR="00B95A55" w:rsidRDefault="00B95A55" w:rsidP="00E233F7">
      <w:pPr>
        <w:pStyle w:val="Example"/>
      </w:pPr>
      <w:r>
        <w:t>OmniKey CardMan 3121 02 00: empty</w:t>
      </w:r>
    </w:p>
    <w:p w:rsidR="00B95A55" w:rsidRDefault="00B95A55" w:rsidP="00E233F7">
      <w:pPr>
        <w:pStyle w:val="Example"/>
      </w:pPr>
      <w:r>
        <w:t>OmniKey CardMan 3121 03 00: smartcard present</w:t>
      </w:r>
    </w:p>
    <w:p w:rsidR="00B95A55" w:rsidRPr="00FE4E12" w:rsidRDefault="00B95A55" w:rsidP="00E233F7">
      <w:pPr>
        <w:pStyle w:val="Example"/>
        <w:rPr>
          <w:lang w:val="en-US"/>
        </w:rPr>
      </w:pPr>
      <w:r w:rsidRPr="004A7EAA">
        <w:rPr>
          <w:lang w:val="en-US"/>
        </w:rPr>
        <w:t xml:space="preserve">    </w:t>
      </w:r>
      <w:r w:rsidRPr="00FE4E12">
        <w:rPr>
          <w:lang w:val="en-US"/>
        </w:rPr>
        <w:t>ATR: 3B DE 18 00 40 11 90 28 43 29 4C 6F 67 69 77 61 79 73 AA 55</w:t>
      </w:r>
    </w:p>
    <w:p w:rsidR="00B95A55" w:rsidRPr="00B95A55" w:rsidRDefault="00B95A55" w:rsidP="00E233F7">
      <w:pPr>
        <w:pStyle w:val="Example"/>
      </w:pPr>
      <w:r>
        <w:t>$</w:t>
      </w:r>
    </w:p>
    <w:p w:rsidR="00C479C1" w:rsidRDefault="00C479C1" w:rsidP="00E86E81">
      <w:pPr>
        <w:pStyle w:val="Heading3"/>
      </w:pPr>
      <w:bookmarkStart w:id="356" w:name="_Ref195438366"/>
      <w:bookmarkStart w:id="357" w:name="_Toc49505923"/>
      <w:r>
        <w:t>tsterinfo examples</w:t>
      </w:r>
      <w:bookmarkEnd w:id="356"/>
      <w:bookmarkEnd w:id="357"/>
    </w:p>
    <w:p w:rsidR="00891AA2" w:rsidRPr="00A15F82" w:rsidRDefault="00891AA2" w:rsidP="00891AA2">
      <w:pPr>
        <w:rPr>
          <w:lang w:val="en-GB"/>
        </w:rPr>
      </w:pPr>
      <w:r>
        <w:rPr>
          <w:lang w:val="en-GB"/>
        </w:rPr>
        <w:t>Converting UHF channels to frequencies</w:t>
      </w:r>
      <w:r w:rsidR="00293E1A">
        <w:rPr>
          <w:lang w:val="en-GB"/>
        </w:rPr>
        <w:t>:</w:t>
      </w:r>
    </w:p>
    <w:p w:rsidR="00891AA2" w:rsidRDefault="00891AA2" w:rsidP="00E233F7">
      <w:pPr>
        <w:pStyle w:val="Example"/>
      </w:pPr>
      <w:r>
        <w:t>$ tsterinfo -u 21</w:t>
      </w:r>
    </w:p>
    <w:p w:rsidR="00891AA2" w:rsidRDefault="00891AA2" w:rsidP="00E233F7">
      <w:pPr>
        <w:pStyle w:val="Example"/>
      </w:pPr>
      <w:r>
        <w:t>Carrier Frequency: 474,000,000 Hz</w:t>
      </w:r>
    </w:p>
    <w:p w:rsidR="00891AA2" w:rsidRDefault="00891AA2" w:rsidP="00E233F7">
      <w:pPr>
        <w:pStyle w:val="Example"/>
      </w:pPr>
      <w:r>
        <w:t>$</w:t>
      </w:r>
    </w:p>
    <w:p w:rsidR="00891AA2" w:rsidRDefault="00891AA2" w:rsidP="00E233F7">
      <w:pPr>
        <w:pStyle w:val="Example"/>
      </w:pPr>
      <w:r>
        <w:t>$ tsterinfo -u 21 -o 1</w:t>
      </w:r>
    </w:p>
    <w:p w:rsidR="00891AA2" w:rsidRDefault="00891AA2" w:rsidP="00E233F7">
      <w:pPr>
        <w:pStyle w:val="Example"/>
      </w:pPr>
      <w:r>
        <w:t>Carrier Frequency: 474,166,666 Hz</w:t>
      </w:r>
    </w:p>
    <w:p w:rsidR="00891AA2" w:rsidRDefault="00891AA2" w:rsidP="00E233F7">
      <w:pPr>
        <w:pStyle w:val="Example"/>
      </w:pPr>
      <w:r>
        <w:t>$</w:t>
      </w:r>
    </w:p>
    <w:p w:rsidR="00891AA2" w:rsidRDefault="00891AA2" w:rsidP="00E233F7">
      <w:pPr>
        <w:pStyle w:val="Example"/>
      </w:pPr>
      <w:r>
        <w:t>$ tsterinfo -u 21 -o 1 -s</w:t>
      </w:r>
    </w:p>
    <w:p w:rsidR="00891AA2" w:rsidRDefault="00891AA2" w:rsidP="00E233F7">
      <w:pPr>
        <w:pStyle w:val="Example"/>
      </w:pPr>
      <w:r>
        <w:t>474166666</w:t>
      </w:r>
    </w:p>
    <w:p w:rsidR="00891AA2" w:rsidRDefault="00891AA2" w:rsidP="00E233F7">
      <w:pPr>
        <w:pStyle w:val="Example"/>
      </w:pPr>
      <w:r>
        <w:t>$</w:t>
      </w:r>
    </w:p>
    <w:p w:rsidR="00891AA2" w:rsidRDefault="00891AA2" w:rsidP="00891AA2">
      <w:r>
        <w:t>Converting frequencies to UHF channels</w:t>
      </w:r>
      <w:r w:rsidR="00293E1A">
        <w:t>:</w:t>
      </w:r>
    </w:p>
    <w:p w:rsidR="00891AA2" w:rsidRDefault="00891AA2" w:rsidP="00E233F7">
      <w:pPr>
        <w:pStyle w:val="Example"/>
      </w:pPr>
      <w:r>
        <w:t>$ tsterinfo -f 474166666</w:t>
      </w:r>
    </w:p>
    <w:p w:rsidR="00891AA2" w:rsidRDefault="00891AA2" w:rsidP="00E233F7">
      <w:pPr>
        <w:pStyle w:val="Example"/>
      </w:pPr>
      <w:r>
        <w:t>UHF channel: 21, offset: 1</w:t>
      </w:r>
    </w:p>
    <w:p w:rsidR="00891AA2" w:rsidRDefault="00891AA2" w:rsidP="00E233F7">
      <w:pPr>
        <w:pStyle w:val="Example"/>
      </w:pPr>
      <w:r>
        <w:t>$</w:t>
      </w:r>
    </w:p>
    <w:p w:rsidR="00891AA2" w:rsidRDefault="00891AA2" w:rsidP="00E233F7">
      <w:pPr>
        <w:pStyle w:val="Example"/>
      </w:pPr>
      <w:r>
        <w:lastRenderedPageBreak/>
        <w:t>$ tsterinfo -f 474166000</w:t>
      </w:r>
    </w:p>
    <w:p w:rsidR="00891AA2" w:rsidRDefault="00891AA2" w:rsidP="00E233F7">
      <w:pPr>
        <w:pStyle w:val="Example"/>
      </w:pPr>
      <w:r>
        <w:t>UHF channel: 21, offset: 1</w:t>
      </w:r>
    </w:p>
    <w:p w:rsidR="00891AA2" w:rsidRDefault="00891AA2" w:rsidP="00E233F7">
      <w:pPr>
        <w:pStyle w:val="Example"/>
      </w:pPr>
      <w:r>
        <w:t>Warning: exact frequency for channel 21, offset 1 is 474,166,666 Hz, differ by -666 Hz</w:t>
      </w:r>
    </w:p>
    <w:p w:rsidR="00891AA2" w:rsidRDefault="00891AA2" w:rsidP="00E233F7">
      <w:pPr>
        <w:pStyle w:val="Example"/>
      </w:pPr>
      <w:r>
        <w:t>$</w:t>
      </w:r>
    </w:p>
    <w:p w:rsidR="00891AA2" w:rsidRDefault="00891AA2" w:rsidP="00891AA2">
      <w:r>
        <w:t>Computing transport stream bitrate from OFDM modulation parameters</w:t>
      </w:r>
      <w:r w:rsidR="00293E1A">
        <w:t>:</w:t>
      </w:r>
    </w:p>
    <w:p w:rsidR="00891AA2" w:rsidRDefault="00891AA2" w:rsidP="00E233F7">
      <w:pPr>
        <w:pStyle w:val="Example"/>
      </w:pPr>
      <w:r>
        <w:t>$ tsterinfo -h 2/3 -g 1/32</w:t>
      </w:r>
    </w:p>
    <w:p w:rsidR="00891AA2" w:rsidRDefault="00891AA2" w:rsidP="00E233F7">
      <w:pPr>
        <w:pStyle w:val="Example"/>
      </w:pPr>
      <w:r>
        <w:t>Transport stream bitrate: 24,128,342 b/s</w:t>
      </w:r>
    </w:p>
    <w:p w:rsidR="00891AA2" w:rsidRDefault="00891AA2" w:rsidP="00E233F7">
      <w:pPr>
        <w:pStyle w:val="Example"/>
      </w:pPr>
      <w:r>
        <w:t>$</w:t>
      </w:r>
    </w:p>
    <w:p w:rsidR="00891AA2" w:rsidRDefault="00891AA2" w:rsidP="00E233F7">
      <w:pPr>
        <w:pStyle w:val="Example"/>
      </w:pPr>
      <w:r>
        <w:t>$ tsterinfo -h 2/3 -g 1/32 -c QPSK</w:t>
      </w:r>
    </w:p>
    <w:p w:rsidR="00891AA2" w:rsidRDefault="00891AA2" w:rsidP="00E233F7">
      <w:pPr>
        <w:pStyle w:val="Example"/>
      </w:pPr>
      <w:r>
        <w:t>Transport stream bitrate: 8,042,780 b/s</w:t>
      </w:r>
    </w:p>
    <w:p w:rsidR="00891AA2" w:rsidRDefault="00891AA2" w:rsidP="00E233F7">
      <w:pPr>
        <w:pStyle w:val="Example"/>
      </w:pPr>
      <w:r>
        <w:t>$</w:t>
      </w:r>
    </w:p>
    <w:p w:rsidR="00891AA2" w:rsidRDefault="00891AA2" w:rsidP="00E233F7">
      <w:pPr>
        <w:pStyle w:val="Example"/>
      </w:pPr>
      <w:r>
        <w:t>$ tsterinfo -h 2/3 -g 1/32 -c QPSK -s</w:t>
      </w:r>
    </w:p>
    <w:p w:rsidR="00891AA2" w:rsidRDefault="00891AA2" w:rsidP="00E233F7">
      <w:pPr>
        <w:pStyle w:val="Example"/>
      </w:pPr>
      <w:r>
        <w:t>8042780</w:t>
      </w:r>
    </w:p>
    <w:p w:rsidR="00891AA2" w:rsidRDefault="00891AA2" w:rsidP="00E233F7">
      <w:pPr>
        <w:pStyle w:val="Example"/>
      </w:pPr>
      <w:r>
        <w:t>$</w:t>
      </w:r>
    </w:p>
    <w:p w:rsidR="00891AA2" w:rsidRDefault="00891AA2" w:rsidP="00891AA2">
      <w:r>
        <w:t>Retrieving OFDM modulation parameters from the transport stream bitrate. Note that the second example gives two possible sets of parameters with the same bitrate difference.</w:t>
      </w:r>
    </w:p>
    <w:p w:rsidR="00891AA2" w:rsidRDefault="00891AA2" w:rsidP="00E233F7">
      <w:pPr>
        <w:pStyle w:val="Example"/>
      </w:pPr>
      <w:r>
        <w:t>$ tsterinfo -b 24128300</w:t>
      </w:r>
    </w:p>
    <w:p w:rsidR="00891AA2" w:rsidRDefault="00891AA2" w:rsidP="00E233F7">
      <w:pPr>
        <w:pStyle w:val="Example"/>
      </w:pPr>
      <w:r>
        <w:t xml:space="preserve">  Nominal bitrate .......... 24,128,342 b/s</w:t>
      </w:r>
    </w:p>
    <w:p w:rsidR="00891AA2" w:rsidRDefault="00891AA2" w:rsidP="00E233F7">
      <w:pPr>
        <w:pStyle w:val="Example"/>
      </w:pPr>
      <w:r>
        <w:t xml:space="preserve">  Bitrate difference .............. -42 b/s</w:t>
      </w:r>
    </w:p>
    <w:p w:rsidR="00891AA2" w:rsidRDefault="00891AA2" w:rsidP="00E233F7">
      <w:pPr>
        <w:pStyle w:val="Example"/>
      </w:pPr>
      <w:r>
        <w:t xml:space="preserve">  Bandwidth ..................... 8-MHz</w:t>
      </w:r>
    </w:p>
    <w:p w:rsidR="00891AA2" w:rsidRDefault="00891AA2" w:rsidP="00E233F7">
      <w:pPr>
        <w:pStyle w:val="Example"/>
      </w:pPr>
      <w:r>
        <w:t xml:space="preserve">  FEC (high priority) ............. 2/3</w:t>
      </w:r>
    </w:p>
    <w:p w:rsidR="00891AA2" w:rsidRDefault="00891AA2" w:rsidP="00E233F7">
      <w:pPr>
        <w:pStyle w:val="Example"/>
      </w:pPr>
      <w:r>
        <w:t xml:space="preserve">  Constellation ................ 64-QAM</w:t>
      </w:r>
    </w:p>
    <w:p w:rsidR="00891AA2" w:rsidRDefault="00891AA2" w:rsidP="00E233F7">
      <w:pPr>
        <w:pStyle w:val="Example"/>
      </w:pPr>
      <w:r>
        <w:t xml:space="preserve">  Guard interval ................. 1/32</w:t>
      </w:r>
    </w:p>
    <w:p w:rsidR="00891AA2" w:rsidRDefault="00891AA2" w:rsidP="00E233F7">
      <w:pPr>
        <w:pStyle w:val="Example"/>
      </w:pPr>
      <w:r>
        <w:t>$</w:t>
      </w:r>
    </w:p>
    <w:p w:rsidR="00891AA2" w:rsidRDefault="00891AA2" w:rsidP="00E233F7">
      <w:pPr>
        <w:pStyle w:val="Example"/>
      </w:pPr>
      <w:r>
        <w:t>$ tsterinfo -b 24882000</w:t>
      </w:r>
    </w:p>
    <w:p w:rsidR="00891AA2" w:rsidRDefault="00891AA2" w:rsidP="00E233F7">
      <w:pPr>
        <w:pStyle w:val="Example"/>
      </w:pPr>
      <w:r>
        <w:t xml:space="preserve">  Nominal bitrate .......... 24,882,352 b/s</w:t>
      </w:r>
    </w:p>
    <w:p w:rsidR="00891AA2" w:rsidRDefault="00891AA2" w:rsidP="00E233F7">
      <w:pPr>
        <w:pStyle w:val="Example"/>
      </w:pPr>
      <w:r>
        <w:t xml:space="preserve">  Bitrate difference ............. -352 b/s</w:t>
      </w:r>
    </w:p>
    <w:p w:rsidR="00891AA2" w:rsidRDefault="00891AA2" w:rsidP="00E233F7">
      <w:pPr>
        <w:pStyle w:val="Example"/>
      </w:pPr>
      <w:r>
        <w:t xml:space="preserve">  Bandwidth ..................... 8-MHz</w:t>
      </w:r>
    </w:p>
    <w:p w:rsidR="00891AA2" w:rsidRDefault="00891AA2" w:rsidP="00E233F7">
      <w:pPr>
        <w:pStyle w:val="Example"/>
      </w:pPr>
      <w:r>
        <w:t xml:space="preserve">  FEC (high priority) ............. 3/4</w:t>
      </w:r>
    </w:p>
    <w:p w:rsidR="00891AA2" w:rsidRDefault="00891AA2" w:rsidP="00E233F7">
      <w:pPr>
        <w:pStyle w:val="Example"/>
      </w:pPr>
      <w:r>
        <w:t xml:space="preserve">  Constellation ................ 64-QAM</w:t>
      </w:r>
    </w:p>
    <w:p w:rsidR="00891AA2" w:rsidRDefault="00891AA2" w:rsidP="00E233F7">
      <w:pPr>
        <w:pStyle w:val="Example"/>
      </w:pPr>
      <w:r>
        <w:t xml:space="preserve">  Guard interval .................. 1/8</w:t>
      </w:r>
    </w:p>
    <w:p w:rsidR="00891AA2" w:rsidRDefault="00891AA2" w:rsidP="00E233F7">
      <w:pPr>
        <w:pStyle w:val="Example"/>
      </w:pPr>
    </w:p>
    <w:p w:rsidR="00891AA2" w:rsidRDefault="00891AA2" w:rsidP="00E233F7">
      <w:pPr>
        <w:pStyle w:val="Example"/>
      </w:pPr>
      <w:r>
        <w:t xml:space="preserve">  Nominal bitrate .......... 24,882,352 b/s</w:t>
      </w:r>
    </w:p>
    <w:p w:rsidR="00891AA2" w:rsidRDefault="00891AA2" w:rsidP="00E233F7">
      <w:pPr>
        <w:pStyle w:val="Example"/>
      </w:pPr>
      <w:r>
        <w:t xml:space="preserve">  Bitrate difference ............. -352 b/s</w:t>
      </w:r>
    </w:p>
    <w:p w:rsidR="00891AA2" w:rsidRDefault="00891AA2" w:rsidP="00E233F7">
      <w:pPr>
        <w:pStyle w:val="Example"/>
      </w:pPr>
      <w:r>
        <w:t xml:space="preserve">  Bandwidth ..................... 8-MHz</w:t>
      </w:r>
    </w:p>
    <w:p w:rsidR="00891AA2" w:rsidRDefault="00891AA2" w:rsidP="00E233F7">
      <w:pPr>
        <w:pStyle w:val="Example"/>
      </w:pPr>
      <w:r>
        <w:t xml:space="preserve">  FEC (high priority) ............. 5/6</w:t>
      </w:r>
    </w:p>
    <w:p w:rsidR="00891AA2" w:rsidRDefault="00891AA2" w:rsidP="00E233F7">
      <w:pPr>
        <w:pStyle w:val="Example"/>
      </w:pPr>
      <w:r>
        <w:t xml:space="preserve">  Constellation ................ 64-QAM</w:t>
      </w:r>
    </w:p>
    <w:p w:rsidR="00891AA2" w:rsidRDefault="00891AA2" w:rsidP="00E233F7">
      <w:pPr>
        <w:pStyle w:val="Example"/>
      </w:pPr>
      <w:r>
        <w:t xml:space="preserve">  Guard interval .................. 1/4</w:t>
      </w:r>
    </w:p>
    <w:p w:rsidR="00891AA2" w:rsidRDefault="00891AA2" w:rsidP="00E233F7">
      <w:pPr>
        <w:pStyle w:val="Example"/>
      </w:pPr>
      <w:r>
        <w:t>$</w:t>
      </w:r>
    </w:p>
    <w:p w:rsidR="004A7EAA" w:rsidRDefault="004A7EAA" w:rsidP="004A7EAA">
      <w:pPr>
        <w:pStyle w:val="Heading3"/>
      </w:pPr>
      <w:bookmarkStart w:id="358" w:name="_Toc49505924"/>
      <w:r>
        <w:t>tshides examples</w:t>
      </w:r>
      <w:bookmarkEnd w:id="358"/>
    </w:p>
    <w:p w:rsidR="004A7EAA" w:rsidRDefault="004A7EAA" w:rsidP="004A7EAA">
      <w:r>
        <w:t xml:space="preserve">The command </w:t>
      </w:r>
      <w:r>
        <w:rPr>
          <w:i/>
        </w:rPr>
        <w:t>tshides</w:t>
      </w:r>
      <w:r>
        <w:t xml:space="preserve"> lists the HiDes devices, typically cheap modulators. Since these devices are simple encapsulations around chips from ITE Technologies, using device drivers from ITE, they usually appear as ITE 950x, from the model name of the main chip in the HiDes device.</w:t>
      </w:r>
    </w:p>
    <w:p w:rsidR="004A7EAA" w:rsidRDefault="004A7EAA" w:rsidP="004A7EAA">
      <w:r>
        <w:t xml:space="preserve">Using </w:t>
      </w:r>
      <w:r w:rsidRPr="004A7EAA">
        <w:rPr>
          <w:i/>
        </w:rPr>
        <w:t>tshides</w:t>
      </w:r>
      <w:r>
        <w:t xml:space="preserve"> on Windows:</w:t>
      </w:r>
    </w:p>
    <w:p w:rsidR="004A7EAA" w:rsidRDefault="004A7EAA" w:rsidP="004A7EAA">
      <w:pPr>
        <w:pStyle w:val="Example"/>
      </w:pPr>
      <w:r w:rsidRPr="00FE4E12">
        <w:rPr>
          <w:lang w:val="en-US"/>
        </w:rPr>
        <w:t>C:\</w:t>
      </w:r>
      <w:r>
        <w:t>&gt; tshides</w:t>
      </w:r>
    </w:p>
    <w:p w:rsidR="004A7EAA" w:rsidRDefault="004A7EAA" w:rsidP="004A7EAA">
      <w:pPr>
        <w:pStyle w:val="Example"/>
      </w:pPr>
      <w:r>
        <w:t>0: "IT9507 TX Filter"</w:t>
      </w:r>
    </w:p>
    <w:p w:rsidR="004A7EAA" w:rsidRDefault="004A7EAA" w:rsidP="004A7EAA">
      <w:pPr>
        <w:pStyle w:val="Example"/>
      </w:pPr>
    </w:p>
    <w:p w:rsidR="004A7EAA" w:rsidRDefault="004A7EAA" w:rsidP="004A7EAA">
      <w:pPr>
        <w:pStyle w:val="Example"/>
      </w:pPr>
      <w:r w:rsidRPr="00FE4E12">
        <w:rPr>
          <w:lang w:val="en-US"/>
        </w:rPr>
        <w:t>C:\</w:t>
      </w:r>
      <w:r>
        <w:t>&gt; tshides -v</w:t>
      </w:r>
    </w:p>
    <w:p w:rsidR="004A7EAA" w:rsidRDefault="004A7EAA" w:rsidP="004A7EAA">
      <w:pPr>
        <w:pStyle w:val="Example"/>
      </w:pPr>
      <w:r>
        <w:t>Found 1 HiDes device</w:t>
      </w:r>
    </w:p>
    <w:p w:rsidR="004A7EAA" w:rsidRDefault="004A7EAA" w:rsidP="004A7EAA">
      <w:pPr>
        <w:pStyle w:val="Example"/>
      </w:pPr>
    </w:p>
    <w:p w:rsidR="004A7EAA" w:rsidRDefault="004A7EAA" w:rsidP="004A7EAA">
      <w:pPr>
        <w:pStyle w:val="Example"/>
      </w:pPr>
      <w:r>
        <w:t>Index ........... 0</w:t>
      </w:r>
    </w:p>
    <w:p w:rsidR="004A7EAA" w:rsidRDefault="004A7EAA" w:rsidP="004A7EAA">
      <w:pPr>
        <w:pStyle w:val="Example"/>
      </w:pPr>
      <w:r>
        <w:t>Name ............ "IT9507 TX Filter"</w:t>
      </w:r>
    </w:p>
    <w:p w:rsidR="004A7EAA" w:rsidRDefault="004A7EAA" w:rsidP="004A7EAA">
      <w:pPr>
        <w:pStyle w:val="Example"/>
      </w:pPr>
      <w:r>
        <w:t>Device .......... \\?\usb#vid_048d&amp;pid_9507#ut100cv4201504240422#{fbf6f530-07b9-11d2-a71e-0000f8004788}\{9963cc0e-ee70-11e0-ba8f-92d34824019b}</w:t>
      </w:r>
    </w:p>
    <w:p w:rsidR="004A7EAA" w:rsidRPr="004A7EAA" w:rsidRDefault="004A7EAA" w:rsidP="004A7EAA">
      <w:pPr>
        <w:pStyle w:val="Example"/>
        <w:rPr>
          <w:lang w:val="fr-FR"/>
        </w:rPr>
      </w:pPr>
      <w:r w:rsidRPr="004A7EAA">
        <w:rPr>
          <w:lang w:val="fr-FR"/>
        </w:rPr>
        <w:t>USB mode ........ 0x0200</w:t>
      </w:r>
    </w:p>
    <w:p w:rsidR="004A7EAA" w:rsidRPr="004A7EAA" w:rsidRDefault="004A7EAA" w:rsidP="004A7EAA">
      <w:pPr>
        <w:pStyle w:val="Example"/>
        <w:rPr>
          <w:lang w:val="fr-FR"/>
        </w:rPr>
      </w:pPr>
      <w:r w:rsidRPr="004A7EAA">
        <w:rPr>
          <w:lang w:val="fr-FR"/>
        </w:rPr>
        <w:t>Vendor id ....... 0x048D</w:t>
      </w:r>
    </w:p>
    <w:p w:rsidR="004A7EAA" w:rsidRDefault="004A7EAA" w:rsidP="004A7EAA">
      <w:pPr>
        <w:pStyle w:val="Example"/>
      </w:pPr>
      <w:r>
        <w:t>Product id ...... 0x9507</w:t>
      </w:r>
    </w:p>
    <w:p w:rsidR="004A7EAA" w:rsidRDefault="004A7EAA" w:rsidP="004A7EAA">
      <w:pPr>
        <w:pStyle w:val="Example"/>
      </w:pPr>
      <w:r>
        <w:t>Chip type ....... 0x9507</w:t>
      </w:r>
    </w:p>
    <w:p w:rsidR="004A7EAA" w:rsidRDefault="004A7EAA" w:rsidP="004A7EAA">
      <w:pPr>
        <w:pStyle w:val="Example"/>
      </w:pPr>
      <w:r>
        <w:t>Device type ..... 11</w:t>
      </w:r>
    </w:p>
    <w:p w:rsidR="004A7EAA" w:rsidRDefault="004A7EAA" w:rsidP="004A7EAA">
      <w:pPr>
        <w:pStyle w:val="Example"/>
      </w:pPr>
      <w:r>
        <w:lastRenderedPageBreak/>
        <w:t>Driver version .. 21.17.39.1</w:t>
      </w:r>
    </w:p>
    <w:p w:rsidR="004A7EAA" w:rsidRDefault="004A7EAA" w:rsidP="004A7EAA">
      <w:pPr>
        <w:pStyle w:val="Example"/>
      </w:pPr>
      <w:r>
        <w:t>Link firmware ... 255.39.2.0</w:t>
      </w:r>
    </w:p>
    <w:p w:rsidR="004A7EAA" w:rsidRDefault="004A7EAA" w:rsidP="004A7EAA">
      <w:pPr>
        <w:pStyle w:val="Example"/>
      </w:pPr>
      <w:r>
        <w:t>OFDM firmware ... 255.9.11.0</w:t>
      </w:r>
    </w:p>
    <w:p w:rsidR="004A7EAA" w:rsidRDefault="004A7EAA" w:rsidP="004A7EAA">
      <w:r>
        <w:t xml:space="preserve">The option </w:t>
      </w:r>
      <w:r w:rsidRPr="004C5DE3">
        <w:rPr>
          <w:rStyle w:val="StyleConsolas"/>
        </w:rPr>
        <w:t>--gain-range</w:t>
      </w:r>
      <w:r>
        <w:t xml:space="preserve"> is used to display the adjustable gain range for a given frequency and </w:t>
      </w:r>
      <w:r w:rsidR="00127A70">
        <w:t xml:space="preserve">a </w:t>
      </w:r>
      <w:r>
        <w:t xml:space="preserve">given bandwidth. Sample usage on Windows, using the default </w:t>
      </w:r>
      <w:r w:rsidR="00127A70">
        <w:t>values for frequency and bandwidth:</w:t>
      </w:r>
    </w:p>
    <w:p w:rsidR="004A7EAA" w:rsidRDefault="004A7EAA" w:rsidP="004A7EAA">
      <w:pPr>
        <w:pStyle w:val="Example"/>
      </w:pPr>
      <w:r w:rsidRPr="004C5DE3">
        <w:rPr>
          <w:lang w:val="en-US"/>
        </w:rPr>
        <w:t>C:\</w:t>
      </w:r>
      <w:r>
        <w:t>&gt; tshides --gain-range</w:t>
      </w:r>
    </w:p>
    <w:p w:rsidR="004A7EAA" w:rsidRDefault="004A7EAA" w:rsidP="004A7EAA">
      <w:pPr>
        <w:pStyle w:val="Example"/>
      </w:pPr>
      <w:r>
        <w:t>Device: 0: "IT9507 TX Filter"</w:t>
      </w:r>
    </w:p>
    <w:p w:rsidR="004A7EAA" w:rsidRDefault="004A7EAA" w:rsidP="004A7EAA">
      <w:pPr>
        <w:pStyle w:val="Example"/>
      </w:pPr>
      <w:r>
        <w:t>Frequency: 474,000,000 Hz</w:t>
      </w:r>
    </w:p>
    <w:p w:rsidR="004A7EAA" w:rsidRDefault="004A7EAA" w:rsidP="004A7EAA">
      <w:pPr>
        <w:pStyle w:val="Example"/>
      </w:pPr>
      <w:r>
        <w:t>Bandwidth: 8-MHz</w:t>
      </w:r>
    </w:p>
    <w:p w:rsidR="004A7EAA" w:rsidRDefault="004A7EAA" w:rsidP="004A7EAA">
      <w:pPr>
        <w:pStyle w:val="Example"/>
      </w:pPr>
      <w:r>
        <w:t>Min. gain: -52 dB</w:t>
      </w:r>
    </w:p>
    <w:p w:rsidR="004A7EAA" w:rsidRDefault="004A7EAA" w:rsidP="004A7EAA">
      <w:pPr>
        <w:pStyle w:val="Example"/>
      </w:pPr>
      <w:r>
        <w:t>Max. gain: 6 dB</w:t>
      </w:r>
    </w:p>
    <w:p w:rsidR="004A7EAA" w:rsidRDefault="004A7EAA" w:rsidP="004A7EAA">
      <w:pPr>
        <w:pStyle w:val="Example"/>
      </w:pPr>
      <w:r>
        <w:t>&gt;</w:t>
      </w:r>
    </w:p>
    <w:p w:rsidR="00FE4E12" w:rsidRDefault="00FE4E12" w:rsidP="00FE4E12">
      <w:r>
        <w:t xml:space="preserve">Using </w:t>
      </w:r>
      <w:r w:rsidRPr="004A7EAA">
        <w:rPr>
          <w:i/>
        </w:rPr>
        <w:t>tshides</w:t>
      </w:r>
      <w:r>
        <w:t xml:space="preserve"> on Linux with the same HiDes device. Notice the naming difference.</w:t>
      </w:r>
    </w:p>
    <w:p w:rsidR="00FE4E12" w:rsidRDefault="00FE4E12" w:rsidP="00FE4E12">
      <w:pPr>
        <w:pStyle w:val="Example"/>
      </w:pPr>
      <w:r>
        <w:t>$ tshides</w:t>
      </w:r>
    </w:p>
    <w:p w:rsidR="00FE4E12" w:rsidRDefault="00FE4E12" w:rsidP="00FE4E12">
      <w:pPr>
        <w:pStyle w:val="Example"/>
      </w:pPr>
      <w:r>
        <w:t>0: "usb-it950x0" (/dev/usb-it950x0)</w:t>
      </w:r>
    </w:p>
    <w:p w:rsidR="00FE4E12" w:rsidRDefault="00FE4E12" w:rsidP="00FE4E12">
      <w:pPr>
        <w:pStyle w:val="Example"/>
      </w:pPr>
      <w:r>
        <w:t>$</w:t>
      </w:r>
    </w:p>
    <w:p w:rsidR="00FE4E12" w:rsidRDefault="00FE4E12" w:rsidP="00FE4E12">
      <w:pPr>
        <w:pStyle w:val="Example"/>
      </w:pPr>
      <w:r>
        <w:t>$ tshides -v</w:t>
      </w:r>
    </w:p>
    <w:p w:rsidR="00FE4E12" w:rsidRDefault="00FE4E12" w:rsidP="00FE4E12">
      <w:pPr>
        <w:pStyle w:val="Example"/>
      </w:pPr>
      <w:r>
        <w:t>Found 1 HiDes device</w:t>
      </w:r>
    </w:p>
    <w:p w:rsidR="00FE4E12" w:rsidRDefault="00FE4E12" w:rsidP="00FE4E12">
      <w:pPr>
        <w:pStyle w:val="Example"/>
      </w:pPr>
    </w:p>
    <w:p w:rsidR="00FE4E12" w:rsidRDefault="00FE4E12" w:rsidP="00FE4E12">
      <w:pPr>
        <w:pStyle w:val="Example"/>
      </w:pPr>
      <w:r>
        <w:t>Index ........... 0</w:t>
      </w:r>
    </w:p>
    <w:p w:rsidR="00FE4E12" w:rsidRDefault="00FE4E12" w:rsidP="00FE4E12">
      <w:pPr>
        <w:pStyle w:val="Example"/>
      </w:pPr>
      <w:r>
        <w:t>Name ............ "usb-it950x0"</w:t>
      </w:r>
    </w:p>
    <w:p w:rsidR="00FE4E12" w:rsidRDefault="00FE4E12" w:rsidP="00FE4E12">
      <w:pPr>
        <w:pStyle w:val="Example"/>
      </w:pPr>
      <w:r>
        <w:t>Device .......... /dev/usb-it950x0</w:t>
      </w:r>
    </w:p>
    <w:p w:rsidR="00FE4E12" w:rsidRDefault="00FE4E12" w:rsidP="00FE4E12">
      <w:pPr>
        <w:pStyle w:val="Example"/>
      </w:pPr>
      <w:r>
        <w:t>Chip type ....... 0x9507</w:t>
      </w:r>
    </w:p>
    <w:p w:rsidR="00FE4E12" w:rsidRDefault="00FE4E12" w:rsidP="00FE4E12">
      <w:pPr>
        <w:pStyle w:val="Example"/>
      </w:pPr>
      <w:r>
        <w:t>Device type ..... 11</w:t>
      </w:r>
    </w:p>
    <w:p w:rsidR="00FE4E12" w:rsidRDefault="00FE4E12" w:rsidP="00FE4E12">
      <w:pPr>
        <w:pStyle w:val="Example"/>
      </w:pPr>
      <w:r>
        <w:t>Driver version .. v16.11.10.1</w:t>
      </w:r>
    </w:p>
    <w:p w:rsidR="00FE4E12" w:rsidRDefault="00FE4E12" w:rsidP="00FE4E12">
      <w:pPr>
        <w:pStyle w:val="Example"/>
      </w:pPr>
      <w:r>
        <w:t>API version ..... 1.3.20160929.0</w:t>
      </w:r>
    </w:p>
    <w:p w:rsidR="00FE4E12" w:rsidRDefault="00FE4E12" w:rsidP="00FE4E12">
      <w:pPr>
        <w:pStyle w:val="Example"/>
      </w:pPr>
      <w:r>
        <w:t>Link firmware ... 255.39.2.0</w:t>
      </w:r>
    </w:p>
    <w:p w:rsidR="00FE4E12" w:rsidRDefault="00FE4E12" w:rsidP="00FE4E12">
      <w:pPr>
        <w:pStyle w:val="Example"/>
      </w:pPr>
      <w:r>
        <w:t>OFDM firmware ... 255.9.11.0</w:t>
      </w:r>
    </w:p>
    <w:p w:rsidR="00FE4E12" w:rsidRDefault="00FE4E12" w:rsidP="00FE4E12">
      <w:pPr>
        <w:pStyle w:val="Example"/>
      </w:pPr>
      <w:r>
        <w:t>Company ......... ITEtech</w:t>
      </w:r>
    </w:p>
    <w:p w:rsidR="00FE4E12" w:rsidRDefault="00FE4E12" w:rsidP="00FE4E12">
      <w:pPr>
        <w:pStyle w:val="Example"/>
      </w:pPr>
      <w:r>
        <w:t>Hardware info ... Eagle DVBT</w:t>
      </w:r>
    </w:p>
    <w:p w:rsidR="00FE4E12" w:rsidRDefault="00FE4E12" w:rsidP="00FE4E12">
      <w:pPr>
        <w:pStyle w:val="Example"/>
      </w:pPr>
    </w:p>
    <w:p w:rsidR="00FE4E12" w:rsidRDefault="00FE4E12" w:rsidP="00FE4E12">
      <w:pPr>
        <w:pStyle w:val="Example"/>
      </w:pPr>
      <w:r>
        <w:t>$</w:t>
      </w:r>
    </w:p>
    <w:p w:rsidR="00427854" w:rsidRDefault="00427854" w:rsidP="00427854">
      <w:pPr>
        <w:pStyle w:val="Heading3"/>
      </w:pPr>
      <w:bookmarkStart w:id="359" w:name="_Ref525735228"/>
      <w:bookmarkStart w:id="360" w:name="_Toc49505925"/>
      <w:r>
        <w:t>tsswitch examples</w:t>
      </w:r>
      <w:bookmarkEnd w:id="359"/>
      <w:bookmarkEnd w:id="360"/>
    </w:p>
    <w:p w:rsidR="00427854" w:rsidRDefault="00427854" w:rsidP="00427854">
      <w:r>
        <w:t xml:space="preserve">The following diagram illustrates a sample usage of the </w:t>
      </w:r>
      <w:r>
        <w:rPr>
          <w:i/>
        </w:rPr>
        <w:t xml:space="preserve">tsswitch </w:t>
      </w:r>
      <w:r>
        <w:t>command:</w:t>
      </w:r>
    </w:p>
    <w:p w:rsidR="00427854" w:rsidRDefault="00427854" w:rsidP="00427854">
      <w:r>
        <w:rPr>
          <w:noProof/>
        </w:rPr>
        <w:drawing>
          <wp:inline distT="0" distB="0" distL="0" distR="0" wp14:anchorId="32E6A05A" wp14:editId="54A277BB">
            <wp:extent cx="5732145" cy="207835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sswitch.png"/>
                    <pic:cNvPicPr/>
                  </pic:nvPicPr>
                  <pic:blipFill>
                    <a:blip r:embed="rId31">
                      <a:extLst>
                        <a:ext uri="{28A0092B-C50C-407E-A947-70E740481C1C}">
                          <a14:useLocalDpi xmlns:a14="http://schemas.microsoft.com/office/drawing/2010/main" val="0"/>
                        </a:ext>
                      </a:extLst>
                    </a:blip>
                    <a:stretch>
                      <a:fillRect/>
                    </a:stretch>
                  </pic:blipFill>
                  <pic:spPr>
                    <a:xfrm>
                      <a:off x="0" y="0"/>
                      <a:ext cx="5732145" cy="2078355"/>
                    </a:xfrm>
                    <a:prstGeom prst="rect">
                      <a:avLst/>
                    </a:prstGeom>
                  </pic:spPr>
                </pic:pic>
              </a:graphicData>
            </a:graphic>
          </wp:inline>
        </w:drawing>
      </w:r>
    </w:p>
    <w:p w:rsidR="00427854" w:rsidRDefault="00427854" w:rsidP="00427854">
      <w:pPr>
        <w:pStyle w:val="Caption"/>
      </w:pPr>
      <w:bookmarkStart w:id="361" w:name="_Toc49506300"/>
      <w:r w:rsidRPr="00E233F7">
        <w:t xml:space="preserve">Figure </w:t>
      </w:r>
      <w:r w:rsidRPr="00E233F7">
        <w:fldChar w:fldCharType="begin"/>
      </w:r>
      <w:r w:rsidRPr="00E233F7">
        <w:instrText xml:space="preserve"> SEQ Figure \* ARABIC </w:instrText>
      </w:r>
      <w:r w:rsidRPr="00E233F7">
        <w:fldChar w:fldCharType="separate"/>
      </w:r>
      <w:r w:rsidR="00850422">
        <w:rPr>
          <w:noProof/>
        </w:rPr>
        <w:t>3</w:t>
      </w:r>
      <w:r w:rsidRPr="00E233F7">
        <w:fldChar w:fldCharType="end"/>
      </w:r>
      <w:r w:rsidRPr="00E233F7">
        <w:t xml:space="preserve">: </w:t>
      </w:r>
      <w:r>
        <w:t>Sample input switching configuration</w:t>
      </w:r>
      <w:bookmarkEnd w:id="361"/>
    </w:p>
    <w:p w:rsidR="00427854" w:rsidRDefault="00427854" w:rsidP="00427854">
      <w:r>
        <w:t>In the example above, four inputs are used. Each input contains an SPTS (single-program transport stream).</w:t>
      </w:r>
    </w:p>
    <w:p w:rsidR="00427854" w:rsidRDefault="00427854" w:rsidP="00427854">
      <w:r>
        <w:t xml:space="preserve">Two of these inputs are network streams already containing an SPTS. They can be directly received by an input plugin in </w:t>
      </w:r>
      <w:r>
        <w:rPr>
          <w:i/>
        </w:rPr>
        <w:t>tsswitch</w:t>
      </w:r>
      <w:r>
        <w:t xml:space="preserve"> (the plugin </w:t>
      </w:r>
      <w:r>
        <w:rPr>
          <w:i/>
        </w:rPr>
        <w:t>ip</w:t>
      </w:r>
      <w:r>
        <w:t xml:space="preserve"> is used to receive an UDP/IP multicast stream and the plugin </w:t>
      </w:r>
      <w:r>
        <w:rPr>
          <w:i/>
        </w:rPr>
        <w:t>http</w:t>
      </w:r>
      <w:r>
        <w:t xml:space="preserve"> is used to receive an HTTP unicast stream).</w:t>
      </w:r>
    </w:p>
    <w:p w:rsidR="00427854" w:rsidRDefault="00427854" w:rsidP="00427854">
      <w:r>
        <w:lastRenderedPageBreak/>
        <w:t xml:space="preserve">The two other inputs are taken from broadcast transport streams which contain multiple services. The target service must be extracted before input to </w:t>
      </w:r>
      <w:r>
        <w:rPr>
          <w:i/>
        </w:rPr>
        <w:t>tsswitch</w:t>
      </w:r>
      <w:r>
        <w:t xml:space="preserve">. To achieve that, we run two </w:t>
      </w:r>
      <w:r>
        <w:rPr>
          <w:i/>
        </w:rPr>
        <w:t xml:space="preserve">tsp </w:t>
      </w:r>
      <w:r>
        <w:t xml:space="preserve">commands which extract the target services and we inject the output into an input of </w:t>
      </w:r>
      <w:r>
        <w:rPr>
          <w:i/>
        </w:rPr>
        <w:t>tsswitch</w:t>
      </w:r>
      <w:r>
        <w:t>.</w:t>
      </w:r>
    </w:p>
    <w:p w:rsidR="00A372D0" w:rsidRDefault="00A372D0" w:rsidP="00427854">
      <w:r>
        <w:t>The complete command skeleton is the following:</w:t>
      </w:r>
    </w:p>
    <w:p w:rsidR="00A372D0" w:rsidRDefault="009D7A0C" w:rsidP="00A372D0">
      <w:pPr>
        <w:pStyle w:val="Example"/>
      </w:pPr>
      <w:r>
        <w:t xml:space="preserve">$ </w:t>
      </w:r>
      <w:r w:rsidR="00427854" w:rsidRPr="00EB48C8">
        <w:t xml:space="preserve">tsswitch </w:t>
      </w:r>
      <w:r w:rsidR="00427854">
        <w:t>--remote 4444</w:t>
      </w:r>
      <w:r w:rsidR="00427854" w:rsidRPr="00EB48C8">
        <w:t xml:space="preserve"> \</w:t>
      </w:r>
      <w:r w:rsidR="00427854" w:rsidRPr="00EB48C8">
        <w:br/>
      </w:r>
      <w:r w:rsidR="00A372D0">
        <w:t xml:space="preserve">  </w:t>
      </w:r>
      <w:r w:rsidR="00427854" w:rsidRPr="00EB48C8">
        <w:t xml:space="preserve">    </w:t>
      </w:r>
      <w:r w:rsidR="00427854">
        <w:t xml:space="preserve">     -I</w:t>
      </w:r>
      <w:r w:rsidR="00A372D0">
        <w:t xml:space="preserve"> fork </w:t>
      </w:r>
      <w:r w:rsidR="00A372D0">
        <w:rPr>
          <w:lang w:val="en-US"/>
        </w:rPr>
        <w:t>'tsp –I dvb ... –P zap service0'</w:t>
      </w:r>
      <w:r w:rsidR="00427854" w:rsidRPr="00EB48C8">
        <w:t xml:space="preserve"> \</w:t>
      </w:r>
      <w:r w:rsidR="00427854">
        <w:br/>
      </w:r>
      <w:r w:rsidR="00A372D0">
        <w:t xml:space="preserve">  </w:t>
      </w:r>
      <w:r w:rsidR="00A372D0" w:rsidRPr="00EB48C8">
        <w:t xml:space="preserve">    </w:t>
      </w:r>
      <w:r w:rsidR="00A372D0">
        <w:t xml:space="preserve">     -I ip 226.2.2.2:1234</w:t>
      </w:r>
      <w:r w:rsidR="00A372D0" w:rsidRPr="00EB48C8">
        <w:t xml:space="preserve"> \</w:t>
      </w:r>
    </w:p>
    <w:p w:rsidR="00A372D0" w:rsidRDefault="00A372D0" w:rsidP="00A372D0">
      <w:pPr>
        <w:pStyle w:val="Example"/>
      </w:pPr>
      <w:r>
        <w:t xml:space="preserve">           -I http --infinite http://server.foo.com/service2/ \</w:t>
      </w:r>
      <w:r>
        <w:br/>
        <w:t xml:space="preserve">  </w:t>
      </w:r>
      <w:r w:rsidRPr="00EB48C8">
        <w:t xml:space="preserve">    </w:t>
      </w:r>
      <w:r>
        <w:t xml:space="preserve">     -I fork </w:t>
      </w:r>
      <w:r>
        <w:rPr>
          <w:lang w:val="en-US"/>
        </w:rPr>
        <w:t>'tsp –I dvb ... –P zap service3'</w:t>
      </w:r>
      <w:r w:rsidRPr="00EB48C8">
        <w:t xml:space="preserve"> \</w:t>
      </w:r>
    </w:p>
    <w:p w:rsidR="00A372D0" w:rsidRDefault="00A372D0" w:rsidP="00A372D0">
      <w:pPr>
        <w:pStyle w:val="Example"/>
      </w:pPr>
      <w:r>
        <w:t xml:space="preserve">  | tsp –P ... –O ...</w:t>
      </w:r>
    </w:p>
    <w:p w:rsidR="00427854" w:rsidRDefault="00427854" w:rsidP="00427854">
      <w:r>
        <w:t>In this command, the remote control will send commands to UDP port 4444. For instance:</w:t>
      </w:r>
    </w:p>
    <w:p w:rsidR="00427854" w:rsidRPr="00A372D0" w:rsidRDefault="00427854" w:rsidP="00A372D0">
      <w:pPr>
        <w:pStyle w:val="Example"/>
      </w:pPr>
      <w:r w:rsidRPr="00A372D0">
        <w:t>$ echo &gt;/dev/udp/127.0.0.1/4444 2</w:t>
      </w:r>
    </w:p>
    <w:p w:rsidR="009D7A0C" w:rsidRPr="00A372D0" w:rsidRDefault="009D7A0C" w:rsidP="00A372D0">
      <w:pPr>
        <w:pStyle w:val="Example"/>
      </w:pPr>
      <w:r w:rsidRPr="00A372D0">
        <w:t>$ echo &gt;/dev/udp/127.0.0.1/4444 0</w:t>
      </w:r>
    </w:p>
    <w:p w:rsidR="00427854" w:rsidRPr="00A372D0" w:rsidRDefault="00427854" w:rsidP="00A372D0">
      <w:pPr>
        <w:pStyle w:val="Example"/>
      </w:pPr>
      <w:r w:rsidRPr="00A372D0">
        <w:t>$ echo &gt;/dev/udp/127.0.0.1/4444 next</w:t>
      </w:r>
    </w:p>
    <w:p w:rsidR="00427854" w:rsidRPr="00A372D0" w:rsidRDefault="00427854" w:rsidP="00A372D0">
      <w:pPr>
        <w:pStyle w:val="Example"/>
      </w:pPr>
      <w:r w:rsidRPr="00A372D0">
        <w:t>$ echo &gt;/dev/udp/127.0.0.1/4444 prev</w:t>
      </w:r>
    </w:p>
    <w:p w:rsidR="00A771C4" w:rsidRDefault="00A771C4" w:rsidP="00E86E81">
      <w:pPr>
        <w:pStyle w:val="Heading2"/>
        <w:rPr>
          <w:lang w:val="en-GB"/>
        </w:rPr>
      </w:pPr>
      <w:bookmarkStart w:id="362" w:name="_Ref127069508"/>
      <w:bookmarkStart w:id="363" w:name="_Toc157506391"/>
      <w:bookmarkStart w:id="364" w:name="_Toc49505926"/>
      <w:bookmarkEnd w:id="21"/>
      <w:bookmarkEnd w:id="22"/>
      <w:r>
        <w:rPr>
          <w:lang w:val="en-GB"/>
        </w:rPr>
        <w:t>TSP Examples</w:t>
      </w:r>
      <w:bookmarkEnd w:id="362"/>
      <w:bookmarkEnd w:id="363"/>
      <w:bookmarkEnd w:id="364"/>
    </w:p>
    <w:p w:rsidR="00A771C4" w:rsidRDefault="00A771C4">
      <w:pPr>
        <w:rPr>
          <w:lang w:val="en-GB"/>
        </w:rPr>
      </w:pPr>
      <w:r>
        <w:rPr>
          <w:lang w:val="en-GB"/>
        </w:rPr>
        <w:t xml:space="preserve">This </w:t>
      </w:r>
      <w:r w:rsidR="00C479C1">
        <w:rPr>
          <w:lang w:val="en-GB"/>
        </w:rPr>
        <w:t xml:space="preserve">section </w:t>
      </w:r>
      <w:r>
        <w:rPr>
          <w:lang w:val="en-GB"/>
        </w:rPr>
        <w:t>demonstrates the usage of the transport stream processor on some typical examples. Refer to the documentation of each specific plugin for more details.</w:t>
      </w:r>
    </w:p>
    <w:p w:rsidR="00A771C4" w:rsidRDefault="00A771C4" w:rsidP="00E86E81">
      <w:pPr>
        <w:pStyle w:val="Heading3"/>
        <w:rPr>
          <w:lang w:val="en-GB"/>
        </w:rPr>
      </w:pPr>
      <w:bookmarkStart w:id="365" w:name="_Toc49505927"/>
      <w:r>
        <w:rPr>
          <w:lang w:val="en-GB"/>
        </w:rPr>
        <w:t>Capturin</w:t>
      </w:r>
      <w:r w:rsidR="00C479C1">
        <w:rPr>
          <w:lang w:val="en-GB"/>
        </w:rPr>
        <w:t>g a TS from an external source</w:t>
      </w:r>
      <w:bookmarkEnd w:id="365"/>
    </w:p>
    <w:p w:rsidR="00A771C4" w:rsidRDefault="00A771C4">
      <w:pPr>
        <w:rPr>
          <w:lang w:val="en-GB"/>
        </w:rPr>
      </w:pPr>
      <w:r>
        <w:rPr>
          <w:lang w:val="en-GB"/>
        </w:rPr>
        <w:t>The following example captures 20 seconds of the satellite transponder containing the Canal+ service and saves it into a file. We assume that we have a DVB-S adapter and a dish which is pointed to the Astra satellite.</w:t>
      </w:r>
    </w:p>
    <w:p w:rsidR="00A771C4" w:rsidRDefault="004D5E8E" w:rsidP="00E233F7">
      <w:pPr>
        <w:pStyle w:val="Example"/>
      </w:pPr>
      <w:r>
        <w:t xml:space="preserve">tsp –I dvb </w:t>
      </w:r>
      <w:r w:rsidRPr="004D5E8E">
        <w:t>--</w:t>
      </w:r>
      <w:r w:rsidR="00A771C4">
        <w:t>channel canal+ \</w:t>
      </w:r>
    </w:p>
    <w:p w:rsidR="00A771C4" w:rsidRDefault="004D5E8E" w:rsidP="00E233F7">
      <w:pPr>
        <w:pStyle w:val="Example"/>
      </w:pPr>
      <w:r>
        <w:t xml:space="preserve">    -P until </w:t>
      </w:r>
      <w:r w:rsidRPr="004D5E8E">
        <w:t>--</w:t>
      </w:r>
      <w:r w:rsidR="00A771C4">
        <w:t>seconds 20 \</w:t>
      </w:r>
    </w:p>
    <w:p w:rsidR="00A771C4" w:rsidRDefault="004D5E8E" w:rsidP="00E233F7">
      <w:pPr>
        <w:pStyle w:val="Example"/>
      </w:pPr>
      <w:r>
        <w:t xml:space="preserve">    -O file ts_capture.ts</w:t>
      </w:r>
    </w:p>
    <w:p w:rsidR="00A771C4" w:rsidRDefault="00A771C4">
      <w:r>
        <w:t>Same example, using specific tuning information for the sa</w:t>
      </w:r>
      <w:r w:rsidR="00EF317E">
        <w:t>tellite transponder (carrier 11</w:t>
      </w:r>
      <w:r w:rsidR="00FF70AF">
        <w:t>.</w:t>
      </w:r>
      <w:r w:rsidR="00EF317E">
        <w:t>856</w:t>
      </w:r>
      <w:r w:rsidR="00FF70AF">
        <w:t xml:space="preserve"> G</w:t>
      </w:r>
      <w:r>
        <w:t>Hz, vertical polarity, 27.5 mega-symbols / second)</w:t>
      </w:r>
      <w:r w:rsidR="00293E1A">
        <w:t>:</w:t>
      </w:r>
    </w:p>
    <w:p w:rsidR="00A771C4" w:rsidRDefault="004D5E8E" w:rsidP="00E233F7">
      <w:pPr>
        <w:pStyle w:val="Example"/>
      </w:pPr>
      <w:r>
        <w:t xml:space="preserve">tsp –I dvb </w:t>
      </w:r>
      <w:r w:rsidRPr="004D5E8E">
        <w:t>--</w:t>
      </w:r>
      <w:r w:rsidR="00EF317E">
        <w:t>frequency</w:t>
      </w:r>
      <w:r w:rsidR="00A771C4">
        <w:t xml:space="preserve"> 11</w:t>
      </w:r>
      <w:r w:rsidR="00EF317E">
        <w:t>,</w:t>
      </w:r>
      <w:r w:rsidR="00A771C4">
        <w:t>856</w:t>
      </w:r>
      <w:r w:rsidR="00EF317E">
        <w:t>,000,000</w:t>
      </w:r>
      <w:r w:rsidR="00186E8C">
        <w:t xml:space="preserve"> --polarity vertical --symbol-rate </w:t>
      </w:r>
      <w:r w:rsidR="00A771C4">
        <w:t>27</w:t>
      </w:r>
      <w:r w:rsidR="00186E8C">
        <w:t>,</w:t>
      </w:r>
      <w:r w:rsidR="00A771C4">
        <w:t>500</w:t>
      </w:r>
      <w:r w:rsidR="00186E8C">
        <w:t>,000</w:t>
      </w:r>
      <w:r w:rsidR="00A771C4">
        <w:t xml:space="preserve"> \</w:t>
      </w:r>
    </w:p>
    <w:p w:rsidR="00A771C4" w:rsidRDefault="00A771C4" w:rsidP="00E233F7">
      <w:pPr>
        <w:pStyle w:val="Example"/>
      </w:pPr>
      <w:r>
        <w:t xml:space="preserve">    -P until</w:t>
      </w:r>
      <w:r w:rsidR="004D5E8E">
        <w:t xml:space="preserve"> </w:t>
      </w:r>
      <w:r w:rsidR="004D5E8E" w:rsidRPr="004D5E8E">
        <w:t>--</w:t>
      </w:r>
      <w:r>
        <w:t>seconds 20 \</w:t>
      </w:r>
    </w:p>
    <w:p w:rsidR="00A771C4" w:rsidRDefault="004D5E8E" w:rsidP="00E233F7">
      <w:pPr>
        <w:pStyle w:val="Example"/>
      </w:pPr>
      <w:r>
        <w:t xml:space="preserve">    -O file ts_capture.ts</w:t>
      </w:r>
    </w:p>
    <w:p w:rsidR="00A771C4" w:rsidRDefault="00A771C4">
      <w:r>
        <w:t>Same example using short names for options</w:t>
      </w:r>
      <w:r w:rsidR="006550CB">
        <w:t xml:space="preserve">, knowing that the default polarity is vertical </w:t>
      </w:r>
      <w:r w:rsidR="00293E1A">
        <w:t>:</w:t>
      </w:r>
    </w:p>
    <w:p w:rsidR="00A771C4" w:rsidRDefault="006550CB" w:rsidP="00E233F7">
      <w:pPr>
        <w:pStyle w:val="Example"/>
      </w:pPr>
      <w:r>
        <w:t>tsp –I dvb –f</w:t>
      </w:r>
      <w:r w:rsidR="00A771C4">
        <w:t xml:space="preserve"> 11856</w:t>
      </w:r>
      <w:r>
        <w:t xml:space="preserve">000000 -s </w:t>
      </w:r>
      <w:r w:rsidR="00A771C4">
        <w:t>27500</w:t>
      </w:r>
      <w:r>
        <w:t>000</w:t>
      </w:r>
      <w:r w:rsidR="00A771C4">
        <w:t xml:space="preserve"> -P un</w:t>
      </w:r>
      <w:r w:rsidR="004D5E8E">
        <w:t>til –s 20 -O file ts_capture.ts</w:t>
      </w:r>
    </w:p>
    <w:p w:rsidR="00A771C4" w:rsidRDefault="00A771C4" w:rsidP="00E86E81">
      <w:pPr>
        <w:pStyle w:val="Heading3"/>
        <w:rPr>
          <w:lang w:val="en-GB"/>
        </w:rPr>
      </w:pPr>
      <w:bookmarkStart w:id="366" w:name="_Toc49505928"/>
      <w:r>
        <w:rPr>
          <w:lang w:val="en-GB"/>
        </w:rPr>
        <w:t>Routing a TS betw</w:t>
      </w:r>
      <w:r w:rsidR="00C479C1">
        <w:rPr>
          <w:lang w:val="en-GB"/>
        </w:rPr>
        <w:t>een several physical transports</w:t>
      </w:r>
      <w:bookmarkEnd w:id="366"/>
    </w:p>
    <w:p w:rsidR="00A771C4" w:rsidRDefault="00A771C4">
      <w:pPr>
        <w:rPr>
          <w:lang w:val="en-GB"/>
        </w:rPr>
      </w:pPr>
      <w:r>
        <w:rPr>
          <w:lang w:val="en-GB"/>
        </w:rPr>
        <w:t>The following example reads the same satellite transponder and redirects its content to the first Dektec DVB-ASI output device. The output bitrate of the ASI stream is locked to the input bitrate (from the satellite transponder).</w:t>
      </w:r>
    </w:p>
    <w:p w:rsidR="00A771C4" w:rsidRDefault="00A771C4" w:rsidP="00E233F7">
      <w:pPr>
        <w:pStyle w:val="Example"/>
      </w:pPr>
      <w:r>
        <w:t>tsp –I dvb –t 11856:v:0:27500 -O dektec</w:t>
      </w:r>
    </w:p>
    <w:p w:rsidR="00A771C4" w:rsidRDefault="00C479C1" w:rsidP="00E86E81">
      <w:pPr>
        <w:pStyle w:val="Heading3"/>
        <w:rPr>
          <w:lang w:val="en-GB"/>
        </w:rPr>
      </w:pPr>
      <w:bookmarkStart w:id="367" w:name="_Toc49505929"/>
      <w:r>
        <w:rPr>
          <w:lang w:val="en-GB"/>
        </w:rPr>
        <w:t>Using IP multicast</w:t>
      </w:r>
      <w:bookmarkEnd w:id="367"/>
    </w:p>
    <w:p w:rsidR="00A771C4" w:rsidRDefault="00A771C4">
      <w:pPr>
        <w:rPr>
          <w:lang w:val="en-GB"/>
        </w:rPr>
      </w:pPr>
      <w:r>
        <w:rPr>
          <w:lang w:val="en-GB"/>
        </w:rPr>
        <w:t>The following example reads a transport stream from the second Dektec DVB-ASI input device (“</w:t>
      </w:r>
      <w:r>
        <w:rPr>
          <w:i/>
          <w:iCs/>
          <w:lang w:val="en-GB"/>
        </w:rPr>
        <w:t>device 1</w:t>
      </w:r>
      <w:r>
        <w:rPr>
          <w:lang w:val="en-GB"/>
        </w:rPr>
        <w:t>”), extracts the service named “Arte”, with French audio track only (identified as “fra” in the PMT) and broadcasts the resulting SPTS on the LAN using multicast IP (port 1000 on multicast address 224.10.11.12).</w:t>
      </w:r>
    </w:p>
    <w:p w:rsidR="00A771C4" w:rsidRDefault="00A771C4" w:rsidP="00E233F7">
      <w:pPr>
        <w:pStyle w:val="Example"/>
      </w:pPr>
      <w:r>
        <w:t>tsp –I dektec –d 1 \</w:t>
      </w:r>
    </w:p>
    <w:p w:rsidR="00A771C4" w:rsidRDefault="00A771C4" w:rsidP="00E233F7">
      <w:pPr>
        <w:pStyle w:val="Example"/>
      </w:pPr>
      <w:r>
        <w:t xml:space="preserve">    -P zap arte -a fra \</w:t>
      </w:r>
    </w:p>
    <w:p w:rsidR="00A771C4" w:rsidRDefault="00A771C4" w:rsidP="00E233F7">
      <w:pPr>
        <w:pStyle w:val="Example"/>
      </w:pPr>
      <w:r>
        <w:t xml:space="preserve">    -O ip 224.10.11.12:1000</w:t>
      </w:r>
    </w:p>
    <w:p w:rsidR="00A771C4" w:rsidRDefault="00A771C4">
      <w:pPr>
        <w:rPr>
          <w:lang w:val="en-GB"/>
        </w:rPr>
      </w:pPr>
      <w:r>
        <w:rPr>
          <w:lang w:val="en-GB"/>
        </w:rPr>
        <w:t>Then, the service Arte can be received from any workstation on the LAN using, for instance, the free VLC media player.</w:t>
      </w:r>
    </w:p>
    <w:p w:rsidR="00A771C4" w:rsidRDefault="00A771C4">
      <w:r>
        <w:lastRenderedPageBreak/>
        <w:t>As an alternative to VLC, the Linux receivers may use the following example to view the channel using the standard Linux media player</w:t>
      </w:r>
      <w:r w:rsidR="00293E1A">
        <w:t>:</w:t>
      </w:r>
    </w:p>
    <w:p w:rsidR="00A771C4" w:rsidRDefault="00A771C4" w:rsidP="00E233F7">
      <w:pPr>
        <w:pStyle w:val="Example"/>
      </w:pPr>
      <w:r>
        <w:t>tsp -I ip 224.10.11.12:1000 | mplayer -</w:t>
      </w:r>
    </w:p>
    <w:p w:rsidR="00A771C4" w:rsidRDefault="00C479C1" w:rsidP="00E86E81">
      <w:pPr>
        <w:pStyle w:val="Heading3"/>
        <w:rPr>
          <w:lang w:val="en-GB"/>
        </w:rPr>
      </w:pPr>
      <w:bookmarkStart w:id="368" w:name="_Toc49505930"/>
      <w:r>
        <w:rPr>
          <w:lang w:val="en-GB"/>
        </w:rPr>
        <w:t>Regulating the output speed</w:t>
      </w:r>
      <w:bookmarkEnd w:id="368"/>
    </w:p>
    <w:p w:rsidR="00A771C4" w:rsidRDefault="00A771C4">
      <w:pPr>
        <w:rPr>
          <w:lang w:val="en-GB"/>
        </w:rPr>
      </w:pPr>
      <w:r>
        <w:rPr>
          <w:lang w:val="en-GB"/>
        </w:rPr>
        <w:t xml:space="preserve">The following example reads a captured transport stream file, extracts the service Arte and broadcasts it on the LAN. </w:t>
      </w:r>
    </w:p>
    <w:p w:rsidR="00A771C4" w:rsidRDefault="004D5E8E" w:rsidP="00E233F7">
      <w:pPr>
        <w:pStyle w:val="Example"/>
      </w:pPr>
      <w:r>
        <w:t>tsp –I file –i ts_capture.ts</w:t>
      </w:r>
      <w:r w:rsidR="00A771C4">
        <w:t xml:space="preserve"> \</w:t>
      </w:r>
    </w:p>
    <w:p w:rsidR="00A771C4" w:rsidRPr="0010024C" w:rsidRDefault="00A771C4" w:rsidP="00E233F7">
      <w:pPr>
        <w:pStyle w:val="Example"/>
        <w:rPr>
          <w:lang w:val="fr-FR"/>
        </w:rPr>
      </w:pPr>
      <w:r>
        <w:t xml:space="preserve">    </w:t>
      </w:r>
      <w:r w:rsidRPr="0010024C">
        <w:rPr>
          <w:lang w:val="fr-FR"/>
        </w:rPr>
        <w:t>-P zap arte \</w:t>
      </w:r>
    </w:p>
    <w:p w:rsidR="00A771C4" w:rsidRPr="0010024C" w:rsidRDefault="00A771C4" w:rsidP="00E233F7">
      <w:pPr>
        <w:pStyle w:val="Example"/>
        <w:rPr>
          <w:lang w:val="fr-FR"/>
        </w:rPr>
      </w:pPr>
      <w:r w:rsidRPr="0010024C">
        <w:rPr>
          <w:lang w:val="fr-FR"/>
        </w:rPr>
        <w:t xml:space="preserve">    -P pcrbitrate \</w:t>
      </w:r>
    </w:p>
    <w:p w:rsidR="00A771C4" w:rsidRDefault="00A771C4" w:rsidP="00E233F7">
      <w:pPr>
        <w:pStyle w:val="Example"/>
      </w:pPr>
      <w:r w:rsidRPr="001F72AA">
        <w:rPr>
          <w:lang w:val="fr-FR"/>
        </w:rPr>
        <w:t xml:space="preserve">    </w:t>
      </w:r>
      <w:r>
        <w:t>-P regulate \</w:t>
      </w:r>
    </w:p>
    <w:p w:rsidR="00A771C4" w:rsidRDefault="00A771C4" w:rsidP="00E233F7">
      <w:pPr>
        <w:pStyle w:val="Example"/>
      </w:pPr>
      <w:r>
        <w:t xml:space="preserve">    -O ip 224.10.11.12:1000</w:t>
      </w:r>
    </w:p>
    <w:p w:rsidR="00A771C4" w:rsidRDefault="00A771C4">
      <w:pPr>
        <w:rPr>
          <w:lang w:val="en-GB"/>
        </w:rPr>
      </w:pPr>
      <w:r>
        <w:rPr>
          <w:lang w:val="en-GB"/>
        </w:rPr>
        <w:t xml:space="preserve">Since reading a file can be extremely fast, it is not reasonable to broadcast the TS packets without regulation. If the receivers wish to play the TV program, the TS packets arrive too fast. The </w:t>
      </w:r>
      <w:r>
        <w:rPr>
          <w:i/>
          <w:iCs/>
          <w:lang w:val="en-GB"/>
        </w:rPr>
        <w:t>pcrbitrate</w:t>
      </w:r>
      <w:r>
        <w:rPr>
          <w:lang w:val="en-GB"/>
        </w:rPr>
        <w:t xml:space="preserve"> plugin re</w:t>
      </w:r>
      <w:r w:rsidR="00FB5240">
        <w:rPr>
          <w:lang w:val="en-GB"/>
        </w:rPr>
        <w:t>-</w:t>
      </w:r>
      <w:r>
        <w:rPr>
          <w:lang w:val="en-GB"/>
        </w:rPr>
        <w:t xml:space="preserve">computes the expected </w:t>
      </w:r>
      <w:r w:rsidR="00FB5240">
        <w:rPr>
          <w:lang w:val="en-GB"/>
        </w:rPr>
        <w:t xml:space="preserve">TS </w:t>
      </w:r>
      <w:r>
        <w:rPr>
          <w:lang w:val="en-GB"/>
        </w:rPr>
        <w:t xml:space="preserve">bitrate after extraction of the selected service. Then, the </w:t>
      </w:r>
      <w:r>
        <w:rPr>
          <w:i/>
          <w:iCs/>
          <w:lang w:val="en-GB"/>
        </w:rPr>
        <w:t>regulate</w:t>
      </w:r>
      <w:r>
        <w:rPr>
          <w:lang w:val="en-GB"/>
        </w:rPr>
        <w:t xml:space="preserve"> plugin introduces wait periods to slow down the stream to the previously computed bitrate.</w:t>
      </w:r>
    </w:p>
    <w:p w:rsidR="00A771C4" w:rsidRDefault="00A771C4">
      <w:pPr>
        <w:rPr>
          <w:lang w:val="en-GB"/>
        </w:rPr>
      </w:pPr>
      <w:r>
        <w:rPr>
          <w:lang w:val="en-GB"/>
        </w:rPr>
        <w:t>On the contrary, when the input source is a live transponder, this kind of regulation may be useless since the input source is already regulated at the appropriate speed.</w:t>
      </w:r>
    </w:p>
    <w:p w:rsidR="00A771C4" w:rsidRDefault="00A771C4">
      <w:pPr>
        <w:rPr>
          <w:lang w:val="en-GB"/>
        </w:rPr>
      </w:pPr>
      <w:r>
        <w:rPr>
          <w:lang w:val="en-GB"/>
        </w:rPr>
        <w:t xml:space="preserve">Unfortunately, this is not completely true in all cases. The </w:t>
      </w:r>
      <w:r>
        <w:rPr>
          <w:i/>
          <w:iCs/>
          <w:lang w:val="en-GB"/>
        </w:rPr>
        <w:t>average</w:t>
      </w:r>
      <w:r>
        <w:rPr>
          <w:lang w:val="en-GB"/>
        </w:rPr>
        <w:t xml:space="preserve"> bitrate is regulated by the source (the live transponder) but there is a potential burst problem. If the broadcaster system and all receivers use the same type in connection to the LAN (100 Mb/s for instance) and if the LAN backbone does not slow down the bandwidth, this is fine. However, there is a problem if the broadcaster has a faster connection to the LAN than the receivers (say 100 Mb/s vs. 10 Mb/s). Of course, 10 Mb/s is enough to receive one service which usually needs around 4 Mb/s. However, there is a potential burst problem. </w:t>
      </w:r>
    </w:p>
    <w:p w:rsidR="00A771C4" w:rsidRDefault="00A771C4">
      <w:pPr>
        <w:rPr>
          <w:lang w:val="en-GB"/>
        </w:rPr>
      </w:pPr>
      <w:r>
        <w:rPr>
          <w:lang w:val="en-GB"/>
        </w:rPr>
        <w:t>To avoid burst in case of non</w:t>
      </w:r>
      <w:r w:rsidR="002529D8">
        <w:rPr>
          <w:lang w:val="en-GB"/>
        </w:rPr>
        <w:t>-</w:t>
      </w:r>
      <w:r>
        <w:rPr>
          <w:lang w:val="en-GB"/>
        </w:rPr>
        <w:t>homogeneous access speed to the LAN, the broadcaster should smooth the flow at all stages, as illustrated in the following command</w:t>
      </w:r>
    </w:p>
    <w:p w:rsidR="00A771C4" w:rsidRDefault="00A771C4" w:rsidP="00E233F7">
      <w:pPr>
        <w:pStyle w:val="Example"/>
      </w:pPr>
      <w:r>
        <w:t>tsp --max-input-packets 128 \</w:t>
      </w:r>
    </w:p>
    <w:p w:rsidR="00A771C4" w:rsidRDefault="00A771C4" w:rsidP="00E233F7">
      <w:pPr>
        <w:pStyle w:val="Example"/>
      </w:pPr>
      <w:r>
        <w:t xml:space="preserve">    –I </w:t>
      </w:r>
      <w:r w:rsidR="00C20C1C">
        <w:t>dvb</w:t>
      </w:r>
      <w:r>
        <w:t xml:space="preserve"> –c </w:t>
      </w:r>
      <w:r w:rsidR="002529D8">
        <w:t>arte</w:t>
      </w:r>
      <w:r>
        <w:t xml:space="preserve"> \</w:t>
      </w:r>
    </w:p>
    <w:p w:rsidR="00A771C4" w:rsidRPr="002B67E9" w:rsidRDefault="00A771C4" w:rsidP="00E233F7">
      <w:pPr>
        <w:pStyle w:val="Example"/>
        <w:rPr>
          <w:lang w:val="fr-FR"/>
        </w:rPr>
      </w:pPr>
      <w:r>
        <w:t xml:space="preserve">    </w:t>
      </w:r>
      <w:r w:rsidR="002529D8" w:rsidRPr="002B67E9">
        <w:rPr>
          <w:lang w:val="fr-FR"/>
        </w:rPr>
        <w:t>-P zap arte</w:t>
      </w:r>
      <w:r w:rsidRPr="002B67E9">
        <w:rPr>
          <w:lang w:val="fr-FR"/>
        </w:rPr>
        <w:t xml:space="preserve"> \</w:t>
      </w:r>
    </w:p>
    <w:p w:rsidR="00A771C4" w:rsidRPr="00A23580" w:rsidRDefault="00A771C4" w:rsidP="00E233F7">
      <w:pPr>
        <w:pStyle w:val="Example"/>
        <w:rPr>
          <w:lang w:val="fr-FR"/>
        </w:rPr>
      </w:pPr>
      <w:r w:rsidRPr="00A23580">
        <w:rPr>
          <w:lang w:val="fr-FR"/>
        </w:rPr>
        <w:t xml:space="preserve">    -P pcrbitrate </w:t>
      </w:r>
      <w:r w:rsidR="004D5E8E" w:rsidRPr="00A23580">
        <w:rPr>
          <w:lang w:val="fr-FR"/>
        </w:rPr>
        <w:t>--</w:t>
      </w:r>
      <w:r w:rsidRPr="00A23580">
        <w:rPr>
          <w:lang w:val="fr-FR"/>
        </w:rPr>
        <w:t>min-pcr 256 \</w:t>
      </w:r>
    </w:p>
    <w:p w:rsidR="00A771C4" w:rsidRDefault="00A771C4" w:rsidP="00E233F7">
      <w:pPr>
        <w:pStyle w:val="Example"/>
      </w:pPr>
      <w:r w:rsidRPr="00A23580">
        <w:rPr>
          <w:lang w:val="fr-FR"/>
        </w:rPr>
        <w:t xml:space="preserve">    </w:t>
      </w:r>
      <w:r>
        <w:t xml:space="preserve">-P regulate </w:t>
      </w:r>
      <w:r w:rsidR="004D5E8E" w:rsidRPr="004D5E8E">
        <w:t>--</w:t>
      </w:r>
      <w:r>
        <w:t>packet-burst 128 \</w:t>
      </w:r>
    </w:p>
    <w:p w:rsidR="00A771C4" w:rsidRDefault="009B5816" w:rsidP="00E233F7">
      <w:pPr>
        <w:pStyle w:val="Example"/>
      </w:pPr>
      <w:r>
        <w:t xml:space="preserve">    -O ip 224.10.11.12:</w:t>
      </w:r>
      <w:r w:rsidR="00A771C4">
        <w:t xml:space="preserve">1000 </w:t>
      </w:r>
      <w:r w:rsidR="00A771C4">
        <w:rPr>
          <w:b/>
          <w:bCs/>
          <w:i/>
          <w:iCs/>
        </w:rPr>
        <w:t>--packet-burst 128</w:t>
      </w:r>
    </w:p>
    <w:p w:rsidR="00A771C4" w:rsidRDefault="00A771C4" w:rsidP="00E86E81">
      <w:pPr>
        <w:pStyle w:val="Heading3"/>
        <w:rPr>
          <w:lang w:val="en-GB"/>
        </w:rPr>
      </w:pPr>
      <w:bookmarkStart w:id="369" w:name="_Toc49505931"/>
      <w:r>
        <w:rPr>
          <w:lang w:val="en-GB"/>
        </w:rPr>
        <w:t>Schedul</w:t>
      </w:r>
      <w:r w:rsidR="00C479C1">
        <w:rPr>
          <w:lang w:val="en-GB"/>
        </w:rPr>
        <w:t>ing the recording of a program</w:t>
      </w:r>
      <w:bookmarkEnd w:id="369"/>
    </w:p>
    <w:p w:rsidR="00A771C4" w:rsidRDefault="00A771C4" w:rsidP="00A771C4">
      <w:pPr>
        <w:rPr>
          <w:lang w:val="en-GB"/>
        </w:rPr>
      </w:pPr>
      <w:r>
        <w:rPr>
          <w:lang w:val="en-GB"/>
        </w:rPr>
        <w:t>The following example records the contents of the channel named “France 2” between 17:15 and 17:30 the 6</w:t>
      </w:r>
      <w:r w:rsidRPr="0085165E">
        <w:rPr>
          <w:vertAlign w:val="superscript"/>
          <w:lang w:val="en-GB"/>
        </w:rPr>
        <w:t>th</w:t>
      </w:r>
      <w:r>
        <w:rPr>
          <w:lang w:val="en-GB"/>
        </w:rPr>
        <w:t xml:space="preserve"> of July 2006.</w:t>
      </w:r>
    </w:p>
    <w:p w:rsidR="00A771C4" w:rsidRPr="0085165E" w:rsidRDefault="00A771C4" w:rsidP="00E233F7">
      <w:pPr>
        <w:pStyle w:val="Example"/>
      </w:pPr>
      <w:r w:rsidRPr="0085165E">
        <w:t xml:space="preserve">tsp </w:t>
      </w:r>
      <w:r>
        <w:t xml:space="preserve">-I </w:t>
      </w:r>
      <w:r w:rsidR="00C20C1C">
        <w:t>dvb</w:t>
      </w:r>
      <w:r>
        <w:t xml:space="preserve"> -c france2</w:t>
      </w:r>
      <w:r w:rsidRPr="0085165E">
        <w:t xml:space="preserve"> \</w:t>
      </w:r>
    </w:p>
    <w:p w:rsidR="00A771C4" w:rsidRPr="0085165E" w:rsidRDefault="00A771C4" w:rsidP="00E233F7">
      <w:pPr>
        <w:pStyle w:val="Example"/>
      </w:pPr>
      <w:r w:rsidRPr="0085165E">
        <w:t xml:space="preserve">    -P time -d "" -p "2006/07/06:17:15:00" -s "2006/07/06:17:30:00" \</w:t>
      </w:r>
    </w:p>
    <w:p w:rsidR="00A771C4" w:rsidRPr="0085165E" w:rsidRDefault="00A771C4" w:rsidP="00E233F7">
      <w:pPr>
        <w:pStyle w:val="Example"/>
      </w:pPr>
      <w:r>
        <w:t xml:space="preserve">    -P zap france2</w:t>
      </w:r>
      <w:r w:rsidRPr="0085165E">
        <w:t xml:space="preserve"> \</w:t>
      </w:r>
    </w:p>
    <w:p w:rsidR="00A771C4" w:rsidRDefault="00A771C4" w:rsidP="00E233F7">
      <w:pPr>
        <w:pStyle w:val="Example"/>
      </w:pPr>
      <w:r w:rsidRPr="0085165E">
        <w:t xml:space="preserve">    -O file </w:t>
      </w:r>
      <w:r>
        <w:t>program</w:t>
      </w:r>
      <w:r w:rsidRPr="0085165E">
        <w:t>.ts</w:t>
      </w:r>
    </w:p>
    <w:p w:rsidR="00A771C4" w:rsidRDefault="00A771C4" w:rsidP="00A771C4">
      <w:r>
        <w:t xml:space="preserve">The </w:t>
      </w:r>
      <w:r w:rsidRPr="001E1625">
        <w:rPr>
          <w:rStyle w:val="StyleConsolas"/>
        </w:rPr>
        <w:t>–I</w:t>
      </w:r>
      <w:r>
        <w:t xml:space="preserve"> option selects the first DVB input device, tuning on the transponder containing the channel named “France 2”.</w:t>
      </w:r>
    </w:p>
    <w:p w:rsidR="00A771C4" w:rsidRDefault="00A771C4" w:rsidP="00A771C4">
      <w:r>
        <w:t xml:space="preserve">The first </w:t>
      </w:r>
      <w:r w:rsidRPr="001E1625">
        <w:rPr>
          <w:rStyle w:val="StyleConsolas"/>
        </w:rPr>
        <w:t>–P</w:t>
      </w:r>
      <w:r>
        <w:t xml:space="preserve"> option specifies to:</w:t>
      </w:r>
    </w:p>
    <w:p w:rsidR="00A771C4" w:rsidRDefault="00A771C4" w:rsidP="005B45C5">
      <w:pPr>
        <w:pStyle w:val="ListBullet"/>
        <w:tabs>
          <w:tab w:val="clear" w:pos="360"/>
          <w:tab w:val="num" w:pos="720"/>
        </w:tabs>
        <w:ind w:left="720"/>
      </w:pPr>
      <w:r>
        <w:t>Initially drop packets (</w:t>
      </w:r>
      <w:r w:rsidR="005B45C5" w:rsidRPr="005B45C5">
        <w:rPr>
          <w:rFonts w:ascii="Consolas" w:hAnsi="Consolas" w:cs="Consolas"/>
        </w:rPr>
        <w:t>-d ""</w:t>
      </w:r>
      <w:r>
        <w:t>)</w:t>
      </w:r>
    </w:p>
    <w:p w:rsidR="00A771C4" w:rsidRDefault="00A771C4" w:rsidP="005B45C5">
      <w:pPr>
        <w:pStyle w:val="ListBullet"/>
        <w:tabs>
          <w:tab w:val="clear" w:pos="360"/>
          <w:tab w:val="num" w:pos="720"/>
        </w:tabs>
        <w:ind w:left="720"/>
      </w:pPr>
      <w:r>
        <w:t>Start passing packets at 17:15 the 6</w:t>
      </w:r>
      <w:r w:rsidRPr="0085165E">
        <w:rPr>
          <w:vertAlign w:val="superscript"/>
        </w:rPr>
        <w:t>th</w:t>
      </w:r>
      <w:r>
        <w:t xml:space="preserve"> of July 2006.</w:t>
      </w:r>
    </w:p>
    <w:p w:rsidR="00A771C4" w:rsidRDefault="00A771C4" w:rsidP="005B45C5">
      <w:pPr>
        <w:pStyle w:val="ListBullet"/>
        <w:tabs>
          <w:tab w:val="clear" w:pos="360"/>
          <w:tab w:val="num" w:pos="720"/>
        </w:tabs>
        <w:ind w:left="720"/>
      </w:pPr>
      <w:r>
        <w:t>Stop packet processing (and make tsp terminate) at 17:30 the 6</w:t>
      </w:r>
      <w:r w:rsidRPr="0085165E">
        <w:rPr>
          <w:vertAlign w:val="superscript"/>
        </w:rPr>
        <w:t>th</w:t>
      </w:r>
      <w:r>
        <w:t xml:space="preserve"> of July 2006.</w:t>
      </w:r>
    </w:p>
    <w:p w:rsidR="00A771C4" w:rsidRPr="0085165E" w:rsidRDefault="00A771C4" w:rsidP="00A771C4">
      <w:r>
        <w:t xml:space="preserve">The second </w:t>
      </w:r>
      <w:r w:rsidRPr="001E1625">
        <w:rPr>
          <w:rStyle w:val="StyleConsolas"/>
        </w:rPr>
        <w:t>–P</w:t>
      </w:r>
      <w:r>
        <w:t xml:space="preserve"> option extracts only the service named “France 2” and the </w:t>
      </w:r>
      <w:r w:rsidRPr="001E1625">
        <w:rPr>
          <w:rStyle w:val="StyleConsolas"/>
        </w:rPr>
        <w:t>–O</w:t>
      </w:r>
      <w:r>
        <w:t xml:space="preserve"> option finally saves the resulting SPTS in the file </w:t>
      </w:r>
      <w:r w:rsidRPr="001E1625">
        <w:rPr>
          <w:rStyle w:val="StyleConsolas"/>
        </w:rPr>
        <w:t>program.ts</w:t>
      </w:r>
      <w:r>
        <w:t>.</w:t>
      </w:r>
    </w:p>
    <w:p w:rsidR="00A771C4" w:rsidRDefault="00C479C1" w:rsidP="00E86E81">
      <w:pPr>
        <w:pStyle w:val="Heading3"/>
        <w:rPr>
          <w:lang w:val="en-GB"/>
        </w:rPr>
      </w:pPr>
      <w:bookmarkStart w:id="370" w:name="_Toc49505932"/>
      <w:r>
        <w:rPr>
          <w:lang w:val="en-GB"/>
        </w:rPr>
        <w:t>Extracting selected packets</w:t>
      </w:r>
      <w:bookmarkEnd w:id="370"/>
    </w:p>
    <w:p w:rsidR="00A771C4" w:rsidRDefault="00A771C4">
      <w:pPr>
        <w:rPr>
          <w:lang w:val="en-GB"/>
        </w:rPr>
      </w:pPr>
      <w:r>
        <w:rPr>
          <w:lang w:val="en-GB"/>
        </w:rPr>
        <w:t>The following silly example dumps the content of the 20</w:t>
      </w:r>
      <w:r>
        <w:rPr>
          <w:vertAlign w:val="superscript"/>
          <w:lang w:val="en-GB"/>
        </w:rPr>
        <w:t>th</w:t>
      </w:r>
      <w:r>
        <w:rPr>
          <w:lang w:val="en-GB"/>
        </w:rPr>
        <w:t xml:space="preserve"> TS packet with the </w:t>
      </w:r>
      <w:r>
        <w:rPr>
          <w:i/>
          <w:iCs/>
          <w:lang w:val="en-GB"/>
        </w:rPr>
        <w:t>payload unit start indicator</w:t>
      </w:r>
      <w:r>
        <w:rPr>
          <w:lang w:val="en-GB"/>
        </w:rPr>
        <w:t xml:space="preserve"> set in PID 0x0208:</w:t>
      </w:r>
    </w:p>
    <w:p w:rsidR="00A771C4" w:rsidRDefault="00A771C4" w:rsidP="00E233F7">
      <w:pPr>
        <w:pStyle w:val="Example"/>
      </w:pPr>
      <w:r>
        <w:lastRenderedPageBreak/>
        <w:t>tsp -I file /data1/mpeg/test/frtv_tnt.mpg \</w:t>
      </w:r>
    </w:p>
    <w:p w:rsidR="00A771C4" w:rsidRDefault="00A771C4" w:rsidP="00E233F7">
      <w:pPr>
        <w:pStyle w:val="Example"/>
      </w:pPr>
      <w:r>
        <w:t xml:space="preserve">    -P filter </w:t>
      </w:r>
      <w:r w:rsidR="004D5E8E" w:rsidRPr="004D5E8E">
        <w:rPr>
          <w:rFonts w:ascii="Lucida Console" w:hAnsi="Lucida Console" w:cs="Lucida Console"/>
          <w:lang w:eastAsia="fr-FR"/>
        </w:rPr>
        <w:t>--</w:t>
      </w:r>
      <w:r>
        <w:t>pid 0x208 \</w:t>
      </w:r>
    </w:p>
    <w:p w:rsidR="00A771C4" w:rsidRDefault="00A771C4" w:rsidP="00E233F7">
      <w:pPr>
        <w:pStyle w:val="Example"/>
      </w:pPr>
      <w:r>
        <w:t xml:space="preserve">    -P filter </w:t>
      </w:r>
      <w:r w:rsidR="004D5E8E" w:rsidRPr="004D5E8E">
        <w:t>--</w:t>
      </w:r>
      <w:r>
        <w:t>unit-start \</w:t>
      </w:r>
    </w:p>
    <w:p w:rsidR="00A771C4" w:rsidRDefault="00A771C4" w:rsidP="00E233F7">
      <w:pPr>
        <w:pStyle w:val="Example"/>
      </w:pPr>
      <w:r>
        <w:t xml:space="preserve">    -P skip 19 \</w:t>
      </w:r>
    </w:p>
    <w:p w:rsidR="00A771C4" w:rsidRDefault="00A771C4" w:rsidP="00E233F7">
      <w:pPr>
        <w:pStyle w:val="Example"/>
      </w:pPr>
      <w:r>
        <w:t xml:space="preserve">    -P until --packets 1 | \</w:t>
      </w:r>
    </w:p>
    <w:p w:rsidR="00A771C4" w:rsidRDefault="00A771C4" w:rsidP="00E233F7">
      <w:pPr>
        <w:pStyle w:val="Example"/>
      </w:pPr>
      <w:r>
        <w:t xml:space="preserve">    tsdump</w:t>
      </w:r>
    </w:p>
    <w:p w:rsidR="00A771C4" w:rsidRDefault="00A771C4">
      <w:pPr>
        <w:rPr>
          <w:lang w:val="en-GB"/>
        </w:rPr>
      </w:pPr>
      <w:r>
        <w:rPr>
          <w:lang w:val="en-GB"/>
        </w:rPr>
        <w:t xml:space="preserve">Note that the </w:t>
      </w:r>
      <w:r>
        <w:rPr>
          <w:i/>
          <w:iCs/>
          <w:lang w:val="en-GB"/>
        </w:rPr>
        <w:t xml:space="preserve">filter </w:t>
      </w:r>
      <w:r>
        <w:rPr>
          <w:lang w:val="en-GB"/>
        </w:rPr>
        <w:t>plugin selects packets matching any of the specified conditions (an “</w:t>
      </w:r>
      <w:r>
        <w:rPr>
          <w:i/>
          <w:iCs/>
          <w:lang w:val="en-GB"/>
        </w:rPr>
        <w:t>or</w:t>
      </w:r>
      <w:r>
        <w:rPr>
          <w:lang w:val="en-GB"/>
        </w:rPr>
        <w:t>” selection). Here, to select packets matching two conditions (an “</w:t>
      </w:r>
      <w:r>
        <w:rPr>
          <w:i/>
          <w:iCs/>
          <w:lang w:val="en-GB"/>
        </w:rPr>
        <w:t>and</w:t>
      </w:r>
      <w:r>
        <w:rPr>
          <w:lang w:val="en-GB"/>
        </w:rPr>
        <w:t xml:space="preserve">” selection), we chain two </w:t>
      </w:r>
      <w:r>
        <w:rPr>
          <w:i/>
          <w:iCs/>
          <w:lang w:val="en-GB"/>
        </w:rPr>
        <w:t>filter</w:t>
      </w:r>
      <w:r>
        <w:rPr>
          <w:lang w:val="en-GB"/>
        </w:rPr>
        <w:t xml:space="preserve"> plugins.</w:t>
      </w:r>
    </w:p>
    <w:p w:rsidR="00A771C4" w:rsidRDefault="00A771C4" w:rsidP="00E86E81">
      <w:pPr>
        <w:pStyle w:val="Heading3"/>
        <w:rPr>
          <w:lang w:val="en-GB"/>
        </w:rPr>
      </w:pPr>
      <w:bookmarkStart w:id="371" w:name="_Toc49505933"/>
      <w:r>
        <w:rPr>
          <w:lang w:val="en-GB"/>
        </w:rPr>
        <w:t>Monitoring sele</w:t>
      </w:r>
      <w:r w:rsidR="00C479C1">
        <w:rPr>
          <w:lang w:val="en-GB"/>
        </w:rPr>
        <w:t>cted MPEG tables (here, EMM’s)</w:t>
      </w:r>
      <w:bookmarkEnd w:id="371"/>
    </w:p>
    <w:p w:rsidR="00A771C4" w:rsidRDefault="00A771C4">
      <w:pPr>
        <w:rPr>
          <w:lang w:val="en-GB"/>
        </w:rPr>
      </w:pPr>
      <w:r>
        <w:rPr>
          <w:lang w:val="en-GB"/>
        </w:rPr>
        <w:t>The following example demonstrates how to monitor the EMM’s for a given operator. The first command determines on which PID are sent the EMMs. This command analyzes the satellite transponder which carries the channel Canal+ during 2 seconds. Instead of the full human-readable analysis report, we ask for a “</w:t>
      </w:r>
      <w:r>
        <w:rPr>
          <w:i/>
          <w:iCs/>
          <w:lang w:val="en-GB"/>
        </w:rPr>
        <w:t>normalized</w:t>
      </w:r>
      <w:r>
        <w:rPr>
          <w:lang w:val="en-GB"/>
        </w:rPr>
        <w:t>” output format and we filter the conditions we need</w:t>
      </w:r>
      <w:r w:rsidR="00293E1A">
        <w:rPr>
          <w:lang w:val="en-GB"/>
        </w:rPr>
        <w:t>:</w:t>
      </w:r>
      <w:r>
        <w:rPr>
          <w:lang w:val="en-GB"/>
        </w:rPr>
        <w:t xml:space="preserve"> a line starting with “</w:t>
      </w:r>
      <w:r w:rsidRPr="001E1625">
        <w:rPr>
          <w:rStyle w:val="StyleConsolas"/>
        </w:rPr>
        <w:t>pid:</w:t>
      </w:r>
      <w:r>
        <w:rPr>
          <w:lang w:val="en-GB"/>
        </w:rPr>
        <w:t>” for description of a PID, “</w:t>
      </w:r>
      <w:r w:rsidRPr="001E1625">
        <w:rPr>
          <w:rStyle w:val="StyleConsolas"/>
        </w:rPr>
        <w:t>:emm:</w:t>
      </w:r>
      <w:r>
        <w:rPr>
          <w:lang w:val="en-GB"/>
        </w:rPr>
        <w:t>” for a PID carrying EMM’s, “</w:t>
      </w:r>
      <w:r w:rsidRPr="001E1625">
        <w:rPr>
          <w:rStyle w:val="StyleConsolas"/>
        </w:rPr>
        <w:t>:cas=256:</w:t>
      </w:r>
      <w:r>
        <w:rPr>
          <w:lang w:val="en-GB"/>
        </w:rPr>
        <w:t>” to filter EMM’s for CA System Id 256 (0x100, ie. MediaGuard).</w:t>
      </w:r>
    </w:p>
    <w:p w:rsidR="00A771C4" w:rsidRDefault="00A771C4" w:rsidP="00E233F7">
      <w:pPr>
        <w:pStyle w:val="Example"/>
      </w:pPr>
      <w:r>
        <w:t xml:space="preserve">tsp -I </w:t>
      </w:r>
      <w:r w:rsidR="00C20C1C">
        <w:t>dvb</w:t>
      </w:r>
      <w:r>
        <w:t xml:space="preserve"> -c canal+ \</w:t>
      </w:r>
    </w:p>
    <w:p w:rsidR="00A771C4" w:rsidRDefault="00A771C4" w:rsidP="00E233F7">
      <w:pPr>
        <w:pStyle w:val="Example"/>
      </w:pPr>
      <w:r>
        <w:t xml:space="preserve">    -P until -s 2 \</w:t>
      </w:r>
    </w:p>
    <w:p w:rsidR="00A771C4" w:rsidRDefault="00A771C4" w:rsidP="00E233F7">
      <w:pPr>
        <w:pStyle w:val="Example"/>
      </w:pPr>
      <w:r>
        <w:t xml:space="preserve">    -P analyze --normalized \</w:t>
      </w:r>
    </w:p>
    <w:p w:rsidR="00A771C4" w:rsidRDefault="00A771C4" w:rsidP="00E233F7">
      <w:pPr>
        <w:pStyle w:val="Example"/>
      </w:pPr>
      <w:r>
        <w:t xml:space="preserve">    -O drop | \</w:t>
      </w:r>
    </w:p>
    <w:p w:rsidR="00A771C4" w:rsidRDefault="00A771C4" w:rsidP="00E233F7">
      <w:pPr>
        <w:pStyle w:val="Example"/>
      </w:pPr>
      <w:r>
        <w:t xml:space="preserve">    grep ^pid: | grep</w:t>
      </w:r>
      <w:r w:rsidR="00293E1A">
        <w:t xml:space="preserve"> :</w:t>
      </w:r>
      <w:r>
        <w:t>emm: | grep :cas=256:</w:t>
      </w:r>
    </w:p>
    <w:p w:rsidR="00A771C4" w:rsidRDefault="00A771C4">
      <w:r>
        <w:t>The output of this command is:</w:t>
      </w:r>
    </w:p>
    <w:p w:rsidR="00A771C4" w:rsidRDefault="00A771C4" w:rsidP="00E233F7">
      <w:pPr>
        <w:pStyle w:val="Example"/>
      </w:pPr>
      <w:r>
        <w:t xml:space="preserve">pid:pid=193:emm:cas=256:access=clear: </w:t>
      </w:r>
      <w:r>
        <w:rPr>
          <w:i/>
          <w:iCs/>
        </w:rPr>
        <w:t>[…]</w:t>
      </w:r>
    </w:p>
    <w:p w:rsidR="00A771C4" w:rsidRDefault="00A771C4" w:rsidP="00E233F7">
      <w:pPr>
        <w:pStyle w:val="Example"/>
        <w:rPr>
          <w:i/>
          <w:iCs/>
        </w:rPr>
      </w:pPr>
      <w:r>
        <w:t xml:space="preserve">pid:pid=196:emm:cas=256:operator=129:access=clear: </w:t>
      </w:r>
      <w:r>
        <w:rPr>
          <w:i/>
          <w:iCs/>
        </w:rPr>
        <w:t>[…]</w:t>
      </w:r>
    </w:p>
    <w:p w:rsidR="00A771C4" w:rsidRDefault="00A771C4">
      <w:r>
        <w:t>We now know that PID 193 carries the MediaGuard individual EMM’s and PID 196 carries the MediaGuard group EMM’s for operator 129 (OPI of Canal+).</w:t>
      </w:r>
    </w:p>
    <w:p w:rsidR="00A771C4" w:rsidRDefault="00A771C4">
      <w:r>
        <w:t>The second command, below, filters the contents of those two PID’s and formats the contents of the MPEG tables that are carried in those PID’s:</w:t>
      </w:r>
    </w:p>
    <w:p w:rsidR="00A771C4" w:rsidRDefault="00A771C4" w:rsidP="00E233F7">
      <w:pPr>
        <w:pStyle w:val="Example"/>
      </w:pPr>
      <w:r>
        <w:t xml:space="preserve">tsp -I </w:t>
      </w:r>
      <w:r w:rsidR="00C20C1C">
        <w:t>dvb</w:t>
      </w:r>
      <w:r>
        <w:t xml:space="preserve"> -c canal+ -P filter -p 193 -p 196 | tstables | less</w:t>
      </w:r>
    </w:p>
    <w:p w:rsidR="00A771C4" w:rsidRDefault="00A771C4">
      <w:r>
        <w:t>Of course, since EMM’s are ciphered, their contents are obscure to the user and the display looks like:</w:t>
      </w:r>
    </w:p>
    <w:p w:rsidR="00A771C4" w:rsidRDefault="00A771C4" w:rsidP="00E233F7">
      <w:pPr>
        <w:pStyle w:val="Example"/>
      </w:pPr>
      <w:r>
        <w:t>* EMM (0x82), TID 130 (0x82), PID 193 (0x00C1)</w:t>
      </w:r>
    </w:p>
    <w:p w:rsidR="00A771C4" w:rsidRDefault="00A771C4" w:rsidP="00E233F7">
      <w:pPr>
        <w:pStyle w:val="Example"/>
      </w:pPr>
      <w:r>
        <w:t xml:space="preserve">  Version: 0, sections: 1, total size: 117 bytes</w:t>
      </w:r>
    </w:p>
    <w:p w:rsidR="00A771C4" w:rsidRDefault="00A771C4" w:rsidP="00E233F7">
      <w:pPr>
        <w:pStyle w:val="Example"/>
      </w:pPr>
      <w:r>
        <w:t xml:space="preserve">  - Section 0:</w:t>
      </w:r>
    </w:p>
    <w:p w:rsidR="00A771C4" w:rsidRDefault="00A771C4" w:rsidP="00E233F7">
      <w:pPr>
        <w:pStyle w:val="Example"/>
      </w:pPr>
      <w:r>
        <w:t xml:space="preserve">    0000:  00 00 09 F3 87 00 00 80 00 B0 10 01 5E E7 07 85  ...ó.....°..^ç..</w:t>
      </w:r>
    </w:p>
    <w:p w:rsidR="00A771C4" w:rsidRDefault="00A771C4" w:rsidP="00E233F7">
      <w:pPr>
        <w:pStyle w:val="Example"/>
      </w:pPr>
      <w:r>
        <w:t xml:space="preserve">    0010:  22 C3 DB 13 75 43 3B 5C 1E 08 DC 4A 05 35 AD 54  "ÃÛ.uC;\..ÜJ.5­T</w:t>
      </w:r>
    </w:p>
    <w:p w:rsidR="00A771C4" w:rsidRDefault="00A771C4" w:rsidP="00E233F7">
      <w:pPr>
        <w:pStyle w:val="Example"/>
      </w:pPr>
      <w:r>
        <w:t xml:space="preserve">    0020:  B5 52 35 B1 61 FB 37 BB EC 6D 55 F5 21 B6 4C 58  µR5±aû7»ìmUõ!¶LX</w:t>
      </w:r>
    </w:p>
    <w:p w:rsidR="00A771C4" w:rsidRDefault="00A771C4" w:rsidP="00E233F7">
      <w:pPr>
        <w:pStyle w:val="Example"/>
      </w:pPr>
      <w:r>
        <w:t xml:space="preserve">    0030:  80 F4 FA FB D9 C5 D0 A2 C7 22 BA 77 51 B9 C8 96  .ôúûÙÅÐ¢Ç"ºwQ¹È.</w:t>
      </w:r>
    </w:p>
    <w:p w:rsidR="00A771C4" w:rsidRDefault="00A771C4" w:rsidP="00E233F7">
      <w:pPr>
        <w:pStyle w:val="Example"/>
      </w:pPr>
      <w:r>
        <w:t xml:space="preserve">    0040:  A3 79 9E 5A 24 74 2A 01 7D 00 62 A3 EC D4 AF DF  £y.Z$t*.}.b£ìÔ¯ß</w:t>
      </w:r>
    </w:p>
    <w:p w:rsidR="00A771C4" w:rsidRDefault="00A771C4" w:rsidP="00E233F7">
      <w:pPr>
        <w:pStyle w:val="Example"/>
      </w:pPr>
      <w:r>
        <w:t xml:space="preserve">    0050:  F2 43 B1 3A 72 B5 B3 E0 C9 22 68 2D 50 F0 FE 82  òC±:rµ³àÉ"h-Pðþ.</w:t>
      </w:r>
    </w:p>
    <w:p w:rsidR="00A771C4" w:rsidRDefault="00A771C4" w:rsidP="00E233F7">
      <w:pPr>
        <w:pStyle w:val="Example"/>
      </w:pPr>
      <w:r>
        <w:t xml:space="preserve">    0060:  47 1F AC 95 5F D2 59 E6 C8 C6 78 BE F3 C5 A9 CF  G.¬._ÒYæÈÆx¾óÅ©Ï</w:t>
      </w:r>
    </w:p>
    <w:p w:rsidR="00A771C4" w:rsidRDefault="00A771C4" w:rsidP="00E233F7">
      <w:pPr>
        <w:pStyle w:val="Example"/>
      </w:pPr>
      <w:r>
        <w:t xml:space="preserve">    0070:  05 90                                            ..</w:t>
      </w:r>
    </w:p>
    <w:p w:rsidR="00A771C4" w:rsidRDefault="00A771C4" w:rsidP="00E233F7">
      <w:pPr>
        <w:pStyle w:val="Example"/>
      </w:pPr>
    </w:p>
    <w:p w:rsidR="00A771C4" w:rsidRDefault="00A771C4" w:rsidP="00E233F7">
      <w:pPr>
        <w:pStyle w:val="Example"/>
      </w:pPr>
      <w:r>
        <w:t>* EMM (0x82), TID 130 (0x82), PID 193 (0x00C1)</w:t>
      </w:r>
    </w:p>
    <w:p w:rsidR="00A771C4" w:rsidRDefault="00A771C4" w:rsidP="00E233F7">
      <w:pPr>
        <w:pStyle w:val="Example"/>
      </w:pPr>
      <w:r>
        <w:t xml:space="preserve">  Version: 0, sections: 1, total size: 105 bytes</w:t>
      </w:r>
    </w:p>
    <w:p w:rsidR="00A771C4" w:rsidRDefault="00A771C4" w:rsidP="00E233F7">
      <w:pPr>
        <w:pStyle w:val="Example"/>
      </w:pPr>
      <w:r>
        <w:t xml:space="preserve">  - Section 0:</w:t>
      </w:r>
    </w:p>
    <w:p w:rsidR="00A771C4" w:rsidRDefault="00A771C4" w:rsidP="00E233F7">
      <w:pPr>
        <w:pStyle w:val="Example"/>
      </w:pPr>
      <w:r>
        <w:t xml:space="preserve">    0000:  00 00 F1 F2 F3 F4 00 00 00 B0 10 01 98 3E EF 81  ..ñòóô...°...&gt;ï.</w:t>
      </w:r>
    </w:p>
    <w:p w:rsidR="00A771C4" w:rsidRDefault="00A771C4" w:rsidP="00E233F7">
      <w:pPr>
        <w:pStyle w:val="Example"/>
      </w:pPr>
      <w:r>
        <w:t xml:space="preserve">    0010:  45 E1 A1 D3 76 B9 B0 21 D6 F9 5F AB 4B 07 9D 13  Eá¡Óv¹°!Öù_«K...</w:t>
      </w:r>
    </w:p>
    <w:p w:rsidR="00A771C4" w:rsidRDefault="00A771C4" w:rsidP="00E233F7">
      <w:pPr>
        <w:pStyle w:val="Example"/>
      </w:pPr>
      <w:r>
        <w:t xml:space="preserve">    ...</w:t>
      </w:r>
    </w:p>
    <w:p w:rsidR="00A771C4" w:rsidRDefault="00A771C4" w:rsidP="00E86E81">
      <w:pPr>
        <w:pStyle w:val="Heading3"/>
        <w:rPr>
          <w:lang w:val="en-GB"/>
        </w:rPr>
      </w:pPr>
      <w:bookmarkStart w:id="372" w:name="_Toc49505934"/>
      <w:r>
        <w:rPr>
          <w:lang w:val="en-GB"/>
        </w:rPr>
        <w:t>Scannin</w:t>
      </w:r>
      <w:r w:rsidR="00C479C1">
        <w:rPr>
          <w:lang w:val="en-GB"/>
        </w:rPr>
        <w:t>g all services by CAS operator</w:t>
      </w:r>
      <w:bookmarkEnd w:id="372"/>
    </w:p>
    <w:p w:rsidR="00A771C4" w:rsidRDefault="00A771C4">
      <w:pPr>
        <w:rPr>
          <w:lang w:val="en-GB"/>
        </w:rPr>
      </w:pPr>
      <w:r>
        <w:rPr>
          <w:lang w:val="en-GB"/>
        </w:rPr>
        <w:t>The following complex example scans a complete satellite network, looking for the list of services which are scrambled for an operator.</w:t>
      </w:r>
    </w:p>
    <w:p w:rsidR="00A771C4" w:rsidRDefault="00A771C4">
      <w:pPr>
        <w:rPr>
          <w:lang w:val="en-GB"/>
        </w:rPr>
      </w:pPr>
      <w:r>
        <w:rPr>
          <w:lang w:val="en-GB"/>
        </w:rPr>
        <w:t>We assume that we have a DVB-S adapter and a dish which is pointed to the Astra satellite.</w:t>
      </w:r>
    </w:p>
    <w:p w:rsidR="00A771C4" w:rsidRDefault="00A771C4">
      <w:pPr>
        <w:rPr>
          <w:lang w:val="en-GB"/>
        </w:rPr>
      </w:pPr>
      <w:r>
        <w:rPr>
          <w:lang w:val="en-GB"/>
        </w:rPr>
        <w:t>The first command scans the NIT (Network Information Table) of a known transponder. The output is the list of all transponders in the network. This list is sorted and duplicate lines are removed (“sort –u”).</w:t>
      </w:r>
    </w:p>
    <w:p w:rsidR="00A771C4" w:rsidRDefault="00A771C4">
      <w:r>
        <w:rPr>
          <w:lang w:val="en-GB"/>
        </w:rPr>
        <w:lastRenderedPageBreak/>
        <w:t>Then, each transponder is analyzed during 3 seconds (“</w:t>
      </w:r>
      <w:r>
        <w:t>-P until -s 3”) and the result of the analysis in normalized format is saved in a temporary file. From this analysis file, we extract the PID’s carrying ECM’s with CA system id 256 (MediaGuard) and MediaGuard OPI 128 (CanalSat). For each ECM PID, we extract the list of services this PID belongs to.</w:t>
      </w:r>
    </w:p>
    <w:p w:rsidR="00A771C4" w:rsidRDefault="00A771C4">
      <w:pPr>
        <w:rPr>
          <w:lang w:val="en-GB"/>
        </w:rPr>
      </w:pPr>
      <w:r>
        <w:t xml:space="preserve">Thus, for each transponder, we get a list of services  (actually, a list of </w:t>
      </w:r>
      <w:r>
        <w:rPr>
          <w:i/>
          <w:iCs/>
        </w:rPr>
        <w:t>service ids</w:t>
      </w:r>
      <w:r>
        <w:t>) which are scrambled for the CanalSat MediaGuard operator. Finally, we use again the transponder analysis in normalized format to get the service name for each of these service id.</w:t>
      </w:r>
    </w:p>
    <w:p w:rsidR="00A771C4" w:rsidRDefault="00A771C4" w:rsidP="00E233F7">
      <w:pPr>
        <w:pStyle w:val="Example"/>
      </w:pPr>
      <w:r>
        <w:t>inittune=</w:t>
      </w:r>
      <w:r w:rsidR="005A3136">
        <w:t xml:space="preserve">’-f </w:t>
      </w:r>
      <w:r>
        <w:t>11856</w:t>
      </w:r>
      <w:r w:rsidR="005A3136">
        <w:t>000000’</w:t>
      </w:r>
      <w:r>
        <w:t xml:space="preserve">  # Initial transponder to scan the NIT</w:t>
      </w:r>
    </w:p>
    <w:p w:rsidR="00A771C4" w:rsidRDefault="00A771C4" w:rsidP="00E233F7">
      <w:pPr>
        <w:pStyle w:val="Example"/>
      </w:pPr>
      <w:r>
        <w:t xml:space="preserve">cas=256                  </w:t>
      </w:r>
      <w:r w:rsidR="005A3136">
        <w:t xml:space="preserve"> </w:t>
      </w:r>
      <w:r>
        <w:t xml:space="preserve"> # MediaGuard CA system id</w:t>
      </w:r>
    </w:p>
    <w:p w:rsidR="00A771C4" w:rsidRDefault="00A771C4" w:rsidP="00E233F7">
      <w:pPr>
        <w:pStyle w:val="Example"/>
      </w:pPr>
      <w:r>
        <w:t xml:space="preserve">opi=128                   </w:t>
      </w:r>
      <w:r w:rsidR="005A3136">
        <w:t xml:space="preserve"> </w:t>
      </w:r>
      <w:r>
        <w:t># MediaGuard OPI for CanalSat</w:t>
      </w:r>
    </w:p>
    <w:p w:rsidR="00A771C4" w:rsidRDefault="00A771C4" w:rsidP="00E233F7">
      <w:pPr>
        <w:pStyle w:val="Example"/>
      </w:pPr>
    </w:p>
    <w:p w:rsidR="00A771C4" w:rsidRPr="00A23580" w:rsidRDefault="00A771C4" w:rsidP="00E233F7">
      <w:pPr>
        <w:pStyle w:val="Example"/>
        <w:rPr>
          <w:lang w:val="en-US"/>
        </w:rPr>
      </w:pPr>
      <w:r w:rsidRPr="00A23580">
        <w:rPr>
          <w:lang w:val="en-US"/>
        </w:rPr>
        <w:t xml:space="preserve">tsp -I </w:t>
      </w:r>
      <w:r w:rsidR="00C20C1C" w:rsidRPr="00A23580">
        <w:rPr>
          <w:lang w:val="en-US"/>
        </w:rPr>
        <w:t>dvb</w:t>
      </w:r>
      <w:r w:rsidR="005A3136" w:rsidRPr="00A23580">
        <w:rPr>
          <w:lang w:val="en-US"/>
        </w:rPr>
        <w:t xml:space="preserve"> </w:t>
      </w:r>
      <w:r w:rsidRPr="00A23580">
        <w:rPr>
          <w:lang w:val="en-US"/>
        </w:rPr>
        <w:t>$inittune -P nitscan -t -O drop | \</w:t>
      </w:r>
    </w:p>
    <w:p w:rsidR="00A771C4" w:rsidRPr="00A23580" w:rsidRDefault="00A771C4" w:rsidP="00E233F7">
      <w:pPr>
        <w:pStyle w:val="Example"/>
        <w:rPr>
          <w:lang w:val="en-US"/>
        </w:rPr>
      </w:pPr>
      <w:r w:rsidRPr="00A23580">
        <w:rPr>
          <w:lang w:val="en-US"/>
        </w:rPr>
        <w:t>sort -u | \</w:t>
      </w:r>
    </w:p>
    <w:p w:rsidR="00A771C4" w:rsidRDefault="00A771C4" w:rsidP="00E233F7">
      <w:pPr>
        <w:pStyle w:val="Example"/>
      </w:pPr>
      <w:r>
        <w:t>while read tune; do</w:t>
      </w:r>
    </w:p>
    <w:p w:rsidR="00A771C4" w:rsidRPr="00A23580" w:rsidRDefault="00A771C4" w:rsidP="00E233F7">
      <w:pPr>
        <w:pStyle w:val="Example"/>
        <w:rPr>
          <w:lang w:val="fr-FR"/>
        </w:rPr>
      </w:pPr>
      <w:r w:rsidRPr="001D4F30">
        <w:t xml:space="preserve">    </w:t>
      </w:r>
      <w:r w:rsidRPr="00A23580">
        <w:rPr>
          <w:lang w:val="fr-FR"/>
        </w:rPr>
        <w:t xml:space="preserve">tsp -I </w:t>
      </w:r>
      <w:r w:rsidR="00C20C1C" w:rsidRPr="00A23580">
        <w:rPr>
          <w:lang w:val="fr-FR"/>
        </w:rPr>
        <w:t>dvb</w:t>
      </w:r>
      <w:r w:rsidRPr="00A23580">
        <w:rPr>
          <w:lang w:val="fr-FR"/>
        </w:rPr>
        <w:t xml:space="preserve"> -t $tune \</w:t>
      </w:r>
    </w:p>
    <w:p w:rsidR="00A771C4" w:rsidRDefault="00A771C4" w:rsidP="00E233F7">
      <w:pPr>
        <w:pStyle w:val="Example"/>
      </w:pPr>
      <w:r w:rsidRPr="00A23580">
        <w:rPr>
          <w:lang w:val="fr-FR"/>
        </w:rPr>
        <w:t xml:space="preserve">        </w:t>
      </w:r>
      <w:r>
        <w:t>-P until -s 3 \</w:t>
      </w:r>
    </w:p>
    <w:p w:rsidR="00A771C4" w:rsidRDefault="00A771C4" w:rsidP="00E233F7">
      <w:pPr>
        <w:pStyle w:val="Example"/>
      </w:pPr>
      <w:r>
        <w:t xml:space="preserve">        -P analyze --normalized -o tmp.tmp \</w:t>
      </w:r>
    </w:p>
    <w:p w:rsidR="00A771C4" w:rsidRDefault="00A771C4" w:rsidP="00E233F7">
      <w:pPr>
        <w:pStyle w:val="Example"/>
      </w:pPr>
      <w:r>
        <w:t xml:space="preserve">        -O drop</w:t>
      </w:r>
    </w:p>
    <w:p w:rsidR="00A771C4" w:rsidRDefault="00A771C4" w:rsidP="00E233F7">
      <w:pPr>
        <w:pStyle w:val="Example"/>
      </w:pPr>
      <w:r>
        <w:t xml:space="preserve">    grep "^pid:" tmp.tmp | \</w:t>
      </w:r>
    </w:p>
    <w:p w:rsidR="00A771C4" w:rsidRPr="0010024C" w:rsidRDefault="00A771C4" w:rsidP="00E233F7">
      <w:pPr>
        <w:pStyle w:val="Example"/>
        <w:rPr>
          <w:lang w:val="fr-FR"/>
        </w:rPr>
      </w:pPr>
      <w:r>
        <w:t xml:space="preserve">    </w:t>
      </w:r>
      <w:r w:rsidRPr="0010024C">
        <w:rPr>
          <w:lang w:val="fr-FR"/>
        </w:rPr>
        <w:t>grep ":ecm:" | \</w:t>
      </w:r>
    </w:p>
    <w:p w:rsidR="00A771C4" w:rsidRPr="0010024C" w:rsidRDefault="00A771C4" w:rsidP="00E233F7">
      <w:pPr>
        <w:pStyle w:val="Example"/>
        <w:rPr>
          <w:lang w:val="fr-FR"/>
        </w:rPr>
      </w:pPr>
      <w:r w:rsidRPr="0010024C">
        <w:rPr>
          <w:lang w:val="fr-FR"/>
        </w:rPr>
        <w:t xml:space="preserve">    grep ":cas=$cas:" | \</w:t>
      </w:r>
    </w:p>
    <w:p w:rsidR="00A771C4" w:rsidRDefault="00A771C4" w:rsidP="00E233F7">
      <w:pPr>
        <w:pStyle w:val="Example"/>
      </w:pPr>
      <w:r w:rsidRPr="001F72AA">
        <w:rPr>
          <w:lang w:val="fr-FR"/>
        </w:rPr>
        <w:t xml:space="preserve">    </w:t>
      </w:r>
      <w:r>
        <w:t>grep ":operator=$opi:" | \</w:t>
      </w:r>
    </w:p>
    <w:p w:rsidR="00A771C4" w:rsidRDefault="00A771C4" w:rsidP="00E233F7">
      <w:pPr>
        <w:pStyle w:val="Example"/>
      </w:pPr>
      <w:r>
        <w:t xml:space="preserve">    sed -e 's/^.*:servlist=//' -e 's/:.*$//' -e 's/,/\n/' | \</w:t>
      </w:r>
    </w:p>
    <w:p w:rsidR="00A771C4" w:rsidRDefault="00A771C4" w:rsidP="00E233F7">
      <w:pPr>
        <w:pStyle w:val="Example"/>
      </w:pPr>
      <w:r>
        <w:t xml:space="preserve">    while read serv; do</w:t>
      </w:r>
    </w:p>
    <w:p w:rsidR="00A771C4" w:rsidRDefault="00A771C4" w:rsidP="00E233F7">
      <w:pPr>
        <w:pStyle w:val="Example"/>
      </w:pPr>
      <w:r>
        <w:t xml:space="preserve">        grep "^service:" tmp.tmp | \</w:t>
      </w:r>
    </w:p>
    <w:p w:rsidR="00A771C4" w:rsidRDefault="00A771C4" w:rsidP="00E233F7">
      <w:pPr>
        <w:pStyle w:val="Example"/>
      </w:pPr>
      <w:r>
        <w:t xml:space="preserve">        grep ":id=$serv:" | \</w:t>
      </w:r>
    </w:p>
    <w:p w:rsidR="00A771C4" w:rsidRDefault="00A771C4" w:rsidP="00E233F7">
      <w:pPr>
        <w:pStyle w:val="Example"/>
      </w:pPr>
      <w:r>
        <w:t xml:space="preserve">        sed -e "s/^.*:name=/Transponder: $tune  Service: /"</w:t>
      </w:r>
    </w:p>
    <w:p w:rsidR="00A771C4" w:rsidRDefault="00A771C4" w:rsidP="00E233F7">
      <w:pPr>
        <w:pStyle w:val="Example"/>
      </w:pPr>
      <w:r>
        <w:t xml:space="preserve">    done</w:t>
      </w:r>
    </w:p>
    <w:p w:rsidR="00A771C4" w:rsidRDefault="00A771C4" w:rsidP="00E233F7">
      <w:pPr>
        <w:pStyle w:val="Example"/>
      </w:pPr>
      <w:r>
        <w:t xml:space="preserve">    rm -f tmp.tmp</w:t>
      </w:r>
    </w:p>
    <w:p w:rsidR="00A771C4" w:rsidRDefault="00A771C4" w:rsidP="00E233F7">
      <w:pPr>
        <w:pStyle w:val="Example"/>
      </w:pPr>
      <w:r>
        <w:t>done</w:t>
      </w:r>
    </w:p>
    <w:p w:rsidR="00A771C4" w:rsidRDefault="00A771C4">
      <w:r>
        <w:t>The output of this script gives the following output (107 lines):</w:t>
      </w:r>
    </w:p>
    <w:p w:rsidR="00A771C4" w:rsidRDefault="00A771C4" w:rsidP="00FB5240">
      <w:pPr>
        <w:pStyle w:val="Example"/>
        <w:keepNext/>
      </w:pPr>
      <w:r>
        <w:t>Transponder: 11739:v:0:27500  Service: MTV F</w:t>
      </w:r>
    </w:p>
    <w:p w:rsidR="00A771C4" w:rsidRDefault="00A771C4" w:rsidP="00E233F7">
      <w:pPr>
        <w:pStyle w:val="Example"/>
      </w:pPr>
      <w:r>
        <w:t>Transponder: 11739:v:0:27500  Service: MTV HITS.</w:t>
      </w:r>
    </w:p>
    <w:p w:rsidR="00A771C4" w:rsidRDefault="00A771C4" w:rsidP="00E233F7">
      <w:pPr>
        <w:pStyle w:val="Example"/>
      </w:pPr>
      <w:r>
        <w:t>Transponder: 11739:v:0:27500  Service: MTV Base.</w:t>
      </w:r>
    </w:p>
    <w:p w:rsidR="00A771C4" w:rsidRDefault="00A771C4" w:rsidP="00E233F7">
      <w:pPr>
        <w:pStyle w:val="Example"/>
      </w:pPr>
      <w:r>
        <w:t>...</w:t>
      </w:r>
    </w:p>
    <w:p w:rsidR="00A771C4" w:rsidRDefault="00A771C4" w:rsidP="00E233F7">
      <w:pPr>
        <w:pStyle w:val="Example"/>
      </w:pPr>
      <w:r>
        <w:t>Transponder: 12640:v:0:22000  Service: TOON DISNEY</w:t>
      </w:r>
    </w:p>
    <w:p w:rsidR="00A771C4" w:rsidRDefault="00A771C4" w:rsidP="00E233F7">
      <w:pPr>
        <w:pStyle w:val="Example"/>
      </w:pPr>
      <w:r>
        <w:t>Transponder: 12640:v:0:22000  Service: MOTORS TV</w:t>
      </w:r>
    </w:p>
    <w:p w:rsidR="00A771C4" w:rsidRDefault="00A771C4" w:rsidP="00E233F7">
      <w:pPr>
        <w:pStyle w:val="Example"/>
      </w:pPr>
      <w:r>
        <w:t>Transponder: 12640:v:0:22000  Service: E! ENTERTAINMENT</w:t>
      </w:r>
    </w:p>
    <w:p w:rsidR="001953F2" w:rsidRDefault="001953F2" w:rsidP="00E86E81">
      <w:pPr>
        <w:pStyle w:val="Heading3"/>
        <w:rPr>
          <w:lang w:val="en-GB"/>
        </w:rPr>
      </w:pPr>
      <w:bookmarkStart w:id="373" w:name="_Toc49505935"/>
      <w:r>
        <w:rPr>
          <w:lang w:val="en-GB"/>
        </w:rPr>
        <w:t>On-the-fly replacement of a</w:t>
      </w:r>
      <w:r w:rsidR="00A75641">
        <w:rPr>
          <w:lang w:val="en-GB"/>
        </w:rPr>
        <w:t>n</w:t>
      </w:r>
      <w:r w:rsidR="00C479C1">
        <w:rPr>
          <w:lang w:val="en-GB"/>
        </w:rPr>
        <w:t xml:space="preserve"> SI table</w:t>
      </w:r>
      <w:bookmarkEnd w:id="373"/>
    </w:p>
    <w:p w:rsidR="001953F2" w:rsidRDefault="001953F2" w:rsidP="001953F2">
      <w:pPr>
        <w:rPr>
          <w:lang w:val="en-GB"/>
        </w:rPr>
      </w:pPr>
      <w:r>
        <w:rPr>
          <w:lang w:val="en-GB"/>
        </w:rPr>
        <w:t xml:space="preserve">The following example tests an updated version of a </w:t>
      </w:r>
      <w:r w:rsidRPr="00A75641">
        <w:rPr>
          <w:i/>
          <w:lang w:val="en-GB"/>
        </w:rPr>
        <w:t xml:space="preserve">Bouquet Association Table </w:t>
      </w:r>
      <w:r>
        <w:rPr>
          <w:lang w:val="en-GB"/>
        </w:rPr>
        <w:t>(BAT) on a live transport stream.</w:t>
      </w:r>
    </w:p>
    <w:p w:rsidR="00A75641" w:rsidRDefault="00A75641" w:rsidP="001953F2">
      <w:pPr>
        <w:rPr>
          <w:lang w:val="en-GB"/>
        </w:rPr>
      </w:pPr>
      <w:r>
        <w:rPr>
          <w:lang w:val="en-GB"/>
        </w:rPr>
        <w:t>We assume to have a DVB-T tuner card to capture live streams and a Dektec DTA-110T DVB-T modulator (PCI card) to send the modified stream into a local distribution network (or even to one single directly-connected STB).</w:t>
      </w:r>
    </w:p>
    <w:p w:rsidR="001953F2" w:rsidRDefault="00A75641" w:rsidP="001953F2">
      <w:pPr>
        <w:rPr>
          <w:lang w:val="en-GB"/>
        </w:rPr>
      </w:pPr>
      <w:r>
        <w:rPr>
          <w:lang w:val="en-GB"/>
        </w:rPr>
        <w:t>We capture one transport stream (the “R4” from the French DTTV network</w:t>
      </w:r>
      <w:r w:rsidR="005F42C8">
        <w:rPr>
          <w:lang w:val="en-GB"/>
        </w:rPr>
        <w:t>, on UHF channel 24</w:t>
      </w:r>
      <w:r>
        <w:rPr>
          <w:lang w:val="en-GB"/>
        </w:rPr>
        <w:t xml:space="preserve">). We remove the BAT of the </w:t>
      </w:r>
      <w:r w:rsidRPr="00CF3652">
        <w:rPr>
          <w:i/>
          <w:lang w:val="en-GB"/>
        </w:rPr>
        <w:t>Tv Numéric</w:t>
      </w:r>
      <w:r>
        <w:rPr>
          <w:lang w:val="en-GB"/>
        </w:rPr>
        <w:t xml:space="preserve"> operator and we replace it with a new one, the table we wish to test. The new table is stored in binary section format into a file named </w:t>
      </w:r>
      <w:r w:rsidRPr="001E1625">
        <w:rPr>
          <w:rStyle w:val="StyleConsolas"/>
        </w:rPr>
        <w:t>BAT_TvNumeric_V3.si</w:t>
      </w:r>
      <w:r>
        <w:rPr>
          <w:lang w:val="en-GB"/>
        </w:rPr>
        <w:t>.</w:t>
      </w:r>
    </w:p>
    <w:p w:rsidR="00A75641" w:rsidRPr="00A75641" w:rsidRDefault="00A75641" w:rsidP="001953F2">
      <w:pPr>
        <w:rPr>
          <w:lang w:val="en-GB"/>
        </w:rPr>
      </w:pPr>
      <w:r>
        <w:rPr>
          <w:lang w:val="en-GB"/>
        </w:rPr>
        <w:t xml:space="preserve">First, we capture all tables from the PID </w:t>
      </w:r>
      <w:r w:rsidRPr="001E1625">
        <w:rPr>
          <w:rStyle w:val="StyleConsolas"/>
        </w:rPr>
        <w:t>0x0011</w:t>
      </w:r>
      <w:r>
        <w:rPr>
          <w:lang w:val="en-GB"/>
        </w:rPr>
        <w:t xml:space="preserve"> (the one which carries the SDT’s and the BAT’s).</w:t>
      </w:r>
    </w:p>
    <w:p w:rsidR="00A75641" w:rsidRDefault="00A75641" w:rsidP="00E233F7">
      <w:pPr>
        <w:pStyle w:val="Example"/>
      </w:pPr>
      <w:r w:rsidRPr="00A75641">
        <w:t>rm -f r4</w:t>
      </w:r>
      <w:r w:rsidR="00B0475A">
        <w:t>_p0011_</w:t>
      </w:r>
      <w:r w:rsidRPr="00A75641">
        <w:t>*.si</w:t>
      </w:r>
      <w:r>
        <w:t xml:space="preserve">  # remove previous files if any</w:t>
      </w:r>
    </w:p>
    <w:p w:rsidR="00A75641" w:rsidRPr="002578B5" w:rsidRDefault="00A75641" w:rsidP="00E233F7">
      <w:pPr>
        <w:pStyle w:val="Example"/>
      </w:pPr>
      <w:r w:rsidRPr="00A75641">
        <w:t>tsp</w:t>
      </w:r>
      <w:r>
        <w:t xml:space="preserve"> </w:t>
      </w:r>
      <w:r w:rsidRPr="00A75641">
        <w:t xml:space="preserve">-I </w:t>
      </w:r>
      <w:r w:rsidR="00C20C1C">
        <w:t>dvb</w:t>
      </w:r>
      <w:r w:rsidRPr="00A75641">
        <w:t xml:space="preserve"> -</w:t>
      </w:r>
      <w:r w:rsidR="009533DC">
        <w:t>-</w:t>
      </w:r>
      <w:r w:rsidR="005F42C8">
        <w:t>u</w:t>
      </w:r>
      <w:r w:rsidR="009533DC">
        <w:t>hf</w:t>
      </w:r>
      <w:r w:rsidR="005F42C8">
        <w:t xml:space="preserve"> 24 </w:t>
      </w:r>
      <w:r w:rsidR="00803986" w:rsidRPr="00803986">
        <w:t xml:space="preserve">-P until -s 10 </w:t>
      </w:r>
      <w:r w:rsidR="00803986" w:rsidRPr="002578B5">
        <w:t>-P filter -p 0x011 | tstables -m -b r4.si</w:t>
      </w:r>
    </w:p>
    <w:p w:rsidR="00803986" w:rsidRDefault="00803986" w:rsidP="00E233F7">
      <w:pPr>
        <w:pStyle w:val="Example"/>
      </w:pPr>
      <w:r w:rsidRPr="00803986">
        <w:t>r</w:t>
      </w:r>
      <w:r>
        <w:t xml:space="preserve">m -f r4_p0011_t4A_e0086_*.si # remove current </w:t>
      </w:r>
      <w:r w:rsidRPr="00803986">
        <w:t>Tv Numeric BAT</w:t>
      </w:r>
    </w:p>
    <w:p w:rsidR="00803986" w:rsidRDefault="00803986" w:rsidP="00803986">
      <w:r>
        <w:t xml:space="preserve">These commands capture and save all tables (SDT’s and BAT’s) in binary files named </w:t>
      </w:r>
      <w:r w:rsidRPr="001E1625">
        <w:rPr>
          <w:rStyle w:val="StyleConsolas"/>
        </w:rPr>
        <w:t>r4_</w:t>
      </w:r>
      <w:r w:rsidR="00092D0A" w:rsidRPr="001E1625">
        <w:rPr>
          <w:rStyle w:val="StyleConsolas"/>
        </w:rPr>
        <w:t>p0011_</w:t>
      </w:r>
      <w:r w:rsidRPr="001E1625">
        <w:rPr>
          <w:rStyle w:val="StyleConsolas"/>
        </w:rPr>
        <w:t>*.psi</w:t>
      </w:r>
      <w:r>
        <w:t xml:space="preserve"> during 10 seconds. </w:t>
      </w:r>
      <w:r w:rsidR="00CF3652">
        <w:t xml:space="preserve"> Each section is stored in a separate file (option </w:t>
      </w:r>
      <w:r w:rsidR="00CF3652" w:rsidRPr="001E1625">
        <w:rPr>
          <w:rStyle w:val="StyleConsolas"/>
        </w:rPr>
        <w:t>–m</w:t>
      </w:r>
      <w:r w:rsidR="00CF3652">
        <w:t xml:space="preserve"> in </w:t>
      </w:r>
      <w:r w:rsidR="00CF3652" w:rsidRPr="00CF3652">
        <w:rPr>
          <w:i/>
        </w:rPr>
        <w:t>tstables</w:t>
      </w:r>
      <w:r w:rsidR="00CF3652">
        <w:t xml:space="preserve">). </w:t>
      </w:r>
      <w:r w:rsidR="00117511">
        <w:t>The current TV</w:t>
      </w:r>
      <w:r>
        <w:t xml:space="preserve"> Numeric BAT is removed. Note the file name </w:t>
      </w:r>
      <w:r w:rsidRPr="001E1625">
        <w:rPr>
          <w:rStyle w:val="StyleConsolas"/>
        </w:rPr>
        <w:t>r4_p0011_t4A_e0086_*.si</w:t>
      </w:r>
      <w:r w:rsidR="00CF3652">
        <w:t xml:space="preserve"> which means</w:t>
      </w:r>
      <w:r>
        <w:t xml:space="preserve"> </w:t>
      </w:r>
      <w:r w:rsidR="00CF3652">
        <w:t xml:space="preserve">all sections from </w:t>
      </w:r>
      <w:r>
        <w:t xml:space="preserve">PID </w:t>
      </w:r>
      <w:r w:rsidRPr="001E1625">
        <w:rPr>
          <w:rStyle w:val="StyleConsolas"/>
        </w:rPr>
        <w:t>0x0011</w:t>
      </w:r>
      <w:r w:rsidR="00CF3652">
        <w:t xml:space="preserve"> with TID </w:t>
      </w:r>
      <w:r w:rsidR="00CF3652" w:rsidRPr="001E1625">
        <w:rPr>
          <w:rStyle w:val="StyleConsolas"/>
        </w:rPr>
        <w:t>0x4A</w:t>
      </w:r>
      <w:r w:rsidR="00CF3652">
        <w:t xml:space="preserve"> (BAT) and TID extension </w:t>
      </w:r>
      <w:r w:rsidR="00CF3652" w:rsidRPr="001E1625">
        <w:rPr>
          <w:rStyle w:val="StyleConsolas"/>
        </w:rPr>
        <w:t>0x0086</w:t>
      </w:r>
      <w:r w:rsidR="00CF3652">
        <w:t xml:space="preserve"> (</w:t>
      </w:r>
      <w:r>
        <w:t>bouquet identifier</w:t>
      </w:r>
      <w:r w:rsidR="008449FB" w:rsidRPr="008449FB">
        <w:t xml:space="preserve"> </w:t>
      </w:r>
      <w:r w:rsidR="00117511">
        <w:t>for operator TV Nume</w:t>
      </w:r>
      <w:r w:rsidR="008449FB">
        <w:t>ric</w:t>
      </w:r>
      <w:r>
        <w:t>).</w:t>
      </w:r>
    </w:p>
    <w:p w:rsidR="00803986" w:rsidRDefault="00803986" w:rsidP="00803986">
      <w:r>
        <w:lastRenderedPageBreak/>
        <w:t>The following command now perform</w:t>
      </w:r>
      <w:r w:rsidR="00CF3652">
        <w:t>s</w:t>
      </w:r>
      <w:r>
        <w:t xml:space="preserve"> the live replacement. The </w:t>
      </w:r>
      <w:r w:rsidRPr="00803986">
        <w:rPr>
          <w:i/>
        </w:rPr>
        <w:t>inject</w:t>
      </w:r>
      <w:r>
        <w:t xml:space="preserve"> plugin is used to replace the content of PID </w:t>
      </w:r>
      <w:r w:rsidRPr="001E1625">
        <w:rPr>
          <w:rStyle w:val="StyleConsolas"/>
        </w:rPr>
        <w:t>0x0011</w:t>
      </w:r>
      <w:r>
        <w:t xml:space="preserve"> with the sections in all the specified files. These files are all the previously captured sections from this </w:t>
      </w:r>
      <w:r w:rsidR="00CF3652">
        <w:t xml:space="preserve">PID </w:t>
      </w:r>
      <w:r>
        <w:t>(minus the previous BAT which was deleted) and the new BAT.</w:t>
      </w:r>
    </w:p>
    <w:p w:rsidR="008F60C4" w:rsidRDefault="008F60C4" w:rsidP="00E233F7">
      <w:pPr>
        <w:pStyle w:val="Example"/>
      </w:pPr>
      <w:r w:rsidRPr="00A75641">
        <w:t>tsp</w:t>
      </w:r>
      <w:r>
        <w:t xml:space="preserve"> </w:t>
      </w:r>
      <w:r w:rsidRPr="00A75641">
        <w:t xml:space="preserve">-I </w:t>
      </w:r>
      <w:r w:rsidR="00C20C1C">
        <w:t>dvb</w:t>
      </w:r>
      <w:r w:rsidRPr="00A75641">
        <w:t xml:space="preserve"> </w:t>
      </w:r>
      <w:r w:rsidR="00C52B8F">
        <w:t xml:space="preserve">–u 24 </w:t>
      </w:r>
      <w:r>
        <w:t>\</w:t>
      </w:r>
    </w:p>
    <w:p w:rsidR="00803986" w:rsidRDefault="00803986" w:rsidP="00E233F7">
      <w:pPr>
        <w:pStyle w:val="Example"/>
      </w:pPr>
      <w:r>
        <w:t xml:space="preserve">    </w:t>
      </w:r>
      <w:r w:rsidRPr="00803986">
        <w:t>-P inject --replace 0x0011 r4</w:t>
      </w:r>
      <w:r w:rsidR="00CF3652">
        <w:t>_p0011_</w:t>
      </w:r>
      <w:r>
        <w:t>*.si BAT_TvNumeric_V3</w:t>
      </w:r>
      <w:r w:rsidRPr="00803986">
        <w:t>.si</w:t>
      </w:r>
      <w:r>
        <w:t xml:space="preserve"> \</w:t>
      </w:r>
    </w:p>
    <w:p w:rsidR="00803986" w:rsidRDefault="00803986" w:rsidP="00E233F7">
      <w:pPr>
        <w:pStyle w:val="Example"/>
      </w:pPr>
      <w:r>
        <w:t xml:space="preserve">    </w:t>
      </w:r>
      <w:r w:rsidRPr="00803986">
        <w:t xml:space="preserve">-O dektec </w:t>
      </w:r>
      <w:r w:rsidR="00C52B8F">
        <w:t xml:space="preserve">–u 24 </w:t>
      </w:r>
      <w:r w:rsidRPr="00803986">
        <w:t>--convol</w:t>
      </w:r>
      <w:r>
        <w:t>ution</w:t>
      </w:r>
      <w:r w:rsidRPr="00803986">
        <w:t xml:space="preserve"> 2/3 --guard 1/32</w:t>
      </w:r>
    </w:p>
    <w:p w:rsidR="00D16A4F" w:rsidRDefault="00D16A4F" w:rsidP="00E86E81">
      <w:pPr>
        <w:pStyle w:val="Heading3"/>
      </w:pPr>
      <w:bookmarkStart w:id="374" w:name="_Ref214352395"/>
      <w:bookmarkStart w:id="375" w:name="_Toc49505936"/>
      <w:r>
        <w:t>Performing</w:t>
      </w:r>
      <w:r w:rsidR="00933BBC">
        <w:t xml:space="preserve"> the</w:t>
      </w:r>
      <w:r>
        <w:t xml:space="preserve"> global analysis of a transponder</w:t>
      </w:r>
      <w:bookmarkEnd w:id="374"/>
      <w:bookmarkEnd w:id="375"/>
    </w:p>
    <w:p w:rsidR="00D16A4F" w:rsidRDefault="00D16A4F" w:rsidP="00D16A4F">
      <w:r>
        <w:t xml:space="preserve">The following command receives a DVB-T transport stream from UHF channel 35 during 100 seconds and produces an analysis report in the text file </w:t>
      </w:r>
      <w:r w:rsidRPr="00D16A4F">
        <w:rPr>
          <w:i/>
        </w:rPr>
        <w:t>R1.analysis</w:t>
      </w:r>
      <w:r>
        <w:t>. The first 5000 packets are ignored since the signal may not be quite stable right after the tuning operation.</w:t>
      </w:r>
    </w:p>
    <w:p w:rsidR="00D16A4F" w:rsidRDefault="00C52B8F" w:rsidP="00E233F7">
      <w:pPr>
        <w:pStyle w:val="Example"/>
      </w:pPr>
      <w:r>
        <w:t>tsp -I dvb</w:t>
      </w:r>
      <w:r w:rsidR="00D16A4F">
        <w:t xml:space="preserve"> </w:t>
      </w:r>
      <w:r w:rsidR="009533DC">
        <w:t>--</w:t>
      </w:r>
      <w:r w:rsidR="00D16A4F">
        <w:t>u</w:t>
      </w:r>
      <w:r w:rsidR="009533DC">
        <w:t>hf-channel</w:t>
      </w:r>
      <w:r w:rsidR="00D16A4F">
        <w:t xml:space="preserve"> 35 \</w:t>
      </w:r>
    </w:p>
    <w:p w:rsidR="00D16A4F" w:rsidRDefault="00D16A4F" w:rsidP="00E233F7">
      <w:pPr>
        <w:pStyle w:val="Example"/>
      </w:pPr>
      <w:r>
        <w:t xml:space="preserve">    -P skip 5000 \</w:t>
      </w:r>
    </w:p>
    <w:p w:rsidR="00D16A4F" w:rsidRDefault="00D16A4F" w:rsidP="00E233F7">
      <w:pPr>
        <w:pStyle w:val="Example"/>
      </w:pPr>
      <w:r>
        <w:t xml:space="preserve">    -P until -s 100 \</w:t>
      </w:r>
    </w:p>
    <w:p w:rsidR="00D16A4F" w:rsidRDefault="00D16A4F" w:rsidP="00E233F7">
      <w:pPr>
        <w:pStyle w:val="Example"/>
      </w:pPr>
      <w:r>
        <w:t xml:space="preserve">    -P analyze --title "R1 (Channel 35)" -o R1.analysis \</w:t>
      </w:r>
    </w:p>
    <w:p w:rsidR="00D16A4F" w:rsidRDefault="00D16A4F" w:rsidP="00E233F7">
      <w:pPr>
        <w:pStyle w:val="Example"/>
      </w:pPr>
      <w:r>
        <w:t xml:space="preserve">    -O drop</w:t>
      </w:r>
    </w:p>
    <w:p w:rsidR="00933BBC" w:rsidRDefault="00933BBC" w:rsidP="00933BBC">
      <w:r>
        <w:t>The report file is quite large</w:t>
      </w:r>
      <w:r w:rsidR="00293E1A">
        <w:t>:</w:t>
      </w:r>
    </w:p>
    <w:p w:rsidR="00933BBC" w:rsidRDefault="00933BBC" w:rsidP="00167F88">
      <w:pPr>
        <w:pStyle w:val="Example"/>
        <w:keepNext/>
      </w:pPr>
      <w:r>
        <w:t>===============================================================================</w:t>
      </w:r>
    </w:p>
    <w:p w:rsidR="00933BBC" w:rsidRDefault="00933BBC" w:rsidP="00E233F7">
      <w:pPr>
        <w:pStyle w:val="Example"/>
      </w:pPr>
      <w:r>
        <w:t>|  TRANSPORT STREAM ANALYSIS REPORT                          R1 (Channel 35)  |</w:t>
      </w:r>
    </w:p>
    <w:p w:rsidR="00933BBC" w:rsidRDefault="00933BBC" w:rsidP="00E233F7">
      <w:pPr>
        <w:pStyle w:val="Example"/>
      </w:pPr>
      <w:r>
        <w:t>|=============================================================================|</w:t>
      </w:r>
    </w:p>
    <w:p w:rsidR="00933BBC" w:rsidRDefault="00933BBC" w:rsidP="00E233F7">
      <w:pPr>
        <w:pStyle w:val="Example"/>
      </w:pPr>
      <w:r>
        <w:t>|  Transport Stream Id: .......... 1 (0x0001)  |  PID's: Total: ......... 35  |</w:t>
      </w:r>
    </w:p>
    <w:p w:rsidR="00933BBC" w:rsidRDefault="00933BBC" w:rsidP="00E233F7">
      <w:pPr>
        <w:pStyle w:val="Example"/>
      </w:pPr>
      <w:r>
        <w:t>|  Bytes: ....................... 317,825,468  |         Clear: ......... 35  |</w:t>
      </w:r>
    </w:p>
    <w:p w:rsidR="00933BBC" w:rsidRDefault="00933BBC" w:rsidP="00E233F7">
      <w:pPr>
        <w:pStyle w:val="Example"/>
      </w:pPr>
      <w:r>
        <w:t>|  TS packets: .................... 1,690,561  |         Scrambled: ...... 0  |</w:t>
      </w:r>
    </w:p>
    <w:p w:rsidR="00933BBC" w:rsidRDefault="00933BBC" w:rsidP="00E233F7">
      <w:pPr>
        <w:pStyle w:val="Example"/>
      </w:pPr>
      <w:r>
        <w:t>|  Invalid TS packets: .................... 0  |         With PCR's: ..... 6  |</w:t>
      </w:r>
    </w:p>
    <w:p w:rsidR="00933BBC" w:rsidRDefault="00933BBC" w:rsidP="00E233F7">
      <w:pPr>
        <w:pStyle w:val="Example"/>
      </w:pPr>
      <w:r>
        <w:t>|  Services: .............................. 7  |         Unreferenced: ... 0  |</w:t>
      </w:r>
    </w:p>
    <w:p w:rsidR="00933BBC" w:rsidRDefault="00933BBC" w:rsidP="00E233F7">
      <w:pPr>
        <w:pStyle w:val="Example"/>
      </w:pPr>
      <w:r>
        <w:t>|-----------------------------------------------------------------------------|</w:t>
      </w:r>
    </w:p>
    <w:p w:rsidR="00933BBC" w:rsidRDefault="00933BBC" w:rsidP="00E233F7">
      <w:pPr>
        <w:pStyle w:val="Example"/>
      </w:pPr>
      <w:r>
        <w:t>|  Transport stream bitrate, based on ....... 188 bytes/pkt    204 bytes/pkt  |</w:t>
      </w:r>
    </w:p>
    <w:p w:rsidR="00933BBC" w:rsidRDefault="00933BBC" w:rsidP="00E233F7">
      <w:pPr>
        <w:pStyle w:val="Example"/>
      </w:pPr>
      <w:r>
        <w:t>|  User-specified: ......................... 24,882,352 b/s   26,999,998 b/s  |</w:t>
      </w:r>
    </w:p>
    <w:p w:rsidR="00933BBC" w:rsidRDefault="00933BBC" w:rsidP="00E233F7">
      <w:pPr>
        <w:pStyle w:val="Example"/>
      </w:pPr>
      <w:r>
        <w:t>|  Estimated based on PCR's: ............... 24,882,351 b/s   26,999,998 b/s  |</w:t>
      </w:r>
    </w:p>
    <w:p w:rsidR="00933BBC" w:rsidRDefault="00933BBC" w:rsidP="00E233F7">
      <w:pPr>
        <w:pStyle w:val="Example"/>
      </w:pPr>
      <w:r>
        <w:t>|-----------------------------------------------------------------------------|</w:t>
      </w:r>
    </w:p>
    <w:p w:rsidR="00933BBC" w:rsidRDefault="00933BBC" w:rsidP="00E233F7">
      <w:pPr>
        <w:pStyle w:val="Example"/>
      </w:pPr>
      <w:r>
        <w:t>|  Broadcast time: ................................... 102 sec (1 mn 42 sec)  |</w:t>
      </w:r>
    </w:p>
    <w:p w:rsidR="00933BBC" w:rsidRDefault="00933BBC" w:rsidP="00E233F7">
      <w:pPr>
        <w:pStyle w:val="Example"/>
      </w:pPr>
      <w:r>
        <w:t>|  First TDT time stamp: ............................... 2008/06/11 09:34:25  |</w:t>
      </w:r>
    </w:p>
    <w:p w:rsidR="00933BBC" w:rsidRDefault="00933BBC" w:rsidP="00E233F7">
      <w:pPr>
        <w:pStyle w:val="Example"/>
      </w:pPr>
      <w:r>
        <w:t>|  Last TDT time stamp: ................................ 2008/06/11 09:35:37  |</w:t>
      </w:r>
    </w:p>
    <w:p w:rsidR="00933BBC" w:rsidRDefault="00933BBC" w:rsidP="00E233F7">
      <w:pPr>
        <w:pStyle w:val="Example"/>
      </w:pPr>
      <w:r>
        <w:t>|  TOT country code: ................................................... FRA  |</w:t>
      </w:r>
    </w:p>
    <w:p w:rsidR="00933BBC" w:rsidRDefault="00933BBC" w:rsidP="00E233F7">
      <w:pPr>
        <w:pStyle w:val="Example"/>
      </w:pPr>
      <w:r>
        <w:t>|-----------------------------------------------------------------------------|</w:t>
      </w:r>
    </w:p>
    <w:p w:rsidR="00933BBC" w:rsidRDefault="00933BBC" w:rsidP="00E233F7">
      <w:pPr>
        <w:pStyle w:val="Example"/>
      </w:pPr>
      <w:r>
        <w:t>| Serv.Id  Service Name                              Access          Bitrate  |</w:t>
      </w:r>
    </w:p>
    <w:p w:rsidR="00933BBC" w:rsidRDefault="00933BBC" w:rsidP="00E233F7">
      <w:pPr>
        <w:pStyle w:val="Example"/>
      </w:pPr>
      <w:r>
        <w:t>|  0x0101  France 2 ....................................  C    3,637,078 b/s  |</w:t>
      </w:r>
    </w:p>
    <w:p w:rsidR="00933BBC" w:rsidRDefault="00933BBC" w:rsidP="00E233F7">
      <w:pPr>
        <w:pStyle w:val="Example"/>
      </w:pPr>
      <w:r>
        <w:t>|  0x0104  France 5 ....................................  C    4,567,443 b/s  |</w:t>
      </w:r>
    </w:p>
    <w:p w:rsidR="00933BBC" w:rsidRDefault="00933BBC" w:rsidP="00E233F7">
      <w:pPr>
        <w:pStyle w:val="Example"/>
      </w:pPr>
      <w:r>
        <w:t>|  0x0105  ARTE ........................................  C    3,688,018 b/s  |</w:t>
      </w:r>
    </w:p>
    <w:p w:rsidR="00933BBC" w:rsidRDefault="00933BBC" w:rsidP="00E233F7">
      <w:pPr>
        <w:pStyle w:val="Example"/>
      </w:pPr>
      <w:r>
        <w:t>|  0x0106  LCP .........................................  C    3,554,581 b/s  |</w:t>
      </w:r>
    </w:p>
    <w:p w:rsidR="00933BBC" w:rsidRDefault="00933BBC" w:rsidP="00E233F7">
      <w:pPr>
        <w:pStyle w:val="Example"/>
      </w:pPr>
      <w:r>
        <w:t>|  0x0111  France 3 ....................................  C    4,828,238 b/s  |</w:t>
      </w:r>
    </w:p>
    <w:p w:rsidR="00933BBC" w:rsidRDefault="00933BBC" w:rsidP="00E233F7">
      <w:pPr>
        <w:pStyle w:val="Example"/>
      </w:pPr>
      <w:r>
        <w:t>|  0x0176  .France Ô ...................................  C    3,286,441 b/s  |</w:t>
      </w:r>
    </w:p>
    <w:p w:rsidR="00933BBC" w:rsidRDefault="00933BBC" w:rsidP="00E233F7">
      <w:pPr>
        <w:pStyle w:val="Example"/>
      </w:pPr>
      <w:r>
        <w:t>|  0x01FF  (System Software Update) ....................  C       35,015 b/s  |</w:t>
      </w:r>
    </w:p>
    <w:p w:rsidR="00933BBC" w:rsidRDefault="00933BBC" w:rsidP="00E233F7">
      <w:pPr>
        <w:pStyle w:val="Example"/>
      </w:pPr>
      <w:r>
        <w:t>|                                                                             |</w:t>
      </w:r>
    </w:p>
    <w:p w:rsidR="00933BBC" w:rsidRDefault="00933BBC" w:rsidP="00E233F7">
      <w:pPr>
        <w:pStyle w:val="Example"/>
      </w:pPr>
      <w:r>
        <w:t>|  Note 1: C=Clear, S=Scrambled                                               |</w:t>
      </w:r>
    </w:p>
    <w:p w:rsidR="00933BBC" w:rsidRDefault="00933BBC" w:rsidP="00E233F7">
      <w:pPr>
        <w:pStyle w:val="Example"/>
      </w:pPr>
      <w:r>
        <w:t>|  Note 2: Unless explicitely specified otherwise, all bitrates are based on  |</w:t>
      </w:r>
    </w:p>
    <w:p w:rsidR="00933BBC" w:rsidRDefault="00933BBC" w:rsidP="00E233F7">
      <w:pPr>
        <w:pStyle w:val="Example"/>
      </w:pPr>
      <w:r>
        <w:t>|  188 bytes per packet.                                                      |</w:t>
      </w:r>
    </w:p>
    <w:p w:rsidR="00933BBC" w:rsidRDefault="00933BBC" w:rsidP="00E233F7">
      <w:pPr>
        <w:pStyle w:val="Example"/>
      </w:pPr>
      <w:r>
        <w:t>===============================================================================</w:t>
      </w:r>
    </w:p>
    <w:p w:rsidR="00933BBC" w:rsidRDefault="00933BBC" w:rsidP="00E233F7">
      <w:pPr>
        <w:pStyle w:val="Example"/>
      </w:pPr>
    </w:p>
    <w:p w:rsidR="00933BBC" w:rsidRDefault="00933BBC" w:rsidP="00E233F7">
      <w:pPr>
        <w:pStyle w:val="Example"/>
      </w:pPr>
    </w:p>
    <w:p w:rsidR="00933BBC" w:rsidRDefault="00933BBC" w:rsidP="00E233F7">
      <w:pPr>
        <w:pStyle w:val="Example"/>
      </w:pPr>
      <w:r>
        <w:t>===============================================================================</w:t>
      </w:r>
    </w:p>
    <w:p w:rsidR="00933BBC" w:rsidRDefault="00933BBC" w:rsidP="00E233F7">
      <w:pPr>
        <w:pStyle w:val="Example"/>
      </w:pPr>
      <w:r>
        <w:t>|  SERVICES ANALYSIS REPORT                                  R1 (Channel 35)  |</w:t>
      </w:r>
    </w:p>
    <w:p w:rsidR="00933BBC" w:rsidRDefault="00933BBC" w:rsidP="00E233F7">
      <w:pPr>
        <w:pStyle w:val="Example"/>
      </w:pPr>
      <w:r>
        <w:t>|=============================================================================|</w:t>
      </w:r>
    </w:p>
    <w:p w:rsidR="00933BBC" w:rsidRDefault="00933BBC" w:rsidP="00E233F7">
      <w:pPr>
        <w:pStyle w:val="Example"/>
      </w:pPr>
      <w:r>
        <w:t>|  Global PID's                                                               |</w:t>
      </w:r>
    </w:p>
    <w:p w:rsidR="00933BBC" w:rsidRDefault="00933BBC" w:rsidP="00E233F7">
      <w:pPr>
        <w:pStyle w:val="Example"/>
      </w:pPr>
      <w:r>
        <w:t>|  TS packets: 87,342, PID's: 7 (clear: 7, scrambled: 0)                      |</w:t>
      </w:r>
    </w:p>
    <w:p w:rsidR="00933BBC" w:rsidRDefault="00933BBC" w:rsidP="00E233F7">
      <w:pPr>
        <w:pStyle w:val="Example"/>
      </w:pPr>
      <w:r>
        <w:t>|-----------------------------------------------------------------------------|</w:t>
      </w:r>
    </w:p>
    <w:p w:rsidR="00933BBC" w:rsidRDefault="00933BBC" w:rsidP="00E233F7">
      <w:pPr>
        <w:pStyle w:val="Example"/>
      </w:pPr>
      <w:r>
        <w:t>|     PID  Usage                                     Access          Bitrate  |</w:t>
      </w:r>
    </w:p>
    <w:p w:rsidR="00933BBC" w:rsidRDefault="00933BBC" w:rsidP="00E233F7">
      <w:pPr>
        <w:pStyle w:val="Example"/>
      </w:pPr>
      <w:r>
        <w:t>|   Total  Global PID's  ...............................  C    1,285,534 b/s  |</w:t>
      </w:r>
    </w:p>
    <w:p w:rsidR="00933BBC" w:rsidRDefault="00933BBC" w:rsidP="00E233F7">
      <w:pPr>
        <w:pStyle w:val="Example"/>
      </w:pPr>
      <w:r>
        <w:t>|  0x0000  PAT  ........................................  C       15,027 b/s  |</w:t>
      </w:r>
    </w:p>
    <w:p w:rsidR="00933BBC" w:rsidRDefault="00933BBC" w:rsidP="00E233F7">
      <w:pPr>
        <w:pStyle w:val="Example"/>
      </w:pPr>
      <w:r>
        <w:t>|  0x0010  DVB-NIT  ....................................  C        4,503 b/s  |</w:t>
      </w:r>
    </w:p>
    <w:p w:rsidR="00933BBC" w:rsidRDefault="00933BBC" w:rsidP="00E233F7">
      <w:pPr>
        <w:pStyle w:val="Example"/>
      </w:pPr>
      <w:r>
        <w:t>|  0x0011  SDT/BAT  ....................................  C          750 b/s  |</w:t>
      </w:r>
    </w:p>
    <w:p w:rsidR="00933BBC" w:rsidRDefault="00933BBC" w:rsidP="00E233F7">
      <w:pPr>
        <w:pStyle w:val="Example"/>
      </w:pPr>
      <w:r>
        <w:t>|  0x0012  EIT  ........................................  C       37,075 b/s  |</w:t>
      </w:r>
    </w:p>
    <w:p w:rsidR="00933BBC" w:rsidRDefault="00933BBC" w:rsidP="00E233F7">
      <w:pPr>
        <w:pStyle w:val="Example"/>
      </w:pPr>
      <w:r>
        <w:lastRenderedPageBreak/>
        <w:t>|  0x0014  TDT/TOT  ....................................  C          132 b/s  |</w:t>
      </w:r>
    </w:p>
    <w:p w:rsidR="00933BBC" w:rsidRDefault="00933BBC" w:rsidP="00E233F7">
      <w:pPr>
        <w:pStyle w:val="Example"/>
      </w:pPr>
      <w:r>
        <w:t>|  0x0015  Network Synchronization  ....................  C        2,737 b/s  |</w:t>
      </w:r>
    </w:p>
    <w:p w:rsidR="00933BBC" w:rsidRDefault="00933BBC" w:rsidP="00E233F7">
      <w:pPr>
        <w:pStyle w:val="Example"/>
      </w:pPr>
      <w:r>
        <w:t>|  0x1FFF  Stuffing  ...................................  C    1,225,306 b/s  |</w:t>
      </w:r>
    </w:p>
    <w:p w:rsidR="00933BBC" w:rsidRDefault="00933BBC" w:rsidP="00E233F7">
      <w:pPr>
        <w:pStyle w:val="Example"/>
      </w:pPr>
      <w:r>
        <w:t>|=============================================================================|</w:t>
      </w:r>
    </w:p>
    <w:p w:rsidR="00933BBC" w:rsidRDefault="00933BBC" w:rsidP="00E233F7">
      <w:pPr>
        <w:pStyle w:val="Example"/>
      </w:pPr>
      <w:r>
        <w:t>|  Service: 257 (0x0101), TS: 1 (0x0001), Original Netw: 8442 (0x20FA)        |</w:t>
      </w:r>
    </w:p>
    <w:p w:rsidR="00933BBC" w:rsidRDefault="00933BBC" w:rsidP="00E233F7">
      <w:pPr>
        <w:pStyle w:val="Example"/>
      </w:pPr>
      <w:r>
        <w:t>|  Service name: France 2, provider: GR1                                      |</w:t>
      </w:r>
    </w:p>
    <w:p w:rsidR="00933BBC" w:rsidRDefault="00933BBC" w:rsidP="00E233F7">
      <w:pPr>
        <w:pStyle w:val="Example"/>
      </w:pPr>
      <w:r>
        <w:t>|  Service type: 1 (0x01), Digital television service                         |</w:t>
      </w:r>
    </w:p>
    <w:p w:rsidR="00933BBC" w:rsidRDefault="00933BBC" w:rsidP="00E233F7">
      <w:pPr>
        <w:pStyle w:val="Example"/>
      </w:pPr>
      <w:r>
        <w:t>|  TS packets: 247,111, PID's: 4 (clear: 4, scrambled: 0)                     |</w:t>
      </w:r>
    </w:p>
    <w:p w:rsidR="00933BBC" w:rsidRDefault="00933BBC" w:rsidP="00E233F7">
      <w:pPr>
        <w:pStyle w:val="Example"/>
      </w:pPr>
      <w:r>
        <w:t>|  PMT PID: 110 (0x006E), PCR PID: 120 (0x0078)                               |</w:t>
      </w:r>
    </w:p>
    <w:p w:rsidR="00933BBC" w:rsidRDefault="00933BBC" w:rsidP="00E233F7">
      <w:pPr>
        <w:pStyle w:val="Example"/>
      </w:pPr>
      <w:r>
        <w:t>|-----------------------------------------------------------------------------|</w:t>
      </w:r>
    </w:p>
    <w:p w:rsidR="00933BBC" w:rsidRDefault="00933BBC" w:rsidP="00E233F7">
      <w:pPr>
        <w:pStyle w:val="Example"/>
      </w:pPr>
      <w:r>
        <w:t>|     PID  Usage                                     Access          Bitrate  |</w:t>
      </w:r>
    </w:p>
    <w:p w:rsidR="00933BBC" w:rsidRDefault="00933BBC" w:rsidP="00E233F7">
      <w:pPr>
        <w:pStyle w:val="Example"/>
      </w:pPr>
      <w:r>
        <w:t>|   Total  Digital television service  .................  C    3,637,078 b/s  |</w:t>
      </w:r>
    </w:p>
    <w:p w:rsidR="00933BBC" w:rsidRDefault="00933BBC" w:rsidP="00E233F7">
      <w:pPr>
        <w:pStyle w:val="Example"/>
      </w:pPr>
      <w:r>
        <w:t>|  0x006E  PMT  ........................................  C       15,042 b/s  |</w:t>
      </w:r>
    </w:p>
    <w:p w:rsidR="00933BBC" w:rsidRDefault="00933BBC" w:rsidP="00E233F7">
      <w:pPr>
        <w:pStyle w:val="Example"/>
      </w:pPr>
      <w:r>
        <w:t>|  0x0078  MPEG-2 Video  ...............................  C    3,404,836 b/s  |</w:t>
      </w:r>
    </w:p>
    <w:p w:rsidR="00933BBC" w:rsidRDefault="00933BBC" w:rsidP="00E233F7">
      <w:pPr>
        <w:pStyle w:val="Example"/>
      </w:pPr>
      <w:r>
        <w:t>|  0x0082  MPEG-1 Audio (fra)  .........................  C      198,433 b/s  |</w:t>
      </w:r>
    </w:p>
    <w:p w:rsidR="00933BBC" w:rsidRDefault="00933BBC" w:rsidP="00E233F7">
      <w:pPr>
        <w:pStyle w:val="Example"/>
      </w:pPr>
      <w:r>
        <w:t>|  0x008C  Subtitles (fra, DVB subtitles, no aspect rati  C       18,765 b/s  |</w:t>
      </w:r>
    </w:p>
    <w:p w:rsidR="00933BBC" w:rsidRDefault="00933BBC" w:rsidP="00E233F7">
      <w:pPr>
        <w:pStyle w:val="Example"/>
      </w:pPr>
      <w:r>
        <w:t>|          (C=Clear, S=Scrambled, +=Shared)                                   |</w:t>
      </w:r>
    </w:p>
    <w:p w:rsidR="00933BBC" w:rsidRDefault="00933BBC" w:rsidP="00E233F7">
      <w:pPr>
        <w:pStyle w:val="Example"/>
      </w:pPr>
      <w:r>
        <w:t>|=============================================================================|</w:t>
      </w:r>
    </w:p>
    <w:p w:rsidR="00933BBC" w:rsidRDefault="00933BBC" w:rsidP="00E233F7">
      <w:pPr>
        <w:pStyle w:val="Example"/>
      </w:pPr>
      <w:r>
        <w:t>|  Service: 260 (0x0104), TS: 1 (0x0001), Original Netw: 8442 (0x20FA)        |</w:t>
      </w:r>
    </w:p>
    <w:p w:rsidR="00933BBC" w:rsidRDefault="00933BBC" w:rsidP="00933BBC">
      <w:r>
        <w:t>… more services skipped …</w:t>
      </w:r>
    </w:p>
    <w:p w:rsidR="00933BBC" w:rsidRDefault="00933BBC" w:rsidP="00E233F7">
      <w:pPr>
        <w:pStyle w:val="Example"/>
      </w:pPr>
      <w:r>
        <w:t>|=============================================================================|</w:t>
      </w:r>
    </w:p>
    <w:p w:rsidR="00933BBC" w:rsidRDefault="00933BBC" w:rsidP="00E233F7">
      <w:pPr>
        <w:pStyle w:val="Example"/>
      </w:pPr>
      <w:r>
        <w:t>|  Service: 511 (0x01FF), TS: 1 (0x0001), Original Netw: 8442 (0x20FA)        |</w:t>
      </w:r>
    </w:p>
    <w:p w:rsidR="00933BBC" w:rsidRDefault="00933BBC" w:rsidP="00E233F7">
      <w:pPr>
        <w:pStyle w:val="Example"/>
      </w:pPr>
      <w:r>
        <w:t>|  Service name: (System Software Update), provider: (unknown)                |</w:t>
      </w:r>
    </w:p>
    <w:p w:rsidR="00933BBC" w:rsidRDefault="00933BBC" w:rsidP="00E233F7">
      <w:pPr>
        <w:pStyle w:val="Example"/>
      </w:pPr>
      <w:r>
        <w:t>|  Service type: 0 (0x00), Reserved service type 0x00                         |</w:t>
      </w:r>
    </w:p>
    <w:p w:rsidR="00933BBC" w:rsidRDefault="00933BBC" w:rsidP="00E233F7">
      <w:pPr>
        <w:pStyle w:val="Example"/>
      </w:pPr>
      <w:r>
        <w:t>|  TS packets: 2,379, PID's: 2 (clear: 2, scrambled: 0)                       |</w:t>
      </w:r>
    </w:p>
    <w:p w:rsidR="00933BBC" w:rsidRDefault="00933BBC" w:rsidP="00E233F7">
      <w:pPr>
        <w:pStyle w:val="Example"/>
      </w:pPr>
      <w:r>
        <w:t>|  PMT PID: 1010 (0x03F2), PCR PID: None                                      |</w:t>
      </w:r>
    </w:p>
    <w:p w:rsidR="00933BBC" w:rsidRDefault="00933BBC" w:rsidP="00E233F7">
      <w:pPr>
        <w:pStyle w:val="Example"/>
      </w:pPr>
      <w:r>
        <w:t>|-----------------------------------------------------------------------------|</w:t>
      </w:r>
    </w:p>
    <w:p w:rsidR="00933BBC" w:rsidRDefault="00933BBC" w:rsidP="00E233F7">
      <w:pPr>
        <w:pStyle w:val="Example"/>
      </w:pPr>
      <w:r>
        <w:t>|     PID  Usage                                     Access          Bitrate  |</w:t>
      </w:r>
    </w:p>
    <w:p w:rsidR="00933BBC" w:rsidRDefault="00933BBC" w:rsidP="00E233F7">
      <w:pPr>
        <w:pStyle w:val="Example"/>
      </w:pPr>
      <w:r>
        <w:t>|   Total  Reserved service type 0x00  .................  C       35,015 b/s  |</w:t>
      </w:r>
    </w:p>
    <w:p w:rsidR="00933BBC" w:rsidRDefault="00933BBC" w:rsidP="00E233F7">
      <w:pPr>
        <w:pStyle w:val="Example"/>
      </w:pPr>
      <w:r>
        <w:t>|  0x0294  DSM-CC U-N (SSU Sagem Communication)  .......  C       19,987 b/s  |</w:t>
      </w:r>
    </w:p>
    <w:p w:rsidR="00933BBC" w:rsidRDefault="00933BBC" w:rsidP="00E233F7">
      <w:pPr>
        <w:pStyle w:val="Example"/>
      </w:pPr>
      <w:r>
        <w:t>|  0x03F2  PMT  ........................................  C       15,027 b/s  |</w:t>
      </w:r>
    </w:p>
    <w:p w:rsidR="00933BBC" w:rsidRDefault="00933BBC" w:rsidP="00E233F7">
      <w:pPr>
        <w:pStyle w:val="Example"/>
      </w:pPr>
      <w:r>
        <w:t>|          (C=Clear, S=Scrambled, +=Shared)                                   |</w:t>
      </w:r>
    </w:p>
    <w:p w:rsidR="00933BBC" w:rsidRDefault="00933BBC" w:rsidP="00E233F7">
      <w:pPr>
        <w:pStyle w:val="Example"/>
      </w:pPr>
      <w:r>
        <w:t>===============================================================================</w:t>
      </w:r>
    </w:p>
    <w:p w:rsidR="00933BBC" w:rsidRDefault="00933BBC" w:rsidP="00E233F7">
      <w:pPr>
        <w:pStyle w:val="Example"/>
      </w:pPr>
    </w:p>
    <w:p w:rsidR="00933BBC" w:rsidRDefault="00933BBC" w:rsidP="00E233F7">
      <w:pPr>
        <w:pStyle w:val="Example"/>
      </w:pPr>
    </w:p>
    <w:p w:rsidR="00933BBC" w:rsidRDefault="00933BBC" w:rsidP="00E233F7">
      <w:pPr>
        <w:pStyle w:val="Example"/>
      </w:pPr>
      <w:r>
        <w:t>===============================================================================</w:t>
      </w:r>
    </w:p>
    <w:p w:rsidR="00933BBC" w:rsidRDefault="00933BBC" w:rsidP="00E233F7">
      <w:pPr>
        <w:pStyle w:val="Example"/>
      </w:pPr>
      <w:r>
        <w:t>|  PIDS ANALYSIS REPORT                                      R1 (Channel 35)  |</w:t>
      </w:r>
    </w:p>
    <w:p w:rsidR="00933BBC" w:rsidRDefault="00933BBC" w:rsidP="00E233F7">
      <w:pPr>
        <w:pStyle w:val="Example"/>
      </w:pPr>
      <w:r>
        <w:t>|=============================================================================|</w:t>
      </w:r>
    </w:p>
    <w:p w:rsidR="00933BBC" w:rsidRDefault="00933BBC" w:rsidP="00E233F7">
      <w:pPr>
        <w:pStyle w:val="Example"/>
      </w:pPr>
      <w:r>
        <w:t>|  PID: 0 (0x0000)                                                       PAT  |</w:t>
      </w:r>
    </w:p>
    <w:p w:rsidR="00933BBC" w:rsidRDefault="00933BBC" w:rsidP="00E233F7">
      <w:pPr>
        <w:pStyle w:val="Example"/>
      </w:pPr>
      <w:r>
        <w:t>|-----------------------------------------------------------------------------|</w:t>
      </w:r>
    </w:p>
    <w:p w:rsidR="00933BBC" w:rsidRDefault="00933BBC" w:rsidP="00E233F7">
      <w:pPr>
        <w:pStyle w:val="Example"/>
      </w:pPr>
      <w:r>
        <w:t>|  Global PID                Transport:                Discontinuities:       |</w:t>
      </w:r>
    </w:p>
    <w:p w:rsidR="00933BBC" w:rsidRDefault="00933BBC" w:rsidP="00E233F7">
      <w:pPr>
        <w:pStyle w:val="Example"/>
      </w:pPr>
      <w:r>
        <w:t>|  Bitrate: .... 15,027 b/s  Packets: ......... 1,021  Expected: ......... 0  |</w:t>
      </w:r>
    </w:p>
    <w:p w:rsidR="00933BBC" w:rsidRDefault="00933BBC" w:rsidP="00E233F7">
      <w:pPr>
        <w:pStyle w:val="Example"/>
      </w:pPr>
      <w:r>
        <w:t>|  Access: Clear             Adapt.F.: ............ 0  Unexpect: ......... 0  |</w:t>
      </w:r>
    </w:p>
    <w:p w:rsidR="00933BBC" w:rsidRDefault="00933BBC" w:rsidP="00E233F7">
      <w:pPr>
        <w:pStyle w:val="Example"/>
      </w:pPr>
      <w:r>
        <w:t>|                            Duplicated: .......... 0  Sections:              |</w:t>
      </w:r>
    </w:p>
    <w:p w:rsidR="00933BBC" w:rsidRDefault="00933BBC" w:rsidP="00E233F7">
      <w:pPr>
        <w:pStyle w:val="Example"/>
      </w:pPr>
      <w:r>
        <w:t>|                            PCR: ................. 0  Unit start: ... 1,021  |</w:t>
      </w:r>
    </w:p>
    <w:p w:rsidR="00933BBC" w:rsidRDefault="00933BBC" w:rsidP="00E233F7">
      <w:pPr>
        <w:pStyle w:val="Example"/>
      </w:pPr>
      <w:r>
        <w:t>|                                                                             |</w:t>
      </w:r>
    </w:p>
    <w:p w:rsidR="00933BBC" w:rsidRDefault="00933BBC" w:rsidP="00E233F7">
      <w:pPr>
        <w:pStyle w:val="Example"/>
      </w:pPr>
      <w:r>
        <w:t>|=============================================================================|</w:t>
      </w:r>
    </w:p>
    <w:p w:rsidR="00933BBC" w:rsidRDefault="00933BBC" w:rsidP="00E233F7">
      <w:pPr>
        <w:pStyle w:val="Example"/>
      </w:pPr>
      <w:r>
        <w:t>|  PID: 16 (0x0010)                                                  DVB-NIT  |</w:t>
      </w:r>
    </w:p>
    <w:p w:rsidR="00933BBC" w:rsidRDefault="00933BBC" w:rsidP="00933BBC">
      <w:r>
        <w:t>… more PID’s skipped …</w:t>
      </w:r>
    </w:p>
    <w:p w:rsidR="00933BBC" w:rsidRDefault="00933BBC" w:rsidP="00E233F7">
      <w:pPr>
        <w:pStyle w:val="Example"/>
      </w:pPr>
      <w:r>
        <w:t>|=============================================================================|</w:t>
      </w:r>
    </w:p>
    <w:p w:rsidR="00933BBC" w:rsidRDefault="00933BBC" w:rsidP="00E233F7">
      <w:pPr>
        <w:pStyle w:val="Example"/>
      </w:pPr>
      <w:r>
        <w:t>|  PID: 8191 (0x1FFF)                                               Stuffing  |</w:t>
      </w:r>
    </w:p>
    <w:p w:rsidR="00933BBC" w:rsidRDefault="00933BBC" w:rsidP="00E233F7">
      <w:pPr>
        <w:pStyle w:val="Example"/>
      </w:pPr>
      <w:r>
        <w:t>|-----------------------------------------------------------------------------|</w:t>
      </w:r>
    </w:p>
    <w:p w:rsidR="00933BBC" w:rsidRDefault="00933BBC" w:rsidP="00E233F7">
      <w:pPr>
        <w:pStyle w:val="Example"/>
      </w:pPr>
      <w:r>
        <w:t>|  Global PID                Transport:                Discontinuities:       |</w:t>
      </w:r>
    </w:p>
    <w:p w:rsidR="00933BBC" w:rsidRDefault="00933BBC" w:rsidP="00E233F7">
      <w:pPr>
        <w:pStyle w:val="Example"/>
      </w:pPr>
      <w:r>
        <w:t>|  Bitrate: . 1,225,306 b/s  Packets: ........ 83,250  Expected: ......... 0  |</w:t>
      </w:r>
    </w:p>
    <w:p w:rsidR="00933BBC" w:rsidRDefault="00933BBC" w:rsidP="00E233F7">
      <w:pPr>
        <w:pStyle w:val="Example"/>
      </w:pPr>
      <w:r>
        <w:t>|  Access: Clear             Adapt.F.: ............ 0  Unexpect: ......... 0  |</w:t>
      </w:r>
    </w:p>
    <w:p w:rsidR="00933BBC" w:rsidRDefault="00933BBC" w:rsidP="00E233F7">
      <w:pPr>
        <w:pStyle w:val="Example"/>
      </w:pPr>
      <w:r>
        <w:t>|                            Duplicated: .......... 0  Sections:              |</w:t>
      </w:r>
    </w:p>
    <w:p w:rsidR="00933BBC" w:rsidRDefault="00933BBC" w:rsidP="00E233F7">
      <w:pPr>
        <w:pStyle w:val="Example"/>
      </w:pPr>
      <w:r>
        <w:t>|                            PCR: ................. 0  Unit start: ....... 0  |</w:t>
      </w:r>
    </w:p>
    <w:p w:rsidR="00933BBC" w:rsidRDefault="00933BBC" w:rsidP="00E233F7">
      <w:pPr>
        <w:pStyle w:val="Example"/>
      </w:pPr>
      <w:r>
        <w:t>|                                                                             |</w:t>
      </w:r>
    </w:p>
    <w:p w:rsidR="00933BBC" w:rsidRDefault="00933BBC" w:rsidP="00E233F7">
      <w:pPr>
        <w:pStyle w:val="Example"/>
      </w:pPr>
      <w:r>
        <w:t>===============================================================================</w:t>
      </w:r>
    </w:p>
    <w:p w:rsidR="0063472F" w:rsidRDefault="0063472F" w:rsidP="00E86E81">
      <w:pPr>
        <w:pStyle w:val="Heading3"/>
      </w:pPr>
      <w:bookmarkStart w:id="376" w:name="_Ref214353315"/>
      <w:bookmarkStart w:id="377" w:name="_Toc49505937"/>
      <w:r>
        <w:lastRenderedPageBreak/>
        <w:t>Performing the global analysis of a network</w:t>
      </w:r>
      <w:bookmarkEnd w:id="376"/>
      <w:bookmarkEnd w:id="377"/>
    </w:p>
    <w:p w:rsidR="00FE2DAA" w:rsidRDefault="0063472F" w:rsidP="0063472F">
      <w:r>
        <w:t>This section presents an automated way to analyze a network (here, the French terrestrial network) using a GNU makefile.</w:t>
      </w:r>
    </w:p>
    <w:p w:rsidR="00DE7680" w:rsidRDefault="00DE7680" w:rsidP="0063472F">
      <w:r>
        <w:t>Using the</w:t>
      </w:r>
      <w:r w:rsidR="005C57A8">
        <w:t xml:space="preserve"> simple</w:t>
      </w:r>
      <w:r>
        <w:t xml:space="preserve"> command “</w:t>
      </w:r>
      <w:r w:rsidRPr="001E1625">
        <w:rPr>
          <w:rStyle w:val="StyleConsolas"/>
        </w:rPr>
        <w:t>make</w:t>
      </w:r>
      <w:r>
        <w:t>”, each known transport stream (designated by its UHF channel number) is analyzed. For each TS</w:t>
      </w:r>
      <w:r w:rsidR="00BC30CE">
        <w:t xml:space="preserve">, for instance the one named R1, the following </w:t>
      </w:r>
      <w:r w:rsidR="005C57A8">
        <w:t xml:space="preserve">text </w:t>
      </w:r>
      <w:r w:rsidR="00BC30CE">
        <w:t>files are created:</w:t>
      </w:r>
    </w:p>
    <w:p w:rsidR="005C57A8" w:rsidRDefault="005C57A8" w:rsidP="005C57A8">
      <w:pPr>
        <w:pStyle w:val="ListBullet"/>
      </w:pPr>
      <w:r w:rsidRPr="005C57A8">
        <w:rPr>
          <w:rFonts w:ascii="Consolas" w:hAnsi="Consolas" w:cs="Consolas"/>
        </w:rPr>
        <w:t>R1.analysis</w:t>
      </w:r>
      <w:r>
        <w:t xml:space="preserve"> : Global analysis of the TS in human-readable format, as in </w:t>
      </w:r>
      <w:r w:rsidR="00D57DD4">
        <w:fldChar w:fldCharType="begin"/>
      </w:r>
      <w:r>
        <w:instrText xml:space="preserve"> REF _Ref214352395 \r \h </w:instrText>
      </w:r>
      <w:r w:rsidR="00D57DD4">
        <w:fldChar w:fldCharType="separate"/>
      </w:r>
      <w:r w:rsidR="00850422">
        <w:t>5.2.10</w:t>
      </w:r>
      <w:r w:rsidR="00D57DD4">
        <w:fldChar w:fldCharType="end"/>
      </w:r>
      <w:r>
        <w:t>.</w:t>
      </w:r>
    </w:p>
    <w:p w:rsidR="005C57A8" w:rsidRDefault="005C57A8" w:rsidP="005C57A8">
      <w:pPr>
        <w:pStyle w:val="ListBullet"/>
      </w:pPr>
      <w:r w:rsidRPr="005C57A8">
        <w:rPr>
          <w:rFonts w:ascii="Consolas" w:hAnsi="Consolas" w:cs="Consolas"/>
        </w:rPr>
        <w:t>R1.anl</w:t>
      </w:r>
      <w:r>
        <w:t xml:space="preserve"> : Global analysis of the TS in normalized format, for use by other scripts.</w:t>
      </w:r>
    </w:p>
    <w:p w:rsidR="005C57A8" w:rsidRDefault="005C57A8" w:rsidP="005C57A8">
      <w:pPr>
        <w:pStyle w:val="ListBullet"/>
      </w:pPr>
      <w:r w:rsidRPr="005C57A8">
        <w:rPr>
          <w:rFonts w:ascii="Consolas" w:hAnsi="Consolas" w:cs="Consolas"/>
        </w:rPr>
        <w:t>R1.psi</w:t>
      </w:r>
      <w:r>
        <w:t xml:space="preserve"> : Analysis of the main PSI/SI tables (PAT, CAT, PMT, SDT, NIT, BAT).</w:t>
      </w:r>
    </w:p>
    <w:p w:rsidR="005C57A8" w:rsidRDefault="005C57A8" w:rsidP="0063472F">
      <w:r>
        <w:t>Individual targets, such as “</w:t>
      </w:r>
      <w:r w:rsidRPr="001E1625">
        <w:rPr>
          <w:rStyle w:val="StyleConsolas"/>
        </w:rPr>
        <w:t>make R1</w:t>
      </w:r>
      <w:r>
        <w:t xml:space="preserve">” can be used to analyze only one TS. Use the make option </w:t>
      </w:r>
      <w:r w:rsidRPr="001E1625">
        <w:rPr>
          <w:rStyle w:val="StyleConsolas"/>
        </w:rPr>
        <w:noBreakHyphen/>
        <w:t>B</w:t>
      </w:r>
      <w:r>
        <w:t xml:space="preserve"> to force the </w:t>
      </w:r>
      <w:r w:rsidR="00EE221C">
        <w:t>analysis again when the files already exist.</w:t>
      </w:r>
    </w:p>
    <w:p w:rsidR="00EE221C" w:rsidRDefault="00EE221C" w:rsidP="0063472F">
      <w:r>
        <w:t>The command “</w:t>
      </w:r>
      <w:r w:rsidRPr="001E1625">
        <w:rPr>
          <w:rStyle w:val="StyleConsolas"/>
        </w:rPr>
        <w:t>make capture</w:t>
      </w:r>
      <w:r>
        <w:t xml:space="preserve">” captures 120 seconds of each TS in files named </w:t>
      </w:r>
      <w:r w:rsidRPr="001E1625">
        <w:rPr>
          <w:rStyle w:val="StyleConsolas"/>
        </w:rPr>
        <w:t>R1.ts</w:t>
      </w:r>
      <w:r>
        <w:t xml:space="preserve">, </w:t>
      </w:r>
      <w:r w:rsidRPr="001E1625">
        <w:rPr>
          <w:rStyle w:val="StyleConsolas"/>
        </w:rPr>
        <w:t>R2.ts</w:t>
      </w:r>
      <w:r>
        <w:t>, etc. Similarly, commands like “</w:t>
      </w:r>
      <w:r w:rsidRPr="001E1625">
        <w:rPr>
          <w:rStyle w:val="StyleConsolas"/>
        </w:rPr>
        <w:t>make R1.ts</w:t>
      </w:r>
      <w:r>
        <w:t>” capture only one TS.</w:t>
      </w:r>
    </w:p>
    <w:p w:rsidR="00BC30CE" w:rsidRDefault="00BC30CE" w:rsidP="0063472F">
      <w:r>
        <w:t>The content of the makefile follows</w:t>
      </w:r>
      <w:r w:rsidR="00293E1A">
        <w:t>:</w:t>
      </w:r>
    </w:p>
    <w:p w:rsidR="00BC30CE" w:rsidRDefault="00BC30CE" w:rsidP="00E233F7">
      <w:pPr>
        <w:pStyle w:val="Example"/>
      </w:pPr>
      <w:r>
        <w:t># === This is a GNU makefile ===</w:t>
      </w:r>
    </w:p>
    <w:p w:rsidR="00BC30CE" w:rsidRDefault="00BC30CE" w:rsidP="00E233F7">
      <w:pPr>
        <w:pStyle w:val="Example"/>
      </w:pPr>
    </w:p>
    <w:p w:rsidR="0063472F" w:rsidRDefault="0063472F" w:rsidP="00E233F7">
      <w:pPr>
        <w:pStyle w:val="Example"/>
      </w:pPr>
      <w:r>
        <w:t># List of UHF channels:</w:t>
      </w:r>
    </w:p>
    <w:p w:rsidR="0063472F" w:rsidRDefault="0063472F" w:rsidP="00E233F7">
      <w:pPr>
        <w:pStyle w:val="Example"/>
      </w:pPr>
    </w:p>
    <w:p w:rsidR="0063472F" w:rsidRPr="00E233F7" w:rsidRDefault="0063472F" w:rsidP="00E233F7">
      <w:pPr>
        <w:pStyle w:val="Example"/>
      </w:pPr>
      <w:r>
        <w:t>ALL_CHAN = R1 R2 R3 R4 R5 R6 L8</w:t>
      </w:r>
    </w:p>
    <w:p w:rsidR="0063472F" w:rsidRDefault="0063472F" w:rsidP="00E233F7">
      <w:pPr>
        <w:pStyle w:val="Example"/>
      </w:pPr>
    </w:p>
    <w:p w:rsidR="0063472F" w:rsidRDefault="0063472F" w:rsidP="00E233F7">
      <w:pPr>
        <w:pStyle w:val="Example"/>
      </w:pPr>
      <w:r>
        <w:t>R1_CHAN = 35</w:t>
      </w:r>
    </w:p>
    <w:p w:rsidR="0063472F" w:rsidRDefault="0063472F" w:rsidP="00E233F7">
      <w:pPr>
        <w:pStyle w:val="Example"/>
      </w:pPr>
      <w:r>
        <w:t>R2_CHAN = 21</w:t>
      </w:r>
    </w:p>
    <w:p w:rsidR="0063472F" w:rsidRDefault="0063472F" w:rsidP="00E233F7">
      <w:pPr>
        <w:pStyle w:val="Example"/>
      </w:pPr>
      <w:r>
        <w:t>R3_CHAN = 27</w:t>
      </w:r>
    </w:p>
    <w:p w:rsidR="0063472F" w:rsidRDefault="0063472F" w:rsidP="00E233F7">
      <w:pPr>
        <w:pStyle w:val="Example"/>
      </w:pPr>
      <w:r>
        <w:t>R4_CHAN = 24</w:t>
      </w:r>
    </w:p>
    <w:p w:rsidR="0063472F" w:rsidRDefault="0063472F" w:rsidP="00E233F7">
      <w:pPr>
        <w:pStyle w:val="Example"/>
      </w:pPr>
      <w:r>
        <w:t>R5_CHAN = 29</w:t>
      </w:r>
    </w:p>
    <w:p w:rsidR="0063472F" w:rsidRDefault="0063472F" w:rsidP="00E233F7">
      <w:pPr>
        <w:pStyle w:val="Example"/>
      </w:pPr>
      <w:r>
        <w:t>R6_CHAN = 32</w:t>
      </w:r>
    </w:p>
    <w:p w:rsidR="0063472F" w:rsidRDefault="0063472F" w:rsidP="00E233F7">
      <w:pPr>
        <w:pStyle w:val="Example"/>
      </w:pPr>
      <w:r>
        <w:t>L8_CHAN = 23</w:t>
      </w:r>
    </w:p>
    <w:p w:rsidR="0063472F" w:rsidRDefault="0063472F" w:rsidP="00E233F7">
      <w:pPr>
        <w:pStyle w:val="Example"/>
      </w:pPr>
    </w:p>
    <w:p w:rsidR="0063472F" w:rsidRDefault="0063472F" w:rsidP="00E233F7">
      <w:pPr>
        <w:pStyle w:val="Example"/>
      </w:pPr>
      <w:r>
        <w:t># Channel full names:</w:t>
      </w:r>
    </w:p>
    <w:p w:rsidR="0063472F" w:rsidRDefault="0063472F" w:rsidP="00E233F7">
      <w:pPr>
        <w:pStyle w:val="Example"/>
      </w:pPr>
    </w:p>
    <w:p w:rsidR="0063472F" w:rsidRDefault="0063472F" w:rsidP="00E233F7">
      <w:pPr>
        <w:pStyle w:val="Example"/>
      </w:pPr>
      <w:r>
        <w:t>$(foreach R,$(ALL_CHAN),$(eval $R_NAME=$R (Channel $($R_CHAN))))</w:t>
      </w:r>
    </w:p>
    <w:p w:rsidR="0063472F" w:rsidRDefault="0063472F" w:rsidP="00E233F7">
      <w:pPr>
        <w:pStyle w:val="Example"/>
      </w:pPr>
    </w:p>
    <w:p w:rsidR="0063472F" w:rsidRDefault="0063472F" w:rsidP="00E233F7">
      <w:pPr>
        <w:pStyle w:val="Example"/>
      </w:pPr>
      <w:r>
        <w:t># Default target is analysis of all TS</w:t>
      </w:r>
    </w:p>
    <w:p w:rsidR="0063472F" w:rsidRDefault="0063472F" w:rsidP="00E233F7">
      <w:pPr>
        <w:pStyle w:val="Example"/>
      </w:pPr>
    </w:p>
    <w:p w:rsidR="0063472F" w:rsidRDefault="0063472F" w:rsidP="00E233F7">
      <w:pPr>
        <w:pStyle w:val="Example"/>
      </w:pPr>
      <w:r>
        <w:t>all: $(ALL_CHAN)</w:t>
      </w:r>
    </w:p>
    <w:p w:rsidR="0063472F" w:rsidRDefault="0063472F" w:rsidP="00E233F7">
      <w:pPr>
        <w:pStyle w:val="Example"/>
      </w:pPr>
    </w:p>
    <w:p w:rsidR="0063472F" w:rsidRDefault="0063472F" w:rsidP="00E233F7">
      <w:pPr>
        <w:pStyle w:val="Example"/>
      </w:pPr>
      <w:r>
        <w:t>$(ALL_CHAN): %: %.analysis %.anl %.psi</w:t>
      </w:r>
    </w:p>
    <w:p w:rsidR="0063472F" w:rsidRDefault="0063472F" w:rsidP="00E233F7">
      <w:pPr>
        <w:pStyle w:val="Example"/>
      </w:pPr>
    </w:p>
    <w:p w:rsidR="0063472F" w:rsidRDefault="0063472F" w:rsidP="00E233F7">
      <w:pPr>
        <w:pStyle w:val="Example"/>
      </w:pPr>
      <w:r>
        <w:t>%.analysis %.services %.anl %.psi:</w:t>
      </w:r>
    </w:p>
    <w:p w:rsidR="0063472F" w:rsidRDefault="009533DC" w:rsidP="00E233F7">
      <w:pPr>
        <w:pStyle w:val="Example"/>
      </w:pPr>
      <w:r>
        <w:tab/>
        <w:t xml:space="preserve">tsp -I dvb $(DEVICE) --uhf </w:t>
      </w:r>
      <w:r w:rsidR="0063472F">
        <w:t>$($(*F)_CHAN) \</w:t>
      </w:r>
    </w:p>
    <w:p w:rsidR="0063472F" w:rsidRDefault="0063472F" w:rsidP="00E233F7">
      <w:pPr>
        <w:pStyle w:val="Example"/>
      </w:pPr>
      <w:r>
        <w:tab/>
        <w:t xml:space="preserve">    -P skip 5000 \</w:t>
      </w:r>
    </w:p>
    <w:p w:rsidR="0063472F" w:rsidRDefault="0063472F" w:rsidP="00E233F7">
      <w:pPr>
        <w:pStyle w:val="Example"/>
      </w:pPr>
      <w:r>
        <w:tab/>
        <w:t xml:space="preserve">    -P until -s 100 \</w:t>
      </w:r>
    </w:p>
    <w:p w:rsidR="0063472F" w:rsidRDefault="0063472F" w:rsidP="00E233F7">
      <w:pPr>
        <w:pStyle w:val="Example"/>
      </w:pPr>
      <w:r>
        <w:tab/>
        <w:t xml:space="preserve">    -P analyze --title "$($(*F)_NAME)" -o $*.analysis \</w:t>
      </w:r>
    </w:p>
    <w:p w:rsidR="0063472F" w:rsidRDefault="0063472F" w:rsidP="00E233F7">
      <w:pPr>
        <w:pStyle w:val="Example"/>
      </w:pPr>
      <w:r>
        <w:tab/>
        <w:t xml:space="preserve">    -P analyze --title "$($(*F)_NAME)" -o $*.anl --normalized \</w:t>
      </w:r>
    </w:p>
    <w:p w:rsidR="0063472F" w:rsidRPr="0010024C" w:rsidRDefault="0063472F" w:rsidP="00E233F7">
      <w:pPr>
        <w:pStyle w:val="Example"/>
        <w:rPr>
          <w:lang w:val="fr-FR"/>
        </w:rPr>
      </w:pPr>
      <w:r>
        <w:tab/>
        <w:t xml:space="preserve">    </w:t>
      </w:r>
      <w:r w:rsidRPr="0010024C">
        <w:rPr>
          <w:lang w:val="fr-FR"/>
        </w:rPr>
        <w:t>-P psi -a -o $*.psi \</w:t>
      </w:r>
    </w:p>
    <w:p w:rsidR="0063472F" w:rsidRPr="0010024C" w:rsidRDefault="0063472F" w:rsidP="00E233F7">
      <w:pPr>
        <w:pStyle w:val="Example"/>
        <w:rPr>
          <w:lang w:val="fr-FR"/>
        </w:rPr>
      </w:pPr>
      <w:r w:rsidRPr="0010024C">
        <w:rPr>
          <w:lang w:val="fr-FR"/>
        </w:rPr>
        <w:tab/>
        <w:t xml:space="preserve">    -O drop</w:t>
      </w:r>
    </w:p>
    <w:p w:rsidR="0063472F" w:rsidRPr="0010024C" w:rsidRDefault="0063472F" w:rsidP="00E233F7">
      <w:pPr>
        <w:pStyle w:val="Example"/>
        <w:rPr>
          <w:lang w:val="fr-FR"/>
        </w:rPr>
      </w:pPr>
    </w:p>
    <w:p w:rsidR="0063472F" w:rsidRPr="0010024C" w:rsidRDefault="0063472F" w:rsidP="00E233F7">
      <w:pPr>
        <w:pStyle w:val="Example"/>
        <w:rPr>
          <w:lang w:val="fr-FR"/>
        </w:rPr>
      </w:pPr>
      <w:r w:rsidRPr="0010024C">
        <w:rPr>
          <w:lang w:val="fr-FR"/>
        </w:rPr>
        <w:t># Capture TS content:</w:t>
      </w:r>
    </w:p>
    <w:p w:rsidR="0063472F" w:rsidRPr="0010024C" w:rsidRDefault="0063472F" w:rsidP="00E233F7">
      <w:pPr>
        <w:pStyle w:val="Example"/>
        <w:rPr>
          <w:lang w:val="fr-FR"/>
        </w:rPr>
      </w:pPr>
    </w:p>
    <w:p w:rsidR="0063472F" w:rsidRDefault="0063472F" w:rsidP="00E233F7">
      <w:pPr>
        <w:pStyle w:val="Example"/>
      </w:pPr>
      <w:r>
        <w:t>capture: $(foreach R,$(ALL_CHAN),$R.ts)</w:t>
      </w:r>
    </w:p>
    <w:p w:rsidR="0063472F" w:rsidRDefault="0063472F" w:rsidP="00E233F7">
      <w:pPr>
        <w:pStyle w:val="Example"/>
      </w:pPr>
    </w:p>
    <w:p w:rsidR="0063472F" w:rsidRDefault="0063472F" w:rsidP="00E233F7">
      <w:pPr>
        <w:pStyle w:val="Example"/>
      </w:pPr>
      <w:r>
        <w:t>%.ts:</w:t>
      </w:r>
    </w:p>
    <w:p w:rsidR="0063472F" w:rsidRDefault="009533DC" w:rsidP="00E233F7">
      <w:pPr>
        <w:pStyle w:val="Example"/>
      </w:pPr>
      <w:r>
        <w:tab/>
        <w:t>tsp -I dvb $(DEVICE) --uhf</w:t>
      </w:r>
      <w:r w:rsidR="0063472F">
        <w:t xml:space="preserve"> $($(*F)_CHAN) \</w:t>
      </w:r>
    </w:p>
    <w:p w:rsidR="0063472F" w:rsidRDefault="0063472F" w:rsidP="00E233F7">
      <w:pPr>
        <w:pStyle w:val="Example"/>
      </w:pPr>
      <w:r>
        <w:tab/>
        <w:t xml:space="preserve">    -P skip 5000 \</w:t>
      </w:r>
    </w:p>
    <w:p w:rsidR="0063472F" w:rsidRDefault="0063472F" w:rsidP="00E233F7">
      <w:pPr>
        <w:pStyle w:val="Example"/>
      </w:pPr>
      <w:r>
        <w:tab/>
        <w:t xml:space="preserve">    -P until -s 120 \</w:t>
      </w:r>
    </w:p>
    <w:p w:rsidR="0063472F" w:rsidRDefault="0063472F" w:rsidP="00E233F7">
      <w:pPr>
        <w:pStyle w:val="Example"/>
      </w:pPr>
      <w:r>
        <w:tab/>
        <w:t xml:space="preserve">    -O file $@</w:t>
      </w:r>
    </w:p>
    <w:p w:rsidR="00CF1385" w:rsidRDefault="00CF1385" w:rsidP="00E86E81">
      <w:pPr>
        <w:pStyle w:val="Heading3"/>
      </w:pPr>
      <w:bookmarkStart w:id="378" w:name="_Toc49505938"/>
      <w:r>
        <w:lastRenderedPageBreak/>
        <w:t>Monitoring the stuffing rate of all transponders in a network</w:t>
      </w:r>
      <w:bookmarkEnd w:id="378"/>
    </w:p>
    <w:p w:rsidR="00CF1385" w:rsidRPr="00CF1385" w:rsidRDefault="00CF1385" w:rsidP="00CF1385">
      <w:r>
        <w:t xml:space="preserve">The following script </w:t>
      </w:r>
      <w:r w:rsidRPr="00CF1385">
        <w:t>monitors the stuffing bitrate of a list of selected transport streams. The output is suit</w:t>
      </w:r>
      <w:r>
        <w:t>able for importation into Excel so that further analysis can be performed.</w:t>
      </w:r>
      <w:r w:rsidR="00C52B8F">
        <w:t xml:space="preserve"> It can be executed on Linux or Windows (using the Cygwin shell).</w:t>
      </w:r>
    </w:p>
    <w:p w:rsidR="00CF1385" w:rsidRPr="00CF1385" w:rsidRDefault="00CF1385" w:rsidP="00CF1385">
      <w:r>
        <w:t>In this script, t</w:t>
      </w:r>
      <w:r w:rsidRPr="00CF1385">
        <w:t>he transport streams are designated by a list of UHF channels, meaning DVB-T only.</w:t>
      </w:r>
      <w:r>
        <w:t xml:space="preserve"> </w:t>
      </w:r>
      <w:r w:rsidR="005F42C8">
        <w:t xml:space="preserve">Here, the </w:t>
      </w:r>
      <w:r>
        <w:t>UHF channels represent the 5 m</w:t>
      </w:r>
      <w:r w:rsidR="005F42C8">
        <w:t>ain MUX of the F</w:t>
      </w:r>
      <w:r>
        <w:t xml:space="preserve">rench DTTV in </w:t>
      </w:r>
      <w:r w:rsidR="005F42C8">
        <w:t xml:space="preserve">the </w:t>
      </w:r>
      <w:r>
        <w:t>Paris</w:t>
      </w:r>
      <w:r w:rsidR="005F42C8">
        <w:t xml:space="preserve"> area</w:t>
      </w:r>
      <w:r>
        <w:t>.</w:t>
      </w:r>
    </w:p>
    <w:p w:rsidR="00CF1385" w:rsidRPr="00CF1385" w:rsidRDefault="00CF1385" w:rsidP="00E233F7">
      <w:pPr>
        <w:pStyle w:val="Example"/>
      </w:pPr>
      <w:r w:rsidRPr="00CF1385">
        <w:t># List of UHF channels</w:t>
      </w:r>
    </w:p>
    <w:p w:rsidR="00CF1385" w:rsidRPr="0041503F" w:rsidRDefault="00CF1385" w:rsidP="00E233F7">
      <w:pPr>
        <w:pStyle w:val="Example"/>
      </w:pPr>
      <w:r w:rsidRPr="0041503F">
        <w:t>UHF_CHANNELS="</w:t>
      </w:r>
      <w:r w:rsidR="00CE5B1D" w:rsidRPr="0041503F">
        <w:t>35 21 27 24 32</w:t>
      </w:r>
      <w:r w:rsidRPr="0041503F">
        <w:t>"</w:t>
      </w:r>
    </w:p>
    <w:p w:rsidR="00CF1385" w:rsidRPr="0041503F" w:rsidRDefault="00CF1385" w:rsidP="00E233F7">
      <w:pPr>
        <w:pStyle w:val="Example"/>
      </w:pPr>
    </w:p>
    <w:p w:rsidR="00CF1385" w:rsidRPr="00CF1385" w:rsidRDefault="00CF1385" w:rsidP="00E233F7">
      <w:pPr>
        <w:pStyle w:val="Example"/>
      </w:pPr>
      <w:r w:rsidRPr="00CF1385">
        <w:t># Analysis time per TS, in seconds</w:t>
      </w:r>
    </w:p>
    <w:p w:rsidR="00CF1385" w:rsidRPr="00CF1385" w:rsidRDefault="00CF1385" w:rsidP="00E233F7">
      <w:pPr>
        <w:pStyle w:val="Example"/>
      </w:pPr>
      <w:r w:rsidRPr="00CF1385">
        <w:t>ANALYSIS_TIME=</w:t>
      </w:r>
      <w:r w:rsidR="00CE5B1D">
        <w:t>20</w:t>
      </w:r>
    </w:p>
    <w:p w:rsidR="00CF1385" w:rsidRPr="00CF1385" w:rsidRDefault="00CF1385" w:rsidP="00E233F7">
      <w:pPr>
        <w:pStyle w:val="Example"/>
      </w:pPr>
    </w:p>
    <w:p w:rsidR="00CF1385" w:rsidRPr="00CF1385" w:rsidRDefault="00CF1385" w:rsidP="00E233F7">
      <w:pPr>
        <w:pStyle w:val="Example"/>
      </w:pPr>
      <w:r w:rsidRPr="00CF1385">
        <w:t># Sample interval, in seconds</w:t>
      </w:r>
    </w:p>
    <w:p w:rsidR="00CF1385" w:rsidRPr="00CF1385" w:rsidRDefault="00CF1385" w:rsidP="00E233F7">
      <w:pPr>
        <w:pStyle w:val="Example"/>
      </w:pPr>
      <w:r w:rsidRPr="00CF1385">
        <w:t>SAMPLE_INTERVAL=</w:t>
      </w:r>
      <w:r w:rsidR="00CE5B1D">
        <w:t>300</w:t>
      </w:r>
    </w:p>
    <w:p w:rsidR="00CF1385" w:rsidRPr="00CF1385" w:rsidRDefault="00CF1385" w:rsidP="00E233F7">
      <w:pPr>
        <w:pStyle w:val="Example"/>
      </w:pPr>
    </w:p>
    <w:p w:rsidR="00CF1385" w:rsidRPr="00CF1385" w:rsidRDefault="00CF1385" w:rsidP="00E233F7">
      <w:pPr>
        <w:pStyle w:val="Example"/>
      </w:pPr>
      <w:r w:rsidRPr="00CF1385">
        <w:t># Excel separator character for "csv" files (depends on Excel locale)</w:t>
      </w:r>
    </w:p>
    <w:p w:rsidR="00CF1385" w:rsidRPr="00CF1385" w:rsidRDefault="00CE5B1D" w:rsidP="00E233F7">
      <w:pPr>
        <w:pStyle w:val="Example"/>
      </w:pPr>
      <w:r>
        <w:t>EXCEL_SEPARATOR=’;’</w:t>
      </w:r>
    </w:p>
    <w:p w:rsidR="00CF1385" w:rsidRPr="00CF1385" w:rsidRDefault="00CF1385" w:rsidP="00E233F7">
      <w:pPr>
        <w:pStyle w:val="Example"/>
      </w:pPr>
    </w:p>
    <w:p w:rsidR="00CF1385" w:rsidRPr="00CF1385" w:rsidRDefault="00CF1385" w:rsidP="00E233F7">
      <w:pPr>
        <w:pStyle w:val="Example"/>
      </w:pPr>
      <w:r w:rsidRPr="00CF1385">
        <w:t># Main loop</w:t>
      </w:r>
    </w:p>
    <w:p w:rsidR="00CF1385" w:rsidRPr="00CF1385" w:rsidRDefault="00CF1385" w:rsidP="00E233F7">
      <w:pPr>
        <w:pStyle w:val="Example"/>
      </w:pPr>
      <w:r w:rsidRPr="00CF1385">
        <w:t>while true; do</w:t>
      </w:r>
    </w:p>
    <w:p w:rsidR="00CF1385" w:rsidRPr="00CF1385" w:rsidRDefault="00CF1385" w:rsidP="00E233F7">
      <w:pPr>
        <w:pStyle w:val="Example"/>
      </w:pPr>
    </w:p>
    <w:p w:rsidR="00CF1385" w:rsidRPr="00CF1385" w:rsidRDefault="00CF1385" w:rsidP="00E233F7">
      <w:pPr>
        <w:pStyle w:val="Example"/>
      </w:pPr>
      <w:r w:rsidRPr="00CF1385">
        <w:t xml:space="preserve">    # Current date in seconds since epoch</w:t>
      </w:r>
    </w:p>
    <w:p w:rsidR="00CF1385" w:rsidRPr="00CF1385" w:rsidRDefault="00CF1385" w:rsidP="00E233F7">
      <w:pPr>
        <w:pStyle w:val="Example"/>
      </w:pPr>
      <w:r w:rsidRPr="00CF1385">
        <w:t xml:space="preserve">    curtime=$(date "+%s")</w:t>
      </w:r>
    </w:p>
    <w:p w:rsidR="00CF1385" w:rsidRPr="00CF1385" w:rsidRDefault="00CF1385" w:rsidP="00E233F7">
      <w:pPr>
        <w:pStyle w:val="Example"/>
      </w:pPr>
    </w:p>
    <w:p w:rsidR="00CF1385" w:rsidRPr="00CF1385" w:rsidRDefault="00CF1385" w:rsidP="00E233F7">
      <w:pPr>
        <w:pStyle w:val="Example"/>
      </w:pPr>
      <w:r w:rsidRPr="00CF1385">
        <w:t xml:space="preserve">    # Loop on all TS</w:t>
      </w:r>
    </w:p>
    <w:p w:rsidR="00CF1385" w:rsidRPr="00CF1385" w:rsidRDefault="00CF1385" w:rsidP="00E233F7">
      <w:pPr>
        <w:pStyle w:val="Example"/>
      </w:pPr>
      <w:r w:rsidRPr="00CF1385">
        <w:t xml:space="preserve">    outline=</w:t>
      </w:r>
    </w:p>
    <w:p w:rsidR="00CF1385" w:rsidRPr="00CF1385" w:rsidRDefault="00CF1385" w:rsidP="00E233F7">
      <w:pPr>
        <w:pStyle w:val="Example"/>
      </w:pPr>
      <w:r w:rsidRPr="00CF1385">
        <w:t xml:space="preserve">    for uhf in $UHF_CHANNELS; do</w:t>
      </w:r>
    </w:p>
    <w:p w:rsidR="00CF1385" w:rsidRPr="00CF1385" w:rsidRDefault="00CF1385" w:rsidP="00E233F7">
      <w:pPr>
        <w:pStyle w:val="Example"/>
      </w:pPr>
      <w:r w:rsidRPr="00CF1385">
        <w:t xml:space="preserve">        stuffing=$(</w:t>
      </w:r>
    </w:p>
    <w:p w:rsidR="00CF1385" w:rsidRPr="00CF1385" w:rsidRDefault="00CF1385" w:rsidP="00E233F7">
      <w:pPr>
        <w:pStyle w:val="Example"/>
      </w:pPr>
      <w:r w:rsidRPr="00CF1385">
        <w:t xml:space="preserve">            tsp -I dvb -</w:t>
      </w:r>
      <w:r w:rsidR="00A4213B">
        <w:t>-</w:t>
      </w:r>
      <w:r w:rsidRPr="00CF1385">
        <w:t>u</w:t>
      </w:r>
      <w:r w:rsidR="00A4213B">
        <w:t>hf-channel</w:t>
      </w:r>
      <w:r w:rsidRPr="00CF1385">
        <w:t xml:space="preserve"> $uhf \</w:t>
      </w:r>
    </w:p>
    <w:p w:rsidR="00CF1385" w:rsidRPr="00CF1385" w:rsidRDefault="00CF1385" w:rsidP="00E233F7">
      <w:pPr>
        <w:pStyle w:val="Example"/>
      </w:pPr>
      <w:r w:rsidRPr="00CF1385">
        <w:t xml:space="preserve">                -P until -s $ANALYSIS_TIME \</w:t>
      </w:r>
    </w:p>
    <w:p w:rsidR="00CF1385" w:rsidRPr="00CF1385" w:rsidRDefault="00CF1385" w:rsidP="00E233F7">
      <w:pPr>
        <w:pStyle w:val="Example"/>
      </w:pPr>
      <w:r w:rsidRPr="00CF1385">
        <w:t xml:space="preserve">                -P analyze --normalized \</w:t>
      </w:r>
    </w:p>
    <w:p w:rsidR="00CF1385" w:rsidRPr="00CF1385" w:rsidRDefault="00CF1385" w:rsidP="00E233F7">
      <w:pPr>
        <w:pStyle w:val="Example"/>
      </w:pPr>
      <w:r w:rsidRPr="00CF1385">
        <w:t xml:space="preserve">                -O drop | \</w:t>
      </w:r>
    </w:p>
    <w:p w:rsidR="00CF1385" w:rsidRPr="00CF1385" w:rsidRDefault="00CF1385" w:rsidP="00E233F7">
      <w:pPr>
        <w:pStyle w:val="Example"/>
      </w:pPr>
      <w:r w:rsidRPr="00CF1385">
        <w:t xml:space="preserve">                grep '^pid:' | \</w:t>
      </w:r>
    </w:p>
    <w:p w:rsidR="00CF1385" w:rsidRPr="00CF1385" w:rsidRDefault="00CF1385" w:rsidP="00E233F7">
      <w:pPr>
        <w:pStyle w:val="Example"/>
      </w:pPr>
      <w:r w:rsidRPr="00CF1385">
        <w:t xml:space="preserve">                grep ':pid=8191:' | \</w:t>
      </w:r>
    </w:p>
    <w:p w:rsidR="00CF1385" w:rsidRPr="00CF1385" w:rsidRDefault="00CF1385" w:rsidP="00E233F7">
      <w:pPr>
        <w:pStyle w:val="Example"/>
      </w:pPr>
      <w:r w:rsidRPr="00CF1385">
        <w:t xml:space="preserve">                sed -e 's/^.*:bitrate=//' -e 's/:.*//')</w:t>
      </w:r>
    </w:p>
    <w:p w:rsidR="00CF1385" w:rsidRPr="00CF1385" w:rsidRDefault="00CF1385" w:rsidP="00E233F7">
      <w:pPr>
        <w:pStyle w:val="Example"/>
      </w:pPr>
      <w:r w:rsidRPr="00CF1385">
        <w:t xml:space="preserve">        outline="${outline}${EXCEL_SEPARATOR}${stuffing}"</w:t>
      </w:r>
    </w:p>
    <w:p w:rsidR="00CF1385" w:rsidRPr="00CF1385" w:rsidRDefault="00CF1385" w:rsidP="00E233F7">
      <w:pPr>
        <w:pStyle w:val="Example"/>
      </w:pPr>
      <w:r w:rsidRPr="00CF1385">
        <w:t xml:space="preserve">    done</w:t>
      </w:r>
    </w:p>
    <w:p w:rsidR="00CF1385" w:rsidRPr="00CF1385" w:rsidRDefault="00CF1385" w:rsidP="00E233F7">
      <w:pPr>
        <w:pStyle w:val="Example"/>
      </w:pPr>
    </w:p>
    <w:p w:rsidR="00CF1385" w:rsidRPr="00CF1385" w:rsidRDefault="00CF1385" w:rsidP="00E233F7">
      <w:pPr>
        <w:pStyle w:val="Example"/>
      </w:pPr>
      <w:r w:rsidRPr="00CF1385">
        <w:t xml:space="preserve">    # Current date </w:t>
      </w:r>
      <w:r w:rsidR="00905AF9">
        <w:t xml:space="preserve">and stuffing rates </w:t>
      </w:r>
      <w:r w:rsidRPr="00CF1385">
        <w:t>in Excel format</w:t>
      </w:r>
    </w:p>
    <w:p w:rsidR="00CF1385" w:rsidRPr="00CF1385" w:rsidRDefault="00CF1385" w:rsidP="00E233F7">
      <w:pPr>
        <w:pStyle w:val="Example"/>
      </w:pPr>
      <w:r w:rsidRPr="00CF1385">
        <w:t xml:space="preserve">    echo "$(date -d @$curtime '+%d/%m/%Y %H:%M')${outline}"</w:t>
      </w:r>
    </w:p>
    <w:p w:rsidR="00CF1385" w:rsidRPr="00CF1385" w:rsidRDefault="00CF1385" w:rsidP="00E233F7">
      <w:pPr>
        <w:pStyle w:val="Example"/>
      </w:pPr>
    </w:p>
    <w:p w:rsidR="00CF1385" w:rsidRPr="00CF1385" w:rsidRDefault="00CF1385" w:rsidP="00E233F7">
      <w:pPr>
        <w:pStyle w:val="Example"/>
      </w:pPr>
      <w:r w:rsidRPr="00CF1385">
        <w:t xml:space="preserve">    # Sleep until next sample time</w:t>
      </w:r>
    </w:p>
    <w:p w:rsidR="00CF1385" w:rsidRPr="00CF1385" w:rsidRDefault="00CF1385" w:rsidP="00E233F7">
      <w:pPr>
        <w:pStyle w:val="Example"/>
      </w:pPr>
      <w:r w:rsidRPr="00CF1385">
        <w:t xml:space="preserve">    sleeptime=$(( $curtime + $SAMPLE_INTERVAL - $(date "+%s") ))</w:t>
      </w:r>
    </w:p>
    <w:p w:rsidR="00CF1385" w:rsidRPr="00CF1385" w:rsidRDefault="00CF1385" w:rsidP="00E233F7">
      <w:pPr>
        <w:pStyle w:val="Example"/>
      </w:pPr>
      <w:r w:rsidRPr="00CF1385">
        <w:t xml:space="preserve">    [[ $sleeptime -le 0 ]] || sleep $sleeptime</w:t>
      </w:r>
    </w:p>
    <w:p w:rsidR="00CF1385" w:rsidRPr="00CF1385" w:rsidRDefault="00CF1385" w:rsidP="00E233F7">
      <w:pPr>
        <w:pStyle w:val="Example"/>
      </w:pPr>
      <w:r w:rsidRPr="00CF1385">
        <w:t>done</w:t>
      </w:r>
    </w:p>
    <w:p w:rsidR="00CF1385" w:rsidRDefault="00905AF9" w:rsidP="00CF1385">
      <w:r>
        <w:t>The script runs infinitely and produces the following output</w:t>
      </w:r>
      <w:r w:rsidR="00293E1A">
        <w:t>:</w:t>
      </w:r>
    </w:p>
    <w:p w:rsidR="00905AF9" w:rsidRDefault="00905AF9" w:rsidP="00E233F7">
      <w:pPr>
        <w:pStyle w:val="Example"/>
      </w:pPr>
      <w:r>
        <w:t>12/06/2008 14:01;1208706;4501497;3762828;626932;1145037</w:t>
      </w:r>
    </w:p>
    <w:p w:rsidR="00905AF9" w:rsidRDefault="00905AF9" w:rsidP="00E233F7">
      <w:pPr>
        <w:pStyle w:val="Example"/>
      </w:pPr>
      <w:r>
        <w:t>12/06/2008 14:06;1232543;4505620;3782431;621524;1172479</w:t>
      </w:r>
    </w:p>
    <w:p w:rsidR="00905AF9" w:rsidRDefault="00905AF9" w:rsidP="00E233F7">
      <w:pPr>
        <w:pStyle w:val="Example"/>
      </w:pPr>
      <w:r>
        <w:t>12/06/2008 14:11;1225293;4505553;3487315;613616;1151119</w:t>
      </w:r>
    </w:p>
    <w:p w:rsidR="00905AF9" w:rsidRDefault="00905AF9" w:rsidP="00E233F7">
      <w:pPr>
        <w:pStyle w:val="Example"/>
      </w:pPr>
      <w:r>
        <w:t>12/06/2008 14:16;1231288;4505958;3415868;665393;1156933</w:t>
      </w:r>
    </w:p>
    <w:p w:rsidR="0041503F" w:rsidRDefault="0041503F" w:rsidP="00E233F7">
      <w:pPr>
        <w:pStyle w:val="Example"/>
      </w:pPr>
      <w:r>
        <w:t>....</w:t>
      </w:r>
    </w:p>
    <w:p w:rsidR="0041503F" w:rsidRDefault="00905AF9" w:rsidP="0041503F">
      <w:r>
        <w:t>It may be imported into Microsoft Excel to produce the following graph</w:t>
      </w:r>
      <w:r w:rsidR="00293E1A">
        <w:t>:</w:t>
      </w:r>
    </w:p>
    <w:p w:rsidR="0041503F" w:rsidRPr="0041503F" w:rsidRDefault="00E20F1F" w:rsidP="0041503F">
      <w:pPr>
        <w:jc w:val="center"/>
      </w:pPr>
      <w:r>
        <w:rPr>
          <w:noProof/>
        </w:rPr>
        <w:lastRenderedPageBreak/>
        <w:drawing>
          <wp:inline distT="0" distB="0" distL="0" distR="0" wp14:anchorId="77D8355E" wp14:editId="3C8461B1">
            <wp:extent cx="5727700" cy="24574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cstate="print"/>
                    <a:srcRect/>
                    <a:stretch>
                      <a:fillRect/>
                    </a:stretch>
                  </pic:blipFill>
                  <pic:spPr bwMode="auto">
                    <a:xfrm>
                      <a:off x="0" y="0"/>
                      <a:ext cx="5727700" cy="2457450"/>
                    </a:xfrm>
                    <a:prstGeom prst="rect">
                      <a:avLst/>
                    </a:prstGeom>
                    <a:noFill/>
                    <a:ln w="9525">
                      <a:noFill/>
                      <a:miter lim="800000"/>
                      <a:headEnd/>
                      <a:tailEnd/>
                    </a:ln>
                  </pic:spPr>
                </pic:pic>
              </a:graphicData>
            </a:graphic>
          </wp:inline>
        </w:drawing>
      </w:r>
    </w:p>
    <w:p w:rsidR="0041503F" w:rsidRPr="00E233F7" w:rsidRDefault="0041503F" w:rsidP="00E233F7">
      <w:pPr>
        <w:pStyle w:val="Caption"/>
      </w:pPr>
      <w:bookmarkStart w:id="379" w:name="_Toc49506301"/>
      <w:r w:rsidRPr="00E233F7">
        <w:t xml:space="preserve">Figure </w:t>
      </w:r>
      <w:r w:rsidR="00BB603E" w:rsidRPr="00E233F7">
        <w:fldChar w:fldCharType="begin"/>
      </w:r>
      <w:r w:rsidR="00BB603E" w:rsidRPr="00E233F7">
        <w:instrText xml:space="preserve"> SEQ Figure \* ARABIC </w:instrText>
      </w:r>
      <w:r w:rsidR="00BB603E" w:rsidRPr="00E233F7">
        <w:fldChar w:fldCharType="separate"/>
      </w:r>
      <w:r w:rsidR="00850422">
        <w:rPr>
          <w:noProof/>
        </w:rPr>
        <w:t>4</w:t>
      </w:r>
      <w:r w:rsidR="00BB603E" w:rsidRPr="00E233F7">
        <w:fldChar w:fldCharType="end"/>
      </w:r>
      <w:r w:rsidRPr="00E233F7">
        <w:t>: Stuffing bitrate sample diagram</w:t>
      </w:r>
      <w:bookmarkEnd w:id="379"/>
    </w:p>
    <w:p w:rsidR="00351C20" w:rsidRDefault="00351C20" w:rsidP="00E86E81">
      <w:pPr>
        <w:pStyle w:val="Heading3"/>
      </w:pPr>
      <w:bookmarkStart w:id="380" w:name="_Toc49505939"/>
      <w:r>
        <w:t>Analyzing the bitrate of all services in a network</w:t>
      </w:r>
      <w:bookmarkEnd w:id="380"/>
    </w:p>
    <w:p w:rsidR="00351C20" w:rsidRDefault="00351C20" w:rsidP="00351C20">
      <w:r>
        <w:t xml:space="preserve">The following script demonstrates a way to produce a report of the bitrate of all services in a network. First, you need to analyze all TS in the network and get the result in </w:t>
      </w:r>
      <w:r w:rsidRPr="00012974">
        <w:rPr>
          <w:i/>
        </w:rPr>
        <w:t>normalized format</w:t>
      </w:r>
      <w:r>
        <w:t xml:space="preserve"> (see </w:t>
      </w:r>
      <w:r w:rsidR="00D57DD4">
        <w:fldChar w:fldCharType="begin"/>
      </w:r>
      <w:r>
        <w:instrText xml:space="preserve"> REF _Ref214353315 \r \h </w:instrText>
      </w:r>
      <w:r w:rsidR="00D57DD4">
        <w:fldChar w:fldCharType="separate"/>
      </w:r>
      <w:r w:rsidR="00850422">
        <w:t>5.2.11</w:t>
      </w:r>
      <w:r w:rsidR="00D57DD4">
        <w:fldChar w:fldCharType="end"/>
      </w:r>
      <w:r>
        <w:t xml:space="preserve"> for an example). Then run the following script on all normalized analysis files.</w:t>
      </w:r>
    </w:p>
    <w:p w:rsidR="00351C20" w:rsidRDefault="00351C20" w:rsidP="00E233F7">
      <w:pPr>
        <w:pStyle w:val="Example"/>
      </w:pPr>
      <w:r>
        <w:t>echo "MUX  Service                    Bitrate   Video bitrate  Access"</w:t>
      </w:r>
    </w:p>
    <w:p w:rsidR="00351C20" w:rsidRDefault="00351C20" w:rsidP="00E233F7">
      <w:pPr>
        <w:pStyle w:val="Example"/>
      </w:pPr>
      <w:r>
        <w:t>echo "---  ------------------  --------------  --------------  ---------"</w:t>
      </w:r>
    </w:p>
    <w:p w:rsidR="00351C20" w:rsidRDefault="00351C20" w:rsidP="00E233F7">
      <w:pPr>
        <w:pStyle w:val="Example"/>
      </w:pPr>
    </w:p>
    <w:p w:rsidR="00351C20" w:rsidRDefault="00351C20" w:rsidP="00E233F7">
      <w:pPr>
        <w:pStyle w:val="Example"/>
      </w:pPr>
      <w:r>
        <w:t>for f in $*; do</w:t>
      </w:r>
    </w:p>
    <w:p w:rsidR="00351C20" w:rsidRDefault="00351C20" w:rsidP="00E233F7">
      <w:pPr>
        <w:pStyle w:val="Example"/>
      </w:pPr>
      <w:r>
        <w:t xml:space="preserve">    tsid=$(grep '^ts:' $f | sed -e 's/.*:id=//' -e 's/:.*//')</w:t>
      </w:r>
    </w:p>
    <w:p w:rsidR="00351C20" w:rsidRDefault="00351C20" w:rsidP="00E233F7">
      <w:pPr>
        <w:pStyle w:val="Example"/>
      </w:pPr>
      <w:r>
        <w:t xml:space="preserve">    grep '^service:' $f | grep ':servtype=1:' | \</w:t>
      </w:r>
    </w:p>
    <w:p w:rsidR="00351C20" w:rsidRDefault="00351C20" w:rsidP="00E233F7">
      <w:pPr>
        <w:pStyle w:val="Example"/>
      </w:pPr>
      <w:r>
        <w:t xml:space="preserve">    while read line; do</w:t>
      </w:r>
    </w:p>
    <w:p w:rsidR="00351C20" w:rsidRDefault="00351C20" w:rsidP="00E233F7">
      <w:pPr>
        <w:pStyle w:val="Example"/>
      </w:pPr>
      <w:r>
        <w:t xml:space="preserve">        name=$(sed &lt;&lt;&lt;"$line" -e 's/.*:name=//')</w:t>
      </w:r>
    </w:p>
    <w:p w:rsidR="00351C20" w:rsidRDefault="00351C20" w:rsidP="00E233F7">
      <w:pPr>
        <w:pStyle w:val="Example"/>
      </w:pPr>
      <w:r>
        <w:t xml:space="preserve">        bitrate=$(sed &lt;&lt;&lt;"$line" -e 's/.*:bitrate=//' -e 's/:.*//')</w:t>
      </w:r>
    </w:p>
    <w:p w:rsidR="00351C20" w:rsidRDefault="00351C20" w:rsidP="00E233F7">
      <w:pPr>
        <w:pStyle w:val="Example"/>
      </w:pPr>
      <w:r>
        <w:t xml:space="preserve">        access=$(sed &lt;&lt;&lt;"$line" -e 's/.*:access=//' -e 's/:.*//')</w:t>
      </w:r>
    </w:p>
    <w:p w:rsidR="00EF094B" w:rsidRDefault="00351C20" w:rsidP="00E233F7">
      <w:pPr>
        <w:pStyle w:val="Example"/>
      </w:pPr>
      <w:r>
        <w:t xml:space="preserve">        pidgrep=$(sed &lt;&lt;&lt;"$line" -e 's/.*:pidlist=//' -e 's/:.*//' </w:t>
      </w:r>
      <w:r w:rsidR="00EF094B">
        <w:t>\</w:t>
      </w:r>
    </w:p>
    <w:p w:rsidR="00351C20" w:rsidRDefault="00EF094B" w:rsidP="00E233F7">
      <w:pPr>
        <w:pStyle w:val="Example"/>
      </w:pPr>
      <w:r>
        <w:t xml:space="preserve">                                 </w:t>
      </w:r>
      <w:r w:rsidR="00351C20">
        <w:t>-e 's/^/-e :pid=/' \</w:t>
      </w:r>
    </w:p>
    <w:p w:rsidR="00351C20" w:rsidRDefault="00351C20" w:rsidP="00E233F7">
      <w:pPr>
        <w:pStyle w:val="Example"/>
      </w:pPr>
      <w:r>
        <w:t xml:space="preserve">                                 -e 's/,/: -e :pid=/g' -e 's/$/:/')</w:t>
      </w:r>
    </w:p>
    <w:p w:rsidR="00351C20" w:rsidRDefault="00351C20" w:rsidP="00E233F7">
      <w:pPr>
        <w:pStyle w:val="Example"/>
      </w:pPr>
      <w:r>
        <w:t xml:space="preserve">        vbitrate=0</w:t>
      </w:r>
    </w:p>
    <w:p w:rsidR="00351C20" w:rsidRDefault="00351C20" w:rsidP="00E233F7">
      <w:pPr>
        <w:pStyle w:val="Example"/>
      </w:pPr>
      <w:r>
        <w:t xml:space="preserve">        for br in $(grep '^pid:' $f | grep $pidgrep | grep ':video:' | \</w:t>
      </w:r>
    </w:p>
    <w:p w:rsidR="00351C20" w:rsidRDefault="00351C20" w:rsidP="00E233F7">
      <w:pPr>
        <w:pStyle w:val="Example"/>
      </w:pPr>
      <w:r>
        <w:t xml:space="preserve">                    sed -e 's/.*:bitrate=//' -e 's/:.*//')</w:t>
      </w:r>
    </w:p>
    <w:p w:rsidR="00351C20" w:rsidRDefault="00351C20" w:rsidP="00E233F7">
      <w:pPr>
        <w:pStyle w:val="Example"/>
      </w:pPr>
      <w:r>
        <w:t xml:space="preserve">        do</w:t>
      </w:r>
    </w:p>
    <w:p w:rsidR="00351C20" w:rsidRDefault="00351C20" w:rsidP="00E233F7">
      <w:pPr>
        <w:pStyle w:val="Example"/>
      </w:pPr>
      <w:r>
        <w:t xml:space="preserve">            vbitrate=$(( $vbitrate + $br ))</w:t>
      </w:r>
    </w:p>
    <w:p w:rsidR="00351C20" w:rsidRDefault="00351C20" w:rsidP="00E233F7">
      <w:pPr>
        <w:pStyle w:val="Example"/>
      </w:pPr>
      <w:r>
        <w:t xml:space="preserve">        done</w:t>
      </w:r>
    </w:p>
    <w:p w:rsidR="00351C20" w:rsidRDefault="00351C20" w:rsidP="00E233F7">
      <w:pPr>
        <w:pStyle w:val="Example"/>
      </w:pPr>
      <w:r>
        <w:t xml:space="preserve">        printf "R%d   %-18s  %'10d b/s  %'10d b/s  %s\n" \</w:t>
      </w:r>
    </w:p>
    <w:p w:rsidR="00351C20" w:rsidRDefault="00B47E67" w:rsidP="00E233F7">
      <w:pPr>
        <w:pStyle w:val="Example"/>
      </w:pPr>
      <w:r>
        <w:t xml:space="preserve">            </w:t>
      </w:r>
      <w:r w:rsidR="00351C20">
        <w:t>$tsid "$name" $bitrate $vbitrate $access</w:t>
      </w:r>
    </w:p>
    <w:p w:rsidR="00351C20" w:rsidRDefault="00351C20" w:rsidP="00E233F7">
      <w:pPr>
        <w:pStyle w:val="Example"/>
      </w:pPr>
      <w:r>
        <w:t xml:space="preserve">    done</w:t>
      </w:r>
    </w:p>
    <w:p w:rsidR="00351C20" w:rsidRDefault="00351C20" w:rsidP="00E233F7">
      <w:pPr>
        <w:pStyle w:val="Example"/>
      </w:pPr>
      <w:r>
        <w:t>done</w:t>
      </w:r>
    </w:p>
    <w:p w:rsidR="00351C20" w:rsidRDefault="00351C20" w:rsidP="00351C20">
      <w:pPr>
        <w:rPr>
          <w:lang w:val="en-GB"/>
        </w:rPr>
      </w:pPr>
      <w:r>
        <w:rPr>
          <w:lang w:val="en-GB"/>
        </w:rPr>
        <w:t xml:space="preserve">When used in conjunction with the makefile from </w:t>
      </w:r>
      <w:r w:rsidR="00D57DD4">
        <w:rPr>
          <w:lang w:val="en-GB"/>
        </w:rPr>
        <w:fldChar w:fldCharType="begin"/>
      </w:r>
      <w:r>
        <w:rPr>
          <w:lang w:val="en-GB"/>
        </w:rPr>
        <w:instrText xml:space="preserve"> REF _Ref214353315 \r \h </w:instrText>
      </w:r>
      <w:r w:rsidR="00D57DD4">
        <w:rPr>
          <w:lang w:val="en-GB"/>
        </w:rPr>
      </w:r>
      <w:r w:rsidR="00D57DD4">
        <w:rPr>
          <w:lang w:val="en-GB"/>
        </w:rPr>
        <w:fldChar w:fldCharType="separate"/>
      </w:r>
      <w:r w:rsidR="00850422">
        <w:rPr>
          <w:lang w:val="en-GB"/>
        </w:rPr>
        <w:t>5.2.11</w:t>
      </w:r>
      <w:r w:rsidR="00D57DD4">
        <w:rPr>
          <w:lang w:val="en-GB"/>
        </w:rPr>
        <w:fldChar w:fldCharType="end"/>
      </w:r>
      <w:r>
        <w:rPr>
          <w:lang w:val="en-GB"/>
        </w:rPr>
        <w:t>, you get:</w:t>
      </w:r>
    </w:p>
    <w:p w:rsidR="00351C20" w:rsidRDefault="00351C20" w:rsidP="00E233F7">
      <w:pPr>
        <w:pStyle w:val="Example"/>
      </w:pPr>
      <w:r>
        <w:t>make –f Makefile.tnt</w:t>
      </w:r>
    </w:p>
    <w:p w:rsidR="00351C20" w:rsidRDefault="00351C20" w:rsidP="00E233F7">
      <w:pPr>
        <w:pStyle w:val="Example"/>
      </w:pPr>
      <w:r>
        <w:t>...</w:t>
      </w:r>
    </w:p>
    <w:p w:rsidR="00351C20" w:rsidRDefault="00351C20" w:rsidP="00E233F7">
      <w:pPr>
        <w:pStyle w:val="Example"/>
      </w:pPr>
      <w:r w:rsidRPr="00351C20">
        <w:t>bitrate-summary</w:t>
      </w:r>
      <w:r>
        <w:t xml:space="preserve"> *.anl</w:t>
      </w:r>
    </w:p>
    <w:p w:rsidR="00351C20" w:rsidRDefault="00351C20" w:rsidP="00E233F7">
      <w:pPr>
        <w:pStyle w:val="Example"/>
      </w:pPr>
      <w:r>
        <w:t>MUX  Service                    Bitrate   Video bitrate  Access</w:t>
      </w:r>
    </w:p>
    <w:p w:rsidR="00351C20" w:rsidRDefault="00351C20" w:rsidP="00E233F7">
      <w:pPr>
        <w:pStyle w:val="Example"/>
      </w:pPr>
      <w:r>
        <w:t>---  ------------------  --------------  --------------  ---------</w:t>
      </w:r>
    </w:p>
    <w:p w:rsidR="00351C20" w:rsidRDefault="00351C20" w:rsidP="00E233F7">
      <w:pPr>
        <w:pStyle w:val="Example"/>
      </w:pPr>
      <w:r>
        <w:t>R8   Canal 21             2,803,938 b/s   2,588,374 b/s  clear</w:t>
      </w:r>
    </w:p>
    <w:p w:rsidR="00351C20" w:rsidRDefault="00351C20" w:rsidP="00E233F7">
      <w:pPr>
        <w:pStyle w:val="Example"/>
      </w:pPr>
      <w:r>
        <w:t>R8   IDF1                 3,502,350 b/s   3,254,550 b/s  clear</w:t>
      </w:r>
    </w:p>
    <w:p w:rsidR="00351C20" w:rsidRDefault="00351C20" w:rsidP="00E233F7">
      <w:pPr>
        <w:pStyle w:val="Example"/>
      </w:pPr>
      <w:r>
        <w:t>R8   NRJ Paris            6,462,333 b/s   6,214,518 b/s  clear</w:t>
      </w:r>
    </w:p>
    <w:p w:rsidR="00351C20" w:rsidRDefault="00351C20" w:rsidP="00E233F7">
      <w:pPr>
        <w:pStyle w:val="Example"/>
      </w:pPr>
      <w:r>
        <w:t>R8   CAP 24               2,929,000 b/s   2,681,200 b/s  clear</w:t>
      </w:r>
    </w:p>
    <w:p w:rsidR="00351C20" w:rsidRDefault="00351C20" w:rsidP="00E233F7">
      <w:pPr>
        <w:pStyle w:val="Example"/>
      </w:pPr>
      <w:r>
        <w:t>R1   France 2             3,655,962 b/s   3,419,466 b/s  clear</w:t>
      </w:r>
    </w:p>
    <w:p w:rsidR="00351C20" w:rsidRDefault="00351C20" w:rsidP="00E233F7">
      <w:pPr>
        <w:pStyle w:val="Example"/>
      </w:pPr>
      <w:r>
        <w:t>R1   France 5             4,600,309 b/s   4,379,003 b/s  clear</w:t>
      </w:r>
    </w:p>
    <w:p w:rsidR="00351C20" w:rsidRDefault="00351C20" w:rsidP="00E233F7">
      <w:pPr>
        <w:pStyle w:val="Example"/>
      </w:pPr>
      <w:r>
        <w:t>R1   ARTE                 5,052,002 b/s   4,627,464 b/s  clear</w:t>
      </w:r>
    </w:p>
    <w:p w:rsidR="00351C20" w:rsidRDefault="00351C20" w:rsidP="00E233F7">
      <w:pPr>
        <w:pStyle w:val="Example"/>
      </w:pPr>
      <w:r>
        <w:t>R1   LCP                  2,867,453 b/s   2,649,782 b/s  clear</w:t>
      </w:r>
    </w:p>
    <w:p w:rsidR="00351C20" w:rsidRDefault="00351C20" w:rsidP="00E233F7">
      <w:pPr>
        <w:pStyle w:val="Example"/>
      </w:pPr>
      <w:r>
        <w:lastRenderedPageBreak/>
        <w:t>R1   France 3             3,510,985 b/s   3,293,801 b/s  clear</w:t>
      </w:r>
    </w:p>
    <w:p w:rsidR="00351C20" w:rsidRDefault="00351C20" w:rsidP="00E233F7">
      <w:pPr>
        <w:pStyle w:val="Example"/>
      </w:pPr>
      <w:r>
        <w:t>R1   .France Ô            3,857,456 b/s   3,643,981 b/s  clear</w:t>
      </w:r>
    </w:p>
    <w:p w:rsidR="00351C20" w:rsidRDefault="00351C20" w:rsidP="00E233F7">
      <w:pPr>
        <w:pStyle w:val="Example"/>
      </w:pPr>
      <w:r>
        <w:t>R2   Direct 8             2,740,873 b/s   2,432,179 b/s  clear</w:t>
      </w:r>
    </w:p>
    <w:p w:rsidR="00351C20" w:rsidRDefault="00351C20" w:rsidP="00E233F7">
      <w:pPr>
        <w:pStyle w:val="Example"/>
      </w:pPr>
      <w:r>
        <w:t>R2   BFM TV               3,120,068 b/s   2,913,715 b/s  clear</w:t>
      </w:r>
    </w:p>
    <w:p w:rsidR="00351C20" w:rsidRDefault="00351C20" w:rsidP="00E233F7">
      <w:pPr>
        <w:pStyle w:val="Example"/>
      </w:pPr>
      <w:r>
        <w:t>R2   i&gt;TELE               2,699,497 b/s   2,493,143 b/s  clear</w:t>
      </w:r>
    </w:p>
    <w:p w:rsidR="00351C20" w:rsidRDefault="00351C20" w:rsidP="00E233F7">
      <w:pPr>
        <w:pStyle w:val="Example"/>
      </w:pPr>
      <w:r>
        <w:t>R2   Virgin 17            4,947,397 b/s   4,676,283 b/s  clear</w:t>
      </w:r>
    </w:p>
    <w:p w:rsidR="00351C20" w:rsidRDefault="00351C20" w:rsidP="00E233F7">
      <w:pPr>
        <w:pStyle w:val="Example"/>
      </w:pPr>
      <w:r>
        <w:t>R2   Gulli                3,280,344 b/s   3,036,397 b/s  clear</w:t>
      </w:r>
    </w:p>
    <w:p w:rsidR="00351C20" w:rsidRDefault="00351C20" w:rsidP="00E233F7">
      <w:pPr>
        <w:pStyle w:val="Example"/>
      </w:pPr>
      <w:r>
        <w:t>R2   France 4             2,748,753 b/s   2,477,639 b/s  clear</w:t>
      </w:r>
    </w:p>
    <w:p w:rsidR="00351C20" w:rsidRDefault="00351C20" w:rsidP="00E233F7">
      <w:pPr>
        <w:pStyle w:val="Example"/>
      </w:pPr>
      <w:r>
        <w:t>R3   CANAL+               8,369,816 b/s   7,477,442 b/s  scrambled</w:t>
      </w:r>
    </w:p>
    <w:p w:rsidR="00351C20" w:rsidRDefault="00351C20" w:rsidP="00E233F7">
      <w:pPr>
        <w:pStyle w:val="Example"/>
      </w:pPr>
      <w:r>
        <w:t>R3   CANAL+ CINEMA        2,975,779 b/s   2,531,416 b/s  scrambled</w:t>
      </w:r>
    </w:p>
    <w:p w:rsidR="00351C20" w:rsidRDefault="00351C20" w:rsidP="00E233F7">
      <w:pPr>
        <w:pStyle w:val="Example"/>
      </w:pPr>
      <w:r>
        <w:t>R3   CANAL+ SPORT         2,930,938 b/s   2,493,595 b/s  scrambled</w:t>
      </w:r>
    </w:p>
    <w:p w:rsidR="00351C20" w:rsidRDefault="00351C20" w:rsidP="00E233F7">
      <w:pPr>
        <w:pStyle w:val="Example"/>
      </w:pPr>
      <w:r>
        <w:t>R3   PLANETE              2,340,974 b/s   2,095,053 b/s  scrambled</w:t>
      </w:r>
    </w:p>
    <w:p w:rsidR="00351C20" w:rsidRDefault="00351C20" w:rsidP="00E233F7">
      <w:pPr>
        <w:pStyle w:val="Example"/>
      </w:pPr>
      <w:r>
        <w:t>R3   CANAL J              2,609,858 b/s   2,371,848 b/s  scrambled</w:t>
      </w:r>
    </w:p>
    <w:p w:rsidR="00351C20" w:rsidRDefault="00351C20" w:rsidP="00E233F7">
      <w:pPr>
        <w:pStyle w:val="Example"/>
      </w:pPr>
      <w:r>
        <w:t>R3   TPS STAR             3,203,408 b/s   2,779,778 b/s  scrambled</w:t>
      </w:r>
    </w:p>
    <w:p w:rsidR="00351C20" w:rsidRDefault="00351C20" w:rsidP="00E233F7">
      <w:pPr>
        <w:pStyle w:val="Example"/>
      </w:pPr>
      <w:r>
        <w:t>R4   M6                   4,628,819 b/s   3,834,868 b/s  clear</w:t>
      </w:r>
    </w:p>
    <w:p w:rsidR="00351C20" w:rsidRDefault="00351C20" w:rsidP="00E233F7">
      <w:pPr>
        <w:pStyle w:val="Example"/>
      </w:pPr>
      <w:r>
        <w:t>R4   W9                   3,231,344 b/s   2,694,826 b/s  clear</w:t>
      </w:r>
    </w:p>
    <w:p w:rsidR="00351C20" w:rsidRDefault="00351C20" w:rsidP="00E233F7">
      <w:pPr>
        <w:pStyle w:val="Example"/>
      </w:pPr>
      <w:r>
        <w:t>R4   NT1                  3,278,883 b/s   2,887,844 b/s  clear</w:t>
      </w:r>
    </w:p>
    <w:p w:rsidR="00351C20" w:rsidRDefault="00351C20" w:rsidP="00E233F7">
      <w:pPr>
        <w:pStyle w:val="Example"/>
      </w:pPr>
      <w:r>
        <w:t>R4   PARIS PREMIERE       4,009,594 b/s   3,404,277 b/s  scrambled</w:t>
      </w:r>
    </w:p>
    <w:p w:rsidR="00351C20" w:rsidRDefault="00351C20" w:rsidP="00E233F7">
      <w:pPr>
        <w:pStyle w:val="Example"/>
      </w:pPr>
      <w:r>
        <w:t>R4   ARTE HD              7,725,247 b/s   7,171,310 b/s  clear</w:t>
      </w:r>
    </w:p>
    <w:p w:rsidR="00351C20" w:rsidRDefault="00351C20" w:rsidP="00E233F7">
      <w:pPr>
        <w:pStyle w:val="Example"/>
      </w:pPr>
      <w:r>
        <w:t>R5   TF1 HD               9,032,166 b/s   8,635,108 b/s  clear</w:t>
      </w:r>
    </w:p>
    <w:p w:rsidR="00351C20" w:rsidRDefault="00351C20" w:rsidP="00E233F7">
      <w:pPr>
        <w:pStyle w:val="Example"/>
      </w:pPr>
      <w:r>
        <w:t>R5   France 2 HD          7,593,045 b/s   7,080,227 b/s  clear</w:t>
      </w:r>
    </w:p>
    <w:p w:rsidR="00351C20" w:rsidRDefault="00351C20" w:rsidP="00E233F7">
      <w:pPr>
        <w:pStyle w:val="Example"/>
      </w:pPr>
      <w:r>
        <w:t>R5   M6HD                 7,301,165 b/s   6,714,945 b/s  clear</w:t>
      </w:r>
    </w:p>
    <w:p w:rsidR="00351C20" w:rsidRDefault="00351C20" w:rsidP="00E233F7">
      <w:pPr>
        <w:pStyle w:val="Example"/>
      </w:pPr>
      <w:r>
        <w:t>R6   TF1                  5,022,465 b/s   3,951,056 b/s  clear</w:t>
      </w:r>
    </w:p>
    <w:p w:rsidR="00351C20" w:rsidRDefault="00351C20" w:rsidP="00E233F7">
      <w:pPr>
        <w:pStyle w:val="Example"/>
      </w:pPr>
      <w:r>
        <w:t>R6   NRJ12                6,883,049 b/s   6,026,657 b/s  clear</w:t>
      </w:r>
    </w:p>
    <w:p w:rsidR="00351C20" w:rsidRDefault="00351C20" w:rsidP="00E233F7">
      <w:pPr>
        <w:pStyle w:val="Example"/>
      </w:pPr>
      <w:r>
        <w:t>R6   LCI                  1,379,288 b/s   1,224,422 b/s  scrambled</w:t>
      </w:r>
    </w:p>
    <w:p w:rsidR="00351C20" w:rsidRDefault="00351C20" w:rsidP="00E233F7">
      <w:pPr>
        <w:pStyle w:val="Example"/>
      </w:pPr>
      <w:r>
        <w:t>R6   Eurosport            3,535,155 b/s   3,380,304 b/s  scrambled</w:t>
      </w:r>
    </w:p>
    <w:p w:rsidR="00351C20" w:rsidRDefault="00351C20" w:rsidP="00E233F7">
      <w:pPr>
        <w:pStyle w:val="Example"/>
      </w:pPr>
      <w:r>
        <w:t>R6   TF6                  1,701,739 b/s   1,543,181 b/s  scrambled</w:t>
      </w:r>
    </w:p>
    <w:p w:rsidR="00351C20" w:rsidRDefault="00351C20" w:rsidP="00E233F7">
      <w:pPr>
        <w:pStyle w:val="Example"/>
      </w:pPr>
      <w:r>
        <w:t>R6   TMC                  4,103,693 b/s   3,890,212 b/s  clear</w:t>
      </w:r>
    </w:p>
    <w:p w:rsidR="0063472F" w:rsidRDefault="0063472F" w:rsidP="00E86E81">
      <w:pPr>
        <w:pStyle w:val="Heading3"/>
      </w:pPr>
      <w:bookmarkStart w:id="381" w:name="_Toc49505940"/>
      <w:r>
        <w:t>Analyzing the number of PCR per second</w:t>
      </w:r>
      <w:bookmarkEnd w:id="381"/>
    </w:p>
    <w:p w:rsidR="0063472F" w:rsidRDefault="00D85611" w:rsidP="0063472F">
      <w:r>
        <w:t>It is sometimes useful to get a complete overview of the number of PCR per second in each service of a network. The following script illustrates this. First,</w:t>
      </w:r>
      <w:r w:rsidR="00012974">
        <w:t xml:space="preserve"> you need to</w:t>
      </w:r>
      <w:r>
        <w:t xml:space="preserve"> analyze all TS in the network and get the result in </w:t>
      </w:r>
      <w:r w:rsidRPr="00012974">
        <w:rPr>
          <w:i/>
        </w:rPr>
        <w:t>normalized format</w:t>
      </w:r>
      <w:r>
        <w:t xml:space="preserve"> (see </w:t>
      </w:r>
      <w:r w:rsidR="00D57DD4">
        <w:fldChar w:fldCharType="begin"/>
      </w:r>
      <w:r>
        <w:instrText xml:space="preserve"> REF _Ref214353315 \r \h </w:instrText>
      </w:r>
      <w:r w:rsidR="00D57DD4">
        <w:fldChar w:fldCharType="separate"/>
      </w:r>
      <w:r w:rsidR="00850422">
        <w:t>5.2.11</w:t>
      </w:r>
      <w:r w:rsidR="00D57DD4">
        <w:fldChar w:fldCharType="end"/>
      </w:r>
      <w:r>
        <w:t xml:space="preserve"> for an example). Then run the following script on all </w:t>
      </w:r>
      <w:r w:rsidR="00012974">
        <w:t xml:space="preserve">normalized </w:t>
      </w:r>
      <w:r>
        <w:t>analysis files.</w:t>
      </w:r>
    </w:p>
    <w:p w:rsidR="00D85611" w:rsidRDefault="00D85611" w:rsidP="00E233F7">
      <w:pPr>
        <w:pStyle w:val="Example"/>
      </w:pPr>
      <w:r>
        <w:t xml:space="preserve">for file in $*; do </w:t>
      </w:r>
    </w:p>
    <w:p w:rsidR="006456A9" w:rsidRDefault="00D85611" w:rsidP="00E233F7">
      <w:pPr>
        <w:pStyle w:val="Example"/>
      </w:pPr>
      <w:r>
        <w:t xml:space="preserve">    sec=$(grep '^ts:' $file | grep ':duration=' | </w:t>
      </w:r>
      <w:r w:rsidR="006456A9">
        <w:t>\</w:t>
      </w:r>
    </w:p>
    <w:p w:rsidR="00D85611" w:rsidRDefault="006456A9" w:rsidP="00E233F7">
      <w:pPr>
        <w:pStyle w:val="Example"/>
      </w:pPr>
      <w:r>
        <w:t xml:space="preserve">          </w:t>
      </w:r>
      <w:r w:rsidR="00D85611">
        <w:t>sed -e 's/.*:duration=//' -e 's/:.*//')</w:t>
      </w:r>
    </w:p>
    <w:p w:rsidR="00D85611" w:rsidRDefault="00D85611" w:rsidP="00E233F7">
      <w:pPr>
        <w:pStyle w:val="Example"/>
      </w:pPr>
      <w:r>
        <w:t xml:space="preserve">    if [[ "$sec" -gt 1 ]]; then</w:t>
      </w:r>
    </w:p>
    <w:p w:rsidR="00D85611" w:rsidRDefault="00D85611" w:rsidP="00E233F7">
      <w:pPr>
        <w:pStyle w:val="Example"/>
      </w:pPr>
      <w:r>
        <w:t xml:space="preserve">        grep '^service:' $file | grep ':pcrpid=' | grep ':name=' |</w:t>
      </w:r>
    </w:p>
    <w:p w:rsidR="00D85611" w:rsidRDefault="00D85611" w:rsidP="00E233F7">
      <w:pPr>
        <w:pStyle w:val="Example"/>
      </w:pPr>
      <w:r>
        <w:t xml:space="preserve">        while read line; do</w:t>
      </w:r>
    </w:p>
    <w:p w:rsidR="00D85611" w:rsidRDefault="00D85611" w:rsidP="00E233F7">
      <w:pPr>
        <w:pStyle w:val="Example"/>
      </w:pPr>
      <w:r>
        <w:t xml:space="preserve">            pid=$(sed &lt;&lt;&lt;$line -e 's/.*:pcrpid=//' -e 's/:.*//')</w:t>
      </w:r>
    </w:p>
    <w:p w:rsidR="00D85611" w:rsidRDefault="00D85611" w:rsidP="00E233F7">
      <w:pPr>
        <w:pStyle w:val="Example"/>
      </w:pPr>
      <w:r>
        <w:t xml:space="preserve">            name=$(sed &lt;&lt;&lt;$line -e 's/.*:name=//')</w:t>
      </w:r>
    </w:p>
    <w:p w:rsidR="00BD6A89" w:rsidRDefault="00737042" w:rsidP="00E233F7">
      <w:pPr>
        <w:pStyle w:val="Example"/>
      </w:pPr>
      <w:r>
        <w:t xml:space="preserve">            </w:t>
      </w:r>
      <w:r w:rsidR="00D85611">
        <w:t xml:space="preserve">count=$(grep '^pid:' $file | grep ":pid=$pid:" | grep ':pcr=' | </w:t>
      </w:r>
      <w:r w:rsidR="00BD6A89">
        <w:t>\</w:t>
      </w:r>
    </w:p>
    <w:p w:rsidR="00D85611" w:rsidRDefault="00BD6A89" w:rsidP="00E233F7">
      <w:pPr>
        <w:pStyle w:val="Example"/>
      </w:pPr>
      <w:r>
        <w:t xml:space="preserve">                    </w:t>
      </w:r>
      <w:r w:rsidR="00D85611">
        <w:t>sed -e 's/.*:pcr=//' -e 's/:.*//')</w:t>
      </w:r>
    </w:p>
    <w:p w:rsidR="00D85611" w:rsidRDefault="00D85611" w:rsidP="00E233F7">
      <w:pPr>
        <w:pStyle w:val="Example"/>
      </w:pPr>
      <w:r>
        <w:t xml:space="preserve">            if [[ "$count" -ne 0 ]]; then</w:t>
      </w:r>
    </w:p>
    <w:p w:rsidR="006456A9" w:rsidRDefault="00D85611" w:rsidP="00E233F7">
      <w:pPr>
        <w:pStyle w:val="Example"/>
      </w:pPr>
      <w:r>
        <w:t xml:space="preserve">                printf "%4d PCR/s - %s\n" </w:t>
      </w:r>
      <w:r w:rsidR="006456A9">
        <w:t>\</w:t>
      </w:r>
    </w:p>
    <w:p w:rsidR="00D85611" w:rsidRDefault="006456A9" w:rsidP="00E233F7">
      <w:pPr>
        <w:pStyle w:val="Example"/>
      </w:pPr>
      <w:r>
        <w:t xml:space="preserve">                       </w:t>
      </w:r>
      <w:r w:rsidR="00D85611">
        <w:t>$((($count + ($sec / 2)) / $sec)) "$name"</w:t>
      </w:r>
    </w:p>
    <w:p w:rsidR="00D85611" w:rsidRDefault="00D85611" w:rsidP="00E233F7">
      <w:pPr>
        <w:pStyle w:val="Example"/>
      </w:pPr>
      <w:r>
        <w:t xml:space="preserve">            fi</w:t>
      </w:r>
    </w:p>
    <w:p w:rsidR="00D85611" w:rsidRDefault="00D85611" w:rsidP="00E233F7">
      <w:pPr>
        <w:pStyle w:val="Example"/>
      </w:pPr>
      <w:r>
        <w:t xml:space="preserve">        done</w:t>
      </w:r>
    </w:p>
    <w:p w:rsidR="00D85611" w:rsidRDefault="00D85611" w:rsidP="00E233F7">
      <w:pPr>
        <w:pStyle w:val="Example"/>
      </w:pPr>
      <w:r>
        <w:t xml:space="preserve">    fi</w:t>
      </w:r>
    </w:p>
    <w:p w:rsidR="00D85611" w:rsidRDefault="00D85611" w:rsidP="00E233F7">
      <w:pPr>
        <w:pStyle w:val="Example"/>
      </w:pPr>
      <w:r>
        <w:t>done | sort</w:t>
      </w:r>
    </w:p>
    <w:p w:rsidR="00340021" w:rsidRDefault="00340021" w:rsidP="0063472F">
      <w:pPr>
        <w:rPr>
          <w:lang w:val="en-GB"/>
        </w:rPr>
      </w:pPr>
      <w:r>
        <w:rPr>
          <w:lang w:val="en-GB"/>
        </w:rPr>
        <w:t xml:space="preserve">When used in conjunction with the makefile from </w:t>
      </w:r>
      <w:r w:rsidR="00D57DD4">
        <w:rPr>
          <w:lang w:val="en-GB"/>
        </w:rPr>
        <w:fldChar w:fldCharType="begin"/>
      </w:r>
      <w:r>
        <w:rPr>
          <w:lang w:val="en-GB"/>
        </w:rPr>
        <w:instrText xml:space="preserve"> REF _Ref214353315 \r \h </w:instrText>
      </w:r>
      <w:r w:rsidR="00D57DD4">
        <w:rPr>
          <w:lang w:val="en-GB"/>
        </w:rPr>
      </w:r>
      <w:r w:rsidR="00D57DD4">
        <w:rPr>
          <w:lang w:val="en-GB"/>
        </w:rPr>
        <w:fldChar w:fldCharType="separate"/>
      </w:r>
      <w:r w:rsidR="00850422">
        <w:rPr>
          <w:lang w:val="en-GB"/>
        </w:rPr>
        <w:t>5.2.11</w:t>
      </w:r>
      <w:r w:rsidR="00D57DD4">
        <w:rPr>
          <w:lang w:val="en-GB"/>
        </w:rPr>
        <w:fldChar w:fldCharType="end"/>
      </w:r>
      <w:r>
        <w:rPr>
          <w:lang w:val="en-GB"/>
        </w:rPr>
        <w:t>, you get:</w:t>
      </w:r>
    </w:p>
    <w:p w:rsidR="00340021" w:rsidRDefault="00340021" w:rsidP="00E233F7">
      <w:pPr>
        <w:pStyle w:val="Example"/>
      </w:pPr>
      <w:r>
        <w:t>make –f Makefile.tnt</w:t>
      </w:r>
    </w:p>
    <w:p w:rsidR="00340021" w:rsidRDefault="00340021" w:rsidP="00E233F7">
      <w:pPr>
        <w:pStyle w:val="Example"/>
      </w:pPr>
      <w:r>
        <w:t>...</w:t>
      </w:r>
    </w:p>
    <w:p w:rsidR="00340021" w:rsidRDefault="00340021" w:rsidP="00E233F7">
      <w:pPr>
        <w:pStyle w:val="Example"/>
      </w:pPr>
      <w:r>
        <w:t>pcrrate *.anl</w:t>
      </w:r>
    </w:p>
    <w:p w:rsidR="00340021" w:rsidRDefault="00340021" w:rsidP="00E233F7">
      <w:pPr>
        <w:pStyle w:val="Example"/>
      </w:pPr>
      <w:r>
        <w:t xml:space="preserve">  29 PCR/s - France 2 HD</w:t>
      </w:r>
    </w:p>
    <w:p w:rsidR="00340021" w:rsidRDefault="00340021" w:rsidP="00E233F7">
      <w:pPr>
        <w:pStyle w:val="Example"/>
      </w:pPr>
      <w:r>
        <w:t xml:space="preserve">  29 PCR/s - TF1 HD</w:t>
      </w:r>
    </w:p>
    <w:p w:rsidR="00340021" w:rsidRDefault="00340021" w:rsidP="00E233F7">
      <w:pPr>
        <w:pStyle w:val="Example"/>
      </w:pPr>
      <w:r>
        <w:t xml:space="preserve">  30 PCR/s - ARTE</w:t>
      </w:r>
    </w:p>
    <w:p w:rsidR="00340021" w:rsidRDefault="00340021" w:rsidP="00E233F7">
      <w:pPr>
        <w:pStyle w:val="Example"/>
      </w:pPr>
      <w:r>
        <w:t xml:space="preserve">  30 PCR/s - ARTE HD</w:t>
      </w:r>
    </w:p>
    <w:p w:rsidR="00340021" w:rsidRDefault="00340021" w:rsidP="00E233F7">
      <w:pPr>
        <w:pStyle w:val="Example"/>
      </w:pPr>
      <w:r>
        <w:t xml:space="preserve">  30 PCR/s - BFM TV</w:t>
      </w:r>
    </w:p>
    <w:p w:rsidR="00340021" w:rsidRDefault="00340021" w:rsidP="00E233F7">
      <w:pPr>
        <w:pStyle w:val="Example"/>
      </w:pPr>
      <w:r>
        <w:t xml:space="preserve">  30 PCR/s - Canal 21</w:t>
      </w:r>
    </w:p>
    <w:p w:rsidR="00340021" w:rsidRDefault="00340021" w:rsidP="00E233F7">
      <w:pPr>
        <w:pStyle w:val="Example"/>
      </w:pPr>
      <w:r>
        <w:t xml:space="preserve">  30 PCR/s - CAP 24</w:t>
      </w:r>
    </w:p>
    <w:p w:rsidR="00340021" w:rsidRDefault="00340021" w:rsidP="00E233F7">
      <w:pPr>
        <w:pStyle w:val="Example"/>
      </w:pPr>
      <w:r>
        <w:lastRenderedPageBreak/>
        <w:t xml:space="preserve">  30 PCR/s - Direct 8</w:t>
      </w:r>
    </w:p>
    <w:p w:rsidR="00340021" w:rsidRDefault="00340021" w:rsidP="00E233F7">
      <w:pPr>
        <w:pStyle w:val="Example"/>
      </w:pPr>
      <w:r>
        <w:t xml:space="preserve">  30 PCR/s - France 2</w:t>
      </w:r>
    </w:p>
    <w:p w:rsidR="00340021" w:rsidRDefault="00340021" w:rsidP="00E233F7">
      <w:pPr>
        <w:pStyle w:val="Example"/>
      </w:pPr>
      <w:r>
        <w:t xml:space="preserve">  30 PCR/s - France 3</w:t>
      </w:r>
    </w:p>
    <w:p w:rsidR="00340021" w:rsidRDefault="00340021" w:rsidP="00E233F7">
      <w:pPr>
        <w:pStyle w:val="Example"/>
      </w:pPr>
      <w:r>
        <w:t xml:space="preserve">  30 PCR/s - France 4</w:t>
      </w:r>
    </w:p>
    <w:p w:rsidR="00340021" w:rsidRDefault="00340021" w:rsidP="00E233F7">
      <w:pPr>
        <w:pStyle w:val="Example"/>
      </w:pPr>
      <w:r>
        <w:t xml:space="preserve">  30 PCR/s - France 5</w:t>
      </w:r>
    </w:p>
    <w:p w:rsidR="00340021" w:rsidRDefault="00340021" w:rsidP="00E233F7">
      <w:pPr>
        <w:pStyle w:val="Example"/>
      </w:pPr>
      <w:r>
        <w:t xml:space="preserve">  30 PCR/s - .France Ô</w:t>
      </w:r>
    </w:p>
    <w:p w:rsidR="00340021" w:rsidRDefault="00340021" w:rsidP="00E233F7">
      <w:pPr>
        <w:pStyle w:val="Example"/>
      </w:pPr>
      <w:r>
        <w:t xml:space="preserve">  30 PCR/s - Gulli</w:t>
      </w:r>
    </w:p>
    <w:p w:rsidR="00340021" w:rsidRDefault="00340021" w:rsidP="00E233F7">
      <w:pPr>
        <w:pStyle w:val="Example"/>
      </w:pPr>
      <w:r>
        <w:t xml:space="preserve">  30 PCR/s - IDF1</w:t>
      </w:r>
    </w:p>
    <w:p w:rsidR="00340021" w:rsidRDefault="00340021" w:rsidP="00E233F7">
      <w:pPr>
        <w:pStyle w:val="Example"/>
      </w:pPr>
      <w:r>
        <w:t xml:space="preserve">  30 PCR/s - i&gt;TELE</w:t>
      </w:r>
    </w:p>
    <w:p w:rsidR="00340021" w:rsidRDefault="00340021" w:rsidP="00E233F7">
      <w:pPr>
        <w:pStyle w:val="Example"/>
      </w:pPr>
      <w:r>
        <w:t xml:space="preserve">  30 PCR/s - LCP</w:t>
      </w:r>
    </w:p>
    <w:p w:rsidR="00340021" w:rsidRDefault="00340021" w:rsidP="00E233F7">
      <w:pPr>
        <w:pStyle w:val="Example"/>
      </w:pPr>
      <w:r>
        <w:t xml:space="preserve">  30 PCR/s - M6</w:t>
      </w:r>
    </w:p>
    <w:p w:rsidR="00340021" w:rsidRDefault="00340021" w:rsidP="00E233F7">
      <w:pPr>
        <w:pStyle w:val="Example"/>
      </w:pPr>
      <w:r>
        <w:t xml:space="preserve">  30 PCR/s - M6HD</w:t>
      </w:r>
    </w:p>
    <w:p w:rsidR="00340021" w:rsidRDefault="00340021" w:rsidP="00E233F7">
      <w:pPr>
        <w:pStyle w:val="Example"/>
      </w:pPr>
      <w:r>
        <w:t xml:space="preserve">  30 PCR/s - NRJ12</w:t>
      </w:r>
    </w:p>
    <w:p w:rsidR="00340021" w:rsidRDefault="00340021" w:rsidP="00E233F7">
      <w:pPr>
        <w:pStyle w:val="Example"/>
      </w:pPr>
      <w:r>
        <w:t xml:space="preserve">  30 PCR/s - NRJ Paris</w:t>
      </w:r>
    </w:p>
    <w:p w:rsidR="00340021" w:rsidRDefault="00340021" w:rsidP="00E233F7">
      <w:pPr>
        <w:pStyle w:val="Example"/>
      </w:pPr>
      <w:r>
        <w:t xml:space="preserve">  30 PCR/s - NT1</w:t>
      </w:r>
    </w:p>
    <w:p w:rsidR="00340021" w:rsidRDefault="00340021" w:rsidP="00E233F7">
      <w:pPr>
        <w:pStyle w:val="Example"/>
      </w:pPr>
      <w:r>
        <w:t xml:space="preserve">  30 PCR/s - Virgin 17</w:t>
      </w:r>
    </w:p>
    <w:p w:rsidR="00340021" w:rsidRDefault="00340021" w:rsidP="00E233F7">
      <w:pPr>
        <w:pStyle w:val="Example"/>
      </w:pPr>
      <w:r>
        <w:t xml:space="preserve">  30 PCR/s - W9</w:t>
      </w:r>
    </w:p>
    <w:p w:rsidR="00340021" w:rsidRDefault="00340021" w:rsidP="00E233F7">
      <w:pPr>
        <w:pStyle w:val="Example"/>
      </w:pPr>
      <w:r>
        <w:t xml:space="preserve">  31 PCR/s - CANAL+</w:t>
      </w:r>
    </w:p>
    <w:p w:rsidR="00340021" w:rsidRDefault="00340021" w:rsidP="00E233F7">
      <w:pPr>
        <w:pStyle w:val="Example"/>
      </w:pPr>
      <w:r>
        <w:t xml:space="preserve">  31 PCR/s - TF1</w:t>
      </w:r>
    </w:p>
    <w:p w:rsidR="00340021" w:rsidRDefault="00340021" w:rsidP="00E233F7">
      <w:pPr>
        <w:pStyle w:val="Example"/>
      </w:pPr>
      <w:r>
        <w:t xml:space="preserve">  31 PCR/s - TMC</w:t>
      </w:r>
    </w:p>
    <w:p w:rsidR="00340021" w:rsidRDefault="00340021" w:rsidP="00E233F7">
      <w:pPr>
        <w:pStyle w:val="Example"/>
      </w:pPr>
      <w:r>
        <w:t xml:space="preserve">  50 PCR/s - CANAL+ CINEMA</w:t>
      </w:r>
    </w:p>
    <w:p w:rsidR="00340021" w:rsidRDefault="00340021" w:rsidP="00E233F7">
      <w:pPr>
        <w:pStyle w:val="Example"/>
      </w:pPr>
      <w:r>
        <w:t xml:space="preserve">  50 PCR/s - CANAL J</w:t>
      </w:r>
    </w:p>
    <w:p w:rsidR="00340021" w:rsidRDefault="00340021" w:rsidP="00E233F7">
      <w:pPr>
        <w:pStyle w:val="Example"/>
      </w:pPr>
      <w:r>
        <w:t xml:space="preserve">  50 PCR/s - CANAL+ SPORT</w:t>
      </w:r>
    </w:p>
    <w:p w:rsidR="00340021" w:rsidRDefault="00340021" w:rsidP="00E233F7">
      <w:pPr>
        <w:pStyle w:val="Example"/>
      </w:pPr>
      <w:r>
        <w:t xml:space="preserve">  50 PCR/s - Eurosport</w:t>
      </w:r>
    </w:p>
    <w:p w:rsidR="00340021" w:rsidRDefault="00340021" w:rsidP="00E233F7">
      <w:pPr>
        <w:pStyle w:val="Example"/>
      </w:pPr>
      <w:r>
        <w:t xml:space="preserve">  50 PCR/s - LCI</w:t>
      </w:r>
    </w:p>
    <w:p w:rsidR="00340021" w:rsidRDefault="00340021" w:rsidP="00E233F7">
      <w:pPr>
        <w:pStyle w:val="Example"/>
      </w:pPr>
      <w:r>
        <w:t xml:space="preserve">  50 PCR/s - PARIS PREMIERE</w:t>
      </w:r>
    </w:p>
    <w:p w:rsidR="00340021" w:rsidRDefault="00340021" w:rsidP="00E233F7">
      <w:pPr>
        <w:pStyle w:val="Example"/>
      </w:pPr>
      <w:r>
        <w:t xml:space="preserve">  50 PCR/s - PLANETE</w:t>
      </w:r>
    </w:p>
    <w:p w:rsidR="00340021" w:rsidRDefault="00340021" w:rsidP="00E233F7">
      <w:pPr>
        <w:pStyle w:val="Example"/>
      </w:pPr>
      <w:r>
        <w:t xml:space="preserve">  50 PCR/s - TF6</w:t>
      </w:r>
    </w:p>
    <w:p w:rsidR="00340021" w:rsidRDefault="00340021" w:rsidP="00E233F7">
      <w:pPr>
        <w:pStyle w:val="Example"/>
      </w:pPr>
      <w:r>
        <w:t xml:space="preserve">  50 PCR/s - TPS STAR</w:t>
      </w:r>
    </w:p>
    <w:p w:rsidR="00905AF9" w:rsidRDefault="0072203B" w:rsidP="00E86E81">
      <w:pPr>
        <w:pStyle w:val="Heading3"/>
      </w:pPr>
      <w:bookmarkStart w:id="382" w:name="_Toc49505941"/>
      <w:r>
        <w:t>Injecting a System Software Update (SSU) service into a transport stream</w:t>
      </w:r>
      <w:bookmarkEnd w:id="382"/>
    </w:p>
    <w:p w:rsidR="0072203B" w:rsidRDefault="0072203B" w:rsidP="0072203B">
      <w:r>
        <w:t>This example illustrates how to inject a new System Software Update (SSU) service into a transport stream</w:t>
      </w:r>
      <w:r w:rsidR="002B6B49">
        <w:t xml:space="preserve"> as defined in </w:t>
      </w:r>
      <w:r w:rsidR="00D57DD4">
        <w:fldChar w:fldCharType="begin"/>
      </w:r>
      <w:r w:rsidR="002B6B49">
        <w:instrText xml:space="preserve"> REF _Ref201665788 \r \h </w:instrText>
      </w:r>
      <w:r w:rsidR="00D57DD4">
        <w:fldChar w:fldCharType="separate"/>
      </w:r>
      <w:r w:rsidR="00850422">
        <w:t>[8]</w:t>
      </w:r>
      <w:r w:rsidR="00D57DD4">
        <w:fldChar w:fldCharType="end"/>
      </w:r>
      <w:r>
        <w:t xml:space="preserve">. This type of </w:t>
      </w:r>
      <w:r w:rsidR="002B6B49">
        <w:t>procedure</w:t>
      </w:r>
      <w:r>
        <w:t xml:space="preserve"> can be</w:t>
      </w:r>
      <w:r w:rsidR="002B6B49">
        <w:t xml:space="preserve"> used to test the SSU capabilities</w:t>
      </w:r>
      <w:r>
        <w:t xml:space="preserve"> of a Set Top Box in real conditions, using a live transport stream.</w:t>
      </w:r>
    </w:p>
    <w:p w:rsidR="0072203B" w:rsidRDefault="0072203B" w:rsidP="0072203B">
      <w:r>
        <w:t>The test is the following:</w:t>
      </w:r>
    </w:p>
    <w:p w:rsidR="0072203B" w:rsidRDefault="0072203B" w:rsidP="0072203B">
      <w:pPr>
        <w:pStyle w:val="ListBullet"/>
      </w:pPr>
      <w:r>
        <w:t>A DVB-T transport stream is received on UHF channel 24.</w:t>
      </w:r>
    </w:p>
    <w:p w:rsidR="0072203B" w:rsidRDefault="0072203B" w:rsidP="0072203B">
      <w:pPr>
        <w:pStyle w:val="ListBullet"/>
      </w:pPr>
      <w:r>
        <w:t>This transport stream has at least 56 kb/s of stuffing packets</w:t>
      </w:r>
      <w:r w:rsidR="00FB3ED8">
        <w:t xml:space="preserve"> (much more actually)</w:t>
      </w:r>
      <w:r>
        <w:t xml:space="preserve">. Our </w:t>
      </w:r>
      <w:r w:rsidRPr="0072203B">
        <w:rPr>
          <w:i/>
        </w:rPr>
        <w:t>tsp</w:t>
      </w:r>
      <w:r>
        <w:t xml:space="preserve"> command steals 56 kb/s of stuffing and replaces them with a new service (16 kb/s for the new service’s PMT and 40 kb/s for the SSU data PID).</w:t>
      </w:r>
    </w:p>
    <w:p w:rsidR="002B6B49" w:rsidRDefault="0072203B" w:rsidP="006D0AC7">
      <w:pPr>
        <w:pStyle w:val="ListBullet"/>
      </w:pPr>
      <w:r>
        <w:t>The STB software provider delivers three types of SSU tables: a DSI, a DII and a lot of DDB’</w:t>
      </w:r>
      <w:r w:rsidR="002B6B49">
        <w:t xml:space="preserve">s. The tables are provided as binary files containing the sections. There is one file </w:t>
      </w:r>
      <w:r w:rsidR="002B6B49" w:rsidRPr="002B6B49">
        <w:rPr>
          <w:rFonts w:ascii="Consolas" w:hAnsi="Consolas" w:cs="Consolas"/>
        </w:rPr>
        <w:t>dsi.bin</w:t>
      </w:r>
      <w:r w:rsidR="002B6B49">
        <w:t xml:space="preserve"> containing the DSI section, one file </w:t>
      </w:r>
      <w:r w:rsidR="002B6B49" w:rsidRPr="002B6B49">
        <w:rPr>
          <w:rFonts w:ascii="Consolas" w:hAnsi="Consolas" w:cs="Consolas"/>
        </w:rPr>
        <w:t>dii.bin</w:t>
      </w:r>
      <w:r w:rsidR="002B6B49">
        <w:t xml:space="preserve"> containing the DII section and one file </w:t>
      </w:r>
      <w:r w:rsidR="002B6B49" w:rsidRPr="002B6B49">
        <w:rPr>
          <w:rFonts w:ascii="Consolas" w:hAnsi="Consolas" w:cs="Consolas"/>
        </w:rPr>
        <w:t>ddb.bin</w:t>
      </w:r>
      <w:r w:rsidR="002B6B49">
        <w:t xml:space="preserve"> containing all DDB sections.</w:t>
      </w:r>
    </w:p>
    <w:p w:rsidR="006D0AC7" w:rsidRDefault="0072203B" w:rsidP="006D0AC7">
      <w:pPr>
        <w:pStyle w:val="ListBullet"/>
      </w:pPr>
      <w:r>
        <w:t xml:space="preserve">These tables </w:t>
      </w:r>
      <w:r w:rsidR="006D0AC7">
        <w:t xml:space="preserve">are multiplexed in the same SSU data PID but </w:t>
      </w:r>
      <w:r>
        <w:t>have different repetition rates constraints. Here, we use 14 seconds for the DSI and 60 seconds for the DII. The DDB use the rest of the</w:t>
      </w:r>
      <w:r w:rsidR="006D0AC7">
        <w:t xml:space="preserve"> available bitrate in the SSU data PID.</w:t>
      </w:r>
    </w:p>
    <w:p w:rsidR="002B6B49" w:rsidRDefault="002B6B49" w:rsidP="006D0AC7">
      <w:pPr>
        <w:pStyle w:val="ListBullet"/>
      </w:pPr>
      <w:r>
        <w:t xml:space="preserve">After analysis of the transport stream, the new SSU service will use the service id </w:t>
      </w:r>
      <w:r w:rsidRPr="002B6B49">
        <w:rPr>
          <w:rFonts w:ascii="Consolas" w:hAnsi="Consolas" w:cs="Consolas"/>
        </w:rPr>
        <w:t>0x04F0</w:t>
      </w:r>
      <w:r>
        <w:t xml:space="preserve"> and PID values </w:t>
      </w:r>
      <w:r w:rsidRPr="002B6B49">
        <w:rPr>
          <w:rFonts w:ascii="Consolas" w:hAnsi="Consolas" w:cs="Consolas"/>
        </w:rPr>
        <w:t>0x1F00</w:t>
      </w:r>
      <w:r>
        <w:t xml:space="preserve"> (SSU data) and </w:t>
      </w:r>
      <w:r w:rsidRPr="002B6B49">
        <w:rPr>
          <w:rFonts w:ascii="Consolas" w:hAnsi="Consolas" w:cs="Consolas"/>
        </w:rPr>
        <w:t>0x1F01</w:t>
      </w:r>
      <w:r>
        <w:t xml:space="preserve"> (PMT). These values are chosen since they are not used in the original transport stream.</w:t>
      </w:r>
    </w:p>
    <w:p w:rsidR="002B6B49" w:rsidRDefault="002B6B49" w:rsidP="006D0AC7">
      <w:pPr>
        <w:pStyle w:val="ListBullet"/>
      </w:pPr>
      <w:r>
        <w:t>The resulting transport stream with the added SSU service in sent to an embedded Dektec OFDM modulator on the same frequency as the original service.</w:t>
      </w:r>
      <w:r w:rsidR="00FB3ED8">
        <w:t xml:space="preserve"> The output of the modulator can be directly connected to a STB.</w:t>
      </w:r>
    </w:p>
    <w:p w:rsidR="002B6B49" w:rsidRDefault="002B6B49" w:rsidP="002B6B49">
      <w:r>
        <w:t xml:space="preserve">The PMT of the service </w:t>
      </w:r>
      <w:r w:rsidR="00B93087">
        <w:t xml:space="preserve">is defined as follow </w:t>
      </w:r>
      <w:r>
        <w:t xml:space="preserve">in file </w:t>
      </w:r>
      <w:r w:rsidRPr="001E1625">
        <w:rPr>
          <w:rStyle w:val="StyleConsolas"/>
        </w:rPr>
        <w:t>pmt.</w:t>
      </w:r>
      <w:r w:rsidR="00B93087" w:rsidRPr="001E1625">
        <w:rPr>
          <w:rStyle w:val="StyleConsolas"/>
        </w:rPr>
        <w:t>xml</w:t>
      </w:r>
      <w:r w:rsidR="00293E1A">
        <w:t>:</w:t>
      </w:r>
    </w:p>
    <w:p w:rsidR="00B93087" w:rsidRPr="00B93087" w:rsidRDefault="00B93087" w:rsidP="00B93087">
      <w:pPr>
        <w:pStyle w:val="Example"/>
        <w:rPr>
          <w:lang w:val="en-US"/>
        </w:rPr>
      </w:pPr>
      <w:r w:rsidRPr="00B93087">
        <w:rPr>
          <w:lang w:val="en-US"/>
        </w:rPr>
        <w:t>&lt;?xml version="1.0" encoding="UTF-8"?&gt;</w:t>
      </w:r>
    </w:p>
    <w:p w:rsidR="00B93087" w:rsidRPr="00B93087" w:rsidRDefault="00B93087" w:rsidP="00B93087">
      <w:pPr>
        <w:pStyle w:val="Example"/>
        <w:rPr>
          <w:lang w:val="en-US"/>
        </w:rPr>
      </w:pPr>
      <w:r w:rsidRPr="00B93087">
        <w:rPr>
          <w:lang w:val="en-US"/>
        </w:rPr>
        <w:t>&lt;tsduck&gt;</w:t>
      </w:r>
    </w:p>
    <w:p w:rsidR="00B93087" w:rsidRPr="00B93087" w:rsidRDefault="00B93087" w:rsidP="00B93087">
      <w:pPr>
        <w:pStyle w:val="Example"/>
        <w:rPr>
          <w:lang w:val="en-US"/>
        </w:rPr>
      </w:pPr>
      <w:r w:rsidRPr="00B93087">
        <w:rPr>
          <w:lang w:val="en-US"/>
        </w:rPr>
        <w:t xml:space="preserve">  &lt;PMT service_id="0x04F0"&gt;</w:t>
      </w:r>
    </w:p>
    <w:p w:rsidR="00B93087" w:rsidRPr="00B93087" w:rsidRDefault="00B93087" w:rsidP="00B93087">
      <w:pPr>
        <w:pStyle w:val="Example"/>
        <w:rPr>
          <w:lang w:val="en-US"/>
        </w:rPr>
      </w:pPr>
      <w:r w:rsidRPr="00B93087">
        <w:rPr>
          <w:lang w:val="en-US"/>
        </w:rPr>
        <w:t xml:space="preserve">    &lt;component elementary_PID="0x1F00" stream_type="0x0B"&gt;</w:t>
      </w:r>
    </w:p>
    <w:p w:rsidR="00B93087" w:rsidRPr="00B93087" w:rsidRDefault="00B93087" w:rsidP="00B93087">
      <w:pPr>
        <w:pStyle w:val="Example"/>
        <w:rPr>
          <w:lang w:val="en-US"/>
        </w:rPr>
      </w:pPr>
      <w:r w:rsidRPr="00B93087">
        <w:rPr>
          <w:lang w:val="en-US"/>
        </w:rPr>
        <w:t xml:space="preserve">      &lt;data_broadcast_id_de</w:t>
      </w:r>
      <w:r>
        <w:rPr>
          <w:lang w:val="en-US"/>
        </w:rPr>
        <w:t>scriptor data_broadcast_id="0x00</w:t>
      </w:r>
      <w:r w:rsidRPr="00B93087">
        <w:rPr>
          <w:lang w:val="en-US"/>
        </w:rPr>
        <w:t>0A"&gt;</w:t>
      </w:r>
    </w:p>
    <w:p w:rsidR="00B93087" w:rsidRPr="00B93087" w:rsidRDefault="00B93087" w:rsidP="00B93087">
      <w:pPr>
        <w:pStyle w:val="Example"/>
        <w:rPr>
          <w:lang w:val="en-US"/>
        </w:rPr>
      </w:pPr>
      <w:r w:rsidRPr="00B93087">
        <w:rPr>
          <w:lang w:val="en-US"/>
        </w:rPr>
        <w:lastRenderedPageBreak/>
        <w:t xml:space="preserve">        &lt;selector_bytes&gt;</w:t>
      </w:r>
    </w:p>
    <w:p w:rsidR="00B93087" w:rsidRPr="00B93087" w:rsidRDefault="00B93087" w:rsidP="00B93087">
      <w:pPr>
        <w:pStyle w:val="Example"/>
        <w:rPr>
          <w:lang w:val="en-US"/>
        </w:rPr>
      </w:pPr>
      <w:r w:rsidRPr="00B93087">
        <w:rPr>
          <w:lang w:val="en-US"/>
        </w:rPr>
        <w:t xml:space="preserve">          0C 00 12 22 F1 DF 06 FF FF FF FF F0 F0</w:t>
      </w:r>
    </w:p>
    <w:p w:rsidR="00B93087" w:rsidRPr="00B93087" w:rsidRDefault="00B93087" w:rsidP="00B93087">
      <w:pPr>
        <w:pStyle w:val="Example"/>
        <w:rPr>
          <w:lang w:val="en-US"/>
        </w:rPr>
      </w:pPr>
      <w:r w:rsidRPr="00B93087">
        <w:rPr>
          <w:lang w:val="en-US"/>
        </w:rPr>
        <w:t xml:space="preserve">        &lt;/selector_bytes&gt;</w:t>
      </w:r>
    </w:p>
    <w:p w:rsidR="00B93087" w:rsidRPr="00B93087" w:rsidRDefault="00B93087" w:rsidP="00B93087">
      <w:pPr>
        <w:pStyle w:val="Example"/>
        <w:rPr>
          <w:lang w:val="en-US"/>
        </w:rPr>
      </w:pPr>
      <w:r w:rsidRPr="00B93087">
        <w:rPr>
          <w:lang w:val="en-US"/>
        </w:rPr>
        <w:t xml:space="preserve">      &lt;/data_broadcast_id_descriptor&gt;</w:t>
      </w:r>
    </w:p>
    <w:p w:rsidR="00B93087" w:rsidRPr="00B93087" w:rsidRDefault="00B93087" w:rsidP="00B93087">
      <w:pPr>
        <w:pStyle w:val="Example"/>
        <w:rPr>
          <w:lang w:val="en-US"/>
        </w:rPr>
      </w:pPr>
      <w:r w:rsidRPr="00B93087">
        <w:rPr>
          <w:lang w:val="en-US"/>
        </w:rPr>
        <w:t xml:space="preserve">    &lt;/component&gt;</w:t>
      </w:r>
    </w:p>
    <w:p w:rsidR="00B93087" w:rsidRPr="00B93087" w:rsidRDefault="00B93087" w:rsidP="00B93087">
      <w:pPr>
        <w:pStyle w:val="Example"/>
        <w:rPr>
          <w:lang w:val="en-US"/>
        </w:rPr>
      </w:pPr>
      <w:r w:rsidRPr="00B93087">
        <w:rPr>
          <w:lang w:val="en-US"/>
        </w:rPr>
        <w:t xml:space="preserve">  &lt;/PMT&gt;</w:t>
      </w:r>
    </w:p>
    <w:p w:rsidR="00B93087" w:rsidRPr="00B93087" w:rsidRDefault="00B93087" w:rsidP="00B93087">
      <w:pPr>
        <w:pStyle w:val="Example"/>
        <w:rPr>
          <w:lang w:val="en-US"/>
        </w:rPr>
      </w:pPr>
      <w:r w:rsidRPr="00B93087">
        <w:rPr>
          <w:lang w:val="en-US"/>
        </w:rPr>
        <w:t xml:space="preserve">  </w:t>
      </w:r>
    </w:p>
    <w:p w:rsidR="00B93087" w:rsidRPr="00B93087" w:rsidRDefault="00B93087" w:rsidP="00B93087">
      <w:pPr>
        <w:pStyle w:val="Example"/>
        <w:rPr>
          <w:lang w:val="en-US"/>
        </w:rPr>
      </w:pPr>
      <w:r w:rsidRPr="00B93087">
        <w:rPr>
          <w:lang w:val="en-US"/>
        </w:rPr>
        <w:t>&lt;/tsduck&gt;</w:t>
      </w:r>
    </w:p>
    <w:p w:rsidR="00B93087" w:rsidRDefault="00B93087" w:rsidP="00B93087">
      <w:r>
        <w:t>In this example, the specified OUI value and selector bytes are those which are used by Logiways SSU on Skardin-based STB.</w:t>
      </w:r>
    </w:p>
    <w:p w:rsidR="00B93087" w:rsidRDefault="00B93087" w:rsidP="00B93087">
      <w:r>
        <w:t xml:space="preserve">The binary version of the PMT is generated in file </w:t>
      </w:r>
      <w:r w:rsidRPr="001E1625">
        <w:rPr>
          <w:rStyle w:val="StyleConsolas"/>
        </w:rPr>
        <w:t>pmt.bin</w:t>
      </w:r>
      <w:r w:rsidRPr="00B93087">
        <w:t xml:space="preserve"> </w:t>
      </w:r>
      <w:r>
        <w:t>by the table compiler:</w:t>
      </w:r>
    </w:p>
    <w:p w:rsidR="00905AF9" w:rsidRDefault="00B93087" w:rsidP="00E233F7">
      <w:pPr>
        <w:pStyle w:val="Example"/>
      </w:pPr>
      <w:r>
        <w:t>t</w:t>
      </w:r>
      <w:r w:rsidR="0072203B" w:rsidRPr="0072203B">
        <w:t>s</w:t>
      </w:r>
      <w:r>
        <w:t>tabcomp pmt.xml</w:t>
      </w:r>
    </w:p>
    <w:p w:rsidR="0072203B" w:rsidRDefault="002B6B49" w:rsidP="002B6B49">
      <w:r>
        <w:t xml:space="preserve">The files </w:t>
      </w:r>
      <w:r w:rsidRPr="001E1625">
        <w:rPr>
          <w:rStyle w:val="StyleConsolas"/>
        </w:rPr>
        <w:t>pmt.bin</w:t>
      </w:r>
      <w:r>
        <w:t xml:space="preserve">, </w:t>
      </w:r>
      <w:r w:rsidRPr="001E1625">
        <w:rPr>
          <w:rStyle w:val="StyleConsolas"/>
        </w:rPr>
        <w:t>dsi.bin</w:t>
      </w:r>
      <w:r>
        <w:t xml:space="preserve">, </w:t>
      </w:r>
      <w:r w:rsidRPr="001E1625">
        <w:rPr>
          <w:rStyle w:val="StyleConsolas"/>
        </w:rPr>
        <w:t>dii.bin</w:t>
      </w:r>
      <w:r>
        <w:t xml:space="preserve"> and </w:t>
      </w:r>
      <w:r w:rsidRPr="001E1625">
        <w:rPr>
          <w:rStyle w:val="StyleConsolas"/>
        </w:rPr>
        <w:t>ddb.bin</w:t>
      </w:r>
      <w:r>
        <w:t xml:space="preserve"> are injected in the transport stream using the following command</w:t>
      </w:r>
      <w:r w:rsidR="00293E1A">
        <w:t>:</w:t>
      </w:r>
    </w:p>
    <w:p w:rsidR="0072203B" w:rsidRDefault="0072203B" w:rsidP="00E233F7">
      <w:pPr>
        <w:pStyle w:val="Example"/>
      </w:pPr>
      <w:r>
        <w:t>tsp -I dvb -u 24 \</w:t>
      </w:r>
    </w:p>
    <w:p w:rsidR="0072203B" w:rsidRDefault="0072203B" w:rsidP="00E233F7">
      <w:pPr>
        <w:pStyle w:val="Example"/>
      </w:pPr>
      <w:r>
        <w:t xml:space="preserve">    -P pa</w:t>
      </w:r>
      <w:r w:rsidR="00F0634D">
        <w:t>t</w:t>
      </w:r>
      <w:r>
        <w:t xml:space="preserve"> -v 31 -a 0x04F0/0x1F01 \</w:t>
      </w:r>
    </w:p>
    <w:p w:rsidR="0072203B" w:rsidRDefault="0072203B" w:rsidP="00E233F7">
      <w:pPr>
        <w:pStyle w:val="Example"/>
      </w:pPr>
      <w:r>
        <w:t xml:space="preserve">    -P inject -b 16000 -p 0x1F01 -s pmt.bin \</w:t>
      </w:r>
    </w:p>
    <w:p w:rsidR="0072203B" w:rsidRDefault="0072203B" w:rsidP="00E233F7">
      <w:pPr>
        <w:pStyle w:val="Example"/>
      </w:pPr>
      <w:r>
        <w:t xml:space="preserve">    -P inject -b 40000 -p 0x1F00 -s dsi.bin=14000 dii.bin=60000 ddb.bin \</w:t>
      </w:r>
    </w:p>
    <w:p w:rsidR="0072203B" w:rsidRDefault="0072203B" w:rsidP="00E233F7">
      <w:pPr>
        <w:pStyle w:val="Example"/>
      </w:pPr>
      <w:r>
        <w:t xml:space="preserve">    -O dektec -u 24 --convolution 2/3 --guard 1/32</w:t>
      </w:r>
    </w:p>
    <w:p w:rsidR="0039121A" w:rsidRDefault="0039121A" w:rsidP="0039121A">
      <w:r>
        <w:t>Notes: We have previously checked in the TS that the PAT ver</w:t>
      </w:r>
      <w:r w:rsidR="00470746">
        <w:t>sion wa</w:t>
      </w:r>
      <w:r>
        <w:t xml:space="preserve">s not 31. By assigning the new </w:t>
      </w:r>
      <w:r w:rsidR="00470746">
        <w:t>version</w:t>
      </w:r>
      <w:r>
        <w:t xml:space="preserve"> 31 to the PAT, we state that the content of the PAT has changed.</w:t>
      </w:r>
      <w:r w:rsidR="00B13EF4">
        <w:t xml:space="preserve"> Thus, the STB will analyz</w:t>
      </w:r>
      <w:r w:rsidR="00BA6895">
        <w:t>e</w:t>
      </w:r>
      <w:r w:rsidR="00B13EF4">
        <w:t xml:space="preserve"> it again and will discover the new service.</w:t>
      </w:r>
    </w:p>
    <w:p w:rsidR="00470746" w:rsidRDefault="00470746" w:rsidP="0039121A">
      <w:r>
        <w:t>In the case were the transport stream does not initially contain enough stuffing to inject the SSU service, it is possible to remove a service and replace it with stuffing. In the following command, the service named AB1 is first replaced by stuffing, representing a stuffing increase of 4 Mb/s.</w:t>
      </w:r>
    </w:p>
    <w:p w:rsidR="00470746" w:rsidRDefault="00470746" w:rsidP="00E233F7">
      <w:pPr>
        <w:pStyle w:val="Example"/>
      </w:pPr>
      <w:r>
        <w:t>tsp -I dvb -u 24 \</w:t>
      </w:r>
    </w:p>
    <w:p w:rsidR="00470746" w:rsidRPr="00470746" w:rsidRDefault="00470746" w:rsidP="00E233F7">
      <w:pPr>
        <w:pStyle w:val="Example"/>
      </w:pPr>
      <w:r w:rsidRPr="00470746">
        <w:t xml:space="preserve">    -P svremove </w:t>
      </w:r>
      <w:r w:rsidR="00275A65">
        <w:t xml:space="preserve">–s </w:t>
      </w:r>
      <w:r w:rsidRPr="00470746">
        <w:t>AB1 \</w:t>
      </w:r>
    </w:p>
    <w:p w:rsidR="00470746" w:rsidRDefault="00470746" w:rsidP="00E233F7">
      <w:pPr>
        <w:pStyle w:val="Example"/>
      </w:pPr>
      <w:r>
        <w:t xml:space="preserve">    -P pa</w:t>
      </w:r>
      <w:r w:rsidR="00F0634D">
        <w:t>t</w:t>
      </w:r>
      <w:r>
        <w:t xml:space="preserve"> -v 31 -a 0x04F0/0x1F01 \</w:t>
      </w:r>
    </w:p>
    <w:p w:rsidR="00470746" w:rsidRDefault="00470746" w:rsidP="00E233F7">
      <w:pPr>
        <w:pStyle w:val="Example"/>
      </w:pPr>
      <w:r>
        <w:t xml:space="preserve">    -P inject -b 16000 -p 0x1F01 -s pmt.bin \</w:t>
      </w:r>
    </w:p>
    <w:p w:rsidR="00470746" w:rsidRDefault="00470746" w:rsidP="00E233F7">
      <w:pPr>
        <w:pStyle w:val="Example"/>
      </w:pPr>
      <w:r>
        <w:t xml:space="preserve">    -P inject -b 40000 -p 0x1F00 -s dsi.bin=14000 dii.bin=60000 ddb.bin \</w:t>
      </w:r>
    </w:p>
    <w:p w:rsidR="00470746" w:rsidRDefault="00470746" w:rsidP="00E233F7">
      <w:pPr>
        <w:pStyle w:val="Example"/>
      </w:pPr>
      <w:r>
        <w:t xml:space="preserve">    -O dektec -u 24 --convolution 2/3 --guard 1/32</w:t>
      </w:r>
    </w:p>
    <w:p w:rsidR="008C4C35" w:rsidRDefault="008C4C35" w:rsidP="00E86E81">
      <w:pPr>
        <w:pStyle w:val="Heading3"/>
      </w:pPr>
      <w:bookmarkStart w:id="383" w:name="_Ref206408360"/>
      <w:bookmarkStart w:id="384" w:name="_Toc49505942"/>
      <w:r>
        <w:t>Analyzing EPG data</w:t>
      </w:r>
      <w:bookmarkEnd w:id="383"/>
      <w:bookmarkEnd w:id="384"/>
    </w:p>
    <w:p w:rsidR="008C4C35" w:rsidRDefault="008C4C35" w:rsidP="008C4C35">
      <w:r>
        <w:t>This example illustrates how to analyze EIT sections and report which service supports EPG data (EIT schedule) and for how many days. The command analyzes the content of UHF channel 27 (DVB-T) during 30 seconds and reports a summary of EIT analysis.</w:t>
      </w:r>
    </w:p>
    <w:p w:rsidR="008C4C35" w:rsidRDefault="008C4C35" w:rsidP="00E233F7">
      <w:pPr>
        <w:pStyle w:val="Example"/>
      </w:pPr>
      <w:r>
        <w:t>$ tsp -I dvb -u 27 -P until -s 30 -P eit -O drop</w:t>
      </w:r>
    </w:p>
    <w:p w:rsidR="008C4C35" w:rsidRDefault="008C4C35" w:rsidP="00E233F7">
      <w:pPr>
        <w:pStyle w:val="Example"/>
      </w:pPr>
      <w:r>
        <w:t>Summary</w:t>
      </w:r>
    </w:p>
    <w:p w:rsidR="008C4C35" w:rsidRDefault="008C4C35" w:rsidP="00E233F7">
      <w:pPr>
        <w:pStyle w:val="Example"/>
      </w:pPr>
      <w:r>
        <w:t>-------</w:t>
      </w:r>
    </w:p>
    <w:p w:rsidR="008C4C35" w:rsidRDefault="008C4C35" w:rsidP="00E233F7">
      <w:pPr>
        <w:pStyle w:val="Example"/>
      </w:pPr>
      <w:r>
        <w:t>TS id:         3 (0x0003)</w:t>
      </w:r>
    </w:p>
    <w:p w:rsidR="008C4C35" w:rsidRDefault="008C4C35" w:rsidP="00E233F7">
      <w:pPr>
        <w:pStyle w:val="Example"/>
      </w:pPr>
      <w:r>
        <w:t>Last UTC:      2008/08/13 14:19:28</w:t>
      </w:r>
    </w:p>
    <w:p w:rsidR="008C4C35" w:rsidRDefault="008C4C35" w:rsidP="00E233F7">
      <w:pPr>
        <w:pStyle w:val="Example"/>
      </w:pPr>
      <w:r>
        <w:t>EITp/f actual: 186</w:t>
      </w:r>
    </w:p>
    <w:p w:rsidR="008C4C35" w:rsidRDefault="008C4C35" w:rsidP="00E233F7">
      <w:pPr>
        <w:pStyle w:val="Example"/>
      </w:pPr>
      <w:r>
        <w:t>EITp/f other:  435</w:t>
      </w:r>
    </w:p>
    <w:p w:rsidR="008C4C35" w:rsidRDefault="008C4C35" w:rsidP="00E233F7">
      <w:pPr>
        <w:pStyle w:val="Example"/>
      </w:pPr>
      <w:r>
        <w:t>EITs actual:   461</w:t>
      </w:r>
    </w:p>
    <w:p w:rsidR="008C4C35" w:rsidRDefault="008C4C35" w:rsidP="00E233F7">
      <w:pPr>
        <w:pStyle w:val="Example"/>
      </w:pPr>
      <w:r>
        <w:t>EITs other:    0</w:t>
      </w:r>
    </w:p>
    <w:p w:rsidR="008C4C35" w:rsidRDefault="008C4C35" w:rsidP="00E233F7">
      <w:pPr>
        <w:pStyle w:val="Example"/>
      </w:pPr>
    </w:p>
    <w:p w:rsidR="008C4C35" w:rsidRDefault="008C4C35" w:rsidP="00E233F7">
      <w:pPr>
        <w:pStyle w:val="Example"/>
      </w:pPr>
      <w:r>
        <w:t>TS      Services  With EITp/f  With EITs  EPG days</w:t>
      </w:r>
    </w:p>
    <w:p w:rsidR="008C4C35" w:rsidRDefault="008C4C35" w:rsidP="00E233F7">
      <w:pPr>
        <w:pStyle w:val="Example"/>
      </w:pPr>
      <w:r>
        <w:t>------  --------  -----------  ---------  --------</w:t>
      </w:r>
    </w:p>
    <w:p w:rsidR="008C4C35" w:rsidRDefault="008C4C35" w:rsidP="00E233F7">
      <w:pPr>
        <w:pStyle w:val="Example"/>
      </w:pPr>
      <w:r>
        <w:t>Actual         8            6          6         3</w:t>
      </w:r>
    </w:p>
    <w:p w:rsidR="008C4C35" w:rsidRDefault="008C4C35" w:rsidP="00E233F7">
      <w:pPr>
        <w:pStyle w:val="Example"/>
      </w:pPr>
      <w:r>
        <w:t>Other         66           66          0         0</w:t>
      </w:r>
    </w:p>
    <w:p w:rsidR="008C4C35" w:rsidRDefault="008C4C35" w:rsidP="00E233F7">
      <w:pPr>
        <w:pStyle w:val="Example"/>
      </w:pPr>
    </w:p>
    <w:p w:rsidR="008C4C35" w:rsidRDefault="008C4C35" w:rsidP="00E233F7">
      <w:pPr>
        <w:pStyle w:val="Example"/>
      </w:pPr>
      <w:r>
        <w:t>A/O  TS Id   Srv Id  Name           EITp/f  EITs  EPG days</w:t>
      </w:r>
    </w:p>
    <w:p w:rsidR="008C4C35" w:rsidRDefault="008C4C35" w:rsidP="00E233F7">
      <w:pPr>
        <w:pStyle w:val="Example"/>
      </w:pPr>
      <w:r>
        <w:t>---  ------  ------  -------------  ------  ----  --------</w:t>
      </w:r>
    </w:p>
    <w:p w:rsidR="008C4C35" w:rsidRDefault="008C4C35" w:rsidP="00E233F7">
      <w:pPr>
        <w:pStyle w:val="Example"/>
      </w:pPr>
      <w:r>
        <w:t>Oth  0x0001  0x0101                 Yes     No           0</w:t>
      </w:r>
    </w:p>
    <w:p w:rsidR="008C4C35" w:rsidRDefault="008C4C35" w:rsidP="00E233F7">
      <w:pPr>
        <w:pStyle w:val="Example"/>
      </w:pPr>
      <w:r>
        <w:t>Oth  0x0001  0x0104                 Yes     No           0</w:t>
      </w:r>
    </w:p>
    <w:p w:rsidR="008C4C35" w:rsidRDefault="008C4C35" w:rsidP="00E233F7">
      <w:pPr>
        <w:pStyle w:val="Example"/>
      </w:pPr>
      <w:r>
        <w:t>Oth  0x0001  0x0105                 Yes     No           0</w:t>
      </w:r>
    </w:p>
    <w:p w:rsidR="008C4C35" w:rsidRDefault="008C4C35" w:rsidP="00E233F7">
      <w:pPr>
        <w:pStyle w:val="Example"/>
      </w:pPr>
      <w:r>
        <w:t>Oth  0x0001  0x0106                 Yes     No           0</w:t>
      </w:r>
    </w:p>
    <w:p w:rsidR="008C4C35" w:rsidRDefault="008C4C35" w:rsidP="00E233F7">
      <w:pPr>
        <w:pStyle w:val="Example"/>
      </w:pPr>
      <w:r>
        <w:t>Oth  0x0001  0x0110                 Yes     No           0</w:t>
      </w:r>
    </w:p>
    <w:p w:rsidR="008C4C35" w:rsidRDefault="008C4C35" w:rsidP="00E233F7">
      <w:pPr>
        <w:pStyle w:val="Example"/>
      </w:pPr>
      <w:r>
        <w:lastRenderedPageBreak/>
        <w:t>Oth  0x0001  0x0111                 Yes     No           0</w:t>
      </w:r>
    </w:p>
    <w:p w:rsidR="008C4C35" w:rsidRDefault="008C4C35" w:rsidP="00E233F7">
      <w:pPr>
        <w:pStyle w:val="Example"/>
      </w:pPr>
      <w:r>
        <w:t>Oth  0x0001  0x0112                 Yes     No           0</w:t>
      </w:r>
    </w:p>
    <w:p w:rsidR="008C4C35" w:rsidRDefault="008C4C35" w:rsidP="00E233F7">
      <w:pPr>
        <w:pStyle w:val="Example"/>
      </w:pPr>
      <w:r>
        <w:t>Oth  0x0001  0x0113                 Yes     No           0</w:t>
      </w:r>
    </w:p>
    <w:p w:rsidR="008C4C35" w:rsidRDefault="008C4C35" w:rsidP="00E233F7">
      <w:pPr>
        <w:pStyle w:val="Example"/>
      </w:pPr>
      <w:r>
        <w:t>Oth  0x0001  0x0114                 Yes     No           0</w:t>
      </w:r>
    </w:p>
    <w:p w:rsidR="008C4C35" w:rsidRDefault="008C4C35" w:rsidP="00E233F7">
      <w:pPr>
        <w:pStyle w:val="Example"/>
      </w:pPr>
      <w:r>
        <w:t>Oth  0x0001  0x0115                 Yes     No           0</w:t>
      </w:r>
    </w:p>
    <w:p w:rsidR="008C4C35" w:rsidRDefault="008C4C35" w:rsidP="00E233F7">
      <w:pPr>
        <w:pStyle w:val="Example"/>
      </w:pPr>
      <w:r>
        <w:t>Oth  0x0001  0x0116                 Yes     No           0</w:t>
      </w:r>
    </w:p>
    <w:p w:rsidR="008C4C35" w:rsidRDefault="008C4C35" w:rsidP="00E233F7">
      <w:pPr>
        <w:pStyle w:val="Example"/>
      </w:pPr>
      <w:r>
        <w:t>Oth  0x0001  0x0117                 Yes     No           0</w:t>
      </w:r>
    </w:p>
    <w:p w:rsidR="008C4C35" w:rsidRDefault="008C4C35" w:rsidP="00E233F7">
      <w:pPr>
        <w:pStyle w:val="Example"/>
      </w:pPr>
      <w:r>
        <w:t>Oth  0x0001  0x0118                 Yes     No           0</w:t>
      </w:r>
    </w:p>
    <w:p w:rsidR="008C4C35" w:rsidRDefault="008C4C35" w:rsidP="00E233F7">
      <w:pPr>
        <w:pStyle w:val="Example"/>
      </w:pPr>
      <w:r>
        <w:t>Oth  0x0001  0x0119                 Yes     No           0</w:t>
      </w:r>
    </w:p>
    <w:p w:rsidR="008C4C35" w:rsidRDefault="008C4C35" w:rsidP="00E233F7">
      <w:pPr>
        <w:pStyle w:val="Example"/>
      </w:pPr>
      <w:r>
        <w:t>Oth  0x0001  0x011A                 Yes     No           0</w:t>
      </w:r>
    </w:p>
    <w:p w:rsidR="008C4C35" w:rsidRDefault="008C4C35" w:rsidP="00E233F7">
      <w:pPr>
        <w:pStyle w:val="Example"/>
      </w:pPr>
      <w:r>
        <w:t>Oth  0x0001  0x011B                 Yes     No           0</w:t>
      </w:r>
    </w:p>
    <w:p w:rsidR="008C4C35" w:rsidRDefault="008C4C35" w:rsidP="00E233F7">
      <w:pPr>
        <w:pStyle w:val="Example"/>
      </w:pPr>
      <w:r>
        <w:t>Oth  0x0001  0x011C                 Yes     No           0</w:t>
      </w:r>
    </w:p>
    <w:p w:rsidR="008C4C35" w:rsidRDefault="008C4C35" w:rsidP="00E233F7">
      <w:pPr>
        <w:pStyle w:val="Example"/>
      </w:pPr>
      <w:r>
        <w:t>Oth  0x0001  0x011D                 Yes     No           0</w:t>
      </w:r>
    </w:p>
    <w:p w:rsidR="008C4C35" w:rsidRDefault="008C4C35" w:rsidP="00E233F7">
      <w:pPr>
        <w:pStyle w:val="Example"/>
      </w:pPr>
      <w:r>
        <w:t>Oth  0x0001  0x011E                 Yes     No           0</w:t>
      </w:r>
    </w:p>
    <w:p w:rsidR="008C4C35" w:rsidRDefault="008C4C35" w:rsidP="00E233F7">
      <w:pPr>
        <w:pStyle w:val="Example"/>
      </w:pPr>
      <w:r>
        <w:t>Oth  0x0001  0x011F                 Yes     No           0</w:t>
      </w:r>
    </w:p>
    <w:p w:rsidR="008C4C35" w:rsidRDefault="008C4C35" w:rsidP="00E233F7">
      <w:pPr>
        <w:pStyle w:val="Example"/>
      </w:pPr>
      <w:r>
        <w:t>Oth  0x0001  0x0120                 Yes     No           0</w:t>
      </w:r>
    </w:p>
    <w:p w:rsidR="008C4C35" w:rsidRDefault="008C4C35" w:rsidP="00E233F7">
      <w:pPr>
        <w:pStyle w:val="Example"/>
      </w:pPr>
      <w:r>
        <w:t>Oth  0x0001  0x0121                 Yes     No           0</w:t>
      </w:r>
    </w:p>
    <w:p w:rsidR="008C4C35" w:rsidRDefault="008C4C35" w:rsidP="00E233F7">
      <w:pPr>
        <w:pStyle w:val="Example"/>
      </w:pPr>
      <w:r>
        <w:t>Oth  0x0001  0x0122                 Yes     No           0</w:t>
      </w:r>
    </w:p>
    <w:p w:rsidR="008C4C35" w:rsidRDefault="008C4C35" w:rsidP="00E233F7">
      <w:pPr>
        <w:pStyle w:val="Example"/>
      </w:pPr>
      <w:r>
        <w:t>Oth  0x0001  0x0123                 Yes     No           0</w:t>
      </w:r>
    </w:p>
    <w:p w:rsidR="008C4C35" w:rsidRDefault="008C4C35" w:rsidP="00E233F7">
      <w:pPr>
        <w:pStyle w:val="Example"/>
      </w:pPr>
      <w:r>
        <w:t>Oth  0x0001  0x0124                 Yes     No           0</w:t>
      </w:r>
    </w:p>
    <w:p w:rsidR="008C4C35" w:rsidRDefault="008C4C35" w:rsidP="00E233F7">
      <w:pPr>
        <w:pStyle w:val="Example"/>
      </w:pPr>
      <w:r>
        <w:t>Oth  0x0001  0x0125                 Yes     No           0</w:t>
      </w:r>
    </w:p>
    <w:p w:rsidR="008C4C35" w:rsidRDefault="008C4C35" w:rsidP="00E233F7">
      <w:pPr>
        <w:pStyle w:val="Example"/>
      </w:pPr>
      <w:r>
        <w:t>Oth  0x0001  0x0126                 Yes     No           0</w:t>
      </w:r>
    </w:p>
    <w:p w:rsidR="008C4C35" w:rsidRDefault="008C4C35" w:rsidP="00E233F7">
      <w:pPr>
        <w:pStyle w:val="Example"/>
      </w:pPr>
      <w:r>
        <w:t>Oth  0x0001  0x0127                 Yes     No           0</w:t>
      </w:r>
    </w:p>
    <w:p w:rsidR="008C4C35" w:rsidRDefault="008C4C35" w:rsidP="00E233F7">
      <w:pPr>
        <w:pStyle w:val="Example"/>
      </w:pPr>
      <w:r>
        <w:t>Oth  0x0001  0x0128                 Yes     No           0</w:t>
      </w:r>
    </w:p>
    <w:p w:rsidR="008C4C35" w:rsidRDefault="008C4C35" w:rsidP="00E233F7">
      <w:pPr>
        <w:pStyle w:val="Example"/>
      </w:pPr>
      <w:r>
        <w:t>Oth  0x0001  0x0129                 Yes     No           0</w:t>
      </w:r>
    </w:p>
    <w:p w:rsidR="008C4C35" w:rsidRDefault="008C4C35" w:rsidP="00E233F7">
      <w:pPr>
        <w:pStyle w:val="Example"/>
      </w:pPr>
      <w:r>
        <w:t>Oth  0x0001  0x012A                 Yes     No           0</w:t>
      </w:r>
    </w:p>
    <w:p w:rsidR="008C4C35" w:rsidRDefault="008C4C35" w:rsidP="00E233F7">
      <w:pPr>
        <w:pStyle w:val="Example"/>
      </w:pPr>
      <w:r>
        <w:t>Oth  0x0001  0x012B                 Yes     No           0</w:t>
      </w:r>
    </w:p>
    <w:p w:rsidR="008C4C35" w:rsidRDefault="008C4C35" w:rsidP="00E233F7">
      <w:pPr>
        <w:pStyle w:val="Example"/>
      </w:pPr>
      <w:r>
        <w:t>Oth  0x0001  0x012C                 Yes     No           0</w:t>
      </w:r>
    </w:p>
    <w:p w:rsidR="008C4C35" w:rsidRDefault="008C4C35" w:rsidP="00E233F7">
      <w:pPr>
        <w:pStyle w:val="Example"/>
      </w:pPr>
      <w:r>
        <w:t>Oth  0x0001  0x012D                 Yes     No           0</w:t>
      </w:r>
    </w:p>
    <w:p w:rsidR="008C4C35" w:rsidRDefault="008C4C35" w:rsidP="00E233F7">
      <w:pPr>
        <w:pStyle w:val="Example"/>
      </w:pPr>
      <w:r>
        <w:t>Oth  0x0001  0x012E                 Yes     No           0</w:t>
      </w:r>
    </w:p>
    <w:p w:rsidR="008C4C35" w:rsidRDefault="008C4C35" w:rsidP="00E233F7">
      <w:pPr>
        <w:pStyle w:val="Example"/>
      </w:pPr>
      <w:r>
        <w:t>Oth  0x0001  0x012F                 Yes     No           0</w:t>
      </w:r>
    </w:p>
    <w:p w:rsidR="008C4C35" w:rsidRDefault="008C4C35" w:rsidP="00E233F7">
      <w:pPr>
        <w:pStyle w:val="Example"/>
      </w:pPr>
      <w:r>
        <w:t>Oth  0x0001  0x0130                 Yes     No           0</w:t>
      </w:r>
    </w:p>
    <w:p w:rsidR="008C4C35" w:rsidRDefault="008C4C35" w:rsidP="00E233F7">
      <w:pPr>
        <w:pStyle w:val="Example"/>
      </w:pPr>
      <w:r>
        <w:t>Oth  0x0001  0x0131                 Yes     No           0</w:t>
      </w:r>
    </w:p>
    <w:p w:rsidR="008C4C35" w:rsidRDefault="008C4C35" w:rsidP="00E233F7">
      <w:pPr>
        <w:pStyle w:val="Example"/>
      </w:pPr>
      <w:r>
        <w:t>Oth  0x0001  0x0132                 Yes     No           0</w:t>
      </w:r>
    </w:p>
    <w:p w:rsidR="008C4C35" w:rsidRDefault="008C4C35" w:rsidP="00E233F7">
      <w:pPr>
        <w:pStyle w:val="Example"/>
      </w:pPr>
      <w:r>
        <w:t>Oth  0x0001  0x0133                 Yes     No           0</w:t>
      </w:r>
    </w:p>
    <w:p w:rsidR="008C4C35" w:rsidRDefault="008C4C35" w:rsidP="00E233F7">
      <w:pPr>
        <w:pStyle w:val="Example"/>
      </w:pPr>
      <w:r>
        <w:t>Oth  0x0001  0x0134                 Yes     No           0</w:t>
      </w:r>
    </w:p>
    <w:p w:rsidR="008C4C35" w:rsidRDefault="008C4C35" w:rsidP="00E233F7">
      <w:pPr>
        <w:pStyle w:val="Example"/>
      </w:pPr>
      <w:r>
        <w:t>Oth  0x0001  0x0135                 Yes     No           0</w:t>
      </w:r>
    </w:p>
    <w:p w:rsidR="008C4C35" w:rsidRDefault="008C4C35" w:rsidP="00E233F7">
      <w:pPr>
        <w:pStyle w:val="Example"/>
      </w:pPr>
      <w:r>
        <w:t>Oth  0x0001  0x0136                 Yes     No           0</w:t>
      </w:r>
    </w:p>
    <w:p w:rsidR="008C4C35" w:rsidRDefault="008C4C35" w:rsidP="00E233F7">
      <w:pPr>
        <w:pStyle w:val="Example"/>
      </w:pPr>
      <w:r>
        <w:t>Oth  0x0001  0x0137                 Yes     No           0</w:t>
      </w:r>
    </w:p>
    <w:p w:rsidR="008C4C35" w:rsidRDefault="008C4C35" w:rsidP="00E233F7">
      <w:pPr>
        <w:pStyle w:val="Example"/>
      </w:pPr>
      <w:r>
        <w:t>Oth  0x0001  0x0138                 Yes     No           0</w:t>
      </w:r>
    </w:p>
    <w:p w:rsidR="008C4C35" w:rsidRDefault="008C4C35" w:rsidP="00E233F7">
      <w:pPr>
        <w:pStyle w:val="Example"/>
      </w:pPr>
      <w:r>
        <w:t>Oth  0x0001  0x0139                 Yes     No           0</w:t>
      </w:r>
    </w:p>
    <w:p w:rsidR="008C4C35" w:rsidRDefault="008C4C35" w:rsidP="00E233F7">
      <w:pPr>
        <w:pStyle w:val="Example"/>
      </w:pPr>
      <w:r>
        <w:t>Oth  0x0001  0x013A                 Yes     No           0</w:t>
      </w:r>
    </w:p>
    <w:p w:rsidR="008C4C35" w:rsidRDefault="008C4C35" w:rsidP="00E233F7">
      <w:pPr>
        <w:pStyle w:val="Example"/>
      </w:pPr>
      <w:r>
        <w:t>Oth  0x0001  0x013B                 Yes     No           0</w:t>
      </w:r>
    </w:p>
    <w:p w:rsidR="008C4C35" w:rsidRDefault="008C4C35" w:rsidP="00E233F7">
      <w:pPr>
        <w:pStyle w:val="Example"/>
      </w:pPr>
      <w:r>
        <w:t>Oth  0x0001  0x0176                 Yes     No           0</w:t>
      </w:r>
    </w:p>
    <w:p w:rsidR="008C4C35" w:rsidRDefault="008C4C35" w:rsidP="00E233F7">
      <w:pPr>
        <w:pStyle w:val="Example"/>
      </w:pPr>
      <w:r>
        <w:t>Oth  0x0002  0x0201                 Yes     No           0</w:t>
      </w:r>
    </w:p>
    <w:p w:rsidR="008C4C35" w:rsidRDefault="008C4C35" w:rsidP="00E233F7">
      <w:pPr>
        <w:pStyle w:val="Example"/>
      </w:pPr>
      <w:r>
        <w:t>Oth  0x0002  0x0203                 Yes     No           0</w:t>
      </w:r>
    </w:p>
    <w:p w:rsidR="008C4C35" w:rsidRDefault="008C4C35" w:rsidP="00E233F7">
      <w:pPr>
        <w:pStyle w:val="Example"/>
      </w:pPr>
      <w:r>
        <w:t>Oth  0x0002  0x0204                 Yes     No           0</w:t>
      </w:r>
    </w:p>
    <w:p w:rsidR="008C4C35" w:rsidRDefault="008C4C35" w:rsidP="00E233F7">
      <w:pPr>
        <w:pStyle w:val="Example"/>
      </w:pPr>
      <w:r>
        <w:t>Oth  0x0002  0x0205                 Yes     No           0</w:t>
      </w:r>
    </w:p>
    <w:p w:rsidR="008C4C35" w:rsidRDefault="008C4C35" w:rsidP="00E233F7">
      <w:pPr>
        <w:pStyle w:val="Example"/>
      </w:pPr>
      <w:r>
        <w:t>Oth  0x0002  0x0206                 Yes     No           0</w:t>
      </w:r>
    </w:p>
    <w:p w:rsidR="008C4C35" w:rsidRDefault="008C4C35" w:rsidP="00E233F7">
      <w:pPr>
        <w:pStyle w:val="Example"/>
      </w:pPr>
      <w:r>
        <w:t>Oth  0x0002  0x0207                 Yes     No           0</w:t>
      </w:r>
    </w:p>
    <w:p w:rsidR="008C4C35" w:rsidRDefault="008C4C35" w:rsidP="00E233F7">
      <w:pPr>
        <w:pStyle w:val="Example"/>
      </w:pPr>
      <w:r>
        <w:t>Act  0x0003  0x0301  CANAL+         Yes     Yes          3</w:t>
      </w:r>
    </w:p>
    <w:p w:rsidR="008C4C35" w:rsidRDefault="008C4C35" w:rsidP="00E233F7">
      <w:pPr>
        <w:pStyle w:val="Example"/>
      </w:pPr>
      <w:r>
        <w:t>Act  0x0003  0x0302  CANAL+ CINEMA  Yes     Yes          3</w:t>
      </w:r>
    </w:p>
    <w:p w:rsidR="008C4C35" w:rsidRDefault="008C4C35" w:rsidP="00E233F7">
      <w:pPr>
        <w:pStyle w:val="Example"/>
      </w:pPr>
      <w:r>
        <w:t>Act  0x0003  0x0303  CANAL+ SPORT   Yes     Yes          3</w:t>
      </w:r>
    </w:p>
    <w:p w:rsidR="008C4C35" w:rsidRDefault="008C4C35" w:rsidP="00E233F7">
      <w:pPr>
        <w:pStyle w:val="Example"/>
      </w:pPr>
      <w:r>
        <w:t>Act  0x0003  0x0304  PLANETE        Yes     Yes          3</w:t>
      </w:r>
    </w:p>
    <w:p w:rsidR="008C4C35" w:rsidRDefault="008C4C35" w:rsidP="00E233F7">
      <w:pPr>
        <w:pStyle w:val="Example"/>
      </w:pPr>
      <w:r>
        <w:t>Act  0x0003  0x0305  CANAL J        Yes     Yes          3</w:t>
      </w:r>
    </w:p>
    <w:p w:rsidR="008C4C35" w:rsidRDefault="008C4C35" w:rsidP="00E233F7">
      <w:pPr>
        <w:pStyle w:val="Example"/>
      </w:pPr>
      <w:r>
        <w:t>Act  0x0003  0x0306  TPS STAR       Yes     Yes          3</w:t>
      </w:r>
    </w:p>
    <w:p w:rsidR="008C4C35" w:rsidRDefault="008C4C35" w:rsidP="00E233F7">
      <w:pPr>
        <w:pStyle w:val="Example"/>
      </w:pPr>
      <w:r>
        <w:t>Act  0x0003  0x03F0                 No      No           0</w:t>
      </w:r>
    </w:p>
    <w:p w:rsidR="008C4C35" w:rsidRDefault="008C4C35" w:rsidP="00E233F7">
      <w:pPr>
        <w:pStyle w:val="Example"/>
      </w:pPr>
      <w:r>
        <w:t>Act  0x0003  0x03F1                 No      No           0</w:t>
      </w:r>
    </w:p>
    <w:p w:rsidR="008C4C35" w:rsidRDefault="008C4C35" w:rsidP="00E233F7">
      <w:pPr>
        <w:pStyle w:val="Example"/>
      </w:pPr>
      <w:r>
        <w:t>Oth  0x0004  0x0401                 Yes     No           0</w:t>
      </w:r>
    </w:p>
    <w:p w:rsidR="008C4C35" w:rsidRDefault="008C4C35" w:rsidP="00E233F7">
      <w:pPr>
        <w:pStyle w:val="Example"/>
      </w:pPr>
      <w:r>
        <w:t>Oth  0x0004  0x0402                 Yes     No           0</w:t>
      </w:r>
    </w:p>
    <w:p w:rsidR="008C4C35" w:rsidRDefault="008C4C35" w:rsidP="00E233F7">
      <w:pPr>
        <w:pStyle w:val="Example"/>
      </w:pPr>
      <w:r>
        <w:t>Oth  0x0004  0x0403                 Yes     No           0</w:t>
      </w:r>
    </w:p>
    <w:p w:rsidR="008C4C35" w:rsidRDefault="008C4C35" w:rsidP="00E233F7">
      <w:pPr>
        <w:pStyle w:val="Example"/>
      </w:pPr>
      <w:r>
        <w:t>Oth  0x0004  0x0404                 Yes     No           0</w:t>
      </w:r>
    </w:p>
    <w:p w:rsidR="008C4C35" w:rsidRDefault="008C4C35" w:rsidP="00E233F7">
      <w:pPr>
        <w:pStyle w:val="Example"/>
      </w:pPr>
      <w:r>
        <w:t>Oth  0x0004  0x0405                 Yes     No           0</w:t>
      </w:r>
    </w:p>
    <w:p w:rsidR="008C4C35" w:rsidRDefault="008C4C35" w:rsidP="00E233F7">
      <w:pPr>
        <w:pStyle w:val="Example"/>
      </w:pPr>
      <w:r>
        <w:t>Oth  0x0004  0x0406                 Yes     No           0</w:t>
      </w:r>
    </w:p>
    <w:p w:rsidR="008C4C35" w:rsidRDefault="008C4C35" w:rsidP="00E233F7">
      <w:pPr>
        <w:pStyle w:val="Example"/>
      </w:pPr>
      <w:r>
        <w:t>Oth  0x0006  0x0601                 Yes     No           0</w:t>
      </w:r>
    </w:p>
    <w:p w:rsidR="008C4C35" w:rsidRDefault="008C4C35" w:rsidP="00E233F7">
      <w:pPr>
        <w:pStyle w:val="Example"/>
      </w:pPr>
      <w:r>
        <w:t>Oth  0x0006  0x0602                 Yes     No           0</w:t>
      </w:r>
    </w:p>
    <w:p w:rsidR="008C4C35" w:rsidRDefault="008C4C35" w:rsidP="00E233F7">
      <w:pPr>
        <w:pStyle w:val="Example"/>
      </w:pPr>
      <w:r>
        <w:lastRenderedPageBreak/>
        <w:t>Oth  0x0006  0x0603                 Yes     No           0</w:t>
      </w:r>
    </w:p>
    <w:p w:rsidR="008C4C35" w:rsidRDefault="008C4C35" w:rsidP="00E233F7">
      <w:pPr>
        <w:pStyle w:val="Example"/>
      </w:pPr>
      <w:r>
        <w:t>Oth  0x0006  0x0604                 Yes     No           0</w:t>
      </w:r>
    </w:p>
    <w:p w:rsidR="008C4C35" w:rsidRDefault="008C4C35" w:rsidP="00E233F7">
      <w:pPr>
        <w:pStyle w:val="Example"/>
      </w:pPr>
      <w:r>
        <w:t>Oth  0x0006  0x0606                 Yes     No           0</w:t>
      </w:r>
    </w:p>
    <w:p w:rsidR="008C4C35" w:rsidRDefault="008C4C35" w:rsidP="00E233F7">
      <w:pPr>
        <w:pStyle w:val="Example"/>
      </w:pPr>
      <w:r>
        <w:t>$</w:t>
      </w:r>
    </w:p>
    <w:p w:rsidR="0033019A" w:rsidRDefault="0033019A" w:rsidP="00E86E81">
      <w:pPr>
        <w:pStyle w:val="Heading3"/>
      </w:pPr>
      <w:bookmarkStart w:id="385" w:name="_Toc49505943"/>
      <w:r>
        <w:t>Analyzing audio and video attributes</w:t>
      </w:r>
      <w:bookmarkEnd w:id="385"/>
    </w:p>
    <w:p w:rsidR="0033019A" w:rsidRDefault="0033019A" w:rsidP="0033019A">
      <w:r>
        <w:t>This example illustrates how to display the audio and video attributes from a captured transport stream file.</w:t>
      </w:r>
    </w:p>
    <w:p w:rsidR="0033019A" w:rsidRDefault="0033019A" w:rsidP="00E233F7">
      <w:pPr>
        <w:pStyle w:val="Example"/>
      </w:pPr>
      <w:r>
        <w:t>$ tsp –I file cap.ts –P pes –a –v –O drop</w:t>
      </w:r>
    </w:p>
    <w:p w:rsidR="0033019A" w:rsidRDefault="0033019A" w:rsidP="00E233F7">
      <w:pPr>
        <w:pStyle w:val="Example"/>
      </w:pPr>
      <w:r>
        <w:t>* PID 0x0083, stream_id 0xC0 (Audio 0), audio attributes:</w:t>
      </w:r>
    </w:p>
    <w:p w:rsidR="0033019A" w:rsidRDefault="0033019A" w:rsidP="00E233F7">
      <w:pPr>
        <w:pStyle w:val="Example"/>
      </w:pPr>
      <w:r>
        <w:t xml:space="preserve">  Audio layer II, 160 kb/s, sampled at 48,000 Hz, stereo</w:t>
      </w:r>
    </w:p>
    <w:p w:rsidR="0033019A" w:rsidRDefault="0033019A" w:rsidP="00E233F7">
      <w:pPr>
        <w:pStyle w:val="Example"/>
      </w:pPr>
      <w:r>
        <w:t>* PID 0x014A, stream_id 0xC0 (Audio 0), audio attributes:</w:t>
      </w:r>
    </w:p>
    <w:p w:rsidR="0033019A" w:rsidRDefault="0033019A" w:rsidP="00E233F7">
      <w:pPr>
        <w:pStyle w:val="Example"/>
      </w:pPr>
      <w:r>
        <w:t xml:space="preserve">  Audio layer II, 192 kb/s, sampled at 48,000 Hz, stereo</w:t>
      </w:r>
    </w:p>
    <w:p w:rsidR="0033019A" w:rsidRDefault="0033019A" w:rsidP="00E233F7">
      <w:pPr>
        <w:pStyle w:val="Example"/>
      </w:pPr>
      <w:r>
        <w:t>* PID 0x0085, stream_id 0xC0 (Audio 0), audio attributes:</w:t>
      </w:r>
    </w:p>
    <w:p w:rsidR="0033019A" w:rsidRDefault="0033019A" w:rsidP="00E233F7">
      <w:pPr>
        <w:pStyle w:val="Example"/>
      </w:pPr>
      <w:r>
        <w:t xml:space="preserve">  Audio layer II, 64 kb/s, sampled at 48,000 Hz, single channel</w:t>
      </w:r>
    </w:p>
    <w:p w:rsidR="0033019A" w:rsidRDefault="0033019A" w:rsidP="00E233F7">
      <w:pPr>
        <w:pStyle w:val="Example"/>
      </w:pPr>
      <w:r>
        <w:t>* PID 0x0082, stream_id 0xC0 (Audio 0), audio attributes:</w:t>
      </w:r>
    </w:p>
    <w:p w:rsidR="0033019A" w:rsidRDefault="0033019A" w:rsidP="00E233F7">
      <w:pPr>
        <w:pStyle w:val="Example"/>
      </w:pPr>
      <w:r>
        <w:t xml:space="preserve">  Audio layer II, 192 kb/s, sampled at 48,000 Hz, stereo</w:t>
      </w:r>
    </w:p>
    <w:p w:rsidR="0033019A" w:rsidRDefault="0033019A" w:rsidP="00E233F7">
      <w:pPr>
        <w:pStyle w:val="Example"/>
      </w:pPr>
      <w:r>
        <w:t>* PID 0x0276, stream_id 0xC0 (Audio 0), audio attributes:</w:t>
      </w:r>
    </w:p>
    <w:p w:rsidR="0033019A" w:rsidRDefault="0033019A" w:rsidP="00E233F7">
      <w:pPr>
        <w:pStyle w:val="Example"/>
      </w:pPr>
      <w:r>
        <w:t xml:space="preserve">  Audio layer II, 192 kb/s, sampled at 48,000 Hz, stereo</w:t>
      </w:r>
    </w:p>
    <w:p w:rsidR="0033019A" w:rsidRDefault="0033019A" w:rsidP="00E233F7">
      <w:pPr>
        <w:pStyle w:val="Example"/>
      </w:pPr>
      <w:r>
        <w:t>* PID 0x01AE, stream_id 0xC0 (Audio 0), audio attributes:</w:t>
      </w:r>
    </w:p>
    <w:p w:rsidR="0033019A" w:rsidRDefault="0033019A" w:rsidP="00E233F7">
      <w:pPr>
        <w:pStyle w:val="Example"/>
      </w:pPr>
      <w:r>
        <w:t xml:space="preserve">  Audio layer II, 256 kb/s, sampled at 48,000 Hz, stereo</w:t>
      </w:r>
    </w:p>
    <w:p w:rsidR="0033019A" w:rsidRDefault="0033019A" w:rsidP="00E233F7">
      <w:pPr>
        <w:pStyle w:val="Example"/>
      </w:pPr>
      <w:r>
        <w:t>* PID 0x00E6, stream_id 0xC0 (Audio 0), audio attributes:</w:t>
      </w:r>
    </w:p>
    <w:p w:rsidR="0033019A" w:rsidRDefault="0033019A" w:rsidP="00E233F7">
      <w:pPr>
        <w:pStyle w:val="Example"/>
      </w:pPr>
      <w:r>
        <w:t xml:space="preserve">  Audio layer II, 256 kb/s, sampled at 48,000 Hz, stereo</w:t>
      </w:r>
    </w:p>
    <w:p w:rsidR="0033019A" w:rsidRDefault="0033019A" w:rsidP="00E233F7">
      <w:pPr>
        <w:pStyle w:val="Example"/>
      </w:pPr>
      <w:r>
        <w:t>* PID 0x0078, stream_id 0xE0 (Video 0), video attributes:</w:t>
      </w:r>
    </w:p>
    <w:p w:rsidR="0033019A" w:rsidRDefault="0033019A" w:rsidP="00E233F7">
      <w:pPr>
        <w:pStyle w:val="Example"/>
      </w:pPr>
      <w:r>
        <w:t xml:space="preserve">  720x576i, 25 Hz, 16/9, 4:2:0</w:t>
      </w:r>
    </w:p>
    <w:p w:rsidR="0033019A" w:rsidRDefault="0033019A" w:rsidP="00E233F7">
      <w:pPr>
        <w:pStyle w:val="Example"/>
      </w:pPr>
      <w:r>
        <w:t xml:space="preserve">  Maximum bitrate: 15,000,000 b/s, VBV buffer size: 1,835,008 bits</w:t>
      </w:r>
    </w:p>
    <w:p w:rsidR="0033019A" w:rsidRDefault="0033019A" w:rsidP="00E233F7">
      <w:pPr>
        <w:pStyle w:val="Example"/>
      </w:pPr>
      <w:r>
        <w:t>* PID 0x01A4, stream_id 0xE0 (Video 0), AVC video attributes:</w:t>
      </w:r>
    </w:p>
    <w:p w:rsidR="0033019A" w:rsidRDefault="0033019A" w:rsidP="00E233F7">
      <w:pPr>
        <w:pStyle w:val="Example"/>
      </w:pPr>
      <w:r>
        <w:t xml:space="preserve">  720x576, AVC main profile (77), level 30</w:t>
      </w:r>
    </w:p>
    <w:p w:rsidR="0033019A" w:rsidRDefault="0033019A" w:rsidP="00E233F7">
      <w:pPr>
        <w:pStyle w:val="Example"/>
      </w:pPr>
      <w:r>
        <w:t>* PID 0x00DC, stream_id 0xE0 (Video 0), video attributes:</w:t>
      </w:r>
    </w:p>
    <w:p w:rsidR="0033019A" w:rsidRDefault="0033019A" w:rsidP="00E233F7">
      <w:pPr>
        <w:pStyle w:val="Example"/>
      </w:pPr>
      <w:r>
        <w:t xml:space="preserve">  720x576i, 25 Hz, 16/9, 4:2:0</w:t>
      </w:r>
    </w:p>
    <w:p w:rsidR="0033019A" w:rsidRDefault="0033019A" w:rsidP="00E233F7">
      <w:pPr>
        <w:pStyle w:val="Example"/>
      </w:pPr>
      <w:r>
        <w:t xml:space="preserve">  Maximum bitrate: 15,000,000 b/s, VBV buffer size: 1,835,008 bits</w:t>
      </w:r>
    </w:p>
    <w:p w:rsidR="0033019A" w:rsidRDefault="0033019A" w:rsidP="00E233F7">
      <w:pPr>
        <w:pStyle w:val="Example"/>
      </w:pPr>
      <w:r>
        <w:t>* PID 0x026C, stream_id 0xE0 (Video 0), video attributes:</w:t>
      </w:r>
    </w:p>
    <w:p w:rsidR="0033019A" w:rsidRDefault="0033019A" w:rsidP="00E233F7">
      <w:pPr>
        <w:pStyle w:val="Example"/>
      </w:pPr>
      <w:r>
        <w:t xml:space="preserve">  720x576i, 24 Hz, 4/3, 4:2:0</w:t>
      </w:r>
    </w:p>
    <w:p w:rsidR="0033019A" w:rsidRDefault="0033019A" w:rsidP="00E233F7">
      <w:pPr>
        <w:pStyle w:val="Example"/>
      </w:pPr>
      <w:r>
        <w:t xml:space="preserve">  Maximum bitrate: 15,000,000 b/s, VBV buffer size: 1,835,008 bits</w:t>
      </w:r>
    </w:p>
    <w:p w:rsidR="0033019A" w:rsidRDefault="0033019A" w:rsidP="00E233F7">
      <w:pPr>
        <w:pStyle w:val="Example"/>
      </w:pPr>
      <w:r>
        <w:t>* PID 0x0140, stream_id 0xE0 (Video 0), AVC video attributes:</w:t>
      </w:r>
    </w:p>
    <w:p w:rsidR="0033019A" w:rsidRDefault="0033019A" w:rsidP="00E233F7">
      <w:pPr>
        <w:pStyle w:val="Example"/>
      </w:pPr>
      <w:r>
        <w:t xml:space="preserve">  704x576, AVC main profile (77), level 30</w:t>
      </w:r>
    </w:p>
    <w:p w:rsidR="0033019A" w:rsidRDefault="0033019A" w:rsidP="00E233F7">
      <w:pPr>
        <w:pStyle w:val="Example"/>
      </w:pPr>
      <w:r>
        <w:t>$</w:t>
      </w:r>
    </w:p>
    <w:p w:rsidR="00C93549" w:rsidRDefault="00C93549" w:rsidP="00E86E81">
      <w:pPr>
        <w:pStyle w:val="Heading3"/>
      </w:pPr>
      <w:bookmarkStart w:id="386" w:name="_Toc49505944"/>
      <w:r>
        <w:t xml:space="preserve">Conditional Access System </w:t>
      </w:r>
      <w:r w:rsidR="00DD65FF">
        <w:t xml:space="preserve">scrambling and ECM </w:t>
      </w:r>
      <w:r>
        <w:t>functional tests</w:t>
      </w:r>
      <w:bookmarkEnd w:id="386"/>
    </w:p>
    <w:p w:rsidR="00C93549" w:rsidRDefault="00DD65FF" w:rsidP="00C93549">
      <w:r>
        <w:t xml:space="preserve">The following command receives a DVB-T live stream on UHF channel 21 and remodulates it on the same frequency using a Dektec modulator. In the middle, the service named BFM TV is scrambled. An external ECMG is used (host name </w:t>
      </w:r>
      <w:r w:rsidRPr="001E1625">
        <w:rPr>
          <w:rStyle w:val="StyleConsolas"/>
        </w:rPr>
        <w:t>ecmg1</w:t>
      </w:r>
      <w:r>
        <w:t xml:space="preserve"> on TCP port 10000). The crypto-periods are scheduled using the default duration of 10 seconds. A new control word is generated for each crypto-period. The corresponding ECM’s are generated using the specified ECMG (</w:t>
      </w:r>
      <w:r w:rsidR="00F6752A" w:rsidRPr="00F6752A">
        <w:rPr>
          <w:i/>
        </w:rPr>
        <w:t>Super_CAS_Id</w:t>
      </w:r>
      <w:r w:rsidR="00F6752A">
        <w:t xml:space="preserve"> and </w:t>
      </w:r>
      <w:r>
        <w:t>access criteria specified by option</w:t>
      </w:r>
      <w:r w:rsidR="00F6752A">
        <w:t xml:space="preserve">s </w:t>
      </w:r>
      <w:r w:rsidR="00F6752A" w:rsidRPr="001E1625">
        <w:rPr>
          <w:rStyle w:val="StyleConsolas"/>
        </w:rPr>
        <w:t>–s</w:t>
      </w:r>
      <w:r w:rsidR="00F6752A">
        <w:t xml:space="preserve"> and</w:t>
      </w:r>
      <w:r>
        <w:t xml:space="preserve"> </w:t>
      </w:r>
      <w:r w:rsidRPr="001E1625">
        <w:rPr>
          <w:rStyle w:val="StyleConsolas"/>
        </w:rPr>
        <w:noBreakHyphen/>
        <w:t>a</w:t>
      </w:r>
      <w:r>
        <w:t xml:space="preserve">) and inserted in the TS. The PMT of the service is modified to include a </w:t>
      </w:r>
      <w:r w:rsidRPr="00DD65FF">
        <w:rPr>
          <w:i/>
        </w:rPr>
        <w:t>CA_descriptor</w:t>
      </w:r>
      <w:r>
        <w:t xml:space="preserve">. The private part of this descriptor is specified using option </w:t>
      </w:r>
      <w:r w:rsidRPr="001E1625">
        <w:rPr>
          <w:rStyle w:val="StyleConsolas"/>
        </w:rPr>
        <w:t>–p</w:t>
      </w:r>
      <w:r>
        <w:t>.</w:t>
      </w:r>
    </w:p>
    <w:p w:rsidR="00DD65FF" w:rsidRDefault="00DD65FF" w:rsidP="00E233F7">
      <w:pPr>
        <w:pStyle w:val="Example"/>
      </w:pPr>
      <w:r>
        <w:t>tsp -I dvb –u 21 \</w:t>
      </w:r>
    </w:p>
    <w:p w:rsidR="00DD65FF" w:rsidRDefault="00DD65FF" w:rsidP="00E233F7">
      <w:pPr>
        <w:pStyle w:val="Example"/>
      </w:pPr>
      <w:r>
        <w:t xml:space="preserve">    -P scrambler bfmtv \</w:t>
      </w:r>
    </w:p>
    <w:p w:rsidR="00DD65FF" w:rsidRDefault="00DD65FF" w:rsidP="00E233F7">
      <w:pPr>
        <w:pStyle w:val="Example"/>
      </w:pPr>
      <w:r>
        <w:t xml:space="preserve">        -e ecmg1:10000 \</w:t>
      </w:r>
    </w:p>
    <w:p w:rsidR="00DD65FF" w:rsidRDefault="00DD65FF" w:rsidP="00E233F7">
      <w:pPr>
        <w:pStyle w:val="Example"/>
      </w:pPr>
      <w:r>
        <w:t xml:space="preserve">        -s 0x4ADC0001 \</w:t>
      </w:r>
    </w:p>
    <w:p w:rsidR="00DD65FF" w:rsidRDefault="00DD65FF" w:rsidP="00E233F7">
      <w:pPr>
        <w:pStyle w:val="Example"/>
      </w:pPr>
      <w:r>
        <w:t>-a 6B0A010100000000000000006B0A0102000000000000000061050000005000660400000002 \</w:t>
      </w:r>
    </w:p>
    <w:p w:rsidR="00F6752A" w:rsidRDefault="00F6752A" w:rsidP="00E233F7">
      <w:pPr>
        <w:pStyle w:val="Example"/>
      </w:pPr>
      <w:r>
        <w:t xml:space="preserve">        -p FE \</w:t>
      </w:r>
    </w:p>
    <w:p w:rsidR="00DD65FF" w:rsidRDefault="00DD65FF" w:rsidP="00E233F7">
      <w:pPr>
        <w:pStyle w:val="Example"/>
      </w:pPr>
      <w:r>
        <w:t xml:space="preserve">    -O dektec –u 21 --conv 2/3 --guard 1/32</w:t>
      </w:r>
    </w:p>
    <w:p w:rsidR="00C45555" w:rsidRDefault="00C45555" w:rsidP="00E86E81">
      <w:pPr>
        <w:pStyle w:val="Heading3"/>
      </w:pPr>
      <w:bookmarkStart w:id="387" w:name="_Toc49505945"/>
      <w:r>
        <w:t>Complete Conditional Access System test bed</w:t>
      </w:r>
      <w:bookmarkEnd w:id="387"/>
    </w:p>
    <w:p w:rsidR="00C45555" w:rsidRDefault="00CD2A17" w:rsidP="00CD2A17">
      <w:r>
        <w:t xml:space="preserve">The following commands implements a complete </w:t>
      </w:r>
      <w:r w:rsidR="00C45555">
        <w:t>Conditional Access System test bed</w:t>
      </w:r>
      <w:r>
        <w:t xml:space="preserve"> in one single </w:t>
      </w:r>
      <w:r w:rsidRPr="00CD2A17">
        <w:rPr>
          <w:i/>
        </w:rPr>
        <w:t>tsp</w:t>
      </w:r>
      <w:r>
        <w:t xml:space="preserve"> process</w:t>
      </w:r>
      <w:r w:rsidR="00C45555">
        <w:t>.</w:t>
      </w:r>
      <w:r>
        <w:t xml:space="preserve"> </w:t>
      </w:r>
      <w:r w:rsidR="00C45555">
        <w:t>It emulates all functions of a MUX system for testing a CAS.</w:t>
      </w:r>
    </w:p>
    <w:p w:rsidR="00CD2A17" w:rsidRDefault="00CD2A17" w:rsidP="00CD2A17">
      <w:r>
        <w:t>The command uses the French DVB-T network but it can be easily adapted to any environment.</w:t>
      </w:r>
    </w:p>
    <w:p w:rsidR="00C45555" w:rsidRDefault="00C45555" w:rsidP="00CD2A17">
      <w:r>
        <w:lastRenderedPageBreak/>
        <w:t xml:space="preserve">The </w:t>
      </w:r>
      <w:r w:rsidR="00CD2A17">
        <w:t xml:space="preserve">command </w:t>
      </w:r>
      <w:r>
        <w:t>transforms the R2 MUX into a new R9 MUX</w:t>
      </w:r>
      <w:r w:rsidR="00CD2A17">
        <w:t xml:space="preserve"> </w:t>
      </w:r>
      <w:r>
        <w:t>with new services</w:t>
      </w:r>
      <w:r w:rsidR="00CD2A17">
        <w:t xml:space="preserve"> (actuall</w:t>
      </w:r>
      <w:r w:rsidR="00F050B9">
        <w:t xml:space="preserve">y renamed services from R2) </w:t>
      </w:r>
      <w:r>
        <w:t>and outputs the resulting TS to a modulator on a different</w:t>
      </w:r>
      <w:r w:rsidR="00CD2A17">
        <w:t xml:space="preserve"> </w:t>
      </w:r>
      <w:r>
        <w:t>UHF channel. In the meantime, the service named "</w:t>
      </w:r>
      <w:r w:rsidRPr="00CD2A17">
        <w:rPr>
          <w:i/>
        </w:rPr>
        <w:t>Gulli Test</w:t>
      </w:r>
      <w:r>
        <w:t>" is scrambled</w:t>
      </w:r>
      <w:r w:rsidR="00CD2A17">
        <w:t xml:space="preserve"> </w:t>
      </w:r>
      <w:r>
        <w:t>using an external ECMG and EMM injection is allowed from an external EMMG.</w:t>
      </w:r>
    </w:p>
    <w:p w:rsidR="00C45555" w:rsidRDefault="00C45555" w:rsidP="00CD2A17">
      <w:r>
        <w:t>The modulated output stream can be used alone (direct connection to STB)</w:t>
      </w:r>
      <w:r w:rsidR="00CD2A17">
        <w:t xml:space="preserve"> </w:t>
      </w:r>
      <w:r>
        <w:t>or mixed with the public antenna signals using a UHF coupler.</w:t>
      </w:r>
    </w:p>
    <w:p w:rsidR="00AC3B15" w:rsidRDefault="00AC3B15" w:rsidP="00CD2A17"/>
    <w:p w:rsidR="00E110EE" w:rsidRPr="00E110EE" w:rsidRDefault="00FD2398" w:rsidP="00E110EE">
      <w:pPr>
        <w:jc w:val="center"/>
      </w:pPr>
      <w:r w:rsidRPr="00FD2398">
        <w:rPr>
          <w:noProof/>
        </w:rPr>
        <mc:AlternateContent>
          <mc:Choice Requires="wpg">
            <w:drawing>
              <wp:inline distT="0" distB="0" distL="0" distR="0" wp14:anchorId="3DA49798" wp14:editId="6E588951">
                <wp:extent cx="5720400" cy="2840400"/>
                <wp:effectExtent l="0" t="0" r="0" b="4445"/>
                <wp:docPr id="93" name="Groupe 15"/>
                <wp:cNvGraphicFramePr/>
                <a:graphic xmlns:a="http://schemas.openxmlformats.org/drawingml/2006/main">
                  <a:graphicData uri="http://schemas.microsoft.com/office/word/2010/wordprocessingGroup">
                    <wpg:wgp>
                      <wpg:cNvGrpSpPr/>
                      <wpg:grpSpPr>
                        <a:xfrm>
                          <a:off x="0" y="0"/>
                          <a:ext cx="5720400" cy="2840400"/>
                          <a:chOff x="0" y="0"/>
                          <a:chExt cx="5719581" cy="2841625"/>
                        </a:xfrm>
                      </wpg:grpSpPr>
                      <wps:wsp>
                        <wps:cNvPr id="94" name="Rectangle à coins arrondis 94"/>
                        <wps:cNvSpPr/>
                        <wps:spPr>
                          <a:xfrm>
                            <a:off x="4522570" y="1019741"/>
                            <a:ext cx="176715" cy="420623"/>
                          </a:xfrm>
                          <a:prstGeom prst="roundRect">
                            <a:avLst/>
                          </a:prstGeom>
                          <a:solidFill>
                            <a:srgbClr val="1F8A4C"/>
                          </a:solidFill>
                          <a:ln w="12700" cap="flat" cmpd="sng" algn="ctr">
                            <a:noFill/>
                            <a:prstDash val="solid"/>
                            <a:miter lim="800000"/>
                          </a:ln>
                          <a:effectLst/>
                        </wps:spPr>
                        <wps:bodyPr lIns="36000" rIns="36000" rtlCol="0" anchor="ctr"/>
                      </wps:wsp>
                      <wps:wsp>
                        <wps:cNvPr id="95" name="Connecteur droit 95"/>
                        <wps:cNvCnPr/>
                        <wps:spPr>
                          <a:xfrm>
                            <a:off x="452138" y="0"/>
                            <a:ext cx="385719" cy="495300"/>
                          </a:xfrm>
                          <a:prstGeom prst="line">
                            <a:avLst/>
                          </a:prstGeom>
                          <a:noFill/>
                          <a:ln w="12700" cap="flat" cmpd="sng" algn="ctr">
                            <a:solidFill>
                              <a:sysClr val="windowText" lastClr="000000"/>
                            </a:solidFill>
                            <a:prstDash val="solid"/>
                            <a:miter lim="800000"/>
                          </a:ln>
                          <a:effectLst/>
                        </wps:spPr>
                        <wps:bodyPr/>
                      </wps:wsp>
                      <wps:wsp>
                        <wps:cNvPr id="96" name="Connecteur droit 96"/>
                        <wps:cNvCnPr/>
                        <wps:spPr>
                          <a:xfrm>
                            <a:off x="311494" y="0"/>
                            <a:ext cx="281287" cy="0"/>
                          </a:xfrm>
                          <a:prstGeom prst="line">
                            <a:avLst/>
                          </a:prstGeom>
                          <a:noFill/>
                          <a:ln w="12700" cap="flat" cmpd="sng" algn="ctr">
                            <a:solidFill>
                              <a:sysClr val="windowText" lastClr="000000"/>
                            </a:solidFill>
                            <a:prstDash val="solid"/>
                            <a:miter lim="800000"/>
                          </a:ln>
                          <a:effectLst/>
                        </wps:spPr>
                        <wps:bodyPr/>
                      </wps:wsp>
                      <wps:wsp>
                        <wps:cNvPr id="97" name="Connecteur droit 97"/>
                        <wps:cNvCnPr/>
                        <wps:spPr>
                          <a:xfrm>
                            <a:off x="372763" y="82550"/>
                            <a:ext cx="281287" cy="0"/>
                          </a:xfrm>
                          <a:prstGeom prst="line">
                            <a:avLst/>
                          </a:prstGeom>
                          <a:noFill/>
                          <a:ln w="12700" cap="flat" cmpd="sng" algn="ctr">
                            <a:solidFill>
                              <a:sysClr val="windowText" lastClr="000000"/>
                            </a:solidFill>
                            <a:prstDash val="solid"/>
                            <a:miter lim="800000"/>
                          </a:ln>
                          <a:effectLst/>
                        </wps:spPr>
                        <wps:bodyPr/>
                      </wps:wsp>
                      <wps:wsp>
                        <wps:cNvPr id="98" name="Connecteur droit 98"/>
                        <wps:cNvCnPr/>
                        <wps:spPr>
                          <a:xfrm>
                            <a:off x="434032" y="165100"/>
                            <a:ext cx="281287" cy="0"/>
                          </a:xfrm>
                          <a:prstGeom prst="line">
                            <a:avLst/>
                          </a:prstGeom>
                          <a:noFill/>
                          <a:ln w="12700" cap="flat" cmpd="sng" algn="ctr">
                            <a:solidFill>
                              <a:sysClr val="windowText" lastClr="000000"/>
                            </a:solidFill>
                            <a:prstDash val="solid"/>
                            <a:miter lim="800000"/>
                          </a:ln>
                          <a:effectLst/>
                        </wps:spPr>
                        <wps:bodyPr/>
                      </wps:wsp>
                      <wps:wsp>
                        <wps:cNvPr id="99" name="Connecteur droit 99"/>
                        <wps:cNvCnPr/>
                        <wps:spPr>
                          <a:xfrm>
                            <a:off x="495301" y="247650"/>
                            <a:ext cx="281287" cy="0"/>
                          </a:xfrm>
                          <a:prstGeom prst="line">
                            <a:avLst/>
                          </a:prstGeom>
                          <a:noFill/>
                          <a:ln w="12700" cap="flat" cmpd="sng" algn="ctr">
                            <a:solidFill>
                              <a:sysClr val="windowText" lastClr="000000"/>
                            </a:solidFill>
                            <a:prstDash val="solid"/>
                            <a:miter lim="800000"/>
                          </a:ln>
                          <a:effectLst/>
                        </wps:spPr>
                        <wps:bodyPr/>
                      </wps:wsp>
                      <wps:wsp>
                        <wps:cNvPr id="100" name="Connecteur droit 100"/>
                        <wps:cNvCnPr/>
                        <wps:spPr>
                          <a:xfrm>
                            <a:off x="556570" y="330200"/>
                            <a:ext cx="281287" cy="0"/>
                          </a:xfrm>
                          <a:prstGeom prst="line">
                            <a:avLst/>
                          </a:prstGeom>
                          <a:noFill/>
                          <a:ln w="12700" cap="flat" cmpd="sng" algn="ctr">
                            <a:solidFill>
                              <a:sysClr val="windowText" lastClr="000000"/>
                            </a:solidFill>
                            <a:prstDash val="solid"/>
                            <a:miter lim="800000"/>
                          </a:ln>
                          <a:effectLst/>
                        </wps:spPr>
                        <wps:bodyPr/>
                      </wps:wsp>
                      <wps:wsp>
                        <wps:cNvPr id="101" name="Connecteur droit 101"/>
                        <wps:cNvCnPr/>
                        <wps:spPr>
                          <a:xfrm>
                            <a:off x="617839" y="412750"/>
                            <a:ext cx="281287" cy="0"/>
                          </a:xfrm>
                          <a:prstGeom prst="line">
                            <a:avLst/>
                          </a:prstGeom>
                          <a:noFill/>
                          <a:ln w="12700" cap="flat" cmpd="sng" algn="ctr">
                            <a:solidFill>
                              <a:sysClr val="windowText" lastClr="000000"/>
                            </a:solidFill>
                            <a:prstDash val="solid"/>
                            <a:miter lim="800000"/>
                          </a:ln>
                          <a:effectLst/>
                        </wps:spPr>
                        <wps:bodyPr/>
                      </wps:wsp>
                      <wps:wsp>
                        <wps:cNvPr id="102" name="Connecteur droit 102"/>
                        <wps:cNvCnPr/>
                        <wps:spPr>
                          <a:xfrm>
                            <a:off x="679108" y="495300"/>
                            <a:ext cx="281287" cy="0"/>
                          </a:xfrm>
                          <a:prstGeom prst="line">
                            <a:avLst/>
                          </a:prstGeom>
                          <a:noFill/>
                          <a:ln w="12700" cap="flat" cmpd="sng" algn="ctr">
                            <a:solidFill>
                              <a:sysClr val="windowText" lastClr="000000"/>
                            </a:solidFill>
                            <a:prstDash val="solid"/>
                            <a:miter lim="800000"/>
                          </a:ln>
                          <a:effectLst/>
                        </wps:spPr>
                        <wps:bodyPr/>
                      </wps:wsp>
                      <wps:wsp>
                        <wps:cNvPr id="103" name="Rectangle à coins arrondis 103"/>
                        <wps:cNvSpPr/>
                        <wps:spPr>
                          <a:xfrm>
                            <a:off x="1237802" y="1047750"/>
                            <a:ext cx="2317058" cy="1041400"/>
                          </a:xfrm>
                          <a:prstGeom prst="roundRect">
                            <a:avLst>
                              <a:gd name="adj" fmla="val 3969"/>
                            </a:avLst>
                          </a:prstGeom>
                          <a:solidFill>
                            <a:srgbClr val="1F8A4C"/>
                          </a:solidFill>
                          <a:ln w="12700" cap="flat" cmpd="sng" algn="ctr">
                            <a:noFill/>
                            <a:prstDash val="solid"/>
                            <a:miter lim="800000"/>
                          </a:ln>
                          <a:effectLst/>
                        </wps:spPr>
                        <wps:txbx>
                          <w:txbxContent>
                            <w:p w:rsidR="00B763DE" w:rsidRDefault="00B763DE" w:rsidP="00FD2398">
                              <w:pPr>
                                <w:pStyle w:val="NormalWeb"/>
                                <w:spacing w:before="0" w:beforeAutospacing="0" w:after="0" w:afterAutospacing="0"/>
                                <w:jc w:val="center"/>
                              </w:pPr>
                              <w:r>
                                <w:rPr>
                                  <w:rFonts w:ascii="Cambria" w:eastAsia="Arial Rounded MT Bold" w:hAnsi="Cambria" w:cs="Arial Rounded MT Bold"/>
                                  <w:b/>
                                  <w:bCs/>
                                  <w:color w:val="FFFFFF" w:themeColor="light1"/>
                                  <w:kern w:val="24"/>
                                  <w:lang w:val="fr-FR"/>
                                </w:rPr>
                                <w:t>Linux or Windows computer</w:t>
                              </w:r>
                            </w:p>
                          </w:txbxContent>
                        </wps:txbx>
                        <wps:bodyPr tIns="0" rtlCol="0" anchor="t" anchorCtr="0"/>
                      </wps:wsp>
                      <wps:wsp>
                        <wps:cNvPr id="104" name="Rectangle à coins arrondis 104"/>
                        <wps:cNvSpPr/>
                        <wps:spPr>
                          <a:xfrm>
                            <a:off x="1444624" y="2444491"/>
                            <a:ext cx="770534" cy="397134"/>
                          </a:xfrm>
                          <a:prstGeom prst="roundRect">
                            <a:avLst>
                              <a:gd name="adj" fmla="val 3969"/>
                            </a:avLst>
                          </a:prstGeom>
                          <a:solidFill>
                            <a:srgbClr val="1F8A4C"/>
                          </a:solidFill>
                          <a:ln w="12700" cap="flat" cmpd="sng" algn="ctr">
                            <a:noFill/>
                            <a:prstDash val="solid"/>
                            <a:miter lim="800000"/>
                          </a:ln>
                          <a:effectLst/>
                        </wps:spPr>
                        <wps:txbx>
                          <w:txbxContent>
                            <w:p w:rsidR="00B763DE" w:rsidRDefault="00B763DE" w:rsidP="00FD2398">
                              <w:pPr>
                                <w:pStyle w:val="NormalWeb"/>
                                <w:spacing w:before="0" w:beforeAutospacing="0" w:after="0" w:afterAutospacing="0"/>
                                <w:jc w:val="center"/>
                              </w:pPr>
                              <w:r>
                                <w:rPr>
                                  <w:rFonts w:ascii="Cambria" w:eastAsia="Arial Rounded MT Bold" w:hAnsi="Cambria" w:cs="Arial Rounded MT Bold"/>
                                  <w:b/>
                                  <w:bCs/>
                                  <w:color w:val="FFFFFF" w:themeColor="light1"/>
                                  <w:kern w:val="24"/>
                                  <w:lang w:val="fr-FR"/>
                                </w:rPr>
                                <w:t>ECMG</w:t>
                              </w:r>
                            </w:p>
                          </w:txbxContent>
                        </wps:txbx>
                        <wps:bodyPr tIns="0" rtlCol="0" anchor="ctr" anchorCtr="0"/>
                      </wps:wsp>
                      <wps:wsp>
                        <wps:cNvPr id="113" name="Rectangle à coins arrondis 113"/>
                        <wps:cNvSpPr/>
                        <wps:spPr>
                          <a:xfrm>
                            <a:off x="2587868" y="2444491"/>
                            <a:ext cx="770534" cy="397134"/>
                          </a:xfrm>
                          <a:prstGeom prst="roundRect">
                            <a:avLst>
                              <a:gd name="adj" fmla="val 3969"/>
                            </a:avLst>
                          </a:prstGeom>
                          <a:solidFill>
                            <a:srgbClr val="1F8A4C"/>
                          </a:solidFill>
                          <a:ln w="12700" cap="flat" cmpd="sng" algn="ctr">
                            <a:noFill/>
                            <a:prstDash val="solid"/>
                            <a:miter lim="800000"/>
                          </a:ln>
                          <a:effectLst/>
                        </wps:spPr>
                        <wps:txbx>
                          <w:txbxContent>
                            <w:p w:rsidR="00B763DE" w:rsidRDefault="00B763DE" w:rsidP="00FD2398">
                              <w:pPr>
                                <w:pStyle w:val="NormalWeb"/>
                                <w:spacing w:before="0" w:beforeAutospacing="0" w:after="0" w:afterAutospacing="0"/>
                                <w:jc w:val="center"/>
                              </w:pPr>
                              <w:r>
                                <w:rPr>
                                  <w:rFonts w:ascii="Cambria" w:eastAsia="Arial Rounded MT Bold" w:hAnsi="Cambria" w:cs="Arial Rounded MT Bold"/>
                                  <w:b/>
                                  <w:bCs/>
                                  <w:color w:val="FFFFFF" w:themeColor="light1"/>
                                  <w:kern w:val="24"/>
                                  <w:lang w:val="fr-FR"/>
                                </w:rPr>
                                <w:t>EMMG</w:t>
                              </w:r>
                            </w:p>
                          </w:txbxContent>
                        </wps:txbx>
                        <wps:bodyPr tIns="0" rtlCol="0" anchor="ctr" anchorCtr="0"/>
                      </wps:wsp>
                      <wps:wsp>
                        <wps:cNvPr id="114" name="Connecteur droit 114"/>
                        <wps:cNvCnPr>
                          <a:stCxn id="130" idx="3"/>
                          <a:endCxn id="129" idx="2"/>
                        </wps:cNvCnPr>
                        <wps:spPr>
                          <a:xfrm>
                            <a:off x="1782461" y="1620708"/>
                            <a:ext cx="222969" cy="0"/>
                          </a:xfrm>
                          <a:prstGeom prst="line">
                            <a:avLst/>
                          </a:prstGeom>
                          <a:noFill/>
                          <a:ln w="12700" cap="flat" cmpd="sng" algn="ctr">
                            <a:solidFill>
                              <a:sysClr val="windowText" lastClr="000000"/>
                            </a:solidFill>
                            <a:prstDash val="solid"/>
                            <a:miter lim="800000"/>
                          </a:ln>
                          <a:effectLst/>
                        </wps:spPr>
                        <wps:bodyPr/>
                      </wps:wsp>
                      <wps:wsp>
                        <wps:cNvPr id="115" name="Connecteur droit 115"/>
                        <wps:cNvCnPr>
                          <a:endCxn id="131" idx="1"/>
                        </wps:cNvCnPr>
                        <wps:spPr>
                          <a:xfrm>
                            <a:off x="2781420" y="1620708"/>
                            <a:ext cx="222970" cy="0"/>
                          </a:xfrm>
                          <a:prstGeom prst="line">
                            <a:avLst/>
                          </a:prstGeom>
                          <a:noFill/>
                          <a:ln w="12700" cap="flat" cmpd="sng" algn="ctr">
                            <a:solidFill>
                              <a:sysClr val="windowText" lastClr="000000"/>
                            </a:solidFill>
                            <a:prstDash val="solid"/>
                            <a:miter lim="800000"/>
                          </a:ln>
                          <a:effectLst/>
                        </wps:spPr>
                        <wps:bodyPr/>
                      </wps:wsp>
                      <wps:wsp>
                        <wps:cNvPr id="116" name="Connecteur droit 116"/>
                        <wps:cNvCnPr>
                          <a:stCxn id="129" idx="3"/>
                        </wps:cNvCnPr>
                        <wps:spPr>
                          <a:xfrm flipH="1">
                            <a:off x="1828715" y="1755412"/>
                            <a:ext cx="290356" cy="331762"/>
                          </a:xfrm>
                          <a:prstGeom prst="line">
                            <a:avLst/>
                          </a:prstGeom>
                          <a:noFill/>
                          <a:ln w="12700" cap="flat" cmpd="sng" algn="ctr">
                            <a:solidFill>
                              <a:sysClr val="windowText" lastClr="000000"/>
                            </a:solidFill>
                            <a:prstDash val="solid"/>
                            <a:miter lim="800000"/>
                          </a:ln>
                          <a:effectLst/>
                        </wps:spPr>
                        <wps:bodyPr/>
                      </wps:wsp>
                      <wps:wsp>
                        <wps:cNvPr id="117" name="Connecteur droit 117"/>
                        <wps:cNvCnPr>
                          <a:stCxn id="129" idx="5"/>
                        </wps:cNvCnPr>
                        <wps:spPr>
                          <a:xfrm>
                            <a:off x="2667779" y="1755412"/>
                            <a:ext cx="305356" cy="331762"/>
                          </a:xfrm>
                          <a:prstGeom prst="line">
                            <a:avLst/>
                          </a:prstGeom>
                          <a:noFill/>
                          <a:ln w="12700" cap="flat" cmpd="sng" algn="ctr">
                            <a:solidFill>
                              <a:sysClr val="windowText" lastClr="000000"/>
                            </a:solidFill>
                            <a:prstDash val="solid"/>
                            <a:miter lim="800000"/>
                            <a:headEnd type="triangle" w="med" len="med"/>
                            <a:tailEnd type="none" w="med" len="med"/>
                          </a:ln>
                          <a:effectLst/>
                        </wps:spPr>
                        <wps:bodyPr/>
                      </wps:wsp>
                      <wps:wsp>
                        <wps:cNvPr id="118" name="Connecteur droit 118"/>
                        <wps:cNvCnPr>
                          <a:endCxn id="104" idx="0"/>
                        </wps:cNvCnPr>
                        <wps:spPr>
                          <a:xfrm>
                            <a:off x="1828715" y="2087174"/>
                            <a:ext cx="1176" cy="357317"/>
                          </a:xfrm>
                          <a:prstGeom prst="line">
                            <a:avLst/>
                          </a:prstGeom>
                          <a:noFill/>
                          <a:ln w="12700" cap="flat" cmpd="sng" algn="ctr">
                            <a:solidFill>
                              <a:sysClr val="windowText" lastClr="000000"/>
                            </a:solidFill>
                            <a:prstDash val="solid"/>
                            <a:miter lim="800000"/>
                            <a:headEnd type="none" w="med" len="med"/>
                            <a:tailEnd type="triangle" w="med" len="med"/>
                          </a:ln>
                          <a:effectLst/>
                        </wps:spPr>
                        <wps:bodyPr/>
                      </wps:wsp>
                      <wps:wsp>
                        <wps:cNvPr id="119" name="Connecteur droit 119"/>
                        <wps:cNvCnPr>
                          <a:endCxn id="113" idx="0"/>
                        </wps:cNvCnPr>
                        <wps:spPr>
                          <a:xfrm>
                            <a:off x="2973135" y="2087174"/>
                            <a:ext cx="0" cy="357317"/>
                          </a:xfrm>
                          <a:prstGeom prst="line">
                            <a:avLst/>
                          </a:prstGeom>
                          <a:noFill/>
                          <a:ln w="12700" cap="flat" cmpd="sng" algn="ctr">
                            <a:solidFill>
                              <a:sysClr val="windowText" lastClr="000000"/>
                            </a:solidFill>
                            <a:prstDash val="solid"/>
                            <a:miter lim="800000"/>
                          </a:ln>
                          <a:effectLst/>
                        </wps:spPr>
                        <wps:bodyPr/>
                      </wps:wsp>
                      <wps:wsp>
                        <wps:cNvPr id="120" name="Connecteur en angle 120"/>
                        <wps:cNvCnPr>
                          <a:endCxn id="130" idx="1"/>
                        </wps:cNvCnPr>
                        <wps:spPr>
                          <a:xfrm rot="16200000" flipH="1">
                            <a:off x="246449" y="792720"/>
                            <a:ext cx="1290508" cy="365468"/>
                          </a:xfrm>
                          <a:prstGeom prst="bentConnector2">
                            <a:avLst/>
                          </a:prstGeom>
                          <a:noFill/>
                          <a:ln w="12700" cap="flat" cmpd="sng" algn="ctr">
                            <a:solidFill>
                              <a:sysClr val="windowText" lastClr="000000"/>
                            </a:solidFill>
                            <a:prstDash val="solid"/>
                            <a:miter lim="800000"/>
                            <a:headEnd type="none" w="med" len="med"/>
                            <a:tailEnd type="triangle" w="med" len="med"/>
                          </a:ln>
                          <a:effectLst/>
                        </wps:spPr>
                        <wps:bodyPr/>
                      </wps:wsp>
                      <wps:wsp>
                        <wps:cNvPr id="121" name="Rectangle à coins arrondis 121"/>
                        <wps:cNvSpPr/>
                        <wps:spPr>
                          <a:xfrm>
                            <a:off x="4949047" y="1102924"/>
                            <a:ext cx="770534" cy="254259"/>
                          </a:xfrm>
                          <a:prstGeom prst="roundRect">
                            <a:avLst>
                              <a:gd name="adj" fmla="val 3969"/>
                            </a:avLst>
                          </a:prstGeom>
                          <a:solidFill>
                            <a:srgbClr val="1F8A4C"/>
                          </a:solidFill>
                          <a:ln w="12700" cap="flat" cmpd="sng" algn="ctr">
                            <a:noFill/>
                            <a:prstDash val="solid"/>
                            <a:miter lim="800000"/>
                          </a:ln>
                          <a:effectLst/>
                        </wps:spPr>
                        <wps:txbx>
                          <w:txbxContent>
                            <w:p w:rsidR="00B763DE" w:rsidRDefault="00B763DE" w:rsidP="00FD2398">
                              <w:pPr>
                                <w:pStyle w:val="NormalWeb"/>
                                <w:spacing w:before="0" w:beforeAutospacing="0" w:after="0" w:afterAutospacing="0"/>
                                <w:jc w:val="center"/>
                              </w:pPr>
                              <w:r>
                                <w:rPr>
                                  <w:rFonts w:ascii="Cambria" w:eastAsia="Arial Rounded MT Bold" w:hAnsi="Cambria" w:cs="Arial Rounded MT Bold"/>
                                  <w:b/>
                                  <w:bCs/>
                                  <w:color w:val="FFFFFF" w:themeColor="light1"/>
                                  <w:kern w:val="24"/>
                                  <w:lang w:val="fr-FR"/>
                                </w:rPr>
                                <w:t>STB</w:t>
                              </w:r>
                            </w:p>
                          </w:txbxContent>
                        </wps:txbx>
                        <wps:bodyPr tIns="0" rtlCol="0" anchor="ctr" anchorCtr="0"/>
                      </wps:wsp>
                      <wps:wsp>
                        <wps:cNvPr id="122" name="ZoneTexte 73"/>
                        <wps:cNvSpPr txBox="1"/>
                        <wps:spPr>
                          <a:xfrm>
                            <a:off x="4282798" y="730009"/>
                            <a:ext cx="647700" cy="267970"/>
                          </a:xfrm>
                          <a:prstGeom prst="rect">
                            <a:avLst/>
                          </a:prstGeom>
                          <a:noFill/>
                        </wps:spPr>
                        <wps:txbx>
                          <w:txbxContent>
                            <w:p w:rsidR="00B763DE" w:rsidRDefault="00B763DE" w:rsidP="00FD2398">
                              <w:pPr>
                                <w:pStyle w:val="NormalWeb"/>
                                <w:spacing w:before="0" w:beforeAutospacing="0" w:after="0" w:afterAutospacing="0"/>
                                <w:jc w:val="center"/>
                              </w:pPr>
                              <w:r>
                                <w:rPr>
                                  <w:rFonts w:ascii="Cambria" w:eastAsia="Arial Rounded MT Bold" w:hAnsi="Cambria" w:cs="Arial Rounded MT Bold"/>
                                  <w:i/>
                                  <w:iCs/>
                                  <w:color w:val="000000" w:themeColor="text1"/>
                                  <w:kern w:val="24"/>
                                  <w:sz w:val="18"/>
                                  <w:szCs w:val="18"/>
                                  <w:lang w:val="fr-FR"/>
                                </w:rPr>
                                <w:t>UHF</w:t>
                              </w:r>
                            </w:p>
                            <w:p w:rsidR="00B763DE" w:rsidRDefault="00B763DE" w:rsidP="00FD2398">
                              <w:pPr>
                                <w:pStyle w:val="NormalWeb"/>
                                <w:spacing w:before="0" w:beforeAutospacing="0" w:after="0" w:afterAutospacing="0"/>
                                <w:jc w:val="center"/>
                              </w:pPr>
                              <w:r>
                                <w:rPr>
                                  <w:rFonts w:ascii="Cambria" w:eastAsia="Arial Rounded MT Bold" w:hAnsi="Cambria" w:cs="Arial Rounded MT Bold"/>
                                  <w:i/>
                                  <w:iCs/>
                                  <w:color w:val="000000" w:themeColor="text1"/>
                                  <w:kern w:val="24"/>
                                  <w:sz w:val="18"/>
                                  <w:szCs w:val="18"/>
                                  <w:lang w:val="fr-FR"/>
                                </w:rPr>
                                <w:t>coupler</w:t>
                              </w:r>
                            </w:p>
                          </w:txbxContent>
                        </wps:txbx>
                        <wps:bodyPr wrap="square" lIns="0" tIns="0" rIns="0" bIns="0" rtlCol="0">
                          <a:spAutoFit/>
                        </wps:bodyPr>
                      </wps:wsp>
                      <wps:wsp>
                        <wps:cNvPr id="123" name="Connecteur droit 123"/>
                        <wps:cNvCnPr>
                          <a:stCxn id="94" idx="3"/>
                          <a:endCxn id="121" idx="1"/>
                        </wps:cNvCnPr>
                        <wps:spPr>
                          <a:xfrm>
                            <a:off x="4699285" y="1230053"/>
                            <a:ext cx="249762" cy="1"/>
                          </a:xfrm>
                          <a:prstGeom prst="line">
                            <a:avLst/>
                          </a:prstGeom>
                          <a:noFill/>
                          <a:ln w="12700" cap="flat" cmpd="sng" algn="ctr">
                            <a:solidFill>
                              <a:sysClr val="windowText" lastClr="000000"/>
                            </a:solidFill>
                            <a:prstDash val="solid"/>
                            <a:miter lim="800000"/>
                            <a:headEnd type="none" w="med" len="med"/>
                            <a:tailEnd type="triangle" w="med" len="med"/>
                          </a:ln>
                          <a:effectLst/>
                        </wps:spPr>
                        <wps:bodyPr/>
                      </wps:wsp>
                      <wps:wsp>
                        <wps:cNvPr id="124" name="Connecteur en angle 124"/>
                        <wps:cNvCnPr>
                          <a:stCxn id="131" idx="3"/>
                        </wps:cNvCnPr>
                        <wps:spPr>
                          <a:xfrm flipV="1">
                            <a:off x="3712414" y="1293102"/>
                            <a:ext cx="806981" cy="327606"/>
                          </a:xfrm>
                          <a:prstGeom prst="bentConnector3">
                            <a:avLst>
                              <a:gd name="adj1" fmla="val 61803"/>
                            </a:avLst>
                          </a:prstGeom>
                          <a:noFill/>
                          <a:ln w="12700" cap="flat" cmpd="sng" algn="ctr">
                            <a:solidFill>
                              <a:sysClr val="windowText" lastClr="000000"/>
                            </a:solidFill>
                            <a:prstDash val="solid"/>
                            <a:miter lim="800000"/>
                            <a:headEnd type="none" w="med" len="med"/>
                            <a:tailEnd type="triangle" w="med" len="med"/>
                          </a:ln>
                          <a:effectLst/>
                        </wps:spPr>
                        <wps:bodyPr/>
                      </wps:wsp>
                      <wps:wsp>
                        <wps:cNvPr id="125" name="ZoneTexte 80"/>
                        <wps:cNvSpPr txBox="1"/>
                        <wps:spPr>
                          <a:xfrm>
                            <a:off x="0" y="331628"/>
                            <a:ext cx="647700" cy="267970"/>
                          </a:xfrm>
                          <a:prstGeom prst="rect">
                            <a:avLst/>
                          </a:prstGeom>
                          <a:noFill/>
                        </wps:spPr>
                        <wps:txbx>
                          <w:txbxContent>
                            <w:p w:rsidR="00B763DE" w:rsidRDefault="00B763DE" w:rsidP="00FD2398">
                              <w:pPr>
                                <w:pStyle w:val="NormalWeb"/>
                                <w:spacing w:before="0" w:beforeAutospacing="0" w:after="0" w:afterAutospacing="0"/>
                                <w:jc w:val="center"/>
                              </w:pPr>
                              <w:r>
                                <w:rPr>
                                  <w:rFonts w:ascii="Cambria" w:eastAsia="Arial Rounded MT Bold" w:hAnsi="Cambria" w:cs="Arial Rounded MT Bold"/>
                                  <w:i/>
                                  <w:iCs/>
                                  <w:color w:val="000000" w:themeColor="text1"/>
                                  <w:kern w:val="24"/>
                                  <w:sz w:val="18"/>
                                  <w:szCs w:val="18"/>
                                  <w:lang w:val="fr-FR"/>
                                </w:rPr>
                                <w:t>UHF</w:t>
                              </w:r>
                            </w:p>
                            <w:p w:rsidR="00B763DE" w:rsidRDefault="00B763DE" w:rsidP="00FD2398">
                              <w:pPr>
                                <w:pStyle w:val="NormalWeb"/>
                                <w:spacing w:before="0" w:beforeAutospacing="0" w:after="0" w:afterAutospacing="0"/>
                                <w:jc w:val="center"/>
                              </w:pPr>
                              <w:r>
                                <w:rPr>
                                  <w:rFonts w:ascii="Cambria" w:eastAsia="Arial Rounded MT Bold" w:hAnsi="Cambria" w:cs="Arial Rounded MT Bold"/>
                                  <w:i/>
                                  <w:iCs/>
                                  <w:color w:val="000000" w:themeColor="text1"/>
                                  <w:kern w:val="24"/>
                                  <w:sz w:val="18"/>
                                  <w:szCs w:val="18"/>
                                  <w:lang w:val="fr-FR"/>
                                </w:rPr>
                                <w:t>antenna</w:t>
                              </w:r>
                            </w:p>
                          </w:txbxContent>
                        </wps:txbx>
                        <wps:bodyPr wrap="square" lIns="0" tIns="0" rIns="0" bIns="0" rtlCol="0">
                          <a:spAutoFit/>
                        </wps:bodyPr>
                      </wps:wsp>
                      <wps:wsp>
                        <wps:cNvPr id="126" name="Connecteur en angle 126"/>
                        <wps:cNvCnPr/>
                        <wps:spPr>
                          <a:xfrm>
                            <a:off x="708969" y="849929"/>
                            <a:ext cx="3810426" cy="316884"/>
                          </a:xfrm>
                          <a:prstGeom prst="bentConnector3">
                            <a:avLst>
                              <a:gd name="adj1" fmla="val 91912"/>
                            </a:avLst>
                          </a:prstGeom>
                          <a:noFill/>
                          <a:ln w="12700" cap="flat" cmpd="sng" algn="ctr">
                            <a:solidFill>
                              <a:sysClr val="windowText" lastClr="000000"/>
                            </a:solidFill>
                            <a:prstDash val="solid"/>
                            <a:miter lim="800000"/>
                            <a:headEnd type="none" w="med" len="med"/>
                            <a:tailEnd type="triangle" w="med" len="med"/>
                          </a:ln>
                          <a:effectLst/>
                        </wps:spPr>
                        <wps:bodyPr/>
                      </wps:wsp>
                      <wps:wsp>
                        <wps:cNvPr id="127" name="ZoneTexte 101"/>
                        <wps:cNvSpPr txBox="1"/>
                        <wps:spPr>
                          <a:xfrm>
                            <a:off x="2658512" y="695552"/>
                            <a:ext cx="1539380" cy="138499"/>
                          </a:xfrm>
                          <a:prstGeom prst="rect">
                            <a:avLst/>
                          </a:prstGeom>
                          <a:noFill/>
                        </wps:spPr>
                        <wps:txbx>
                          <w:txbxContent>
                            <w:p w:rsidR="00B763DE" w:rsidRDefault="00B763DE" w:rsidP="00FD2398">
                              <w:pPr>
                                <w:pStyle w:val="NormalWeb"/>
                                <w:spacing w:before="0" w:beforeAutospacing="0" w:after="0" w:afterAutospacing="0"/>
                                <w:jc w:val="right"/>
                              </w:pPr>
                              <w:r>
                                <w:rPr>
                                  <w:rFonts w:ascii="Cambria" w:eastAsia="Arial Rounded MT Bold" w:hAnsi="Cambria" w:cs="Arial Rounded MT Bold"/>
                                  <w:i/>
                                  <w:iCs/>
                                  <w:color w:val="000000" w:themeColor="text1"/>
                                  <w:kern w:val="24"/>
                                  <w:sz w:val="18"/>
                                  <w:szCs w:val="18"/>
                                  <w:lang w:val="fr-FR"/>
                                </w:rPr>
                                <w:t>MUX: R1, R2, R3, R4, R5, R6</w:t>
                              </w:r>
                            </w:p>
                          </w:txbxContent>
                        </wps:txbx>
                        <wps:bodyPr wrap="square" lIns="0" tIns="0" rIns="36000" bIns="0" rtlCol="0">
                          <a:spAutoFit/>
                        </wps:bodyPr>
                      </wps:wsp>
                      <wps:wsp>
                        <wps:cNvPr id="128" name="ZoneTexte 102"/>
                        <wps:cNvSpPr txBox="1"/>
                        <wps:spPr>
                          <a:xfrm>
                            <a:off x="3615375" y="1635709"/>
                            <a:ext cx="590623" cy="138499"/>
                          </a:xfrm>
                          <a:prstGeom prst="rect">
                            <a:avLst/>
                          </a:prstGeom>
                          <a:noFill/>
                        </wps:spPr>
                        <wps:txbx>
                          <w:txbxContent>
                            <w:p w:rsidR="00B763DE" w:rsidRDefault="00B763DE" w:rsidP="00FD2398">
                              <w:pPr>
                                <w:pStyle w:val="NormalWeb"/>
                                <w:spacing w:before="0" w:beforeAutospacing="0" w:after="0" w:afterAutospacing="0"/>
                                <w:jc w:val="right"/>
                              </w:pPr>
                              <w:r>
                                <w:rPr>
                                  <w:rFonts w:ascii="Cambria" w:eastAsia="Arial Rounded MT Bold" w:hAnsi="Cambria" w:cs="Arial Rounded MT Bold"/>
                                  <w:i/>
                                  <w:iCs/>
                                  <w:color w:val="000000" w:themeColor="text1"/>
                                  <w:kern w:val="24"/>
                                  <w:sz w:val="18"/>
                                  <w:szCs w:val="18"/>
                                  <w:lang w:val="fr-FR"/>
                                </w:rPr>
                                <w:t>MUX: R9</w:t>
                              </w:r>
                            </w:p>
                          </w:txbxContent>
                        </wps:txbx>
                        <wps:bodyPr wrap="square" lIns="0" tIns="0" rIns="36000" bIns="0" rtlCol="0">
                          <a:spAutoFit/>
                        </wps:bodyPr>
                      </wps:wsp>
                      <wps:wsp>
                        <wps:cNvPr id="129" name="Ellipse 129"/>
                        <wps:cNvSpPr/>
                        <wps:spPr>
                          <a:xfrm>
                            <a:off x="2005430" y="1430208"/>
                            <a:ext cx="775990" cy="381000"/>
                          </a:xfrm>
                          <a:prstGeom prst="ellipse">
                            <a:avLst/>
                          </a:prstGeom>
                          <a:solidFill>
                            <a:srgbClr val="70AD47">
                              <a:lumMod val="40000"/>
                              <a:lumOff val="60000"/>
                            </a:srgbClr>
                          </a:solidFill>
                          <a:ln w="12700" cap="flat" cmpd="sng" algn="ctr">
                            <a:solidFill>
                              <a:sysClr val="window" lastClr="FFFFFF"/>
                            </a:solidFill>
                            <a:prstDash val="solid"/>
                            <a:miter lim="800000"/>
                          </a:ln>
                          <a:effectLst/>
                        </wps:spPr>
                        <wps:txbx>
                          <w:txbxContent>
                            <w:p w:rsidR="00B763DE" w:rsidRDefault="00B763DE" w:rsidP="00FD2398">
                              <w:pPr>
                                <w:pStyle w:val="NormalWeb"/>
                                <w:spacing w:before="0" w:beforeAutospacing="0" w:after="0" w:afterAutospacing="0"/>
                                <w:jc w:val="center"/>
                              </w:pPr>
                              <w:r>
                                <w:rPr>
                                  <w:rFonts w:ascii="Cambria" w:eastAsia="Arial Rounded MT Bold" w:hAnsi="Cambria" w:cs="Arial Rounded MT Bold"/>
                                  <w:i/>
                                  <w:iCs/>
                                  <w:color w:val="000000" w:themeColor="text1"/>
                                  <w:kern w:val="24"/>
                                  <w:sz w:val="18"/>
                                  <w:szCs w:val="18"/>
                                  <w:lang w:val="fr-FR"/>
                                </w:rPr>
                                <w:t>tsp</w:t>
                              </w:r>
                            </w:p>
                          </w:txbxContent>
                        </wps:txbx>
                        <wps:bodyPr rot="0" spcFirstLastPara="0" vert="horz" wrap="square" lIns="36000" tIns="45720" rIns="36000" bIns="45720" numCol="1" spcCol="0" rtlCol="0" fromWordArt="0" anchor="ctr" anchorCtr="0" forceAA="0" compatLnSpc="1">
                          <a:prstTxWarp prst="textNoShape">
                            <a:avLst/>
                          </a:prstTxWarp>
                          <a:noAutofit/>
                        </wps:bodyPr>
                      </wps:wsp>
                      <wps:wsp>
                        <wps:cNvPr id="130" name="Rectangle à coins arrondis 130"/>
                        <wps:cNvSpPr/>
                        <wps:spPr>
                          <a:xfrm>
                            <a:off x="1074437" y="1344483"/>
                            <a:ext cx="708024" cy="552450"/>
                          </a:xfrm>
                          <a:prstGeom prst="roundRect">
                            <a:avLst/>
                          </a:prstGeom>
                          <a:solidFill>
                            <a:srgbClr val="70AD47">
                              <a:lumMod val="40000"/>
                              <a:lumOff val="60000"/>
                            </a:srgbClr>
                          </a:solidFill>
                          <a:ln w="12700" cap="flat" cmpd="sng" algn="ctr">
                            <a:solidFill>
                              <a:sysClr val="window" lastClr="FFFFFF"/>
                            </a:solidFill>
                            <a:prstDash val="solid"/>
                            <a:miter lim="800000"/>
                          </a:ln>
                          <a:effectLst/>
                        </wps:spPr>
                        <wps:txbx>
                          <w:txbxContent>
                            <w:p w:rsidR="00B763DE" w:rsidRDefault="00B763DE" w:rsidP="00FD2398">
                              <w:pPr>
                                <w:pStyle w:val="NormalWeb"/>
                                <w:spacing w:before="0" w:beforeAutospacing="0" w:after="0" w:afterAutospacing="0"/>
                                <w:jc w:val="center"/>
                              </w:pPr>
                              <w:r>
                                <w:rPr>
                                  <w:rFonts w:ascii="Cambria" w:eastAsia="Arial Rounded MT Bold" w:hAnsi="Cambria" w:cs="Arial Rounded MT Bold"/>
                                  <w:color w:val="000000" w:themeColor="text1"/>
                                  <w:kern w:val="24"/>
                                  <w:sz w:val="18"/>
                                  <w:szCs w:val="18"/>
                                  <w:lang w:val="fr-FR"/>
                                </w:rPr>
                                <w:t>DVB-T</w:t>
                              </w:r>
                            </w:p>
                            <w:p w:rsidR="00B763DE" w:rsidRDefault="00B763DE" w:rsidP="00FD2398">
                              <w:pPr>
                                <w:pStyle w:val="NormalWeb"/>
                                <w:spacing w:before="0" w:beforeAutospacing="0" w:after="0" w:afterAutospacing="0"/>
                                <w:jc w:val="center"/>
                              </w:pPr>
                              <w:r>
                                <w:rPr>
                                  <w:rFonts w:ascii="Cambria" w:eastAsia="Arial Rounded MT Bold" w:hAnsi="Cambria" w:cs="Arial Rounded MT Bold"/>
                                  <w:color w:val="000000" w:themeColor="text1"/>
                                  <w:kern w:val="24"/>
                                  <w:sz w:val="18"/>
                                  <w:szCs w:val="18"/>
                                  <w:lang w:val="fr-FR"/>
                                </w:rPr>
                                <w:t>tuner</w:t>
                              </w:r>
                            </w:p>
                          </w:txbxContent>
                        </wps:txbx>
                        <wps:bodyPr lIns="36000" rIns="36000" rtlCol="0" anchor="ctr"/>
                      </wps:wsp>
                      <wps:wsp>
                        <wps:cNvPr id="131" name="Rectangle à coins arrondis 131"/>
                        <wps:cNvSpPr/>
                        <wps:spPr>
                          <a:xfrm>
                            <a:off x="3004390" y="1344483"/>
                            <a:ext cx="708024" cy="552450"/>
                          </a:xfrm>
                          <a:prstGeom prst="roundRect">
                            <a:avLst/>
                          </a:prstGeom>
                          <a:solidFill>
                            <a:srgbClr val="70AD47">
                              <a:lumMod val="40000"/>
                              <a:lumOff val="60000"/>
                            </a:srgbClr>
                          </a:solidFill>
                          <a:ln w="12700" cap="flat" cmpd="sng" algn="ctr">
                            <a:solidFill>
                              <a:sysClr val="window" lastClr="FFFFFF"/>
                            </a:solidFill>
                            <a:prstDash val="solid"/>
                            <a:miter lim="800000"/>
                          </a:ln>
                          <a:effectLst/>
                        </wps:spPr>
                        <wps:txbx>
                          <w:txbxContent>
                            <w:p w:rsidR="00B763DE" w:rsidRDefault="00B763DE" w:rsidP="00FD2398">
                              <w:pPr>
                                <w:pStyle w:val="NormalWeb"/>
                                <w:spacing w:before="0" w:beforeAutospacing="0" w:after="0" w:afterAutospacing="0"/>
                                <w:jc w:val="center"/>
                              </w:pPr>
                              <w:r>
                                <w:rPr>
                                  <w:rFonts w:ascii="Cambria" w:eastAsia="Arial Rounded MT Bold" w:hAnsi="Cambria" w:cs="Arial Rounded MT Bold"/>
                                  <w:color w:val="000000" w:themeColor="text1"/>
                                  <w:kern w:val="24"/>
                                  <w:sz w:val="18"/>
                                  <w:szCs w:val="18"/>
                                  <w:lang w:val="fr-FR"/>
                                </w:rPr>
                                <w:t>Dektec</w:t>
                              </w:r>
                            </w:p>
                            <w:p w:rsidR="00B763DE" w:rsidRDefault="00B763DE" w:rsidP="00FD2398">
                              <w:pPr>
                                <w:pStyle w:val="NormalWeb"/>
                                <w:spacing w:before="0" w:beforeAutospacing="0" w:after="0" w:afterAutospacing="0"/>
                                <w:jc w:val="center"/>
                              </w:pPr>
                              <w:r>
                                <w:rPr>
                                  <w:rFonts w:ascii="Cambria" w:eastAsia="Arial Rounded MT Bold" w:hAnsi="Cambria" w:cs="Arial Rounded MT Bold"/>
                                  <w:color w:val="000000" w:themeColor="text1"/>
                                  <w:kern w:val="24"/>
                                  <w:sz w:val="18"/>
                                  <w:szCs w:val="18"/>
                                  <w:lang w:val="fr-FR"/>
                                </w:rPr>
                                <w:t>DTA-110T</w:t>
                              </w:r>
                            </w:p>
                            <w:p w:rsidR="00B763DE" w:rsidRDefault="00B763DE" w:rsidP="00FD2398">
                              <w:pPr>
                                <w:pStyle w:val="NormalWeb"/>
                                <w:spacing w:before="0" w:beforeAutospacing="0" w:after="0" w:afterAutospacing="0"/>
                                <w:jc w:val="center"/>
                              </w:pPr>
                              <w:r>
                                <w:rPr>
                                  <w:rFonts w:ascii="Cambria" w:eastAsia="Arial Rounded MT Bold" w:hAnsi="Cambria" w:cs="Arial Rounded MT Bold"/>
                                  <w:color w:val="000000" w:themeColor="text1"/>
                                  <w:kern w:val="24"/>
                                  <w:sz w:val="18"/>
                                  <w:szCs w:val="18"/>
                                  <w:lang w:val="fr-FR"/>
                                </w:rPr>
                                <w:t>modulator</w:t>
                              </w:r>
                            </w:p>
                          </w:txbxContent>
                        </wps:txbx>
                        <wps:bodyPr lIns="36000" rIns="36000" rtlCol="0" anchor="ctr"/>
                      </wps:wsp>
                      <pic:pic xmlns:pic="http://schemas.openxmlformats.org/drawingml/2006/picture">
                        <pic:nvPicPr>
                          <pic:cNvPr id="132" name="Picture 7" descr="D:\Devel\tsduck\images\tsduck-48.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5045999" y="2570033"/>
                            <a:ext cx="146050" cy="146050"/>
                          </a:xfrm>
                          <a:prstGeom prst="rect">
                            <a:avLst/>
                          </a:prstGeom>
                          <a:noFill/>
                          <a:extLst>
                            <a:ext uri="{909E8E84-426E-40DD-AFC4-6F175D3DCCD1}">
                              <a14:hiddenFill xmlns:a14="http://schemas.microsoft.com/office/drawing/2010/main">
                                <a:solidFill>
                                  <a:srgbClr val="FFFFFF"/>
                                </a:solidFill>
                              </a14:hiddenFill>
                            </a:ext>
                          </a:extLst>
                        </pic:spPr>
                      </pic:pic>
                      <wps:wsp>
                        <wps:cNvPr id="133" name="ZoneTexte 64"/>
                        <wps:cNvSpPr txBox="1"/>
                        <wps:spPr>
                          <a:xfrm>
                            <a:off x="5209248" y="2589197"/>
                            <a:ext cx="302156" cy="107722"/>
                          </a:xfrm>
                          <a:prstGeom prst="rect">
                            <a:avLst/>
                          </a:prstGeom>
                          <a:noFill/>
                        </wps:spPr>
                        <wps:txbx>
                          <w:txbxContent>
                            <w:p w:rsidR="00B763DE" w:rsidRDefault="00B763DE" w:rsidP="00FD2398">
                              <w:pPr>
                                <w:pStyle w:val="NormalWeb"/>
                                <w:spacing w:before="0" w:beforeAutospacing="0" w:after="0" w:afterAutospacing="0"/>
                              </w:pPr>
                              <w:r>
                                <w:rPr>
                                  <w:rFonts w:ascii="Cambria" w:eastAsia="Arial Rounded MT Bold" w:hAnsi="Cambria" w:cs="Arial Rounded MT Bold"/>
                                  <w:color w:val="000000" w:themeColor="text1"/>
                                  <w:kern w:val="24"/>
                                  <w:sz w:val="14"/>
                                  <w:szCs w:val="14"/>
                                  <w:lang w:val="fr-FR"/>
                                </w:rPr>
                                <w:t>TSDuck</w:t>
                              </w:r>
                            </w:p>
                          </w:txbxContent>
                        </wps:txbx>
                        <wps:bodyPr wrap="square" lIns="0" tIns="0" rIns="0" bIns="0" rtlCol="0">
                          <a:spAutoFit/>
                        </wps:bodyPr>
                      </wps:wsp>
                    </wpg:wgp>
                  </a:graphicData>
                </a:graphic>
              </wp:inline>
            </w:drawing>
          </mc:Choice>
          <mc:Fallback>
            <w:pict>
              <v:group w14:anchorId="3DA49798" id="Groupe 15" o:spid="_x0000_s1111" style="width:450.45pt;height:223.65pt;mso-position-horizontal-relative:char;mso-position-vertical-relative:line" coordsize="57195,284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">
                <v:roundrect id="Rectangle à coins arrondis 94" o:spid="_x0000_s1112" style="position:absolute;left:45225;top:10197;width:1767;height:420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" fillcolor="#1f8a4c" stroked="f" strokeweight="1pt">
                  <v:stroke joinstyle="miter"/>
                  <v:textbox inset="1mm,,1mm"/>
                </v:roundrect>
                <v:line id="Connecteur droit 95" o:spid="_x0000_s1113" style="position:absolute;visibility:visible;mso-wrap-style:square" from="4521,0" to="8378,49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" strokecolor="windowText" strokeweight="1pt">
                  <v:stroke joinstyle="miter"/>
                </v:line>
                <v:line id="Connecteur droit 96" o:spid="_x0000_s1114" style="position:absolute;visibility:visible;mso-wrap-style:square" from="3114,0" to="59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" strokecolor="windowText" strokeweight="1pt">
                  <v:stroke joinstyle="miter"/>
                </v:line>
                <v:line id="Connecteur droit 97" o:spid="_x0000_s1115" style="position:absolute;visibility:visible;mso-wrap-style:square" from="3727,825" to="6540,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" strokecolor="windowText" strokeweight="1pt">
                  <v:stroke joinstyle="miter"/>
                </v:line>
                <v:line id="Connecteur droit 98" o:spid="_x0000_s1116" style="position:absolute;visibility:visible;mso-wrap-style:square" from="4340,1651" to="7153,1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" strokecolor="windowText" strokeweight="1pt">
                  <v:stroke joinstyle="miter"/>
                </v:line>
                <v:line id="Connecteur droit 99" o:spid="_x0000_s1117" style="position:absolute;visibility:visible;mso-wrap-style:square" from="4953,2476" to="7765,2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" strokecolor="windowText" strokeweight="1pt">
                  <v:stroke joinstyle="miter"/>
                </v:line>
                <v:line id="Connecteur droit 100" o:spid="_x0000_s1118" style="position:absolute;visibility:visible;mso-wrap-style:square" from="5565,3302" to="8378,3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" strokecolor="windowText" strokeweight="1pt">
                  <v:stroke joinstyle="miter"/>
                </v:line>
                <v:line id="Connecteur droit 101" o:spid="_x0000_s1119" style="position:absolute;visibility:visible;mso-wrap-style:square" from="6178,4127" to="8991,41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" strokecolor="windowText" strokeweight="1pt">
                  <v:stroke joinstyle="miter"/>
                </v:line>
                <v:line id="Connecteur droit 102" o:spid="_x0000_s1120" style="position:absolute;visibility:visible;mso-wrap-style:square" from="6791,4953" to="9603,49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" strokecolor="windowText" strokeweight="1pt">
                  <v:stroke joinstyle="miter"/>
                </v:line>
                <v:roundrect id="Rectangle à coins arrondis 103" o:spid="_x0000_s1121" style="position:absolute;left:12378;top:10477;width:23170;height:10414;visibility:visible;mso-wrap-style:square;v-text-anchor:top" arcsize="260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" fillcolor="#1f8a4c" stroked="f" strokeweight="1pt">
                  <v:stroke joinstyle="miter"/>
                  <v:textbox inset=",0">
                    <w:txbxContent>
                      <w:p w:rsidR="00B763DE" w:rsidRDefault="00B763DE" w:rsidP="00FD2398">
                        <w:pPr>
                          <w:pStyle w:val="NormalWeb"/>
                          <w:spacing w:before="0" w:beforeAutospacing="0" w:after="0" w:afterAutospacing="0"/>
                          <w:jc w:val="center"/>
                        </w:pPr>
                        <w:r>
                          <w:rPr>
                            <w:rFonts w:ascii="Cambria" w:eastAsia="Arial Rounded MT Bold" w:hAnsi="Cambria" w:cs="Arial Rounded MT Bold"/>
                            <w:b/>
                            <w:bCs/>
                            <w:color w:val="FFFFFF" w:themeColor="light1"/>
                            <w:kern w:val="24"/>
                            <w:lang w:val="fr-FR"/>
                          </w:rPr>
                          <w:t>Linux or Windows computer</w:t>
                        </w:r>
                      </w:p>
                    </w:txbxContent>
                  </v:textbox>
                </v:roundrect>
                <v:roundrect id="Rectangle à coins arrondis 104" o:spid="_x0000_s1122" style="position:absolute;left:14446;top:24444;width:7705;height:3972;visibility:visible;mso-wrap-style:square;v-text-anchor:middle" arcsize="260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" fillcolor="#1f8a4c" stroked="f" strokeweight="1pt">
                  <v:stroke joinstyle="miter"/>
                  <v:textbox inset=",0">
                    <w:txbxContent>
                      <w:p w:rsidR="00B763DE" w:rsidRDefault="00B763DE" w:rsidP="00FD2398">
                        <w:pPr>
                          <w:pStyle w:val="NormalWeb"/>
                          <w:spacing w:before="0" w:beforeAutospacing="0" w:after="0" w:afterAutospacing="0"/>
                          <w:jc w:val="center"/>
                        </w:pPr>
                        <w:r>
                          <w:rPr>
                            <w:rFonts w:ascii="Cambria" w:eastAsia="Arial Rounded MT Bold" w:hAnsi="Cambria" w:cs="Arial Rounded MT Bold"/>
                            <w:b/>
                            <w:bCs/>
                            <w:color w:val="FFFFFF" w:themeColor="light1"/>
                            <w:kern w:val="24"/>
                            <w:lang w:val="fr-FR"/>
                          </w:rPr>
                          <w:t>ECMG</w:t>
                        </w:r>
                      </w:p>
                    </w:txbxContent>
                  </v:textbox>
                </v:roundrect>
                <v:roundrect id="Rectangle à coins arrondis 113" o:spid="_x0000_s1123" style="position:absolute;left:25878;top:24444;width:7706;height:3972;visibility:visible;mso-wrap-style:square;v-text-anchor:middle" arcsize="260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" fillcolor="#1f8a4c" stroked="f" strokeweight="1pt">
                  <v:stroke joinstyle="miter"/>
                  <v:textbox inset=",0">
                    <w:txbxContent>
                      <w:p w:rsidR="00B763DE" w:rsidRDefault="00B763DE" w:rsidP="00FD2398">
                        <w:pPr>
                          <w:pStyle w:val="NormalWeb"/>
                          <w:spacing w:before="0" w:beforeAutospacing="0" w:after="0" w:afterAutospacing="0"/>
                          <w:jc w:val="center"/>
                        </w:pPr>
                        <w:r>
                          <w:rPr>
                            <w:rFonts w:ascii="Cambria" w:eastAsia="Arial Rounded MT Bold" w:hAnsi="Cambria" w:cs="Arial Rounded MT Bold"/>
                            <w:b/>
                            <w:bCs/>
                            <w:color w:val="FFFFFF" w:themeColor="light1"/>
                            <w:kern w:val="24"/>
                            <w:lang w:val="fr-FR"/>
                          </w:rPr>
                          <w:t>EMMG</w:t>
                        </w:r>
                      </w:p>
                    </w:txbxContent>
                  </v:textbox>
                </v:roundrect>
                <v:line id="Connecteur droit 114" o:spid="_x0000_s1124" style="position:absolute;visibility:visible;mso-wrap-style:square" from="17824,16207" to="20054,16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" strokecolor="windowText" strokeweight="1pt">
                  <v:stroke joinstyle="miter"/>
                </v:line>
                <v:line id="Connecteur droit 115" o:spid="_x0000_s1125" style="position:absolute;visibility:visible;mso-wrap-style:square" from="27814,16207" to="30043,16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" strokecolor="windowText" strokeweight="1pt">
                  <v:stroke joinstyle="miter"/>
                </v:line>
                <v:line id="Connecteur droit 116" o:spid="_x0000_s1126" style="position:absolute;flip:x;visibility:visible;mso-wrap-style:square" from="18287,17554" to="21190,208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" strokecolor="windowText" strokeweight="1pt">
                  <v:stroke joinstyle="miter"/>
                </v:line>
                <v:line id="Connecteur droit 117" o:spid="_x0000_s1127" style="position:absolute;visibility:visible;mso-wrap-style:square" from="26677,17554" to="29731,208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" strokecolor="windowText" strokeweight="1pt">
                  <v:stroke startarrow="block" joinstyle="miter"/>
                </v:line>
                <v:line id="Connecteur droit 118" o:spid="_x0000_s1128" style="position:absolute;visibility:visible;mso-wrap-style:square" from="18287,20871" to="18298,24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" strokecolor="windowText" strokeweight="1pt">
                  <v:stroke endarrow="block" joinstyle="miter"/>
                </v:line>
                <v:line id="Connecteur droit 119" o:spid="_x0000_s1129" style="position:absolute;visibility:visible;mso-wrap-style:square" from="29731,20871" to="29731,24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" strokecolor="windowText" strokeweight="1pt">
                  <v:stroke joinstyle="miter"/>
                </v:line>
                <v:shape id="Connecteur en angle 120" o:spid="_x0000_s1130" type="#_x0000_t33" style="position:absolute;left:2464;top:7927;width:12905;height:3655;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" strokecolor="windowText" strokeweight="1pt">
                  <v:stroke endarrow="block"/>
                </v:shape>
                <v:roundrect id="Rectangle à coins arrondis 121" o:spid="_x0000_s1131" style="position:absolute;left:49490;top:11029;width:7705;height:2542;visibility:visible;mso-wrap-style:square;v-text-anchor:middle" arcsize="260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" fillcolor="#1f8a4c" stroked="f" strokeweight="1pt">
                  <v:stroke joinstyle="miter"/>
                  <v:textbox inset=",0">
                    <w:txbxContent>
                      <w:p w:rsidR="00B763DE" w:rsidRDefault="00B763DE" w:rsidP="00FD2398">
                        <w:pPr>
                          <w:pStyle w:val="NormalWeb"/>
                          <w:spacing w:before="0" w:beforeAutospacing="0" w:after="0" w:afterAutospacing="0"/>
                          <w:jc w:val="center"/>
                        </w:pPr>
                        <w:r>
                          <w:rPr>
                            <w:rFonts w:ascii="Cambria" w:eastAsia="Arial Rounded MT Bold" w:hAnsi="Cambria" w:cs="Arial Rounded MT Bold"/>
                            <w:b/>
                            <w:bCs/>
                            <w:color w:val="FFFFFF" w:themeColor="light1"/>
                            <w:kern w:val="24"/>
                            <w:lang w:val="fr-FR"/>
                          </w:rPr>
                          <w:t>STB</w:t>
                        </w:r>
                      </w:p>
                    </w:txbxContent>
                  </v:textbox>
                </v:roundrect>
                <v:shape id="ZoneTexte 73" o:spid="_x0000_s1132" type="#_x0000_t202" style="position:absolute;left:42827;top:7300;width:6477;height:26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" filled="f" stroked="f">
                  <v:textbox style="mso-fit-shape-to-text:t" inset="0,0,0,0">
                    <w:txbxContent>
                      <w:p w:rsidR="00B763DE" w:rsidRDefault="00B763DE" w:rsidP="00FD2398">
                        <w:pPr>
                          <w:pStyle w:val="NormalWeb"/>
                          <w:spacing w:before="0" w:beforeAutospacing="0" w:after="0" w:afterAutospacing="0"/>
                          <w:jc w:val="center"/>
                        </w:pPr>
                        <w:r>
                          <w:rPr>
                            <w:rFonts w:ascii="Cambria" w:eastAsia="Arial Rounded MT Bold" w:hAnsi="Cambria" w:cs="Arial Rounded MT Bold"/>
                            <w:i/>
                            <w:iCs/>
                            <w:color w:val="000000" w:themeColor="text1"/>
                            <w:kern w:val="24"/>
                            <w:sz w:val="18"/>
                            <w:szCs w:val="18"/>
                            <w:lang w:val="fr-FR"/>
                          </w:rPr>
                          <w:t>UHF</w:t>
                        </w:r>
                      </w:p>
                      <w:p w:rsidR="00B763DE" w:rsidRDefault="00B763DE" w:rsidP="00FD2398">
                        <w:pPr>
                          <w:pStyle w:val="NormalWeb"/>
                          <w:spacing w:before="0" w:beforeAutospacing="0" w:after="0" w:afterAutospacing="0"/>
                          <w:jc w:val="center"/>
                        </w:pPr>
                        <w:r>
                          <w:rPr>
                            <w:rFonts w:ascii="Cambria" w:eastAsia="Arial Rounded MT Bold" w:hAnsi="Cambria" w:cs="Arial Rounded MT Bold"/>
                            <w:i/>
                            <w:iCs/>
                            <w:color w:val="000000" w:themeColor="text1"/>
                            <w:kern w:val="24"/>
                            <w:sz w:val="18"/>
                            <w:szCs w:val="18"/>
                            <w:lang w:val="fr-FR"/>
                          </w:rPr>
                          <w:t>coupler</w:t>
                        </w:r>
                      </w:p>
                    </w:txbxContent>
                  </v:textbox>
                </v:shape>
                <v:line id="Connecteur droit 123" o:spid="_x0000_s1133" style="position:absolute;visibility:visible;mso-wrap-style:square" from="46992,12300" to="49490,12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" strokecolor="windowText" strokeweight="1pt">
                  <v:stroke endarrow="block" joinstyle="miter"/>
                </v:lin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en angle 124" o:spid="_x0000_s1134" type="#_x0000_t34" style="position:absolute;left:37124;top:12931;width:8069;height:327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" adj="13349" strokecolor="windowText" strokeweight="1pt">
                  <v:stroke endarrow="block"/>
                </v:shape>
                <v:shape id="ZoneTexte 80" o:spid="_x0000_s1135" type="#_x0000_t202" style="position:absolute;top:3316;width:6477;height:26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" filled="f" stroked="f">
                  <v:textbox style="mso-fit-shape-to-text:t" inset="0,0,0,0">
                    <w:txbxContent>
                      <w:p w:rsidR="00B763DE" w:rsidRDefault="00B763DE" w:rsidP="00FD2398">
                        <w:pPr>
                          <w:pStyle w:val="NormalWeb"/>
                          <w:spacing w:before="0" w:beforeAutospacing="0" w:after="0" w:afterAutospacing="0"/>
                          <w:jc w:val="center"/>
                        </w:pPr>
                        <w:r>
                          <w:rPr>
                            <w:rFonts w:ascii="Cambria" w:eastAsia="Arial Rounded MT Bold" w:hAnsi="Cambria" w:cs="Arial Rounded MT Bold"/>
                            <w:i/>
                            <w:iCs/>
                            <w:color w:val="000000" w:themeColor="text1"/>
                            <w:kern w:val="24"/>
                            <w:sz w:val="18"/>
                            <w:szCs w:val="18"/>
                            <w:lang w:val="fr-FR"/>
                          </w:rPr>
                          <w:t>UHF</w:t>
                        </w:r>
                      </w:p>
                      <w:p w:rsidR="00B763DE" w:rsidRDefault="00B763DE" w:rsidP="00FD2398">
                        <w:pPr>
                          <w:pStyle w:val="NormalWeb"/>
                          <w:spacing w:before="0" w:beforeAutospacing="0" w:after="0" w:afterAutospacing="0"/>
                          <w:jc w:val="center"/>
                        </w:pPr>
                        <w:r>
                          <w:rPr>
                            <w:rFonts w:ascii="Cambria" w:eastAsia="Arial Rounded MT Bold" w:hAnsi="Cambria" w:cs="Arial Rounded MT Bold"/>
                            <w:i/>
                            <w:iCs/>
                            <w:color w:val="000000" w:themeColor="text1"/>
                            <w:kern w:val="24"/>
                            <w:sz w:val="18"/>
                            <w:szCs w:val="18"/>
                            <w:lang w:val="fr-FR"/>
                          </w:rPr>
                          <w:t>antenna</w:t>
                        </w:r>
                      </w:p>
                    </w:txbxContent>
                  </v:textbox>
                </v:shape>
                <v:shape id="Connecteur en angle 126" o:spid="_x0000_s1136" type="#_x0000_t34" style="position:absolute;left:7089;top:8499;width:38104;height:316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" adj="19853" strokecolor="windowText" strokeweight="1pt">
                  <v:stroke endarrow="block"/>
                </v:shape>
                <v:shape id="ZoneTexte 101" o:spid="_x0000_s1137" type="#_x0000_t202" style="position:absolute;left:26585;top:6955;width:15393;height:1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" filled="f" stroked="f">
                  <v:textbox style="mso-fit-shape-to-text:t" inset="0,0,1mm,0">
                    <w:txbxContent>
                      <w:p w:rsidR="00B763DE" w:rsidRDefault="00B763DE" w:rsidP="00FD2398">
                        <w:pPr>
                          <w:pStyle w:val="NormalWeb"/>
                          <w:spacing w:before="0" w:beforeAutospacing="0" w:after="0" w:afterAutospacing="0"/>
                          <w:jc w:val="right"/>
                        </w:pPr>
                        <w:r>
                          <w:rPr>
                            <w:rFonts w:ascii="Cambria" w:eastAsia="Arial Rounded MT Bold" w:hAnsi="Cambria" w:cs="Arial Rounded MT Bold"/>
                            <w:i/>
                            <w:iCs/>
                            <w:color w:val="000000" w:themeColor="text1"/>
                            <w:kern w:val="24"/>
                            <w:sz w:val="18"/>
                            <w:szCs w:val="18"/>
                            <w:lang w:val="fr-FR"/>
                          </w:rPr>
                          <w:t>MUX: R1, R2, R3, R4, R5, R6</w:t>
                        </w:r>
                      </w:p>
                    </w:txbxContent>
                  </v:textbox>
                </v:shape>
                <v:shape id="ZoneTexte 102" o:spid="_x0000_s1138" type="#_x0000_t202" style="position:absolute;left:36153;top:16357;width:5906;height:1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" filled="f" stroked="f">
                  <v:textbox style="mso-fit-shape-to-text:t" inset="0,0,1mm,0">
                    <w:txbxContent>
                      <w:p w:rsidR="00B763DE" w:rsidRDefault="00B763DE" w:rsidP="00FD2398">
                        <w:pPr>
                          <w:pStyle w:val="NormalWeb"/>
                          <w:spacing w:before="0" w:beforeAutospacing="0" w:after="0" w:afterAutospacing="0"/>
                          <w:jc w:val="right"/>
                        </w:pPr>
                        <w:r>
                          <w:rPr>
                            <w:rFonts w:ascii="Cambria" w:eastAsia="Arial Rounded MT Bold" w:hAnsi="Cambria" w:cs="Arial Rounded MT Bold"/>
                            <w:i/>
                            <w:iCs/>
                            <w:color w:val="000000" w:themeColor="text1"/>
                            <w:kern w:val="24"/>
                            <w:sz w:val="18"/>
                            <w:szCs w:val="18"/>
                            <w:lang w:val="fr-FR"/>
                          </w:rPr>
                          <w:t>MUX: R9</w:t>
                        </w:r>
                      </w:p>
                    </w:txbxContent>
                  </v:textbox>
                </v:shape>
                <v:oval id="Ellipse 129" o:spid="_x0000_s1139" style="position:absolute;left:20054;top:14302;width:7760;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" fillcolor="#c5e0b4" strokecolor="window" strokeweight="1pt">
                  <v:stroke joinstyle="miter"/>
                  <v:textbox inset="1mm,,1mm">
                    <w:txbxContent>
                      <w:p w:rsidR="00B763DE" w:rsidRDefault="00B763DE" w:rsidP="00FD2398">
                        <w:pPr>
                          <w:pStyle w:val="NormalWeb"/>
                          <w:spacing w:before="0" w:beforeAutospacing="0" w:after="0" w:afterAutospacing="0"/>
                          <w:jc w:val="center"/>
                        </w:pPr>
                        <w:r>
                          <w:rPr>
                            <w:rFonts w:ascii="Cambria" w:eastAsia="Arial Rounded MT Bold" w:hAnsi="Cambria" w:cs="Arial Rounded MT Bold"/>
                            <w:i/>
                            <w:iCs/>
                            <w:color w:val="000000" w:themeColor="text1"/>
                            <w:kern w:val="24"/>
                            <w:sz w:val="18"/>
                            <w:szCs w:val="18"/>
                            <w:lang w:val="fr-FR"/>
                          </w:rPr>
                          <w:t>tsp</w:t>
                        </w:r>
                      </w:p>
                    </w:txbxContent>
                  </v:textbox>
                </v:oval>
                <v:roundrect id="Rectangle à coins arrondis 130" o:spid="_x0000_s1140" style="position:absolute;left:10744;top:13444;width:7080;height:552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" fillcolor="#c5e0b4" strokecolor="window" strokeweight="1pt">
                  <v:stroke joinstyle="miter"/>
                  <v:textbox inset="1mm,,1mm">
                    <w:txbxContent>
                      <w:p w:rsidR="00B763DE" w:rsidRDefault="00B763DE" w:rsidP="00FD2398">
                        <w:pPr>
                          <w:pStyle w:val="NormalWeb"/>
                          <w:spacing w:before="0" w:beforeAutospacing="0" w:after="0" w:afterAutospacing="0"/>
                          <w:jc w:val="center"/>
                        </w:pPr>
                        <w:r>
                          <w:rPr>
                            <w:rFonts w:ascii="Cambria" w:eastAsia="Arial Rounded MT Bold" w:hAnsi="Cambria" w:cs="Arial Rounded MT Bold"/>
                            <w:color w:val="000000" w:themeColor="text1"/>
                            <w:kern w:val="24"/>
                            <w:sz w:val="18"/>
                            <w:szCs w:val="18"/>
                            <w:lang w:val="fr-FR"/>
                          </w:rPr>
                          <w:t>DVB-T</w:t>
                        </w:r>
                      </w:p>
                      <w:p w:rsidR="00B763DE" w:rsidRDefault="00B763DE" w:rsidP="00FD2398">
                        <w:pPr>
                          <w:pStyle w:val="NormalWeb"/>
                          <w:spacing w:before="0" w:beforeAutospacing="0" w:after="0" w:afterAutospacing="0"/>
                          <w:jc w:val="center"/>
                        </w:pPr>
                        <w:r>
                          <w:rPr>
                            <w:rFonts w:ascii="Cambria" w:eastAsia="Arial Rounded MT Bold" w:hAnsi="Cambria" w:cs="Arial Rounded MT Bold"/>
                            <w:color w:val="000000" w:themeColor="text1"/>
                            <w:kern w:val="24"/>
                            <w:sz w:val="18"/>
                            <w:szCs w:val="18"/>
                            <w:lang w:val="fr-FR"/>
                          </w:rPr>
                          <w:t>tuner</w:t>
                        </w:r>
                      </w:p>
                    </w:txbxContent>
                  </v:textbox>
                </v:roundrect>
                <v:roundrect id="Rectangle à coins arrondis 131" o:spid="_x0000_s1141" style="position:absolute;left:30043;top:13444;width:7081;height:552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" fillcolor="#c5e0b4" strokecolor="window" strokeweight="1pt">
                  <v:stroke joinstyle="miter"/>
                  <v:textbox inset="1mm,,1mm">
                    <w:txbxContent>
                      <w:p w:rsidR="00B763DE" w:rsidRDefault="00B763DE" w:rsidP="00FD2398">
                        <w:pPr>
                          <w:pStyle w:val="NormalWeb"/>
                          <w:spacing w:before="0" w:beforeAutospacing="0" w:after="0" w:afterAutospacing="0"/>
                          <w:jc w:val="center"/>
                        </w:pPr>
                        <w:r>
                          <w:rPr>
                            <w:rFonts w:ascii="Cambria" w:eastAsia="Arial Rounded MT Bold" w:hAnsi="Cambria" w:cs="Arial Rounded MT Bold"/>
                            <w:color w:val="000000" w:themeColor="text1"/>
                            <w:kern w:val="24"/>
                            <w:sz w:val="18"/>
                            <w:szCs w:val="18"/>
                            <w:lang w:val="fr-FR"/>
                          </w:rPr>
                          <w:t>Dektec</w:t>
                        </w:r>
                      </w:p>
                      <w:p w:rsidR="00B763DE" w:rsidRDefault="00B763DE" w:rsidP="00FD2398">
                        <w:pPr>
                          <w:pStyle w:val="NormalWeb"/>
                          <w:spacing w:before="0" w:beforeAutospacing="0" w:after="0" w:afterAutospacing="0"/>
                          <w:jc w:val="center"/>
                        </w:pPr>
                        <w:r>
                          <w:rPr>
                            <w:rFonts w:ascii="Cambria" w:eastAsia="Arial Rounded MT Bold" w:hAnsi="Cambria" w:cs="Arial Rounded MT Bold"/>
                            <w:color w:val="000000" w:themeColor="text1"/>
                            <w:kern w:val="24"/>
                            <w:sz w:val="18"/>
                            <w:szCs w:val="18"/>
                            <w:lang w:val="fr-FR"/>
                          </w:rPr>
                          <w:t>DTA-110T</w:t>
                        </w:r>
                      </w:p>
                      <w:p w:rsidR="00B763DE" w:rsidRDefault="00B763DE" w:rsidP="00FD2398">
                        <w:pPr>
                          <w:pStyle w:val="NormalWeb"/>
                          <w:spacing w:before="0" w:beforeAutospacing="0" w:after="0" w:afterAutospacing="0"/>
                          <w:jc w:val="center"/>
                        </w:pPr>
                        <w:r>
                          <w:rPr>
                            <w:rFonts w:ascii="Cambria" w:eastAsia="Arial Rounded MT Bold" w:hAnsi="Cambria" w:cs="Arial Rounded MT Bold"/>
                            <w:color w:val="000000" w:themeColor="text1"/>
                            <w:kern w:val="24"/>
                            <w:sz w:val="18"/>
                            <w:szCs w:val="18"/>
                            <w:lang w:val="fr-FR"/>
                          </w:rPr>
                          <w:t>modulator</w:t>
                        </w:r>
                      </w:p>
                    </w:txbxContent>
                  </v:textbox>
                </v:roundrect>
                <v:shape id="Picture 7" o:spid="_x0000_s1142" type="#_x0000_t75" style="position:absolute;left:50459;top:25700;width:1461;height:14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">
                  <v:imagedata r:id="rId22" o:title="tsduck-48"/>
                </v:shape>
                <v:shape id="ZoneTexte 64" o:spid="_x0000_s1143" type="#_x0000_t202" style="position:absolute;left:52092;top:25891;width:3022;height:10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" filled="f" stroked="f">
                  <v:textbox style="mso-fit-shape-to-text:t" inset="0,0,0,0">
                    <w:txbxContent>
                      <w:p w:rsidR="00B763DE" w:rsidRDefault="00B763DE" w:rsidP="00FD2398">
                        <w:pPr>
                          <w:pStyle w:val="NormalWeb"/>
                          <w:spacing w:before="0" w:beforeAutospacing="0" w:after="0" w:afterAutospacing="0"/>
                        </w:pPr>
                        <w:r>
                          <w:rPr>
                            <w:rFonts w:ascii="Cambria" w:eastAsia="Arial Rounded MT Bold" w:hAnsi="Cambria" w:cs="Arial Rounded MT Bold"/>
                            <w:color w:val="000000" w:themeColor="text1"/>
                            <w:kern w:val="24"/>
                            <w:sz w:val="14"/>
                            <w:szCs w:val="14"/>
                            <w:lang w:val="fr-FR"/>
                          </w:rPr>
                          <w:t>TSDuck</w:t>
                        </w:r>
                      </w:p>
                    </w:txbxContent>
                  </v:textbox>
                </v:shape>
                <w10:anchorlock/>
              </v:group>
            </w:pict>
          </mc:Fallback>
        </mc:AlternateContent>
      </w:r>
    </w:p>
    <w:p w:rsidR="00447704" w:rsidRDefault="00447704" w:rsidP="00447704"/>
    <w:p w:rsidR="00E110EE" w:rsidRPr="00E233F7" w:rsidRDefault="00E110EE" w:rsidP="00E233F7">
      <w:pPr>
        <w:pStyle w:val="Caption"/>
      </w:pPr>
      <w:bookmarkStart w:id="388" w:name="_Toc49506302"/>
      <w:r w:rsidRPr="00E233F7">
        <w:t xml:space="preserve">Figure </w:t>
      </w:r>
      <w:r w:rsidR="00BB603E" w:rsidRPr="00E233F7">
        <w:fldChar w:fldCharType="begin"/>
      </w:r>
      <w:r w:rsidR="00BB603E" w:rsidRPr="00E233F7">
        <w:instrText xml:space="preserve"> SEQ Figure \* ARABIC </w:instrText>
      </w:r>
      <w:r w:rsidR="00BB603E" w:rsidRPr="00E233F7">
        <w:fldChar w:fldCharType="separate"/>
      </w:r>
      <w:r w:rsidR="00850422">
        <w:rPr>
          <w:noProof/>
        </w:rPr>
        <w:t>5</w:t>
      </w:r>
      <w:r w:rsidR="00BB603E" w:rsidRPr="00E233F7">
        <w:fldChar w:fldCharType="end"/>
      </w:r>
      <w:r w:rsidRPr="00E233F7">
        <w:t>: Conditional Access System sample test bed</w:t>
      </w:r>
      <w:bookmarkEnd w:id="388"/>
    </w:p>
    <w:p w:rsidR="00C45555" w:rsidRDefault="00E110EE" w:rsidP="00E110EE">
      <w:r>
        <w:t>For the sake of clarity of this example, all significant parameters are first assigned into environment variables, then the tsp command references these variables.</w:t>
      </w:r>
    </w:p>
    <w:p w:rsidR="00C45555" w:rsidRDefault="00C45555" w:rsidP="00E233F7">
      <w:pPr>
        <w:pStyle w:val="Example"/>
      </w:pPr>
      <w:r>
        <w:t># Transmission parameters:</w:t>
      </w:r>
    </w:p>
    <w:p w:rsidR="00C45555" w:rsidRDefault="00C45555" w:rsidP="00E233F7">
      <w:pPr>
        <w:pStyle w:val="Example"/>
      </w:pPr>
      <w:r>
        <w:t>UHF_INPUT=21</w:t>
      </w:r>
    </w:p>
    <w:p w:rsidR="00C45555" w:rsidRDefault="00C45555" w:rsidP="00E233F7">
      <w:pPr>
        <w:pStyle w:val="Example"/>
      </w:pPr>
      <w:r>
        <w:t>UHF_OUTPUT=60</w:t>
      </w:r>
    </w:p>
    <w:p w:rsidR="00C45555" w:rsidRDefault="00C45555" w:rsidP="00E233F7">
      <w:pPr>
        <w:pStyle w:val="Example"/>
      </w:pPr>
    </w:p>
    <w:p w:rsidR="00C45555" w:rsidRPr="0010024C" w:rsidRDefault="00C45555" w:rsidP="00E233F7">
      <w:pPr>
        <w:pStyle w:val="Example"/>
        <w:rPr>
          <w:lang w:val="fr-FR"/>
        </w:rPr>
      </w:pPr>
      <w:r w:rsidRPr="0010024C">
        <w:rPr>
          <w:lang w:val="fr-FR"/>
        </w:rPr>
        <w:t># EMM parameters</w:t>
      </w:r>
    </w:p>
    <w:p w:rsidR="00C45555" w:rsidRPr="0010024C" w:rsidRDefault="00C45555" w:rsidP="00E233F7">
      <w:pPr>
        <w:pStyle w:val="Example"/>
        <w:rPr>
          <w:lang w:val="fr-FR"/>
        </w:rPr>
      </w:pPr>
      <w:r w:rsidRPr="0010024C">
        <w:rPr>
          <w:lang w:val="fr-FR"/>
        </w:rPr>
        <w:t>MUX_SERVER_PORT=32000</w:t>
      </w:r>
    </w:p>
    <w:p w:rsidR="00C45555" w:rsidRPr="00A454D9" w:rsidRDefault="00C45555" w:rsidP="00E233F7">
      <w:pPr>
        <w:pStyle w:val="Example"/>
      </w:pPr>
      <w:r w:rsidRPr="00A454D9">
        <w:t>CAS_ID=0x4ADC</w:t>
      </w:r>
    </w:p>
    <w:p w:rsidR="00C45555" w:rsidRDefault="00C45555" w:rsidP="00E233F7">
      <w:pPr>
        <w:pStyle w:val="Example"/>
      </w:pPr>
      <w:r>
        <w:t>EMM_PID=0x01F0</w:t>
      </w:r>
    </w:p>
    <w:p w:rsidR="00C45555" w:rsidRDefault="00C45555" w:rsidP="00E233F7">
      <w:pPr>
        <w:pStyle w:val="Example"/>
      </w:pPr>
      <w:r>
        <w:t>EMM_MAX_BITRATE=50000</w:t>
      </w:r>
    </w:p>
    <w:p w:rsidR="00C45555" w:rsidRDefault="00C45555" w:rsidP="00E233F7">
      <w:pPr>
        <w:pStyle w:val="Example"/>
      </w:pPr>
      <w:r>
        <w:t>CAT_CADESC_PRIVATE=FF0001</w:t>
      </w:r>
    </w:p>
    <w:p w:rsidR="00C45555" w:rsidRDefault="00C45555" w:rsidP="00E233F7">
      <w:pPr>
        <w:pStyle w:val="Example"/>
      </w:pPr>
    </w:p>
    <w:p w:rsidR="00C45555" w:rsidRDefault="00C45555" w:rsidP="00E233F7">
      <w:pPr>
        <w:pStyle w:val="Example"/>
      </w:pPr>
      <w:r>
        <w:t xml:space="preserve"># ECM parameters </w:t>
      </w:r>
    </w:p>
    <w:p w:rsidR="00C45555" w:rsidRDefault="00C45555" w:rsidP="00E233F7">
      <w:pPr>
        <w:pStyle w:val="Example"/>
      </w:pPr>
      <w:r>
        <w:t>ECMG=</w:t>
      </w:r>
      <w:r w:rsidR="00E110EE">
        <w:t>ecmg1</w:t>
      </w:r>
      <w:r>
        <w:t>:10000</w:t>
      </w:r>
    </w:p>
    <w:p w:rsidR="00C45555" w:rsidRDefault="00C45555" w:rsidP="00E233F7">
      <w:pPr>
        <w:pStyle w:val="Example"/>
      </w:pPr>
      <w:r>
        <w:t>SUPER_CAS_ID=0x4ADC0001</w:t>
      </w:r>
    </w:p>
    <w:p w:rsidR="00C45555" w:rsidRDefault="00C45555" w:rsidP="00E233F7">
      <w:pPr>
        <w:pStyle w:val="Example"/>
      </w:pPr>
      <w:r>
        <w:t>ECM_PID=0x01F1</w:t>
      </w:r>
    </w:p>
    <w:p w:rsidR="00C45555" w:rsidRDefault="00C45555" w:rsidP="00E233F7">
      <w:pPr>
        <w:pStyle w:val="Example"/>
      </w:pPr>
      <w:r>
        <w:t>ECM_BITRATE=30000</w:t>
      </w:r>
    </w:p>
    <w:p w:rsidR="00C45555" w:rsidRDefault="00C45555" w:rsidP="00E233F7">
      <w:pPr>
        <w:pStyle w:val="Example"/>
      </w:pPr>
      <w:r>
        <w:t>PMT_CADESC_PRIVATE=FE</w:t>
      </w:r>
    </w:p>
    <w:p w:rsidR="00C45555" w:rsidRDefault="00C45555" w:rsidP="00E233F7">
      <w:pPr>
        <w:pStyle w:val="Example"/>
      </w:pPr>
      <w:r>
        <w:t>AC=6B0A010100000000000000006B0A0102000000000000000061050000005000660400000002</w:t>
      </w:r>
    </w:p>
    <w:p w:rsidR="00C45555" w:rsidRDefault="00C45555" w:rsidP="00E233F7">
      <w:pPr>
        <w:pStyle w:val="Example"/>
      </w:pPr>
    </w:p>
    <w:p w:rsidR="00C45555" w:rsidRDefault="00E110EE" w:rsidP="00E233F7">
      <w:pPr>
        <w:pStyle w:val="Example"/>
      </w:pPr>
      <w:r>
        <w:t># One single command implementing the CAS test bed:</w:t>
      </w:r>
    </w:p>
    <w:p w:rsidR="00C45555" w:rsidRDefault="00C45555" w:rsidP="00E233F7">
      <w:pPr>
        <w:pStyle w:val="Example"/>
      </w:pPr>
      <w:r>
        <w:t>tsp -v \</w:t>
      </w:r>
    </w:p>
    <w:p w:rsidR="00C45555" w:rsidRDefault="00D76DE4" w:rsidP="00E233F7">
      <w:pPr>
        <w:pStyle w:val="Example"/>
      </w:pPr>
      <w:r>
        <w:t xml:space="preserve">    -I dvb -u $UHF_INPUT</w:t>
      </w:r>
      <w:r w:rsidR="00C45555">
        <w:t xml:space="preserve"> \</w:t>
      </w:r>
    </w:p>
    <w:p w:rsidR="00C45555" w:rsidRDefault="00C45555" w:rsidP="00E233F7">
      <w:pPr>
        <w:pStyle w:val="Example"/>
      </w:pPr>
      <w:r>
        <w:t xml:space="preserve">    -P tsrename -t 9 -a \</w:t>
      </w:r>
    </w:p>
    <w:p w:rsidR="00C45555" w:rsidRDefault="00C45555" w:rsidP="00E233F7">
      <w:pPr>
        <w:pStyle w:val="Example"/>
      </w:pPr>
      <w:r>
        <w:t xml:space="preserve">    -P svrename direct8  -i 0x0901 -l 41 -n "Direct 8 Test" \</w:t>
      </w:r>
    </w:p>
    <w:p w:rsidR="00C45555" w:rsidRDefault="00C45555" w:rsidP="00E233F7">
      <w:pPr>
        <w:pStyle w:val="Example"/>
      </w:pPr>
      <w:r>
        <w:t xml:space="preserve">    -P svrename bfmtv    -i 0x0903 -l 42 -n "BFM TV Test" \</w:t>
      </w:r>
    </w:p>
    <w:p w:rsidR="00C45555" w:rsidRDefault="00C45555" w:rsidP="00E233F7">
      <w:pPr>
        <w:pStyle w:val="Example"/>
      </w:pPr>
      <w:r>
        <w:t xml:space="preserve">    -P svrename 'i&gt;tele' -i 0x0904 -l 43 -n "i&gt;TELE Test" \</w:t>
      </w:r>
    </w:p>
    <w:p w:rsidR="00C45555" w:rsidRDefault="00C45555" w:rsidP="00E233F7">
      <w:pPr>
        <w:pStyle w:val="Example"/>
      </w:pPr>
      <w:r>
        <w:t xml:space="preserve">    -P svrename virgin17 -i 0x0905 -l 44 -n "Virgin 17 Test" \</w:t>
      </w:r>
    </w:p>
    <w:p w:rsidR="00C45555" w:rsidRDefault="00C45555" w:rsidP="00E233F7">
      <w:pPr>
        <w:pStyle w:val="Example"/>
      </w:pPr>
      <w:r>
        <w:t xml:space="preserve">    -P svrename gulli    -i 0x0906 -l 45 -n "Gulli Test" \</w:t>
      </w:r>
    </w:p>
    <w:p w:rsidR="00C45555" w:rsidRDefault="00C45555" w:rsidP="00E233F7">
      <w:pPr>
        <w:pStyle w:val="Example"/>
      </w:pPr>
      <w:r>
        <w:lastRenderedPageBreak/>
        <w:t xml:space="preserve">    -P svrename france4  -i 0x0907 -l 46 -n "France 4 Test" \</w:t>
      </w:r>
    </w:p>
    <w:p w:rsidR="00C45555" w:rsidRDefault="00C45555" w:rsidP="00E233F7">
      <w:pPr>
        <w:pStyle w:val="Example"/>
      </w:pPr>
      <w:r>
        <w:t xml:space="preserve">    -P svrename 0x02FF   -i 0x09FF \</w:t>
      </w:r>
    </w:p>
    <w:p w:rsidR="006456A9" w:rsidRDefault="00C45555" w:rsidP="00E233F7">
      <w:pPr>
        <w:pStyle w:val="Example"/>
      </w:pPr>
      <w:r>
        <w:t xml:space="preserve">    -P scrambler GulliTest -e $ECMG -s $SUPER_CAS_ID -p $PMT_CADESC_PRIVATE </w:t>
      </w:r>
      <w:r w:rsidR="006456A9">
        <w:t>\</w:t>
      </w:r>
    </w:p>
    <w:p w:rsidR="00C45555" w:rsidRDefault="006456A9" w:rsidP="00E233F7">
      <w:pPr>
        <w:pStyle w:val="Example"/>
      </w:pPr>
      <w:r>
        <w:t xml:space="preserve">                 </w:t>
      </w:r>
      <w:r w:rsidR="00C45555">
        <w:t>-a $AC</w:t>
      </w:r>
      <w:r w:rsidR="00A44B2F">
        <w:t xml:space="preserve"> </w:t>
      </w:r>
      <w:r w:rsidR="00C45555">
        <w:t>-b $ECM_BITRATE --pid $ECM_PID \</w:t>
      </w:r>
    </w:p>
    <w:p w:rsidR="00C45555" w:rsidRDefault="00C45555" w:rsidP="00E233F7">
      <w:pPr>
        <w:pStyle w:val="Example"/>
      </w:pPr>
      <w:r>
        <w:t xml:space="preserve">    -P cat -c -a $CAS_ID/$EMM_PID/$CAT_CADESC_PRIVATE \</w:t>
      </w:r>
    </w:p>
    <w:p w:rsidR="00C45555" w:rsidRDefault="00C45555" w:rsidP="00E233F7">
      <w:pPr>
        <w:pStyle w:val="Example"/>
      </w:pPr>
      <w:r>
        <w:t xml:space="preserve">    -P datainject -r -s $MUX_SERVER_PORT -b $EMM_MAX_BITRATE -p $EMM_PID \</w:t>
      </w:r>
    </w:p>
    <w:p w:rsidR="00C45555" w:rsidRDefault="00C45555" w:rsidP="00E233F7">
      <w:pPr>
        <w:pStyle w:val="Example"/>
      </w:pPr>
      <w:r>
        <w:t xml:space="preserve">    -O dektec --uhf $UHF_OUTPUT --convolution 2/3 --guard 1/32</w:t>
      </w:r>
    </w:p>
    <w:p w:rsidR="00F050B9" w:rsidRDefault="00F050B9" w:rsidP="00F050B9">
      <w:pPr>
        <w:pStyle w:val="Heading3"/>
      </w:pPr>
      <w:bookmarkStart w:id="389" w:name="_Toc49505946"/>
      <w:r>
        <w:t>Emulation of a Conditional Access head-end</w:t>
      </w:r>
      <w:bookmarkEnd w:id="389"/>
    </w:p>
    <w:p w:rsidR="00F050B9" w:rsidRDefault="00F050B9" w:rsidP="00F050B9">
      <w:r>
        <w:t>This example is a variant of the previous one. Instead of using a real ECMG from a real Conditional Access System, we use the command</w:t>
      </w:r>
      <w:r w:rsidR="00C45BD7" w:rsidRPr="00C45BD7">
        <w:rPr>
          <w:i/>
        </w:rPr>
        <w:t xml:space="preserve"> </w:t>
      </w:r>
      <w:r w:rsidR="00C45BD7">
        <w:rPr>
          <w:i/>
        </w:rPr>
        <w:t>tsecmg</w:t>
      </w:r>
      <w:r>
        <w:t>.</w:t>
      </w:r>
    </w:p>
    <w:p w:rsidR="00F050B9" w:rsidRDefault="00C45BD7" w:rsidP="00F050B9">
      <w:r>
        <w:t>The</w:t>
      </w:r>
      <w:r w:rsidR="00F050B9">
        <w:t xml:space="preserve"> utility </w:t>
      </w:r>
      <w:r>
        <w:rPr>
          <w:i/>
        </w:rPr>
        <w:t>tsecmg</w:t>
      </w:r>
      <w:r>
        <w:t xml:space="preserve"> </w:t>
      </w:r>
      <w:r w:rsidR="00F050B9">
        <w:t>implements the DVB SimulCrypt ECMG</w:t>
      </w:r>
      <w:r w:rsidR="00F050B9">
        <w:sym w:font="Wingdings" w:char="F0F3"/>
      </w:r>
      <w:r w:rsidR="00F050B9">
        <w:t xml:space="preserve">SCS protocol and behaves like a real ECMG. All ECM generation requests are accepted but, instead of generating robust ciphered proprietary ECM’s, </w:t>
      </w:r>
      <w:r w:rsidR="00F050B9">
        <w:rPr>
          <w:i/>
        </w:rPr>
        <w:t xml:space="preserve">tsecmg </w:t>
      </w:r>
      <w:r w:rsidR="00F050B9">
        <w:t>returns pseudo ECM’s which contain the control words and the access criteria in the clear.</w:t>
      </w:r>
    </w:p>
    <w:p w:rsidR="004279F0" w:rsidRDefault="00C45BD7" w:rsidP="00F050B9">
      <w:r>
        <w:t>The utility</w:t>
      </w:r>
      <w:r w:rsidRPr="00C45BD7">
        <w:rPr>
          <w:i/>
        </w:rPr>
        <w:t xml:space="preserve"> </w:t>
      </w:r>
      <w:r>
        <w:rPr>
          <w:i/>
        </w:rPr>
        <w:t>tsecmg</w:t>
      </w:r>
      <w:r>
        <w:t xml:space="preserve"> can be used anywhere a DVB SimulCrypt ECMG can be used. Consequently, it can be used from any real MUX or from the </w:t>
      </w:r>
      <w:r>
        <w:rPr>
          <w:i/>
        </w:rPr>
        <w:t>tsp</w:t>
      </w:r>
      <w:r>
        <w:t xml:space="preserve"> plugin </w:t>
      </w:r>
      <w:r>
        <w:rPr>
          <w:i/>
        </w:rPr>
        <w:t>scrambler</w:t>
      </w:r>
      <w:r>
        <w:t xml:space="preserve">. Used from a real MUX, </w:t>
      </w:r>
      <w:r>
        <w:rPr>
          <w:i/>
        </w:rPr>
        <w:t xml:space="preserve">tsecmg </w:t>
      </w:r>
      <w:r>
        <w:t>becomes a useful debugging tool. All ECMG</w:t>
      </w:r>
      <w:r>
        <w:sym w:font="Wingdings" w:char="F0F3"/>
      </w:r>
      <w:r>
        <w:t xml:space="preserve">SCS messages are displayed (using option </w:t>
      </w:r>
      <w:r w:rsidRPr="00FF0BFF">
        <w:rPr>
          <w:rStyle w:val="StyleConsolas1"/>
        </w:rPr>
        <w:t>--verbose</w:t>
      </w:r>
      <w:r>
        <w:t>).</w:t>
      </w:r>
      <w:r w:rsidR="00A75246">
        <w:t xml:space="preserve"> The returned ECM’s are inserted in the stream like any real ECM. Since these ECM</w:t>
      </w:r>
      <w:r w:rsidR="004279F0">
        <w:t>’s</w:t>
      </w:r>
      <w:r w:rsidR="00A75246">
        <w:t xml:space="preserve"> contain the access criteria in the clear, this is also a useful debug tool for the EIS or ACG or both.</w:t>
      </w:r>
    </w:p>
    <w:p w:rsidR="00C45BD7" w:rsidRDefault="004279F0" w:rsidP="00F050B9">
      <w:r>
        <w:rPr>
          <w:b/>
        </w:rPr>
        <w:t xml:space="preserve">Important: </w:t>
      </w:r>
      <w:r>
        <w:t xml:space="preserve">Note that </w:t>
      </w:r>
      <w:r w:rsidR="00A75246">
        <w:t>the control words are also inserted in the clear</w:t>
      </w:r>
      <w:r>
        <w:t>. I</w:t>
      </w:r>
      <w:r w:rsidR="00A75246">
        <w:t xml:space="preserve">t is </w:t>
      </w:r>
      <w:r>
        <w:t xml:space="preserve">consequently </w:t>
      </w:r>
      <w:r w:rsidR="00A75246">
        <w:t xml:space="preserve">obvious that </w:t>
      </w:r>
      <w:r w:rsidR="00A75246">
        <w:rPr>
          <w:i/>
        </w:rPr>
        <w:t>tsecmg</w:t>
      </w:r>
      <w:r w:rsidR="00A75246">
        <w:t xml:space="preserve"> shall never be used on a production system, </w:t>
      </w:r>
      <w:r w:rsidR="00446AD0">
        <w:t xml:space="preserve">alone or </w:t>
      </w:r>
      <w:r w:rsidR="00A75246">
        <w:t xml:space="preserve">in addition to </w:t>
      </w:r>
      <w:r w:rsidR="00446AD0">
        <w:t xml:space="preserve">any </w:t>
      </w:r>
      <w:r w:rsidR="00A75246">
        <w:t xml:space="preserve">real operational </w:t>
      </w:r>
      <w:r w:rsidR="00446AD0">
        <w:t>CAS</w:t>
      </w:r>
      <w:r w:rsidR="00A75246">
        <w:t>.</w:t>
      </w:r>
    </w:p>
    <w:p w:rsidR="00A75246" w:rsidRDefault="00A75246" w:rsidP="00F050B9">
      <w:r>
        <w:t xml:space="preserve">The </w:t>
      </w:r>
      <w:r>
        <w:rPr>
          <w:i/>
        </w:rPr>
        <w:t>tsp</w:t>
      </w:r>
      <w:r>
        <w:t xml:space="preserve"> plugin </w:t>
      </w:r>
      <w:r>
        <w:rPr>
          <w:i/>
        </w:rPr>
        <w:t xml:space="preserve">descrambler </w:t>
      </w:r>
      <w:r>
        <w:t xml:space="preserve">is normally a static descrambler using fixed control words. But, to facilitate the prototyping of end-to-end systems, the plugin </w:t>
      </w:r>
      <w:r>
        <w:rPr>
          <w:i/>
        </w:rPr>
        <w:t>descrambler</w:t>
      </w:r>
      <w:r>
        <w:t xml:space="preserve"> can also recognize the clear ECM’s which are generated by </w:t>
      </w:r>
      <w:r>
        <w:rPr>
          <w:i/>
        </w:rPr>
        <w:t>tsecmg</w:t>
      </w:r>
      <w:r>
        <w:t xml:space="preserve"> and use their control words to descramble the stream.</w:t>
      </w:r>
    </w:p>
    <w:p w:rsidR="00A75246" w:rsidRDefault="00A75246" w:rsidP="00F050B9">
      <w:r>
        <w:t>Thus, it is easy to build a complete end-to-end Conditional Access System using TSDuck components only. This kind of configuration is mainly useless in itself</w:t>
      </w:r>
      <w:r w:rsidR="00F625FE">
        <w:t xml:space="preserve"> (except maybe as a tutorial for DVB SimulCrypt)</w:t>
      </w:r>
      <w:r>
        <w:t xml:space="preserve">. But because all components are replaceable, this can become a very useful integration </w:t>
      </w:r>
      <w:r w:rsidR="00F625FE">
        <w:t>framework</w:t>
      </w:r>
      <w:r>
        <w:t>. First, start with a complete configuration using TSDuck components only. Verify that the system works as expected. Then</w:t>
      </w:r>
      <w:r w:rsidR="00F625FE">
        <w:t>,</w:t>
      </w:r>
      <w:r>
        <w:t xml:space="preserve"> replace </w:t>
      </w:r>
      <w:r w:rsidR="00F625FE">
        <w:t xml:space="preserve">the </w:t>
      </w:r>
      <w:r>
        <w:t xml:space="preserve">TSDuck components </w:t>
      </w:r>
      <w:r w:rsidR="00F625FE">
        <w:t xml:space="preserve">one by one </w:t>
      </w:r>
      <w:r>
        <w:t>with the real components which shall be tested.</w:t>
      </w:r>
    </w:p>
    <w:p w:rsidR="00A75246" w:rsidRDefault="00A75246" w:rsidP="00F050B9">
      <w:r>
        <w:t>Sample configurations:</w:t>
      </w:r>
    </w:p>
    <w:p w:rsidR="00A75246" w:rsidRDefault="00A75246" w:rsidP="00935921">
      <w:pPr>
        <w:pStyle w:val="ListParagraph"/>
        <w:numPr>
          <w:ilvl w:val="0"/>
          <w:numId w:val="15"/>
        </w:numPr>
      </w:pPr>
      <w:r>
        <w:t>Testing a MUX :</w:t>
      </w:r>
      <w:r w:rsidR="00675D76">
        <w:t xml:space="preserve"> Replace the plugin </w:t>
      </w:r>
      <w:r w:rsidR="00675D76">
        <w:rPr>
          <w:i/>
        </w:rPr>
        <w:t>scrambler</w:t>
      </w:r>
      <w:r w:rsidR="00675D76">
        <w:t xml:space="preserve"> with the </w:t>
      </w:r>
      <w:r w:rsidR="00F625FE">
        <w:t xml:space="preserve">real </w:t>
      </w:r>
      <w:r w:rsidR="00675D76">
        <w:t>MUX.</w:t>
      </w:r>
      <w:r>
        <w:t xml:space="preserve"> Use </w:t>
      </w:r>
      <w:r>
        <w:rPr>
          <w:i/>
        </w:rPr>
        <w:t>tsecmg</w:t>
      </w:r>
      <w:r w:rsidR="00675D76">
        <w:t xml:space="preserve"> to generate ECM’s</w:t>
      </w:r>
      <w:r w:rsidR="00F625FE">
        <w:t xml:space="preserve">. Use the </w:t>
      </w:r>
      <w:r w:rsidR="00675D76">
        <w:t xml:space="preserve">plugin </w:t>
      </w:r>
      <w:r w:rsidR="00675D76">
        <w:rPr>
          <w:i/>
        </w:rPr>
        <w:t>analyze</w:t>
      </w:r>
      <w:r w:rsidR="00675D76">
        <w:t xml:space="preserve"> to analyze the output of the MUX</w:t>
      </w:r>
      <w:r w:rsidR="003D2C8E">
        <w:t>.</w:t>
      </w:r>
      <w:r w:rsidR="00F625FE">
        <w:t xml:space="preserve"> Use the </w:t>
      </w:r>
      <w:r>
        <w:t xml:space="preserve">plugin </w:t>
      </w:r>
      <w:r>
        <w:rPr>
          <w:i/>
        </w:rPr>
        <w:t>descrambler</w:t>
      </w:r>
      <w:r>
        <w:t xml:space="preserve"> </w:t>
      </w:r>
      <w:r w:rsidR="00675D76">
        <w:t>to verify the insertion and synchronization of ECM’s.</w:t>
      </w:r>
    </w:p>
    <w:p w:rsidR="00675D76" w:rsidRDefault="00675D76" w:rsidP="00935921">
      <w:pPr>
        <w:pStyle w:val="ListParagraph"/>
        <w:numPr>
          <w:ilvl w:val="0"/>
          <w:numId w:val="15"/>
        </w:numPr>
      </w:pPr>
      <w:r>
        <w:t xml:space="preserve">Testing a CAS : Replace </w:t>
      </w:r>
      <w:r>
        <w:rPr>
          <w:i/>
        </w:rPr>
        <w:t xml:space="preserve">tsecmg </w:t>
      </w:r>
      <w:r>
        <w:t xml:space="preserve">with the real ECMG. Replace </w:t>
      </w:r>
      <w:r w:rsidR="00F625FE">
        <w:t xml:space="preserve">the </w:t>
      </w:r>
      <w:r>
        <w:t xml:space="preserve">plugin </w:t>
      </w:r>
      <w:r>
        <w:rPr>
          <w:i/>
        </w:rPr>
        <w:t>descrambler</w:t>
      </w:r>
      <w:r>
        <w:t xml:space="preserve"> with a real set-top box. Use plugin </w:t>
      </w:r>
      <w:r>
        <w:rPr>
          <w:i/>
        </w:rPr>
        <w:t>scrambler</w:t>
      </w:r>
      <w:r>
        <w:t xml:space="preserve"> to make the link between to two end-points of the CAS (ECMG and STB).</w:t>
      </w:r>
    </w:p>
    <w:p w:rsidR="0047762E" w:rsidRDefault="00512D56" w:rsidP="0047762E">
      <w:r>
        <w:t>Let’s have a look at a real demo.</w:t>
      </w:r>
    </w:p>
    <w:p w:rsidR="00512D56" w:rsidRDefault="00512D56" w:rsidP="0047762E">
      <w:r>
        <w:t xml:space="preserve">First, run the </w:t>
      </w:r>
      <w:r w:rsidR="00E367E6">
        <w:t xml:space="preserve">utility </w:t>
      </w:r>
      <w:r w:rsidR="00E367E6">
        <w:rPr>
          <w:i/>
        </w:rPr>
        <w:t>tsecmg</w:t>
      </w:r>
      <w:r w:rsidR="00E367E6">
        <w:t xml:space="preserve">. Without option, it simply creates a TCP server on port 2222. The option </w:t>
      </w:r>
      <w:r w:rsidR="003D2C8E" w:rsidRPr="00FF0BFF">
        <w:rPr>
          <w:rStyle w:val="StyleConsolas1"/>
        </w:rPr>
        <w:t>--</w:t>
      </w:r>
      <w:r w:rsidR="00E367E6" w:rsidRPr="00FF0BFF">
        <w:rPr>
          <w:rStyle w:val="StyleConsolas1"/>
        </w:rPr>
        <w:t>verbose</w:t>
      </w:r>
      <w:r w:rsidR="00E367E6">
        <w:t xml:space="preserve"> (or simply </w:t>
      </w:r>
      <w:r w:rsidR="00E367E6" w:rsidRPr="00FF0BFF">
        <w:rPr>
          <w:rStyle w:val="StyleConsolas1"/>
        </w:rPr>
        <w:t>–v</w:t>
      </w:r>
      <w:r w:rsidR="00E367E6">
        <w:t>) is useful to dump all protocol exchanges.</w:t>
      </w:r>
    </w:p>
    <w:p w:rsidR="00283D7A" w:rsidRDefault="00283D7A" w:rsidP="00283D7A">
      <w:pPr>
        <w:pStyle w:val="Example"/>
      </w:pPr>
      <w:r>
        <w:t>tsecmg -v</w:t>
      </w:r>
    </w:p>
    <w:p w:rsidR="00283D7A" w:rsidRPr="00283D7A" w:rsidRDefault="00283D7A" w:rsidP="00283D7A">
      <w:pPr>
        <w:pStyle w:val="Example"/>
        <w:rPr>
          <w:i/>
        </w:rPr>
      </w:pPr>
      <w:r w:rsidRPr="00283D7A">
        <w:rPr>
          <w:i/>
        </w:rPr>
        <w:t>* TCP server listening on 0.0.0.0:2222, using ECMG &lt;=&gt; SCS protocol version 2</w:t>
      </w:r>
    </w:p>
    <w:p w:rsidR="00283D7A" w:rsidRDefault="00283D7A" w:rsidP="00283D7A">
      <w:r>
        <w:t>Then, the following command performs a complete end-to-end CAS demo in one single process, using a live satellite stream as input:</w:t>
      </w:r>
    </w:p>
    <w:p w:rsidR="00283D7A" w:rsidRDefault="00283D7A" w:rsidP="00283D7A">
      <w:pPr>
        <w:pStyle w:val="Example"/>
      </w:pPr>
      <w:r>
        <w:t>tsp -v \</w:t>
      </w:r>
    </w:p>
    <w:p w:rsidR="00283D7A" w:rsidRDefault="00283D7A" w:rsidP="00283D7A">
      <w:pPr>
        <w:pStyle w:val="Example"/>
      </w:pPr>
      <w:r>
        <w:t xml:space="preserve">    -I dvb --freq 12,012,000,000 --symbol 29,700,000 --fec 5/6 --polarity vertical \</w:t>
      </w:r>
    </w:p>
    <w:p w:rsidR="00283D7A" w:rsidRDefault="00283D7A" w:rsidP="00283D7A">
      <w:pPr>
        <w:pStyle w:val="Example"/>
      </w:pPr>
      <w:r>
        <w:t xml:space="preserve">           --delivery DVB-S2 --modulation QPSK \</w:t>
      </w:r>
    </w:p>
    <w:p w:rsidR="001208B0" w:rsidRDefault="00283D7A" w:rsidP="00283D7A">
      <w:pPr>
        <w:pStyle w:val="Example"/>
      </w:pPr>
      <w:r>
        <w:t xml:space="preserve">    -P scrambler cnews --ecmg localhost:2222 --super-cas-id 0xDEADBEEF</w:t>
      </w:r>
      <w:r w:rsidR="001208B0">
        <w:t xml:space="preserve"> \</w:t>
      </w:r>
    </w:p>
    <w:p w:rsidR="00283D7A" w:rsidRDefault="001208B0" w:rsidP="00283D7A">
      <w:pPr>
        <w:pStyle w:val="Example"/>
      </w:pPr>
      <w:r>
        <w:t xml:space="preserve">           </w:t>
      </w:r>
      <w:r w:rsidRPr="001208B0">
        <w:t>--access-criteria 012345</w:t>
      </w:r>
      <w:r>
        <w:t>6789</w:t>
      </w:r>
      <w:r w:rsidR="00283D7A">
        <w:t xml:space="preserve"> \</w:t>
      </w:r>
    </w:p>
    <w:p w:rsidR="00283D7A" w:rsidRDefault="00283D7A" w:rsidP="00283D7A">
      <w:pPr>
        <w:pStyle w:val="Example"/>
      </w:pPr>
      <w:r>
        <w:t xml:space="preserve">    -P analyze --interval 30 -o cas_scrambled.txt \</w:t>
      </w:r>
    </w:p>
    <w:p w:rsidR="00283D7A" w:rsidRDefault="00283D7A" w:rsidP="00283D7A">
      <w:pPr>
        <w:pStyle w:val="Example"/>
      </w:pPr>
      <w:r>
        <w:t xml:space="preserve">    -P descrambler cnews \</w:t>
      </w:r>
    </w:p>
    <w:p w:rsidR="00283D7A" w:rsidRDefault="00283D7A" w:rsidP="00283D7A">
      <w:pPr>
        <w:pStyle w:val="Example"/>
      </w:pPr>
      <w:r>
        <w:t xml:space="preserve">    -P analyze --interval 30 -o cas_descrambled.txt \</w:t>
      </w:r>
    </w:p>
    <w:p w:rsidR="00283D7A" w:rsidRDefault="00283D7A" w:rsidP="00283D7A">
      <w:pPr>
        <w:pStyle w:val="Example"/>
      </w:pPr>
      <w:r>
        <w:t xml:space="preserve">    -P zap cnews \</w:t>
      </w:r>
    </w:p>
    <w:p w:rsidR="00283D7A" w:rsidRDefault="00283D7A" w:rsidP="00283D7A">
      <w:pPr>
        <w:pStyle w:val="Example"/>
      </w:pPr>
      <w:r>
        <w:t xml:space="preserve">    -O play</w:t>
      </w:r>
    </w:p>
    <w:p w:rsidR="00283D7A" w:rsidRDefault="00283D7A" w:rsidP="00283D7A">
      <w:r>
        <w:lastRenderedPageBreak/>
        <w:t>The first plugin receives a live transport stream from a DVB-S2 satellite. In this TS, there is a clear service named “CNEWS”. We are going to use this clear channel as a test.</w:t>
      </w:r>
    </w:p>
    <w:p w:rsidR="008E56AD" w:rsidRDefault="00283D7A" w:rsidP="00283D7A">
      <w:r>
        <w:t>The next plugin</w:t>
      </w:r>
      <w:r w:rsidR="009F3B99">
        <w:t xml:space="preserve"> scrambles the service using our instance of </w:t>
      </w:r>
      <w:r w:rsidR="009F3B99">
        <w:rPr>
          <w:i/>
        </w:rPr>
        <w:t>tsecmg</w:t>
      </w:r>
      <w:r w:rsidR="009F3B99">
        <w:t xml:space="preserve"> on the same system. The Super CAS Id is here a fake value (</w:t>
      </w:r>
      <w:r w:rsidR="008E56AD">
        <w:rPr>
          <w:i/>
        </w:rPr>
        <w:t>tsecmg</w:t>
      </w:r>
      <w:r w:rsidR="008E56AD">
        <w:t>, unlike a real ECMG, accepts to serve any Super CAS Id).</w:t>
      </w:r>
      <w:r w:rsidR="00E24792">
        <w:t xml:space="preserve"> The access criter</w:t>
      </w:r>
      <w:r w:rsidR="005C7C89">
        <w:t>i</w:t>
      </w:r>
      <w:r w:rsidR="00E24792">
        <w:t>a are also fake values.</w:t>
      </w:r>
    </w:p>
    <w:p w:rsidR="007045E2" w:rsidRDefault="008E56AD" w:rsidP="00283D7A">
      <w:r>
        <w:t xml:space="preserve">The next plugin permanently analyzes the stream at this point in the chain and produces a report every 30 seconds in a text file named </w:t>
      </w:r>
      <w:r>
        <w:rPr>
          <w:i/>
        </w:rPr>
        <w:t>cas_scrambled.txt</w:t>
      </w:r>
      <w:r>
        <w:t xml:space="preserve">. Looking at this text file, we can see that the service CNEWS is now scrambled and there is an ECM stream in its PMT with CA_system_id 0xDEAD (the MSB part of the Super CAS Id). The bitrate of the ECM stream is reported as 30 kb/s, the default ECM bitrate for the plugin </w:t>
      </w:r>
      <w:r>
        <w:rPr>
          <w:i/>
        </w:rPr>
        <w:t>scrambler</w:t>
      </w:r>
      <w:r>
        <w:t>.</w:t>
      </w:r>
    </w:p>
    <w:p w:rsidR="00283D7A" w:rsidRDefault="007045E2" w:rsidP="00283D7A">
      <w:r>
        <w:t>The next plugin is a descrambler. Only the service name is required. The plugin automatically locates the ECM stream in the PMT (there is only one here), collects the ECM’s and uses the clear control words from these fake ECM’s to descramble the stream.</w:t>
      </w:r>
    </w:p>
    <w:p w:rsidR="007045E2" w:rsidRDefault="007045E2" w:rsidP="00283D7A">
      <w:r>
        <w:t>The next plugin performs the same periodic analysis as the previous one. This time, the report demonstrates that the service CNEWS is back in the clear.</w:t>
      </w:r>
    </w:p>
    <w:p w:rsidR="007045E2" w:rsidRDefault="007045E2" w:rsidP="00283D7A">
      <w:r>
        <w:t xml:space="preserve">Finally, the plugin </w:t>
      </w:r>
      <w:r>
        <w:rPr>
          <w:i/>
        </w:rPr>
        <w:t>zap</w:t>
      </w:r>
      <w:r>
        <w:t xml:space="preserve"> extracts the service CNEWS and the output plugin </w:t>
      </w:r>
      <w:r>
        <w:rPr>
          <w:i/>
        </w:rPr>
        <w:t>play</w:t>
      </w:r>
      <w:r>
        <w:t xml:space="preserve"> sends the output to a media player (VLC by default).</w:t>
      </w:r>
    </w:p>
    <w:p w:rsidR="007045E2" w:rsidRDefault="007045E2" w:rsidP="00283D7A">
      <w:r>
        <w:t xml:space="preserve">We can see that the service is in the clear and plays correctly. If we restart the command without the plugin </w:t>
      </w:r>
      <w:r>
        <w:rPr>
          <w:i/>
        </w:rPr>
        <w:t>descrambler</w:t>
      </w:r>
      <w:r>
        <w:t xml:space="preserve">, the player stays with a black screen because the service </w:t>
      </w:r>
      <w:r w:rsidR="005C7C89">
        <w:t>stays</w:t>
      </w:r>
      <w:r>
        <w:t xml:space="preserve"> scrambled.</w:t>
      </w:r>
    </w:p>
    <w:p w:rsidR="007045E2" w:rsidRDefault="007045E2" w:rsidP="00283D7A">
      <w:r>
        <w:t xml:space="preserve">If we are interested </w:t>
      </w:r>
      <w:r w:rsidR="000717F2">
        <w:t>in the DVB</w:t>
      </w:r>
      <w:r>
        <w:t xml:space="preserve"> SimulCrypt ECMG</w:t>
      </w:r>
      <w:r>
        <w:sym w:font="Wingdings" w:char="F0F3"/>
      </w:r>
      <w:r>
        <w:t xml:space="preserve">SCS protocol, the option </w:t>
      </w:r>
      <w:r w:rsidRPr="00FF0BFF">
        <w:rPr>
          <w:rStyle w:val="StyleConsolas1"/>
        </w:rPr>
        <w:t>--verbose</w:t>
      </w:r>
      <w:r>
        <w:t xml:space="preserve"> of </w:t>
      </w:r>
      <w:r>
        <w:rPr>
          <w:i/>
        </w:rPr>
        <w:t>tsecmg</w:t>
      </w:r>
      <w:r>
        <w:t xml:space="preserve"> displays all exchanges, as listed below.</w:t>
      </w:r>
      <w:r w:rsidR="00A63128">
        <w:t xml:space="preserve"> This can be useful to debug an ECMG</w:t>
      </w:r>
      <w:r w:rsidR="00A63128">
        <w:sym w:font="Wingdings" w:char="F0F3"/>
      </w:r>
      <w:r w:rsidR="00A63128">
        <w:t>SCS integration.</w:t>
      </w:r>
    </w:p>
    <w:p w:rsidR="00A63128" w:rsidRDefault="00A63128" w:rsidP="00A63128">
      <w:pPr>
        <w:pStyle w:val="Example"/>
      </w:pPr>
      <w:r>
        <w:t>* 127.0.0.1:1302: 2018/04/10 23:11:58: session started</w:t>
      </w:r>
    </w:p>
    <w:p w:rsidR="00A63128" w:rsidRDefault="00A63128" w:rsidP="00A63128">
      <w:pPr>
        <w:pStyle w:val="Example"/>
      </w:pPr>
      <w:r>
        <w:t>* 127.0.0.1:1302: 2018/04/10 23:11:58: received message:</w:t>
      </w:r>
    </w:p>
    <w:p w:rsidR="00A63128" w:rsidRDefault="00A63128" w:rsidP="00A63128">
      <w:pPr>
        <w:pStyle w:val="Example"/>
      </w:pPr>
      <w:r>
        <w:t xml:space="preserve">    channel_setup (ECMG&lt;=&gt;SCS)</w:t>
      </w:r>
    </w:p>
    <w:p w:rsidR="00A63128" w:rsidRPr="00A63128" w:rsidRDefault="00A63128" w:rsidP="00A63128">
      <w:pPr>
        <w:pStyle w:val="Example"/>
        <w:rPr>
          <w:lang w:val="fr-FR"/>
        </w:rPr>
      </w:pPr>
      <w:r>
        <w:t xml:space="preserve">    </w:t>
      </w:r>
      <w:r w:rsidRPr="00A63128">
        <w:rPr>
          <w:lang w:val="fr-FR"/>
        </w:rPr>
        <w:t>protocol_version = 0x02</w:t>
      </w:r>
    </w:p>
    <w:p w:rsidR="00A63128" w:rsidRPr="00A63128" w:rsidRDefault="00A63128" w:rsidP="00A63128">
      <w:pPr>
        <w:pStyle w:val="Example"/>
        <w:rPr>
          <w:lang w:val="fr-FR"/>
        </w:rPr>
      </w:pPr>
      <w:r w:rsidRPr="00A63128">
        <w:rPr>
          <w:lang w:val="fr-FR"/>
        </w:rPr>
        <w:t xml:space="preserve">    message_type = 0x0001</w:t>
      </w:r>
    </w:p>
    <w:p w:rsidR="00A63128" w:rsidRDefault="00A63128" w:rsidP="00A63128">
      <w:pPr>
        <w:pStyle w:val="Example"/>
      </w:pPr>
      <w:r w:rsidRPr="00A63128">
        <w:rPr>
          <w:lang w:val="fr-FR"/>
        </w:rPr>
        <w:t xml:space="preserve">    </w:t>
      </w:r>
      <w:r>
        <w:t>ECM_channel_id = 0x0001</w:t>
      </w:r>
    </w:p>
    <w:p w:rsidR="00A63128" w:rsidRDefault="00A63128" w:rsidP="00A63128">
      <w:pPr>
        <w:pStyle w:val="Example"/>
      </w:pPr>
      <w:r>
        <w:t xml:space="preserve">    Super_CAS_id = 0xDEADBEEF</w:t>
      </w:r>
    </w:p>
    <w:p w:rsidR="00A63128" w:rsidRDefault="00A63128" w:rsidP="00A63128">
      <w:pPr>
        <w:pStyle w:val="Example"/>
      </w:pPr>
    </w:p>
    <w:p w:rsidR="00A63128" w:rsidRDefault="00A63128" w:rsidP="00A63128">
      <w:pPr>
        <w:pStyle w:val="Example"/>
      </w:pPr>
      <w:r>
        <w:t>* 127.0.0.1:1302: 2018/04/10 23:11:58: sending message:</w:t>
      </w:r>
    </w:p>
    <w:p w:rsidR="00A63128" w:rsidRDefault="00A63128" w:rsidP="00A63128">
      <w:pPr>
        <w:pStyle w:val="Example"/>
      </w:pPr>
      <w:r>
        <w:t xml:space="preserve">    channel_status (ECMG&lt;=&gt;SCS)</w:t>
      </w:r>
    </w:p>
    <w:p w:rsidR="00A63128" w:rsidRPr="00A63128" w:rsidRDefault="00A63128" w:rsidP="00A63128">
      <w:pPr>
        <w:pStyle w:val="Example"/>
        <w:rPr>
          <w:lang w:val="fr-FR"/>
        </w:rPr>
      </w:pPr>
      <w:r>
        <w:t xml:space="preserve">    </w:t>
      </w:r>
      <w:r w:rsidRPr="00A63128">
        <w:rPr>
          <w:lang w:val="fr-FR"/>
        </w:rPr>
        <w:t>protocol_version = 0x02</w:t>
      </w:r>
    </w:p>
    <w:p w:rsidR="00A63128" w:rsidRPr="00A63128" w:rsidRDefault="00A63128" w:rsidP="00A63128">
      <w:pPr>
        <w:pStyle w:val="Example"/>
        <w:rPr>
          <w:lang w:val="fr-FR"/>
        </w:rPr>
      </w:pPr>
      <w:r w:rsidRPr="00A63128">
        <w:rPr>
          <w:lang w:val="fr-FR"/>
        </w:rPr>
        <w:t xml:space="preserve">    message_type = 0x0003</w:t>
      </w:r>
    </w:p>
    <w:p w:rsidR="00A63128" w:rsidRDefault="00A63128" w:rsidP="00A63128">
      <w:pPr>
        <w:pStyle w:val="Example"/>
      </w:pPr>
      <w:r w:rsidRPr="00A63128">
        <w:rPr>
          <w:lang w:val="fr-FR"/>
        </w:rPr>
        <w:t xml:space="preserve">    </w:t>
      </w:r>
      <w:r>
        <w:t>ECM_channel_id = 0x0001</w:t>
      </w:r>
    </w:p>
    <w:p w:rsidR="00A63128" w:rsidRDefault="00A63128" w:rsidP="00A63128">
      <w:pPr>
        <w:pStyle w:val="Example"/>
      </w:pPr>
      <w:r>
        <w:t xml:space="preserve">    section_TSpkt_flag = 1</w:t>
      </w:r>
    </w:p>
    <w:p w:rsidR="00A63128" w:rsidRDefault="00BB090F" w:rsidP="00A63128">
      <w:pPr>
        <w:pStyle w:val="Example"/>
      </w:pPr>
      <w:r>
        <w:t xml:space="preserve">    AC_delay_start = </w:t>
      </w:r>
      <w:r w:rsidR="00A63128">
        <w:t>200</w:t>
      </w:r>
    </w:p>
    <w:p w:rsidR="00A63128" w:rsidRDefault="00BB090F" w:rsidP="00A63128">
      <w:pPr>
        <w:pStyle w:val="Example"/>
      </w:pPr>
      <w:r>
        <w:t xml:space="preserve">    AC_delay_stop = </w:t>
      </w:r>
      <w:r w:rsidR="00A63128">
        <w:t>200</w:t>
      </w:r>
    </w:p>
    <w:p w:rsidR="00A63128" w:rsidRDefault="00BB090F" w:rsidP="00A63128">
      <w:pPr>
        <w:pStyle w:val="Example"/>
      </w:pPr>
      <w:r>
        <w:t xml:space="preserve">    delay_start = </w:t>
      </w:r>
      <w:r w:rsidR="00A63128">
        <w:t>200</w:t>
      </w:r>
    </w:p>
    <w:p w:rsidR="00A63128" w:rsidRDefault="00BB090F" w:rsidP="00A63128">
      <w:pPr>
        <w:pStyle w:val="Example"/>
      </w:pPr>
      <w:r>
        <w:t xml:space="preserve">    delay_stop = </w:t>
      </w:r>
      <w:r w:rsidR="00A63128">
        <w:t>200</w:t>
      </w:r>
    </w:p>
    <w:p w:rsidR="00A63128" w:rsidRDefault="00A63128" w:rsidP="00A63128">
      <w:pPr>
        <w:pStyle w:val="Example"/>
      </w:pPr>
      <w:r>
        <w:t xml:space="preserve">    transition_delay_start = -500</w:t>
      </w:r>
    </w:p>
    <w:p w:rsidR="00A63128" w:rsidRDefault="00A63128" w:rsidP="00A63128">
      <w:pPr>
        <w:pStyle w:val="Example"/>
      </w:pPr>
      <w:r>
        <w:t xml:space="preserve">    transition_delay_stop = 0</w:t>
      </w:r>
    </w:p>
    <w:p w:rsidR="00A63128" w:rsidRDefault="00A63128" w:rsidP="00A63128">
      <w:pPr>
        <w:pStyle w:val="Example"/>
      </w:pPr>
      <w:r>
        <w:t xml:space="preserve">    ECM_rep_period = 100</w:t>
      </w:r>
    </w:p>
    <w:p w:rsidR="00A63128" w:rsidRDefault="00A63128" w:rsidP="00A63128">
      <w:pPr>
        <w:pStyle w:val="Example"/>
      </w:pPr>
      <w:r>
        <w:t xml:space="preserve">    max_streams = 0</w:t>
      </w:r>
    </w:p>
    <w:p w:rsidR="00A63128" w:rsidRDefault="00A63128" w:rsidP="00A63128">
      <w:pPr>
        <w:pStyle w:val="Example"/>
      </w:pPr>
      <w:r>
        <w:t xml:space="preserve">    min_CP_duration = 10</w:t>
      </w:r>
    </w:p>
    <w:p w:rsidR="00A63128" w:rsidRDefault="00A63128" w:rsidP="00A63128">
      <w:pPr>
        <w:pStyle w:val="Example"/>
      </w:pPr>
      <w:r>
        <w:t xml:space="preserve">    lead_CW = 1</w:t>
      </w:r>
    </w:p>
    <w:p w:rsidR="00A63128" w:rsidRDefault="00A63128" w:rsidP="00A63128">
      <w:pPr>
        <w:pStyle w:val="Example"/>
      </w:pPr>
      <w:r>
        <w:t xml:space="preserve">    CW_per_msg = 2</w:t>
      </w:r>
    </w:p>
    <w:p w:rsidR="00A63128" w:rsidRDefault="00A63128" w:rsidP="00A63128">
      <w:pPr>
        <w:pStyle w:val="Example"/>
      </w:pPr>
      <w:r>
        <w:t xml:space="preserve">    max_comp_time = 100</w:t>
      </w:r>
    </w:p>
    <w:p w:rsidR="00A63128" w:rsidRDefault="00A63128" w:rsidP="00A63128">
      <w:pPr>
        <w:pStyle w:val="Example"/>
      </w:pPr>
    </w:p>
    <w:p w:rsidR="00A63128" w:rsidRDefault="00A63128" w:rsidP="00A63128">
      <w:pPr>
        <w:pStyle w:val="Example"/>
      </w:pPr>
      <w:r>
        <w:t>* 127.0.0.1:1302: 2018/04/10 23:11:58: received message:</w:t>
      </w:r>
    </w:p>
    <w:p w:rsidR="00A63128" w:rsidRDefault="00A63128" w:rsidP="00A63128">
      <w:pPr>
        <w:pStyle w:val="Example"/>
      </w:pPr>
      <w:r>
        <w:t xml:space="preserve">    stream_setup (ECMG&lt;=&gt;SCS)</w:t>
      </w:r>
    </w:p>
    <w:p w:rsidR="00A63128" w:rsidRPr="00A63128" w:rsidRDefault="00A63128" w:rsidP="00A63128">
      <w:pPr>
        <w:pStyle w:val="Example"/>
        <w:rPr>
          <w:lang w:val="fr-FR"/>
        </w:rPr>
      </w:pPr>
      <w:r>
        <w:t xml:space="preserve">    </w:t>
      </w:r>
      <w:r w:rsidRPr="00A63128">
        <w:rPr>
          <w:lang w:val="fr-FR"/>
        </w:rPr>
        <w:t>protocol_version = 0x02</w:t>
      </w:r>
    </w:p>
    <w:p w:rsidR="00A63128" w:rsidRPr="00A63128" w:rsidRDefault="00A63128" w:rsidP="00A63128">
      <w:pPr>
        <w:pStyle w:val="Example"/>
        <w:rPr>
          <w:lang w:val="fr-FR"/>
        </w:rPr>
      </w:pPr>
      <w:r w:rsidRPr="00A63128">
        <w:rPr>
          <w:lang w:val="fr-FR"/>
        </w:rPr>
        <w:t xml:space="preserve">    message_type = 0x0101</w:t>
      </w:r>
    </w:p>
    <w:p w:rsidR="00A63128" w:rsidRDefault="00A63128" w:rsidP="00A63128">
      <w:pPr>
        <w:pStyle w:val="Example"/>
      </w:pPr>
      <w:r w:rsidRPr="00A63128">
        <w:rPr>
          <w:lang w:val="fr-FR"/>
        </w:rPr>
        <w:t xml:space="preserve">    </w:t>
      </w:r>
      <w:r>
        <w:t>ECM_channel_id = 0x0001</w:t>
      </w:r>
    </w:p>
    <w:p w:rsidR="00A63128" w:rsidRDefault="00A63128" w:rsidP="00A63128">
      <w:pPr>
        <w:pStyle w:val="Example"/>
      </w:pPr>
      <w:r>
        <w:t xml:space="preserve">    ECM_stream_id = 0x0001</w:t>
      </w:r>
    </w:p>
    <w:p w:rsidR="00A63128" w:rsidRDefault="00A63128" w:rsidP="00A63128">
      <w:pPr>
        <w:pStyle w:val="Example"/>
      </w:pPr>
      <w:r>
        <w:t xml:space="preserve">    ECM_id = 0x0001</w:t>
      </w:r>
    </w:p>
    <w:p w:rsidR="00A63128" w:rsidRDefault="00A63128" w:rsidP="00A63128">
      <w:pPr>
        <w:pStyle w:val="Example"/>
      </w:pPr>
      <w:r>
        <w:t xml:space="preserve">    nominal_CP_duration = 100</w:t>
      </w:r>
    </w:p>
    <w:p w:rsidR="00A63128" w:rsidRDefault="00A63128" w:rsidP="00A63128">
      <w:pPr>
        <w:pStyle w:val="Example"/>
      </w:pPr>
    </w:p>
    <w:p w:rsidR="00A63128" w:rsidRDefault="00A63128" w:rsidP="00A63128">
      <w:pPr>
        <w:pStyle w:val="Example"/>
      </w:pPr>
      <w:r>
        <w:t>* 127.0.0.1:1302: 2018/04/10 23:11:58: sending message:</w:t>
      </w:r>
    </w:p>
    <w:p w:rsidR="00A63128" w:rsidRDefault="00A63128" w:rsidP="00A63128">
      <w:pPr>
        <w:pStyle w:val="Example"/>
      </w:pPr>
      <w:r>
        <w:t xml:space="preserve">    stream_status (ECMG&lt;=&gt;SCS)</w:t>
      </w:r>
    </w:p>
    <w:p w:rsidR="00A63128" w:rsidRDefault="00A63128" w:rsidP="00A63128">
      <w:pPr>
        <w:pStyle w:val="Example"/>
      </w:pPr>
      <w:r>
        <w:lastRenderedPageBreak/>
        <w:t xml:space="preserve">    protocol_version = 0x02</w:t>
      </w:r>
    </w:p>
    <w:p w:rsidR="00A63128" w:rsidRDefault="00A63128" w:rsidP="00A63128">
      <w:pPr>
        <w:pStyle w:val="Example"/>
      </w:pPr>
      <w:r>
        <w:t xml:space="preserve">    message_type = 0x0103</w:t>
      </w:r>
    </w:p>
    <w:p w:rsidR="00A63128" w:rsidRDefault="00A63128" w:rsidP="00A63128">
      <w:pPr>
        <w:pStyle w:val="Example"/>
      </w:pPr>
      <w:r>
        <w:t xml:space="preserve">    ECM_channel_id = 0x0001</w:t>
      </w:r>
    </w:p>
    <w:p w:rsidR="00A63128" w:rsidRDefault="00A63128" w:rsidP="00A63128">
      <w:pPr>
        <w:pStyle w:val="Example"/>
      </w:pPr>
      <w:r>
        <w:t xml:space="preserve">    ECM_stream_id = 0x0001</w:t>
      </w:r>
    </w:p>
    <w:p w:rsidR="00A63128" w:rsidRDefault="00A63128" w:rsidP="00A63128">
      <w:pPr>
        <w:pStyle w:val="Example"/>
      </w:pPr>
      <w:r>
        <w:t xml:space="preserve">    ECM_id = 0x0001</w:t>
      </w:r>
    </w:p>
    <w:p w:rsidR="00A63128" w:rsidRDefault="00A63128" w:rsidP="00A63128">
      <w:pPr>
        <w:pStyle w:val="Example"/>
      </w:pPr>
      <w:r>
        <w:t xml:space="preserve">    access_criteria_transfer_mode = 0</w:t>
      </w:r>
    </w:p>
    <w:p w:rsidR="00A63128" w:rsidRDefault="00A63128" w:rsidP="00A63128">
      <w:pPr>
        <w:pStyle w:val="Example"/>
      </w:pPr>
    </w:p>
    <w:p w:rsidR="00A63128" w:rsidRDefault="00A63128" w:rsidP="00A63128">
      <w:pPr>
        <w:pStyle w:val="Example"/>
      </w:pPr>
      <w:r>
        <w:t>* 127.0.0.1:1302: 2018/04/10 23:11:58: received message:</w:t>
      </w:r>
    </w:p>
    <w:p w:rsidR="00A63128" w:rsidRDefault="00A63128" w:rsidP="00A63128">
      <w:pPr>
        <w:pStyle w:val="Example"/>
      </w:pPr>
      <w:r>
        <w:t xml:space="preserve">    CW_provision (ECMG&lt;=&gt;SCS)</w:t>
      </w:r>
    </w:p>
    <w:p w:rsidR="00A63128" w:rsidRPr="00A63128" w:rsidRDefault="00A63128" w:rsidP="00A63128">
      <w:pPr>
        <w:pStyle w:val="Example"/>
        <w:rPr>
          <w:lang w:val="fr-FR"/>
        </w:rPr>
      </w:pPr>
      <w:r>
        <w:t xml:space="preserve">    </w:t>
      </w:r>
      <w:r w:rsidRPr="00A63128">
        <w:rPr>
          <w:lang w:val="fr-FR"/>
        </w:rPr>
        <w:t>protocol_version = 0x02</w:t>
      </w:r>
    </w:p>
    <w:p w:rsidR="00A63128" w:rsidRPr="00A63128" w:rsidRDefault="00A63128" w:rsidP="00A63128">
      <w:pPr>
        <w:pStyle w:val="Example"/>
        <w:rPr>
          <w:lang w:val="fr-FR"/>
        </w:rPr>
      </w:pPr>
      <w:r w:rsidRPr="00A63128">
        <w:rPr>
          <w:lang w:val="fr-FR"/>
        </w:rPr>
        <w:t xml:space="preserve">    message_type = 0x0201</w:t>
      </w:r>
    </w:p>
    <w:p w:rsidR="00A63128" w:rsidRDefault="00A63128" w:rsidP="00A63128">
      <w:pPr>
        <w:pStyle w:val="Example"/>
      </w:pPr>
      <w:r w:rsidRPr="00A63128">
        <w:rPr>
          <w:lang w:val="fr-FR"/>
        </w:rPr>
        <w:t xml:space="preserve">    </w:t>
      </w:r>
      <w:r>
        <w:t>ECM_channel_id = 0x0001</w:t>
      </w:r>
    </w:p>
    <w:p w:rsidR="00A63128" w:rsidRDefault="00A63128" w:rsidP="00A63128">
      <w:pPr>
        <w:pStyle w:val="Example"/>
      </w:pPr>
      <w:r>
        <w:t xml:space="preserve">    ECM_stream_id = 0x0001</w:t>
      </w:r>
    </w:p>
    <w:p w:rsidR="00A63128" w:rsidRDefault="00A63128" w:rsidP="00A63128">
      <w:pPr>
        <w:pStyle w:val="Example"/>
      </w:pPr>
      <w:r>
        <w:t xml:space="preserve">    CP_number = 0</w:t>
      </w:r>
    </w:p>
    <w:p w:rsidR="00A63128" w:rsidRDefault="00A63128" w:rsidP="00A63128">
      <w:pPr>
        <w:pStyle w:val="Example"/>
      </w:pPr>
      <w:r>
        <w:t xml:space="preserve">    CP_duration = 100</w:t>
      </w:r>
    </w:p>
    <w:p w:rsidR="00A63128" w:rsidRDefault="00A63128" w:rsidP="00A63128">
      <w:pPr>
        <w:pStyle w:val="Example"/>
      </w:pPr>
      <w:r>
        <w:t xml:space="preserve">    access_criteria (5 bytes) =</w:t>
      </w:r>
    </w:p>
    <w:p w:rsidR="00A63128" w:rsidRDefault="00A63128" w:rsidP="00A63128">
      <w:pPr>
        <w:pStyle w:val="Example"/>
      </w:pPr>
      <w:r>
        <w:t xml:space="preserve">        01 23 45 67 89</w:t>
      </w:r>
    </w:p>
    <w:p w:rsidR="00A63128" w:rsidRDefault="00A63128" w:rsidP="00A63128">
      <w:pPr>
        <w:pStyle w:val="Example"/>
      </w:pPr>
      <w:r>
        <w:t xml:space="preserve">    CP = 0</w:t>
      </w:r>
    </w:p>
    <w:p w:rsidR="00A63128" w:rsidRDefault="00A63128" w:rsidP="00A63128">
      <w:pPr>
        <w:pStyle w:val="Example"/>
      </w:pPr>
      <w:r>
        <w:t xml:space="preserve">    CW (8 bytes) = 26 E9 2C D9 C8 96 06 B2</w:t>
      </w:r>
    </w:p>
    <w:p w:rsidR="00A63128" w:rsidRPr="00A63128" w:rsidRDefault="00A63128" w:rsidP="00A63128">
      <w:pPr>
        <w:pStyle w:val="Example"/>
        <w:rPr>
          <w:lang w:val="fr-FR"/>
        </w:rPr>
      </w:pPr>
      <w:r>
        <w:t xml:space="preserve">    </w:t>
      </w:r>
      <w:r w:rsidRPr="00A63128">
        <w:rPr>
          <w:lang w:val="fr-FR"/>
        </w:rPr>
        <w:t>CP = 1</w:t>
      </w:r>
    </w:p>
    <w:p w:rsidR="00A63128" w:rsidRPr="00A63128" w:rsidRDefault="00A63128" w:rsidP="00A63128">
      <w:pPr>
        <w:pStyle w:val="Example"/>
        <w:rPr>
          <w:lang w:val="fr-FR"/>
        </w:rPr>
      </w:pPr>
      <w:r w:rsidRPr="00A63128">
        <w:rPr>
          <w:lang w:val="fr-FR"/>
        </w:rPr>
        <w:t xml:space="preserve">    CW (8 bytes) = 8B 37 0B 94 69 64 93 CE</w:t>
      </w:r>
    </w:p>
    <w:p w:rsidR="00A63128" w:rsidRPr="00A63128" w:rsidRDefault="00A63128" w:rsidP="00A63128">
      <w:pPr>
        <w:pStyle w:val="Example"/>
        <w:rPr>
          <w:lang w:val="fr-FR"/>
        </w:rPr>
      </w:pPr>
    </w:p>
    <w:p w:rsidR="00A63128" w:rsidRDefault="00A63128" w:rsidP="00A63128">
      <w:pPr>
        <w:pStyle w:val="Example"/>
      </w:pPr>
      <w:r>
        <w:t>* 127.0.0.1:1302: 2018/04/10 23:11:58: sending message:</w:t>
      </w:r>
    </w:p>
    <w:p w:rsidR="00A63128" w:rsidRDefault="00A63128" w:rsidP="00A63128">
      <w:pPr>
        <w:pStyle w:val="Example"/>
      </w:pPr>
      <w:r>
        <w:t xml:space="preserve">    ECM_response (ECMG&lt;=&gt;SCS)</w:t>
      </w:r>
    </w:p>
    <w:p w:rsidR="00A63128" w:rsidRPr="00A63128" w:rsidRDefault="00A63128" w:rsidP="00A63128">
      <w:pPr>
        <w:pStyle w:val="Example"/>
        <w:rPr>
          <w:lang w:val="fr-FR"/>
        </w:rPr>
      </w:pPr>
      <w:r>
        <w:t xml:space="preserve">    </w:t>
      </w:r>
      <w:r w:rsidRPr="00A63128">
        <w:rPr>
          <w:lang w:val="fr-FR"/>
        </w:rPr>
        <w:t>protocol_version = 0x02</w:t>
      </w:r>
    </w:p>
    <w:p w:rsidR="00A63128" w:rsidRPr="00A63128" w:rsidRDefault="00A63128" w:rsidP="00A63128">
      <w:pPr>
        <w:pStyle w:val="Example"/>
        <w:rPr>
          <w:lang w:val="fr-FR"/>
        </w:rPr>
      </w:pPr>
      <w:r w:rsidRPr="00A63128">
        <w:rPr>
          <w:lang w:val="fr-FR"/>
        </w:rPr>
        <w:t xml:space="preserve">    message_type = 0x0202</w:t>
      </w:r>
    </w:p>
    <w:p w:rsidR="00A63128" w:rsidRDefault="00A63128" w:rsidP="00A63128">
      <w:pPr>
        <w:pStyle w:val="Example"/>
      </w:pPr>
      <w:r w:rsidRPr="00A63128">
        <w:rPr>
          <w:lang w:val="fr-FR"/>
        </w:rPr>
        <w:t xml:space="preserve">    </w:t>
      </w:r>
      <w:r>
        <w:t>ECM_channel_id = 0x0001</w:t>
      </w:r>
    </w:p>
    <w:p w:rsidR="00A63128" w:rsidRDefault="00A63128" w:rsidP="00A63128">
      <w:pPr>
        <w:pStyle w:val="Example"/>
      </w:pPr>
      <w:r>
        <w:t xml:space="preserve">    ECM_stream_id = 0x0001</w:t>
      </w:r>
    </w:p>
    <w:p w:rsidR="00A63128" w:rsidRDefault="00A63128" w:rsidP="00A63128">
      <w:pPr>
        <w:pStyle w:val="Example"/>
      </w:pPr>
      <w:r>
        <w:t xml:space="preserve">    CP_number = 0</w:t>
      </w:r>
    </w:p>
    <w:p w:rsidR="00A63128" w:rsidRDefault="00A63128" w:rsidP="00A63128">
      <w:pPr>
        <w:pStyle w:val="Example"/>
      </w:pPr>
      <w:r>
        <w:t xml:space="preserve">    ECM_datagram (188 bytes) =</w:t>
      </w:r>
    </w:p>
    <w:p w:rsidR="00A63128" w:rsidRPr="00A63128" w:rsidRDefault="00A63128" w:rsidP="00A63128">
      <w:pPr>
        <w:pStyle w:val="Example"/>
        <w:rPr>
          <w:lang w:val="fr-FR"/>
        </w:rPr>
      </w:pPr>
      <w:r>
        <w:t xml:space="preserve">        </w:t>
      </w:r>
      <w:r w:rsidRPr="00A63128">
        <w:rPr>
          <w:lang w:val="fr-FR"/>
        </w:rPr>
        <w:t xml:space="preserve">47 5F FF 10 00 80 70 26 80 </w:t>
      </w:r>
      <w:r w:rsidRPr="001F3D47">
        <w:rPr>
          <w:highlight w:val="cyan"/>
          <w:lang w:val="fr-FR"/>
        </w:rPr>
        <w:t>AA 03 00 21</w:t>
      </w:r>
      <w:r w:rsidRPr="00A63128">
        <w:rPr>
          <w:lang w:val="fr-FR"/>
        </w:rPr>
        <w:t xml:space="preserve"> </w:t>
      </w:r>
      <w:r w:rsidRPr="001F3D47">
        <w:rPr>
          <w:highlight w:val="green"/>
          <w:lang w:val="fr-FR"/>
        </w:rPr>
        <w:t>00 10 00 08</w:t>
      </w:r>
      <w:r w:rsidRPr="00A63128">
        <w:rPr>
          <w:lang w:val="fr-FR"/>
        </w:rPr>
        <w:t xml:space="preserve"> </w:t>
      </w:r>
      <w:r w:rsidRPr="001F3D47">
        <w:rPr>
          <w:highlight w:val="yellow"/>
          <w:lang w:val="fr-FR"/>
        </w:rPr>
        <w:t>26 E9 2C D9 C8</w:t>
      </w:r>
    </w:p>
    <w:p w:rsidR="00A63128" w:rsidRPr="00A63128" w:rsidRDefault="00A63128" w:rsidP="00A63128">
      <w:pPr>
        <w:pStyle w:val="Example"/>
        <w:rPr>
          <w:lang w:val="fr-FR"/>
        </w:rPr>
      </w:pPr>
      <w:r w:rsidRPr="00A63128">
        <w:rPr>
          <w:lang w:val="fr-FR"/>
        </w:rPr>
        <w:t xml:space="preserve">        </w:t>
      </w:r>
      <w:r w:rsidRPr="001F3D47">
        <w:rPr>
          <w:highlight w:val="yellow"/>
          <w:lang w:val="fr-FR"/>
        </w:rPr>
        <w:t>96 06 B2</w:t>
      </w:r>
      <w:r w:rsidRPr="00A63128">
        <w:rPr>
          <w:lang w:val="fr-FR"/>
        </w:rPr>
        <w:t xml:space="preserve"> </w:t>
      </w:r>
      <w:r w:rsidRPr="001F3D47">
        <w:rPr>
          <w:highlight w:val="green"/>
          <w:lang w:val="fr-FR"/>
        </w:rPr>
        <w:t>00 11 00 08</w:t>
      </w:r>
      <w:r w:rsidRPr="00A63128">
        <w:rPr>
          <w:lang w:val="fr-FR"/>
        </w:rPr>
        <w:t xml:space="preserve"> </w:t>
      </w:r>
      <w:r w:rsidRPr="001F3D47">
        <w:rPr>
          <w:highlight w:val="yellow"/>
          <w:lang w:val="fr-FR"/>
        </w:rPr>
        <w:t>8B 37 0B 94 69 64 93 CE</w:t>
      </w:r>
      <w:r w:rsidRPr="00A63128">
        <w:rPr>
          <w:lang w:val="fr-FR"/>
        </w:rPr>
        <w:t xml:space="preserve"> </w:t>
      </w:r>
      <w:r w:rsidRPr="001F3D47">
        <w:rPr>
          <w:highlight w:val="green"/>
          <w:lang w:val="fr-FR"/>
        </w:rPr>
        <w:t>00 12 00 05</w:t>
      </w:r>
      <w:r w:rsidRPr="00A63128">
        <w:rPr>
          <w:lang w:val="fr-FR"/>
        </w:rPr>
        <w:t xml:space="preserve"> </w:t>
      </w:r>
      <w:r w:rsidRPr="001F3D47">
        <w:rPr>
          <w:highlight w:val="yellow"/>
          <w:lang w:val="fr-FR"/>
        </w:rPr>
        <w:t>01 23 45</w:t>
      </w:r>
    </w:p>
    <w:p w:rsidR="00A63128" w:rsidRPr="00A63128" w:rsidRDefault="00A63128" w:rsidP="00A63128">
      <w:pPr>
        <w:pStyle w:val="Example"/>
        <w:rPr>
          <w:lang w:val="fr-FR"/>
        </w:rPr>
      </w:pPr>
      <w:r w:rsidRPr="00A63128">
        <w:rPr>
          <w:lang w:val="fr-FR"/>
        </w:rPr>
        <w:t xml:space="preserve">        </w:t>
      </w:r>
      <w:r w:rsidRPr="001F3D47">
        <w:rPr>
          <w:highlight w:val="yellow"/>
          <w:lang w:val="fr-FR"/>
        </w:rPr>
        <w:t>67 89</w:t>
      </w:r>
      <w:r w:rsidRPr="00A63128">
        <w:rPr>
          <w:lang w:val="fr-FR"/>
        </w:rPr>
        <w:t xml:space="preserve"> FF FF FF FF FF FF FF FF FF FF FF FF FF FF FF FF FF FF FF FF</w:t>
      </w:r>
    </w:p>
    <w:p w:rsidR="00A63128" w:rsidRPr="00A63128" w:rsidRDefault="00A63128" w:rsidP="00A63128">
      <w:pPr>
        <w:pStyle w:val="Example"/>
        <w:rPr>
          <w:lang w:val="fr-FR"/>
        </w:rPr>
      </w:pPr>
      <w:r w:rsidRPr="00A63128">
        <w:rPr>
          <w:lang w:val="fr-FR"/>
        </w:rPr>
        <w:t xml:space="preserve">        FF FF FF FF FF FF FF FF FF FF FF FF FF FF FF FF FF FF FF FF FF FF</w:t>
      </w:r>
    </w:p>
    <w:p w:rsidR="00A63128" w:rsidRPr="00A63128" w:rsidRDefault="00A63128" w:rsidP="00A63128">
      <w:pPr>
        <w:pStyle w:val="Example"/>
        <w:rPr>
          <w:lang w:val="fr-FR"/>
        </w:rPr>
      </w:pPr>
      <w:r w:rsidRPr="00A63128">
        <w:rPr>
          <w:lang w:val="fr-FR"/>
        </w:rPr>
        <w:t xml:space="preserve">        FF FF FF FF FF FF FF FF FF FF FF FF FF FF FF FF FF FF FF FF FF FF</w:t>
      </w:r>
    </w:p>
    <w:p w:rsidR="00A63128" w:rsidRPr="00A63128" w:rsidRDefault="00A63128" w:rsidP="00A63128">
      <w:pPr>
        <w:pStyle w:val="Example"/>
        <w:rPr>
          <w:lang w:val="fr-FR"/>
        </w:rPr>
      </w:pPr>
      <w:r w:rsidRPr="00A63128">
        <w:rPr>
          <w:lang w:val="fr-FR"/>
        </w:rPr>
        <w:t xml:space="preserve">        FF FF FF FF FF FF FF FF FF FF FF FF FF FF FF FF FF FF FF FF FF FF</w:t>
      </w:r>
    </w:p>
    <w:p w:rsidR="00A63128" w:rsidRPr="00A63128" w:rsidRDefault="00A63128" w:rsidP="00A63128">
      <w:pPr>
        <w:pStyle w:val="Example"/>
        <w:rPr>
          <w:lang w:val="fr-FR"/>
        </w:rPr>
      </w:pPr>
      <w:r w:rsidRPr="00A63128">
        <w:rPr>
          <w:lang w:val="fr-FR"/>
        </w:rPr>
        <w:t xml:space="preserve">        FF FF FF FF FF FF FF FF FF FF FF FF FF FF FF FF FF FF FF FF FF FF</w:t>
      </w:r>
    </w:p>
    <w:p w:rsidR="00A63128" w:rsidRPr="00A63128" w:rsidRDefault="00A63128" w:rsidP="00A63128">
      <w:pPr>
        <w:pStyle w:val="Example"/>
        <w:rPr>
          <w:lang w:val="fr-FR"/>
        </w:rPr>
      </w:pPr>
      <w:r w:rsidRPr="00A63128">
        <w:rPr>
          <w:lang w:val="fr-FR"/>
        </w:rPr>
        <w:t xml:space="preserve">        FF FF FF FF FF FF FF FF FF FF FF FF FF FF FF FF FF FF FF FF FF FF</w:t>
      </w:r>
    </w:p>
    <w:p w:rsidR="00A63128" w:rsidRDefault="00A63128" w:rsidP="00A63128">
      <w:pPr>
        <w:pStyle w:val="Example"/>
      </w:pPr>
      <w:r w:rsidRPr="00A63128">
        <w:rPr>
          <w:lang w:val="fr-FR"/>
        </w:rPr>
        <w:t xml:space="preserve">        </w:t>
      </w:r>
      <w:r>
        <w:t>FF FF FF FF FF FF FF FF FF FF FF FF</w:t>
      </w:r>
    </w:p>
    <w:p w:rsidR="00283D7A" w:rsidRDefault="001F3D47" w:rsidP="00283D7A">
      <w:r>
        <w:t xml:space="preserve">The returned ECM is a TS packet containing a section with </w:t>
      </w:r>
      <w:r>
        <w:rPr>
          <w:i/>
        </w:rPr>
        <w:t>table_id</w:t>
      </w:r>
      <w:r>
        <w:t xml:space="preserve"> 0x80 (an ECM). The payload of the ECM is a TLV structure following the same syntax as DVB SimulCrypt protocols. The command and parameter tags are private to TSDuck and documented in </w:t>
      </w:r>
      <w:r w:rsidR="006B6F68">
        <w:t>its</w:t>
      </w:r>
      <w:r>
        <w:t xml:space="preserve"> development documentation (Doxygen-generated, available online).</w:t>
      </w:r>
    </w:p>
    <w:p w:rsidR="00364115" w:rsidRPr="006B6F68" w:rsidRDefault="00364115" w:rsidP="00283D7A">
      <w:r>
        <w:t xml:space="preserve">To create a more realistic environment, we can split the big command into two parts, a “head-end part” which can be replaced by a real MUX and a “set-top box part” which can be replaced by a real STB. The communication between the two parts can be done using </w:t>
      </w:r>
      <w:r w:rsidR="0062113E">
        <w:t>a modulator-</w:t>
      </w:r>
      <w:r>
        <w:t>tuner pair</w:t>
      </w:r>
      <w:r w:rsidR="006B6F68">
        <w:t>, an ASI link</w:t>
      </w:r>
      <w:r>
        <w:t xml:space="preserve"> or UDP/IP.</w:t>
      </w:r>
      <w:r w:rsidR="006B6F68">
        <w:t xml:space="preserve"> All these interconnections are supported by TSDuck and can be driven directly from </w:t>
      </w:r>
      <w:r w:rsidR="006B6F68">
        <w:rPr>
          <w:i/>
        </w:rPr>
        <w:t>tsp</w:t>
      </w:r>
      <w:r w:rsidR="006B6F68">
        <w:t>.</w:t>
      </w:r>
    </w:p>
    <w:p w:rsidR="00364115" w:rsidRDefault="00364115" w:rsidP="00283D7A">
      <w:r>
        <w:t>Let’s have a look at the head-end emulation command</w:t>
      </w:r>
      <w:r w:rsidR="0062113E">
        <w:t>, using an UDP/IP output link</w:t>
      </w:r>
      <w:r>
        <w:t>:</w:t>
      </w:r>
    </w:p>
    <w:p w:rsidR="009235E0" w:rsidRDefault="009235E0" w:rsidP="009235E0">
      <w:pPr>
        <w:pStyle w:val="Example"/>
      </w:pPr>
      <w:r>
        <w:t>tsp -v \</w:t>
      </w:r>
    </w:p>
    <w:p w:rsidR="009235E0" w:rsidRDefault="009235E0" w:rsidP="009235E0">
      <w:pPr>
        <w:pStyle w:val="Example"/>
      </w:pPr>
      <w:r>
        <w:t xml:space="preserve">    -I dvb --freq 12,012,000,000 --symbol 29,700,000 --fec 5/6 --polarity vertical \</w:t>
      </w:r>
    </w:p>
    <w:p w:rsidR="009235E0" w:rsidRDefault="009235E0" w:rsidP="009235E0">
      <w:pPr>
        <w:pStyle w:val="Example"/>
      </w:pPr>
      <w:r>
        <w:t xml:space="preserve">           --delivery DVB-S2 --modulation QPSK \</w:t>
      </w:r>
    </w:p>
    <w:p w:rsidR="009235E0" w:rsidRDefault="009235E0" w:rsidP="009235E0">
      <w:pPr>
        <w:pStyle w:val="Example"/>
      </w:pPr>
      <w:r>
        <w:t xml:space="preserve">    -P scrambler cnews --ecmg localhost:2222 --super-cas-id 0xDEADBEEF \</w:t>
      </w:r>
    </w:p>
    <w:p w:rsidR="009235E0" w:rsidRDefault="009235E0" w:rsidP="009235E0">
      <w:pPr>
        <w:pStyle w:val="Example"/>
      </w:pPr>
      <w:r>
        <w:t xml:space="preserve">           </w:t>
      </w:r>
      <w:r w:rsidRPr="001208B0">
        <w:t>--access-criteria 012345</w:t>
      </w:r>
      <w:r>
        <w:t>6789 --atis-idsa \</w:t>
      </w:r>
    </w:p>
    <w:p w:rsidR="009235E0" w:rsidRDefault="009235E0" w:rsidP="009235E0">
      <w:pPr>
        <w:pStyle w:val="Example"/>
      </w:pPr>
      <w:r>
        <w:t xml:space="preserve">    -P zap cnews \</w:t>
      </w:r>
    </w:p>
    <w:p w:rsidR="009235E0" w:rsidRDefault="009235E0" w:rsidP="009235E0">
      <w:pPr>
        <w:pStyle w:val="Example"/>
      </w:pPr>
      <w:r>
        <w:t xml:space="preserve">    </w:t>
      </w:r>
      <w:r w:rsidRPr="009235E0">
        <w:t>-O ip 224.10.11.12:9999</w:t>
      </w:r>
    </w:p>
    <w:p w:rsidR="008330B7" w:rsidRDefault="009235E0" w:rsidP="00283D7A">
      <w:r>
        <w:t>The</w:t>
      </w:r>
      <w:r w:rsidR="008330B7">
        <w:t xml:space="preserve"> output is a multicast address.</w:t>
      </w:r>
    </w:p>
    <w:p w:rsidR="00364115" w:rsidRDefault="009235E0" w:rsidP="00283D7A">
      <w:r>
        <w:t xml:space="preserve">Also note that we used the option </w:t>
      </w:r>
      <w:r w:rsidRPr="00FF0BFF">
        <w:rPr>
          <w:rStyle w:val="StyleConsolas1"/>
        </w:rPr>
        <w:t>--atis-idsa</w:t>
      </w:r>
      <w:r>
        <w:t xml:space="preserve"> in the plugin </w:t>
      </w:r>
      <w:r>
        <w:rPr>
          <w:i/>
        </w:rPr>
        <w:t>scrambler</w:t>
      </w:r>
      <w:r>
        <w:t>. This means that we use the ATIS IIF Default Scrambling Algorithm (IDSA) instead of the default DVB Common Scrambling Algorithm (</w:t>
      </w:r>
      <w:r w:rsidR="008330B7">
        <w:t>CSA</w:t>
      </w:r>
      <w:r>
        <w:t>2). ATIS being based on AES-128, we can see in the ECMG</w:t>
      </w:r>
      <w:r>
        <w:sym w:font="Wingdings" w:char="F0F3"/>
      </w:r>
      <w:r>
        <w:t>SCS exchanges that the control words are now 16-byte long.</w:t>
      </w:r>
      <w:r w:rsidR="008330B7">
        <w:t xml:space="preserve"> There is no particular reason to use ATIS in this demo (except that ATIS is typically used in IP-TV while DVB-CSA2 is mainly used in broadcast). </w:t>
      </w:r>
    </w:p>
    <w:p w:rsidR="009235E0" w:rsidRDefault="009235E0" w:rsidP="00283D7A">
      <w:r>
        <w:lastRenderedPageBreak/>
        <w:t>The set-top box emulation command is simply:</w:t>
      </w:r>
    </w:p>
    <w:p w:rsidR="009235E0" w:rsidRPr="00394DAA" w:rsidRDefault="009235E0" w:rsidP="009235E0">
      <w:pPr>
        <w:pStyle w:val="Example"/>
        <w:rPr>
          <w:lang w:val="en-US"/>
        </w:rPr>
      </w:pPr>
      <w:r w:rsidRPr="00394DAA">
        <w:rPr>
          <w:lang w:val="en-US"/>
        </w:rPr>
        <w:t>tsp -v \</w:t>
      </w:r>
    </w:p>
    <w:p w:rsidR="009235E0" w:rsidRPr="00394DAA" w:rsidRDefault="00013EF5" w:rsidP="009235E0">
      <w:pPr>
        <w:pStyle w:val="Example"/>
        <w:rPr>
          <w:lang w:val="en-US"/>
        </w:rPr>
      </w:pPr>
      <w:r w:rsidRPr="00394DAA">
        <w:rPr>
          <w:lang w:val="en-US"/>
        </w:rPr>
        <w:t xml:space="preserve">    -I ip 224.10.11.12:9999</w:t>
      </w:r>
      <w:r w:rsidR="009235E0" w:rsidRPr="00394DAA">
        <w:rPr>
          <w:lang w:val="en-US"/>
        </w:rPr>
        <w:t xml:space="preserve"> \</w:t>
      </w:r>
    </w:p>
    <w:p w:rsidR="009235E0" w:rsidRDefault="009235E0" w:rsidP="009235E0">
      <w:pPr>
        <w:pStyle w:val="Example"/>
      </w:pPr>
      <w:r w:rsidRPr="00394DAA">
        <w:rPr>
          <w:lang w:val="en-US"/>
        </w:rPr>
        <w:t xml:space="preserve">    </w:t>
      </w:r>
      <w:r>
        <w:t>-P descrambler cnews \</w:t>
      </w:r>
    </w:p>
    <w:p w:rsidR="009235E0" w:rsidRDefault="009235E0" w:rsidP="009235E0">
      <w:pPr>
        <w:pStyle w:val="Example"/>
      </w:pPr>
      <w:r>
        <w:t xml:space="preserve">    -O play</w:t>
      </w:r>
    </w:p>
    <w:p w:rsidR="009235E0" w:rsidRPr="009235E0" w:rsidRDefault="009235E0" w:rsidP="00283D7A">
      <w:r>
        <w:t xml:space="preserve">Note that we do not need to specify </w:t>
      </w:r>
      <w:r w:rsidRPr="00FF0BFF">
        <w:rPr>
          <w:rStyle w:val="StyleConsolas1"/>
        </w:rPr>
        <w:t>--atis-idsa</w:t>
      </w:r>
      <w:r>
        <w:t xml:space="preserve"> in the plugin </w:t>
      </w:r>
      <w:r>
        <w:rPr>
          <w:i/>
        </w:rPr>
        <w:t>descrambler</w:t>
      </w:r>
      <w:r>
        <w:t xml:space="preserve">. During the scrambling, the plugin </w:t>
      </w:r>
      <w:r>
        <w:rPr>
          <w:i/>
        </w:rPr>
        <w:t>scrambler</w:t>
      </w:r>
      <w:r>
        <w:t xml:space="preserve"> has inserted a </w:t>
      </w:r>
      <w:r>
        <w:rPr>
          <w:i/>
        </w:rPr>
        <w:t>scrambling_descriptor</w:t>
      </w:r>
      <w:r>
        <w:t xml:space="preserve"> in the PMT of the service to indicate the non-default scrambling type. This descriptor is automatically recognized by the plugin </w:t>
      </w:r>
      <w:r>
        <w:rPr>
          <w:i/>
        </w:rPr>
        <w:t>descrambler</w:t>
      </w:r>
      <w:r>
        <w:t xml:space="preserve"> and the right descrambling algorithm is used, just like any properly integrated set-top box</w:t>
      </w:r>
      <w:r w:rsidR="006D5759">
        <w:t xml:space="preserve"> would do</w:t>
      </w:r>
      <w:r>
        <w:t>.</w:t>
      </w:r>
    </w:p>
    <w:p w:rsidR="006F41EE" w:rsidRDefault="006F41EE" w:rsidP="006F41EE">
      <w:pPr>
        <w:pStyle w:val="Heading3"/>
      </w:pPr>
      <w:bookmarkStart w:id="390" w:name="_Toc49505947"/>
      <w:r>
        <w:t>Multi-Protocol Encapsulation (MPE)</w:t>
      </w:r>
      <w:bookmarkEnd w:id="390"/>
    </w:p>
    <w:p w:rsidR="006F41EE" w:rsidRDefault="00B763DE" w:rsidP="006F41EE">
      <w:r>
        <w:t>These</w:t>
      </w:r>
      <w:r w:rsidR="006F41EE">
        <w:t xml:space="preserve"> example</w:t>
      </w:r>
      <w:r>
        <w:t>s describe</w:t>
      </w:r>
      <w:r w:rsidR="006F41EE">
        <w:t xml:space="preserve"> a test bed or demo infrastructure for MPE injection and MPE extraction.</w:t>
      </w:r>
      <w:r w:rsidR="002D0BB1">
        <w:t xml:space="preserve"> See </w:t>
      </w:r>
      <w:r w:rsidR="002D0BB1">
        <w:fldChar w:fldCharType="begin"/>
      </w:r>
      <w:r w:rsidR="002D0BB1">
        <w:instrText xml:space="preserve"> REF _Ref506824964 \r \h </w:instrText>
      </w:r>
      <w:r w:rsidR="002D0BB1">
        <w:fldChar w:fldCharType="separate"/>
      </w:r>
      <w:r w:rsidR="00850422">
        <w:t>[13]</w:t>
      </w:r>
      <w:r w:rsidR="002D0BB1">
        <w:fldChar w:fldCharType="end"/>
      </w:r>
      <w:r w:rsidR="002D0BB1">
        <w:t xml:space="preserve"> for more details on MPE.</w:t>
      </w:r>
    </w:p>
    <w:p w:rsidR="00B763DE" w:rsidRDefault="00B763DE" w:rsidP="00B763DE">
      <w:pPr>
        <w:pStyle w:val="Heading4"/>
      </w:pPr>
      <w:bookmarkStart w:id="391" w:name="_Toc49505948"/>
      <w:r>
        <w:t>MPE insertion in an existing transport stream</w:t>
      </w:r>
      <w:bookmarkEnd w:id="391"/>
    </w:p>
    <w:p w:rsidR="00B763DE" w:rsidRDefault="00B763DE" w:rsidP="006F41EE">
      <w:r>
        <w:t>In this example, we insert MPE in an existing transport stream. The input TS is read from a tuner, the MPE stream is inserted on the fly and the resulting TS is output on a modulator.</w:t>
      </w:r>
    </w:p>
    <w:p w:rsidR="006F41EE" w:rsidRDefault="006F41EE" w:rsidP="006F41EE">
      <w:r>
        <w:t>The network infrastructure is illustrated in the diagram below.</w:t>
      </w:r>
    </w:p>
    <w:p w:rsidR="00F050B9" w:rsidRDefault="00F050B9" w:rsidP="006F41EE"/>
    <w:p w:rsidR="006F41EE" w:rsidRPr="00E110EE" w:rsidRDefault="00B17019" w:rsidP="006F41EE">
      <w:pPr>
        <w:jc w:val="center"/>
      </w:pPr>
      <w:r>
        <w:rPr>
          <w:noProof/>
        </w:rPr>
        <w:drawing>
          <wp:inline distT="0" distB="0" distL="0" distR="0" wp14:anchorId="5598E63B" wp14:editId="65C53E5F">
            <wp:extent cx="5749290" cy="2188845"/>
            <wp:effectExtent l="0" t="0" r="0" b="1905"/>
            <wp:docPr id="148" name="Imag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49290" cy="2188845"/>
                    </a:xfrm>
                    <a:prstGeom prst="rect">
                      <a:avLst/>
                    </a:prstGeom>
                    <a:noFill/>
                  </pic:spPr>
                </pic:pic>
              </a:graphicData>
            </a:graphic>
          </wp:inline>
        </w:drawing>
      </w:r>
    </w:p>
    <w:p w:rsidR="006F41EE" w:rsidRPr="006409F0" w:rsidRDefault="006F41EE" w:rsidP="006F41EE">
      <w:pPr>
        <w:pStyle w:val="Caption"/>
      </w:pPr>
      <w:bookmarkStart w:id="392" w:name="_Toc49506303"/>
      <w:r w:rsidRPr="006409F0">
        <w:t xml:space="preserve">Figure </w:t>
      </w:r>
      <w:r w:rsidRPr="00E233F7">
        <w:fldChar w:fldCharType="begin"/>
      </w:r>
      <w:r w:rsidRPr="006409F0">
        <w:instrText xml:space="preserve"> SEQ Figure \* ARABIC </w:instrText>
      </w:r>
      <w:r w:rsidRPr="00E233F7">
        <w:fldChar w:fldCharType="separate"/>
      </w:r>
      <w:r w:rsidR="00850422">
        <w:rPr>
          <w:noProof/>
        </w:rPr>
        <w:t>6</w:t>
      </w:r>
      <w:r w:rsidRPr="00E233F7">
        <w:fldChar w:fldCharType="end"/>
      </w:r>
      <w:r w:rsidRPr="006409F0">
        <w:t xml:space="preserve">: Multi-Protocol Encapsulation (MPE) </w:t>
      </w:r>
      <w:r w:rsidRPr="00E233F7">
        <w:t>sample test bed</w:t>
      </w:r>
      <w:bookmarkEnd w:id="392"/>
    </w:p>
    <w:p w:rsidR="002D0BB1" w:rsidRDefault="006409F0" w:rsidP="006F41EE">
      <w:r>
        <w:t>In network 1, a media server multicasts a transport stream on ad</w:t>
      </w:r>
      <w:r w:rsidR="002D0BB1">
        <w:t>dress 224.250.250.1, port 9000.</w:t>
      </w:r>
    </w:p>
    <w:p w:rsidR="002D0BB1" w:rsidRDefault="006409F0" w:rsidP="006F41EE">
      <w:r>
        <w:t>We want to encapsulate this UDP multicast stream in an existing transport stream using MPE.</w:t>
      </w:r>
      <w:r w:rsidR="002D0BB1">
        <w:t xml:space="preserve"> We do this using </w:t>
      </w:r>
      <w:r w:rsidR="002D0BB1" w:rsidRPr="002D0BB1">
        <w:rPr>
          <w:i/>
        </w:rPr>
        <w:t>tsp</w:t>
      </w:r>
      <w:r w:rsidR="002D0BB1">
        <w:t xml:space="preserve">. We also </w:t>
      </w:r>
      <w:r w:rsidR="002D0BB1" w:rsidRPr="002D0BB1">
        <w:t>change</w:t>
      </w:r>
      <w:r w:rsidR="002D0BB1">
        <w:t xml:space="preserve"> the multicast destination address for the UDP stream to 230.2.3.4, port 7000, in the MPE-encapsulated datagrams.</w:t>
      </w:r>
      <w:r w:rsidR="00CA0EBD">
        <w:t xml:space="preserve"> There is no particular reason for this, we just illustrate the feasibility.</w:t>
      </w:r>
    </w:p>
    <w:p w:rsidR="006F41EE" w:rsidRDefault="002D0BB1" w:rsidP="006F41EE">
      <w:r>
        <w:t>The resulting transport stream with embedded MPE is then broadcast. Here, the broadcast network is a Dektec modulator, followed by another computer using a DVB tuner.</w:t>
      </w:r>
    </w:p>
    <w:p w:rsidR="002D0BB1" w:rsidRDefault="002D0BB1" w:rsidP="006F41EE">
      <w:r>
        <w:t xml:space="preserve">This computer is connected to a second network. Another instance of </w:t>
      </w:r>
      <w:r>
        <w:rPr>
          <w:i/>
        </w:rPr>
        <w:t xml:space="preserve">tsp </w:t>
      </w:r>
      <w:r>
        <w:t>extracts the datagrams from the MPE stream and multicasts them on its network using the modified destination address.</w:t>
      </w:r>
    </w:p>
    <w:p w:rsidR="002D0BB1" w:rsidRPr="002D0BB1" w:rsidRDefault="002D0BB1" w:rsidP="006F41EE">
      <w:r>
        <w:t>Let’s review the various steps and commands in details.</w:t>
      </w:r>
    </w:p>
    <w:p w:rsidR="006409F0" w:rsidRDefault="006409F0" w:rsidP="006F41EE">
      <w:r>
        <w:t>The existing transport stream is here a live satellite TS which is received on a Linux or Windows computer using a DVB tuner. The insertion of the MPE st</w:t>
      </w:r>
      <w:r w:rsidR="002D0BB1">
        <w:t>ream adds two new services. We carefully select service ids and PID’s which are not used in the existing transport stream.</w:t>
      </w:r>
    </w:p>
    <w:p w:rsidR="002D0BB1" w:rsidRDefault="002D0BB1" w:rsidP="00935921">
      <w:pPr>
        <w:pStyle w:val="ListParagraph"/>
        <w:numPr>
          <w:ilvl w:val="0"/>
          <w:numId w:val="13"/>
        </w:numPr>
      </w:pPr>
      <w:r>
        <w:t xml:space="preserve">A service carrying the IP/MAC Notification Table (INT). </w:t>
      </w:r>
    </w:p>
    <w:p w:rsidR="002D0BB1" w:rsidRDefault="002D0BB1" w:rsidP="00935921">
      <w:pPr>
        <w:pStyle w:val="ListParagraph"/>
        <w:numPr>
          <w:ilvl w:val="1"/>
          <w:numId w:val="13"/>
        </w:numPr>
      </w:pPr>
      <w:r>
        <w:t>Service id: 700</w:t>
      </w:r>
    </w:p>
    <w:p w:rsidR="002D0BB1" w:rsidRDefault="002D0BB1" w:rsidP="00935921">
      <w:pPr>
        <w:pStyle w:val="ListParagraph"/>
        <w:numPr>
          <w:ilvl w:val="1"/>
          <w:numId w:val="13"/>
        </w:numPr>
      </w:pPr>
      <w:r>
        <w:t>Service name: “Demo INT”</w:t>
      </w:r>
    </w:p>
    <w:p w:rsidR="002D0BB1" w:rsidRDefault="002D0BB1" w:rsidP="00935921">
      <w:pPr>
        <w:pStyle w:val="ListParagraph"/>
        <w:numPr>
          <w:ilvl w:val="1"/>
          <w:numId w:val="13"/>
        </w:numPr>
      </w:pPr>
      <w:r>
        <w:t>PMT PID: 5000</w:t>
      </w:r>
    </w:p>
    <w:p w:rsidR="002D0BB1" w:rsidRDefault="002D0BB1" w:rsidP="00935921">
      <w:pPr>
        <w:pStyle w:val="ListParagraph"/>
        <w:numPr>
          <w:ilvl w:val="1"/>
          <w:numId w:val="13"/>
        </w:numPr>
      </w:pPr>
      <w:r>
        <w:lastRenderedPageBreak/>
        <w:t>PID of the component carrying the INT: 5001</w:t>
      </w:r>
    </w:p>
    <w:p w:rsidR="002D0BB1" w:rsidRDefault="002D0BB1" w:rsidP="00935921">
      <w:pPr>
        <w:pStyle w:val="ListParagraph"/>
        <w:numPr>
          <w:ilvl w:val="0"/>
          <w:numId w:val="13"/>
        </w:numPr>
      </w:pPr>
      <w:r>
        <w:t>A service carrying the MPE stream. Such a service may carry many MPE streams. Here, we use only one.</w:t>
      </w:r>
    </w:p>
    <w:p w:rsidR="002D0BB1" w:rsidRDefault="00AB582D" w:rsidP="00935921">
      <w:pPr>
        <w:pStyle w:val="ListParagraph"/>
        <w:numPr>
          <w:ilvl w:val="1"/>
          <w:numId w:val="13"/>
        </w:numPr>
      </w:pPr>
      <w:r>
        <w:t>Service id: 7</w:t>
      </w:r>
      <w:r w:rsidR="002D0BB1">
        <w:t>01</w:t>
      </w:r>
    </w:p>
    <w:p w:rsidR="00AB582D" w:rsidRDefault="00AB582D" w:rsidP="00935921">
      <w:pPr>
        <w:pStyle w:val="ListParagraph"/>
        <w:numPr>
          <w:ilvl w:val="1"/>
          <w:numId w:val="13"/>
        </w:numPr>
      </w:pPr>
      <w:r>
        <w:t>Service name: “Demo MPE”</w:t>
      </w:r>
    </w:p>
    <w:p w:rsidR="00AB582D" w:rsidRDefault="00AB582D" w:rsidP="00935921">
      <w:pPr>
        <w:pStyle w:val="ListParagraph"/>
        <w:numPr>
          <w:ilvl w:val="1"/>
          <w:numId w:val="13"/>
        </w:numPr>
      </w:pPr>
      <w:r>
        <w:t>PMT PID: 5002</w:t>
      </w:r>
    </w:p>
    <w:p w:rsidR="00AB582D" w:rsidRDefault="00AB582D" w:rsidP="00935921">
      <w:pPr>
        <w:pStyle w:val="ListParagraph"/>
        <w:numPr>
          <w:ilvl w:val="1"/>
          <w:numId w:val="13"/>
        </w:numPr>
      </w:pPr>
      <w:r>
        <w:t>PID of the component carrying the MPE stream: 5003</w:t>
      </w:r>
    </w:p>
    <w:p w:rsidR="00AB582D" w:rsidRDefault="00AB582D" w:rsidP="00AB582D">
      <w:r>
        <w:t>We need to create three tables from scratch, the PMT’s of the two new services and the INT. We create them using XML files.</w:t>
      </w:r>
    </w:p>
    <w:p w:rsidR="00AB582D" w:rsidRDefault="00AB582D" w:rsidP="00AB582D">
      <w:r>
        <w:t xml:space="preserve">PMT of the service carrying the INT (file </w:t>
      </w:r>
      <w:r w:rsidRPr="00FF0BFF">
        <w:rPr>
          <w:rStyle w:val="StyleConsolas1"/>
        </w:rPr>
        <w:t>pmt-int.xml</w:t>
      </w:r>
      <w:r>
        <w:t>):</w:t>
      </w:r>
    </w:p>
    <w:p w:rsidR="00AB582D" w:rsidRDefault="00AB582D" w:rsidP="00AB582D">
      <w:pPr>
        <w:pStyle w:val="Example"/>
      </w:pPr>
      <w:r>
        <w:t>&lt;?xml version="1.0" encoding="UTF-8"?&gt;</w:t>
      </w:r>
    </w:p>
    <w:p w:rsidR="00AB582D" w:rsidRDefault="00AB582D" w:rsidP="00AB582D">
      <w:pPr>
        <w:pStyle w:val="Example"/>
      </w:pPr>
      <w:r>
        <w:t>&lt;tsduck&gt;</w:t>
      </w:r>
    </w:p>
    <w:p w:rsidR="00AB582D" w:rsidRPr="00491486" w:rsidRDefault="00AB582D" w:rsidP="00AB582D">
      <w:pPr>
        <w:pStyle w:val="Example"/>
        <w:rPr>
          <w:lang w:val="en-US"/>
        </w:rPr>
      </w:pPr>
      <w:r>
        <w:t xml:space="preserve">  </w:t>
      </w:r>
      <w:r w:rsidRPr="00491486">
        <w:rPr>
          <w:lang w:val="en-US"/>
        </w:rPr>
        <w:t>&lt;!-- See ETSI EN 301 192, section 8.3 --&gt;</w:t>
      </w:r>
    </w:p>
    <w:p w:rsidR="00AB582D" w:rsidRPr="00B9707F" w:rsidRDefault="00AB582D" w:rsidP="00AB582D">
      <w:pPr>
        <w:pStyle w:val="Example"/>
        <w:rPr>
          <w:lang w:val="en-US"/>
        </w:rPr>
      </w:pPr>
      <w:r w:rsidRPr="00491486">
        <w:rPr>
          <w:lang w:val="en-US"/>
        </w:rPr>
        <w:t xml:space="preserve">  </w:t>
      </w:r>
      <w:r w:rsidRPr="00B9707F">
        <w:rPr>
          <w:lang w:val="en-US"/>
        </w:rPr>
        <w:t>&lt;PMT service_id="700"&gt;</w:t>
      </w:r>
    </w:p>
    <w:p w:rsidR="00AB582D" w:rsidRDefault="00AB582D" w:rsidP="00AB582D">
      <w:pPr>
        <w:pStyle w:val="Example"/>
      </w:pPr>
      <w:r w:rsidRPr="00B9707F">
        <w:rPr>
          <w:lang w:val="en-US"/>
        </w:rPr>
        <w:t xml:space="preserve">    </w:t>
      </w:r>
      <w:r>
        <w:t>&lt;component elementary_PID="5001" stream_type="0x05"&gt;</w:t>
      </w:r>
    </w:p>
    <w:p w:rsidR="00AB582D" w:rsidRDefault="00AB582D" w:rsidP="00AB582D">
      <w:pPr>
        <w:pStyle w:val="Example"/>
      </w:pPr>
      <w:r>
        <w:t xml:space="preserve">      &lt;data_broadcast_id_descriptor data_broadcast_id="0x000B"/&gt;</w:t>
      </w:r>
    </w:p>
    <w:p w:rsidR="00AB582D" w:rsidRDefault="00AB582D" w:rsidP="00AB582D">
      <w:pPr>
        <w:pStyle w:val="Example"/>
      </w:pPr>
      <w:r>
        <w:t xml:space="preserve">    &lt;/component&gt;</w:t>
      </w:r>
    </w:p>
    <w:p w:rsidR="00AB582D" w:rsidRDefault="00AB582D" w:rsidP="00AB582D">
      <w:pPr>
        <w:pStyle w:val="Example"/>
      </w:pPr>
      <w:r>
        <w:t xml:space="preserve">  &lt;/PMT&gt;</w:t>
      </w:r>
    </w:p>
    <w:p w:rsidR="00AB582D" w:rsidRDefault="00AB582D" w:rsidP="00AB582D">
      <w:pPr>
        <w:pStyle w:val="Example"/>
      </w:pPr>
      <w:r>
        <w:t>&lt;/tsduck&gt;</w:t>
      </w:r>
    </w:p>
    <w:p w:rsidR="00AB582D" w:rsidRDefault="00AB582D" w:rsidP="00AB582D">
      <w:r>
        <w:t xml:space="preserve">PMT of the service carrying the MPE stream (file </w:t>
      </w:r>
      <w:r w:rsidRPr="00FF0BFF">
        <w:rPr>
          <w:rStyle w:val="StyleConsolas1"/>
        </w:rPr>
        <w:t>pmt-mpe.xml</w:t>
      </w:r>
      <w:r>
        <w:t>):</w:t>
      </w:r>
    </w:p>
    <w:p w:rsidR="00AB582D" w:rsidRDefault="00AB582D" w:rsidP="00AB582D">
      <w:pPr>
        <w:pStyle w:val="Example"/>
      </w:pPr>
      <w:r>
        <w:t>&lt;?xml version="1.0" encoding="UTF-8"?&gt;</w:t>
      </w:r>
    </w:p>
    <w:p w:rsidR="00AB582D" w:rsidRDefault="00AB582D" w:rsidP="00AB582D">
      <w:pPr>
        <w:pStyle w:val="Example"/>
      </w:pPr>
      <w:r>
        <w:t>&lt;tsduck&gt;</w:t>
      </w:r>
    </w:p>
    <w:p w:rsidR="00AB582D" w:rsidRPr="00634B6C" w:rsidRDefault="00AB582D" w:rsidP="00AB582D">
      <w:pPr>
        <w:pStyle w:val="Example"/>
        <w:rPr>
          <w:lang w:val="en-US"/>
        </w:rPr>
      </w:pPr>
      <w:r>
        <w:t xml:space="preserve">  </w:t>
      </w:r>
      <w:r w:rsidRPr="00491486">
        <w:rPr>
          <w:lang w:val="en-US"/>
        </w:rPr>
        <w:t xml:space="preserve">&lt;!-- </w:t>
      </w:r>
      <w:r w:rsidRPr="00634B6C">
        <w:rPr>
          <w:lang w:val="en-US"/>
        </w:rPr>
        <w:t xml:space="preserve">See ETSI EN 301 192, section </w:t>
      </w:r>
      <w:r w:rsidR="00634B6C" w:rsidRPr="00634B6C">
        <w:rPr>
          <w:lang w:val="en-US"/>
        </w:rPr>
        <w:t>7.</w:t>
      </w:r>
      <w:r w:rsidR="00634B6C">
        <w:rPr>
          <w:lang w:val="en-US"/>
        </w:rPr>
        <w:t>2</w:t>
      </w:r>
      <w:r w:rsidRPr="00634B6C">
        <w:rPr>
          <w:lang w:val="en-US"/>
        </w:rPr>
        <w:t xml:space="preserve"> --&gt;</w:t>
      </w:r>
    </w:p>
    <w:p w:rsidR="00AB582D" w:rsidRPr="00634B6C" w:rsidRDefault="00AB582D" w:rsidP="00AB582D">
      <w:pPr>
        <w:pStyle w:val="Example"/>
        <w:rPr>
          <w:lang w:val="en-US"/>
        </w:rPr>
      </w:pPr>
      <w:r w:rsidRPr="00634B6C">
        <w:rPr>
          <w:lang w:val="en-US"/>
        </w:rPr>
        <w:t xml:space="preserve">  &lt;PMT service_id="701"&gt;</w:t>
      </w:r>
    </w:p>
    <w:p w:rsidR="00AB582D" w:rsidRDefault="00AB582D" w:rsidP="00AB582D">
      <w:pPr>
        <w:pStyle w:val="Example"/>
      </w:pPr>
      <w:r w:rsidRPr="00634B6C">
        <w:rPr>
          <w:lang w:val="en-US"/>
        </w:rPr>
        <w:t xml:space="preserve">    </w:t>
      </w:r>
      <w:r>
        <w:t>&lt;component elementary_PID="5003" stream_type="0x0D"&gt;</w:t>
      </w:r>
    </w:p>
    <w:p w:rsidR="00AB582D" w:rsidRDefault="00AB582D" w:rsidP="00AB582D">
      <w:pPr>
        <w:pStyle w:val="Example"/>
      </w:pPr>
      <w:r>
        <w:t xml:space="preserve">      &lt;stream_identifier_descriptor component_tag="1"/&gt;</w:t>
      </w:r>
    </w:p>
    <w:p w:rsidR="00AB582D" w:rsidRDefault="00AB582D" w:rsidP="00AB582D">
      <w:pPr>
        <w:pStyle w:val="Example"/>
      </w:pPr>
      <w:r>
        <w:t xml:space="preserve">      &lt;data_broadcast_id_descriptor data_broadcast_id="0x0005"/&gt;</w:t>
      </w:r>
    </w:p>
    <w:p w:rsidR="00AB582D" w:rsidRDefault="00AB582D" w:rsidP="00AB582D">
      <w:pPr>
        <w:pStyle w:val="Example"/>
      </w:pPr>
      <w:r>
        <w:t xml:space="preserve">    &lt;/component&gt;</w:t>
      </w:r>
    </w:p>
    <w:p w:rsidR="00AB582D" w:rsidRDefault="00AB582D" w:rsidP="00AB582D">
      <w:pPr>
        <w:pStyle w:val="Example"/>
      </w:pPr>
      <w:r>
        <w:t xml:space="preserve">  &lt;/PMT&gt;</w:t>
      </w:r>
    </w:p>
    <w:p w:rsidR="00AB582D" w:rsidRDefault="00AB582D" w:rsidP="00AB582D">
      <w:pPr>
        <w:pStyle w:val="Example"/>
      </w:pPr>
      <w:r>
        <w:t>&lt;/tsduck&gt;</w:t>
      </w:r>
    </w:p>
    <w:p w:rsidR="00AB582D" w:rsidRDefault="00AB582D" w:rsidP="00AB582D">
      <w:r>
        <w:t xml:space="preserve">IP/MAC Notification Table (file </w:t>
      </w:r>
      <w:r w:rsidRPr="00FF0BFF">
        <w:rPr>
          <w:rStyle w:val="StyleConsolas1"/>
        </w:rPr>
        <w:t>int.xml</w:t>
      </w:r>
      <w:r>
        <w:t>):</w:t>
      </w:r>
    </w:p>
    <w:p w:rsidR="00AB582D" w:rsidRDefault="00AB582D" w:rsidP="00AB582D">
      <w:pPr>
        <w:pStyle w:val="Example"/>
      </w:pPr>
      <w:r>
        <w:t>&lt;?xml version="1.0" encoding="UTF-8"?&gt;</w:t>
      </w:r>
    </w:p>
    <w:p w:rsidR="00AB582D" w:rsidRDefault="00AB582D" w:rsidP="00AB582D">
      <w:pPr>
        <w:pStyle w:val="Example"/>
      </w:pPr>
      <w:r>
        <w:t>&lt;tsduck&gt;</w:t>
      </w:r>
    </w:p>
    <w:p w:rsidR="00AB582D" w:rsidRDefault="00AB582D" w:rsidP="00AB582D">
      <w:pPr>
        <w:pStyle w:val="Example"/>
      </w:pPr>
      <w:r>
        <w:t xml:space="preserve">  &lt;!-- See ETSI EN 301 192, section 8.4 --&gt;</w:t>
      </w:r>
    </w:p>
    <w:p w:rsidR="00AB582D" w:rsidRDefault="00AB582D" w:rsidP="00AB582D">
      <w:pPr>
        <w:pStyle w:val="Example"/>
      </w:pPr>
      <w:r>
        <w:t xml:space="preserve">  &lt;INT platform_id="0x123456"&gt;</w:t>
      </w:r>
    </w:p>
    <w:p w:rsidR="00AB582D" w:rsidRDefault="00AB582D" w:rsidP="00AB582D">
      <w:pPr>
        <w:pStyle w:val="Example"/>
      </w:pPr>
      <w:r>
        <w:t xml:space="preserve">    &lt;IPMAC_platform_name_descriptor language_code="eng" text="Demo"/&gt;</w:t>
      </w:r>
    </w:p>
    <w:p w:rsidR="00AB582D" w:rsidRDefault="00AB582D" w:rsidP="00AB582D">
      <w:pPr>
        <w:pStyle w:val="Example"/>
      </w:pPr>
      <w:r>
        <w:t xml:space="preserve">    &lt;IPMAC_platform_provider_name_descriptor language_code="eng" text="TSDuck"/&gt;</w:t>
      </w:r>
    </w:p>
    <w:p w:rsidR="00AB582D" w:rsidRDefault="00AB582D" w:rsidP="00AB582D">
      <w:pPr>
        <w:pStyle w:val="Example"/>
      </w:pPr>
      <w:r>
        <w:t xml:space="preserve">    &lt;device&gt;</w:t>
      </w:r>
    </w:p>
    <w:p w:rsidR="00AB582D" w:rsidRDefault="00AB582D" w:rsidP="00AB582D">
      <w:pPr>
        <w:pStyle w:val="Example"/>
      </w:pPr>
      <w:r>
        <w:t xml:space="preserve">      &lt;target&gt;</w:t>
      </w:r>
    </w:p>
    <w:p w:rsidR="00AB582D" w:rsidRDefault="00AB582D" w:rsidP="00AB582D">
      <w:pPr>
        <w:pStyle w:val="Example"/>
      </w:pPr>
      <w:r>
        <w:t xml:space="preserve">        &lt;target_IP_slash_descriptor&gt;</w:t>
      </w:r>
    </w:p>
    <w:p w:rsidR="00AB582D" w:rsidRDefault="00AB582D" w:rsidP="00AB582D">
      <w:pPr>
        <w:pStyle w:val="Example"/>
      </w:pPr>
      <w:r>
        <w:t xml:space="preserve">          &lt;address IPv4_addr="230.2.3.4" IPv4_slash_mask="32"/&gt;</w:t>
      </w:r>
    </w:p>
    <w:p w:rsidR="00AB582D" w:rsidRDefault="00AB582D" w:rsidP="00AB582D">
      <w:pPr>
        <w:pStyle w:val="Example"/>
      </w:pPr>
      <w:r>
        <w:t xml:space="preserve">        &lt;/target_IP_slash_descriptor&gt;</w:t>
      </w:r>
    </w:p>
    <w:p w:rsidR="00AB582D" w:rsidRDefault="00AB582D" w:rsidP="00AB582D">
      <w:pPr>
        <w:pStyle w:val="Example"/>
      </w:pPr>
      <w:r>
        <w:t xml:space="preserve">      &lt;/target&gt;</w:t>
      </w:r>
    </w:p>
    <w:p w:rsidR="00AB582D" w:rsidRDefault="00AB582D" w:rsidP="00AB582D">
      <w:pPr>
        <w:pStyle w:val="Example"/>
      </w:pPr>
      <w:r>
        <w:t xml:space="preserve">      &lt;operational&gt;</w:t>
      </w:r>
    </w:p>
    <w:p w:rsidR="00AB582D" w:rsidRDefault="00AB582D" w:rsidP="00AB582D">
      <w:pPr>
        <w:pStyle w:val="Example"/>
      </w:pPr>
      <w:r>
        <w:t xml:space="preserve">        &lt;IPMAC_stream_location_descriptor</w:t>
      </w:r>
    </w:p>
    <w:p w:rsidR="00AB582D" w:rsidRDefault="00AB582D" w:rsidP="00AB582D">
      <w:pPr>
        <w:pStyle w:val="Example"/>
      </w:pPr>
      <w:r>
        <w:t xml:space="preserve">            network_id="1"</w:t>
      </w:r>
    </w:p>
    <w:p w:rsidR="00AB582D" w:rsidRDefault="00AB582D" w:rsidP="00AB582D">
      <w:pPr>
        <w:pStyle w:val="Example"/>
      </w:pPr>
      <w:r>
        <w:t xml:space="preserve">            original_network_id="1"</w:t>
      </w:r>
    </w:p>
    <w:p w:rsidR="00AB582D" w:rsidRDefault="00AB582D" w:rsidP="00AB582D">
      <w:pPr>
        <w:pStyle w:val="Example"/>
      </w:pPr>
      <w:r>
        <w:t xml:space="preserve">            transport_stream_id="1080"</w:t>
      </w:r>
    </w:p>
    <w:p w:rsidR="00AB582D" w:rsidRDefault="00AB582D" w:rsidP="00AB582D">
      <w:pPr>
        <w:pStyle w:val="Example"/>
      </w:pPr>
      <w:r>
        <w:t xml:space="preserve">            service_id="701"</w:t>
      </w:r>
    </w:p>
    <w:p w:rsidR="00AB582D" w:rsidRDefault="00AB582D" w:rsidP="00AB582D">
      <w:pPr>
        <w:pStyle w:val="Example"/>
      </w:pPr>
      <w:r>
        <w:t xml:space="preserve">            component_tag="1"/&gt;</w:t>
      </w:r>
    </w:p>
    <w:p w:rsidR="00AB582D" w:rsidRDefault="00AB582D" w:rsidP="00AB582D">
      <w:pPr>
        <w:pStyle w:val="Example"/>
      </w:pPr>
      <w:r>
        <w:t xml:space="preserve">      &lt;/operational&gt;</w:t>
      </w:r>
    </w:p>
    <w:p w:rsidR="00AB582D" w:rsidRDefault="00AB582D" w:rsidP="00AB582D">
      <w:pPr>
        <w:pStyle w:val="Example"/>
      </w:pPr>
      <w:r>
        <w:t xml:space="preserve">    &lt;/device&gt;</w:t>
      </w:r>
    </w:p>
    <w:p w:rsidR="00AB582D" w:rsidRDefault="00AB582D" w:rsidP="00AB582D">
      <w:pPr>
        <w:pStyle w:val="Example"/>
      </w:pPr>
      <w:r>
        <w:t xml:space="preserve">  &lt;/INT&gt;</w:t>
      </w:r>
    </w:p>
    <w:p w:rsidR="00AB582D" w:rsidRDefault="00AB582D" w:rsidP="00AB582D">
      <w:pPr>
        <w:pStyle w:val="Example"/>
      </w:pPr>
      <w:r>
        <w:t>&lt;/tsduck&gt;</w:t>
      </w:r>
    </w:p>
    <w:p w:rsidR="00AB582D" w:rsidRDefault="00AB582D" w:rsidP="00AB582D">
      <w:r>
        <w:t>On the first system, the following command is used to insert the MPE stream:</w:t>
      </w:r>
    </w:p>
    <w:p w:rsidR="00AB582D" w:rsidRDefault="00AB582D" w:rsidP="00AB582D">
      <w:pPr>
        <w:pStyle w:val="Example"/>
      </w:pPr>
      <w:r>
        <w:t>tsp -I dvb --frequency ... \</w:t>
      </w:r>
    </w:p>
    <w:p w:rsidR="00AB582D" w:rsidRDefault="00AB582D" w:rsidP="00AB582D">
      <w:pPr>
        <w:pStyle w:val="Example"/>
      </w:pPr>
      <w:r>
        <w:t xml:space="preserve">    -P svremove Service1 --stuffing \</w:t>
      </w:r>
    </w:p>
    <w:p w:rsidR="00AB582D" w:rsidRDefault="00AB582D" w:rsidP="00AB582D">
      <w:pPr>
        <w:pStyle w:val="Example"/>
      </w:pPr>
      <w:r>
        <w:t xml:space="preserve">    -P pat --add-service 700/5000 --add-service 701/5002 \</w:t>
      </w:r>
    </w:p>
    <w:p w:rsidR="00AB582D" w:rsidRDefault="00AB582D" w:rsidP="00AB582D">
      <w:pPr>
        <w:pStyle w:val="Example"/>
      </w:pPr>
      <w:r>
        <w:t xml:space="preserve">    -P inject pmt-int.xml --pid 5000 --bitrate 15000 \</w:t>
      </w:r>
    </w:p>
    <w:p w:rsidR="00AB582D" w:rsidRDefault="00AE11C8" w:rsidP="00AB582D">
      <w:pPr>
        <w:pStyle w:val="Example"/>
      </w:pPr>
      <w:r>
        <w:lastRenderedPageBreak/>
        <w:t xml:space="preserve">    -P inject int.xml</w:t>
      </w:r>
      <w:r w:rsidR="00AB582D">
        <w:t xml:space="preserve"> --pid 5001 --bitrate 15000 \</w:t>
      </w:r>
    </w:p>
    <w:p w:rsidR="00AB582D" w:rsidRDefault="00AB582D" w:rsidP="00AB582D">
      <w:pPr>
        <w:pStyle w:val="Example"/>
      </w:pPr>
      <w:r>
        <w:t xml:space="preserve">    -P inject pmt-mpe.xml --pid 5002 --bitrate 15000 \</w:t>
      </w:r>
    </w:p>
    <w:p w:rsidR="00AB582D" w:rsidRDefault="00AB582D" w:rsidP="00AB582D">
      <w:pPr>
        <w:pStyle w:val="Example"/>
      </w:pPr>
      <w:r>
        <w:t xml:space="preserve">    -P sdt --service-id 700 --name "Demo INT" --provider "TSDuck" --type 0x0C \</w:t>
      </w:r>
    </w:p>
    <w:p w:rsidR="00AB582D" w:rsidRDefault="00AB582D" w:rsidP="00AB582D">
      <w:pPr>
        <w:pStyle w:val="Example"/>
      </w:pPr>
      <w:r>
        <w:t xml:space="preserve">    -P sdt --service-id 701 --name "Demo MPE" --provider "TSDuck" --type 0x0C \</w:t>
      </w:r>
    </w:p>
    <w:p w:rsidR="00AB582D" w:rsidRPr="00394DAA" w:rsidRDefault="00AB582D" w:rsidP="00AB582D">
      <w:pPr>
        <w:pStyle w:val="Example"/>
        <w:rPr>
          <w:lang w:val="en-US"/>
        </w:rPr>
      </w:pPr>
      <w:r w:rsidRPr="00B9707F">
        <w:rPr>
          <w:lang w:val="en-US"/>
        </w:rPr>
        <w:t xml:space="preserve">    </w:t>
      </w:r>
      <w:r w:rsidRPr="00394DAA">
        <w:rPr>
          <w:lang w:val="en-US"/>
        </w:rPr>
        <w:t>-P mpeinject 224.250.250.1:9000 --max-queue 512 \</w:t>
      </w:r>
    </w:p>
    <w:p w:rsidR="00AB582D" w:rsidRPr="00AB582D" w:rsidRDefault="00AB582D" w:rsidP="00AB582D">
      <w:pPr>
        <w:pStyle w:val="Example"/>
        <w:rPr>
          <w:lang w:val="en-US"/>
        </w:rPr>
      </w:pPr>
      <w:r w:rsidRPr="00394DAA">
        <w:rPr>
          <w:lang w:val="en-US"/>
        </w:rPr>
        <w:t xml:space="preserve">                 </w:t>
      </w:r>
      <w:r w:rsidRPr="00AB582D">
        <w:rPr>
          <w:lang w:val="en-US"/>
        </w:rPr>
        <w:t>--new-destination 230.2.3.4:7000 --pid 5003 \</w:t>
      </w:r>
    </w:p>
    <w:p w:rsidR="00AB582D" w:rsidRDefault="00AB582D" w:rsidP="00AB582D">
      <w:pPr>
        <w:pStyle w:val="Example"/>
      </w:pPr>
      <w:r>
        <w:t xml:space="preserve">    -O dektec --frequency ...</w:t>
      </w:r>
    </w:p>
    <w:p w:rsidR="00776D4D" w:rsidRDefault="00776D4D" w:rsidP="00AB582D">
      <w:r>
        <w:t>The following chain of plugins is used:</w:t>
      </w:r>
    </w:p>
    <w:p w:rsidR="00776D4D" w:rsidRDefault="00776D4D" w:rsidP="00935921">
      <w:pPr>
        <w:pStyle w:val="ListParagraph"/>
        <w:numPr>
          <w:ilvl w:val="0"/>
          <w:numId w:val="14"/>
        </w:numPr>
      </w:pPr>
      <w:r>
        <w:t xml:space="preserve">The input plugin </w:t>
      </w:r>
      <w:r>
        <w:rPr>
          <w:i/>
        </w:rPr>
        <w:t xml:space="preserve">dvb </w:t>
      </w:r>
      <w:r>
        <w:t>receives an existing satellite stream.</w:t>
      </w:r>
    </w:p>
    <w:p w:rsidR="00776D4D" w:rsidRDefault="00776D4D" w:rsidP="00935921">
      <w:pPr>
        <w:pStyle w:val="ListParagraph"/>
        <w:numPr>
          <w:ilvl w:val="0"/>
          <w:numId w:val="14"/>
        </w:numPr>
      </w:pPr>
      <w:r>
        <w:t>The p</w:t>
      </w:r>
      <w:r w:rsidR="008F7BC4">
        <w:t>l</w:t>
      </w:r>
      <w:r>
        <w:t xml:space="preserve">ugin </w:t>
      </w:r>
      <w:r>
        <w:rPr>
          <w:i/>
        </w:rPr>
        <w:t xml:space="preserve">svremove </w:t>
      </w:r>
      <w:r>
        <w:t>removes one service from the TS and replaces it with stuffing. We are going to insert an MPE stream and we need bandwidth for it. If the existing TS does not have enough stuffing bandwidth, we need to create some.</w:t>
      </w:r>
      <w:r w:rsidR="00A94C38">
        <w:t xml:space="preserve"> Depending on the target MPE bandwidth, </w:t>
      </w:r>
      <w:r w:rsidR="009D3250">
        <w:t>we</w:t>
      </w:r>
      <w:r w:rsidR="00A94C38">
        <w:t xml:space="preserve"> may need to remove several existing services.</w:t>
      </w:r>
    </w:p>
    <w:p w:rsidR="00776D4D" w:rsidRDefault="00776D4D" w:rsidP="00935921">
      <w:pPr>
        <w:pStyle w:val="ListParagraph"/>
        <w:numPr>
          <w:ilvl w:val="0"/>
          <w:numId w:val="14"/>
        </w:numPr>
      </w:pPr>
      <w:r>
        <w:t xml:space="preserve">The plugin </w:t>
      </w:r>
      <w:r>
        <w:rPr>
          <w:i/>
        </w:rPr>
        <w:t>pat</w:t>
      </w:r>
      <w:r>
        <w:t xml:space="preserve"> adds the two new services in the PAT.</w:t>
      </w:r>
    </w:p>
    <w:p w:rsidR="00776D4D" w:rsidRDefault="00776D4D" w:rsidP="00935921">
      <w:pPr>
        <w:pStyle w:val="ListParagraph"/>
        <w:numPr>
          <w:ilvl w:val="0"/>
          <w:numId w:val="14"/>
        </w:numPr>
      </w:pPr>
      <w:r>
        <w:t xml:space="preserve">The three plugin </w:t>
      </w:r>
      <w:r>
        <w:rPr>
          <w:i/>
        </w:rPr>
        <w:t>inject</w:t>
      </w:r>
      <w:r>
        <w:t xml:space="preserve"> insert the three XML tables we created, each one on its own PID.</w:t>
      </w:r>
    </w:p>
    <w:p w:rsidR="00776D4D" w:rsidRDefault="00776D4D" w:rsidP="00935921">
      <w:pPr>
        <w:pStyle w:val="ListParagraph"/>
        <w:numPr>
          <w:ilvl w:val="0"/>
          <w:numId w:val="14"/>
        </w:numPr>
      </w:pPr>
      <w:r>
        <w:t xml:space="preserve">The </w:t>
      </w:r>
      <w:r w:rsidR="009D3250">
        <w:t xml:space="preserve">two </w:t>
      </w:r>
      <w:r>
        <w:t xml:space="preserve">plugins </w:t>
      </w:r>
      <w:r>
        <w:rPr>
          <w:i/>
        </w:rPr>
        <w:t>sdt</w:t>
      </w:r>
      <w:r>
        <w:t xml:space="preserve"> add the descriptions of the two new services in the SDT.</w:t>
      </w:r>
    </w:p>
    <w:p w:rsidR="00776D4D" w:rsidRDefault="00776D4D" w:rsidP="00935921">
      <w:pPr>
        <w:pStyle w:val="ListParagraph"/>
        <w:numPr>
          <w:ilvl w:val="0"/>
          <w:numId w:val="14"/>
        </w:numPr>
      </w:pPr>
      <w:r>
        <w:t xml:space="preserve">The plugin </w:t>
      </w:r>
      <w:r>
        <w:rPr>
          <w:i/>
        </w:rPr>
        <w:t>mpeinject</w:t>
      </w:r>
      <w:r>
        <w:t xml:space="preserve"> inserts the MPE stream. It receives the UDP multicast datagram</w:t>
      </w:r>
      <w:r w:rsidR="00973A28">
        <w:t>s</w:t>
      </w:r>
      <w:r>
        <w:t xml:space="preserve"> for address 224.250.250.1, port 9000. In each datagram, the destination address is modified as 230.2.3.4, port 7000. The UDP datagrams are encapsulated into MPE sections which are injected in PID 5003. The option </w:t>
      </w:r>
      <w:r w:rsidRPr="00776D4D">
        <w:rPr>
          <w:rFonts w:ascii="Consolas" w:hAnsi="Consolas" w:cs="Consolas"/>
        </w:rPr>
        <w:t>--max-queue</w:t>
      </w:r>
      <w:r>
        <w:t xml:space="preserve"> is a tuning parameter. It specifies the number of UDP datagrams which can be buffered before insertion in the MPE stream. The parameter shall be tuned according to the receiving multicast rate and bursts and the placement of stuffing packets in the exiting TS. </w:t>
      </w:r>
      <w:r w:rsidR="00973A28">
        <w:t>We</w:t>
      </w:r>
      <w:r>
        <w:t xml:space="preserve"> need to tune it when </w:t>
      </w:r>
      <w:r w:rsidR="00973A28">
        <w:t>we</w:t>
      </w:r>
      <w:r>
        <w:t xml:space="preserve"> get “</w:t>
      </w:r>
      <w:r>
        <w:rPr>
          <w:i/>
        </w:rPr>
        <w:t>UDP overflow</w:t>
      </w:r>
      <w:r>
        <w:t>” messages.</w:t>
      </w:r>
    </w:p>
    <w:p w:rsidR="00776D4D" w:rsidRDefault="00776D4D" w:rsidP="00935921">
      <w:pPr>
        <w:pStyle w:val="ListParagraph"/>
        <w:numPr>
          <w:ilvl w:val="0"/>
          <w:numId w:val="14"/>
        </w:numPr>
      </w:pPr>
      <w:r>
        <w:t xml:space="preserve">Finally, the plugin </w:t>
      </w:r>
      <w:r>
        <w:rPr>
          <w:i/>
        </w:rPr>
        <w:t>dektec</w:t>
      </w:r>
      <w:r>
        <w:t xml:space="preserve"> sends the resulting TS on a modulator.</w:t>
      </w:r>
    </w:p>
    <w:p w:rsidR="00AB582D" w:rsidRDefault="00AB582D" w:rsidP="00AB582D">
      <w:r>
        <w:t>On the second system, the following command is used to extract the MPE stream</w:t>
      </w:r>
      <w:r w:rsidR="00776D4D">
        <w:t xml:space="preserve"> and </w:t>
      </w:r>
      <w:r w:rsidR="00010EB1">
        <w:t xml:space="preserve">to </w:t>
      </w:r>
      <w:r w:rsidR="00776D4D">
        <w:t>re-multicast it on the network 2</w:t>
      </w:r>
      <w:r>
        <w:t>:</w:t>
      </w:r>
    </w:p>
    <w:p w:rsidR="00AB582D" w:rsidRDefault="00AB582D" w:rsidP="00DA774A">
      <w:pPr>
        <w:pStyle w:val="Example"/>
      </w:pPr>
      <w:r>
        <w:t>tsp -I dvb --frequency ... -P mpe --udp-forward -O drop</w:t>
      </w:r>
    </w:p>
    <w:p w:rsidR="00AB582D" w:rsidRDefault="00DA774A" w:rsidP="00AB582D">
      <w:r>
        <w:t xml:space="preserve">Here, the command is simple since we assume that there is only one MPE stream in the TS and it is properly signaled in the PSI/SI. If there are several MPE streams in the TS, more options are required in the plugin </w:t>
      </w:r>
      <w:r>
        <w:rPr>
          <w:i/>
        </w:rPr>
        <w:t>mpe</w:t>
      </w:r>
      <w:r>
        <w:t>.</w:t>
      </w:r>
    </w:p>
    <w:p w:rsidR="00DA774A" w:rsidRDefault="00DA774A" w:rsidP="00AB582D">
      <w:r>
        <w:t xml:space="preserve">The option </w:t>
      </w:r>
      <w:r w:rsidRPr="00FF0BFF">
        <w:rPr>
          <w:rStyle w:val="StyleConsolas1"/>
        </w:rPr>
        <w:t>--udp-forward</w:t>
      </w:r>
      <w:r>
        <w:t xml:space="preserve"> specifies </w:t>
      </w:r>
      <w:r w:rsidR="00010EB1">
        <w:t>that the UDP datagrams shall be</w:t>
      </w:r>
      <w:r>
        <w:t xml:space="preserve"> forwarded on the local network. Note that when the UDP packets are multicast and the system running </w:t>
      </w:r>
      <w:r>
        <w:rPr>
          <w:i/>
        </w:rPr>
        <w:t>tsp</w:t>
      </w:r>
      <w:r>
        <w:t xml:space="preserve"> has several network interfaces, it may be necessary to specify the </w:t>
      </w:r>
      <w:r w:rsidRPr="00FF0BFF">
        <w:rPr>
          <w:rStyle w:val="StyleConsolas1"/>
        </w:rPr>
        <w:t>--local-address</w:t>
      </w:r>
      <w:r>
        <w:t xml:space="preserve"> option to select through which local interface the multicast packets shall be sent.</w:t>
      </w:r>
    </w:p>
    <w:p w:rsidR="00DA774A" w:rsidRPr="00DA774A" w:rsidRDefault="00010EB1" w:rsidP="00AB582D">
      <w:r>
        <w:t>We</w:t>
      </w:r>
      <w:r w:rsidR="00DA774A">
        <w:t xml:space="preserve"> may want to use </w:t>
      </w:r>
      <w:r w:rsidR="00DA774A">
        <w:rPr>
          <w:i/>
        </w:rPr>
        <w:t>tsanalyze</w:t>
      </w:r>
      <w:r w:rsidR="00DA774A">
        <w:t xml:space="preserve"> on the intermediate transport stream. The two services we created are described as follow:</w:t>
      </w:r>
    </w:p>
    <w:p w:rsidR="00DA774A" w:rsidRDefault="00DA774A" w:rsidP="00DA774A">
      <w:pPr>
        <w:pStyle w:val="Example"/>
      </w:pPr>
      <w:r>
        <w:t>|=============================================================================|</w:t>
      </w:r>
    </w:p>
    <w:p w:rsidR="00DA774A" w:rsidRDefault="00DA774A" w:rsidP="00DA774A">
      <w:pPr>
        <w:pStyle w:val="Example"/>
      </w:pPr>
      <w:r>
        <w:t>|  Service: 0x02BC (700), TS: 0x0438 (1080), Original Netw: 0x0001 (1)        |</w:t>
      </w:r>
    </w:p>
    <w:p w:rsidR="00DA774A" w:rsidRDefault="00DA774A" w:rsidP="00DA774A">
      <w:pPr>
        <w:pStyle w:val="Example"/>
      </w:pPr>
      <w:r>
        <w:t>|  Service name: Demo INT, provider: TSDuck                                   |</w:t>
      </w:r>
    </w:p>
    <w:p w:rsidR="00DA774A" w:rsidRDefault="00DA774A" w:rsidP="00DA774A">
      <w:pPr>
        <w:pStyle w:val="Example"/>
      </w:pPr>
      <w:r>
        <w:t>|  Service type: 0x0C (Data broadcast service)                                |</w:t>
      </w:r>
    </w:p>
    <w:p w:rsidR="00DA774A" w:rsidRDefault="00DA774A" w:rsidP="00DA774A">
      <w:pPr>
        <w:pStyle w:val="Example"/>
      </w:pPr>
      <w:r>
        <w:t>|  TS packets: 600, PID's: 2 (clear: 2, scrambled: 0)                         |</w:t>
      </w:r>
    </w:p>
    <w:p w:rsidR="00DA774A" w:rsidRDefault="00DA774A" w:rsidP="00DA774A">
      <w:pPr>
        <w:pStyle w:val="Example"/>
      </w:pPr>
      <w:r>
        <w:t>|  PMT PID: 0x1388 (5000), PCR PID: None                                      |</w:t>
      </w:r>
    </w:p>
    <w:p w:rsidR="00DA774A" w:rsidRDefault="00DA774A" w:rsidP="00DA774A">
      <w:pPr>
        <w:pStyle w:val="Example"/>
      </w:pPr>
      <w:r>
        <w:t>|-----------------------------------------------------------------------------|</w:t>
      </w:r>
    </w:p>
    <w:p w:rsidR="00DA774A" w:rsidRDefault="00DA774A" w:rsidP="00DA774A">
      <w:pPr>
        <w:pStyle w:val="Example"/>
      </w:pPr>
      <w:r>
        <w:t>|     PID  Usage                                     Access          Bitrate  |</w:t>
      </w:r>
    </w:p>
    <w:p w:rsidR="00DA774A" w:rsidRDefault="00DA774A" w:rsidP="00DA774A">
      <w:pPr>
        <w:pStyle w:val="Example"/>
      </w:pPr>
      <w:r>
        <w:t>|   Total  Data broadcast service ....................... C       29,938 b/s  |</w:t>
      </w:r>
    </w:p>
    <w:p w:rsidR="00DA774A" w:rsidRDefault="00DA774A" w:rsidP="00DA774A">
      <w:pPr>
        <w:pStyle w:val="Example"/>
      </w:pPr>
      <w:r>
        <w:t>|  0x1388  PMT .......................................... C       14,969 b/s  |</w:t>
      </w:r>
    </w:p>
    <w:p w:rsidR="00DA774A" w:rsidRDefault="00DA774A" w:rsidP="00DA774A">
      <w:pPr>
        <w:pStyle w:val="Example"/>
      </w:pPr>
      <w:r>
        <w:t>|  0x1389  MPEG-2 Private sections (INT, IP/MAC Notifica  C       14,969 b/s  |</w:t>
      </w:r>
    </w:p>
    <w:p w:rsidR="00DA774A" w:rsidRDefault="00DA774A" w:rsidP="00DA774A">
      <w:pPr>
        <w:pStyle w:val="Example"/>
      </w:pPr>
      <w:r>
        <w:t>|          (C=Clear, S=Scrambled, +=Shared)                                   |</w:t>
      </w:r>
    </w:p>
    <w:p w:rsidR="00DA774A" w:rsidRDefault="00DA774A" w:rsidP="00DA774A">
      <w:pPr>
        <w:pStyle w:val="Example"/>
      </w:pPr>
      <w:r>
        <w:t>|=============================================================================|</w:t>
      </w:r>
    </w:p>
    <w:p w:rsidR="00DA774A" w:rsidRDefault="00DA774A" w:rsidP="00DA774A">
      <w:pPr>
        <w:pStyle w:val="Example"/>
      </w:pPr>
      <w:r>
        <w:t>|  Service: 0x02BD (701), TS: 0x0438 (1080), Original Netw: 0x0001 (1)        |</w:t>
      </w:r>
    </w:p>
    <w:p w:rsidR="00DA774A" w:rsidRDefault="00DA774A" w:rsidP="00DA774A">
      <w:pPr>
        <w:pStyle w:val="Example"/>
      </w:pPr>
      <w:r>
        <w:t>|  Service name: Demo MPE, provider: TSDuck                                   |</w:t>
      </w:r>
    </w:p>
    <w:p w:rsidR="00DA774A" w:rsidRDefault="00DA774A" w:rsidP="00DA774A">
      <w:pPr>
        <w:pStyle w:val="Example"/>
      </w:pPr>
      <w:r>
        <w:t>|  Service type: 0x0C (Data broadcast service)                                |</w:t>
      </w:r>
    </w:p>
    <w:p w:rsidR="00DA774A" w:rsidRDefault="00DA774A" w:rsidP="00DA774A">
      <w:pPr>
        <w:pStyle w:val="Example"/>
      </w:pPr>
      <w:r>
        <w:t>|  TS packets: 154,507, PID's: 2 (clear: 2, scrambled: 0)                     |</w:t>
      </w:r>
    </w:p>
    <w:p w:rsidR="00DA774A" w:rsidRDefault="00DA774A" w:rsidP="00DA774A">
      <w:pPr>
        <w:pStyle w:val="Example"/>
      </w:pPr>
      <w:r>
        <w:t>|  PMT PID: 0x138A (5002), PCR PID: None                                      |</w:t>
      </w:r>
    </w:p>
    <w:p w:rsidR="00DA774A" w:rsidRDefault="00DA774A" w:rsidP="00DA774A">
      <w:pPr>
        <w:pStyle w:val="Example"/>
      </w:pPr>
      <w:r>
        <w:t>|-----------------------------------------------------------------------------|</w:t>
      </w:r>
    </w:p>
    <w:p w:rsidR="00DA774A" w:rsidRDefault="00DA774A" w:rsidP="00DA774A">
      <w:pPr>
        <w:pStyle w:val="Example"/>
      </w:pPr>
      <w:r>
        <w:t>|     PID  Usage                                     Access          Bitrate  |</w:t>
      </w:r>
    </w:p>
    <w:p w:rsidR="00DA774A" w:rsidRDefault="00DA774A" w:rsidP="00DA774A">
      <w:pPr>
        <w:pStyle w:val="Example"/>
      </w:pPr>
      <w:r>
        <w:t>|   Total  Data broadcast service ....................... C    7,709,471 b/s  |</w:t>
      </w:r>
    </w:p>
    <w:p w:rsidR="00DA774A" w:rsidRDefault="00DA774A" w:rsidP="00DA774A">
      <w:pPr>
        <w:pStyle w:val="Example"/>
      </w:pPr>
      <w:r>
        <w:t>|  0x138A  PMT .......................................... C       14,969 b/s  |</w:t>
      </w:r>
    </w:p>
    <w:p w:rsidR="00DA774A" w:rsidRDefault="00DA774A" w:rsidP="00DA774A">
      <w:pPr>
        <w:pStyle w:val="Example"/>
      </w:pPr>
      <w:r>
        <w:lastRenderedPageBreak/>
        <w:t>|  0x138B  DSM-CC Sections (MPE) ........................ C    7,694,502 b/s  |</w:t>
      </w:r>
    </w:p>
    <w:p w:rsidR="00DA774A" w:rsidRDefault="00DA774A" w:rsidP="00DA774A">
      <w:pPr>
        <w:pStyle w:val="Example"/>
      </w:pPr>
      <w:r>
        <w:t>|          (C=Clear, S=Scrambled, +=Shared)                                   |</w:t>
      </w:r>
    </w:p>
    <w:p w:rsidR="00DA774A" w:rsidRDefault="00DA774A" w:rsidP="00DA774A">
      <w:pPr>
        <w:pStyle w:val="Example"/>
      </w:pPr>
      <w:r>
        <w:t>|=============================================================================|</w:t>
      </w:r>
    </w:p>
    <w:p w:rsidR="00B763DE" w:rsidRDefault="00B763DE" w:rsidP="00B763DE">
      <w:pPr>
        <w:pStyle w:val="Heading4"/>
      </w:pPr>
      <w:bookmarkStart w:id="393" w:name="_Toc49505949"/>
      <w:r>
        <w:t>Creating a transport stream from scratch</w:t>
      </w:r>
      <w:bookmarkEnd w:id="393"/>
    </w:p>
    <w:p w:rsidR="00B763DE" w:rsidRDefault="00B763DE" w:rsidP="00B763DE">
      <w:r>
        <w:t>This example is a variant of the previous one. This time, we do not have access to an existing transport stream. Instead, a new transport stream is created from scratch by TSDuck and MPE is inserted on the fly. The resulting stream is an SPTS (single program transport stream) which is output on UDP/IP. This UDP/IP stream is then typically collected by a MUX for insertion in an MPTS (multiple programs transport stream).</w:t>
      </w:r>
    </w:p>
    <w:p w:rsidR="009E7811" w:rsidRDefault="009E7811" w:rsidP="00B763DE">
      <w:r>
        <w:t>Note: The generated TS is not really an SPTS because it contains two services, one for the INT and one for the MPE sections. This is how MPE is structured. But, logically, the two services serve a common function: an MPE stream. So, by extension, we will call it an SPTS.</w:t>
      </w:r>
    </w:p>
    <w:p w:rsidR="00AE11C8" w:rsidRDefault="00AE11C8" w:rsidP="00B763DE">
      <w:r>
        <w:t xml:space="preserve">Creating a TS from scratch using TSDuck is usually done using the input plugin </w:t>
      </w:r>
      <w:r>
        <w:rPr>
          <w:i/>
        </w:rPr>
        <w:t>null</w:t>
      </w:r>
      <w:r>
        <w:t>, a plugin which generates an endless stream of null packets. Then, all tables and elementary streams are inserted using appropriate plugins. Remember that “inserting” packets means replacing null packets.</w:t>
      </w:r>
    </w:p>
    <w:p w:rsidR="00AE11C8" w:rsidRDefault="00AE11C8" w:rsidP="00B763DE">
      <w:r>
        <w:t>The TS will contain the same two services which were created in the previous example. We already have XML files for their PMT. To create a minimal TS, we also need a PAT and an SDT. For the sake of consistency, we reuse the same PID’s as the previous example.</w:t>
      </w:r>
    </w:p>
    <w:p w:rsidR="00AE11C8" w:rsidRDefault="00AE11C8" w:rsidP="00AE11C8">
      <w:r>
        <w:t xml:space="preserve">PAT of the new TS (file </w:t>
      </w:r>
      <w:r w:rsidRPr="00FF0BFF">
        <w:rPr>
          <w:rStyle w:val="StyleConsolas1"/>
        </w:rPr>
        <w:t>p</w:t>
      </w:r>
      <w:r>
        <w:rPr>
          <w:rStyle w:val="StyleConsolas1"/>
        </w:rPr>
        <w:t>a</w:t>
      </w:r>
      <w:r w:rsidRPr="00FF0BFF">
        <w:rPr>
          <w:rStyle w:val="StyleConsolas1"/>
        </w:rPr>
        <w:t>t.xml</w:t>
      </w:r>
      <w:r>
        <w:t>):</w:t>
      </w:r>
    </w:p>
    <w:p w:rsidR="00AE11C8" w:rsidRDefault="00AE11C8" w:rsidP="00AE11C8">
      <w:pPr>
        <w:pStyle w:val="Example"/>
      </w:pPr>
      <w:r>
        <w:t>&lt;?xml version="1.0" encoding="UTF-8"?&gt;</w:t>
      </w:r>
    </w:p>
    <w:p w:rsidR="00AE11C8" w:rsidRDefault="00AE11C8" w:rsidP="00AE11C8">
      <w:pPr>
        <w:pStyle w:val="Example"/>
      </w:pPr>
      <w:r>
        <w:t>&lt;tsduck&gt;</w:t>
      </w:r>
    </w:p>
    <w:p w:rsidR="00AE11C8" w:rsidRDefault="00AE11C8" w:rsidP="00AE11C8">
      <w:pPr>
        <w:pStyle w:val="Example"/>
      </w:pPr>
      <w:r>
        <w:t xml:space="preserve">  &lt;PAT transport_stream_id="1"&gt;</w:t>
      </w:r>
    </w:p>
    <w:p w:rsidR="00AE11C8" w:rsidRDefault="00AE11C8" w:rsidP="00AE11C8">
      <w:pPr>
        <w:pStyle w:val="Example"/>
      </w:pPr>
      <w:r>
        <w:t xml:space="preserve">    &lt;service service_id="700" program_map_PID="5000"/&gt;</w:t>
      </w:r>
    </w:p>
    <w:p w:rsidR="00AE11C8" w:rsidRDefault="00AE11C8" w:rsidP="00AE11C8">
      <w:pPr>
        <w:pStyle w:val="Example"/>
      </w:pPr>
      <w:r>
        <w:t xml:space="preserve">    &lt;service service_id="701" program_map_PID="5002"/&gt;</w:t>
      </w:r>
    </w:p>
    <w:p w:rsidR="00AE11C8" w:rsidRDefault="00AE11C8" w:rsidP="00AE11C8">
      <w:pPr>
        <w:pStyle w:val="Example"/>
      </w:pPr>
      <w:r>
        <w:t xml:space="preserve">  &lt;/PAT&gt;</w:t>
      </w:r>
    </w:p>
    <w:p w:rsidR="00AE11C8" w:rsidRDefault="00AE11C8" w:rsidP="00AE11C8">
      <w:pPr>
        <w:pStyle w:val="Example"/>
      </w:pPr>
      <w:r>
        <w:t>&lt;/tsduck&gt;</w:t>
      </w:r>
    </w:p>
    <w:p w:rsidR="00AE11C8" w:rsidRDefault="00AE11C8" w:rsidP="00AE11C8">
      <w:r>
        <w:t>SDT of the new TS (file sd</w:t>
      </w:r>
      <w:r w:rsidRPr="00FF0BFF">
        <w:rPr>
          <w:rStyle w:val="StyleConsolas1"/>
        </w:rPr>
        <w:t>t.xml</w:t>
      </w:r>
      <w:r>
        <w:t>):</w:t>
      </w:r>
    </w:p>
    <w:p w:rsidR="00AE11C8" w:rsidRDefault="00AE11C8" w:rsidP="00AE11C8">
      <w:pPr>
        <w:pStyle w:val="Example"/>
      </w:pPr>
      <w:r>
        <w:t>&lt;?xml version="1.0" encoding="UTF-8"?&gt;</w:t>
      </w:r>
    </w:p>
    <w:p w:rsidR="00AE11C8" w:rsidRDefault="00AE11C8" w:rsidP="00AE11C8">
      <w:pPr>
        <w:pStyle w:val="Example"/>
      </w:pPr>
      <w:r>
        <w:t>&lt;tsduck&gt;</w:t>
      </w:r>
    </w:p>
    <w:p w:rsidR="00AE11C8" w:rsidRDefault="00AE11C8" w:rsidP="00AE11C8">
      <w:pPr>
        <w:pStyle w:val="Example"/>
      </w:pPr>
      <w:r>
        <w:t xml:space="preserve">  &lt;SDT transport_stream_id="1" original_network_id="1"&gt;</w:t>
      </w:r>
    </w:p>
    <w:p w:rsidR="00AE11C8" w:rsidRDefault="00AE11C8" w:rsidP="00AE11C8">
      <w:pPr>
        <w:pStyle w:val="Example"/>
      </w:pPr>
      <w:r>
        <w:t xml:space="preserve">    &lt;service service_id="700" running_status="running"&gt;</w:t>
      </w:r>
    </w:p>
    <w:p w:rsidR="00AE11C8" w:rsidRDefault="00AE11C8" w:rsidP="00AE11C8">
      <w:pPr>
        <w:pStyle w:val="Example"/>
      </w:pPr>
      <w:r>
        <w:t xml:space="preserve">      &lt;service_descriptor service_type="0x0C"</w:t>
      </w:r>
    </w:p>
    <w:p w:rsidR="00AE11C8" w:rsidRDefault="00AE11C8" w:rsidP="00AE11C8">
      <w:pPr>
        <w:pStyle w:val="Example"/>
      </w:pPr>
      <w:r>
        <w:t xml:space="preserve">                          service_name="MPE Demo (INT)"</w:t>
      </w:r>
    </w:p>
    <w:p w:rsidR="00AE11C8" w:rsidRDefault="00AE11C8" w:rsidP="00AE11C8">
      <w:pPr>
        <w:pStyle w:val="Example"/>
      </w:pPr>
      <w:r>
        <w:t xml:space="preserve">                          service_provider_name="TSDuck"/&gt;</w:t>
      </w:r>
    </w:p>
    <w:p w:rsidR="00AE11C8" w:rsidRDefault="00AE11C8" w:rsidP="00AE11C8">
      <w:pPr>
        <w:pStyle w:val="Example"/>
      </w:pPr>
      <w:r>
        <w:t xml:space="preserve">    &lt;/service&gt;</w:t>
      </w:r>
    </w:p>
    <w:p w:rsidR="00AE11C8" w:rsidRDefault="00AE11C8" w:rsidP="00AE11C8">
      <w:pPr>
        <w:pStyle w:val="Example"/>
      </w:pPr>
      <w:r>
        <w:t xml:space="preserve">    &lt;service service_id="701" running_status="running"&gt;</w:t>
      </w:r>
    </w:p>
    <w:p w:rsidR="00AE11C8" w:rsidRDefault="00AE11C8" w:rsidP="00AE11C8">
      <w:pPr>
        <w:pStyle w:val="Example"/>
      </w:pPr>
      <w:r>
        <w:t xml:space="preserve">      &lt;service_descriptor service_type="0x0C"</w:t>
      </w:r>
    </w:p>
    <w:p w:rsidR="00AE11C8" w:rsidRDefault="00AE11C8" w:rsidP="00AE11C8">
      <w:pPr>
        <w:pStyle w:val="Example"/>
      </w:pPr>
      <w:r>
        <w:t xml:space="preserve">                          service_name="MPE Demo"</w:t>
      </w:r>
    </w:p>
    <w:p w:rsidR="00AE11C8" w:rsidRDefault="00AE11C8" w:rsidP="00AE11C8">
      <w:pPr>
        <w:pStyle w:val="Example"/>
      </w:pPr>
      <w:r>
        <w:t xml:space="preserve">                          service_provider_name="TSDuck"/&gt;</w:t>
      </w:r>
    </w:p>
    <w:p w:rsidR="00AE11C8" w:rsidRDefault="00AE11C8" w:rsidP="00AE11C8">
      <w:pPr>
        <w:pStyle w:val="Example"/>
      </w:pPr>
      <w:r>
        <w:t xml:space="preserve">    &lt;/service&gt;</w:t>
      </w:r>
    </w:p>
    <w:p w:rsidR="00AE11C8" w:rsidRDefault="00AE11C8" w:rsidP="00AE11C8">
      <w:pPr>
        <w:pStyle w:val="Example"/>
      </w:pPr>
      <w:r>
        <w:t xml:space="preserve">  &lt;/SDT&gt;</w:t>
      </w:r>
    </w:p>
    <w:p w:rsidR="00AE11C8" w:rsidRDefault="00AE11C8" w:rsidP="00AE11C8">
      <w:pPr>
        <w:pStyle w:val="Example"/>
      </w:pPr>
      <w:r>
        <w:t>&lt;/tsduck&gt;</w:t>
      </w:r>
    </w:p>
    <w:p w:rsidR="0090707A" w:rsidRPr="0090707A" w:rsidRDefault="0090707A" w:rsidP="0090707A">
      <w:r>
        <w:t xml:space="preserve">The </w:t>
      </w:r>
      <w:r>
        <w:rPr>
          <w:i/>
        </w:rPr>
        <w:t>tsp</w:t>
      </w:r>
      <w:r>
        <w:t xml:space="preserve"> command which generates the TS and inserts MPE is the following:</w:t>
      </w:r>
    </w:p>
    <w:p w:rsidR="0090707A" w:rsidRDefault="0090707A" w:rsidP="0090707A">
      <w:pPr>
        <w:pStyle w:val="Example"/>
      </w:pPr>
      <w:r>
        <w:t>tsp --verbose --bitrate 30000000 --max-flushed-packets 70 \</w:t>
      </w:r>
    </w:p>
    <w:p w:rsidR="0090707A" w:rsidRDefault="0090707A" w:rsidP="0090707A">
      <w:pPr>
        <w:pStyle w:val="Example"/>
      </w:pPr>
      <w:r>
        <w:t xml:space="preserve">    -I null \</w:t>
      </w:r>
    </w:p>
    <w:p w:rsidR="0090707A" w:rsidRDefault="0090707A" w:rsidP="0090707A">
      <w:pPr>
        <w:pStyle w:val="Example"/>
      </w:pPr>
      <w:r>
        <w:t xml:space="preserve">    -P regulate --packet-burst 14 \</w:t>
      </w:r>
    </w:p>
    <w:p w:rsidR="0090707A" w:rsidRDefault="0090707A" w:rsidP="0090707A">
      <w:pPr>
        <w:pStyle w:val="Example"/>
      </w:pPr>
      <w:r>
        <w:t xml:space="preserve">    -P inject pat.xml --pid 0 --bitrate 15000 \</w:t>
      </w:r>
    </w:p>
    <w:p w:rsidR="0090707A" w:rsidRDefault="0090707A" w:rsidP="0090707A">
      <w:pPr>
        <w:pStyle w:val="Example"/>
      </w:pPr>
      <w:r>
        <w:t xml:space="preserve">    -P inject sdt.xml --pid 17 --bitrate 15000 \</w:t>
      </w:r>
    </w:p>
    <w:p w:rsidR="0090707A" w:rsidRDefault="0090707A" w:rsidP="0090707A">
      <w:pPr>
        <w:pStyle w:val="Example"/>
      </w:pPr>
      <w:r>
        <w:t xml:space="preserve">    -P inject pmt-int.xml --pid 5000 --bitrate 15000 \</w:t>
      </w:r>
    </w:p>
    <w:p w:rsidR="0090707A" w:rsidRDefault="0090707A" w:rsidP="0090707A">
      <w:pPr>
        <w:pStyle w:val="Example"/>
      </w:pPr>
      <w:r>
        <w:t xml:space="preserve">    -P inject int.xml --pid 5001 --bitrate 15000 \</w:t>
      </w:r>
    </w:p>
    <w:p w:rsidR="0090707A" w:rsidRDefault="0090707A" w:rsidP="0090707A">
      <w:pPr>
        <w:pStyle w:val="Example"/>
      </w:pPr>
      <w:r>
        <w:t xml:space="preserve">    -P inject pmt-mpe.xml --pid 5002 --bitrate 15000 \</w:t>
      </w:r>
    </w:p>
    <w:p w:rsidR="0090707A" w:rsidRPr="0090707A" w:rsidRDefault="0090707A" w:rsidP="0090707A">
      <w:pPr>
        <w:pStyle w:val="Example"/>
        <w:rPr>
          <w:lang w:val="fr-FR"/>
        </w:rPr>
      </w:pPr>
      <w:r>
        <w:t xml:space="preserve">    </w:t>
      </w:r>
      <w:r w:rsidRPr="0090707A">
        <w:rPr>
          <w:lang w:val="fr-FR"/>
        </w:rPr>
        <w:t>-P mpeinject 230.2.3.4:4000 --pid 5003 --max-queue 512 \</w:t>
      </w:r>
    </w:p>
    <w:p w:rsidR="0090707A" w:rsidRDefault="0090707A" w:rsidP="0090707A">
      <w:pPr>
        <w:pStyle w:val="Example"/>
      </w:pPr>
      <w:r w:rsidRPr="0090707A">
        <w:rPr>
          <w:lang w:val="fr-FR"/>
        </w:rPr>
        <w:t xml:space="preserve">    </w:t>
      </w:r>
      <w:r>
        <w:t>-O ip 230.5.6.7:4500 --packet-burst 7 --enforce-burst</w:t>
      </w:r>
    </w:p>
    <w:p w:rsidR="00282624" w:rsidRDefault="00282624" w:rsidP="00282624">
      <w:r>
        <w:t>The following chain of plugins is used:</w:t>
      </w:r>
    </w:p>
    <w:p w:rsidR="00282624" w:rsidRDefault="00282624" w:rsidP="00282624">
      <w:pPr>
        <w:pStyle w:val="ListParagraph"/>
        <w:numPr>
          <w:ilvl w:val="0"/>
          <w:numId w:val="14"/>
        </w:numPr>
      </w:pPr>
      <w:r>
        <w:t xml:space="preserve">The input plugin </w:t>
      </w:r>
      <w:r>
        <w:rPr>
          <w:i/>
        </w:rPr>
        <w:t>null</w:t>
      </w:r>
      <w:r>
        <w:t xml:space="preserve"> generates null packets.</w:t>
      </w:r>
    </w:p>
    <w:p w:rsidR="00282624" w:rsidRDefault="00282624" w:rsidP="00A6242B">
      <w:pPr>
        <w:pStyle w:val="ListParagraph"/>
        <w:numPr>
          <w:ilvl w:val="0"/>
          <w:numId w:val="14"/>
        </w:numPr>
      </w:pPr>
      <w:r>
        <w:lastRenderedPageBreak/>
        <w:t xml:space="preserve">The plugin </w:t>
      </w:r>
      <w:r w:rsidRPr="00282624">
        <w:rPr>
          <w:i/>
        </w:rPr>
        <w:t xml:space="preserve">regulate </w:t>
      </w:r>
      <w:r>
        <w:t>slows down the playout speed at the target TS bitrate. Unlike the previous example where the playout speed was naturally regulated at the input speed of the tuner, here the input plugin</w:t>
      </w:r>
      <w:r w:rsidRPr="00282624">
        <w:t xml:space="preserve"> </w:t>
      </w:r>
      <w:r>
        <w:t xml:space="preserve">generates null packets at full speed (CPU-bound). Note that the bitrate is specified here at </w:t>
      </w:r>
      <w:r w:rsidRPr="00282624">
        <w:rPr>
          <w:i/>
        </w:rPr>
        <w:t xml:space="preserve">tsp </w:t>
      </w:r>
      <w:r>
        <w:t>level and is propagated to all plugins. We have chosen an arbitrary value of 30 Mb/s.</w:t>
      </w:r>
    </w:p>
    <w:p w:rsidR="00282624" w:rsidRDefault="00282624" w:rsidP="00A6242B">
      <w:pPr>
        <w:pStyle w:val="ListParagraph"/>
        <w:numPr>
          <w:ilvl w:val="0"/>
          <w:numId w:val="14"/>
        </w:numPr>
      </w:pPr>
      <w:r>
        <w:t>The subsequent plugins are similar to the previous example, except that the PAT and SDT are inserted from XML file because they did not exist in the input TS.</w:t>
      </w:r>
    </w:p>
    <w:p w:rsidR="00282624" w:rsidRDefault="00282624" w:rsidP="00A6242B">
      <w:pPr>
        <w:pStyle w:val="ListParagraph"/>
        <w:numPr>
          <w:ilvl w:val="0"/>
          <w:numId w:val="14"/>
        </w:numPr>
      </w:pPr>
      <w:r>
        <w:t xml:space="preserve">The output plugin </w:t>
      </w:r>
      <w:r>
        <w:rPr>
          <w:i/>
        </w:rPr>
        <w:t>ip</w:t>
      </w:r>
      <w:r>
        <w:t xml:space="preserve"> sends the resulting SPTS to multicast IP address 230.5.6.7, port 4500.</w:t>
      </w:r>
    </w:p>
    <w:p w:rsidR="00282624" w:rsidRDefault="00282624" w:rsidP="00282624">
      <w:pPr>
        <w:pStyle w:val="Heading4"/>
      </w:pPr>
      <w:bookmarkStart w:id="394" w:name="_Toc49505950"/>
      <w:r>
        <w:t>Creating a transport stream from scratch with PCR</w:t>
      </w:r>
      <w:bookmarkEnd w:id="394"/>
    </w:p>
    <w:p w:rsidR="00282624" w:rsidRDefault="00282624" w:rsidP="00282624">
      <w:r>
        <w:t>Most the time, the command in the previous example will do the job. The generated SPTS is perfectly valid and can be multiplexed in an MPTS when necessary.</w:t>
      </w:r>
    </w:p>
    <w:p w:rsidR="002D18EA" w:rsidRDefault="00282624" w:rsidP="00282624">
      <w:r>
        <w:t>However, this SPTS contains only section data (basic signalization, INT and DSM-CC sections for MPE). It does not contain any clock reference. There is no PCR.</w:t>
      </w:r>
      <w:r w:rsidR="00CA0CBE">
        <w:t xml:space="preserve"> Usually, this is not a problem since there is no need for a clock in the absence of video or audio streams. However, some MUX or monitoring equipment may generate errors in the absence of PCR.</w:t>
      </w:r>
    </w:p>
    <w:p w:rsidR="00282624" w:rsidRDefault="002D18EA" w:rsidP="00282624">
      <w:r>
        <w:t>Additionally, TSDuck will not be able to determine the bitrate of this MPTS (not important in practice, but annoying for us).</w:t>
      </w:r>
    </w:p>
    <w:p w:rsidR="00CA0CBE" w:rsidRDefault="00CA0CBE" w:rsidP="00282624">
      <w:r>
        <w:t xml:space="preserve">Let’s see how to modify the previous </w:t>
      </w:r>
      <w:r>
        <w:rPr>
          <w:i/>
        </w:rPr>
        <w:t xml:space="preserve">tsp </w:t>
      </w:r>
      <w:r>
        <w:t>command to generate a valid PCR stream.</w:t>
      </w:r>
    </w:p>
    <w:p w:rsidR="00CA0CBE" w:rsidRPr="00CA0CBE" w:rsidRDefault="00CA0CBE" w:rsidP="00282624">
      <w:r>
        <w:t>We will create a dedicated PCR PID and attach it to the service carrying the MPE stream. We need to modify the XML file for its PMT to reference the new PCR PID.</w:t>
      </w:r>
    </w:p>
    <w:p w:rsidR="00CA0CBE" w:rsidRDefault="00CA0CBE" w:rsidP="00CA0CBE">
      <w:r>
        <w:t xml:space="preserve">PMT of the service carrying the MPE stream (file </w:t>
      </w:r>
      <w:r w:rsidRPr="00FF0BFF">
        <w:rPr>
          <w:rStyle w:val="StyleConsolas1"/>
        </w:rPr>
        <w:t>pmt-mpe</w:t>
      </w:r>
      <w:r>
        <w:rPr>
          <w:rStyle w:val="StyleConsolas1"/>
        </w:rPr>
        <w:t>-with-pcr</w:t>
      </w:r>
      <w:r w:rsidRPr="00FF0BFF">
        <w:rPr>
          <w:rStyle w:val="StyleConsolas1"/>
        </w:rPr>
        <w:t>.xml</w:t>
      </w:r>
      <w:r>
        <w:t>) with highlighted modified fields:</w:t>
      </w:r>
    </w:p>
    <w:p w:rsidR="00CA0CBE" w:rsidRDefault="00CA0CBE" w:rsidP="00CA0CBE">
      <w:pPr>
        <w:pStyle w:val="Example"/>
      </w:pPr>
      <w:r>
        <w:t>&lt;?xml version="1.0" encoding="UTF-8"?&gt;</w:t>
      </w:r>
    </w:p>
    <w:p w:rsidR="00CA0CBE" w:rsidRDefault="00CA0CBE" w:rsidP="00CA0CBE">
      <w:pPr>
        <w:pStyle w:val="Example"/>
      </w:pPr>
      <w:r>
        <w:t>&lt;tsduck&gt;</w:t>
      </w:r>
    </w:p>
    <w:p w:rsidR="00CA0CBE" w:rsidRDefault="00CA0CBE" w:rsidP="00CA0CBE">
      <w:pPr>
        <w:pStyle w:val="Example"/>
      </w:pPr>
      <w:r>
        <w:t xml:space="preserve">  &lt;!-- See ETSI EN 301 192, section 7.2 --&gt;</w:t>
      </w:r>
    </w:p>
    <w:p w:rsidR="00CA0CBE" w:rsidRDefault="00CA0CBE" w:rsidP="00CA0CBE">
      <w:pPr>
        <w:pStyle w:val="Example"/>
      </w:pPr>
      <w:r>
        <w:t xml:space="preserve">  &lt;PMT service_id="701" </w:t>
      </w:r>
      <w:r w:rsidRPr="00CA0CBE">
        <w:rPr>
          <w:highlight w:val="yellow"/>
        </w:rPr>
        <w:t>PCR_PID="5004"</w:t>
      </w:r>
      <w:r>
        <w:t>&gt;</w:t>
      </w:r>
    </w:p>
    <w:p w:rsidR="00CA0CBE" w:rsidRDefault="00CA0CBE" w:rsidP="00CA0CBE">
      <w:pPr>
        <w:pStyle w:val="Example"/>
      </w:pPr>
      <w:r>
        <w:t xml:space="preserve">    &lt;component elementary_PID="5003" stream_type="0x0D"&gt;</w:t>
      </w:r>
    </w:p>
    <w:p w:rsidR="00CA0CBE" w:rsidRDefault="00CA0CBE" w:rsidP="00CA0CBE">
      <w:pPr>
        <w:pStyle w:val="Example"/>
      </w:pPr>
      <w:r>
        <w:t xml:space="preserve">      &lt;stream_identifier_descriptor component_tag="1"/&gt;</w:t>
      </w:r>
    </w:p>
    <w:p w:rsidR="00CA0CBE" w:rsidRDefault="00CA0CBE" w:rsidP="00CA0CBE">
      <w:pPr>
        <w:pStyle w:val="Example"/>
      </w:pPr>
      <w:r>
        <w:t xml:space="preserve">      &lt;data_broadcast_id_descriptor data_broadcast_id="0x0005"/&gt;</w:t>
      </w:r>
    </w:p>
    <w:p w:rsidR="00CA0CBE" w:rsidRDefault="00CA0CBE" w:rsidP="00CA0CBE">
      <w:pPr>
        <w:pStyle w:val="Example"/>
      </w:pPr>
      <w:r>
        <w:t xml:space="preserve">    &lt;/component&gt;</w:t>
      </w:r>
    </w:p>
    <w:p w:rsidR="00CA0CBE" w:rsidRDefault="00CA0CBE" w:rsidP="00CA0CBE">
      <w:pPr>
        <w:pStyle w:val="Example"/>
      </w:pPr>
      <w:r>
        <w:t xml:space="preserve">  &lt;/PMT&gt;</w:t>
      </w:r>
    </w:p>
    <w:p w:rsidR="00CA0CBE" w:rsidRDefault="00CA0CBE" w:rsidP="00CA0CBE">
      <w:pPr>
        <w:pStyle w:val="Example"/>
      </w:pPr>
      <w:r>
        <w:t>&lt;/tsduck&gt;</w:t>
      </w:r>
    </w:p>
    <w:p w:rsidR="00AE11C8" w:rsidRDefault="00BC69BE" w:rsidP="00B763DE">
      <w:r>
        <w:t xml:space="preserve">The new </w:t>
      </w:r>
      <w:r>
        <w:rPr>
          <w:i/>
        </w:rPr>
        <w:t xml:space="preserve">tsp </w:t>
      </w:r>
      <w:r>
        <w:t>command is the following, with highlighted modifications:</w:t>
      </w:r>
    </w:p>
    <w:p w:rsidR="00BC69BE" w:rsidRDefault="00BC69BE" w:rsidP="00BC69BE">
      <w:pPr>
        <w:pStyle w:val="Example"/>
      </w:pPr>
      <w:r>
        <w:t>BITRATE=30000000</w:t>
      </w:r>
    </w:p>
    <w:p w:rsidR="00BC69BE" w:rsidRDefault="00BC69BE" w:rsidP="00BC69BE">
      <w:pPr>
        <w:pStyle w:val="Example"/>
      </w:pPr>
      <w:r>
        <w:t>PCR_PER_SEC=5</w:t>
      </w:r>
    </w:p>
    <w:p w:rsidR="00BC69BE" w:rsidRDefault="00BC69BE" w:rsidP="00BC69BE">
      <w:pPr>
        <w:pStyle w:val="Example"/>
      </w:pPr>
      <w:r>
        <w:t>PCR_DISTANCE=$(( $BITRATE / $(( $PCR_PER_SEC * 188 * 8 )) ))</w:t>
      </w:r>
    </w:p>
    <w:p w:rsidR="00BC69BE" w:rsidRDefault="00BC69BE" w:rsidP="00BC69BE">
      <w:pPr>
        <w:pStyle w:val="Example"/>
      </w:pPr>
      <w:r>
        <w:t>PCR_PID=5004</w:t>
      </w:r>
    </w:p>
    <w:p w:rsidR="00BC69BE" w:rsidRDefault="00BC69BE" w:rsidP="00BC69BE">
      <w:pPr>
        <w:pStyle w:val="Example"/>
      </w:pPr>
    </w:p>
    <w:p w:rsidR="00BC69BE" w:rsidRDefault="00BC69BE" w:rsidP="00BC69BE">
      <w:pPr>
        <w:pStyle w:val="Example"/>
      </w:pPr>
      <w:r>
        <w:t>tsp --verbose --bitrate $BITRATE --max-flushed-packets 70 \</w:t>
      </w:r>
    </w:p>
    <w:p w:rsidR="00BC69BE" w:rsidRDefault="00BC69BE" w:rsidP="00BC69BE">
      <w:pPr>
        <w:pStyle w:val="Example"/>
      </w:pPr>
      <w:r>
        <w:t xml:space="preserve">    -I null \</w:t>
      </w:r>
    </w:p>
    <w:p w:rsidR="00BC69BE" w:rsidRDefault="00BC69BE" w:rsidP="00BC69BE">
      <w:pPr>
        <w:pStyle w:val="Example"/>
      </w:pPr>
      <w:r>
        <w:t xml:space="preserve">    -P regulate --packet-burst 14 \</w:t>
      </w:r>
    </w:p>
    <w:p w:rsidR="00BC69BE" w:rsidRPr="00BC69BE" w:rsidRDefault="00BC69BE" w:rsidP="00BC69BE">
      <w:pPr>
        <w:pStyle w:val="Example"/>
      </w:pPr>
      <w:r>
        <w:t xml:space="preserve">    </w:t>
      </w:r>
      <w:r w:rsidRPr="00BC69BE">
        <w:rPr>
          <w:highlight w:val="yellow"/>
        </w:rPr>
        <w:t>-P filter --every $PCR_DISTANCE --set-label 1 \</w:t>
      </w:r>
    </w:p>
    <w:p w:rsidR="00BC69BE" w:rsidRPr="00BC69BE" w:rsidRDefault="00BC69BE" w:rsidP="00BC69BE">
      <w:pPr>
        <w:pStyle w:val="Example"/>
        <w:rPr>
          <w:highlight w:val="yellow"/>
        </w:rPr>
      </w:pPr>
      <w:r w:rsidRPr="00BC69BE">
        <w:t xml:space="preserve">    </w:t>
      </w:r>
      <w:r w:rsidRPr="00BC69BE">
        <w:rPr>
          <w:highlight w:val="yellow"/>
        </w:rPr>
        <w:t>-P craft --only-label 1 --pid $PCR_PID --no-payload --pcr 0 \</w:t>
      </w:r>
    </w:p>
    <w:p w:rsidR="00BC69BE" w:rsidRPr="00BC69BE" w:rsidRDefault="00BC69BE" w:rsidP="00BC69BE">
      <w:pPr>
        <w:pStyle w:val="Example"/>
        <w:rPr>
          <w:highlight w:val="yellow"/>
        </w:rPr>
      </w:pPr>
      <w:r w:rsidRPr="00BC69BE">
        <w:t xml:space="preserve">    </w:t>
      </w:r>
      <w:r w:rsidRPr="00BC69BE">
        <w:rPr>
          <w:highlight w:val="yellow"/>
        </w:rPr>
        <w:t>-P continuity --pid $PCR_PID --fix \</w:t>
      </w:r>
    </w:p>
    <w:p w:rsidR="00BC69BE" w:rsidRDefault="00BC69BE" w:rsidP="00BC69BE">
      <w:pPr>
        <w:pStyle w:val="Example"/>
      </w:pPr>
      <w:r w:rsidRPr="00BC69BE">
        <w:t xml:space="preserve">    </w:t>
      </w:r>
      <w:r w:rsidRPr="00BC69BE">
        <w:rPr>
          <w:highlight w:val="yellow"/>
        </w:rPr>
        <w:t>-P pcradjust --pid $PCR_PID \</w:t>
      </w:r>
    </w:p>
    <w:p w:rsidR="00BC69BE" w:rsidRDefault="00BC69BE" w:rsidP="00BC69BE">
      <w:pPr>
        <w:pStyle w:val="Example"/>
      </w:pPr>
      <w:r>
        <w:t xml:space="preserve">    -P inject pat.xml --pid 0 --bitrate 15000 \</w:t>
      </w:r>
    </w:p>
    <w:p w:rsidR="00BC69BE" w:rsidRDefault="00BC69BE" w:rsidP="00BC69BE">
      <w:pPr>
        <w:pStyle w:val="Example"/>
      </w:pPr>
      <w:r>
        <w:t xml:space="preserve">    -P inject sdt.xml --pid 17 --bitrate 15000 \</w:t>
      </w:r>
    </w:p>
    <w:p w:rsidR="00BC69BE" w:rsidRDefault="00BC69BE" w:rsidP="00BC69BE">
      <w:pPr>
        <w:pStyle w:val="Example"/>
      </w:pPr>
      <w:r>
        <w:t xml:space="preserve">    -P inject pmt-int.xml --pid 5000 --bitrate 15000 \</w:t>
      </w:r>
    </w:p>
    <w:p w:rsidR="00BC69BE" w:rsidRDefault="00BC69BE" w:rsidP="00BC69BE">
      <w:pPr>
        <w:pStyle w:val="Example"/>
      </w:pPr>
      <w:r>
        <w:t xml:space="preserve">    -P inject int.xml --pid 5001 --bitrate 15000 \</w:t>
      </w:r>
    </w:p>
    <w:p w:rsidR="00BC69BE" w:rsidRDefault="00BC69BE" w:rsidP="00BC69BE">
      <w:pPr>
        <w:pStyle w:val="Example"/>
      </w:pPr>
      <w:r>
        <w:t xml:space="preserve">    -P inject </w:t>
      </w:r>
      <w:r w:rsidRPr="00BC69BE">
        <w:rPr>
          <w:highlight w:val="yellow"/>
        </w:rPr>
        <w:t>pmt-mpe-with-pcr.xml</w:t>
      </w:r>
      <w:r>
        <w:t xml:space="preserve"> --pid 5002 --bitrate 15000 \</w:t>
      </w:r>
    </w:p>
    <w:p w:rsidR="00BC69BE" w:rsidRPr="00BC69BE" w:rsidRDefault="00BC69BE" w:rsidP="00BC69BE">
      <w:pPr>
        <w:pStyle w:val="Example"/>
        <w:rPr>
          <w:lang w:val="fr-FR"/>
        </w:rPr>
      </w:pPr>
      <w:r>
        <w:t xml:space="preserve">    </w:t>
      </w:r>
      <w:r w:rsidRPr="00BC69BE">
        <w:rPr>
          <w:lang w:val="fr-FR"/>
        </w:rPr>
        <w:t>-P mpeinject 230.2.3.4:4000 --pid 5003 --max-queue 512 \</w:t>
      </w:r>
    </w:p>
    <w:p w:rsidR="00BC69BE" w:rsidRDefault="00BC69BE" w:rsidP="00BC69BE">
      <w:pPr>
        <w:pStyle w:val="Example"/>
      </w:pPr>
      <w:r w:rsidRPr="00BC69BE">
        <w:rPr>
          <w:lang w:val="fr-FR"/>
        </w:rPr>
        <w:t xml:space="preserve">    </w:t>
      </w:r>
      <w:r>
        <w:t>-O ip 230.5.6.7:4500 --packet-burst 7 --enforce-burst</w:t>
      </w:r>
    </w:p>
    <w:p w:rsidR="00BC69BE" w:rsidRDefault="00BC69BE" w:rsidP="00B763DE">
      <w:r>
        <w:t xml:space="preserve">Note the initial shell variables. We </w:t>
      </w:r>
      <w:r w:rsidR="009E7811">
        <w:t>decide</w:t>
      </w:r>
      <w:r>
        <w:t xml:space="preserve"> that the number of PCR’s per second shall be 5 (</w:t>
      </w:r>
      <w:r w:rsidRPr="00BC69BE">
        <w:rPr>
          <w:rStyle w:val="StyleConsolas"/>
        </w:rPr>
        <w:t>PCR_PER_SEC</w:t>
      </w:r>
      <w:r>
        <w:t xml:space="preserve">). From the bitrate (30 Mb/s, now in variable </w:t>
      </w:r>
      <w:r w:rsidRPr="00BC69BE">
        <w:rPr>
          <w:rStyle w:val="StyleConsolas"/>
        </w:rPr>
        <w:t>BITRATE</w:t>
      </w:r>
      <w:r>
        <w:t xml:space="preserve">), we compute the </w:t>
      </w:r>
      <w:r w:rsidR="002D18EA">
        <w:t>interval between two PCR packets (</w:t>
      </w:r>
      <w:r w:rsidR="002D18EA" w:rsidRPr="002D18EA">
        <w:rPr>
          <w:rStyle w:val="StyleConsolas"/>
        </w:rPr>
        <w:t>PCR_DISTANCE</w:t>
      </w:r>
      <w:r w:rsidR="002D18EA">
        <w:t>).</w:t>
      </w:r>
      <w:r w:rsidR="009E7811">
        <w:t xml:space="preserve"> This is the number of TS packets between two packets containing a PCR.</w:t>
      </w:r>
    </w:p>
    <w:p w:rsidR="002D18EA" w:rsidRDefault="002D18EA" w:rsidP="002D18EA">
      <w:r>
        <w:lastRenderedPageBreak/>
        <w:t>To generate a PCR PID in the TS, the following chain of plugins was added:</w:t>
      </w:r>
    </w:p>
    <w:p w:rsidR="002D18EA" w:rsidRDefault="002D18EA" w:rsidP="002D18EA">
      <w:pPr>
        <w:pStyle w:val="ListParagraph"/>
        <w:numPr>
          <w:ilvl w:val="0"/>
          <w:numId w:val="14"/>
        </w:numPr>
      </w:pPr>
      <w:r>
        <w:t xml:space="preserve">The plugin </w:t>
      </w:r>
      <w:r>
        <w:rPr>
          <w:i/>
        </w:rPr>
        <w:t xml:space="preserve">filter </w:t>
      </w:r>
      <w:r>
        <w:t xml:space="preserve">selects one packet every </w:t>
      </w:r>
      <w:r w:rsidRPr="002D18EA">
        <w:rPr>
          <w:rStyle w:val="StyleConsolas"/>
        </w:rPr>
        <w:t>PCR_DISTANCE</w:t>
      </w:r>
      <w:r>
        <w:t xml:space="preserve"> packets. The selected packets will become the PCR packets. Note that we use the option “</w:t>
      </w:r>
      <w:r w:rsidRPr="002D18EA">
        <w:rPr>
          <w:rStyle w:val="StyleConsolas"/>
        </w:rPr>
        <w:t>--set-label 1</w:t>
      </w:r>
      <w:r>
        <w:t>” which means that the selected packets are flagged with label 1.</w:t>
      </w:r>
      <w:r w:rsidR="009E7811">
        <w:t xml:space="preserve"> No modification is applied to the TS, only flagging some packets.</w:t>
      </w:r>
    </w:p>
    <w:p w:rsidR="002D18EA" w:rsidRDefault="002D18EA" w:rsidP="002D18EA">
      <w:pPr>
        <w:pStyle w:val="ListParagraph"/>
        <w:numPr>
          <w:ilvl w:val="0"/>
          <w:numId w:val="14"/>
        </w:numPr>
      </w:pPr>
      <w:r>
        <w:t xml:space="preserve">The plugin </w:t>
      </w:r>
      <w:r>
        <w:rPr>
          <w:i/>
        </w:rPr>
        <w:t xml:space="preserve">craft </w:t>
      </w:r>
      <w:r>
        <w:t xml:space="preserve">is applied only on the previously selected packets (option </w:t>
      </w:r>
      <w:r w:rsidRPr="002D18EA">
        <w:t>“</w:t>
      </w:r>
      <w:r w:rsidRPr="002D18EA">
        <w:rPr>
          <w:rStyle w:val="StyleConsolas"/>
        </w:rPr>
        <w:t>--only-label 1</w:t>
      </w:r>
      <w:r>
        <w:t xml:space="preserve">”). The plugin </w:t>
      </w:r>
      <w:r>
        <w:rPr>
          <w:i/>
        </w:rPr>
        <w:t xml:space="preserve">craft </w:t>
      </w:r>
      <w:r>
        <w:t>performs low-level modifications on the packets. Here, we modify the PID</w:t>
      </w:r>
      <w:r w:rsidR="009E7811">
        <w:t xml:space="preserve"> value</w:t>
      </w:r>
      <w:r>
        <w:t>, we remove the payload and we insert a PCR (with value zero for now).</w:t>
      </w:r>
    </w:p>
    <w:p w:rsidR="002D18EA" w:rsidRDefault="002D18EA" w:rsidP="002D18EA">
      <w:pPr>
        <w:pStyle w:val="ListParagraph"/>
        <w:numPr>
          <w:ilvl w:val="0"/>
          <w:numId w:val="14"/>
        </w:numPr>
      </w:pPr>
      <w:r>
        <w:t xml:space="preserve">The plugin </w:t>
      </w:r>
      <w:r>
        <w:rPr>
          <w:i/>
        </w:rPr>
        <w:t>continuity</w:t>
      </w:r>
      <w:r>
        <w:t xml:space="preserve"> fixes the continuity counters on the PCR PID.</w:t>
      </w:r>
    </w:p>
    <w:p w:rsidR="002D18EA" w:rsidRDefault="002D18EA" w:rsidP="002D18EA">
      <w:pPr>
        <w:pStyle w:val="ListParagraph"/>
        <w:numPr>
          <w:ilvl w:val="0"/>
          <w:numId w:val="14"/>
        </w:numPr>
      </w:pPr>
      <w:r>
        <w:t xml:space="preserve">The plugin </w:t>
      </w:r>
      <w:r>
        <w:rPr>
          <w:i/>
        </w:rPr>
        <w:t xml:space="preserve">pcradjust </w:t>
      </w:r>
      <w:r>
        <w:t>fixes the PCR values based on the bitrate.</w:t>
      </w:r>
    </w:p>
    <w:p w:rsidR="002D18EA" w:rsidRDefault="002D18EA" w:rsidP="009E7811">
      <w:r>
        <w:t>We now have a valid PCR PID in the MPE service.</w:t>
      </w:r>
      <w:r w:rsidR="009E7811">
        <w:t xml:space="preserve"> Let’s see how </w:t>
      </w:r>
      <w:r w:rsidR="009E7811">
        <w:rPr>
          <w:i/>
        </w:rPr>
        <w:t xml:space="preserve">tsanalyze </w:t>
      </w:r>
      <w:r w:rsidR="009E7811">
        <w:t>evaluates the generated SPTS:</w:t>
      </w:r>
    </w:p>
    <w:p w:rsidR="002D18EA" w:rsidRDefault="002D18EA" w:rsidP="002D18EA">
      <w:pPr>
        <w:pStyle w:val="Example"/>
      </w:pPr>
      <w:r>
        <w:t>===============================================================================</w:t>
      </w:r>
    </w:p>
    <w:p w:rsidR="002D18EA" w:rsidRDefault="002D18EA" w:rsidP="002D18EA">
      <w:pPr>
        <w:pStyle w:val="Example"/>
      </w:pPr>
      <w:r>
        <w:t>|  TRANSPORT STREAM ANALYSIS REPORT                                           |</w:t>
      </w:r>
    </w:p>
    <w:p w:rsidR="002D18EA" w:rsidRDefault="002D18EA" w:rsidP="002D18EA">
      <w:pPr>
        <w:pStyle w:val="Example"/>
      </w:pPr>
      <w:r>
        <w:t>|=============================================================================|</w:t>
      </w:r>
    </w:p>
    <w:p w:rsidR="002D18EA" w:rsidRDefault="002D18EA" w:rsidP="002D18EA">
      <w:pPr>
        <w:pStyle w:val="Example"/>
      </w:pPr>
      <w:r>
        <w:t>|  Transport Stream Id: .......... 1 (0x0001)  |  Services: .............. 2  |</w:t>
      </w:r>
    </w:p>
    <w:p w:rsidR="002D18EA" w:rsidRDefault="002D18EA" w:rsidP="002D18EA">
      <w:pPr>
        <w:pStyle w:val="Example"/>
      </w:pPr>
      <w:r>
        <w:t>|  Bytes: ....................... 112,355,004  |  PID's: Total: .......... 8  |</w:t>
      </w:r>
    </w:p>
    <w:p w:rsidR="002D18EA" w:rsidRDefault="002D18EA" w:rsidP="002D18EA">
      <w:pPr>
        <w:pStyle w:val="Example"/>
      </w:pPr>
      <w:r>
        <w:t>|  TS packets: ...................... 597,633  |         Clear: .......... 8  |</w:t>
      </w:r>
    </w:p>
    <w:p w:rsidR="002D18EA" w:rsidRDefault="002D18EA" w:rsidP="002D18EA">
      <w:pPr>
        <w:pStyle w:val="Example"/>
      </w:pPr>
      <w:r>
        <w:t>|     With invalid sync: .................. 0  |         Scrambled: ...... 0  |</w:t>
      </w:r>
    </w:p>
    <w:p w:rsidR="002D18EA" w:rsidRDefault="002D18EA" w:rsidP="002D18EA">
      <w:pPr>
        <w:pStyle w:val="Example"/>
      </w:pPr>
      <w:r>
        <w:t>|     With transport error: ............... 0  |         With PCR's: ..... 1  |</w:t>
      </w:r>
    </w:p>
    <w:p w:rsidR="002D18EA" w:rsidRDefault="002D18EA" w:rsidP="002D18EA">
      <w:pPr>
        <w:pStyle w:val="Example"/>
      </w:pPr>
      <w:r>
        <w:t>|     Suspect and ignored: ................ 0  |         Unreferenced: ... 0  |</w:t>
      </w:r>
    </w:p>
    <w:p w:rsidR="002D18EA" w:rsidRDefault="002D18EA" w:rsidP="002D18EA">
      <w:pPr>
        <w:pStyle w:val="Example"/>
      </w:pPr>
      <w:r>
        <w:t>|-----------------------------------------------------------------------------|</w:t>
      </w:r>
    </w:p>
    <w:p w:rsidR="002D18EA" w:rsidRDefault="002D18EA" w:rsidP="002D18EA">
      <w:pPr>
        <w:pStyle w:val="Example"/>
      </w:pPr>
      <w:r>
        <w:t>|  Transport stream bitrate, based on ....... 188 bytes/pkt    204 bytes/pkt  |</w:t>
      </w:r>
    </w:p>
    <w:p w:rsidR="002D18EA" w:rsidRDefault="002D18EA" w:rsidP="002D18EA">
      <w:pPr>
        <w:pStyle w:val="Example"/>
      </w:pPr>
      <w:r>
        <w:t>|  User-specified: ......................... 29,996,462 b/s   32,549,352 b/s  |</w:t>
      </w:r>
    </w:p>
    <w:p w:rsidR="002D18EA" w:rsidRDefault="002D18EA" w:rsidP="002D18EA">
      <w:pPr>
        <w:pStyle w:val="Example"/>
      </w:pPr>
      <w:r>
        <w:t>|  Estimated based on PCR's: ............... 29,934,196 b/s   32,481,787 b/s  |</w:t>
      </w:r>
    </w:p>
    <w:p w:rsidR="002D18EA" w:rsidRDefault="002D18EA" w:rsidP="002D18EA">
      <w:pPr>
        <w:pStyle w:val="Example"/>
      </w:pPr>
      <w:r>
        <w:t>|-----------------------------------------------------------------------------|</w:t>
      </w:r>
    </w:p>
    <w:p w:rsidR="002D18EA" w:rsidRDefault="002D18EA" w:rsidP="002D18EA">
      <w:pPr>
        <w:pStyle w:val="Example"/>
      </w:pPr>
      <w:r>
        <w:t>|  Broadcast time: ................................... 29 sec (0 min 29 sec)  |</w:t>
      </w:r>
    </w:p>
    <w:p w:rsidR="002D18EA" w:rsidRDefault="002D18EA" w:rsidP="002D18EA">
      <w:pPr>
        <w:pStyle w:val="Example"/>
      </w:pPr>
      <w:r>
        <w:t>|-----------------------------------------------------------------------------|</w:t>
      </w:r>
    </w:p>
    <w:p w:rsidR="002D18EA" w:rsidRDefault="002D18EA" w:rsidP="002D18EA">
      <w:pPr>
        <w:pStyle w:val="Example"/>
      </w:pPr>
      <w:r>
        <w:t>|  Srv Id  Service Name                              Access          Bitrate  |</w:t>
      </w:r>
    </w:p>
    <w:p w:rsidR="002D18EA" w:rsidRDefault="002D18EA" w:rsidP="002D18EA">
      <w:pPr>
        <w:pStyle w:val="Example"/>
      </w:pPr>
      <w:r>
        <w:t>|  0x02BC  MPE Demo (INT) ............................... C       30,115 b/s  |</w:t>
      </w:r>
    </w:p>
    <w:p w:rsidR="002D18EA" w:rsidRDefault="002D18EA" w:rsidP="002D18EA">
      <w:pPr>
        <w:pStyle w:val="Example"/>
      </w:pPr>
      <w:r>
        <w:t>|  0x02BD  MPE Demo ..................................... C    6,638,107 b/s  |</w:t>
      </w:r>
    </w:p>
    <w:p w:rsidR="002D18EA" w:rsidRDefault="002D18EA" w:rsidP="002D18EA">
      <w:pPr>
        <w:pStyle w:val="Example"/>
      </w:pPr>
      <w:r>
        <w:t>|                                                                             |</w:t>
      </w:r>
    </w:p>
    <w:p w:rsidR="002D18EA" w:rsidRDefault="002D18EA" w:rsidP="002D18EA">
      <w:pPr>
        <w:pStyle w:val="Example"/>
      </w:pPr>
      <w:r>
        <w:t>|  Note 1: C=Clear, S=Scrambled                                               |</w:t>
      </w:r>
    </w:p>
    <w:p w:rsidR="002D18EA" w:rsidRDefault="002D18EA" w:rsidP="002D18EA">
      <w:pPr>
        <w:pStyle w:val="Example"/>
      </w:pPr>
      <w:r>
        <w:t>|  Note 2: Unless specified otherwise, bitrates are based on 188 bytes/pkt    |</w:t>
      </w:r>
    </w:p>
    <w:p w:rsidR="002D18EA" w:rsidRDefault="002D18EA" w:rsidP="002D18EA">
      <w:pPr>
        <w:pStyle w:val="Example"/>
      </w:pPr>
      <w:r>
        <w:t>===============================================================================</w:t>
      </w:r>
    </w:p>
    <w:p w:rsidR="002D18EA" w:rsidRDefault="002D18EA" w:rsidP="002D18EA">
      <w:pPr>
        <w:pStyle w:val="Example"/>
      </w:pPr>
    </w:p>
    <w:p w:rsidR="002D18EA" w:rsidRDefault="002D18EA" w:rsidP="002D18EA">
      <w:pPr>
        <w:pStyle w:val="Example"/>
      </w:pPr>
    </w:p>
    <w:p w:rsidR="002D18EA" w:rsidRDefault="002D18EA" w:rsidP="002D18EA">
      <w:pPr>
        <w:pStyle w:val="Example"/>
      </w:pPr>
      <w:r>
        <w:t>===============================================================================</w:t>
      </w:r>
    </w:p>
    <w:p w:rsidR="002D18EA" w:rsidRDefault="002D18EA" w:rsidP="002D18EA">
      <w:pPr>
        <w:pStyle w:val="Example"/>
      </w:pPr>
      <w:r>
        <w:t>|  SERVICES ANALYSIS REPORT                                                   |</w:t>
      </w:r>
    </w:p>
    <w:p w:rsidR="002D18EA" w:rsidRDefault="002D18EA" w:rsidP="002D18EA">
      <w:pPr>
        <w:pStyle w:val="Example"/>
      </w:pPr>
      <w:r>
        <w:t>|=============================================================================|</w:t>
      </w:r>
    </w:p>
    <w:p w:rsidR="002D18EA" w:rsidRDefault="002D18EA" w:rsidP="002D18EA">
      <w:pPr>
        <w:pStyle w:val="Example"/>
      </w:pPr>
      <w:r>
        <w:t>|  Global PID's                                                               |</w:t>
      </w:r>
    </w:p>
    <w:p w:rsidR="002D18EA" w:rsidRDefault="002D18EA" w:rsidP="002D18EA">
      <w:pPr>
        <w:pStyle w:val="Example"/>
      </w:pPr>
      <w:r>
        <w:t>|  TS packets: 464,779, PID's: 3 (clear: 3, scrambled: 0)                     |</w:t>
      </w:r>
    </w:p>
    <w:p w:rsidR="002D18EA" w:rsidRDefault="002D18EA" w:rsidP="002D18EA">
      <w:pPr>
        <w:pStyle w:val="Example"/>
      </w:pPr>
      <w:r>
        <w:t>|-----------------------------------------------------------------------------|</w:t>
      </w:r>
    </w:p>
    <w:p w:rsidR="002D18EA" w:rsidRDefault="002D18EA" w:rsidP="002D18EA">
      <w:pPr>
        <w:pStyle w:val="Example"/>
      </w:pPr>
      <w:r>
        <w:t>|     PID  Usage                                     Access          Bitrate  |</w:t>
      </w:r>
    </w:p>
    <w:p w:rsidR="002D18EA" w:rsidRDefault="002D18EA" w:rsidP="002D18EA">
      <w:pPr>
        <w:pStyle w:val="Example"/>
      </w:pPr>
      <w:r>
        <w:t>|   Total  Global PID's ................................. C   23,328,239 b/s  |</w:t>
      </w:r>
    </w:p>
    <w:p w:rsidR="002D18EA" w:rsidRDefault="002D18EA" w:rsidP="002D18EA">
      <w:pPr>
        <w:pStyle w:val="Example"/>
      </w:pPr>
      <w:r>
        <w:t>|   Subt.  Global PSI/SI PID's (0x00-0x1F) .............. C       30,115 b/s  |</w:t>
      </w:r>
    </w:p>
    <w:p w:rsidR="002D18EA" w:rsidRDefault="002D18EA" w:rsidP="002D18EA">
      <w:pPr>
        <w:pStyle w:val="Example"/>
      </w:pPr>
      <w:r>
        <w:t>|  0x0000  PAT .......................................... C       15,057 b/s  |</w:t>
      </w:r>
    </w:p>
    <w:p w:rsidR="002D18EA" w:rsidRDefault="002D18EA" w:rsidP="002D18EA">
      <w:pPr>
        <w:pStyle w:val="Example"/>
      </w:pPr>
      <w:r>
        <w:t>|  0x0011  SDT/BAT ...................................... C       15,057 b/s  |</w:t>
      </w:r>
    </w:p>
    <w:p w:rsidR="002D18EA" w:rsidRDefault="002D18EA" w:rsidP="002D18EA">
      <w:pPr>
        <w:pStyle w:val="Example"/>
      </w:pPr>
      <w:r>
        <w:t>|  0x1FFF  Stuffing ..................................... C   23,298,123 b/s  |</w:t>
      </w:r>
    </w:p>
    <w:p w:rsidR="002D18EA" w:rsidRDefault="002D18EA" w:rsidP="002D18EA">
      <w:pPr>
        <w:pStyle w:val="Example"/>
      </w:pPr>
      <w:r>
        <w:t>|=============================================================================|</w:t>
      </w:r>
    </w:p>
    <w:p w:rsidR="002D18EA" w:rsidRDefault="002D18EA" w:rsidP="002D18EA">
      <w:pPr>
        <w:pStyle w:val="Example"/>
      </w:pPr>
      <w:r>
        <w:t>|  Service: 0x02BC (700), TS: 0x0001 (1), Original Netw: 0x0001 (1)           |</w:t>
      </w:r>
    </w:p>
    <w:p w:rsidR="002D18EA" w:rsidRDefault="002D18EA" w:rsidP="002D18EA">
      <w:pPr>
        <w:pStyle w:val="Example"/>
      </w:pPr>
      <w:r>
        <w:t>|  Service name: MPE Demo (INT), provider: TSDuck                             |</w:t>
      </w:r>
    </w:p>
    <w:p w:rsidR="002D18EA" w:rsidRDefault="002D18EA" w:rsidP="002D18EA">
      <w:pPr>
        <w:pStyle w:val="Example"/>
      </w:pPr>
      <w:r>
        <w:t>|  Service type: 0x0C (Data broadcast service)                                |</w:t>
      </w:r>
    </w:p>
    <w:p w:rsidR="002D18EA" w:rsidRDefault="002D18EA" w:rsidP="002D18EA">
      <w:pPr>
        <w:pStyle w:val="Example"/>
      </w:pPr>
      <w:r>
        <w:t>|  TS packets: 600, PID's: 2 (clear: 2, scrambled: 0)                         |</w:t>
      </w:r>
    </w:p>
    <w:p w:rsidR="002D18EA" w:rsidRDefault="002D18EA" w:rsidP="002D18EA">
      <w:pPr>
        <w:pStyle w:val="Example"/>
      </w:pPr>
      <w:r>
        <w:t>|  PMT PID: 0x1388 (5000), PCR PID: None                                      |</w:t>
      </w:r>
    </w:p>
    <w:p w:rsidR="002D18EA" w:rsidRDefault="002D18EA" w:rsidP="002D18EA">
      <w:pPr>
        <w:pStyle w:val="Example"/>
      </w:pPr>
      <w:r>
        <w:t>|-----------------------------------------------------------------------------|</w:t>
      </w:r>
    </w:p>
    <w:p w:rsidR="002D18EA" w:rsidRDefault="002D18EA" w:rsidP="002D18EA">
      <w:pPr>
        <w:pStyle w:val="Example"/>
      </w:pPr>
      <w:r>
        <w:t>|     PID  Usage                                     Access          Bitrate  |</w:t>
      </w:r>
    </w:p>
    <w:p w:rsidR="002D18EA" w:rsidRDefault="002D18EA" w:rsidP="002D18EA">
      <w:pPr>
        <w:pStyle w:val="Example"/>
      </w:pPr>
      <w:r>
        <w:t>|   Total  Data broadcast service ....................... C       30,115 b/s  |</w:t>
      </w:r>
    </w:p>
    <w:p w:rsidR="002D18EA" w:rsidRDefault="002D18EA" w:rsidP="002D18EA">
      <w:pPr>
        <w:pStyle w:val="Example"/>
      </w:pPr>
      <w:r>
        <w:t>|  0x1388  PMT .......................................... C       15,057 b/s  |</w:t>
      </w:r>
    </w:p>
    <w:p w:rsidR="002D18EA" w:rsidRDefault="002D18EA" w:rsidP="002D18EA">
      <w:pPr>
        <w:pStyle w:val="Example"/>
      </w:pPr>
      <w:r>
        <w:t>|  0x1389  MPEG-2 Private sections (INT) ................ C       15,057 b/s  |</w:t>
      </w:r>
    </w:p>
    <w:p w:rsidR="002D18EA" w:rsidRDefault="002D18EA" w:rsidP="002D18EA">
      <w:pPr>
        <w:pStyle w:val="Example"/>
      </w:pPr>
      <w:r>
        <w:t>|          (C=Clear, S=Scrambled, +=Shared)                                   |</w:t>
      </w:r>
    </w:p>
    <w:p w:rsidR="002D18EA" w:rsidRDefault="002D18EA" w:rsidP="002D18EA">
      <w:pPr>
        <w:pStyle w:val="Example"/>
      </w:pPr>
      <w:r>
        <w:t>|=============================================================================|</w:t>
      </w:r>
    </w:p>
    <w:p w:rsidR="002D18EA" w:rsidRDefault="002D18EA" w:rsidP="002D18EA">
      <w:pPr>
        <w:pStyle w:val="Example"/>
      </w:pPr>
      <w:r>
        <w:t>|  Service: 0x02BD (701), TS: 0x0001 (1), Original Netw: 0x0001 (1)           |</w:t>
      </w:r>
    </w:p>
    <w:p w:rsidR="002D18EA" w:rsidRDefault="002D18EA" w:rsidP="002D18EA">
      <w:pPr>
        <w:pStyle w:val="Example"/>
      </w:pPr>
      <w:r>
        <w:lastRenderedPageBreak/>
        <w:t>|  Service name: MPE Demo, provider: TSDuck                                   |</w:t>
      </w:r>
    </w:p>
    <w:p w:rsidR="002D18EA" w:rsidRDefault="002D18EA" w:rsidP="002D18EA">
      <w:pPr>
        <w:pStyle w:val="Example"/>
      </w:pPr>
      <w:r>
        <w:t>|  Service type: 0x0C (Data broadcast service)                                |</w:t>
      </w:r>
    </w:p>
    <w:p w:rsidR="002D18EA" w:rsidRDefault="002D18EA" w:rsidP="002D18EA">
      <w:pPr>
        <w:pStyle w:val="Example"/>
      </w:pPr>
      <w:r>
        <w:t>|  TS packets: 132,254, PID's: 3 (clear: 3, scrambled: 0)                     |</w:t>
      </w:r>
    </w:p>
    <w:p w:rsidR="002D18EA" w:rsidRDefault="002D18EA" w:rsidP="002D18EA">
      <w:pPr>
        <w:pStyle w:val="Example"/>
      </w:pPr>
      <w:r>
        <w:t>|  PMT PID: 0x138A (5002), PCR PID: 0x138C (5004)                             |</w:t>
      </w:r>
    </w:p>
    <w:p w:rsidR="002D18EA" w:rsidRDefault="002D18EA" w:rsidP="002D18EA">
      <w:pPr>
        <w:pStyle w:val="Example"/>
      </w:pPr>
      <w:r>
        <w:t>|-----------------------------------------------------------------------------|</w:t>
      </w:r>
    </w:p>
    <w:p w:rsidR="002D18EA" w:rsidRDefault="002D18EA" w:rsidP="002D18EA">
      <w:pPr>
        <w:pStyle w:val="Example"/>
      </w:pPr>
      <w:r>
        <w:t>|     PID  Usage                                     Access          Bitrate  |</w:t>
      </w:r>
    </w:p>
    <w:p w:rsidR="002D18EA" w:rsidRDefault="002D18EA" w:rsidP="002D18EA">
      <w:pPr>
        <w:pStyle w:val="Example"/>
      </w:pPr>
      <w:r>
        <w:t>|   Total  Data broadcast service ....................... C    6,638,107 b/s  |</w:t>
      </w:r>
    </w:p>
    <w:p w:rsidR="002D18EA" w:rsidRDefault="002D18EA" w:rsidP="002D18EA">
      <w:pPr>
        <w:pStyle w:val="Example"/>
      </w:pPr>
      <w:r>
        <w:t>|  0x138A  PMT .......................................... C       15,057 b/s  |</w:t>
      </w:r>
    </w:p>
    <w:p w:rsidR="002D18EA" w:rsidRDefault="002D18EA" w:rsidP="002D18EA">
      <w:pPr>
        <w:pStyle w:val="Example"/>
      </w:pPr>
      <w:r>
        <w:t>|  0x138B  DSM-CC Sections (MPE) ........................ C    6,615,571 b/s  |</w:t>
      </w:r>
    </w:p>
    <w:p w:rsidR="002D18EA" w:rsidRDefault="002D18EA" w:rsidP="002D18EA">
      <w:pPr>
        <w:pStyle w:val="Example"/>
      </w:pPr>
      <w:r>
        <w:t>|  0x138C  PCR (not otherwise referenced) ............... C        7,478 b/s  |</w:t>
      </w:r>
    </w:p>
    <w:p w:rsidR="002D18EA" w:rsidRDefault="002D18EA" w:rsidP="002D18EA">
      <w:pPr>
        <w:pStyle w:val="Example"/>
      </w:pPr>
      <w:r>
        <w:t>|          (C=Clear, S=Scrambled, +=Shared)                                   |</w:t>
      </w:r>
    </w:p>
    <w:p w:rsidR="002D18EA" w:rsidRDefault="002D18EA" w:rsidP="002D18EA">
      <w:pPr>
        <w:pStyle w:val="Example"/>
      </w:pPr>
      <w:r>
        <w:t>===============================================================================</w:t>
      </w:r>
    </w:p>
    <w:p w:rsidR="00BE6076" w:rsidRPr="00BE6076" w:rsidRDefault="00BE6076" w:rsidP="00BE6076">
      <w:pPr>
        <w:pStyle w:val="Heading3"/>
        <w:rPr>
          <w:lang w:val="fr-FR"/>
        </w:rPr>
      </w:pPr>
      <w:bookmarkStart w:id="395" w:name="_Toc49505951"/>
      <w:r w:rsidRPr="00BE6076">
        <w:rPr>
          <w:lang w:val="fr-FR"/>
        </w:rPr>
        <w:t>DVB-T2 Modulator Interface (T2-MI)</w:t>
      </w:r>
      <w:bookmarkEnd w:id="395"/>
    </w:p>
    <w:p w:rsidR="00BE6076" w:rsidRPr="00BE6076" w:rsidRDefault="00BE6076" w:rsidP="00BE6076">
      <w:r w:rsidRPr="00BE6076">
        <w:t>A DVB T2-MI stream is encapsulated into one PID of a T</w:t>
      </w:r>
      <w:r>
        <w:t xml:space="preserve">S. A </w:t>
      </w:r>
      <w:r w:rsidR="002402C8">
        <w:t>DVB-</w:t>
      </w:r>
      <w:r>
        <w:t xml:space="preserve">T2 stream may contain several Physical Layer Pipes (PLP). Each PLP contains a complete TS. The plugin </w:t>
      </w:r>
      <w:r>
        <w:rPr>
          <w:i/>
        </w:rPr>
        <w:t>t2mi</w:t>
      </w:r>
      <w:r w:rsidR="002402C8">
        <w:t xml:space="preserve"> is designed to extract the</w:t>
      </w:r>
      <w:r>
        <w:t xml:space="preserve"> TS from a PLP of a T2-MI stream.</w:t>
      </w:r>
    </w:p>
    <w:p w:rsidR="00BE6076" w:rsidRDefault="00BE6076" w:rsidP="00BE6076">
      <w:r>
        <w:t>With a fully DVB-compliant signalization, the PID carrying T2-MI is signaled in the PMT of its se</w:t>
      </w:r>
      <w:r w:rsidR="00B3263F">
        <w:t>rvice using a T2-MI descriptor.</w:t>
      </w:r>
    </w:p>
    <w:p w:rsidR="002402C8" w:rsidRPr="002402C8" w:rsidRDefault="002402C8" w:rsidP="00BE6076">
      <w:r>
        <w:t xml:space="preserve">Sample PMT using </w:t>
      </w:r>
      <w:r>
        <w:rPr>
          <w:i/>
        </w:rPr>
        <w:t>tstables</w:t>
      </w:r>
      <w:r w:rsidRPr="002402C8">
        <w:t>:</w:t>
      </w:r>
    </w:p>
    <w:p w:rsidR="00B3263F" w:rsidRDefault="00B3263F" w:rsidP="00B3263F">
      <w:pPr>
        <w:pStyle w:val="Example"/>
      </w:pPr>
      <w:r>
        <w:t>* PMT, TID 2 (0x02), PID 33 (0x0021)</w:t>
      </w:r>
    </w:p>
    <w:p w:rsidR="00B3263F" w:rsidRDefault="00B3263F" w:rsidP="00B3263F">
      <w:pPr>
        <w:pStyle w:val="Example"/>
      </w:pPr>
      <w:r>
        <w:t xml:space="preserve">  Version: 11, sections: 1, total size: 27 bytes</w:t>
      </w:r>
    </w:p>
    <w:p w:rsidR="00B3263F" w:rsidRDefault="00B3263F" w:rsidP="00B3263F">
      <w:pPr>
        <w:pStyle w:val="Example"/>
      </w:pPr>
      <w:r>
        <w:t xml:space="preserve">  - Section 0:</w:t>
      </w:r>
    </w:p>
    <w:p w:rsidR="00B3263F" w:rsidRDefault="00B3263F" w:rsidP="00B3263F">
      <w:pPr>
        <w:pStyle w:val="Example"/>
      </w:pPr>
      <w:r>
        <w:t xml:space="preserve">    Program: 800 (0x0320), PCR PID: none</w:t>
      </w:r>
    </w:p>
    <w:p w:rsidR="00B3263F" w:rsidRDefault="00B3263F" w:rsidP="00B3263F">
      <w:pPr>
        <w:pStyle w:val="Example"/>
      </w:pPr>
      <w:r>
        <w:t xml:space="preserve">    Elementary stream: type 0x06 (MPEG-2 PES private data), PID: 64 (0x0040)</w:t>
      </w:r>
    </w:p>
    <w:p w:rsidR="00B3263F" w:rsidRDefault="00B3263F" w:rsidP="00B3263F">
      <w:pPr>
        <w:pStyle w:val="Example"/>
      </w:pPr>
      <w:r>
        <w:t xml:space="preserve">    - </w:t>
      </w:r>
      <w:r w:rsidRPr="00925581">
        <w:rPr>
          <w:highlight w:val="yellow"/>
        </w:rPr>
        <w:t>Descriptor 0: Extension Descriptor</w:t>
      </w:r>
      <w:r>
        <w:t xml:space="preserve"> (0x7F, 127), 4 bytes</w:t>
      </w:r>
    </w:p>
    <w:p w:rsidR="00B3263F" w:rsidRDefault="00B3263F" w:rsidP="00B3263F">
      <w:pPr>
        <w:pStyle w:val="Example"/>
      </w:pPr>
      <w:r>
        <w:t xml:space="preserve">      </w:t>
      </w:r>
      <w:r w:rsidRPr="00925581">
        <w:rPr>
          <w:highlight w:val="yellow"/>
        </w:rPr>
        <w:t>Extended descriptor: T2MI</w:t>
      </w:r>
      <w:r>
        <w:t xml:space="preserve"> (0x11, 17)</w:t>
      </w:r>
    </w:p>
    <w:p w:rsidR="00DA7C76" w:rsidRDefault="00B3263F" w:rsidP="00B3263F">
      <w:pPr>
        <w:pStyle w:val="Example"/>
      </w:pPr>
      <w:r>
        <w:t xml:space="preserve">      T2-MI stream id: 0, T2-MI stream count: 1, PCR/ISCR common clock: no</w:t>
      </w:r>
    </w:p>
    <w:p w:rsidR="002402C8" w:rsidRDefault="002402C8" w:rsidP="00BE6076">
      <w:r>
        <w:t xml:space="preserve">Excerpt from </w:t>
      </w:r>
      <w:r>
        <w:rPr>
          <w:i/>
        </w:rPr>
        <w:t>tsanalyze</w:t>
      </w:r>
      <w:r>
        <w:t xml:space="preserve"> for the service containing the T2-MI stream:</w:t>
      </w:r>
    </w:p>
    <w:p w:rsidR="00B3263F" w:rsidRDefault="00B3263F" w:rsidP="00B3263F">
      <w:pPr>
        <w:pStyle w:val="Example"/>
      </w:pPr>
      <w:r>
        <w:t>|=============================================================================|</w:t>
      </w:r>
    </w:p>
    <w:p w:rsidR="00B3263F" w:rsidRDefault="00B3263F" w:rsidP="00B3263F">
      <w:pPr>
        <w:pStyle w:val="Example"/>
      </w:pPr>
      <w:r>
        <w:t>|  Service: 0x0320 (800), TS: 0x03A2 (930), Original Netw: 0x0000 (0)         |</w:t>
      </w:r>
    </w:p>
    <w:p w:rsidR="00B3263F" w:rsidRDefault="00B3263F" w:rsidP="00B3263F">
      <w:pPr>
        <w:pStyle w:val="Example"/>
      </w:pPr>
      <w:r>
        <w:t>|  Service name: (T2-MI), provider: (unknown)                                 |</w:t>
      </w:r>
    </w:p>
    <w:p w:rsidR="00B3263F" w:rsidRDefault="00B3263F" w:rsidP="00B3263F">
      <w:pPr>
        <w:pStyle w:val="Example"/>
      </w:pPr>
      <w:r>
        <w:t>|  Service type: 0x00 (unknown)                                               |</w:t>
      </w:r>
    </w:p>
    <w:p w:rsidR="00B3263F" w:rsidRDefault="00B3263F" w:rsidP="00B3263F">
      <w:pPr>
        <w:pStyle w:val="Example"/>
      </w:pPr>
      <w:r>
        <w:t>|  TS packets: 145,024, PID's: 2 (clear: 2, scrambled: 0)                     |</w:t>
      </w:r>
    </w:p>
    <w:p w:rsidR="00B3263F" w:rsidRDefault="00B3263F" w:rsidP="00B3263F">
      <w:pPr>
        <w:pStyle w:val="Example"/>
      </w:pPr>
      <w:r>
        <w:t>|  PMT PID: 0x0021 (33), PCR PID: None                                        |</w:t>
      </w:r>
    </w:p>
    <w:p w:rsidR="00B3263F" w:rsidRDefault="00B3263F" w:rsidP="00B3263F">
      <w:pPr>
        <w:pStyle w:val="Example"/>
      </w:pPr>
      <w:r>
        <w:t>|-----------------------------------------------------------------------------|</w:t>
      </w:r>
    </w:p>
    <w:p w:rsidR="00B3263F" w:rsidRDefault="00B3263F" w:rsidP="00B3263F">
      <w:pPr>
        <w:pStyle w:val="Example"/>
      </w:pPr>
      <w:r>
        <w:t>|     PID  Usage                                     Access          Bitrate  |</w:t>
      </w:r>
    </w:p>
    <w:p w:rsidR="00B3263F" w:rsidRDefault="00B3263F" w:rsidP="00B3263F">
      <w:pPr>
        <w:pStyle w:val="Example"/>
      </w:pPr>
      <w:r>
        <w:t>|   Total  unknown (0x00) ............................... C          Unknown  |</w:t>
      </w:r>
    </w:p>
    <w:p w:rsidR="00B3263F" w:rsidRDefault="00B3263F" w:rsidP="00B3263F">
      <w:pPr>
        <w:pStyle w:val="Example"/>
      </w:pPr>
      <w:r>
        <w:t>|  0x0021  PMT .......................................... C          Unknown  |</w:t>
      </w:r>
    </w:p>
    <w:p w:rsidR="00B3263F" w:rsidRDefault="00B3263F" w:rsidP="00B3263F">
      <w:pPr>
        <w:pStyle w:val="Example"/>
      </w:pPr>
      <w:r>
        <w:t>|  0x0040  T2-MI (PLP: 0x66 (102)) ...................... C          Unknown  |</w:t>
      </w:r>
    </w:p>
    <w:p w:rsidR="00B3263F" w:rsidRDefault="00B3263F" w:rsidP="00B3263F">
      <w:pPr>
        <w:pStyle w:val="Example"/>
      </w:pPr>
      <w:r>
        <w:t>|          (C=Clear, S=Scrambled, +=Shared)                                   |</w:t>
      </w:r>
    </w:p>
    <w:p w:rsidR="00DA7C76" w:rsidRDefault="00B3263F" w:rsidP="00B3263F">
      <w:pPr>
        <w:pStyle w:val="Example"/>
      </w:pPr>
      <w:r>
        <w:t>|=============================================================================|</w:t>
      </w:r>
    </w:p>
    <w:p w:rsidR="002402C8" w:rsidRDefault="002402C8" w:rsidP="00BE6076">
      <w:r>
        <w:t xml:space="preserve">The option </w:t>
      </w:r>
      <w:r w:rsidRPr="00FF0BFF">
        <w:rPr>
          <w:rStyle w:val="StyleConsolas1"/>
        </w:rPr>
        <w:t>--identify</w:t>
      </w:r>
      <w:r>
        <w:t xml:space="preserve"> </w:t>
      </w:r>
      <w:r w:rsidR="00B3263F">
        <w:t>o</w:t>
      </w:r>
      <w:r w:rsidR="00DA7C76">
        <w:t xml:space="preserve">f the plugin </w:t>
      </w:r>
      <w:r w:rsidR="00DA7C76" w:rsidRPr="00DA7C76">
        <w:rPr>
          <w:i/>
        </w:rPr>
        <w:t>t2mi</w:t>
      </w:r>
      <w:r w:rsidR="00747B89">
        <w:t xml:space="preserve"> lists the same information. With this option, the plugin does not modify the stream, it only identify T2-MI PID’s and PLP’s.</w:t>
      </w:r>
    </w:p>
    <w:p w:rsidR="00B3263F" w:rsidRDefault="00B3263F" w:rsidP="00B3263F">
      <w:pPr>
        <w:pStyle w:val="Example"/>
      </w:pPr>
      <w:r>
        <w:t>$ tsp -I dvb ... -P t2mi --identify -O drop</w:t>
      </w:r>
    </w:p>
    <w:p w:rsidR="00B3263F" w:rsidRPr="00B3263F" w:rsidRDefault="00B3263F" w:rsidP="00B3263F">
      <w:pPr>
        <w:pStyle w:val="Example"/>
        <w:rPr>
          <w:lang w:val="fr-FR"/>
        </w:rPr>
      </w:pPr>
      <w:r w:rsidRPr="00B3263F">
        <w:rPr>
          <w:lang w:val="fr-FR"/>
        </w:rPr>
        <w:t>* t2mi: found T2-MI PID 0x0040 (64)</w:t>
      </w:r>
    </w:p>
    <w:p w:rsidR="00B3263F" w:rsidRDefault="00B3263F" w:rsidP="00B3263F">
      <w:pPr>
        <w:pStyle w:val="Example"/>
      </w:pPr>
      <w:r>
        <w:t>* t2mi: PID 0x0040 (64), found PLP 102</w:t>
      </w:r>
    </w:p>
    <w:p w:rsidR="00B3263F" w:rsidRDefault="00B3263F" w:rsidP="00B3263F">
      <w:pPr>
        <w:pStyle w:val="Example"/>
      </w:pPr>
      <w:r>
        <w:t>^C</w:t>
      </w:r>
    </w:p>
    <w:p w:rsidR="00B3263F" w:rsidRDefault="00B3263F" w:rsidP="00B3263F">
      <w:pPr>
        <w:pStyle w:val="Example"/>
      </w:pPr>
      <w:r>
        <w:t>* tsp: user interrupt, terminating...</w:t>
      </w:r>
    </w:p>
    <w:p w:rsidR="00B3263F" w:rsidRDefault="00B3263F" w:rsidP="00B3263F">
      <w:pPr>
        <w:pStyle w:val="Example"/>
      </w:pPr>
      <w:r>
        <w:t>* t2mi: summary: found 1 PID's with T2-MI</w:t>
      </w:r>
    </w:p>
    <w:p w:rsidR="00B3263F" w:rsidRDefault="00B3263F" w:rsidP="00B3263F">
      <w:pPr>
        <w:pStyle w:val="Example"/>
      </w:pPr>
      <w:r>
        <w:t>* t2mi: PID 0x0040 (64): PLP 102</w:t>
      </w:r>
    </w:p>
    <w:p w:rsidR="00DA7C76" w:rsidRDefault="00B3263F" w:rsidP="00B3263F">
      <w:pPr>
        <w:pStyle w:val="Example"/>
      </w:pPr>
      <w:r>
        <w:t>$</w:t>
      </w:r>
    </w:p>
    <w:p w:rsidR="00925581" w:rsidRDefault="002402C8" w:rsidP="00BE6076">
      <w:r>
        <w:t>But since T2-MI stream</w:t>
      </w:r>
      <w:r w:rsidR="00DA7C76">
        <w:t>s</w:t>
      </w:r>
      <w:r>
        <w:t xml:space="preserve"> are received by designated professional </w:t>
      </w:r>
      <w:r w:rsidR="00DA7C76">
        <w:t xml:space="preserve">equipment, many operators do not setup the required signalization and it is necessary to guess which </w:t>
      </w:r>
      <w:r w:rsidR="00925581">
        <w:t xml:space="preserve">PID in which </w:t>
      </w:r>
      <w:r w:rsidR="00DA7C76">
        <w:t>service may carry</w:t>
      </w:r>
      <w:r w:rsidR="00925581">
        <w:t xml:space="preserve"> T2-MI.</w:t>
      </w:r>
    </w:p>
    <w:p w:rsidR="002402C8" w:rsidRDefault="00DA7C76" w:rsidP="00BE6076">
      <w:r>
        <w:t>Example service which is a good candidate for T2-MI:</w:t>
      </w:r>
    </w:p>
    <w:p w:rsidR="00B3263F" w:rsidRDefault="00B3263F" w:rsidP="00B3263F">
      <w:pPr>
        <w:pStyle w:val="Example"/>
      </w:pPr>
      <w:r>
        <w:t>|=============================================================================|</w:t>
      </w:r>
    </w:p>
    <w:p w:rsidR="00B3263F" w:rsidRDefault="00B3263F" w:rsidP="00B3263F">
      <w:pPr>
        <w:pStyle w:val="Example"/>
      </w:pPr>
      <w:r>
        <w:t>|  Service: 0x0320 (800), TS: 0x03A2 (930), Original Netw: 0x0000 (0)         |</w:t>
      </w:r>
    </w:p>
    <w:p w:rsidR="00B3263F" w:rsidRDefault="00B3263F" w:rsidP="00B3263F">
      <w:pPr>
        <w:pStyle w:val="Example"/>
      </w:pPr>
      <w:r>
        <w:t>|  Service name: (unknown), provider: (unknown)                               |</w:t>
      </w:r>
    </w:p>
    <w:p w:rsidR="00B3263F" w:rsidRDefault="00B3263F" w:rsidP="00B3263F">
      <w:pPr>
        <w:pStyle w:val="Example"/>
      </w:pPr>
      <w:r>
        <w:lastRenderedPageBreak/>
        <w:t>|  Service type: 0x00 (unknown)                                               |</w:t>
      </w:r>
    </w:p>
    <w:p w:rsidR="00B3263F" w:rsidRDefault="00B3263F" w:rsidP="00B3263F">
      <w:pPr>
        <w:pStyle w:val="Example"/>
      </w:pPr>
      <w:r>
        <w:t>|  TS packets: 27,805,661, PID's: 2 (clear: 2, scrambled: 0)                  |</w:t>
      </w:r>
    </w:p>
    <w:p w:rsidR="00B3263F" w:rsidRDefault="00B3263F" w:rsidP="00B3263F">
      <w:pPr>
        <w:pStyle w:val="Example"/>
      </w:pPr>
      <w:r>
        <w:t>|  PMT PID: 0x0100 (256), PCR PID: None                                       |</w:t>
      </w:r>
    </w:p>
    <w:p w:rsidR="00B3263F" w:rsidRDefault="00B3263F" w:rsidP="00B3263F">
      <w:pPr>
        <w:pStyle w:val="Example"/>
      </w:pPr>
      <w:r>
        <w:t>|-----------------------------------------------------------------------------|</w:t>
      </w:r>
    </w:p>
    <w:p w:rsidR="00B3263F" w:rsidRDefault="00B3263F" w:rsidP="00B3263F">
      <w:pPr>
        <w:pStyle w:val="Example"/>
      </w:pPr>
      <w:r>
        <w:t>|     PID  Usage                                     Access          Bitrate  |</w:t>
      </w:r>
    </w:p>
    <w:p w:rsidR="00B3263F" w:rsidRDefault="00B3263F" w:rsidP="00B3263F">
      <w:pPr>
        <w:pStyle w:val="Example"/>
      </w:pPr>
      <w:r>
        <w:t>|   Total  unknown (0x00) ............................... C          Unknown  |</w:t>
      </w:r>
    </w:p>
    <w:p w:rsidR="00B3263F" w:rsidRDefault="00B3263F" w:rsidP="00B3263F">
      <w:pPr>
        <w:pStyle w:val="Example"/>
      </w:pPr>
      <w:r>
        <w:t>|  0x0100  PMT .......................................... C          Unknown  |</w:t>
      </w:r>
    </w:p>
    <w:p w:rsidR="00B3263F" w:rsidRDefault="00B3263F" w:rsidP="00B3263F">
      <w:pPr>
        <w:pStyle w:val="Example"/>
      </w:pPr>
      <w:r>
        <w:t>|  0x1000  MPEG-2 PES private data ...................... C          Unknown  |</w:t>
      </w:r>
    </w:p>
    <w:p w:rsidR="00B3263F" w:rsidRDefault="00B3263F" w:rsidP="00B3263F">
      <w:pPr>
        <w:pStyle w:val="Example"/>
      </w:pPr>
      <w:r>
        <w:t>|          (C=Clear, S=Scrambled, +=Shared)                                   |</w:t>
      </w:r>
    </w:p>
    <w:p w:rsidR="00B3263F" w:rsidRDefault="00B3263F" w:rsidP="00B3263F">
      <w:pPr>
        <w:pStyle w:val="Example"/>
      </w:pPr>
      <w:r>
        <w:t>|=============================================================================|</w:t>
      </w:r>
    </w:p>
    <w:p w:rsidR="00DA7C76" w:rsidRDefault="00B3263F" w:rsidP="00BE6076">
      <w:r>
        <w:t xml:space="preserve">In this example, the TS contains only one service. This service contains only one component and it carries private sections. </w:t>
      </w:r>
      <w:r w:rsidR="00925581">
        <w:t xml:space="preserve">Since there is no video PID, there is no PCR and </w:t>
      </w:r>
      <w:r w:rsidR="00925581" w:rsidRPr="00925581">
        <w:rPr>
          <w:i/>
        </w:rPr>
        <w:t>tsanalyze</w:t>
      </w:r>
      <w:r w:rsidR="00925581">
        <w:t xml:space="preserve"> is not able to compute bitrates. </w:t>
      </w:r>
      <w:r w:rsidRPr="00925581">
        <w:t>If</w:t>
      </w:r>
      <w:r>
        <w:t xml:space="preserve"> we know, from other sources, that the TS contains T2-MI, it must be there. In this case, we need to explicitly provide the PID number to the plugin </w:t>
      </w:r>
      <w:r>
        <w:rPr>
          <w:i/>
        </w:rPr>
        <w:t>t2mi</w:t>
      </w:r>
      <w:r>
        <w:t>:</w:t>
      </w:r>
    </w:p>
    <w:p w:rsidR="00B3263F" w:rsidRDefault="00B3263F" w:rsidP="00B3263F">
      <w:pPr>
        <w:pStyle w:val="Example"/>
      </w:pPr>
      <w:r>
        <w:t>$ tsp -I dvb ... -P t2mi --pid 0x1000 --identify -O drop</w:t>
      </w:r>
    </w:p>
    <w:p w:rsidR="00B3263F" w:rsidRDefault="00B3263F" w:rsidP="00B3263F">
      <w:pPr>
        <w:pStyle w:val="Example"/>
      </w:pPr>
      <w:r>
        <w:t>* t2mi: PID 0x1000 (4096), found PLP 0</w:t>
      </w:r>
    </w:p>
    <w:p w:rsidR="00B3263F" w:rsidRDefault="00B3263F" w:rsidP="00B3263F">
      <w:pPr>
        <w:pStyle w:val="Example"/>
      </w:pPr>
      <w:r>
        <w:t>* t2mi: PID 0x1000 (4096), found PLP 2</w:t>
      </w:r>
    </w:p>
    <w:p w:rsidR="00B3263F" w:rsidRDefault="00B3263F" w:rsidP="00B3263F">
      <w:pPr>
        <w:pStyle w:val="Example"/>
      </w:pPr>
      <w:r>
        <w:t>* t2mi: PID 0x1000 (4096), found PLP 1</w:t>
      </w:r>
    </w:p>
    <w:p w:rsidR="00B3263F" w:rsidRDefault="00B3263F" w:rsidP="00B3263F">
      <w:pPr>
        <w:pStyle w:val="Example"/>
      </w:pPr>
      <w:r>
        <w:t>^C</w:t>
      </w:r>
    </w:p>
    <w:p w:rsidR="00B3263F" w:rsidRDefault="00B3263F" w:rsidP="00B3263F">
      <w:pPr>
        <w:pStyle w:val="Example"/>
      </w:pPr>
      <w:r>
        <w:t>* tsp: user interrupt, terminating...</w:t>
      </w:r>
    </w:p>
    <w:p w:rsidR="00B3263F" w:rsidRDefault="00B3263F" w:rsidP="00B3263F">
      <w:pPr>
        <w:pStyle w:val="Example"/>
      </w:pPr>
      <w:r>
        <w:t>* t2mi: summary: found 1 PID's with T2-MI</w:t>
      </w:r>
    </w:p>
    <w:p w:rsidR="00B3263F" w:rsidRDefault="00B3263F" w:rsidP="00B3263F">
      <w:pPr>
        <w:pStyle w:val="Example"/>
      </w:pPr>
      <w:r>
        <w:t>* t2mi: PID 0x1000 (4096): PLP 0, 1, 2</w:t>
      </w:r>
    </w:p>
    <w:p w:rsidR="00B3263F" w:rsidRDefault="00B3263F" w:rsidP="00B3263F">
      <w:pPr>
        <w:pStyle w:val="Example"/>
      </w:pPr>
      <w:r>
        <w:t>$</w:t>
      </w:r>
    </w:p>
    <w:p w:rsidR="00B3263F" w:rsidRDefault="00747B89" w:rsidP="00BE6076">
      <w:r>
        <w:t>If we want to redistribute on a local DVB network one of these PLP’s, the command is the following:</w:t>
      </w:r>
    </w:p>
    <w:p w:rsidR="00747B89" w:rsidRDefault="00747B89" w:rsidP="00747B89">
      <w:pPr>
        <w:pStyle w:val="Example"/>
      </w:pPr>
      <w:r>
        <w:t xml:space="preserve">$ tsp -I dvb ... -P t2mi --pid 0x1000 </w:t>
      </w:r>
      <w:r w:rsidR="009251C7">
        <w:t>--</w:t>
      </w:r>
      <w:r>
        <w:t>plp 1</w:t>
      </w:r>
      <w:r w:rsidR="00087194">
        <w:t xml:space="preserve"> -O dektec ...</w:t>
      </w:r>
    </w:p>
    <w:p w:rsidR="00747B89" w:rsidRDefault="00747B89" w:rsidP="00BE6076">
      <w:r>
        <w:t xml:space="preserve">Without </w:t>
      </w:r>
      <w:r w:rsidR="00087194">
        <w:t xml:space="preserve">the option </w:t>
      </w:r>
      <w:r w:rsidR="00087194" w:rsidRPr="00FF0BFF">
        <w:rPr>
          <w:rStyle w:val="StyleConsolas1"/>
        </w:rPr>
        <w:t>--identify</w:t>
      </w:r>
      <w:r w:rsidR="00087194">
        <w:t xml:space="preserve">, the plugin </w:t>
      </w:r>
      <w:r w:rsidR="00087194" w:rsidRPr="00087194">
        <w:rPr>
          <w:i/>
        </w:rPr>
        <w:t>t2mi</w:t>
      </w:r>
      <w:r w:rsidR="00087194">
        <w:t xml:space="preserve"> extracts the TS from the specified PLP and completely replaces the TS with the extracted one. The output of the plugin is the extracted TS, the original TS carrying T2-MI has disappeared. The final output is a Dektec modulator (or ASI board) which broadcasts the extracted TS.</w:t>
      </w:r>
    </w:p>
    <w:p w:rsidR="00087194" w:rsidRDefault="00087194" w:rsidP="00BE6076">
      <w:r>
        <w:t xml:space="preserve">The plugin </w:t>
      </w:r>
      <w:r>
        <w:rPr>
          <w:i/>
        </w:rPr>
        <w:t>t2mi</w:t>
      </w:r>
      <w:r>
        <w:t xml:space="preserve"> can extract only one PLP because this is the basic principle of </w:t>
      </w:r>
      <w:r>
        <w:rPr>
          <w:i/>
        </w:rPr>
        <w:t>tsp</w:t>
      </w:r>
      <w:r>
        <w:t>: end-to-e</w:t>
      </w:r>
      <w:r w:rsidR="000F6840">
        <w:t>nd processing of one single TS. E</w:t>
      </w:r>
      <w:r>
        <w:t>ven if one plugin produces a radical transformation such as completely replacing the TS with another one (here, the extracted PLP)</w:t>
      </w:r>
      <w:r w:rsidR="000F6840">
        <w:t>, there is only one TS at all points in the chain</w:t>
      </w:r>
      <w:r>
        <w:t>.</w:t>
      </w:r>
    </w:p>
    <w:p w:rsidR="00087194" w:rsidRDefault="00087194" w:rsidP="00BE6076">
      <w:r>
        <w:t xml:space="preserve">If we want to process all PLP’s at the same time, we must re-route the original TS in parallel instances of </w:t>
      </w:r>
      <w:r>
        <w:rPr>
          <w:i/>
        </w:rPr>
        <w:t>tsp</w:t>
      </w:r>
      <w:r w:rsidR="003240AB">
        <w:rPr>
          <w:i/>
        </w:rPr>
        <w:t xml:space="preserve"> </w:t>
      </w:r>
      <w:r w:rsidR="003240AB">
        <w:t xml:space="preserve">using the plugin </w:t>
      </w:r>
      <w:r w:rsidR="003240AB">
        <w:rPr>
          <w:i/>
        </w:rPr>
        <w:t>fork</w:t>
      </w:r>
      <w:r>
        <w:t xml:space="preserve">. Each instance of </w:t>
      </w:r>
      <w:r>
        <w:rPr>
          <w:i/>
        </w:rPr>
        <w:t>tsp</w:t>
      </w:r>
      <w:r>
        <w:t xml:space="preserve"> extracts one PLP.</w:t>
      </w:r>
    </w:p>
    <w:p w:rsidR="00087194" w:rsidRDefault="00087194" w:rsidP="00BE6076">
      <w:r>
        <w:t>This is illustrated by the following command:</w:t>
      </w:r>
    </w:p>
    <w:p w:rsidR="00087194" w:rsidRDefault="00087194" w:rsidP="00087194">
      <w:pPr>
        <w:pStyle w:val="Example"/>
      </w:pPr>
      <w:r>
        <w:t>tsp -I dvb ... \</w:t>
      </w:r>
    </w:p>
    <w:p w:rsidR="00087194" w:rsidRDefault="00087194" w:rsidP="00087194">
      <w:pPr>
        <w:pStyle w:val="Example"/>
      </w:pPr>
      <w:r>
        <w:t xml:space="preserve">    -P until –seconds 30 \</w:t>
      </w:r>
    </w:p>
    <w:p w:rsidR="00087194" w:rsidRDefault="00087194" w:rsidP="00087194">
      <w:pPr>
        <w:pStyle w:val="Example"/>
      </w:pPr>
      <w:r>
        <w:t xml:space="preserve">    -P fork '</w:t>
      </w:r>
      <w:r w:rsidRPr="008B5867">
        <w:rPr>
          <w:i/>
        </w:rPr>
        <w:t>tsp -P t2mi --pid 0x1000 --plp 0 -P analyze -o plp0.txt -O drop</w:t>
      </w:r>
      <w:r>
        <w:t>' \</w:t>
      </w:r>
    </w:p>
    <w:p w:rsidR="00087194" w:rsidRDefault="00087194" w:rsidP="00087194">
      <w:pPr>
        <w:pStyle w:val="Example"/>
      </w:pPr>
      <w:r>
        <w:t xml:space="preserve">    -P fork '</w:t>
      </w:r>
      <w:r w:rsidRPr="008B5867">
        <w:rPr>
          <w:i/>
        </w:rPr>
        <w:t>tsp -P t2mi --pid 0x1000 --plp 1 -P analyze -o plp1.txt -O drop</w:t>
      </w:r>
      <w:r>
        <w:t>' \</w:t>
      </w:r>
    </w:p>
    <w:p w:rsidR="00087194" w:rsidRDefault="00087194" w:rsidP="00087194">
      <w:pPr>
        <w:pStyle w:val="Example"/>
      </w:pPr>
      <w:r>
        <w:t xml:space="preserve">    -P fork '</w:t>
      </w:r>
      <w:r w:rsidRPr="008B5867">
        <w:rPr>
          <w:i/>
        </w:rPr>
        <w:t>tsp -P t2mi --pid 0x1000 --plp 2 -P analyze -o plp2.txt -O drop</w:t>
      </w:r>
      <w:r>
        <w:t>' \</w:t>
      </w:r>
    </w:p>
    <w:p w:rsidR="00087194" w:rsidRDefault="00087194" w:rsidP="00087194">
      <w:pPr>
        <w:pStyle w:val="Example"/>
      </w:pPr>
      <w:r>
        <w:t xml:space="preserve">    -P analyze -o main.txt -O drop</w:t>
      </w:r>
    </w:p>
    <w:p w:rsidR="00087194" w:rsidRDefault="00087194" w:rsidP="00BE6076">
      <w:r>
        <w:t>This command ana</w:t>
      </w:r>
      <w:r w:rsidR="003240AB">
        <w:t>lyzes the enclosing stream and the three different PLP’s in parallel during 30 seconds.</w:t>
      </w:r>
      <w:r w:rsidR="00D9270A">
        <w:t xml:space="preserve"> Each plugin </w:t>
      </w:r>
      <w:r w:rsidR="00D9270A">
        <w:rPr>
          <w:i/>
        </w:rPr>
        <w:t>fork</w:t>
      </w:r>
      <w:r w:rsidR="00D9270A">
        <w:t xml:space="preserve"> creates a process and passes the complete TS to this process. Each created process runs another instance of </w:t>
      </w:r>
      <w:r w:rsidR="00D9270A">
        <w:rPr>
          <w:i/>
        </w:rPr>
        <w:t xml:space="preserve">tsp </w:t>
      </w:r>
      <w:r w:rsidR="00D9270A">
        <w:t xml:space="preserve">which extracts one PLP. Note that the default input plugin of </w:t>
      </w:r>
      <w:r w:rsidR="00D9270A">
        <w:rPr>
          <w:i/>
        </w:rPr>
        <w:t>tsp</w:t>
      </w:r>
      <w:r w:rsidR="00D9270A">
        <w:t xml:space="preserve"> is the plugin </w:t>
      </w:r>
      <w:r w:rsidR="00D9270A">
        <w:rPr>
          <w:i/>
        </w:rPr>
        <w:t>file</w:t>
      </w:r>
      <w:r w:rsidR="00D9270A">
        <w:t xml:space="preserve"> w</w:t>
      </w:r>
      <w:r w:rsidR="009977D1">
        <w:t>hich, by</w:t>
      </w:r>
      <w:r w:rsidR="00D9270A">
        <w:t xml:space="preserve"> default, reads the standard input.</w:t>
      </w:r>
    </w:p>
    <w:p w:rsidR="008341A7" w:rsidRDefault="008341A7" w:rsidP="008341A7">
      <w:pPr>
        <w:pStyle w:val="Heading3"/>
      </w:pPr>
      <w:bookmarkStart w:id="396" w:name="_Toc49505952"/>
      <w:r>
        <w:t>Merging transport streams</w:t>
      </w:r>
      <w:bookmarkEnd w:id="396"/>
    </w:p>
    <w:p w:rsidR="008341A7" w:rsidRDefault="008341A7" w:rsidP="008341A7">
      <w:r>
        <w:t xml:space="preserve">The plugin </w:t>
      </w:r>
      <w:r>
        <w:rPr>
          <w:i/>
        </w:rPr>
        <w:t>merge</w:t>
      </w:r>
      <w:r>
        <w:t xml:space="preserve"> can be used to merge a transport stream into another one. T</w:t>
      </w:r>
      <w:r w:rsidR="0064015B">
        <w:t>he service</w:t>
      </w:r>
      <w:r>
        <w:t xml:space="preserve"> </w:t>
      </w:r>
      <w:r w:rsidR="0064015B">
        <w:t xml:space="preserve">references </w:t>
      </w:r>
      <w:r>
        <w:t>are correctly merged</w:t>
      </w:r>
      <w:r w:rsidR="0064015B">
        <w:t xml:space="preserve"> </w:t>
      </w:r>
      <w:r>
        <w:t>into the final transport stream.</w:t>
      </w:r>
    </w:p>
    <w:p w:rsidR="008341A7" w:rsidRDefault="008341A7" w:rsidP="008341A7">
      <w:r>
        <w:t>Let’s illustrate this using two live transport streams from satellite Astra 19.2 E. We use one transport stream as base. We remove one service from this stream and we replace it with another live service coming from another transport stream.</w:t>
      </w:r>
    </w:p>
    <w:p w:rsidR="008341A7" w:rsidRPr="00460B61" w:rsidRDefault="00460B61" w:rsidP="008341A7">
      <w:r>
        <w:t>We use the transport stream with id 1028 as base. Using the plugin</w:t>
      </w:r>
      <w:r>
        <w:rPr>
          <w:i/>
        </w:rPr>
        <w:t xml:space="preserve"> dvb</w:t>
      </w:r>
      <w:r>
        <w:t>, the tuning options are:</w:t>
      </w:r>
    </w:p>
    <w:p w:rsidR="00460B61" w:rsidRPr="008341A7" w:rsidRDefault="00460B61" w:rsidP="00460B61">
      <w:pPr>
        <w:pStyle w:val="Example"/>
      </w:pPr>
      <w:r w:rsidRPr="00460B61">
        <w:t>--freq 11,626,500,000 --symbol 22,000,000 --fec 5/6 --pola</w:t>
      </w:r>
      <w:r>
        <w:t>rity vertical --delivery DVB-S</w:t>
      </w:r>
    </w:p>
    <w:p w:rsidR="008341A7" w:rsidRDefault="00460B61" w:rsidP="008341A7">
      <w:r>
        <w:lastRenderedPageBreak/>
        <w:t xml:space="preserve">To simplify the command lines, we save these options, one per line, in a text file named </w:t>
      </w:r>
      <w:r w:rsidRPr="00460B61">
        <w:rPr>
          <w:rStyle w:val="StyleConsolas"/>
        </w:rPr>
        <w:t>ts1028.txt</w:t>
      </w:r>
      <w:r>
        <w:t xml:space="preserve"> to be used by </w:t>
      </w:r>
      <w:r w:rsidR="008341A7">
        <w:t xml:space="preserve">partial command line redirection (see </w:t>
      </w:r>
      <w:r w:rsidR="008341A7">
        <w:fldChar w:fldCharType="begin"/>
      </w:r>
      <w:r w:rsidR="008341A7">
        <w:instrText xml:space="preserve"> REF _Ref515457548 \r \h </w:instrText>
      </w:r>
      <w:r w:rsidR="008341A7">
        <w:fldChar w:fldCharType="separate"/>
      </w:r>
      <w:r w:rsidR="00850422">
        <w:t>3.1.5</w:t>
      </w:r>
      <w:r w:rsidR="008341A7">
        <w:fldChar w:fldCharType="end"/>
      </w:r>
      <w:r w:rsidR="008341A7">
        <w:t>).</w:t>
      </w:r>
    </w:p>
    <w:p w:rsidR="008341A7" w:rsidRDefault="00460B61" w:rsidP="008341A7">
      <w:r>
        <w:t xml:space="preserve">The structure of this transport stream can be seen using the plugin </w:t>
      </w:r>
      <w:r>
        <w:rPr>
          <w:i/>
        </w:rPr>
        <w:t>analyze</w:t>
      </w:r>
      <w:r>
        <w:t>. Here is the list of services from the analyze output:</w:t>
      </w:r>
    </w:p>
    <w:p w:rsidR="00460B61" w:rsidRDefault="00460B61" w:rsidP="00460B61">
      <w:pPr>
        <w:pStyle w:val="Example"/>
      </w:pPr>
      <w:r>
        <w:t>|-----------------------------------------------------------------------------|</w:t>
      </w:r>
    </w:p>
    <w:p w:rsidR="00460B61" w:rsidRDefault="00460B61" w:rsidP="00460B61">
      <w:pPr>
        <w:pStyle w:val="Example"/>
      </w:pPr>
      <w:r>
        <w:t>|  Srv Id  Service Name                              Access          Bitrate  |</w:t>
      </w:r>
    </w:p>
    <w:p w:rsidR="00460B61" w:rsidRDefault="00460B61" w:rsidP="00460B61">
      <w:pPr>
        <w:pStyle w:val="Example"/>
      </w:pPr>
      <w:r>
        <w:t>|  0x1131  TVE INTERNACIONAL EUROPA ..................... C    3,572,410 b/s  |</w:t>
      </w:r>
    </w:p>
    <w:p w:rsidR="00460B61" w:rsidRDefault="00460B61" w:rsidP="00460B61">
      <w:pPr>
        <w:pStyle w:val="Example"/>
      </w:pPr>
      <w:r>
        <w:t>|  0x1132  CANAL 24 HORAS ............................... C    3,423,043 b/s  |</w:t>
      </w:r>
    </w:p>
    <w:p w:rsidR="00460B61" w:rsidRDefault="00460B61" w:rsidP="00460B61">
      <w:pPr>
        <w:pStyle w:val="Example"/>
      </w:pPr>
      <w:r>
        <w:t>|  0x113B  RNE RADIO 1 .................................. C      140,998 b/s  |</w:t>
      </w:r>
    </w:p>
    <w:p w:rsidR="00460B61" w:rsidRDefault="00460B61" w:rsidP="00460B61">
      <w:pPr>
        <w:pStyle w:val="Example"/>
      </w:pPr>
      <w:r>
        <w:t>|  0x113C  RNE RADIO 3 .................................. C      278,941 b/s  |</w:t>
      </w:r>
    </w:p>
    <w:p w:rsidR="00460B61" w:rsidRDefault="00460B61" w:rsidP="00460B61">
      <w:pPr>
        <w:pStyle w:val="Example"/>
      </w:pPr>
      <w:r>
        <w:t>|  0x113D  RNE RADIO 4 .................................. C      141,045 b/s  |</w:t>
      </w:r>
    </w:p>
    <w:p w:rsidR="00460B61" w:rsidRDefault="00460B61" w:rsidP="00460B61">
      <w:pPr>
        <w:pStyle w:val="Example"/>
      </w:pPr>
      <w:r>
        <w:t>|  0x113E  RNE RADIO 5 TODO NOTICIAS .................... C      141,092 b/s  |</w:t>
      </w:r>
    </w:p>
    <w:p w:rsidR="00460B61" w:rsidRDefault="00460B61" w:rsidP="00460B61">
      <w:pPr>
        <w:pStyle w:val="Example"/>
      </w:pPr>
      <w:r>
        <w:t>|  0x113F  RNE RADIO CLASICA ............................ C      347,819 b/s  |</w:t>
      </w:r>
    </w:p>
    <w:p w:rsidR="00460B61" w:rsidRDefault="00460B61" w:rsidP="00460B61">
      <w:pPr>
        <w:pStyle w:val="Example"/>
      </w:pPr>
      <w:r>
        <w:t>|  0x1140  RNE RADIO EXTERIOR DE ESPAÑA ................. C      141,139 b/s  |</w:t>
      </w:r>
    </w:p>
    <w:p w:rsidR="00460B61" w:rsidRDefault="00460B61" w:rsidP="00460B61">
      <w:pPr>
        <w:pStyle w:val="Example"/>
      </w:pPr>
      <w:r>
        <w:t>|  0x1146  CNN Int. ..................................... C    4,008,806 b/s  |</w:t>
      </w:r>
    </w:p>
    <w:p w:rsidR="00460B61" w:rsidRDefault="00460B61" w:rsidP="00460B61">
      <w:pPr>
        <w:pStyle w:val="Example"/>
      </w:pPr>
      <w:r>
        <w:t>|  0x114E  DW (English) ................................. C    3,488,065 b/s  |</w:t>
      </w:r>
    </w:p>
    <w:p w:rsidR="00460B61" w:rsidRDefault="00460B61" w:rsidP="00460B61">
      <w:pPr>
        <w:pStyle w:val="Example"/>
      </w:pPr>
      <w:r>
        <w:t>|  0x1158  Al Jazeera English ........................... C    3,803,631 b/s  |</w:t>
      </w:r>
    </w:p>
    <w:p w:rsidR="00460B61" w:rsidRDefault="00460B61" w:rsidP="00460B61">
      <w:pPr>
        <w:pStyle w:val="Example"/>
      </w:pPr>
      <w:r>
        <w:t>|-----------------------------------------------------------------------------|</w:t>
      </w:r>
    </w:p>
    <w:p w:rsidR="00460B61" w:rsidRDefault="00460B61" w:rsidP="008341A7">
      <w:r>
        <w:t xml:space="preserve">We use the transport stream with id 1022 to extract a service and inject it into the previous transport stream. The </w:t>
      </w:r>
      <w:r>
        <w:rPr>
          <w:i/>
        </w:rPr>
        <w:t>dvb</w:t>
      </w:r>
      <w:r>
        <w:t xml:space="preserve"> tuning options are:</w:t>
      </w:r>
    </w:p>
    <w:p w:rsidR="00460B61" w:rsidRPr="00460B61" w:rsidRDefault="00460B61" w:rsidP="00460B61">
      <w:pPr>
        <w:pStyle w:val="Example"/>
      </w:pPr>
      <w:r w:rsidRPr="00460B61">
        <w:t>--freq 11,538,000,000 --symbol 22,000,000 --fec 5/6 --pola</w:t>
      </w:r>
      <w:r>
        <w:t>rity vertical --delivery DVB-S</w:t>
      </w:r>
    </w:p>
    <w:p w:rsidR="00460B61" w:rsidRDefault="00460B61" w:rsidP="008341A7">
      <w:r>
        <w:t xml:space="preserve">Again, we save them, one by line, in a text file named </w:t>
      </w:r>
      <w:r w:rsidRPr="00460B61">
        <w:rPr>
          <w:rStyle w:val="StyleConsolas"/>
        </w:rPr>
        <w:t>ts1022.txt</w:t>
      </w:r>
      <w:r>
        <w:t>.</w:t>
      </w:r>
    </w:p>
    <w:p w:rsidR="00460B61" w:rsidRDefault="00DF773C" w:rsidP="008341A7">
      <w:r>
        <w:t xml:space="preserve">The list of services from transport stream 1022 is shown below. </w:t>
      </w:r>
      <w:r w:rsidR="00460B61">
        <w:t>Note that we use transport streams</w:t>
      </w:r>
      <w:r>
        <w:t xml:space="preserve"> with clear channels </w:t>
      </w:r>
      <w:r w:rsidR="00E84B2A">
        <w:t xml:space="preserve">only </w:t>
      </w:r>
      <w:r>
        <w:t>to be able to watch the result.</w:t>
      </w:r>
    </w:p>
    <w:p w:rsidR="00DF773C" w:rsidRDefault="00DF773C" w:rsidP="00DF773C">
      <w:pPr>
        <w:pStyle w:val="Example"/>
      </w:pPr>
      <w:r>
        <w:t>|-----------------------------------------------------------------------------|</w:t>
      </w:r>
    </w:p>
    <w:p w:rsidR="00DF773C" w:rsidRDefault="00DF773C" w:rsidP="00DF773C">
      <w:pPr>
        <w:pStyle w:val="Example"/>
      </w:pPr>
      <w:r>
        <w:t>|  Srv Id  Service Name                              Access          Bitrate  |</w:t>
      </w:r>
    </w:p>
    <w:p w:rsidR="00DF773C" w:rsidRDefault="00DF773C" w:rsidP="00DF773C">
      <w:pPr>
        <w:pStyle w:val="Example"/>
      </w:pPr>
      <w:r>
        <w:t>|  0x1AF4  DATASYSTEM ................................... C       44,884 b/s  |</w:t>
      </w:r>
    </w:p>
    <w:p w:rsidR="00DF773C" w:rsidRDefault="00DF773C" w:rsidP="00DF773C">
      <w:pPr>
        <w:pStyle w:val="Example"/>
      </w:pPr>
      <w:r>
        <w:t>|  0x1AF8  Russia Today ................................. C    4,038,071 b/s  |</w:t>
      </w:r>
    </w:p>
    <w:p w:rsidR="00DF773C" w:rsidRPr="00DF773C" w:rsidRDefault="00DF773C" w:rsidP="00DF773C">
      <w:pPr>
        <w:pStyle w:val="Example"/>
        <w:rPr>
          <w:lang w:val="fr-FR"/>
        </w:rPr>
      </w:pPr>
      <w:r w:rsidRPr="00DF773C">
        <w:rPr>
          <w:lang w:val="fr-FR"/>
        </w:rPr>
        <w:t>|  0x1AF9  France 24 (en Français) ...................... C    2,703,659 b/s  |</w:t>
      </w:r>
    </w:p>
    <w:p w:rsidR="00DF773C" w:rsidRDefault="00DF773C" w:rsidP="00DF773C">
      <w:pPr>
        <w:pStyle w:val="Example"/>
      </w:pPr>
      <w:r>
        <w:t>|  0x1AFA  France 24 (in English) ....................... C    2,700,842 b/s  |</w:t>
      </w:r>
    </w:p>
    <w:p w:rsidR="00DF773C" w:rsidRDefault="00DF773C" w:rsidP="00DF773C">
      <w:pPr>
        <w:pStyle w:val="Example"/>
      </w:pPr>
      <w:r>
        <w:t>|  0x1AFE  France 24 (in Arabic) ........................ C    2,465,576 b/s  |</w:t>
      </w:r>
    </w:p>
    <w:p w:rsidR="00DF773C" w:rsidRDefault="00DF773C" w:rsidP="00DF773C">
      <w:pPr>
        <w:pStyle w:val="Example"/>
      </w:pPr>
      <w:r>
        <w:t>|  0x1B00  CGTN Documentary ............................. C    2,504,263 b/s  |</w:t>
      </w:r>
    </w:p>
    <w:p w:rsidR="00DF773C" w:rsidRDefault="00DF773C" w:rsidP="00DF773C">
      <w:pPr>
        <w:pStyle w:val="Example"/>
      </w:pPr>
      <w:r>
        <w:t>|  0x1B01  CGTN F ....................................... C    2,247,071 b/s  |</w:t>
      </w:r>
    </w:p>
    <w:p w:rsidR="00DF773C" w:rsidRDefault="00DF773C" w:rsidP="00DF773C">
      <w:pPr>
        <w:pStyle w:val="Example"/>
      </w:pPr>
      <w:r>
        <w:t>|  0x1B02  CGTN ......................................... C    2,443,463 b/s  |</w:t>
      </w:r>
    </w:p>
    <w:p w:rsidR="00DF773C" w:rsidRDefault="00DF773C" w:rsidP="00DF773C">
      <w:pPr>
        <w:pStyle w:val="Example"/>
      </w:pPr>
      <w:r>
        <w:t>|  0x1B03  TV5MONDE EUROPE .............................. C    3,619,747 b/s  |</w:t>
      </w:r>
    </w:p>
    <w:p w:rsidR="00DF773C" w:rsidRDefault="00DF773C" w:rsidP="00DF773C">
      <w:pPr>
        <w:pStyle w:val="Example"/>
      </w:pPr>
      <w:r>
        <w:t>|  0x1B06  TRT World HD ................................. C    5,984,240 b/s  |</w:t>
      </w:r>
    </w:p>
    <w:p w:rsidR="00DF773C" w:rsidRDefault="00DF773C" w:rsidP="00DF773C">
      <w:pPr>
        <w:pStyle w:val="Example"/>
      </w:pPr>
      <w:r>
        <w:t>|-----------------------------------------------------------------------------|</w:t>
      </w:r>
    </w:p>
    <w:p w:rsidR="00DE0FA0" w:rsidRDefault="00DF773C" w:rsidP="008341A7">
      <w:r>
        <w:t>We assume that we have two satellite tuners in the system. Adapter 0 will be used to receive TS 1022 and adapter 1 will be use</w:t>
      </w:r>
      <w:r w:rsidR="00DE0FA0">
        <w:t>d to receive TS 1028.</w:t>
      </w:r>
    </w:p>
    <w:p w:rsidR="00DF773C" w:rsidRDefault="00DF773C" w:rsidP="008341A7">
      <w:r>
        <w:t>We also have a Dektec modulator to redistribute the resulting transport stream.</w:t>
      </w:r>
      <w:r w:rsidR="00DE0FA0">
        <w:t xml:space="preserve"> Again, to shorten the command line, we place all modulation options into one text file named </w:t>
      </w:r>
      <w:r w:rsidR="00DE0FA0" w:rsidRPr="00DE0FA0">
        <w:rPr>
          <w:rStyle w:val="StyleConsolas"/>
        </w:rPr>
        <w:t>modulation.txt</w:t>
      </w:r>
      <w:r w:rsidR="00DE0FA0">
        <w:t>.</w:t>
      </w:r>
    </w:p>
    <w:p w:rsidR="00DF773C" w:rsidRDefault="00DF773C" w:rsidP="008341A7">
      <w:r>
        <w:t xml:space="preserve">In our example, we extract the service </w:t>
      </w:r>
      <w:r w:rsidRPr="00DF773C">
        <w:rPr>
          <w:i/>
        </w:rPr>
        <w:t>TV5MONDE EUROPE</w:t>
      </w:r>
      <w:r>
        <w:t xml:space="preserve"> from TS 1022 and we merge it into TS 1028. To make sure that the transport stream has enough free space, we remove the service </w:t>
      </w:r>
      <w:r w:rsidRPr="00DF773C">
        <w:rPr>
          <w:i/>
        </w:rPr>
        <w:t>Al Jazeera English</w:t>
      </w:r>
      <w:r>
        <w:t xml:space="preserve"> from TS 1028 before the merge</w:t>
      </w:r>
      <w:r>
        <w:rPr>
          <w:rStyle w:val="FootnoteReference"/>
        </w:rPr>
        <w:footnoteReference w:id="7"/>
      </w:r>
      <w:r>
        <w:t>.</w:t>
      </w:r>
    </w:p>
    <w:p w:rsidR="00DF5C76" w:rsidRDefault="00DF5C76" w:rsidP="008341A7">
      <w:r>
        <w:t>The merging command is the following:</w:t>
      </w:r>
    </w:p>
    <w:p w:rsidR="00DE0FA0" w:rsidRDefault="00DE0FA0" w:rsidP="00DE0FA0">
      <w:pPr>
        <w:pStyle w:val="Example"/>
      </w:pPr>
      <w:r>
        <w:t>tsp -I dvb</w:t>
      </w:r>
      <w:r w:rsidR="00581C00">
        <w:t xml:space="preserve"> -a 1</w:t>
      </w:r>
      <w:r>
        <w:t xml:space="preserve"> @ts1028.txt \</w:t>
      </w:r>
    </w:p>
    <w:p w:rsidR="00DE0FA0" w:rsidRDefault="00DE0FA0" w:rsidP="00DE0FA0">
      <w:pPr>
        <w:pStyle w:val="Example"/>
      </w:pPr>
      <w:r>
        <w:t xml:space="preserve">    -P svremove -s </w:t>
      </w:r>
      <w:r w:rsidR="00697AB9" w:rsidRPr="00697AB9">
        <w:t>AlJazeeraEnglish</w:t>
      </w:r>
      <w:r>
        <w:t xml:space="preserve"> \</w:t>
      </w:r>
    </w:p>
    <w:p w:rsidR="00DE0FA0" w:rsidRDefault="00DE0FA0" w:rsidP="00DE0FA0">
      <w:pPr>
        <w:pStyle w:val="Example"/>
      </w:pPr>
      <w:r>
        <w:t xml:space="preserve">    -P merge "tsp -I dvb</w:t>
      </w:r>
      <w:r w:rsidR="00581C00">
        <w:t xml:space="preserve"> -a</w:t>
      </w:r>
      <w:r>
        <w:t xml:space="preserve"> </w:t>
      </w:r>
      <w:r w:rsidR="00581C00">
        <w:t xml:space="preserve">0 </w:t>
      </w:r>
      <w:r>
        <w:t>@ts1022.txt -P zap TV5MondeEurope" \</w:t>
      </w:r>
    </w:p>
    <w:p w:rsidR="00DE0FA0" w:rsidRDefault="00DE0FA0" w:rsidP="00DE0FA0">
      <w:pPr>
        <w:pStyle w:val="Example"/>
      </w:pPr>
      <w:r>
        <w:t xml:space="preserve">    -P analyze -i 30 -o merged.txt \</w:t>
      </w:r>
    </w:p>
    <w:p w:rsidR="00DE0FA0" w:rsidRDefault="00DE0FA0" w:rsidP="00DE0FA0">
      <w:pPr>
        <w:pStyle w:val="Example"/>
      </w:pPr>
      <w:r>
        <w:t xml:space="preserve">    -O dektec @modulation.txt</w:t>
      </w:r>
    </w:p>
    <w:p w:rsidR="0029480F" w:rsidRDefault="00DF5C76" w:rsidP="008341A7">
      <w:r>
        <w:t xml:space="preserve">Note that the service </w:t>
      </w:r>
      <w:r w:rsidRPr="00DF773C">
        <w:rPr>
          <w:i/>
        </w:rPr>
        <w:t>Al Jazeera English</w:t>
      </w:r>
      <w:r>
        <w:t xml:space="preserve"> is replaced by stuffing </w:t>
      </w:r>
      <w:r w:rsidR="0029480F">
        <w:t xml:space="preserve">(option </w:t>
      </w:r>
      <w:r w:rsidR="0029480F" w:rsidRPr="0029480F">
        <w:rPr>
          <w:rStyle w:val="StyleConsolas"/>
        </w:rPr>
        <w:t>-s</w:t>
      </w:r>
      <w:r w:rsidR="0029480F">
        <w:t xml:space="preserve">) </w:t>
      </w:r>
      <w:r>
        <w:t>in TS 1028</w:t>
      </w:r>
      <w:r w:rsidR="0029480F">
        <w:t>.</w:t>
      </w:r>
    </w:p>
    <w:p w:rsidR="00DE0FA0" w:rsidRDefault="00DF5C76" w:rsidP="008341A7">
      <w:r>
        <w:lastRenderedPageBreak/>
        <w:t xml:space="preserve">In the created command, everything is removed from TS 1022, except service </w:t>
      </w:r>
      <w:r w:rsidRPr="00DF773C">
        <w:rPr>
          <w:i/>
        </w:rPr>
        <w:t>TV5MONDE EUROPE</w:t>
      </w:r>
      <w:r>
        <w:t xml:space="preserve"> (the service names are not case-sensitive and spaces are ignored).</w:t>
      </w:r>
    </w:p>
    <w:p w:rsidR="00DF5C76" w:rsidRDefault="00DF5C76" w:rsidP="008341A7">
      <w:r>
        <w:t xml:space="preserve">The final plugin </w:t>
      </w:r>
      <w:r>
        <w:rPr>
          <w:i/>
        </w:rPr>
        <w:t xml:space="preserve">analyze </w:t>
      </w:r>
      <w:r w:rsidRPr="00DF5C76">
        <w:t>continu</w:t>
      </w:r>
      <w:r>
        <w:t xml:space="preserve">ously analyzes the output stream and </w:t>
      </w:r>
      <w:r w:rsidRPr="00DF5C76">
        <w:t>produ</w:t>
      </w:r>
      <w:r>
        <w:t xml:space="preserve">ces a report file every 30 seconds. Here is the </w:t>
      </w:r>
      <w:r w:rsidR="0029480F">
        <w:t>merged list of services from this</w:t>
      </w:r>
      <w:r>
        <w:t xml:space="preserve"> report:</w:t>
      </w:r>
    </w:p>
    <w:p w:rsidR="00DF5C76" w:rsidRDefault="00DF5C76" w:rsidP="00DF5C76">
      <w:pPr>
        <w:pStyle w:val="Example"/>
      </w:pPr>
      <w:r>
        <w:t>|-----------------------------------------------------------------------------|</w:t>
      </w:r>
    </w:p>
    <w:p w:rsidR="00DF5C76" w:rsidRDefault="00DF5C76" w:rsidP="00DF5C76">
      <w:pPr>
        <w:pStyle w:val="Example"/>
      </w:pPr>
      <w:r>
        <w:t>|  Srv Id  Service Name                              Access          Bitrate  |</w:t>
      </w:r>
    </w:p>
    <w:p w:rsidR="00DF5C76" w:rsidRDefault="00DF5C76" w:rsidP="00DF5C76">
      <w:pPr>
        <w:pStyle w:val="Example"/>
      </w:pPr>
      <w:r>
        <w:t>|  0x1131  TVE INTERNACIONAL EUROPA ..................... C    3,529,507 b/s  |</w:t>
      </w:r>
    </w:p>
    <w:p w:rsidR="00DF5C76" w:rsidRDefault="00DF5C76" w:rsidP="00DF5C76">
      <w:pPr>
        <w:pStyle w:val="Example"/>
      </w:pPr>
      <w:r>
        <w:t>|  0x1132  CANAL 24 HORAS ............................... C    3,382,237 b/s  |</w:t>
      </w:r>
    </w:p>
    <w:p w:rsidR="00DF5C76" w:rsidRDefault="00DF5C76" w:rsidP="00DF5C76">
      <w:pPr>
        <w:pStyle w:val="Example"/>
      </w:pPr>
      <w:r>
        <w:t>|  0x113B  RNE RADIO 1 .................................. C      139,475 b/s  |</w:t>
      </w:r>
    </w:p>
    <w:p w:rsidR="00DF5C76" w:rsidRDefault="00DF5C76" w:rsidP="00DF5C76">
      <w:pPr>
        <w:pStyle w:val="Example"/>
      </w:pPr>
      <w:r>
        <w:t>|  0x113C  RNE RADIO 3 .................................. C      275,915 b/s  |</w:t>
      </w:r>
    </w:p>
    <w:p w:rsidR="00DF5C76" w:rsidRDefault="00DF5C76" w:rsidP="00DF5C76">
      <w:pPr>
        <w:pStyle w:val="Example"/>
      </w:pPr>
      <w:r>
        <w:t>|  0x113D  RNE RADIO 4 .................................. C      139,425 b/s  |</w:t>
      </w:r>
    </w:p>
    <w:p w:rsidR="00DF5C76" w:rsidRDefault="00DF5C76" w:rsidP="00DF5C76">
      <w:pPr>
        <w:pStyle w:val="Example"/>
      </w:pPr>
      <w:r>
        <w:t>|  0x113E  RNE RADIO 5 TODO NOTICIAS .................... C      139,374 b/s  |</w:t>
      </w:r>
    </w:p>
    <w:p w:rsidR="00DF5C76" w:rsidRDefault="00DF5C76" w:rsidP="00DF5C76">
      <w:pPr>
        <w:pStyle w:val="Example"/>
      </w:pPr>
      <w:r>
        <w:t>|  0x113F  RNE RADIO CLASICA ............................ C      343,831 b/s  |</w:t>
      </w:r>
    </w:p>
    <w:p w:rsidR="00DF5C76" w:rsidRDefault="00DF5C76" w:rsidP="00DF5C76">
      <w:pPr>
        <w:pStyle w:val="Example"/>
      </w:pPr>
      <w:r>
        <w:t>|  0x1140  RNE RADIO EXTERIOR DE ESPAÑA ................. C      139,425 b/s  |</w:t>
      </w:r>
    </w:p>
    <w:p w:rsidR="00DF5C76" w:rsidRDefault="00DF5C76" w:rsidP="00DF5C76">
      <w:pPr>
        <w:pStyle w:val="Example"/>
      </w:pPr>
      <w:r>
        <w:t>|  0x1146  CNN Int. ..................................... C    3,963,218 b/s  |</w:t>
      </w:r>
    </w:p>
    <w:p w:rsidR="00DF5C76" w:rsidRDefault="00DF5C76" w:rsidP="00DF5C76">
      <w:pPr>
        <w:pStyle w:val="Example"/>
      </w:pPr>
      <w:r>
        <w:t>|  0x114E  DW (English) ................................. C    3,448,180 b/s  |</w:t>
      </w:r>
    </w:p>
    <w:p w:rsidR="00DF5C76" w:rsidRDefault="00DF5C76" w:rsidP="00DF5C76">
      <w:pPr>
        <w:pStyle w:val="Example"/>
      </w:pPr>
      <w:r>
        <w:t>|  0x1B03  TV5MONDE EUROPE .............................. C    3,566,805 b/s  |</w:t>
      </w:r>
    </w:p>
    <w:p w:rsidR="00DF5C76" w:rsidRDefault="00DF5C76" w:rsidP="00DF5C76">
      <w:pPr>
        <w:pStyle w:val="Example"/>
      </w:pPr>
      <w:r>
        <w:t>|-----------------------------------------------------------------------------|</w:t>
      </w:r>
    </w:p>
    <w:p w:rsidR="00DF5C76" w:rsidRDefault="00DF5C76" w:rsidP="008341A7">
      <w:r>
        <w:t xml:space="preserve">We can see that the service </w:t>
      </w:r>
      <w:r w:rsidRPr="00DF773C">
        <w:rPr>
          <w:i/>
        </w:rPr>
        <w:t>Al Jazeera English</w:t>
      </w:r>
      <w:r>
        <w:rPr>
          <w:i/>
        </w:rPr>
        <w:t xml:space="preserve"> </w:t>
      </w:r>
      <w:r>
        <w:t xml:space="preserve">has been replaced with </w:t>
      </w:r>
      <w:r w:rsidRPr="00DF773C">
        <w:rPr>
          <w:i/>
        </w:rPr>
        <w:t>TV5MONDE EUROPE</w:t>
      </w:r>
      <w:r>
        <w:t>.</w:t>
      </w:r>
    </w:p>
    <w:p w:rsidR="00DF5C76" w:rsidRDefault="00DF5C76" w:rsidP="008341A7">
      <w:r>
        <w:t xml:space="preserve">Luckily, there was no PID or service id conflict between the two transport streams. If the same service id or PID </w:t>
      </w:r>
      <w:r w:rsidR="00DF3501">
        <w:t>had existed</w:t>
      </w:r>
      <w:r>
        <w:t xml:space="preserve"> in the two streams, the plugin </w:t>
      </w:r>
      <w:r>
        <w:rPr>
          <w:i/>
        </w:rPr>
        <w:t>merge</w:t>
      </w:r>
      <w:r>
        <w:t xml:space="preserve"> </w:t>
      </w:r>
      <w:r w:rsidR="00DF3501">
        <w:t>would have reported</w:t>
      </w:r>
      <w:r>
        <w:t xml:space="preserve"> an error and the com</w:t>
      </w:r>
      <w:r w:rsidR="00DF3501">
        <w:t>ponent from the merged stream would have been</w:t>
      </w:r>
      <w:r>
        <w:t xml:space="preserve"> dropped. In case of conflict, we use the plugin </w:t>
      </w:r>
      <w:r>
        <w:rPr>
          <w:i/>
        </w:rPr>
        <w:t xml:space="preserve">remap </w:t>
      </w:r>
      <w:r>
        <w:t xml:space="preserve">to modify PID’s or the plugin </w:t>
      </w:r>
      <w:r>
        <w:rPr>
          <w:i/>
        </w:rPr>
        <w:t>svrename</w:t>
      </w:r>
      <w:r>
        <w:t xml:space="preserve"> to rename a service (including modifying its service id).</w:t>
      </w:r>
    </w:p>
    <w:p w:rsidR="001C6DCF" w:rsidRDefault="001C6DCF" w:rsidP="001C6DCF">
      <w:pPr>
        <w:pStyle w:val="Heading3"/>
      </w:pPr>
      <w:bookmarkStart w:id="397" w:name="_Toc49505953"/>
      <w:r>
        <w:t>Injecting SCTE 35 cue information</w:t>
      </w:r>
      <w:bookmarkEnd w:id="397"/>
    </w:p>
    <w:p w:rsidR="001C6DCF" w:rsidRDefault="00324F4E" w:rsidP="001C6DCF">
      <w:r>
        <w:t>SCTE 35 cue information are single-section tables which are sent in on</w:t>
      </w:r>
      <w:r w:rsidR="006A1750">
        <w:t xml:space="preserve">e dedicated PID in a service. These commands are used to signal </w:t>
      </w:r>
      <w:r w:rsidR="006A1750">
        <w:rPr>
          <w:i/>
        </w:rPr>
        <w:t>video splicing points</w:t>
      </w:r>
      <w:r w:rsidR="006A1750">
        <w:t xml:space="preserve"> where alternate content (typically ads) can replace the original video content.</w:t>
      </w:r>
      <w:r w:rsidR="006969C8">
        <w:t xml:space="preserve"> The video splicing points are defined by PTS (presentation time stamp) values in the video PID of the service.</w:t>
      </w:r>
    </w:p>
    <w:p w:rsidR="006969C8" w:rsidRDefault="006969C8" w:rsidP="001C6DCF">
      <w:r>
        <w:t>Inserting SCTE 35 cue information is consequently different from traditional signalization. Each section defines one specific splicing event. It is not cycled. It is inserted once or twice only in the PID. The traffic on this PID is very low and not regular (it depends on the occurrences  of the splicing events).</w:t>
      </w:r>
    </w:p>
    <w:p w:rsidR="006969C8" w:rsidRDefault="006969C8" w:rsidP="001C6DCF">
      <w:r>
        <w:t xml:space="preserve">The splicing points are usually defined on the fly, with the cooperation of the </w:t>
      </w:r>
      <w:r w:rsidR="008F7586">
        <w:t xml:space="preserve">video </w:t>
      </w:r>
      <w:r>
        <w:t xml:space="preserve">encoder. The exact PTS values of the splicing points </w:t>
      </w:r>
      <w:r w:rsidR="00903318">
        <w:t xml:space="preserve">are defined </w:t>
      </w:r>
      <w:r>
        <w:t>in real time. It is usually impossible to define in advance the list of all splicing events in the life of a service. Moreover, inserting cue information section needs to be synchronized with the associated video PID. Typically, a splice event is signaled twice, once two seconds before the event and once one second before.</w:t>
      </w:r>
    </w:p>
    <w:p w:rsidR="006969C8" w:rsidRDefault="001E6525" w:rsidP="001C6DCF">
      <w:r>
        <w:t>Because of this dynamics, there are two distinct use cases: real-time live streams and offline test files.</w:t>
      </w:r>
    </w:p>
    <w:p w:rsidR="001E6525" w:rsidRDefault="001E6525" w:rsidP="001E6525">
      <w:pPr>
        <w:pStyle w:val="Heading4"/>
      </w:pPr>
      <w:bookmarkStart w:id="398" w:name="_Toc49505954"/>
      <w:r>
        <w:t>Real-time live stream</w:t>
      </w:r>
      <w:bookmarkEnd w:id="398"/>
    </w:p>
    <w:p w:rsidR="001E6525" w:rsidRDefault="001E6525" w:rsidP="001E6525">
      <w:r>
        <w:t xml:space="preserve">This example illustrates the insertion of </w:t>
      </w:r>
      <w:r w:rsidR="00903318">
        <w:t>cue information in a real-</w:t>
      </w:r>
      <w:r>
        <w:t>time live transport stream. We receive a DTTV stream from a DVB</w:t>
      </w:r>
      <w:r w:rsidR="00903318">
        <w:t>-T</w:t>
      </w:r>
      <w:r>
        <w:t xml:space="preserve"> tuner, we insert cue information for one service and we restream the result through a DVB-T modulator.</w:t>
      </w:r>
    </w:p>
    <w:p w:rsidR="00297C4E" w:rsidRPr="00297C4E" w:rsidRDefault="00297C4E" w:rsidP="001E6525">
      <w:r>
        <w:t xml:space="preserve">The transmission chain is processed by a </w:t>
      </w:r>
      <w:r>
        <w:rPr>
          <w:i/>
        </w:rPr>
        <w:t>tsp</w:t>
      </w:r>
      <w:r>
        <w:t xml:space="preserve"> command. The generation of the cue information is externally performed by some real-time system, cooperating with the content management system and the video encoder. The format of the splice commands is defined by SCTE 35 </w:t>
      </w:r>
      <w:r>
        <w:fldChar w:fldCharType="begin"/>
      </w:r>
      <w:r>
        <w:instrText xml:space="preserve"> REF _Ref504844880 \r \h </w:instrText>
      </w:r>
      <w:r>
        <w:fldChar w:fldCharType="separate"/>
      </w:r>
      <w:r w:rsidR="00850422">
        <w:t>[18]</w:t>
      </w:r>
      <w:r>
        <w:fldChar w:fldCharType="end"/>
      </w:r>
      <w:r>
        <w:t xml:space="preserve">. Splice information sections can be provided in binary or XML format (see </w:t>
      </w:r>
      <w:r>
        <w:fldChar w:fldCharType="begin"/>
      </w:r>
      <w:r>
        <w:instrText xml:space="preserve"> REF _Ref501612894 \r \h </w:instrText>
      </w:r>
      <w:r>
        <w:fldChar w:fldCharType="separate"/>
      </w:r>
      <w:r w:rsidR="00850422">
        <w:t>2.2</w:t>
      </w:r>
      <w:r>
        <w:fldChar w:fldCharType="end"/>
      </w:r>
      <w:r>
        <w:t>).</w:t>
      </w:r>
    </w:p>
    <w:p w:rsidR="00297C4E" w:rsidRDefault="00297C4E" w:rsidP="001E6525">
      <w:r>
        <w:t xml:space="preserve">Here is an </w:t>
      </w:r>
      <w:r w:rsidR="000A457A">
        <w:t xml:space="preserve">XML </w:t>
      </w:r>
      <w:r>
        <w:t>example of a pair of splice commands, a “splice out” event, followed 20 seconds later by a “splice in” event. This is typically an ads replacement opportunity.</w:t>
      </w:r>
      <w:r w:rsidR="003E3595">
        <w:t xml:space="preserve"> Here, the sections are minimal. You may want to add “break duration” information or additional descriptors.</w:t>
      </w:r>
    </w:p>
    <w:p w:rsidR="00EF7FEC" w:rsidRDefault="00EF7FEC" w:rsidP="00EF7FEC">
      <w:pPr>
        <w:pStyle w:val="Example"/>
      </w:pPr>
      <w:r>
        <w:t>&lt;?xml version="1.0" encoding="UTF-8"?&gt;</w:t>
      </w:r>
    </w:p>
    <w:p w:rsidR="00EF7FEC" w:rsidRDefault="00EF7FEC" w:rsidP="00EF7FEC">
      <w:pPr>
        <w:pStyle w:val="Example"/>
      </w:pPr>
      <w:r>
        <w:t>&lt;tsduck&gt;</w:t>
      </w:r>
    </w:p>
    <w:p w:rsidR="00EF7FEC" w:rsidRDefault="00EF7FEC" w:rsidP="00EF7FEC">
      <w:pPr>
        <w:pStyle w:val="Example"/>
      </w:pPr>
    </w:p>
    <w:p w:rsidR="00EF7FEC" w:rsidRDefault="00EF7FEC" w:rsidP="00EF7FEC">
      <w:pPr>
        <w:pStyle w:val="Example"/>
      </w:pPr>
      <w:r>
        <w:t xml:space="preserve">  &lt;splice_information_table&gt;</w:t>
      </w:r>
    </w:p>
    <w:p w:rsidR="00EF7FEC" w:rsidRDefault="00EF7FEC" w:rsidP="001E6525">
      <w:pPr>
        <w:pStyle w:val="Example"/>
      </w:pPr>
      <w:r>
        <w:t xml:space="preserve">    &lt;splice_insert splice_event_id="100"</w:t>
      </w:r>
      <w:r w:rsidR="001E6525">
        <w:t xml:space="preserve"> </w:t>
      </w:r>
      <w:r>
        <w:t>unique_program_id="1"</w:t>
      </w:r>
    </w:p>
    <w:p w:rsidR="00EF7FEC" w:rsidRDefault="001E6525" w:rsidP="001E6525">
      <w:pPr>
        <w:pStyle w:val="Example"/>
      </w:pPr>
      <w:r>
        <w:lastRenderedPageBreak/>
        <w:t xml:space="preserve">                   </w:t>
      </w:r>
      <w:r w:rsidRPr="001E6525">
        <w:rPr>
          <w:highlight w:val="yellow"/>
        </w:rPr>
        <w:t>out_of_network="true"</w:t>
      </w:r>
      <w:r w:rsidR="00EF7FEC">
        <w:t xml:space="preserve"> </w:t>
      </w:r>
      <w:r w:rsidR="00EF7FEC" w:rsidRPr="001E6525">
        <w:rPr>
          <w:highlight w:val="yellow"/>
        </w:rPr>
        <w:t>pts_time="0x078CA4459"</w:t>
      </w:r>
      <w:r w:rsidR="00EF7FEC">
        <w:t>/&gt;</w:t>
      </w:r>
    </w:p>
    <w:p w:rsidR="00EF7FEC" w:rsidRDefault="00EF7FEC" w:rsidP="00EF7FEC">
      <w:pPr>
        <w:pStyle w:val="Example"/>
      </w:pPr>
      <w:r>
        <w:t xml:space="preserve">  &lt;/splice_information_table&gt;</w:t>
      </w:r>
    </w:p>
    <w:p w:rsidR="00EF7FEC" w:rsidRDefault="00EF7FEC" w:rsidP="00EF7FEC">
      <w:pPr>
        <w:pStyle w:val="Example"/>
      </w:pPr>
    </w:p>
    <w:p w:rsidR="00EF7FEC" w:rsidRDefault="00EF7FEC" w:rsidP="00EF7FEC">
      <w:pPr>
        <w:pStyle w:val="Example"/>
      </w:pPr>
      <w:r>
        <w:t xml:space="preserve">  &lt;splice_information_table&gt;</w:t>
      </w:r>
    </w:p>
    <w:p w:rsidR="001E6525" w:rsidRDefault="00EF7FEC" w:rsidP="001E6525">
      <w:pPr>
        <w:pStyle w:val="Example"/>
      </w:pPr>
      <w:r>
        <w:t xml:space="preserve">    &lt;splice_insert splice_event_id="100"</w:t>
      </w:r>
      <w:r w:rsidR="001E6525">
        <w:t xml:space="preserve"> unique_program_id="1"</w:t>
      </w:r>
    </w:p>
    <w:p w:rsidR="00EF7FEC" w:rsidRPr="001E6525" w:rsidRDefault="00EF7FEC" w:rsidP="001E6525">
      <w:pPr>
        <w:pStyle w:val="Example"/>
      </w:pPr>
      <w:r>
        <w:t xml:space="preserve">                   </w:t>
      </w:r>
      <w:r w:rsidRPr="001E6525">
        <w:rPr>
          <w:highlight w:val="yellow"/>
        </w:rPr>
        <w:t>out_of_network="false"</w:t>
      </w:r>
      <w:r w:rsidR="001E6525" w:rsidRPr="001E6525">
        <w:t xml:space="preserve"> </w:t>
      </w:r>
      <w:r w:rsidR="001E6525" w:rsidRPr="001E6525">
        <w:rPr>
          <w:highlight w:val="yellow"/>
        </w:rPr>
        <w:t>pts_time="0x78E5BB99</w:t>
      </w:r>
      <w:r w:rsidRPr="001E6525">
        <w:rPr>
          <w:highlight w:val="yellow"/>
        </w:rPr>
        <w:t>"</w:t>
      </w:r>
      <w:r w:rsidRPr="001E6525">
        <w:t>/&gt;</w:t>
      </w:r>
    </w:p>
    <w:p w:rsidR="00EF7FEC" w:rsidRDefault="00EF7FEC" w:rsidP="00EF7FEC">
      <w:pPr>
        <w:pStyle w:val="Example"/>
      </w:pPr>
      <w:r>
        <w:t xml:space="preserve">  &lt;/splice_information_table&gt;</w:t>
      </w:r>
    </w:p>
    <w:p w:rsidR="00EF7FEC" w:rsidRPr="00297C4E" w:rsidRDefault="00EF7FEC" w:rsidP="00EF7FEC">
      <w:pPr>
        <w:pStyle w:val="Example"/>
        <w:rPr>
          <w:lang w:val="en-US"/>
        </w:rPr>
      </w:pPr>
    </w:p>
    <w:p w:rsidR="006A1750" w:rsidRDefault="00EF7FEC" w:rsidP="00EF7FEC">
      <w:pPr>
        <w:pStyle w:val="Example"/>
      </w:pPr>
      <w:r>
        <w:t>&lt;/tsduck&gt;</w:t>
      </w:r>
    </w:p>
    <w:p w:rsidR="00297C4E" w:rsidRDefault="00297C4E" w:rsidP="00297C4E">
      <w:r>
        <w:t xml:space="preserve">The PTS timestamps are synchronized with the video PID. Moreover, these timestamp shall correspond to </w:t>
      </w:r>
      <w:r>
        <w:rPr>
          <w:i/>
        </w:rPr>
        <w:t>video splice points</w:t>
      </w:r>
      <w:r>
        <w:t>, ie. frames where the binary replacement of the encoded video content is smooth. This is why splicing shall be done with the cooperation of the video encoder.</w:t>
      </w:r>
    </w:p>
    <w:p w:rsidR="00297C4E" w:rsidRPr="00297C4E" w:rsidRDefault="00297C4E" w:rsidP="00297C4E">
      <w:r>
        <w:t>The following command performs the real-time processing.</w:t>
      </w:r>
    </w:p>
    <w:p w:rsidR="001E6525" w:rsidRDefault="001E6525" w:rsidP="001E6525">
      <w:pPr>
        <w:pStyle w:val="Example"/>
      </w:pPr>
      <w:r>
        <w:t xml:space="preserve">tsp </w:t>
      </w:r>
      <w:r w:rsidRPr="00A75641">
        <w:t xml:space="preserve">-I </w:t>
      </w:r>
      <w:r>
        <w:t>dvb</w:t>
      </w:r>
      <w:r w:rsidRPr="00A75641">
        <w:t xml:space="preserve"> </w:t>
      </w:r>
      <w:r>
        <w:t>–u 24 \</w:t>
      </w:r>
    </w:p>
    <w:p w:rsidR="001E6525" w:rsidRDefault="001E6525" w:rsidP="001E6525">
      <w:pPr>
        <w:pStyle w:val="Example"/>
      </w:pPr>
      <w:r>
        <w:t xml:space="preserve">    -P pmt --service 1010 --add-programinfo-id 0x43554549 --add-pid 600/0x86 \</w:t>
      </w:r>
    </w:p>
    <w:p w:rsidR="001E6525" w:rsidRDefault="001E6525" w:rsidP="001E6525">
      <w:pPr>
        <w:pStyle w:val="Example"/>
      </w:pPr>
      <w:r>
        <w:t xml:space="preserve">    -P spliceinject --service 1010 --files 'splice-*.xml' --udp 4444 \</w:t>
      </w:r>
    </w:p>
    <w:p w:rsidR="001E6525" w:rsidRDefault="001E6525" w:rsidP="001E6525">
      <w:pPr>
        <w:pStyle w:val="Example"/>
      </w:pPr>
      <w:r>
        <w:t xml:space="preserve">    </w:t>
      </w:r>
      <w:r w:rsidRPr="00803986">
        <w:t xml:space="preserve">-O dektec </w:t>
      </w:r>
      <w:r>
        <w:t xml:space="preserve">–u 24 </w:t>
      </w:r>
      <w:r w:rsidRPr="00803986">
        <w:t>--convol</w:t>
      </w:r>
      <w:r>
        <w:t>ution</w:t>
      </w:r>
      <w:r w:rsidRPr="00803986">
        <w:t xml:space="preserve"> 2/3 --guard 1/32</w:t>
      </w:r>
    </w:p>
    <w:p w:rsidR="00297C4E" w:rsidRDefault="00297C4E" w:rsidP="00297C4E">
      <w:r>
        <w:t xml:space="preserve">The input plugin </w:t>
      </w:r>
      <w:r>
        <w:rPr>
          <w:i/>
        </w:rPr>
        <w:t>dvb</w:t>
      </w:r>
      <w:r>
        <w:t xml:space="preserve"> re</w:t>
      </w:r>
      <w:r w:rsidR="004B63FB">
        <w:t>ads a DVB-T live stream from UHF</w:t>
      </w:r>
      <w:r>
        <w:t xml:space="preserve"> channel 24. At the end of the processing, the output plugin </w:t>
      </w:r>
      <w:r>
        <w:rPr>
          <w:i/>
        </w:rPr>
        <w:t>dektec</w:t>
      </w:r>
      <w:r>
        <w:t xml:space="preserve"> sends the stream to a Dektec DVB-T modulator on the same frequency.</w:t>
      </w:r>
    </w:p>
    <w:p w:rsidR="00CF6322" w:rsidRPr="00FE3EED" w:rsidRDefault="00CF6322" w:rsidP="00297C4E">
      <w:r>
        <w:t>The transport stream contains several services. We will add cue information on service id 1010.</w:t>
      </w:r>
      <w:r w:rsidR="00FE3EED">
        <w:t xml:space="preserve"> We could process multiple services using successive instances of the plugin </w:t>
      </w:r>
      <w:r w:rsidR="00FE3EED">
        <w:rPr>
          <w:i/>
        </w:rPr>
        <w:t>spliceinject</w:t>
      </w:r>
      <w:r w:rsidR="00FE3EED">
        <w:t xml:space="preserve"> in the same command.</w:t>
      </w:r>
    </w:p>
    <w:p w:rsidR="00CF6322" w:rsidRDefault="00CF6322" w:rsidP="00297C4E">
      <w:r>
        <w:t xml:space="preserve">The plugin </w:t>
      </w:r>
      <w:r>
        <w:rPr>
          <w:i/>
        </w:rPr>
        <w:t>pmt</w:t>
      </w:r>
      <w:r>
        <w:t xml:space="preserve"> modifies the PMT of the target service on the fly. To comply </w:t>
      </w:r>
      <w:r w:rsidR="00C121F2">
        <w:t xml:space="preserve">with the SCTE 35 standard, we add a </w:t>
      </w:r>
      <w:r w:rsidR="00C121F2">
        <w:rPr>
          <w:i/>
        </w:rPr>
        <w:t>registration_descriptor</w:t>
      </w:r>
      <w:r w:rsidR="00C121F2">
        <w:t xml:space="preserve"> with id </w:t>
      </w:r>
      <w:r w:rsidR="00C121F2" w:rsidRPr="00C121F2">
        <w:rPr>
          <w:rFonts w:ascii="Consolas" w:hAnsi="Consolas" w:cs="Consolas"/>
        </w:rPr>
        <w:t>0x43554549</w:t>
      </w:r>
      <w:r w:rsidR="00C121F2">
        <w:t xml:space="preserve"> and we add the declaratio</w:t>
      </w:r>
      <w:r w:rsidR="000745FB">
        <w:t>n of the PID 6</w:t>
      </w:r>
      <w:r w:rsidR="00C121F2">
        <w:t xml:space="preserve">00 with stream type </w:t>
      </w:r>
      <w:r w:rsidR="00C121F2" w:rsidRPr="00C121F2">
        <w:rPr>
          <w:rFonts w:ascii="Consolas" w:hAnsi="Consolas" w:cs="Consolas"/>
        </w:rPr>
        <w:t>0x86</w:t>
      </w:r>
      <w:r w:rsidR="00C121F2">
        <w:t xml:space="preserve"> (meaning SCTE 35 cue information).</w:t>
      </w:r>
    </w:p>
    <w:p w:rsidR="00C121F2" w:rsidRDefault="00C121F2" w:rsidP="00297C4E">
      <w:r>
        <w:t xml:space="preserve">The plugin </w:t>
      </w:r>
      <w:r>
        <w:rPr>
          <w:i/>
        </w:rPr>
        <w:t>spliceinject</w:t>
      </w:r>
      <w:r>
        <w:t xml:space="preserve"> performs the injection. The service id is sufficient to locate the target PID: the plugin searches the service and then searches a component with stream type </w:t>
      </w:r>
      <w:r w:rsidRPr="00C121F2">
        <w:rPr>
          <w:rFonts w:ascii="Consolas" w:hAnsi="Consolas" w:cs="Consolas"/>
        </w:rPr>
        <w:t>0x86</w:t>
      </w:r>
      <w:r w:rsidR="00784E37">
        <w:t xml:space="preserve"> in its PMT.</w:t>
      </w:r>
    </w:p>
    <w:p w:rsidR="00784E37" w:rsidRDefault="00784E37" w:rsidP="00297C4E">
      <w:r>
        <w:t>The splice information sections can be supplied in real time using two methods: file (binary or XML) and UDP datagrams. Here, for the sake of the example, we use both. We can also use only one.</w:t>
      </w:r>
      <w:r w:rsidR="007C7875">
        <w:t xml:space="preserve"> The file specification is a wildcard because different files can be provided. It is also possible to rewrite the same file. Each time a file is modified, it is reloaded. We can also receive UDP datagrams (here on port number 4444). The datagram can contain binary or XML sections.</w:t>
      </w:r>
    </w:p>
    <w:p w:rsidR="007C7875" w:rsidRDefault="007C7875" w:rsidP="00297C4E">
      <w:r>
        <w:t xml:space="preserve">See the reference documentation of the plugin </w:t>
      </w:r>
      <w:r>
        <w:rPr>
          <w:i/>
        </w:rPr>
        <w:t>spliceinject</w:t>
      </w:r>
      <w:r>
        <w:t xml:space="preserve"> for more details.</w:t>
      </w:r>
    </w:p>
    <w:p w:rsidR="007C7875" w:rsidRDefault="007C7875" w:rsidP="007C7875">
      <w:pPr>
        <w:pStyle w:val="Heading4"/>
      </w:pPr>
      <w:bookmarkStart w:id="399" w:name="_Toc49505955"/>
      <w:r>
        <w:t>Cue insertion in offline files</w:t>
      </w:r>
      <w:bookmarkEnd w:id="399"/>
    </w:p>
    <w:p w:rsidR="007C7875" w:rsidRDefault="007C7875" w:rsidP="007C7875">
      <w:r>
        <w:t xml:space="preserve">Sometimes, it is necessary to prepare a transport stream file for demo or test. Usually, the same </w:t>
      </w:r>
      <w:r>
        <w:rPr>
          <w:i/>
        </w:rPr>
        <w:t>tsp</w:t>
      </w:r>
      <w:r>
        <w:t xml:space="preserve"> command can </w:t>
      </w:r>
      <w:r w:rsidR="000745FB">
        <w:t xml:space="preserve">be </w:t>
      </w:r>
      <w:r>
        <w:t>used indifferently on live streams and offline files. For SCTE 35 cue information, this is a bit different because of the dynamics.</w:t>
      </w:r>
    </w:p>
    <w:p w:rsidR="00957621" w:rsidRDefault="007C7875" w:rsidP="007C7875">
      <w:r>
        <w:t xml:space="preserve">The plugin </w:t>
      </w:r>
      <w:r>
        <w:rPr>
          <w:i/>
        </w:rPr>
        <w:t>spliceinject</w:t>
      </w:r>
      <w:r>
        <w:t xml:space="preserve"> processes a transport stream and, on the other hand, it asynchronously receives splice information sections. On a real time stream, the events are received slightly in advance</w:t>
      </w:r>
      <w:r w:rsidR="00BD3452">
        <w:t xml:space="preserve"> but in a timely fashion</w:t>
      </w:r>
      <w:r>
        <w:t xml:space="preserve">. </w:t>
      </w:r>
      <w:r w:rsidR="00957621">
        <w:t>T</w:t>
      </w:r>
      <w:r>
        <w:t xml:space="preserve">he plugin does not expect any section file to be present at the time the processing starts. It does not wait for </w:t>
      </w:r>
      <w:r w:rsidR="00957621">
        <w:t>the section files.</w:t>
      </w:r>
    </w:p>
    <w:p w:rsidR="007C7875" w:rsidRDefault="00917897" w:rsidP="007C7875">
      <w:r>
        <w:t>With an offline transport stream</w:t>
      </w:r>
      <w:r w:rsidR="007C7875">
        <w:t xml:space="preserve"> file, the processing is</w:t>
      </w:r>
      <w:r>
        <w:t xml:space="preserve"> very fast, running at the speed of the disk storage. So, even if the splice information section files are already present, they are read asynchronously from the transport stream processing. Specifically, they can be read </w:t>
      </w:r>
      <w:r>
        <w:rPr>
          <w:i/>
        </w:rPr>
        <w:t>after</w:t>
      </w:r>
      <w:r>
        <w:t xml:space="preserve"> the processing the target event in the stream. In that case, no section would be injected. To avoid this problem</w:t>
      </w:r>
      <w:r w:rsidR="00957621">
        <w:t>, we</w:t>
      </w:r>
      <w:r w:rsidR="007C7875">
        <w:t xml:space="preserve"> </w:t>
      </w:r>
      <w:r>
        <w:t xml:space="preserve">use the option </w:t>
      </w:r>
      <w:r w:rsidRPr="00917897">
        <w:rPr>
          <w:rFonts w:ascii="Consolas" w:hAnsi="Consolas" w:cs="Consolas"/>
        </w:rPr>
        <w:t>--wait-first-batch</w:t>
      </w:r>
      <w:r>
        <w:t xml:space="preserve"> which forces the transport stream processing to wait for at least the first batch of splice section files. Thus, if the section files are present at the time the command is run, it is guaranteed that they are loaded and injected.</w:t>
      </w:r>
    </w:p>
    <w:p w:rsidR="00917897" w:rsidRDefault="00917897" w:rsidP="007C7875">
      <w:r>
        <w:t xml:space="preserve">Additionally, in the following example, we use an SPTS file (containing only one service). These files usually contain no stuffing. However, </w:t>
      </w:r>
      <w:r>
        <w:rPr>
          <w:i/>
        </w:rPr>
        <w:t>tsp</w:t>
      </w:r>
      <w:r>
        <w:t xml:space="preserve"> cannot insert new packets in a transport stream. It can only replace stuffing packets. So, unlike broadcast transport streams which always contain some stuffing, nothing can be injected in such a stream. To make room for insertion, we use the </w:t>
      </w:r>
      <w:r>
        <w:rPr>
          <w:i/>
        </w:rPr>
        <w:t>tsp</w:t>
      </w:r>
      <w:r>
        <w:t xml:space="preserve"> option </w:t>
      </w:r>
      <w:r w:rsidRPr="00917897">
        <w:rPr>
          <w:rFonts w:ascii="Consolas" w:hAnsi="Consolas" w:cs="Consolas"/>
        </w:rPr>
        <w:t>--add-input-stuffing</w:t>
      </w:r>
      <w:r>
        <w:t xml:space="preserve"> which artificially inject</w:t>
      </w:r>
      <w:r w:rsidR="00957621">
        <w:t>s</w:t>
      </w:r>
      <w:r>
        <w:t xml:space="preserve"> null packets at input level (here one null packet every 10 input </w:t>
      </w:r>
      <w:r>
        <w:lastRenderedPageBreak/>
        <w:t xml:space="preserve">packets). This artificial stuffing will be used by </w:t>
      </w:r>
      <w:r>
        <w:rPr>
          <w:i/>
        </w:rPr>
        <w:t>spliceinject</w:t>
      </w:r>
      <w:r>
        <w:t xml:space="preserve"> to insert its sections. Note that we remove the extra unused stuffing before the output plugin using the plugin </w:t>
      </w:r>
      <w:r>
        <w:rPr>
          <w:i/>
        </w:rPr>
        <w:t>filter</w:t>
      </w:r>
      <w:r>
        <w:t>.</w:t>
      </w:r>
    </w:p>
    <w:p w:rsidR="00917897" w:rsidRPr="00917897" w:rsidRDefault="00917897" w:rsidP="007C7875">
      <w:r>
        <w:t>The rest of the command is similar to the previous example.</w:t>
      </w:r>
    </w:p>
    <w:p w:rsidR="001E6525" w:rsidRDefault="001E6525" w:rsidP="00957621">
      <w:pPr>
        <w:pStyle w:val="Example"/>
        <w:keepNext/>
      </w:pPr>
      <w:r>
        <w:t>tsp --add-input-stuffing 1/10 \</w:t>
      </w:r>
    </w:p>
    <w:p w:rsidR="001E6525" w:rsidRDefault="001E6525" w:rsidP="001E6525">
      <w:pPr>
        <w:pStyle w:val="Example"/>
      </w:pPr>
      <w:r>
        <w:t xml:space="preserve">    -I file spts.ts \</w:t>
      </w:r>
    </w:p>
    <w:p w:rsidR="001E6525" w:rsidRDefault="001E6525" w:rsidP="001E6525">
      <w:pPr>
        <w:pStyle w:val="Example"/>
      </w:pPr>
      <w:r>
        <w:t xml:space="preserve">    -P pmt --service 1010 --add-programinfo-id 0x43554549 --add-pid 600/0x86 \</w:t>
      </w:r>
    </w:p>
    <w:p w:rsidR="001E6525" w:rsidRDefault="001E6525" w:rsidP="001E6525">
      <w:pPr>
        <w:pStyle w:val="Example"/>
      </w:pPr>
      <w:r>
        <w:t xml:space="preserve">    -P spliceinject --service 1010 --files splice.xml --wait-first-batch \</w:t>
      </w:r>
    </w:p>
    <w:p w:rsidR="001E6525" w:rsidRDefault="001E6525" w:rsidP="001E6525">
      <w:pPr>
        <w:pStyle w:val="Example"/>
      </w:pPr>
      <w:r>
        <w:t xml:space="preserve">    -P filter --negate --pid 0x1FFF \</w:t>
      </w:r>
    </w:p>
    <w:p w:rsidR="001E6525" w:rsidRDefault="001E6525" w:rsidP="001E6525">
      <w:pPr>
        <w:pStyle w:val="Example"/>
      </w:pPr>
      <w:r>
        <w:t xml:space="preserve">    -O </w:t>
      </w:r>
      <w:r w:rsidR="00C121F2">
        <w:t>file spts-out.ts</w:t>
      </w:r>
    </w:p>
    <w:p w:rsidR="00EA39B8" w:rsidRDefault="00EA39B8" w:rsidP="00EA39B8">
      <w:pPr>
        <w:pStyle w:val="Heading3"/>
      </w:pPr>
      <w:bookmarkStart w:id="400" w:name="_Toc49505956"/>
      <w:r>
        <w:t>Encapsulating PID’s into a private tunnel</w:t>
      </w:r>
      <w:bookmarkEnd w:id="400"/>
    </w:p>
    <w:p w:rsidR="00D10644" w:rsidRDefault="00AF340F" w:rsidP="00EA39B8">
      <w:r>
        <w:t>In this example, we start from a transport stream containing two services, CANAL+ DECALE (id 0x2262) and CNEWS (id 0x226A). We want to process the first service through some external equipment (transcoder, transrater, etc.)</w:t>
      </w:r>
      <w:r w:rsidR="00D10644">
        <w:t xml:space="preserve"> However, this equipment can only process SPTS (single-program transport stream).</w:t>
      </w:r>
    </w:p>
    <w:p w:rsidR="00EA39B8" w:rsidRDefault="00D10644" w:rsidP="00EA39B8">
      <w:r>
        <w:t xml:space="preserve">To preserve the structure of the transport stream while crossing this equipment, we use the following </w:t>
      </w:r>
      <w:r w:rsidR="00523BFB">
        <w:t>trick. We encapsulate the second service into one single</w:t>
      </w:r>
      <w:r w:rsidR="005A0FCB">
        <w:t xml:space="preserve"> “tunnel” PID and </w:t>
      </w:r>
      <w:r w:rsidR="00242CCA">
        <w:t>then we erase this</w:t>
      </w:r>
      <w:r w:rsidR="005A0FCB">
        <w:t xml:space="preserve"> service from the structure of the TS. This tunnel PID is added as a private component of the first service. Now, we have a true SPTS which can be processed by the external equipment.</w:t>
      </w:r>
    </w:p>
    <w:p w:rsidR="00242CCA" w:rsidRPr="00242CCA" w:rsidRDefault="00242CCA" w:rsidP="00242CCA">
      <w:pPr>
        <w:ind w:left="720" w:hanging="720"/>
      </w:pPr>
      <w:r>
        <w:t xml:space="preserve">The structure of the service CNEWS is reported as follow by </w:t>
      </w:r>
      <w:r>
        <w:rPr>
          <w:i/>
        </w:rPr>
        <w:t>tsanalyze</w:t>
      </w:r>
      <w:r>
        <w:t>:</w:t>
      </w:r>
    </w:p>
    <w:p w:rsidR="00242CCA" w:rsidRDefault="00242CCA" w:rsidP="00242CCA">
      <w:pPr>
        <w:pStyle w:val="Example"/>
      </w:pPr>
      <w:r>
        <w:t>|=============================================================================|</w:t>
      </w:r>
    </w:p>
    <w:p w:rsidR="00242CCA" w:rsidRDefault="00242CCA" w:rsidP="00242CCA">
      <w:pPr>
        <w:pStyle w:val="Example"/>
      </w:pPr>
      <w:r>
        <w:t>|  Service: 0x226A (8810), TS: 0x0438 (1080), Original Netw: 0x0001 (1)       |</w:t>
      </w:r>
    </w:p>
    <w:p w:rsidR="00242CCA" w:rsidRDefault="00242CCA" w:rsidP="00242CCA">
      <w:pPr>
        <w:pStyle w:val="Example"/>
      </w:pPr>
      <w:r>
        <w:t>|  Service name: CNEWS, provider: CSAT                                        |</w:t>
      </w:r>
    </w:p>
    <w:p w:rsidR="00242CCA" w:rsidRDefault="00242CCA" w:rsidP="00242CCA">
      <w:pPr>
        <w:pStyle w:val="Example"/>
      </w:pPr>
      <w:r>
        <w:t>|  Service type: 0x19 (Advanced codec HD digital television service)          |</w:t>
      </w:r>
    </w:p>
    <w:p w:rsidR="00242CCA" w:rsidRDefault="00242CCA" w:rsidP="00242CCA">
      <w:pPr>
        <w:pStyle w:val="Example"/>
      </w:pPr>
      <w:r>
        <w:t>|  TS packets: 9,298, PID's: 4 (clear: 4, scrambled: 0)                       |</w:t>
      </w:r>
    </w:p>
    <w:p w:rsidR="00242CCA" w:rsidRDefault="00242CCA" w:rsidP="00242CCA">
      <w:pPr>
        <w:pStyle w:val="Example"/>
      </w:pPr>
      <w:r>
        <w:t>|  PMT PID: 0x03E8 (1000), PCR PID: 0x03F2 (1010)                             |</w:t>
      </w:r>
    </w:p>
    <w:p w:rsidR="00242CCA" w:rsidRDefault="00242CCA" w:rsidP="00242CCA">
      <w:pPr>
        <w:pStyle w:val="Example"/>
      </w:pPr>
      <w:r>
        <w:t>|-----------------------------------------------------------------------------|</w:t>
      </w:r>
    </w:p>
    <w:p w:rsidR="00242CCA" w:rsidRDefault="00242CCA" w:rsidP="00242CCA">
      <w:pPr>
        <w:pStyle w:val="Example"/>
      </w:pPr>
      <w:r>
        <w:t>|     PID  Usage                                     Access          Bitrate  |</w:t>
      </w:r>
    </w:p>
    <w:p w:rsidR="00242CCA" w:rsidRDefault="00242CCA" w:rsidP="00242CCA">
      <w:pPr>
        <w:pStyle w:val="Example"/>
      </w:pPr>
      <w:r>
        <w:t>|   Total  Advanced codec HD digital television service . C    3,983,427 b/s  |</w:t>
      </w:r>
    </w:p>
    <w:p w:rsidR="00242CCA" w:rsidRDefault="00242CCA" w:rsidP="00242CCA">
      <w:pPr>
        <w:pStyle w:val="Example"/>
      </w:pPr>
      <w:r>
        <w:t>|  0x03E8  PMT .......................................... C       14,994 b/s  |</w:t>
      </w:r>
    </w:p>
    <w:p w:rsidR="00242CCA" w:rsidRDefault="00242CCA" w:rsidP="00242CCA">
      <w:pPr>
        <w:pStyle w:val="Example"/>
      </w:pPr>
      <w:r>
        <w:t>|  0x03F2  AVC video (1920x1080, high profile, level 4.0  C    3,771,361 b/s  |</w:t>
      </w:r>
    </w:p>
    <w:p w:rsidR="00242CCA" w:rsidRDefault="00242CCA" w:rsidP="00242CCA">
      <w:pPr>
        <w:pStyle w:val="Example"/>
      </w:pPr>
      <w:r>
        <w:t>|  0x03FD  AC-3 Audio (fra, AC-3, stereo (L,R), @48,000   C      197,072 b/s  |</w:t>
      </w:r>
    </w:p>
    <w:p w:rsidR="00242CCA" w:rsidRDefault="00242CCA" w:rsidP="00242CCA">
      <w:pPr>
        <w:pStyle w:val="Example"/>
      </w:pPr>
      <w:r>
        <w:t>|  0x0413  Subtitles (fra, DVB subtitles for hard of hea  C            0 b/s  |</w:t>
      </w:r>
    </w:p>
    <w:p w:rsidR="00242CCA" w:rsidRDefault="00242CCA" w:rsidP="00242CCA">
      <w:pPr>
        <w:pStyle w:val="Example"/>
      </w:pPr>
      <w:r>
        <w:t>|          (C=Clear, S=Scrambled, +=Shared)                                   |</w:t>
      </w:r>
    </w:p>
    <w:p w:rsidR="00242CCA" w:rsidRDefault="00242CCA" w:rsidP="00242CCA">
      <w:pPr>
        <w:pStyle w:val="Example"/>
      </w:pPr>
      <w:r>
        <w:t>|=============================================================================|</w:t>
      </w:r>
    </w:p>
    <w:p w:rsidR="005A0FCB" w:rsidRDefault="00242CCA" w:rsidP="00EA39B8">
      <w:r>
        <w:t xml:space="preserve">The first step is performed using the following command. </w:t>
      </w:r>
    </w:p>
    <w:p w:rsidR="00EA39B8" w:rsidRDefault="00EA39B8" w:rsidP="00EA39B8">
      <w:pPr>
        <w:pStyle w:val="Example"/>
      </w:pPr>
      <w:r>
        <w:t>tsp -I ... \</w:t>
      </w:r>
    </w:p>
    <w:p w:rsidR="00EA39B8" w:rsidRDefault="00EA39B8" w:rsidP="00EA39B8">
      <w:pPr>
        <w:pStyle w:val="Example"/>
      </w:pPr>
      <w:r>
        <w:t xml:space="preserve">    -P encap -o 0x1000 -p 0x03E8 -p 0x03F2 -p 0x03FD -p 0x0413 \</w:t>
      </w:r>
    </w:p>
    <w:p w:rsidR="00EA39B8" w:rsidRDefault="00EA39B8" w:rsidP="00EA39B8">
      <w:pPr>
        <w:pStyle w:val="Example"/>
      </w:pPr>
      <w:r>
        <w:t xml:space="preserve">    -P pat --remove-service 0x226A \</w:t>
      </w:r>
    </w:p>
    <w:p w:rsidR="00EA39B8" w:rsidRDefault="00EA39B8" w:rsidP="00EA39B8">
      <w:pPr>
        <w:pStyle w:val="Example"/>
      </w:pPr>
      <w:r>
        <w:t xml:space="preserve">    -P sdt --remove-service 0x226A \</w:t>
      </w:r>
    </w:p>
    <w:p w:rsidR="00EA39B8" w:rsidRDefault="00EA39B8" w:rsidP="00EA39B8">
      <w:pPr>
        <w:pStyle w:val="Example"/>
      </w:pPr>
      <w:r>
        <w:t xml:space="preserve">    -P pmt -s 0x2262 -a 0x1000/0x99 \</w:t>
      </w:r>
    </w:p>
    <w:p w:rsidR="00EA39B8" w:rsidRDefault="00EA39B8" w:rsidP="00EA39B8">
      <w:pPr>
        <w:pStyle w:val="Example"/>
      </w:pPr>
      <w:r>
        <w:t xml:space="preserve">    -O ...</w:t>
      </w:r>
    </w:p>
    <w:p w:rsidR="00242CCA" w:rsidRDefault="00242CCA" w:rsidP="00242CCA">
      <w:r>
        <w:t xml:space="preserve">The plugin </w:t>
      </w:r>
      <w:r>
        <w:rPr>
          <w:i/>
        </w:rPr>
        <w:t>encap</w:t>
      </w:r>
      <w:r>
        <w:t xml:space="preserve"> creates a tunnel PID </w:t>
      </w:r>
      <w:r w:rsidRPr="004C437C">
        <w:rPr>
          <w:rStyle w:val="Codeintext"/>
        </w:rPr>
        <w:t>0x1000</w:t>
      </w:r>
      <w:r>
        <w:t xml:space="preserve">. This tunnel contains the 4 PID’s of the service CNEWS, PMT, video, audio and subtitles. The plugins </w:t>
      </w:r>
      <w:r>
        <w:rPr>
          <w:i/>
        </w:rPr>
        <w:t xml:space="preserve">pat </w:t>
      </w:r>
      <w:r>
        <w:t xml:space="preserve">and </w:t>
      </w:r>
      <w:r>
        <w:rPr>
          <w:i/>
        </w:rPr>
        <w:t>sdt</w:t>
      </w:r>
      <w:r>
        <w:t xml:space="preserve"> remove the service from the PAT and SDT, respectively. At this point, the service CNEWS has disappeared but the </w:t>
      </w:r>
      <w:r w:rsidR="004C437C">
        <w:t xml:space="preserve">new </w:t>
      </w:r>
      <w:r>
        <w:t xml:space="preserve">PID </w:t>
      </w:r>
      <w:r w:rsidRPr="004C437C">
        <w:rPr>
          <w:rStyle w:val="Codeintext"/>
        </w:rPr>
        <w:t>0x1000</w:t>
      </w:r>
      <w:r>
        <w:t xml:space="preserve"> is orphan. To preserve this PID through the processing of the service CANAL+ DECALE, we add it to the PMT of the service using the plugin </w:t>
      </w:r>
      <w:r>
        <w:rPr>
          <w:i/>
        </w:rPr>
        <w:t>pmt</w:t>
      </w:r>
      <w:r>
        <w:t xml:space="preserve">. We use the reserve stream type </w:t>
      </w:r>
      <w:r w:rsidRPr="004C437C">
        <w:rPr>
          <w:rStyle w:val="Codeintext"/>
        </w:rPr>
        <w:t>0x99</w:t>
      </w:r>
      <w:r>
        <w:t xml:space="preserve"> </w:t>
      </w:r>
      <w:r w:rsidR="004C437C">
        <w:t>for this</w:t>
      </w:r>
      <w:r>
        <w:t xml:space="preserve"> PID to indicate some private type (any other reserved stream type should be OK).</w:t>
      </w:r>
    </w:p>
    <w:p w:rsidR="00242CCA" w:rsidRPr="00242CCA" w:rsidRDefault="004C437C" w:rsidP="00242CCA">
      <w:r>
        <w:t>After processing the SPTS through the external equipment (and hoping that the equipment has preserved the private components of the service), we restore the structure of the transport stream using the following command:</w:t>
      </w:r>
    </w:p>
    <w:p w:rsidR="00EA39B8" w:rsidRDefault="00EA39B8" w:rsidP="00EA39B8">
      <w:pPr>
        <w:pStyle w:val="Example"/>
      </w:pPr>
      <w:r>
        <w:t>tsp -I ... \</w:t>
      </w:r>
    </w:p>
    <w:p w:rsidR="00EA39B8" w:rsidRDefault="00EA39B8" w:rsidP="00EA39B8">
      <w:pPr>
        <w:pStyle w:val="Example"/>
      </w:pPr>
      <w:r>
        <w:t xml:space="preserve">    -P decap -p 0x1000 \</w:t>
      </w:r>
    </w:p>
    <w:p w:rsidR="00EA39B8" w:rsidRDefault="00EA39B8" w:rsidP="00EA39B8">
      <w:pPr>
        <w:pStyle w:val="Example"/>
      </w:pPr>
      <w:r>
        <w:t xml:space="preserve">    -P pat -a 0x226A/0x03E8 \</w:t>
      </w:r>
    </w:p>
    <w:p w:rsidR="00EA39B8" w:rsidRDefault="00EA39B8" w:rsidP="00EA39B8">
      <w:pPr>
        <w:pStyle w:val="Example"/>
      </w:pPr>
      <w:r>
        <w:t xml:space="preserve">    -P sdt -s 0x226A -n CNEWS -p CSAT \</w:t>
      </w:r>
    </w:p>
    <w:p w:rsidR="00EA39B8" w:rsidRDefault="00EA39B8" w:rsidP="00EA39B8">
      <w:pPr>
        <w:pStyle w:val="Example"/>
      </w:pPr>
      <w:r>
        <w:t xml:space="preserve">    -P pmt -s 0x2262 -r 0x1000 \</w:t>
      </w:r>
    </w:p>
    <w:p w:rsidR="000769B5" w:rsidRDefault="000769B5" w:rsidP="000769B5">
      <w:pPr>
        <w:pStyle w:val="Example"/>
      </w:pPr>
      <w:r>
        <w:lastRenderedPageBreak/>
        <w:t xml:space="preserve">    -O ...</w:t>
      </w:r>
    </w:p>
    <w:p w:rsidR="004C437C" w:rsidRPr="00902FB6" w:rsidRDefault="004C437C" w:rsidP="005A0FCB">
      <w:r>
        <w:t xml:space="preserve">The plugin </w:t>
      </w:r>
      <w:r>
        <w:rPr>
          <w:i/>
        </w:rPr>
        <w:t xml:space="preserve">decap </w:t>
      </w:r>
      <w:r>
        <w:t>decapsulates the content of the tunnel PID 0x1000. It is replaced by all original PID’s of the service CN</w:t>
      </w:r>
      <w:r w:rsidR="00902FB6">
        <w:t xml:space="preserve">EWS. Then, we need to restore the reference to the service in the PAT and SDT using the plugins </w:t>
      </w:r>
      <w:r w:rsidR="00902FB6">
        <w:rPr>
          <w:i/>
        </w:rPr>
        <w:t>pat</w:t>
      </w:r>
      <w:r w:rsidR="00902FB6">
        <w:t xml:space="preserve"> and </w:t>
      </w:r>
      <w:r w:rsidR="00902FB6">
        <w:rPr>
          <w:i/>
        </w:rPr>
        <w:t>sdt</w:t>
      </w:r>
      <w:r w:rsidR="00902FB6">
        <w:t>. Finally, since the private component 0x1000 no longer exists, we remove it from the PMT of the service</w:t>
      </w:r>
      <w:r w:rsidR="00EC7081">
        <w:t xml:space="preserve"> </w:t>
      </w:r>
      <w:r w:rsidR="00902FB6">
        <w:t xml:space="preserve">CANAL+ DECALE using the plugin </w:t>
      </w:r>
      <w:r w:rsidR="00902FB6">
        <w:rPr>
          <w:i/>
        </w:rPr>
        <w:t>pmt</w:t>
      </w:r>
      <w:r w:rsidR="00902FB6">
        <w:t>.</w:t>
      </w:r>
    </w:p>
    <w:p w:rsidR="00EA39B8" w:rsidRDefault="005A0FCB" w:rsidP="005A0FCB">
      <w:r>
        <w:t>Note: in a real-life example, the MPTS would probably contain more than two services. In that case, we would encapsulate all other services in the private tun</w:t>
      </w:r>
      <w:r w:rsidR="00EC7081">
        <w:t>nel PID as well. The principle remain</w:t>
      </w:r>
      <w:r>
        <w:t>s the same. The command is only a bit longer.</w:t>
      </w:r>
    </w:p>
    <w:p w:rsidR="007B183D" w:rsidRDefault="007B183D" w:rsidP="007B183D">
      <w:pPr>
        <w:pStyle w:val="Heading3"/>
      </w:pPr>
      <w:bookmarkStart w:id="401" w:name="_Toc49505957"/>
      <w:r>
        <w:t>Interleaving input files and merging their PSI</w:t>
      </w:r>
      <w:bookmarkEnd w:id="401"/>
    </w:p>
    <w:p w:rsidR="007B183D" w:rsidRDefault="007B183D" w:rsidP="007B183D">
      <w:r>
        <w:t xml:space="preserve">This example command reads two input files </w:t>
      </w:r>
      <w:r>
        <w:rPr>
          <w:i/>
        </w:rPr>
        <w:t>file1.ts</w:t>
      </w:r>
      <w:r>
        <w:t xml:space="preserve"> and </w:t>
      </w:r>
      <w:r>
        <w:rPr>
          <w:i/>
        </w:rPr>
        <w:t>file2.ts</w:t>
      </w:r>
      <w:r>
        <w:t>. We assume here that the two files have no conflicting allocation of service ids and no conflicting PID’s into services. Only the PSI/SI PID’s are common.</w:t>
      </w:r>
    </w:p>
    <w:p w:rsidR="00CF6F76" w:rsidRDefault="007B183D" w:rsidP="00CF6F76">
      <w:r>
        <w:t xml:space="preserve">Using the option </w:t>
      </w:r>
      <w:r w:rsidRPr="007B183D">
        <w:rPr>
          <w:rStyle w:val="StyleConsolas"/>
        </w:rPr>
        <w:t>--interleave</w:t>
      </w:r>
      <w:r>
        <w:t xml:space="preserve"> in the </w:t>
      </w:r>
      <w:r>
        <w:rPr>
          <w:i/>
        </w:rPr>
        <w:t xml:space="preserve">file </w:t>
      </w:r>
      <w:r>
        <w:t xml:space="preserve">input plugin, we read one packet of </w:t>
      </w:r>
      <w:r>
        <w:rPr>
          <w:i/>
        </w:rPr>
        <w:t>file1.ts</w:t>
      </w:r>
      <w:r>
        <w:t>, then one</w:t>
      </w:r>
      <w:r w:rsidR="00CF6F76">
        <w:t xml:space="preserve"> packet of </w:t>
      </w:r>
      <w:r w:rsidR="00CF6F76">
        <w:rPr>
          <w:i/>
        </w:rPr>
        <w:t>file2.ts</w:t>
      </w:r>
      <w:r w:rsidR="00CF6F76">
        <w:t>, then one</w:t>
      </w:r>
      <w:r w:rsidR="00CF6F76" w:rsidRPr="00CF6F76">
        <w:t xml:space="preserve"> </w:t>
      </w:r>
      <w:r w:rsidR="00CF6F76">
        <w:t xml:space="preserve">packet of </w:t>
      </w:r>
      <w:r w:rsidR="00CF6F76">
        <w:rPr>
          <w:i/>
        </w:rPr>
        <w:t>file1.ts again</w:t>
      </w:r>
      <w:r w:rsidR="00CF6F76">
        <w:t>, and so on. So, the two input files are multiplexed one by one.</w:t>
      </w:r>
    </w:p>
    <w:p w:rsidR="00CF6F76" w:rsidRPr="00CF6F76" w:rsidRDefault="00CF6F76" w:rsidP="00CF6F76">
      <w:r>
        <w:t xml:space="preserve">Using the option </w:t>
      </w:r>
      <w:r w:rsidRPr="00CF6F76">
        <w:rPr>
          <w:rStyle w:val="StyleConsolas"/>
        </w:rPr>
        <w:t>--label-base</w:t>
      </w:r>
      <w:r>
        <w:t xml:space="preserve">, we assign the label 1 to all packets from </w:t>
      </w:r>
      <w:r>
        <w:rPr>
          <w:i/>
        </w:rPr>
        <w:t>file1.ts</w:t>
      </w:r>
      <w:r>
        <w:t xml:space="preserve"> and label 2 to all packets from </w:t>
      </w:r>
      <w:r>
        <w:rPr>
          <w:i/>
        </w:rPr>
        <w:t>file2.ts</w:t>
      </w:r>
      <w:r w:rsidRPr="00CF6F76">
        <w:t>.</w:t>
      </w:r>
    </w:p>
    <w:p w:rsidR="007B183D" w:rsidRDefault="007B183D" w:rsidP="007B183D">
      <w:pPr>
        <w:pStyle w:val="Example"/>
      </w:pPr>
      <w:r>
        <w:t>tsp -I file --interleave file1.ts file2.ts --label-base 1 \</w:t>
      </w:r>
    </w:p>
    <w:p w:rsidR="007B183D" w:rsidRDefault="007B183D" w:rsidP="007B183D">
      <w:pPr>
        <w:pStyle w:val="Example"/>
      </w:pPr>
      <w:r>
        <w:t xml:space="preserve">    -P psimerge --main-label 1 --merge-label 2 \</w:t>
      </w:r>
    </w:p>
    <w:p w:rsidR="007B183D" w:rsidRDefault="007B183D" w:rsidP="007B183D">
      <w:pPr>
        <w:pStyle w:val="Example"/>
      </w:pPr>
      <w:r>
        <w:t xml:space="preserve">    ...</w:t>
      </w:r>
    </w:p>
    <w:p w:rsidR="007B183D" w:rsidRDefault="00CF6F76" w:rsidP="007B183D">
      <w:r>
        <w:t xml:space="preserve">The plugin </w:t>
      </w:r>
      <w:r>
        <w:rPr>
          <w:i/>
        </w:rPr>
        <w:t>psimerge</w:t>
      </w:r>
      <w:r>
        <w:t xml:space="preserve"> use</w:t>
      </w:r>
      <w:r w:rsidR="00DD45AA">
        <w:t>s</w:t>
      </w:r>
      <w:r>
        <w:t xml:space="preserve"> all packets with label 1 as a “main” stream and all packets with label 2 as </w:t>
      </w:r>
      <w:r w:rsidR="00DD45AA">
        <w:t xml:space="preserve">a </w:t>
      </w:r>
      <w:r>
        <w:t xml:space="preserve">“merge” stream. It merges the PSI/SI from the two streams, creating a PAT </w:t>
      </w:r>
      <w:r w:rsidR="00DD45AA">
        <w:t>and SDT-A</w:t>
      </w:r>
      <w:r>
        <w:t xml:space="preserve">ctual containing all services from the two streams, creating a CAT containing all EMM </w:t>
      </w:r>
      <w:r w:rsidR="00DD45AA">
        <w:t>PID’s</w:t>
      </w:r>
      <w:r>
        <w:t xml:space="preserve"> from the two streams. All EIT sections are multiplexed into the EIT PID.</w:t>
      </w:r>
    </w:p>
    <w:p w:rsidR="000551DE" w:rsidRDefault="000551DE" w:rsidP="000551DE">
      <w:pPr>
        <w:pStyle w:val="Heading3"/>
      </w:pPr>
      <w:bookmarkStart w:id="402" w:name="_Toc49505958"/>
      <w:r>
        <w:t>Using Secure Reliable Transport (SRT) transmission</w:t>
      </w:r>
      <w:bookmarkEnd w:id="402"/>
    </w:p>
    <w:p w:rsidR="00AD23E8" w:rsidRPr="00E55AE9" w:rsidRDefault="00414110" w:rsidP="00AD23E8">
      <w:r>
        <w:t xml:space="preserve">The input and output plugins </w:t>
      </w:r>
      <w:r>
        <w:rPr>
          <w:i/>
        </w:rPr>
        <w:t>srt</w:t>
      </w:r>
      <w:r>
        <w:t xml:space="preserve"> can be used to send and receive a transport stream using </w:t>
      </w:r>
      <w:r w:rsidR="000171FA">
        <w:t>the</w:t>
      </w:r>
      <w:r w:rsidR="000171FA" w:rsidRPr="000171FA">
        <w:t xml:space="preserve"> </w:t>
      </w:r>
      <w:r w:rsidR="000171FA">
        <w:t xml:space="preserve">Secure Reliable Transport (SRT) protocol. These plugins are not available everywhere, the </w:t>
      </w:r>
      <w:r w:rsidR="000171FA">
        <w:rPr>
          <w:i/>
        </w:rPr>
        <w:t>libsrt</w:t>
      </w:r>
      <w:r w:rsidR="00E55AE9">
        <w:t xml:space="preserve"> (SRT library, see </w:t>
      </w:r>
      <w:r w:rsidR="00E55AE9">
        <w:fldChar w:fldCharType="begin"/>
      </w:r>
      <w:r w:rsidR="00E55AE9">
        <w:instrText xml:space="preserve"> REF _Ref30171545 \r \h </w:instrText>
      </w:r>
      <w:r w:rsidR="00E55AE9">
        <w:fldChar w:fldCharType="separate"/>
      </w:r>
      <w:r w:rsidR="00850422">
        <w:t>[40]</w:t>
      </w:r>
      <w:r w:rsidR="00E55AE9">
        <w:fldChar w:fldCharType="end"/>
      </w:r>
      <w:r w:rsidR="00E55AE9">
        <w:t>) must be present during the compilation of TSDuck.</w:t>
      </w:r>
    </w:p>
    <w:p w:rsidR="00AD23E8" w:rsidRDefault="00E55AE9" w:rsidP="00AD23E8">
      <w:r>
        <w:t xml:space="preserve">First example: </w:t>
      </w:r>
      <w:r w:rsidR="00AD23E8">
        <w:t xml:space="preserve">On </w:t>
      </w:r>
      <w:r>
        <w:t xml:space="preserve">a </w:t>
      </w:r>
      <w:r w:rsidR="00AD23E8">
        <w:t xml:space="preserve">system </w:t>
      </w:r>
      <w:r>
        <w:t xml:space="preserve">named </w:t>
      </w:r>
      <w:r w:rsidR="00AD23E8" w:rsidRPr="00E55AE9">
        <w:rPr>
          <w:i/>
        </w:rPr>
        <w:t>vmfedora</w:t>
      </w:r>
      <w:r w:rsidR="00AD23E8">
        <w:t xml:space="preserve">, a </w:t>
      </w:r>
      <w:r w:rsidR="00AD23E8" w:rsidRPr="00E55AE9">
        <w:rPr>
          <w:i/>
        </w:rPr>
        <w:t>tsp</w:t>
      </w:r>
      <w:r w:rsidR="00AD23E8">
        <w:t xml:space="preserve"> command sends a stream (here, a simple file playback) using SRT. The system is the SRT listener. It waits for an incoming connection on port 12345</w:t>
      </w:r>
    </w:p>
    <w:p w:rsidR="00AD23E8" w:rsidRDefault="00AD23E8" w:rsidP="00E55AE9">
      <w:pPr>
        <w:pStyle w:val="Example"/>
      </w:pPr>
      <w:r>
        <w:t>tsp -v \</w:t>
      </w:r>
    </w:p>
    <w:p w:rsidR="00AD23E8" w:rsidRDefault="00AD23E8" w:rsidP="00E55AE9">
      <w:pPr>
        <w:pStyle w:val="Example"/>
      </w:pPr>
      <w:r>
        <w:t xml:space="preserve">    -I file input.ts --infinite \</w:t>
      </w:r>
    </w:p>
    <w:p w:rsidR="00AD23E8" w:rsidRDefault="00AD23E8" w:rsidP="00E55AE9">
      <w:pPr>
        <w:pStyle w:val="Example"/>
      </w:pPr>
      <w:r>
        <w:t xml:space="preserve">    -P regulate \</w:t>
      </w:r>
    </w:p>
    <w:p w:rsidR="00AD23E8" w:rsidRDefault="00AD23E8" w:rsidP="00E55AE9">
      <w:pPr>
        <w:pStyle w:val="Example"/>
      </w:pPr>
      <w:r>
        <w:t xml:space="preserve">    -O srt 12345 --transtype live --messageapi</w:t>
      </w:r>
    </w:p>
    <w:p w:rsidR="00AD23E8" w:rsidRDefault="00AD23E8" w:rsidP="00AD23E8">
      <w:r>
        <w:t xml:space="preserve">On a receiver system, a </w:t>
      </w:r>
      <w:r w:rsidRPr="00E55AE9">
        <w:rPr>
          <w:i/>
        </w:rPr>
        <w:t>tsp</w:t>
      </w:r>
      <w:r>
        <w:t xml:space="preserve"> command connects to </w:t>
      </w:r>
      <w:r w:rsidRPr="00E55AE9">
        <w:rPr>
          <w:i/>
        </w:rPr>
        <w:t>vmfedora</w:t>
      </w:r>
      <w:r>
        <w:t xml:space="preserve"> on port 12345 and receives the stream over SRT. Here, the preocessing of the stream is simply an analysis during 30 seconds.</w:t>
      </w:r>
    </w:p>
    <w:p w:rsidR="00AD23E8" w:rsidRDefault="00AD23E8" w:rsidP="00E55AE9">
      <w:pPr>
        <w:pStyle w:val="Example"/>
      </w:pPr>
      <w:r>
        <w:t>tsp -v \</w:t>
      </w:r>
    </w:p>
    <w:p w:rsidR="00AD23E8" w:rsidRDefault="00AD23E8" w:rsidP="00E55AE9">
      <w:pPr>
        <w:pStyle w:val="Example"/>
      </w:pPr>
      <w:r>
        <w:t xml:space="preserve">    -I srt vmfedora:12345 --transtype live --messageapi --conn-timeout 100000 \</w:t>
      </w:r>
    </w:p>
    <w:p w:rsidR="00AD23E8" w:rsidRDefault="00AD23E8" w:rsidP="00E55AE9">
      <w:pPr>
        <w:pStyle w:val="Example"/>
      </w:pPr>
      <w:r>
        <w:t xml:space="preserve">    -P until --seconds 30 \</w:t>
      </w:r>
    </w:p>
    <w:p w:rsidR="00AD23E8" w:rsidRDefault="00AD23E8" w:rsidP="00E55AE9">
      <w:pPr>
        <w:pStyle w:val="Example"/>
      </w:pPr>
      <w:r>
        <w:t xml:space="preserve">    -P analyze \</w:t>
      </w:r>
    </w:p>
    <w:p w:rsidR="00AD23E8" w:rsidRDefault="00AD23E8" w:rsidP="00E55AE9">
      <w:pPr>
        <w:pStyle w:val="Example"/>
      </w:pPr>
      <w:r>
        <w:t xml:space="preserve">    -O drop</w:t>
      </w:r>
    </w:p>
    <w:p w:rsidR="00AD23E8" w:rsidRDefault="00E55AE9" w:rsidP="00AD23E8">
      <w:r>
        <w:t xml:space="preserve">Second </w:t>
      </w:r>
      <w:r w:rsidR="00AD23E8">
        <w:t>example with encrypted transmission:</w:t>
      </w:r>
      <w:r>
        <w:t xml:space="preserve"> The passphrase is used to derive the encryption key. The passphrase must be 10 to 64 characters long. The option </w:t>
      </w:r>
      <w:r w:rsidRPr="00E55AE9">
        <w:rPr>
          <w:rStyle w:val="Codeintext"/>
        </w:rPr>
        <w:t>--pbkeylen</w:t>
      </w:r>
      <w:r>
        <w:t xml:space="preserve"> selects the actual derived encryption key length. The option </w:t>
      </w:r>
      <w:r w:rsidRPr="00E55AE9">
        <w:rPr>
          <w:rStyle w:val="Codeintext"/>
        </w:rPr>
        <w:t>--min-version</w:t>
      </w:r>
      <w:r>
        <w:t xml:space="preserve"> rejects connection with a </w:t>
      </w:r>
      <w:r w:rsidRPr="00E55AE9">
        <w:rPr>
          <w:i/>
        </w:rPr>
        <w:t>libsrt</w:t>
      </w:r>
      <w:r>
        <w:t xml:space="preserve"> version lower than 1.4.0 in this case</w:t>
      </w:r>
    </w:p>
    <w:p w:rsidR="00AD23E8" w:rsidRDefault="00AD23E8" w:rsidP="00E55AE9">
      <w:pPr>
        <w:pStyle w:val="Example"/>
      </w:pPr>
      <w:r>
        <w:t>tsp -v \</w:t>
      </w:r>
    </w:p>
    <w:p w:rsidR="00AD23E8" w:rsidRDefault="00AD23E8" w:rsidP="00E55AE9">
      <w:pPr>
        <w:pStyle w:val="Example"/>
      </w:pPr>
      <w:r>
        <w:t xml:space="preserve">    -I file input.ts --infinite \</w:t>
      </w:r>
    </w:p>
    <w:p w:rsidR="00AD23E8" w:rsidRDefault="00AD23E8" w:rsidP="00E55AE9">
      <w:pPr>
        <w:pStyle w:val="Example"/>
      </w:pPr>
      <w:r>
        <w:t xml:space="preserve">    -P regulate \</w:t>
      </w:r>
    </w:p>
    <w:p w:rsidR="00E55AE9" w:rsidRDefault="00AD23E8" w:rsidP="00E55AE9">
      <w:pPr>
        <w:pStyle w:val="Example"/>
      </w:pPr>
      <w:r>
        <w:t xml:space="preserve">    -O srt 12345 --transtype live --messageapi --passphrase baguettess --pbkeylen 16 </w:t>
      </w:r>
      <w:r w:rsidR="00E55AE9">
        <w:t>\</w:t>
      </w:r>
    </w:p>
    <w:p w:rsidR="00AD23E8" w:rsidRDefault="00E55AE9" w:rsidP="00E55AE9">
      <w:pPr>
        <w:pStyle w:val="Example"/>
      </w:pPr>
      <w:r>
        <w:t xml:space="preserve">                 </w:t>
      </w:r>
      <w:r w:rsidR="00AD23E8">
        <w:t>--enforce-encryption --min-version 0x010400</w:t>
      </w:r>
    </w:p>
    <w:p w:rsidR="00AD23E8" w:rsidRDefault="00E55AE9" w:rsidP="00AD23E8">
      <w:r>
        <w:t>On the receiver system:</w:t>
      </w:r>
    </w:p>
    <w:p w:rsidR="00AD23E8" w:rsidRDefault="00AD23E8" w:rsidP="00E55AE9">
      <w:pPr>
        <w:pStyle w:val="Example"/>
      </w:pPr>
      <w:r>
        <w:lastRenderedPageBreak/>
        <w:t>tsp -v \</w:t>
      </w:r>
    </w:p>
    <w:p w:rsidR="00E55AE9" w:rsidRDefault="00AD23E8" w:rsidP="00E55AE9">
      <w:pPr>
        <w:pStyle w:val="Example"/>
      </w:pPr>
      <w:r>
        <w:t xml:space="preserve">    -I srt vmfedora:12345 --transtype live --messageapi --passphrase baguettess </w:t>
      </w:r>
      <w:r w:rsidR="00E55AE9">
        <w:t>\</w:t>
      </w:r>
    </w:p>
    <w:p w:rsidR="00AD23E8" w:rsidRDefault="00E55AE9" w:rsidP="00E55AE9">
      <w:pPr>
        <w:pStyle w:val="Example"/>
      </w:pPr>
      <w:r>
        <w:t xml:space="preserve">                          </w:t>
      </w:r>
      <w:r w:rsidR="00AD23E8">
        <w:t>--pbkeylen 16 \</w:t>
      </w:r>
    </w:p>
    <w:p w:rsidR="00AD23E8" w:rsidRDefault="00AD23E8" w:rsidP="00E55AE9">
      <w:pPr>
        <w:pStyle w:val="Example"/>
      </w:pPr>
      <w:r>
        <w:t xml:space="preserve">    -P until --seconds 30 \</w:t>
      </w:r>
    </w:p>
    <w:p w:rsidR="00AD23E8" w:rsidRDefault="00AD23E8" w:rsidP="00E55AE9">
      <w:pPr>
        <w:pStyle w:val="Example"/>
      </w:pPr>
      <w:r>
        <w:t xml:space="preserve">    -P analyze \</w:t>
      </w:r>
    </w:p>
    <w:p w:rsidR="00AD23E8" w:rsidRDefault="00AD23E8" w:rsidP="00E55AE9">
      <w:pPr>
        <w:pStyle w:val="Example"/>
      </w:pPr>
      <w:r>
        <w:t xml:space="preserve">    -O drop</w:t>
      </w:r>
    </w:p>
    <w:p w:rsidR="00AD23E8" w:rsidRDefault="00B2287B" w:rsidP="00AD23E8">
      <w:r>
        <w:t xml:space="preserve">Third example using </w:t>
      </w:r>
      <w:r w:rsidR="00AD23E8" w:rsidRPr="00B2287B">
        <w:rPr>
          <w:rStyle w:val="Codeintext"/>
        </w:rPr>
        <w:t>--transtype file</w:t>
      </w:r>
      <w:r w:rsidR="00AD23E8">
        <w:t xml:space="preserve"> and buffer API (equivalent to not setting </w:t>
      </w:r>
      <w:r w:rsidR="00AD23E8" w:rsidRPr="00B2287B">
        <w:rPr>
          <w:rStyle w:val="Codeintext"/>
        </w:rPr>
        <w:t>--messageapi</w:t>
      </w:r>
      <w:r w:rsidR="00AD23E8">
        <w:t>).</w:t>
      </w:r>
    </w:p>
    <w:p w:rsidR="00AD23E8" w:rsidRPr="00B2287B" w:rsidRDefault="00AD23E8" w:rsidP="00B2287B">
      <w:pPr>
        <w:pStyle w:val="Example"/>
      </w:pPr>
      <w:r w:rsidRPr="00B2287B">
        <w:t>tsp -v \</w:t>
      </w:r>
    </w:p>
    <w:p w:rsidR="00AD23E8" w:rsidRPr="00B2287B" w:rsidRDefault="00AD23E8" w:rsidP="00B2287B">
      <w:pPr>
        <w:pStyle w:val="Example"/>
      </w:pPr>
      <w:r w:rsidRPr="00B2287B">
        <w:t xml:space="preserve">    -I file input.ts --infinite \</w:t>
      </w:r>
    </w:p>
    <w:p w:rsidR="00AD23E8" w:rsidRPr="00B2287B" w:rsidRDefault="00AD23E8" w:rsidP="00B2287B">
      <w:pPr>
        <w:pStyle w:val="Example"/>
      </w:pPr>
      <w:r w:rsidRPr="00B2287B">
        <w:t xml:space="preserve">    -P regulate \</w:t>
      </w:r>
    </w:p>
    <w:p w:rsidR="00AD23E8" w:rsidRPr="00B2287B" w:rsidRDefault="00AD23E8" w:rsidP="00B2287B">
      <w:pPr>
        <w:pStyle w:val="Example"/>
      </w:pPr>
      <w:r w:rsidRPr="00B2287B">
        <w:t xml:space="preserve">    -O srt 12345 --transtype file</w:t>
      </w:r>
    </w:p>
    <w:p w:rsidR="00B2287B" w:rsidRDefault="00B2287B" w:rsidP="00B2287B">
      <w:r>
        <w:t>On the receiver system:</w:t>
      </w:r>
    </w:p>
    <w:p w:rsidR="00AD23E8" w:rsidRDefault="00AD23E8" w:rsidP="00B2287B">
      <w:pPr>
        <w:pStyle w:val="Example"/>
      </w:pPr>
      <w:r>
        <w:t>tsp -v \</w:t>
      </w:r>
    </w:p>
    <w:p w:rsidR="00AD23E8" w:rsidRDefault="00AD23E8" w:rsidP="00B2287B">
      <w:pPr>
        <w:pStyle w:val="Example"/>
      </w:pPr>
      <w:r>
        <w:t xml:space="preserve">    -I srt vmfedora:12345 --transtype file --conn-timeout 100000 \</w:t>
      </w:r>
    </w:p>
    <w:p w:rsidR="00AD23E8" w:rsidRDefault="00AD23E8" w:rsidP="00B2287B">
      <w:pPr>
        <w:pStyle w:val="Example"/>
      </w:pPr>
      <w:r>
        <w:t xml:space="preserve">    -P until --seconds 30 \</w:t>
      </w:r>
    </w:p>
    <w:p w:rsidR="00AD23E8" w:rsidRDefault="00AD23E8" w:rsidP="00B2287B">
      <w:pPr>
        <w:pStyle w:val="Example"/>
      </w:pPr>
      <w:r>
        <w:t xml:space="preserve">    -P analyze \</w:t>
      </w:r>
    </w:p>
    <w:p w:rsidR="000551DE" w:rsidRDefault="00AD23E8" w:rsidP="00B2287B">
      <w:pPr>
        <w:pStyle w:val="Example"/>
      </w:pPr>
      <w:r>
        <w:t xml:space="preserve">    -O drop</w:t>
      </w:r>
    </w:p>
    <w:p w:rsidR="000135C8" w:rsidRDefault="000135C8" w:rsidP="000135C8">
      <w:pPr>
        <w:pStyle w:val="Heading1"/>
      </w:pPr>
      <w:bookmarkStart w:id="403" w:name="_Toc49505959"/>
      <w:r>
        <w:lastRenderedPageBreak/>
        <w:t>Troubleshooting</w:t>
      </w:r>
      <w:bookmarkEnd w:id="403"/>
    </w:p>
    <w:p w:rsidR="000135C8" w:rsidRDefault="000135C8" w:rsidP="000135C8">
      <w:r>
        <w:t>This chapter provides some troubleshooting guidelines when encountering problems when using TSDuck.</w:t>
      </w:r>
    </w:p>
    <w:p w:rsidR="000135C8" w:rsidRDefault="000135C8" w:rsidP="000135C8">
      <w:pPr>
        <w:pStyle w:val="Heading2"/>
      </w:pPr>
      <w:bookmarkStart w:id="404" w:name="_Toc49505960"/>
      <w:r>
        <w:t>Environment variables</w:t>
      </w:r>
      <w:bookmarkEnd w:id="404"/>
    </w:p>
    <w:p w:rsidR="000135C8" w:rsidRDefault="000135C8" w:rsidP="000135C8">
      <w:r>
        <w:t>The following environment variables affect the behavior of TSDuck.</w:t>
      </w:r>
    </w:p>
    <w:p w:rsidR="000135C8" w:rsidRPr="00E233F7" w:rsidRDefault="000135C8" w:rsidP="000135C8">
      <w:pPr>
        <w:pStyle w:val="Caption"/>
      </w:pPr>
      <w:bookmarkStart w:id="405" w:name="_Toc49506311"/>
      <w:r w:rsidRPr="00E233F7">
        <w:t xml:space="preserve">Table </w:t>
      </w:r>
      <w:r w:rsidRPr="00E233F7">
        <w:fldChar w:fldCharType="begin"/>
      </w:r>
      <w:r w:rsidRPr="00E233F7">
        <w:instrText xml:space="preserve"> SEQ Tableau \* ARABIC </w:instrText>
      </w:r>
      <w:r w:rsidRPr="00E233F7">
        <w:fldChar w:fldCharType="separate"/>
      </w:r>
      <w:r w:rsidR="00850422">
        <w:rPr>
          <w:noProof/>
        </w:rPr>
        <w:t>8</w:t>
      </w:r>
      <w:r w:rsidRPr="00E233F7">
        <w:fldChar w:fldCharType="end"/>
      </w:r>
      <w:r w:rsidRPr="00E233F7">
        <w:t xml:space="preserve">: </w:t>
      </w:r>
      <w:r>
        <w:t>Environment variables</w:t>
      </w:r>
      <w:bookmarkEnd w:id="405"/>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600" w:firstRow="0" w:lastRow="0" w:firstColumn="0" w:lastColumn="0" w:noHBand="1" w:noVBand="1"/>
      </w:tblPr>
      <w:tblGrid>
        <w:gridCol w:w="2790"/>
        <w:gridCol w:w="6307"/>
      </w:tblGrid>
      <w:tr w:rsidR="000135C8" w:rsidTr="00CC2403">
        <w:trPr>
          <w:cantSplit/>
          <w:tblHeader/>
        </w:trPr>
        <w:tc>
          <w:tcPr>
            <w:tcW w:w="2790" w:type="dxa"/>
            <w:shd w:val="clear" w:color="auto" w:fill="2ECC71"/>
          </w:tcPr>
          <w:p w:rsidR="000135C8" w:rsidRDefault="000135C8" w:rsidP="00656010">
            <w:pPr>
              <w:pStyle w:val="TableTitle"/>
              <w:keepNext/>
            </w:pPr>
            <w:r>
              <w:t>Variable name</w:t>
            </w:r>
          </w:p>
        </w:tc>
        <w:tc>
          <w:tcPr>
            <w:tcW w:w="6307" w:type="dxa"/>
            <w:shd w:val="clear" w:color="auto" w:fill="2ECC71"/>
          </w:tcPr>
          <w:p w:rsidR="000135C8" w:rsidRDefault="000135C8" w:rsidP="00656010">
            <w:pPr>
              <w:pStyle w:val="TableTitle"/>
              <w:keepNext/>
            </w:pPr>
            <w:r>
              <w:t>Description</w:t>
            </w:r>
          </w:p>
        </w:tc>
      </w:tr>
      <w:tr w:rsidR="001F1D1D" w:rsidTr="00CC2403">
        <w:trPr>
          <w:cantSplit/>
        </w:trPr>
        <w:tc>
          <w:tcPr>
            <w:tcW w:w="2790" w:type="dxa"/>
          </w:tcPr>
          <w:p w:rsidR="001F1D1D" w:rsidRDefault="001F1D1D" w:rsidP="00656010">
            <w:pPr>
              <w:pStyle w:val="TableContent"/>
              <w:rPr>
                <w:rFonts w:ascii="Consolas" w:hAnsi="Consolas"/>
                <w:noProof/>
                <w:sz w:val="18"/>
                <w:lang w:val="en-US"/>
              </w:rPr>
            </w:pPr>
            <w:r>
              <w:rPr>
                <w:rFonts w:ascii="Consolas" w:hAnsi="Consolas"/>
                <w:noProof/>
                <w:sz w:val="18"/>
                <w:lang w:val="en-US"/>
              </w:rPr>
              <w:t>APPDATA</w:t>
            </w:r>
          </w:p>
        </w:tc>
        <w:tc>
          <w:tcPr>
            <w:tcW w:w="6307" w:type="dxa"/>
          </w:tcPr>
          <w:p w:rsidR="001F1D1D" w:rsidRDefault="001F1D1D" w:rsidP="00B93006">
            <w:pPr>
              <w:pStyle w:val="TableContent"/>
            </w:pPr>
            <w:r>
              <w:t>On Windows systems, used to locate user-specific TSDuck configuration file</w:t>
            </w:r>
            <w:r w:rsidR="00B93006">
              <w:t>s</w:t>
            </w:r>
            <w:r>
              <w:t xml:space="preserve"> (see </w:t>
            </w:r>
            <w:r>
              <w:fldChar w:fldCharType="begin"/>
            </w:r>
            <w:r>
              <w:instrText xml:space="preserve"> REF _Ref49502515 \r \h </w:instrText>
            </w:r>
            <w:r>
              <w:fldChar w:fldCharType="separate"/>
            </w:r>
            <w:r w:rsidR="00850422">
              <w:t>A.1</w:t>
            </w:r>
            <w:r>
              <w:fldChar w:fldCharType="end"/>
            </w:r>
            <w:r w:rsidR="00B93006">
              <w:t xml:space="preserve"> and </w:t>
            </w:r>
            <w:r w:rsidR="00B93006">
              <w:fldChar w:fldCharType="begin"/>
            </w:r>
            <w:r w:rsidR="00B93006">
              <w:instrText xml:space="preserve"> REF _Ref49503944 \r \h </w:instrText>
            </w:r>
            <w:r w:rsidR="00B93006">
              <w:fldChar w:fldCharType="separate"/>
            </w:r>
            <w:r w:rsidR="00850422">
              <w:t>B.1</w:t>
            </w:r>
            <w:r w:rsidR="00B93006">
              <w:fldChar w:fldCharType="end"/>
            </w:r>
            <w:r>
              <w:t>)</w:t>
            </w:r>
            <w:r w:rsidR="00B93006">
              <w:t>.</w:t>
            </w:r>
          </w:p>
        </w:tc>
      </w:tr>
      <w:tr w:rsidR="00AA2C6F" w:rsidTr="00CC2403">
        <w:trPr>
          <w:cantSplit/>
        </w:trPr>
        <w:tc>
          <w:tcPr>
            <w:tcW w:w="2790" w:type="dxa"/>
          </w:tcPr>
          <w:p w:rsidR="00AA2C6F" w:rsidRDefault="00AA2C6F" w:rsidP="00656010">
            <w:pPr>
              <w:pStyle w:val="TableContent"/>
              <w:rPr>
                <w:rFonts w:ascii="Consolas" w:hAnsi="Consolas"/>
                <w:noProof/>
                <w:sz w:val="18"/>
                <w:lang w:val="en-US"/>
              </w:rPr>
            </w:pPr>
            <w:r w:rsidRPr="00AA2C6F">
              <w:rPr>
                <w:rFonts w:ascii="Consolas" w:hAnsi="Consolas"/>
                <w:noProof/>
                <w:sz w:val="18"/>
                <w:lang w:val="en-US"/>
              </w:rPr>
              <w:t>GITHUB_API_TOKEN</w:t>
            </w:r>
          </w:p>
        </w:tc>
        <w:tc>
          <w:tcPr>
            <w:tcW w:w="6307" w:type="dxa"/>
          </w:tcPr>
          <w:p w:rsidR="00AA2C6F" w:rsidRDefault="00AA2C6F" w:rsidP="00656010">
            <w:pPr>
              <w:pStyle w:val="TableContent"/>
            </w:pPr>
            <w:r>
              <w:t xml:space="preserve">Used instead </w:t>
            </w:r>
            <w:r w:rsidRPr="00AA2C6F">
              <w:rPr>
                <w:rFonts w:ascii="Consolas" w:hAnsi="Consolas"/>
                <w:noProof/>
                <w:sz w:val="18"/>
                <w:lang w:val="en-US"/>
              </w:rPr>
              <w:t>TSDUCK_GITHUB_API_TOKEN</w:t>
            </w:r>
            <w:r>
              <w:t xml:space="preserve"> of when the latter is not defined.</w:t>
            </w:r>
          </w:p>
        </w:tc>
      </w:tr>
      <w:tr w:rsidR="001F1D1D" w:rsidTr="00CC2403">
        <w:trPr>
          <w:cantSplit/>
        </w:trPr>
        <w:tc>
          <w:tcPr>
            <w:tcW w:w="2790" w:type="dxa"/>
          </w:tcPr>
          <w:p w:rsidR="001F1D1D" w:rsidRDefault="001F1D1D" w:rsidP="00656010">
            <w:pPr>
              <w:pStyle w:val="TableContent"/>
              <w:rPr>
                <w:rFonts w:ascii="Consolas" w:hAnsi="Consolas"/>
                <w:noProof/>
                <w:sz w:val="18"/>
                <w:lang w:val="en-US"/>
              </w:rPr>
            </w:pPr>
            <w:r>
              <w:rPr>
                <w:rFonts w:ascii="Consolas" w:hAnsi="Consolas"/>
                <w:noProof/>
                <w:sz w:val="18"/>
                <w:lang w:val="en-US"/>
              </w:rPr>
              <w:t>HOME</w:t>
            </w:r>
          </w:p>
        </w:tc>
        <w:tc>
          <w:tcPr>
            <w:tcW w:w="6307" w:type="dxa"/>
          </w:tcPr>
          <w:p w:rsidR="001F1D1D" w:rsidRDefault="001F1D1D" w:rsidP="00B93006">
            <w:pPr>
              <w:pStyle w:val="TableContent"/>
            </w:pPr>
            <w:r>
              <w:t xml:space="preserve">On </w:t>
            </w:r>
            <w:r w:rsidR="005A5CBC">
              <w:t xml:space="preserve">Unix systems (Linux, macOS), </w:t>
            </w:r>
            <w:r>
              <w:t xml:space="preserve">used to locate user-specific TSDuck configuration </w:t>
            </w:r>
            <w:r w:rsidR="00B93006">
              <w:t xml:space="preserve">files (see </w:t>
            </w:r>
            <w:r w:rsidR="00B93006">
              <w:fldChar w:fldCharType="begin"/>
            </w:r>
            <w:r w:rsidR="00B93006">
              <w:instrText xml:space="preserve"> REF _Ref49502515 \r \h </w:instrText>
            </w:r>
            <w:r w:rsidR="00B93006">
              <w:fldChar w:fldCharType="separate"/>
            </w:r>
            <w:r w:rsidR="00850422">
              <w:t>A.1</w:t>
            </w:r>
            <w:r w:rsidR="00B93006">
              <w:fldChar w:fldCharType="end"/>
            </w:r>
            <w:r w:rsidR="00B93006">
              <w:t xml:space="preserve"> and </w:t>
            </w:r>
            <w:r w:rsidR="00B93006">
              <w:fldChar w:fldCharType="begin"/>
            </w:r>
            <w:r w:rsidR="00B93006">
              <w:instrText xml:space="preserve"> REF _Ref49503944 \r \h </w:instrText>
            </w:r>
            <w:r w:rsidR="00B93006">
              <w:fldChar w:fldCharType="separate"/>
            </w:r>
            <w:r w:rsidR="00850422">
              <w:t>B.1</w:t>
            </w:r>
            <w:r w:rsidR="00B93006">
              <w:fldChar w:fldCharType="end"/>
            </w:r>
            <w:r w:rsidR="00B93006">
              <w:t>).</w:t>
            </w:r>
          </w:p>
        </w:tc>
      </w:tr>
      <w:tr w:rsidR="00AA2C6F" w:rsidTr="00CC2403">
        <w:trPr>
          <w:cantSplit/>
        </w:trPr>
        <w:tc>
          <w:tcPr>
            <w:tcW w:w="2790" w:type="dxa"/>
          </w:tcPr>
          <w:p w:rsidR="00AA2C6F" w:rsidRDefault="00AA2C6F" w:rsidP="00656010">
            <w:pPr>
              <w:pStyle w:val="TableContent"/>
              <w:rPr>
                <w:rFonts w:ascii="Consolas" w:hAnsi="Consolas"/>
                <w:noProof/>
                <w:sz w:val="18"/>
                <w:lang w:val="en-US"/>
              </w:rPr>
            </w:pPr>
            <w:r w:rsidRPr="00AA2C6F">
              <w:rPr>
                <w:rFonts w:ascii="Consolas" w:hAnsi="Consolas"/>
                <w:noProof/>
                <w:sz w:val="18"/>
                <w:lang w:val="en-US"/>
              </w:rPr>
              <w:t>HOMEBREW_GITHUB_API_TOKEN</w:t>
            </w:r>
          </w:p>
        </w:tc>
        <w:tc>
          <w:tcPr>
            <w:tcW w:w="6307" w:type="dxa"/>
          </w:tcPr>
          <w:p w:rsidR="00AA2C6F" w:rsidRDefault="00AA2C6F" w:rsidP="001513A9">
            <w:pPr>
              <w:pStyle w:val="TableContent"/>
            </w:pPr>
            <w:r>
              <w:t xml:space="preserve">On macOS, used instead of </w:t>
            </w:r>
            <w:r w:rsidRPr="00AA2C6F">
              <w:rPr>
                <w:rFonts w:ascii="Consolas" w:hAnsi="Consolas"/>
                <w:noProof/>
                <w:sz w:val="18"/>
                <w:lang w:val="en-US"/>
              </w:rPr>
              <w:t>TSDUCK_GITHUB_API_TOKEN</w:t>
            </w:r>
            <w:r>
              <w:t xml:space="preserve"> and </w:t>
            </w:r>
            <w:r w:rsidRPr="00AA2C6F">
              <w:rPr>
                <w:rFonts w:ascii="Consolas" w:hAnsi="Consolas"/>
                <w:noProof/>
                <w:sz w:val="18"/>
                <w:lang w:val="en-US"/>
              </w:rPr>
              <w:t>GITHUB_API_TOKEN</w:t>
            </w:r>
            <w:r>
              <w:t xml:space="preserve"> when none of them is defined.</w:t>
            </w:r>
          </w:p>
        </w:tc>
      </w:tr>
      <w:tr w:rsidR="00644CE3" w:rsidTr="00CC2403">
        <w:trPr>
          <w:cantSplit/>
        </w:trPr>
        <w:tc>
          <w:tcPr>
            <w:tcW w:w="2790" w:type="dxa"/>
          </w:tcPr>
          <w:p w:rsidR="00644CE3" w:rsidRPr="00AA2C6F" w:rsidRDefault="00644CE3" w:rsidP="00656010">
            <w:pPr>
              <w:pStyle w:val="TableContent"/>
              <w:rPr>
                <w:rFonts w:ascii="Consolas" w:hAnsi="Consolas"/>
                <w:noProof/>
                <w:sz w:val="18"/>
                <w:lang w:val="en-US"/>
              </w:rPr>
            </w:pPr>
            <w:r w:rsidRPr="00644CE3">
              <w:rPr>
                <w:rFonts w:ascii="Consolas" w:hAnsi="Consolas"/>
                <w:noProof/>
                <w:sz w:val="18"/>
                <w:lang w:val="en-US"/>
              </w:rPr>
              <w:t>LD_LIBRARY_PATH</w:t>
            </w:r>
          </w:p>
        </w:tc>
        <w:tc>
          <w:tcPr>
            <w:tcW w:w="6307" w:type="dxa"/>
          </w:tcPr>
          <w:p w:rsidR="00644CE3" w:rsidRPr="00644CE3" w:rsidRDefault="00644CE3" w:rsidP="001F1D1D">
            <w:pPr>
              <w:pStyle w:val="TableContent"/>
            </w:pPr>
            <w:r>
              <w:t xml:space="preserve">On Unix systems (Linux, macOS), used to locate shareable libraries such as </w:t>
            </w:r>
            <w:r>
              <w:rPr>
                <w:i/>
              </w:rPr>
              <w:t>tsp</w:t>
            </w:r>
            <w:r>
              <w:t xml:space="preserve"> plugins or TSDuck extensions.</w:t>
            </w:r>
          </w:p>
        </w:tc>
      </w:tr>
      <w:tr w:rsidR="009C7764" w:rsidTr="00CC2403">
        <w:trPr>
          <w:cantSplit/>
        </w:trPr>
        <w:tc>
          <w:tcPr>
            <w:tcW w:w="2790" w:type="dxa"/>
          </w:tcPr>
          <w:p w:rsidR="009C7764" w:rsidRPr="00AA2C6F" w:rsidRDefault="009C7764" w:rsidP="00656010">
            <w:pPr>
              <w:pStyle w:val="TableContent"/>
              <w:rPr>
                <w:rFonts w:ascii="Consolas" w:hAnsi="Consolas"/>
                <w:noProof/>
                <w:sz w:val="18"/>
                <w:lang w:val="en-US"/>
              </w:rPr>
            </w:pPr>
            <w:r>
              <w:rPr>
                <w:rFonts w:ascii="Consolas" w:hAnsi="Consolas"/>
                <w:noProof/>
                <w:sz w:val="18"/>
                <w:lang w:val="en-US"/>
              </w:rPr>
              <w:t>PAGER</w:t>
            </w:r>
          </w:p>
        </w:tc>
        <w:tc>
          <w:tcPr>
            <w:tcW w:w="6307" w:type="dxa"/>
          </w:tcPr>
          <w:p w:rsidR="009C7764" w:rsidRPr="009C0111" w:rsidRDefault="009C7764" w:rsidP="009C0111">
            <w:pPr>
              <w:pStyle w:val="TableContent"/>
            </w:pPr>
            <w:r>
              <w:t xml:space="preserve">Defined to a “pager” command to output commands such as </w:t>
            </w:r>
            <w:r>
              <w:rPr>
                <w:i/>
              </w:rPr>
              <w:t>tstables</w:t>
            </w:r>
            <w:r>
              <w:t xml:space="preserve">, </w:t>
            </w:r>
            <w:r>
              <w:rPr>
                <w:i/>
              </w:rPr>
              <w:t>tsdump</w:t>
            </w:r>
            <w:r>
              <w:t xml:space="preserve"> or </w:t>
            </w:r>
            <w:r w:rsidRPr="009C7764">
              <w:rPr>
                <w:rStyle w:val="StyleConsolas"/>
              </w:rPr>
              <w:t>--help</w:t>
            </w:r>
            <w:r>
              <w:t xml:space="preserve"> option.</w:t>
            </w:r>
            <w:r w:rsidR="009C0111">
              <w:t xml:space="preserve"> The default is “</w:t>
            </w:r>
            <w:r w:rsidR="009C0111" w:rsidRPr="009C0111">
              <w:rPr>
                <w:rStyle w:val="StyleConsolas"/>
              </w:rPr>
              <w:t>less</w:t>
            </w:r>
            <w:r w:rsidR="009C0111" w:rsidRPr="00B14222">
              <w:t xml:space="preserve"> </w:t>
            </w:r>
            <w:r w:rsidR="009C0111" w:rsidRPr="009C0111">
              <w:rPr>
                <w:rStyle w:val="StyleConsolas"/>
              </w:rPr>
              <w:t>-QFX</w:t>
            </w:r>
            <w:r w:rsidR="009C0111">
              <w:t>” or “</w:t>
            </w:r>
            <w:r w:rsidR="009C0111" w:rsidRPr="009C0111">
              <w:rPr>
                <w:rStyle w:val="StyleConsolas"/>
              </w:rPr>
              <w:t>more</w:t>
            </w:r>
            <w:r w:rsidR="009C0111">
              <w:t xml:space="preserve">” when the </w:t>
            </w:r>
            <w:r w:rsidR="009C0111">
              <w:rPr>
                <w:i/>
              </w:rPr>
              <w:t xml:space="preserve">less </w:t>
            </w:r>
            <w:r w:rsidR="009C0111">
              <w:t>command is not available.</w:t>
            </w:r>
          </w:p>
        </w:tc>
      </w:tr>
      <w:tr w:rsidR="00086245" w:rsidTr="00CC2403">
        <w:trPr>
          <w:cantSplit/>
        </w:trPr>
        <w:tc>
          <w:tcPr>
            <w:tcW w:w="2790" w:type="dxa"/>
          </w:tcPr>
          <w:p w:rsidR="00086245" w:rsidRPr="00096F89" w:rsidRDefault="00086245" w:rsidP="00656010">
            <w:pPr>
              <w:pStyle w:val="TableContent"/>
              <w:rPr>
                <w:rFonts w:ascii="Consolas" w:hAnsi="Consolas"/>
                <w:noProof/>
                <w:sz w:val="18"/>
                <w:lang w:val="en-US"/>
              </w:rPr>
            </w:pPr>
            <w:r>
              <w:rPr>
                <w:rFonts w:ascii="Consolas" w:hAnsi="Consolas"/>
                <w:noProof/>
                <w:sz w:val="18"/>
                <w:lang w:val="en-US"/>
              </w:rPr>
              <w:t>Path</w:t>
            </w:r>
          </w:p>
        </w:tc>
        <w:tc>
          <w:tcPr>
            <w:tcW w:w="6307" w:type="dxa"/>
          </w:tcPr>
          <w:p w:rsidR="00086245" w:rsidRDefault="00086245" w:rsidP="00DF1FC0">
            <w:pPr>
              <w:pStyle w:val="TableContent"/>
            </w:pPr>
            <w:r>
              <w:t xml:space="preserve">On Windows systems, the system-defined search path of executables </w:t>
            </w:r>
            <w:r w:rsidR="00F53618">
              <w:t xml:space="preserve">is also used to search </w:t>
            </w:r>
            <w:r w:rsidR="00F53618">
              <w:rPr>
                <w:i/>
              </w:rPr>
              <w:t>tsp</w:t>
            </w:r>
            <w:r w:rsidR="00F53618">
              <w:t xml:space="preserve"> plugins</w:t>
            </w:r>
            <w:r w:rsidR="00DF1FC0">
              <w:t xml:space="preserve">, </w:t>
            </w:r>
            <w:r w:rsidR="005A5CBC">
              <w:t>TSDuck extensions</w:t>
            </w:r>
            <w:r w:rsidR="00DF1FC0">
              <w:t xml:space="preserve"> and global configuration files</w:t>
            </w:r>
            <w:r>
              <w:t>.</w:t>
            </w:r>
          </w:p>
        </w:tc>
      </w:tr>
      <w:tr w:rsidR="005A5CBC" w:rsidTr="00CC2403">
        <w:trPr>
          <w:cantSplit/>
        </w:trPr>
        <w:tc>
          <w:tcPr>
            <w:tcW w:w="2790" w:type="dxa"/>
          </w:tcPr>
          <w:p w:rsidR="005A5CBC" w:rsidRPr="00096F89" w:rsidRDefault="005A5CBC" w:rsidP="005A5CBC">
            <w:pPr>
              <w:pStyle w:val="TableContent"/>
              <w:rPr>
                <w:rFonts w:ascii="Consolas" w:hAnsi="Consolas"/>
                <w:noProof/>
                <w:sz w:val="18"/>
                <w:lang w:val="en-US"/>
              </w:rPr>
            </w:pPr>
            <w:r>
              <w:rPr>
                <w:rFonts w:ascii="Consolas" w:hAnsi="Consolas"/>
                <w:noProof/>
                <w:sz w:val="18"/>
                <w:lang w:val="en-US"/>
              </w:rPr>
              <w:t>PATH</w:t>
            </w:r>
          </w:p>
        </w:tc>
        <w:tc>
          <w:tcPr>
            <w:tcW w:w="6307" w:type="dxa"/>
          </w:tcPr>
          <w:p w:rsidR="005A5CBC" w:rsidRDefault="005A5CBC" w:rsidP="005A5CBC">
            <w:pPr>
              <w:pStyle w:val="TableContent"/>
            </w:pPr>
            <w:r>
              <w:t>On Unix systems (Linux, macOS), the system-defined search path of executables is also used to search TSDuck extensions</w:t>
            </w:r>
            <w:r w:rsidR="00DF1FC0">
              <w:t xml:space="preserve"> and global configuration files</w:t>
            </w:r>
            <w:r>
              <w:t>.</w:t>
            </w:r>
          </w:p>
        </w:tc>
      </w:tr>
      <w:tr w:rsidR="001F1D1D" w:rsidTr="00CC2403">
        <w:trPr>
          <w:cantSplit/>
        </w:trPr>
        <w:tc>
          <w:tcPr>
            <w:tcW w:w="2790" w:type="dxa"/>
          </w:tcPr>
          <w:p w:rsidR="001F1D1D" w:rsidRPr="00713B12" w:rsidRDefault="001F1D1D" w:rsidP="00656010">
            <w:pPr>
              <w:pStyle w:val="TableContent"/>
              <w:rPr>
                <w:rFonts w:ascii="Consolas" w:hAnsi="Consolas"/>
                <w:noProof/>
                <w:sz w:val="18"/>
                <w:lang w:val="en-US"/>
              </w:rPr>
            </w:pPr>
            <w:r w:rsidRPr="00962B44">
              <w:rPr>
                <w:rFonts w:ascii="Consolas" w:hAnsi="Consolas"/>
                <w:noProof/>
                <w:sz w:val="18"/>
                <w:lang w:val="en-US"/>
              </w:rPr>
              <w:t>TS_CERR_DEBUG_LEVEL</w:t>
            </w:r>
          </w:p>
        </w:tc>
        <w:tc>
          <w:tcPr>
            <w:tcW w:w="6307" w:type="dxa"/>
          </w:tcPr>
          <w:p w:rsidR="001F1D1D" w:rsidRDefault="001F1D1D" w:rsidP="00656010">
            <w:pPr>
              <w:pStyle w:val="TableContent"/>
            </w:pPr>
            <w:r>
              <w:t xml:space="preserve">A debug level to initially set to the standard error device (same values as specified with </w:t>
            </w:r>
            <w:r w:rsidRPr="00962B44">
              <w:rPr>
                <w:rStyle w:val="StyleConsolas"/>
              </w:rPr>
              <w:t>--debug</w:t>
            </w:r>
            <w:r>
              <w:t xml:space="preserve"> command line, see </w:t>
            </w:r>
            <w:r>
              <w:fldChar w:fldCharType="begin"/>
            </w:r>
            <w:r>
              <w:instrText xml:space="preserve"> REF _Ref49502373 \r \h </w:instrText>
            </w:r>
            <w:r>
              <w:fldChar w:fldCharType="separate"/>
            </w:r>
            <w:r w:rsidR="00850422">
              <w:t>3.1.3</w:t>
            </w:r>
            <w:r>
              <w:fldChar w:fldCharType="end"/>
            </w:r>
            <w:r>
              <w:t>).</w:t>
            </w:r>
            <w:r w:rsidR="00966B55">
              <w:t xml:space="preserve"> This can be used to troubleshoot initialization</w:t>
            </w:r>
            <w:r w:rsidR="00C3798B">
              <w:t xml:space="preserve"> steps su</w:t>
            </w:r>
            <w:r w:rsidR="00966B55">
              <w:t>ch as loading plugins or extensions.</w:t>
            </w:r>
          </w:p>
        </w:tc>
      </w:tr>
      <w:tr w:rsidR="00AA2C6F" w:rsidTr="00CC2403">
        <w:trPr>
          <w:cantSplit/>
        </w:trPr>
        <w:tc>
          <w:tcPr>
            <w:tcW w:w="2790" w:type="dxa"/>
          </w:tcPr>
          <w:p w:rsidR="00AA2C6F" w:rsidRPr="00962B44" w:rsidRDefault="00AA2C6F" w:rsidP="00656010">
            <w:pPr>
              <w:pStyle w:val="TableContent"/>
              <w:rPr>
                <w:rFonts w:ascii="Consolas" w:hAnsi="Consolas"/>
                <w:noProof/>
                <w:sz w:val="18"/>
                <w:lang w:val="en-US"/>
              </w:rPr>
            </w:pPr>
            <w:r w:rsidRPr="00AA2C6F">
              <w:rPr>
                <w:rFonts w:ascii="Consolas" w:hAnsi="Consolas"/>
                <w:noProof/>
                <w:sz w:val="18"/>
                <w:lang w:val="en-US"/>
              </w:rPr>
              <w:t>TSDUCK_GITHUB_API_TOKEN</w:t>
            </w:r>
          </w:p>
        </w:tc>
        <w:tc>
          <w:tcPr>
            <w:tcW w:w="6307" w:type="dxa"/>
          </w:tcPr>
          <w:p w:rsidR="00AA2C6F" w:rsidRPr="007A7936" w:rsidRDefault="007A7936" w:rsidP="0050604F">
            <w:pPr>
              <w:pStyle w:val="TableContent"/>
            </w:pPr>
            <w:r>
              <w:t xml:space="preserve">Used with </w:t>
            </w:r>
            <w:r>
              <w:rPr>
                <w:i/>
              </w:rPr>
              <w:t>tsversion</w:t>
            </w:r>
            <w:r>
              <w:t xml:space="preserve"> to authenticate to GitHub when </w:t>
            </w:r>
            <w:r w:rsidR="0050604F">
              <w:t xml:space="preserve">checking </w:t>
            </w:r>
            <w:r>
              <w:t>or download</w:t>
            </w:r>
            <w:r w:rsidR="0050604F">
              <w:t>ing</w:t>
            </w:r>
            <w:r>
              <w:t xml:space="preserve"> the TSDuck latest versions from GitHub. This is not required but </w:t>
            </w:r>
            <w:r w:rsidR="00B63073">
              <w:t xml:space="preserve">it </w:t>
            </w:r>
            <w:r>
              <w:t>enhance</w:t>
            </w:r>
            <w:r w:rsidR="00B63073">
              <w:t>s</w:t>
            </w:r>
            <w:r>
              <w:t xml:space="preserve"> the access to </w:t>
            </w:r>
            <w:r w:rsidR="00B63073">
              <w:t xml:space="preserve">the </w:t>
            </w:r>
            <w:r>
              <w:t>GitHub API. See GitHub documentation</w:t>
            </w:r>
            <w:r w:rsidR="00674367">
              <w:t xml:space="preserve"> for details</w:t>
            </w:r>
            <w:r>
              <w:t>.</w:t>
            </w:r>
          </w:p>
        </w:tc>
      </w:tr>
      <w:tr w:rsidR="000135C8" w:rsidTr="00CC2403">
        <w:trPr>
          <w:cantSplit/>
        </w:trPr>
        <w:tc>
          <w:tcPr>
            <w:tcW w:w="2790" w:type="dxa"/>
          </w:tcPr>
          <w:p w:rsidR="000135C8" w:rsidRPr="00096F89" w:rsidRDefault="007A7604" w:rsidP="00656010">
            <w:pPr>
              <w:pStyle w:val="TableContent"/>
              <w:rPr>
                <w:rFonts w:ascii="Consolas" w:hAnsi="Consolas"/>
                <w:noProof/>
                <w:sz w:val="18"/>
                <w:lang w:val="en-US"/>
              </w:rPr>
            </w:pPr>
            <w:r w:rsidRPr="007A7604">
              <w:rPr>
                <w:rFonts w:ascii="Consolas" w:hAnsi="Consolas"/>
                <w:noProof/>
                <w:sz w:val="18"/>
                <w:lang w:val="en-US"/>
              </w:rPr>
              <w:t>TSLIBEXT_IGNORE</w:t>
            </w:r>
          </w:p>
        </w:tc>
        <w:tc>
          <w:tcPr>
            <w:tcW w:w="6307" w:type="dxa"/>
          </w:tcPr>
          <w:p w:rsidR="000135C8" w:rsidRDefault="007A7604" w:rsidP="007A7604">
            <w:pPr>
              <w:pStyle w:val="TableContent"/>
            </w:pPr>
            <w:r>
              <w:t>A comma-separated list of extension names to ignore. This can be used to prevent loading a specific list of extensions.</w:t>
            </w:r>
          </w:p>
        </w:tc>
      </w:tr>
      <w:tr w:rsidR="00943C05" w:rsidTr="00CC2403">
        <w:trPr>
          <w:cantSplit/>
        </w:trPr>
        <w:tc>
          <w:tcPr>
            <w:tcW w:w="2790" w:type="dxa"/>
          </w:tcPr>
          <w:p w:rsidR="00943C05" w:rsidRPr="007A7604" w:rsidRDefault="00943C05" w:rsidP="00656010">
            <w:pPr>
              <w:pStyle w:val="TableContent"/>
              <w:rPr>
                <w:rFonts w:ascii="Consolas" w:hAnsi="Consolas"/>
                <w:noProof/>
                <w:sz w:val="18"/>
                <w:lang w:val="en-US"/>
              </w:rPr>
            </w:pPr>
            <w:r w:rsidRPr="00943C05">
              <w:rPr>
                <w:rFonts w:ascii="Consolas" w:hAnsi="Consolas"/>
                <w:noProof/>
                <w:sz w:val="18"/>
                <w:lang w:val="en-US"/>
              </w:rPr>
              <w:t>TSLIBEXT_NONE</w:t>
            </w:r>
          </w:p>
        </w:tc>
        <w:tc>
          <w:tcPr>
            <w:tcW w:w="6307" w:type="dxa"/>
          </w:tcPr>
          <w:p w:rsidR="00943C05" w:rsidRDefault="00943C05" w:rsidP="00943C05">
            <w:pPr>
              <w:pStyle w:val="TableContent"/>
            </w:pPr>
            <w:r>
              <w:t>When defined to any non-empty value, do no load any extension.</w:t>
            </w:r>
          </w:p>
        </w:tc>
      </w:tr>
      <w:tr w:rsidR="00713B12" w:rsidTr="00CC2403">
        <w:trPr>
          <w:cantSplit/>
        </w:trPr>
        <w:tc>
          <w:tcPr>
            <w:tcW w:w="2790" w:type="dxa"/>
          </w:tcPr>
          <w:p w:rsidR="00713B12" w:rsidRPr="00943C05" w:rsidRDefault="00713B12" w:rsidP="00656010">
            <w:pPr>
              <w:pStyle w:val="TableContent"/>
              <w:rPr>
                <w:rFonts w:ascii="Consolas" w:hAnsi="Consolas"/>
                <w:noProof/>
                <w:sz w:val="18"/>
                <w:lang w:val="en-US"/>
              </w:rPr>
            </w:pPr>
            <w:r w:rsidRPr="00713B12">
              <w:rPr>
                <w:rFonts w:ascii="Consolas" w:hAnsi="Consolas"/>
                <w:noProof/>
                <w:sz w:val="18"/>
                <w:lang w:val="en-US"/>
              </w:rPr>
              <w:t>TSPLUGINS_PATH</w:t>
            </w:r>
          </w:p>
        </w:tc>
        <w:tc>
          <w:tcPr>
            <w:tcW w:w="6307" w:type="dxa"/>
          </w:tcPr>
          <w:p w:rsidR="00713B12" w:rsidRPr="00713B12" w:rsidRDefault="00713B12" w:rsidP="00FF3926">
            <w:pPr>
              <w:pStyle w:val="TableContent"/>
            </w:pPr>
            <w:r>
              <w:t xml:space="preserve">A search path of additional directories containing </w:t>
            </w:r>
            <w:r>
              <w:rPr>
                <w:i/>
              </w:rPr>
              <w:t>tsp</w:t>
            </w:r>
            <w:r>
              <w:t xml:space="preserve"> plugins</w:t>
            </w:r>
            <w:r w:rsidR="00FF3926">
              <w:t>.</w:t>
            </w:r>
          </w:p>
        </w:tc>
      </w:tr>
      <w:tr w:rsidR="00213CDB" w:rsidTr="00CC2403">
        <w:trPr>
          <w:cantSplit/>
        </w:trPr>
        <w:tc>
          <w:tcPr>
            <w:tcW w:w="2790" w:type="dxa"/>
          </w:tcPr>
          <w:p w:rsidR="00213CDB" w:rsidRPr="00713B12" w:rsidRDefault="00213CDB" w:rsidP="00656010">
            <w:pPr>
              <w:pStyle w:val="TableContent"/>
              <w:rPr>
                <w:rFonts w:ascii="Consolas" w:hAnsi="Consolas"/>
                <w:noProof/>
                <w:sz w:val="18"/>
                <w:lang w:val="en-US"/>
              </w:rPr>
            </w:pPr>
            <w:r w:rsidRPr="00213CDB">
              <w:rPr>
                <w:rFonts w:ascii="Consolas" w:hAnsi="Consolas"/>
                <w:noProof/>
                <w:sz w:val="18"/>
                <w:lang w:val="en-US"/>
              </w:rPr>
              <w:t>TS_FORCED_VERSION</w:t>
            </w:r>
          </w:p>
        </w:tc>
        <w:tc>
          <w:tcPr>
            <w:tcW w:w="6307" w:type="dxa"/>
          </w:tcPr>
          <w:p w:rsidR="00213CDB" w:rsidRDefault="00213CDB" w:rsidP="00FF3926">
            <w:pPr>
              <w:pStyle w:val="TableContent"/>
            </w:pPr>
            <w:r>
              <w:t>When it contains a string in the form “x.y.z”, it is used as “fake” version number for TSDuck. This is only useful to test the detection of new versions. A</w:t>
            </w:r>
            <w:r w:rsidR="008D7108">
              <w:t>vo</w:t>
            </w:r>
            <w:r>
              <w:t>i</w:t>
            </w:r>
            <w:r w:rsidR="008D7108">
              <w:t>d</w:t>
            </w:r>
            <w:r>
              <w:t xml:space="preserve"> playing with this otherwise.</w:t>
            </w:r>
          </w:p>
        </w:tc>
      </w:tr>
    </w:tbl>
    <w:p w:rsidR="000135C8" w:rsidRDefault="00713B12" w:rsidP="00713B12">
      <w:r>
        <w:t xml:space="preserve">Note that the “directory serach paths” such as the system-defined PATH and the TSDuck-defined </w:t>
      </w:r>
      <w:r w:rsidRPr="00713B12">
        <w:rPr>
          <w:rFonts w:ascii="Consolas" w:hAnsi="Consolas"/>
          <w:noProof/>
          <w:sz w:val="18"/>
        </w:rPr>
        <w:t>TSPLUGINS_PATH</w:t>
      </w:r>
      <w:r w:rsidRPr="00713B12">
        <w:t xml:space="preserve"> use a </w:t>
      </w:r>
      <w:r>
        <w:t>system-specific syntax. On Unix systems (Linux, macOS), the directory names are separated with commas ‘</w:t>
      </w:r>
      <w:r w:rsidRPr="00713B12">
        <w:rPr>
          <w:rStyle w:val="StyleConsolas"/>
        </w:rPr>
        <w:t>,</w:t>
      </w:r>
      <w:r>
        <w:t>’. On Windows systems, they are separated with semi-colons ‘</w:t>
      </w:r>
      <w:r w:rsidRPr="00713B12">
        <w:rPr>
          <w:rStyle w:val="StyleConsolas"/>
        </w:rPr>
        <w:t>;</w:t>
      </w:r>
      <w:r>
        <w:t>’.</w:t>
      </w:r>
    </w:p>
    <w:p w:rsidR="00CA2A54" w:rsidRDefault="00CA2A54" w:rsidP="00CA2A54">
      <w:pPr>
        <w:pStyle w:val="Heading2"/>
      </w:pPr>
      <w:bookmarkStart w:id="406" w:name="_Toc49505961"/>
      <w:r>
        <w:t>Typical issues with tsp</w:t>
      </w:r>
      <w:bookmarkEnd w:id="406"/>
    </w:p>
    <w:p w:rsidR="00CA2A54" w:rsidRDefault="00CA2A54" w:rsidP="00CA2A54">
      <w:r>
        <w:t xml:space="preserve">This section lists a few typical issues when using </w:t>
      </w:r>
      <w:r>
        <w:rPr>
          <w:i/>
        </w:rPr>
        <w:t>tsp</w:t>
      </w:r>
      <w:r>
        <w:t xml:space="preserve"> and provides some troubleshooting recipes.</w:t>
      </w:r>
    </w:p>
    <w:p w:rsidR="000566D9" w:rsidRDefault="000566D9" w:rsidP="000566D9">
      <w:pPr>
        <w:pStyle w:val="Problemdescription"/>
      </w:pPr>
      <w:r w:rsidRPr="000566D9">
        <w:lastRenderedPageBreak/>
        <w:t>The screen is garbled with stran</w:t>
      </w:r>
      <w:r>
        <w:t>ge characters</w:t>
      </w:r>
    </w:p>
    <w:p w:rsidR="000566D9" w:rsidRDefault="000566D9" w:rsidP="000566D9">
      <w:pPr>
        <w:pStyle w:val="NormalShifted"/>
        <w:rPr>
          <w:lang w:val="en-US"/>
        </w:rPr>
      </w:pPr>
      <w:r>
        <w:rPr>
          <w:lang w:val="en-US"/>
        </w:rPr>
        <w:t xml:space="preserve">This is typically observed when no output plugin is specified. The default output plugin is </w:t>
      </w:r>
      <w:r>
        <w:rPr>
          <w:i/>
          <w:lang w:val="en-US"/>
        </w:rPr>
        <w:t>file</w:t>
      </w:r>
      <w:r>
        <w:rPr>
          <w:lang w:val="en-US"/>
        </w:rPr>
        <w:t xml:space="preserve"> and the default output file for this plugin is the standard output. This is quite useful to pipe transport streams between commands. But if the binary transport stream is sent to the console, the screen is garbled.</w:t>
      </w:r>
    </w:p>
    <w:p w:rsidR="000566D9" w:rsidRDefault="000566D9" w:rsidP="000566D9">
      <w:pPr>
        <w:pStyle w:val="NormalShifted"/>
        <w:rPr>
          <w:lang w:val="en-US"/>
        </w:rPr>
      </w:pPr>
      <w:r>
        <w:rPr>
          <w:lang w:val="en-US"/>
        </w:rPr>
        <w:t>Solution: If you don’t need the output transport stream, use “</w:t>
      </w:r>
      <w:r w:rsidRPr="000566D9">
        <w:rPr>
          <w:rStyle w:val="StyleConsolas"/>
        </w:rPr>
        <w:t>-O</w:t>
      </w:r>
      <w:r w:rsidRPr="000566D9">
        <w:t xml:space="preserve"> </w:t>
      </w:r>
      <w:r w:rsidRPr="000566D9">
        <w:rPr>
          <w:rStyle w:val="StyleConsolas"/>
        </w:rPr>
        <w:t>drop</w:t>
      </w:r>
      <w:r>
        <w:rPr>
          <w:lang w:val="en-US"/>
        </w:rPr>
        <w:t>” as output plugin.</w:t>
      </w:r>
    </w:p>
    <w:p w:rsidR="00D07694" w:rsidRDefault="00695F24" w:rsidP="00D07694">
      <w:pPr>
        <w:pStyle w:val="Problemdescription"/>
      </w:pPr>
      <w:r>
        <w:t xml:space="preserve">A </w:t>
      </w:r>
      <w:r w:rsidR="00D07694">
        <w:t xml:space="preserve">plugin </w:t>
      </w:r>
      <w:r>
        <w:t xml:space="preserve">which is supposed to insert some data in the stream </w:t>
      </w:r>
      <w:r w:rsidR="00D07694">
        <w:t>do</w:t>
      </w:r>
      <w:r>
        <w:t>es</w:t>
      </w:r>
      <w:r w:rsidR="00D07694">
        <w:t xml:space="preserve"> not insert anything</w:t>
      </w:r>
    </w:p>
    <w:p w:rsidR="00D07694" w:rsidRDefault="00D07694" w:rsidP="00D07694">
      <w:pPr>
        <w:pStyle w:val="NormalShifted"/>
        <w:rPr>
          <w:lang w:val="en-US"/>
        </w:rPr>
      </w:pPr>
      <w:r>
        <w:rPr>
          <w:lang w:val="en-US"/>
        </w:rPr>
        <w:t xml:space="preserve">The </w:t>
      </w:r>
      <w:r>
        <w:rPr>
          <w:i/>
          <w:lang w:val="en-US"/>
        </w:rPr>
        <w:t>tsp</w:t>
      </w:r>
      <w:r>
        <w:rPr>
          <w:lang w:val="en-US"/>
        </w:rPr>
        <w:t xml:space="preserve"> command processes a transport stream. It can modify or delete existing packets but it cannot create new packets. “Inserting packets” essentially means replacing null packets (aka. stuffing) </w:t>
      </w:r>
      <w:r w:rsidR="009E6304">
        <w:rPr>
          <w:lang w:val="en-US"/>
        </w:rPr>
        <w:t>from</w:t>
      </w:r>
      <w:r>
        <w:rPr>
          <w:lang w:val="en-US"/>
        </w:rPr>
        <w:t xml:space="preserve"> the transport stream</w:t>
      </w:r>
      <w:r w:rsidR="009E6304">
        <w:rPr>
          <w:lang w:val="en-US"/>
        </w:rPr>
        <w:t xml:space="preserve"> with new data</w:t>
      </w:r>
      <w:r>
        <w:rPr>
          <w:lang w:val="en-US"/>
        </w:rPr>
        <w:t>. When there is not enough or no null packets, no data can be inserted.</w:t>
      </w:r>
    </w:p>
    <w:p w:rsidR="00D07694" w:rsidRPr="00D07694" w:rsidRDefault="00D07694" w:rsidP="00D07694">
      <w:pPr>
        <w:pStyle w:val="NormalShifted"/>
        <w:rPr>
          <w:lang w:val="en-US"/>
        </w:rPr>
      </w:pPr>
      <w:r>
        <w:rPr>
          <w:lang w:val="en-US"/>
        </w:rPr>
        <w:t xml:space="preserve">Solution: Make sure </w:t>
      </w:r>
      <w:r w:rsidR="00DE6190">
        <w:rPr>
          <w:lang w:val="en-US"/>
        </w:rPr>
        <w:t>that</w:t>
      </w:r>
      <w:r>
        <w:rPr>
          <w:lang w:val="en-US"/>
        </w:rPr>
        <w:t xml:space="preserve"> enough input stuffing exist. The more appropriate way to do this depends on the context. See the </w:t>
      </w:r>
      <w:r>
        <w:rPr>
          <w:i/>
          <w:lang w:val="en-US"/>
        </w:rPr>
        <w:t>tsp</w:t>
      </w:r>
      <w:r>
        <w:rPr>
          <w:lang w:val="en-US"/>
        </w:rPr>
        <w:t xml:space="preserve"> reference documentation in chapter </w:t>
      </w:r>
      <w:r>
        <w:rPr>
          <w:lang w:val="en-US"/>
        </w:rPr>
        <w:fldChar w:fldCharType="begin"/>
      </w:r>
      <w:r>
        <w:rPr>
          <w:lang w:val="en-US"/>
        </w:rPr>
        <w:instrText xml:space="preserve"> REF _Ref49505384 \r \h </w:instrText>
      </w:r>
      <w:r>
        <w:rPr>
          <w:lang w:val="en-US"/>
        </w:rPr>
      </w:r>
      <w:r>
        <w:rPr>
          <w:lang w:val="en-US"/>
        </w:rPr>
        <w:fldChar w:fldCharType="separate"/>
      </w:r>
      <w:r w:rsidR="00850422">
        <w:rPr>
          <w:lang w:val="en-US"/>
        </w:rPr>
        <w:t>3</w:t>
      </w:r>
      <w:r>
        <w:rPr>
          <w:lang w:val="en-US"/>
        </w:rPr>
        <w:fldChar w:fldCharType="end"/>
      </w:r>
      <w:r>
        <w:rPr>
          <w:lang w:val="en-US"/>
        </w:rPr>
        <w:t>, especially the section named “</w:t>
      </w:r>
      <w:r w:rsidR="00DE6190">
        <w:rPr>
          <w:lang w:val="en-US"/>
        </w:rPr>
        <w:t>m</w:t>
      </w:r>
      <w:r w:rsidRPr="00056F0E">
        <w:rPr>
          <w:lang w:val="en-US"/>
        </w:rPr>
        <w:t>odifying, inserting and deleting packets</w:t>
      </w:r>
      <w:r>
        <w:rPr>
          <w:lang w:val="en-US"/>
        </w:rPr>
        <w:t>”.</w:t>
      </w:r>
    </w:p>
    <w:p w:rsidR="0095792C" w:rsidRDefault="00692EE7" w:rsidP="00E86E81">
      <w:pPr>
        <w:pStyle w:val="Heading1"/>
        <w:rPr>
          <w:lang w:val="en-GB"/>
        </w:rPr>
      </w:pPr>
      <w:bookmarkStart w:id="407" w:name="_Ref196905955"/>
      <w:bookmarkStart w:id="408" w:name="_Toc49505962"/>
      <w:bookmarkEnd w:id="23"/>
      <w:bookmarkEnd w:id="24"/>
      <w:r>
        <w:rPr>
          <w:lang w:val="en-GB"/>
        </w:rPr>
        <w:lastRenderedPageBreak/>
        <w:t>Hardware Device Support</w:t>
      </w:r>
      <w:bookmarkEnd w:id="407"/>
      <w:bookmarkEnd w:id="408"/>
    </w:p>
    <w:p w:rsidR="00692EE7" w:rsidRDefault="00402FCB" w:rsidP="00E86E81">
      <w:pPr>
        <w:pStyle w:val="Heading2"/>
        <w:rPr>
          <w:lang w:val="en-GB"/>
        </w:rPr>
      </w:pPr>
      <w:bookmarkStart w:id="409" w:name="_Ref196552305"/>
      <w:bookmarkStart w:id="410" w:name="_Toc49505963"/>
      <w:r>
        <w:rPr>
          <w:lang w:val="en-GB"/>
        </w:rPr>
        <w:t>Tuner</w:t>
      </w:r>
      <w:r w:rsidR="008B5B28">
        <w:rPr>
          <w:lang w:val="en-GB"/>
        </w:rPr>
        <w:t xml:space="preserve"> </w:t>
      </w:r>
      <w:r w:rsidR="00692EE7">
        <w:rPr>
          <w:lang w:val="en-GB"/>
        </w:rPr>
        <w:t>Receiver Devices</w:t>
      </w:r>
      <w:bookmarkEnd w:id="409"/>
      <w:r>
        <w:rPr>
          <w:lang w:val="en-GB"/>
        </w:rPr>
        <w:t xml:space="preserve"> (DVB, ATSC, ISDB)</w:t>
      </w:r>
      <w:bookmarkEnd w:id="410"/>
    </w:p>
    <w:p w:rsidR="008B5B28" w:rsidRDefault="008B5B28" w:rsidP="00E86E81">
      <w:pPr>
        <w:pStyle w:val="Heading3"/>
        <w:rPr>
          <w:lang w:val="en-GB"/>
        </w:rPr>
      </w:pPr>
      <w:bookmarkStart w:id="411" w:name="_Toc49505964"/>
      <w:r>
        <w:rPr>
          <w:lang w:val="en-GB"/>
        </w:rPr>
        <w:t>Overview</w:t>
      </w:r>
      <w:bookmarkEnd w:id="411"/>
    </w:p>
    <w:p w:rsidR="008B5B28" w:rsidRDefault="008B5B28" w:rsidP="008B5B28">
      <w:pPr>
        <w:rPr>
          <w:lang w:val="en-GB"/>
        </w:rPr>
      </w:pPr>
      <w:r>
        <w:rPr>
          <w:lang w:val="en-GB"/>
        </w:rPr>
        <w:t xml:space="preserve">The </w:t>
      </w:r>
      <w:r w:rsidR="00402FCB">
        <w:rPr>
          <w:lang w:val="en-GB"/>
        </w:rPr>
        <w:t>tuner</w:t>
      </w:r>
      <w:r>
        <w:rPr>
          <w:lang w:val="en-GB"/>
        </w:rPr>
        <w:t xml:space="preserve"> receiver devices are specialized hardware devices which receive DVB-T, DVB-S, DVB-C</w:t>
      </w:r>
      <w:r w:rsidR="00402FCB">
        <w:rPr>
          <w:lang w:val="en-GB"/>
        </w:rPr>
        <w:t>,</w:t>
      </w:r>
      <w:r>
        <w:rPr>
          <w:lang w:val="en-GB"/>
        </w:rPr>
        <w:t xml:space="preserve"> ATSC</w:t>
      </w:r>
      <w:r w:rsidR="00402FCB">
        <w:rPr>
          <w:lang w:val="en-GB"/>
        </w:rPr>
        <w:t>, ISDB-T, ISDB-S</w:t>
      </w:r>
      <w:r>
        <w:rPr>
          <w:lang w:val="en-GB"/>
        </w:rPr>
        <w:t xml:space="preserve"> signals and transmit the demodulated binary transport stream to the computer system.</w:t>
      </w:r>
    </w:p>
    <w:p w:rsidR="000A3294" w:rsidRDefault="008B5B28" w:rsidP="008B5B28">
      <w:pPr>
        <w:rPr>
          <w:lang w:val="en-GB"/>
        </w:rPr>
      </w:pPr>
      <w:r>
        <w:rPr>
          <w:lang w:val="en-GB"/>
        </w:rPr>
        <w:t xml:space="preserve">The input of a </w:t>
      </w:r>
      <w:r w:rsidR="00402FCB">
        <w:rPr>
          <w:lang w:val="en-GB"/>
        </w:rPr>
        <w:t>tuner</w:t>
      </w:r>
      <w:r>
        <w:rPr>
          <w:lang w:val="en-GB"/>
        </w:rPr>
        <w:t xml:space="preserve"> receiver device is the antenna cable. The receiver device has either an F-connector (</w:t>
      </w:r>
      <w:r w:rsidR="00402FCB">
        <w:rPr>
          <w:lang w:val="en-GB"/>
        </w:rPr>
        <w:t>satellite, cable</w:t>
      </w:r>
      <w:r>
        <w:rPr>
          <w:lang w:val="en-GB"/>
        </w:rPr>
        <w:t>) or a standard TV connector (</w:t>
      </w:r>
      <w:r w:rsidR="00402FCB">
        <w:rPr>
          <w:lang w:val="en-GB"/>
        </w:rPr>
        <w:t>terrestrial, cable</w:t>
      </w:r>
      <w:r w:rsidR="000A3294">
        <w:rPr>
          <w:lang w:val="en-GB"/>
        </w:rPr>
        <w:t>).</w:t>
      </w:r>
    </w:p>
    <w:p w:rsidR="008B5B28" w:rsidRDefault="008B5B28" w:rsidP="008B5B28">
      <w:pPr>
        <w:rPr>
          <w:lang w:val="en-GB"/>
        </w:rPr>
      </w:pPr>
      <w:r>
        <w:rPr>
          <w:lang w:val="en-GB"/>
        </w:rPr>
        <w:t xml:space="preserve">Most </w:t>
      </w:r>
      <w:r w:rsidR="00402FCB">
        <w:rPr>
          <w:lang w:val="en-GB"/>
        </w:rPr>
        <w:t>terrestrial</w:t>
      </w:r>
      <w:r>
        <w:rPr>
          <w:lang w:val="en-GB"/>
        </w:rPr>
        <w:t xml:space="preserve"> receiver</w:t>
      </w:r>
      <w:r w:rsidR="005B661E">
        <w:rPr>
          <w:lang w:val="en-GB"/>
        </w:rPr>
        <w:t>s</w:t>
      </w:r>
      <w:r>
        <w:rPr>
          <w:lang w:val="en-GB"/>
        </w:rPr>
        <w:t xml:space="preserve"> come with a small linear antenna. The usage of such an antenna should be avoided when possible since the reception is usually very poor. </w:t>
      </w:r>
      <w:r w:rsidR="005B661E">
        <w:rPr>
          <w:lang w:val="en-GB"/>
        </w:rPr>
        <w:t>Always u</w:t>
      </w:r>
      <w:r>
        <w:rPr>
          <w:lang w:val="en-GB"/>
        </w:rPr>
        <w:t xml:space="preserve">se </w:t>
      </w:r>
      <w:r w:rsidR="005B661E">
        <w:rPr>
          <w:lang w:val="en-GB"/>
        </w:rPr>
        <w:t xml:space="preserve">the signal coming from </w:t>
      </w:r>
      <w:r>
        <w:rPr>
          <w:lang w:val="en-GB"/>
        </w:rPr>
        <w:t>a classical roof TV antenna</w:t>
      </w:r>
      <w:r w:rsidR="005B661E">
        <w:rPr>
          <w:lang w:val="en-GB"/>
        </w:rPr>
        <w:t xml:space="preserve"> when available (wall </w:t>
      </w:r>
      <w:r w:rsidR="000A3294">
        <w:rPr>
          <w:lang w:val="en-GB"/>
        </w:rPr>
        <w:t xml:space="preserve">TV </w:t>
      </w:r>
      <w:r w:rsidR="005B661E">
        <w:rPr>
          <w:lang w:val="en-GB"/>
        </w:rPr>
        <w:t>socket)</w:t>
      </w:r>
      <w:r>
        <w:rPr>
          <w:lang w:val="en-GB"/>
        </w:rPr>
        <w:t>.</w:t>
      </w:r>
    </w:p>
    <w:p w:rsidR="008B5B28" w:rsidRDefault="008B5B28" w:rsidP="008B5B28">
      <w:pPr>
        <w:rPr>
          <w:lang w:val="en-GB"/>
        </w:rPr>
      </w:pPr>
      <w:r>
        <w:rPr>
          <w:lang w:val="en-GB"/>
        </w:rPr>
        <w:t xml:space="preserve">The physical output of a </w:t>
      </w:r>
      <w:r w:rsidR="00402FCB">
        <w:rPr>
          <w:lang w:val="en-GB"/>
        </w:rPr>
        <w:t>tuner</w:t>
      </w:r>
      <w:r>
        <w:rPr>
          <w:lang w:val="en-GB"/>
        </w:rPr>
        <w:t xml:space="preserve"> receiver is a standard PC bus: PCI, USB, PCMCIA (PC Card) or Express Card. Some PCI dev</w:t>
      </w:r>
      <w:r w:rsidR="000A3294">
        <w:rPr>
          <w:lang w:val="en-GB"/>
        </w:rPr>
        <w:t xml:space="preserve">ices are actually composed of one or more </w:t>
      </w:r>
      <w:r>
        <w:rPr>
          <w:lang w:val="en-GB"/>
        </w:rPr>
        <w:t>USB receiver</w:t>
      </w:r>
      <w:r w:rsidR="000A3294">
        <w:rPr>
          <w:lang w:val="en-GB"/>
        </w:rPr>
        <w:t>s</w:t>
      </w:r>
      <w:r>
        <w:rPr>
          <w:lang w:val="en-GB"/>
        </w:rPr>
        <w:t xml:space="preserve"> and a USB-to-PCI bridge.</w:t>
      </w:r>
    </w:p>
    <w:p w:rsidR="001A3EC2" w:rsidRDefault="001A3EC2" w:rsidP="008B5B28">
      <w:pPr>
        <w:rPr>
          <w:lang w:val="en-GB"/>
        </w:rPr>
      </w:pPr>
      <w:r>
        <w:rPr>
          <w:lang w:val="en-GB"/>
        </w:rPr>
        <w:t>Most receivers simply contain a tuner and a demodulator. They transmit the complete transport stream over the bus</w:t>
      </w:r>
      <w:r w:rsidR="000A3294">
        <w:rPr>
          <w:lang w:val="en-GB"/>
        </w:rPr>
        <w:t xml:space="preserve"> (PCI, USB, etc</w:t>
      </w:r>
      <w:r>
        <w:rPr>
          <w:lang w:val="en-GB"/>
        </w:rPr>
        <w:t>.</w:t>
      </w:r>
      <w:r w:rsidR="000A3294">
        <w:rPr>
          <w:lang w:val="en-GB"/>
        </w:rPr>
        <w:t>)</w:t>
      </w:r>
      <w:r>
        <w:rPr>
          <w:lang w:val="en-GB"/>
        </w:rPr>
        <w:t xml:space="preserve"> The demultiplexing and MPEG audio / video decoding is performed by some software, either in the kernel of the operating system or in a user-space application. Since </w:t>
      </w:r>
      <w:r w:rsidR="00FF73D7">
        <w:rPr>
          <w:lang w:val="en-GB"/>
        </w:rPr>
        <w:t>TSDuck</w:t>
      </w:r>
      <w:r>
        <w:rPr>
          <w:lang w:val="en-GB"/>
        </w:rPr>
        <w:t xml:space="preserve"> works on transport stream</w:t>
      </w:r>
      <w:r w:rsidR="00354571">
        <w:rPr>
          <w:lang w:val="en-GB"/>
        </w:rPr>
        <w:t>s</w:t>
      </w:r>
      <w:r>
        <w:rPr>
          <w:lang w:val="en-GB"/>
        </w:rPr>
        <w:t>, the embedded hardware demux are never used.</w:t>
      </w:r>
      <w:r w:rsidR="00354571">
        <w:rPr>
          <w:lang w:val="en-GB"/>
        </w:rPr>
        <w:t xml:space="preserve"> So, the simplest and cheapest receivers are usually fine for </w:t>
      </w:r>
      <w:r w:rsidR="00FF73D7">
        <w:rPr>
          <w:lang w:val="en-GB"/>
        </w:rPr>
        <w:t>TSDuck</w:t>
      </w:r>
      <w:r w:rsidR="00354571">
        <w:rPr>
          <w:lang w:val="en-GB"/>
        </w:rPr>
        <w:t>.</w:t>
      </w:r>
    </w:p>
    <w:p w:rsidR="001A3EC2" w:rsidRDefault="001A3EC2" w:rsidP="008B5B28">
      <w:pPr>
        <w:rPr>
          <w:lang w:val="en-GB"/>
        </w:rPr>
      </w:pPr>
      <w:r>
        <w:rPr>
          <w:lang w:val="en-GB"/>
        </w:rPr>
        <w:t>Some receivers contain two tuners in order to receive two independent transport streams. The</w:t>
      </w:r>
      <w:r w:rsidR="009A566A">
        <w:rPr>
          <w:lang w:val="en-GB"/>
        </w:rPr>
        <w:t>y usually appear as two distinc</w:t>
      </w:r>
      <w:r>
        <w:rPr>
          <w:lang w:val="en-GB"/>
        </w:rPr>
        <w:t>t devices in the operating system.</w:t>
      </w:r>
    </w:p>
    <w:p w:rsidR="00E4729F" w:rsidRDefault="00E4729F" w:rsidP="008B5B28">
      <w:pPr>
        <w:rPr>
          <w:lang w:val="en-GB"/>
        </w:rPr>
      </w:pPr>
      <w:r>
        <w:rPr>
          <w:lang w:val="en-GB"/>
        </w:rPr>
        <w:t xml:space="preserve">Some recent receivers support multiple protocols, for instance </w:t>
      </w:r>
      <w:r w:rsidR="0019310C">
        <w:rPr>
          <w:lang w:val="en-GB"/>
        </w:rPr>
        <w:t xml:space="preserve">both </w:t>
      </w:r>
      <w:r>
        <w:rPr>
          <w:lang w:val="en-GB"/>
        </w:rPr>
        <w:t xml:space="preserve">DVB-T and DVB-C or </w:t>
      </w:r>
      <w:r w:rsidR="0019310C">
        <w:rPr>
          <w:lang w:val="en-GB"/>
        </w:rPr>
        <w:t xml:space="preserve">both </w:t>
      </w:r>
      <w:r>
        <w:rPr>
          <w:lang w:val="en-GB"/>
        </w:rPr>
        <w:t>DVB-S and DVB-S2.</w:t>
      </w:r>
    </w:p>
    <w:p w:rsidR="009A566A" w:rsidRDefault="009A566A" w:rsidP="00E86E81">
      <w:pPr>
        <w:pStyle w:val="Heading3"/>
        <w:rPr>
          <w:lang w:val="en-GB"/>
        </w:rPr>
      </w:pPr>
      <w:bookmarkStart w:id="412" w:name="_Toc49505965"/>
      <w:r>
        <w:rPr>
          <w:lang w:val="en-GB"/>
        </w:rPr>
        <w:t>Operating System Integration</w:t>
      </w:r>
      <w:bookmarkEnd w:id="412"/>
    </w:p>
    <w:p w:rsidR="009A566A" w:rsidRPr="00F35DB0" w:rsidRDefault="009A566A" w:rsidP="00E86E81">
      <w:pPr>
        <w:pStyle w:val="Heading4"/>
        <w:rPr>
          <w:lang w:val="en-GB"/>
        </w:rPr>
      </w:pPr>
      <w:bookmarkStart w:id="413" w:name="_Toc49505966"/>
      <w:r w:rsidRPr="00F35DB0">
        <w:rPr>
          <w:lang w:val="en-GB"/>
        </w:rPr>
        <w:t>Linux Platforms</w:t>
      </w:r>
      <w:bookmarkEnd w:id="413"/>
    </w:p>
    <w:p w:rsidR="00F55233" w:rsidRDefault="009A566A" w:rsidP="009A566A">
      <w:r>
        <w:t xml:space="preserve">The </w:t>
      </w:r>
      <w:r w:rsidR="008B4A54">
        <w:t>tuner</w:t>
      </w:r>
      <w:r>
        <w:t xml:space="preserve"> receiver devices are managed by Linu</w:t>
      </w:r>
      <w:r w:rsidR="00F55233">
        <w:t>x under a common DVB framework.</w:t>
      </w:r>
    </w:p>
    <w:p w:rsidR="00942854" w:rsidRDefault="00942854" w:rsidP="001301C9">
      <w:pPr>
        <w:rPr>
          <w:b/>
        </w:rPr>
      </w:pPr>
      <w:r>
        <w:rPr>
          <w:b/>
        </w:rPr>
        <w:t>Drivers</w:t>
      </w:r>
      <w:r w:rsidR="00293E1A">
        <w:rPr>
          <w:b/>
        </w:rPr>
        <w:t>:</w:t>
      </w:r>
    </w:p>
    <w:p w:rsidR="00942854" w:rsidRDefault="00942854" w:rsidP="001301C9">
      <w:r>
        <w:t>The drivers for the DVB receiver devices come with the Linux kernel.</w:t>
      </w:r>
    </w:p>
    <w:p w:rsidR="00942854" w:rsidRDefault="00942854" w:rsidP="001301C9">
      <w:r>
        <w:t xml:space="preserve">The drivers for recent devices may not be integrated yet into the mainstream Linux kernel, see </w:t>
      </w:r>
      <w:r w:rsidR="00D57DD4">
        <w:fldChar w:fldCharType="begin"/>
      </w:r>
      <w:r>
        <w:instrText xml:space="preserve"> REF _Ref191289832 \r \h </w:instrText>
      </w:r>
      <w:r w:rsidR="00D57DD4">
        <w:fldChar w:fldCharType="separate"/>
      </w:r>
      <w:r w:rsidR="00850422">
        <w:t>[36]</w:t>
      </w:r>
      <w:r w:rsidR="00D57DD4">
        <w:fldChar w:fldCharType="end"/>
      </w:r>
      <w:r>
        <w:t xml:space="preserve"> for details on how to install the latest Linux drivers for DVB devices. </w:t>
      </w:r>
    </w:p>
    <w:p w:rsidR="00942854" w:rsidRPr="00942854" w:rsidRDefault="00942854" w:rsidP="001301C9">
      <w:pPr>
        <w:rPr>
          <w:b/>
        </w:rPr>
      </w:pPr>
      <w:r w:rsidRPr="00942854">
        <w:rPr>
          <w:b/>
        </w:rPr>
        <w:t>Firmware</w:t>
      </w:r>
      <w:r w:rsidR="00293E1A">
        <w:rPr>
          <w:b/>
        </w:rPr>
        <w:t>:</w:t>
      </w:r>
    </w:p>
    <w:p w:rsidR="00942854" w:rsidRDefault="009A566A" w:rsidP="001301C9">
      <w:r>
        <w:t xml:space="preserve">Some devices need a firmware file in </w:t>
      </w:r>
      <w:r w:rsidRPr="001E1625">
        <w:rPr>
          <w:rStyle w:val="StyleConsolas"/>
        </w:rPr>
        <w:t>/lib/firmware</w:t>
      </w:r>
      <w:r>
        <w:t xml:space="preserve"> which is loaded by the driver when the system boots or when the device is plugged-in (USB device for ins</w:t>
      </w:r>
      <w:r w:rsidR="006418A2">
        <w:t>tance).</w:t>
      </w:r>
    </w:p>
    <w:p w:rsidR="00791CC1" w:rsidRDefault="00791CC1" w:rsidP="001301C9">
      <w:r>
        <w:t>Some firmware files are packaged with the Linux kernel, but only when no copyright applies. Most firmware files are extracted from the proprietary Windows drivers of the device and are not free. Consequently, they are not included in the kernel distributions. Such proprietary firmware files must be fetched from various sites all over the Web.</w:t>
      </w:r>
    </w:p>
    <w:p w:rsidR="00F55233" w:rsidRPr="00F55233" w:rsidRDefault="00F55233" w:rsidP="001301C9">
      <w:pPr>
        <w:rPr>
          <w:b/>
        </w:rPr>
      </w:pPr>
      <w:r w:rsidRPr="00F55233">
        <w:rPr>
          <w:b/>
        </w:rPr>
        <w:t>Device naming</w:t>
      </w:r>
      <w:r w:rsidR="00293E1A">
        <w:rPr>
          <w:b/>
        </w:rPr>
        <w:t>:</w:t>
      </w:r>
    </w:p>
    <w:p w:rsidR="00F55233" w:rsidRDefault="00F55233" w:rsidP="00F55233">
      <w:r>
        <w:t xml:space="preserve">The DVB devices are identified as </w:t>
      </w:r>
      <w:r w:rsidRPr="001E1625">
        <w:rPr>
          <w:rStyle w:val="StyleConsolas"/>
        </w:rPr>
        <w:t>/dev/dvb/adapter</w:t>
      </w:r>
      <w:r>
        <w:rPr>
          <w:rFonts w:ascii="Consolas" w:hAnsi="Consolas"/>
          <w:i/>
          <w:iCs/>
        </w:rPr>
        <w:t>N</w:t>
      </w:r>
      <w:r>
        <w:t xml:space="preserve">, where </w:t>
      </w:r>
      <w:r>
        <w:rPr>
          <w:rFonts w:ascii="Consolas" w:hAnsi="Consolas"/>
          <w:i/>
          <w:iCs/>
        </w:rPr>
        <w:t>N</w:t>
      </w:r>
      <w:r>
        <w:t xml:space="preserve"> is a number between 0 and the number of DVB adapters in the system.</w:t>
      </w:r>
    </w:p>
    <w:p w:rsidR="00F55233" w:rsidRDefault="00F55233" w:rsidP="00F55233">
      <w:r>
        <w:t>When several DVB devices are present in the system, the allocation of the adapter number</w:t>
      </w:r>
      <w:r w:rsidR="000D2375">
        <w:t>s</w:t>
      </w:r>
      <w:r>
        <w:t xml:space="preserve"> depends on the kernel initialization sequence, the PCI slots, the </w:t>
      </w:r>
      <w:r w:rsidR="000D2375">
        <w:t>way</w:t>
      </w:r>
      <w:r>
        <w:t xml:space="preserve"> the USB devices</w:t>
      </w:r>
      <w:r w:rsidR="000D2375">
        <w:t xml:space="preserve"> are plugged and unplugged</w:t>
      </w:r>
      <w:r>
        <w:t xml:space="preserve">. It is possible to assign a specific adapter number to each device using the </w:t>
      </w:r>
      <w:r w:rsidRPr="001E1625">
        <w:rPr>
          <w:rStyle w:val="StyleConsolas"/>
        </w:rPr>
        <w:t>adapter_nr</w:t>
      </w:r>
      <w:r>
        <w:t xml:space="preserve"> parameter in the relevant drivers (kernel modules)</w:t>
      </w:r>
      <w:r w:rsidR="00C10056">
        <w:t xml:space="preserve"> configuration</w:t>
      </w:r>
      <w:r>
        <w:t>.</w:t>
      </w:r>
    </w:p>
    <w:p w:rsidR="00F55233" w:rsidRPr="00F55233" w:rsidRDefault="00F55233" w:rsidP="00F55233">
      <w:r>
        <w:lastRenderedPageBreak/>
        <w:t>For instance, let’s take the example of a system with a Hauppauge WinTV Nova-T-500 (dual DVB-T tuner) and a Hauppauge WinTV Nova-HD-S2 (DVB-</w:t>
      </w:r>
      <w:r w:rsidR="00797317">
        <w:t>S/</w:t>
      </w:r>
      <w:r>
        <w:t xml:space="preserve">S2 tuner). </w:t>
      </w:r>
      <w:r w:rsidR="00DD69EE">
        <w:t>T</w:t>
      </w:r>
      <w:r>
        <w:t>he two tuners in the DVB-T PCI board are actually USB d</w:t>
      </w:r>
      <w:r w:rsidR="00DD69EE">
        <w:t>evices with an embedded USB hub and</w:t>
      </w:r>
      <w:r>
        <w:t xml:space="preserve"> the numbering of the tuner</w:t>
      </w:r>
      <w:r w:rsidR="00DD69EE">
        <w:t>s</w:t>
      </w:r>
      <w:r>
        <w:t xml:space="preserve"> is not deterministic. The adapter number for each tuner may vary after each boot. To </w:t>
      </w:r>
      <w:r w:rsidR="00797317">
        <w:t xml:space="preserve">always </w:t>
      </w:r>
      <w:r>
        <w:t xml:space="preserve">allocate adapter numbers 0 and 1 to the DVB-T dual tuner and adapter number 2 to the DVB-S tuner, add the following lines to a </w:t>
      </w:r>
      <w:r>
        <w:rPr>
          <w:i/>
        </w:rPr>
        <w:t>modprobe</w:t>
      </w:r>
      <w:r w:rsidR="00B755F9">
        <w:t xml:space="preserve"> configuration file, for instance</w:t>
      </w:r>
      <w:r>
        <w:t xml:space="preserve"> </w:t>
      </w:r>
      <w:r w:rsidRPr="001E1625">
        <w:rPr>
          <w:rStyle w:val="StyleConsolas"/>
        </w:rPr>
        <w:t>/etc/modprobe.d</w:t>
      </w:r>
      <w:r w:rsidR="00B755F9" w:rsidRPr="001E1625">
        <w:rPr>
          <w:rStyle w:val="StyleConsolas"/>
        </w:rPr>
        <w:t>/local.conf</w:t>
      </w:r>
      <w:r w:rsidR="00293E1A">
        <w:t>:</w:t>
      </w:r>
    </w:p>
    <w:p w:rsidR="00F55233" w:rsidRDefault="00F55233" w:rsidP="00F55233">
      <w:pPr>
        <w:pStyle w:val="Clanguageparagraph"/>
      </w:pPr>
    </w:p>
    <w:p w:rsidR="00F55233" w:rsidRPr="00F55233" w:rsidRDefault="00F55233" w:rsidP="00F55233">
      <w:pPr>
        <w:pStyle w:val="Clanguageparagraph"/>
        <w:rPr>
          <w:lang w:val="fr-FR"/>
        </w:rPr>
      </w:pPr>
      <w:r w:rsidRPr="00F55233">
        <w:rPr>
          <w:lang w:val="fr-FR"/>
        </w:rPr>
        <w:t>options dvb-usb-dib0700 adapter_nr=0,1</w:t>
      </w:r>
    </w:p>
    <w:p w:rsidR="00F55233" w:rsidRDefault="00F55233" w:rsidP="00F55233">
      <w:pPr>
        <w:pStyle w:val="Clanguageparagraph"/>
        <w:rPr>
          <w:lang w:val="fr-FR"/>
        </w:rPr>
      </w:pPr>
      <w:r w:rsidRPr="00F55233">
        <w:rPr>
          <w:lang w:val="fr-FR"/>
        </w:rPr>
        <w:t>options cx88-dvb adapter_nr=2</w:t>
      </w:r>
    </w:p>
    <w:p w:rsidR="000D2375" w:rsidRPr="000D2375" w:rsidRDefault="000D2375" w:rsidP="000D2375">
      <w:r w:rsidRPr="000D2375">
        <w:t>Then, the following allocation is always used</w:t>
      </w:r>
      <w:r w:rsidR="00293E1A">
        <w:t>:</w:t>
      </w:r>
    </w:p>
    <w:p w:rsidR="000D2375" w:rsidRDefault="000D2375" w:rsidP="00F55233">
      <w:pPr>
        <w:pStyle w:val="Clanguageparagraph"/>
        <w:rPr>
          <w:lang w:val="en-US"/>
        </w:rPr>
      </w:pPr>
    </w:p>
    <w:p w:rsidR="000D2375" w:rsidRPr="000D2375" w:rsidRDefault="000D2375" w:rsidP="000D2375">
      <w:pPr>
        <w:pStyle w:val="Clanguageparagraph"/>
        <w:rPr>
          <w:lang w:val="fr-FR"/>
        </w:rPr>
      </w:pPr>
      <w:r w:rsidRPr="000D2375">
        <w:rPr>
          <w:lang w:val="fr-FR"/>
        </w:rPr>
        <w:t>$ tslsdvb</w:t>
      </w:r>
    </w:p>
    <w:p w:rsidR="000D2375" w:rsidRPr="000D2375" w:rsidRDefault="000D2375" w:rsidP="000D2375">
      <w:pPr>
        <w:pStyle w:val="Clanguageparagraph"/>
        <w:rPr>
          <w:lang w:val="fr-FR"/>
        </w:rPr>
      </w:pPr>
      <w:r w:rsidRPr="000D2375">
        <w:rPr>
          <w:lang w:val="fr-FR"/>
        </w:rPr>
        <w:t>/dev/dvb/adapter0 (DiBcom 3000MC/P, DVB-T)</w:t>
      </w:r>
    </w:p>
    <w:p w:rsidR="000D2375" w:rsidRPr="000D2375" w:rsidRDefault="000D2375" w:rsidP="000D2375">
      <w:pPr>
        <w:pStyle w:val="Clanguageparagraph"/>
        <w:rPr>
          <w:lang w:val="fr-FR"/>
        </w:rPr>
      </w:pPr>
      <w:r w:rsidRPr="000D2375">
        <w:rPr>
          <w:lang w:val="fr-FR"/>
        </w:rPr>
        <w:t>/dev/dvb/adapter1 (DiBcom 3000MC/P, DVB-T)</w:t>
      </w:r>
    </w:p>
    <w:p w:rsidR="000D2375" w:rsidRDefault="000D2375" w:rsidP="000D2375">
      <w:pPr>
        <w:pStyle w:val="Clanguageparagraph"/>
        <w:rPr>
          <w:lang w:val="en-US"/>
        </w:rPr>
      </w:pPr>
      <w:r w:rsidRPr="000D2375">
        <w:rPr>
          <w:lang w:val="en-US"/>
        </w:rPr>
        <w:t>/dev/dvb/adapter2 (Conexant CX24116/CX24118, DVB-S)</w:t>
      </w:r>
    </w:p>
    <w:p w:rsidR="009A566A" w:rsidRDefault="009A566A" w:rsidP="00E86E81">
      <w:pPr>
        <w:pStyle w:val="Heading4"/>
        <w:rPr>
          <w:lang w:val="en-GB"/>
        </w:rPr>
      </w:pPr>
      <w:bookmarkStart w:id="414" w:name="_Ref295118152"/>
      <w:bookmarkStart w:id="415" w:name="_Ref295118156"/>
      <w:bookmarkStart w:id="416" w:name="_Toc49505967"/>
      <w:r w:rsidRPr="00F35DB0">
        <w:rPr>
          <w:lang w:val="en-GB"/>
        </w:rPr>
        <w:t>Microsoft Windows Platforms</w:t>
      </w:r>
      <w:bookmarkEnd w:id="414"/>
      <w:bookmarkEnd w:id="415"/>
      <w:bookmarkEnd w:id="416"/>
    </w:p>
    <w:p w:rsidR="00E44B41" w:rsidRPr="00E44B41" w:rsidRDefault="00E44B41" w:rsidP="001301C9">
      <w:pPr>
        <w:rPr>
          <w:b/>
          <w:lang w:val="en-GB"/>
        </w:rPr>
      </w:pPr>
      <w:r w:rsidRPr="00E44B41">
        <w:rPr>
          <w:b/>
          <w:lang w:val="en-GB"/>
        </w:rPr>
        <w:t>DirectShow framework</w:t>
      </w:r>
      <w:r w:rsidR="00293E1A">
        <w:rPr>
          <w:b/>
          <w:lang w:val="en-GB"/>
        </w:rPr>
        <w:t>:</w:t>
      </w:r>
    </w:p>
    <w:p w:rsidR="009A566A" w:rsidRDefault="007F5C40" w:rsidP="001301C9">
      <w:r>
        <w:t>On Windows XP</w:t>
      </w:r>
      <w:r w:rsidR="0008629C">
        <w:t xml:space="preserve"> and higher</w:t>
      </w:r>
      <w:r>
        <w:t>, t</w:t>
      </w:r>
      <w:r w:rsidR="009A566A">
        <w:t xml:space="preserve">he DVB devices are managed by </w:t>
      </w:r>
      <w:r>
        <w:t>“</w:t>
      </w:r>
      <w:r w:rsidR="009A566A" w:rsidRPr="00E31FF0">
        <w:rPr>
          <w:i/>
        </w:rPr>
        <w:t>DirectShow</w:t>
      </w:r>
      <w:r>
        <w:rPr>
          <w:i/>
        </w:rPr>
        <w:t>”</w:t>
      </w:r>
      <w:r w:rsidR="009A566A">
        <w:t>, a Microsoft framework for multimedia. The specific subsystem of DirectShow for DVB receiver devices is BDA (</w:t>
      </w:r>
      <w:r w:rsidR="009A566A" w:rsidRPr="00E31FF0">
        <w:rPr>
          <w:i/>
        </w:rPr>
        <w:t>Broadcast Device Architecture</w:t>
      </w:r>
      <w:r w:rsidR="009A566A">
        <w:t>). Most of the time, the hardware vendors provide BDA drivers for their receivers. Windows does not include any predefined BDA driver.</w:t>
      </w:r>
    </w:p>
    <w:p w:rsidR="007F5C40" w:rsidRDefault="007F5C40" w:rsidP="001301C9">
      <w:r>
        <w:t>On Windows Vista, a new “</w:t>
      </w:r>
      <w:r>
        <w:rPr>
          <w:i/>
        </w:rPr>
        <w:t>Media Foundation”</w:t>
      </w:r>
      <w:r>
        <w:t xml:space="preserve"> framework has been introduced by Microsoft. On the long term, </w:t>
      </w:r>
      <w:r w:rsidRPr="007F5C40">
        <w:t>Media Foundation</w:t>
      </w:r>
      <w:r>
        <w:t xml:space="preserve"> </w:t>
      </w:r>
      <w:r w:rsidR="008E56AE">
        <w:t>wa</w:t>
      </w:r>
      <w:r>
        <w:t xml:space="preserve">s supposed to supersede </w:t>
      </w:r>
      <w:r w:rsidRPr="007F5C40">
        <w:t>DirectShow</w:t>
      </w:r>
      <w:r>
        <w:t xml:space="preserve"> but its current features are reputed to be inferior. </w:t>
      </w:r>
      <w:r w:rsidRPr="007F5C40">
        <w:t>DirectShow</w:t>
      </w:r>
      <w:r>
        <w:t xml:space="preserve"> is still present on </w:t>
      </w:r>
      <w:r w:rsidR="00851ECC">
        <w:t xml:space="preserve">Windows </w:t>
      </w:r>
      <w:r w:rsidR="000C22F7">
        <w:t>7</w:t>
      </w:r>
      <w:r w:rsidR="0008629C">
        <w:t xml:space="preserve"> and </w:t>
      </w:r>
      <w:r w:rsidR="000C22F7">
        <w:t xml:space="preserve">10 </w:t>
      </w:r>
      <w:r>
        <w:t>and is supposed to remain on subsequent versions of Windows.</w:t>
      </w:r>
    </w:p>
    <w:p w:rsidR="007F5C40" w:rsidRDefault="007F5C40" w:rsidP="001301C9">
      <w:r>
        <w:t xml:space="preserve">On all Windows platforms, </w:t>
      </w:r>
      <w:r w:rsidR="00FF73D7">
        <w:t>TSDuck</w:t>
      </w:r>
      <w:r>
        <w:t xml:space="preserve"> uses basic </w:t>
      </w:r>
      <w:r w:rsidRPr="007F5C40">
        <w:t>DirectShow</w:t>
      </w:r>
      <w:r>
        <w:t xml:space="preserve"> features to access the BDA drivers of the receiver devices.</w:t>
      </w:r>
    </w:p>
    <w:p w:rsidR="00334FA2" w:rsidRPr="002D3B27" w:rsidRDefault="002D3B27" w:rsidP="001301C9">
      <w:pPr>
        <w:keepNext/>
        <w:rPr>
          <w:b/>
        </w:rPr>
      </w:pPr>
      <w:r w:rsidRPr="002D3B27">
        <w:rPr>
          <w:b/>
        </w:rPr>
        <w:t>Retrieving actual modulation parameters</w:t>
      </w:r>
      <w:r w:rsidR="00293E1A">
        <w:rPr>
          <w:b/>
        </w:rPr>
        <w:t>:</w:t>
      </w:r>
    </w:p>
    <w:p w:rsidR="00851ECC" w:rsidRDefault="002D3B27" w:rsidP="002D3B27">
      <w:r>
        <w:t>On Windows, i</w:t>
      </w:r>
      <w:r w:rsidR="00851ECC">
        <w:t>t is not possible to retrieve the actual tuning parameters of a transport stream as detected by the tuner device.</w:t>
      </w:r>
    </w:p>
    <w:p w:rsidR="00851ECC" w:rsidRDefault="00851ECC" w:rsidP="002D3B27">
      <w:r>
        <w:t>This can be annoying in a DVB-T environment where many transmission parameters may be inaccurate but the tuner device will detect the actual parameters. For instance, you may tune on a transport specifying a FEC 2/3 and a guard interval 1/32. If the actual signal uses a FEC 3/4 and a guard interval 1/8, the tuner device will automatically adjust the parameters. On Linux, the command “</w:t>
      </w:r>
      <w:r w:rsidRPr="001E1625">
        <w:rPr>
          <w:rStyle w:val="StyleConsolas"/>
        </w:rPr>
        <w:t>tslsdvb –v</w:t>
      </w:r>
      <w:r>
        <w:t xml:space="preserve">” displays the actual parameters, as reported by the tuner device. Moreover, the </w:t>
      </w:r>
      <w:r w:rsidRPr="001E1625">
        <w:rPr>
          <w:rStyle w:val="StyleConsolas"/>
        </w:rPr>
        <w:t>dvb</w:t>
      </w:r>
      <w:r>
        <w:t xml:space="preserve"> plugin can compute the exact theoretical bitrate of the transport stream based on the actual transmission parameters. On Windows, it is not possible to query the tuner device for the actual parameters. It is not possible to display the actual transmission parameters. The </w:t>
      </w:r>
      <w:r w:rsidRPr="001E1625">
        <w:rPr>
          <w:rStyle w:val="StyleConsolas"/>
        </w:rPr>
        <w:t>dvb</w:t>
      </w:r>
      <w:r>
        <w:t xml:space="preserve"> plugin must use the analysis of PCR’s to evaluate the bitrate.</w:t>
      </w:r>
    </w:p>
    <w:p w:rsidR="00FB3EBF" w:rsidRDefault="00FB3EBF" w:rsidP="00FB3EBF">
      <w:pPr>
        <w:pStyle w:val="Heading4"/>
      </w:pPr>
      <w:bookmarkStart w:id="417" w:name="_Toc49505968"/>
      <w:r>
        <w:t>MacOS Platforms</w:t>
      </w:r>
      <w:bookmarkEnd w:id="417"/>
    </w:p>
    <w:p w:rsidR="00FB3EBF" w:rsidRPr="00FB3EBF" w:rsidRDefault="00FB3EBF" w:rsidP="00FB3EBF">
      <w:r>
        <w:t>There is no uniform or standard software framework to support tuners on macOS. Some tuners are officially supported on macOS but they are shipped with proprietary drivers and proprietary TV-watching applications. The driver API’s are not documented.</w:t>
      </w:r>
    </w:p>
    <w:p w:rsidR="00FB3EBF" w:rsidRPr="00FB3EBF" w:rsidRDefault="00FB3EBF" w:rsidP="00FB3EBF">
      <w:r>
        <w:t>As a result, TSDuck provides no support for tuners on macOS.</w:t>
      </w:r>
    </w:p>
    <w:p w:rsidR="009A02B5" w:rsidRPr="009A02B5" w:rsidRDefault="008B5B28" w:rsidP="00E86E81">
      <w:pPr>
        <w:pStyle w:val="Heading3"/>
        <w:rPr>
          <w:lang w:val="en-GB"/>
        </w:rPr>
      </w:pPr>
      <w:bookmarkStart w:id="418" w:name="_Ref216082863"/>
      <w:bookmarkStart w:id="419" w:name="_Ref216082892"/>
      <w:bookmarkStart w:id="420" w:name="_Ref216082936"/>
      <w:bookmarkStart w:id="421" w:name="_Ref216082938"/>
      <w:bookmarkStart w:id="422" w:name="_Toc49505969"/>
      <w:r>
        <w:rPr>
          <w:lang w:val="en-GB"/>
        </w:rPr>
        <w:t>Device N</w:t>
      </w:r>
      <w:r w:rsidR="009A02B5">
        <w:rPr>
          <w:lang w:val="en-GB"/>
        </w:rPr>
        <w:t>aming</w:t>
      </w:r>
      <w:bookmarkEnd w:id="418"/>
      <w:bookmarkEnd w:id="419"/>
      <w:bookmarkEnd w:id="420"/>
      <w:bookmarkEnd w:id="421"/>
      <w:bookmarkEnd w:id="422"/>
    </w:p>
    <w:p w:rsidR="00406088" w:rsidRDefault="002D4786" w:rsidP="002D4786">
      <w:r>
        <w:rPr>
          <w:lang w:val="en-GB"/>
        </w:rPr>
        <w:t xml:space="preserve">All </w:t>
      </w:r>
      <w:r w:rsidR="00FF73D7">
        <w:rPr>
          <w:lang w:val="en-GB"/>
        </w:rPr>
        <w:t>TSDuck</w:t>
      </w:r>
      <w:r>
        <w:rPr>
          <w:lang w:val="en-GB"/>
        </w:rPr>
        <w:t xml:space="preserve"> modules using DVB receivers (</w:t>
      </w:r>
      <w:r w:rsidRPr="001E1625">
        <w:rPr>
          <w:rStyle w:val="StyleConsolas"/>
        </w:rPr>
        <w:t>tslsdvb</w:t>
      </w:r>
      <w:r>
        <w:rPr>
          <w:lang w:val="en-GB"/>
        </w:rPr>
        <w:t xml:space="preserve">, </w:t>
      </w:r>
      <w:r w:rsidRPr="001E1625">
        <w:rPr>
          <w:rStyle w:val="StyleConsolas"/>
        </w:rPr>
        <w:t>tsscan</w:t>
      </w:r>
      <w:r>
        <w:rPr>
          <w:lang w:val="en-GB"/>
        </w:rPr>
        <w:t xml:space="preserve">, </w:t>
      </w:r>
      <w:r w:rsidRPr="001E1625">
        <w:rPr>
          <w:rStyle w:val="StyleConsolas"/>
        </w:rPr>
        <w:t>dvb</w:t>
      </w:r>
      <w:r>
        <w:rPr>
          <w:lang w:val="en-GB"/>
        </w:rPr>
        <w:t xml:space="preserve"> plugin</w:t>
      </w:r>
      <w:r w:rsidR="00117511">
        <w:rPr>
          <w:lang w:val="en-GB"/>
        </w:rPr>
        <w:t xml:space="preserve">) </w:t>
      </w:r>
      <w:r>
        <w:rPr>
          <w:lang w:val="en-GB"/>
        </w:rPr>
        <w:t>use a “</w:t>
      </w:r>
      <w:r>
        <w:rPr>
          <w:i/>
          <w:lang w:val="en-GB"/>
        </w:rPr>
        <w:t>device name</w:t>
      </w:r>
      <w:r>
        <w:rPr>
          <w:lang w:val="en-GB"/>
        </w:rPr>
        <w:t xml:space="preserve">” to designate a DVB receiver device. </w:t>
      </w:r>
      <w:r w:rsidR="00406088">
        <w:t>The syntax of the device name depends on the operating system</w:t>
      </w:r>
      <w:r>
        <w:t>.</w:t>
      </w:r>
    </w:p>
    <w:p w:rsidR="00C55A20" w:rsidRDefault="00C55A20" w:rsidP="00C55A20">
      <w:r w:rsidRPr="008E4A4B">
        <w:lastRenderedPageBreak/>
        <w:t xml:space="preserve">Use the </w:t>
      </w:r>
      <w:r w:rsidRPr="001E1625">
        <w:rPr>
          <w:rStyle w:val="StyleConsolas"/>
        </w:rPr>
        <w:t>tslsdvb</w:t>
      </w:r>
      <w:r w:rsidRPr="008E4A4B">
        <w:t xml:space="preserve"> utility to list all</w:t>
      </w:r>
      <w:r>
        <w:t xml:space="preserve"> </w:t>
      </w:r>
      <w:r w:rsidRPr="008E4A4B">
        <w:t xml:space="preserve">available </w:t>
      </w:r>
      <w:r>
        <w:t xml:space="preserve">DVB receiver </w:t>
      </w:r>
      <w:r w:rsidRPr="008E4A4B">
        <w:t xml:space="preserve">devices. By default, </w:t>
      </w:r>
      <w:r>
        <w:t xml:space="preserve">when no device name is specified, </w:t>
      </w:r>
      <w:r w:rsidRPr="008E4A4B">
        <w:t xml:space="preserve">the </w:t>
      </w:r>
      <w:r>
        <w:t>“</w:t>
      </w:r>
      <w:r w:rsidRPr="002D4786">
        <w:rPr>
          <w:i/>
        </w:rPr>
        <w:t>first</w:t>
      </w:r>
      <w:r>
        <w:t>”</w:t>
      </w:r>
      <w:r w:rsidRPr="008E4A4B">
        <w:t xml:space="preserve"> </w:t>
      </w:r>
      <w:r>
        <w:t xml:space="preserve">DVB receiver </w:t>
      </w:r>
      <w:r w:rsidRPr="008E4A4B">
        <w:t>device</w:t>
      </w:r>
      <w:r>
        <w:t xml:space="preserve"> is used, that is the say the device which appears first when the command “</w:t>
      </w:r>
      <w:r w:rsidRPr="001E1625">
        <w:rPr>
          <w:rStyle w:val="StyleConsolas"/>
        </w:rPr>
        <w:t>tslsdvb</w:t>
      </w:r>
      <w:r>
        <w:t>” is invoked.</w:t>
      </w:r>
    </w:p>
    <w:p w:rsidR="00C55A20" w:rsidRDefault="00C55A20" w:rsidP="00C55A20">
      <w:r>
        <w:t xml:space="preserve">In all cases </w:t>
      </w:r>
      <w:r>
        <w:rPr>
          <w:lang w:val="en-GB"/>
        </w:rPr>
        <w:t>(</w:t>
      </w:r>
      <w:r w:rsidRPr="001E1625">
        <w:rPr>
          <w:rStyle w:val="StyleConsolas"/>
        </w:rPr>
        <w:t>tslsdvb</w:t>
      </w:r>
      <w:r>
        <w:rPr>
          <w:lang w:val="en-GB"/>
        </w:rPr>
        <w:t xml:space="preserve">, </w:t>
      </w:r>
      <w:r w:rsidRPr="001E1625">
        <w:rPr>
          <w:rStyle w:val="StyleConsolas"/>
        </w:rPr>
        <w:t>tsscan</w:t>
      </w:r>
      <w:r>
        <w:rPr>
          <w:lang w:val="en-GB"/>
        </w:rPr>
        <w:t xml:space="preserve">, </w:t>
      </w:r>
      <w:r w:rsidRPr="001E1625">
        <w:rPr>
          <w:rStyle w:val="StyleConsolas"/>
        </w:rPr>
        <w:t>dvb</w:t>
      </w:r>
      <w:r>
        <w:rPr>
          <w:lang w:val="en-GB"/>
        </w:rPr>
        <w:t xml:space="preserve"> plugin)</w:t>
      </w:r>
      <w:r>
        <w:t xml:space="preserve">, the option </w:t>
      </w:r>
      <w:r w:rsidRPr="001E1625">
        <w:rPr>
          <w:rStyle w:val="StyleConsolas"/>
        </w:rPr>
        <w:t>--adapter</w:t>
      </w:r>
      <w:r>
        <w:t xml:space="preserve"> (or </w:t>
      </w:r>
      <w:r w:rsidRPr="001E1625">
        <w:rPr>
          <w:rStyle w:val="StyleConsolas"/>
        </w:rPr>
        <w:t>–a</w:t>
      </w:r>
      <w:r>
        <w:t xml:space="preserve">) can be used to simply designate the </w:t>
      </w:r>
      <w:r w:rsidRPr="00F3554C">
        <w:rPr>
          <w:i/>
        </w:rPr>
        <w:t>N</w:t>
      </w:r>
      <w:r w:rsidRPr="00F3554C">
        <w:rPr>
          <w:vertAlign w:val="superscript"/>
        </w:rPr>
        <w:t>th</w:t>
      </w:r>
      <w:r>
        <w:t xml:space="preserve"> receiver device in the system, the first index being zero. When the system has several receiver devices, </w:t>
      </w:r>
      <w:r w:rsidRPr="001E1625">
        <w:rPr>
          <w:rStyle w:val="StyleConsolas"/>
        </w:rPr>
        <w:t>tslsdvb</w:t>
      </w:r>
      <w:r>
        <w:t xml:space="preserve"> also displays the corresponding device index.</w:t>
      </w:r>
    </w:p>
    <w:p w:rsidR="00C55A20" w:rsidRPr="00F35DB0" w:rsidRDefault="00C55A20" w:rsidP="00C55A20">
      <w:pPr>
        <w:pStyle w:val="Heading4"/>
        <w:rPr>
          <w:lang w:val="en-GB"/>
        </w:rPr>
      </w:pPr>
      <w:bookmarkStart w:id="423" w:name="_Toc49505970"/>
      <w:r w:rsidRPr="00F35DB0">
        <w:rPr>
          <w:lang w:val="en-GB"/>
        </w:rPr>
        <w:t>Linux Platforms</w:t>
      </w:r>
      <w:bookmarkEnd w:id="423"/>
    </w:p>
    <w:p w:rsidR="00406088" w:rsidRDefault="00406088" w:rsidP="00C55A20">
      <w:r>
        <w:t xml:space="preserve">On Linux, a receiver device is named as </w:t>
      </w:r>
      <w:r w:rsidRPr="00B72C55">
        <w:rPr>
          <w:rFonts w:ascii="Consolas" w:hAnsi="Consolas" w:cs="Consolas"/>
        </w:rPr>
        <w:t>/dev/dvb/adapter</w:t>
      </w:r>
      <w:r w:rsidRPr="00B72C55">
        <w:rPr>
          <w:rFonts w:ascii="Consolas" w:hAnsi="Consolas" w:cs="Consolas"/>
          <w:i/>
        </w:rPr>
        <w:t>A</w:t>
      </w:r>
      <w:r w:rsidRPr="006C5C3B">
        <w:rPr>
          <w:rFonts w:ascii="Consolas" w:hAnsi="Consolas" w:cs="Consolas"/>
        </w:rPr>
        <w:t>[:</w:t>
      </w:r>
      <w:r w:rsidRPr="006C5C3B">
        <w:rPr>
          <w:rFonts w:ascii="Consolas" w:hAnsi="Consolas" w:cs="Consolas"/>
          <w:i/>
        </w:rPr>
        <w:t>F</w:t>
      </w:r>
      <w:r w:rsidRPr="006C5C3B">
        <w:rPr>
          <w:rFonts w:ascii="Consolas" w:hAnsi="Consolas" w:cs="Consolas"/>
        </w:rPr>
        <w:t>[:</w:t>
      </w:r>
      <w:r w:rsidRPr="006C5C3B">
        <w:rPr>
          <w:rFonts w:ascii="Consolas" w:hAnsi="Consolas" w:cs="Consolas"/>
          <w:i/>
        </w:rPr>
        <w:t>M</w:t>
      </w:r>
      <w:r w:rsidRPr="006C5C3B">
        <w:rPr>
          <w:rFonts w:ascii="Consolas" w:hAnsi="Consolas" w:cs="Consolas"/>
        </w:rPr>
        <w:t>[:</w:t>
      </w:r>
      <w:r w:rsidRPr="006C5C3B">
        <w:rPr>
          <w:rFonts w:ascii="Consolas" w:hAnsi="Consolas" w:cs="Consolas"/>
          <w:i/>
        </w:rPr>
        <w:t>V</w:t>
      </w:r>
      <w:r w:rsidRPr="006C5C3B">
        <w:rPr>
          <w:rFonts w:ascii="Consolas" w:hAnsi="Consolas" w:cs="Consolas"/>
        </w:rPr>
        <w:t>]]]</w:t>
      </w:r>
      <w:r>
        <w:t xml:space="preserve"> where:</w:t>
      </w:r>
    </w:p>
    <w:p w:rsidR="00406088" w:rsidRDefault="00406088" w:rsidP="002D4786">
      <w:pPr>
        <w:pStyle w:val="ListBullet"/>
        <w:numPr>
          <w:ilvl w:val="0"/>
          <w:numId w:val="0"/>
        </w:numPr>
        <w:ind w:left="360" w:firstLine="567"/>
      </w:pPr>
      <w:r w:rsidRPr="00C00D5E">
        <w:rPr>
          <w:rFonts w:ascii="Consolas" w:hAnsi="Consolas" w:cs="Consolas"/>
          <w:i/>
        </w:rPr>
        <w:t>A</w:t>
      </w:r>
      <w:r>
        <w:t xml:space="preserve"> = adapter number</w:t>
      </w:r>
    </w:p>
    <w:p w:rsidR="00406088" w:rsidRDefault="00406088" w:rsidP="002D4786">
      <w:pPr>
        <w:pStyle w:val="ListBullet"/>
        <w:numPr>
          <w:ilvl w:val="0"/>
          <w:numId w:val="0"/>
        </w:numPr>
        <w:ind w:left="360" w:firstLine="567"/>
      </w:pPr>
      <w:r w:rsidRPr="00C00D5E">
        <w:rPr>
          <w:rFonts w:ascii="Consolas" w:hAnsi="Consolas" w:cs="Consolas"/>
          <w:i/>
        </w:rPr>
        <w:t>F</w:t>
      </w:r>
      <w:r>
        <w:t xml:space="preserve"> = frontend number (default: </w:t>
      </w:r>
      <w:r w:rsidRPr="00C00D5E">
        <w:rPr>
          <w:rFonts w:ascii="Consolas" w:hAnsi="Consolas" w:cs="Consolas"/>
        </w:rPr>
        <w:t>0</w:t>
      </w:r>
      <w:r>
        <w:t>).</w:t>
      </w:r>
    </w:p>
    <w:p w:rsidR="00406088" w:rsidRDefault="00406088" w:rsidP="002D4786">
      <w:pPr>
        <w:pStyle w:val="ListBullet"/>
        <w:numPr>
          <w:ilvl w:val="0"/>
          <w:numId w:val="0"/>
        </w:numPr>
        <w:ind w:left="360" w:firstLine="567"/>
      </w:pPr>
      <w:r>
        <w:rPr>
          <w:rFonts w:ascii="Consolas" w:hAnsi="Consolas" w:cs="Consolas"/>
          <w:i/>
        </w:rPr>
        <w:t>M</w:t>
      </w:r>
      <w:r>
        <w:t xml:space="preserve"> = demux number (default: </w:t>
      </w:r>
      <w:r w:rsidRPr="00C00D5E">
        <w:rPr>
          <w:rFonts w:ascii="Consolas" w:hAnsi="Consolas" w:cs="Consolas"/>
        </w:rPr>
        <w:t>0</w:t>
      </w:r>
      <w:r>
        <w:t>).</w:t>
      </w:r>
    </w:p>
    <w:p w:rsidR="00406088" w:rsidRDefault="00406088" w:rsidP="002D4786">
      <w:pPr>
        <w:pStyle w:val="ListBullet"/>
        <w:numPr>
          <w:ilvl w:val="0"/>
          <w:numId w:val="0"/>
        </w:numPr>
        <w:ind w:left="360" w:firstLine="567"/>
      </w:pPr>
      <w:r>
        <w:rPr>
          <w:rFonts w:ascii="Consolas" w:hAnsi="Consolas" w:cs="Consolas"/>
          <w:i/>
        </w:rPr>
        <w:t>V</w:t>
      </w:r>
      <w:r>
        <w:t xml:space="preserve"> = dvr number (default: </w:t>
      </w:r>
      <w:r w:rsidRPr="00C00D5E">
        <w:rPr>
          <w:rFonts w:ascii="Consolas" w:hAnsi="Consolas" w:cs="Consolas"/>
        </w:rPr>
        <w:t>0</w:t>
      </w:r>
      <w:r>
        <w:t>).</w:t>
      </w:r>
    </w:p>
    <w:p w:rsidR="00406088" w:rsidRDefault="00C55A20" w:rsidP="00C55A20">
      <w:r>
        <w:t>Usually, o</w:t>
      </w:r>
      <w:r w:rsidR="00406088">
        <w:t xml:space="preserve">nly the adapter number is important if there is more than one DVB receiver device in the system. </w:t>
      </w:r>
      <w:r w:rsidR="00A5049F">
        <w:t xml:space="preserve">The frontend number is useful only if the device adapter includes several tuners. </w:t>
      </w:r>
      <w:r w:rsidR="00406088">
        <w:t>There is usually no good reason to specify non-zero demux and dvr.</w:t>
      </w:r>
    </w:p>
    <w:p w:rsidR="00C55A20" w:rsidRDefault="00C55A20" w:rsidP="00C55A20">
      <w:r>
        <w:t>Additionally, the full unique description of a tuner can be used instead of the classical device name. The full description, when available, includes some unique identification of a device such as the serial number (“SN”).</w:t>
      </w:r>
    </w:p>
    <w:p w:rsidR="00C55A20" w:rsidRPr="00C55A20" w:rsidRDefault="00C55A20" w:rsidP="00C55A20">
      <w:pPr>
        <w:rPr>
          <w:lang w:val="fr-FR"/>
        </w:rPr>
      </w:pPr>
      <w:r w:rsidRPr="00C55A20">
        <w:rPr>
          <w:lang w:val="fr-FR"/>
        </w:rPr>
        <w:t>Example:</w:t>
      </w:r>
    </w:p>
    <w:p w:rsidR="00C55A20" w:rsidRPr="00A5049F" w:rsidRDefault="00C55A20" w:rsidP="00C55A20">
      <w:pPr>
        <w:pStyle w:val="Example"/>
        <w:rPr>
          <w:lang w:val="fr-FR"/>
        </w:rPr>
      </w:pPr>
      <w:r w:rsidRPr="00A5049F">
        <w:rPr>
          <w:lang w:val="fr-FR"/>
        </w:rPr>
        <w:t xml:space="preserve">$ tslsdvb </w:t>
      </w:r>
    </w:p>
    <w:p w:rsidR="00C55A20" w:rsidRPr="00A5049F" w:rsidRDefault="00C55A20" w:rsidP="00C55A20">
      <w:pPr>
        <w:pStyle w:val="Example"/>
        <w:rPr>
          <w:lang w:val="fr-FR"/>
        </w:rPr>
      </w:pPr>
      <w:r w:rsidRPr="00A5049F">
        <w:rPr>
          <w:lang w:val="fr-FR"/>
        </w:rPr>
        <w:t>/dev/dvb/adapter0 ("Silicon Labs Si2168, AVerMedia TD310 Device 2.00 SN:202866000009", DVB-T, DVB-T2, DVB-C)</w:t>
      </w:r>
    </w:p>
    <w:p w:rsidR="00C55A20" w:rsidRPr="00A5049F" w:rsidRDefault="00C55A20" w:rsidP="00C55A20">
      <w:pPr>
        <w:pStyle w:val="Example"/>
        <w:rPr>
          <w:lang w:val="fr-FR"/>
        </w:rPr>
      </w:pPr>
      <w:r w:rsidRPr="00A5049F">
        <w:rPr>
          <w:lang w:val="fr-FR"/>
        </w:rPr>
        <w:t>/dev/dvb/adapter1 ("DiBcom 7000MA/MB/PA/PB/MC, Hauppauge Nova-T Stick 2.00 SN:4027216814", DVB-T)</w:t>
      </w:r>
    </w:p>
    <w:p w:rsidR="00C55A20" w:rsidRDefault="00C55A20" w:rsidP="00C55A20">
      <w:r>
        <w:t>The following commands are then equivalent:</w:t>
      </w:r>
    </w:p>
    <w:p w:rsidR="00C55A20" w:rsidRDefault="00C55A20" w:rsidP="00C55A20">
      <w:pPr>
        <w:pStyle w:val="Example"/>
      </w:pPr>
      <w:r>
        <w:t>$ tsp -I dvb -d "Silicon Labs Si2168, AVerMedia TD310 Device 2.00 SN:202866000009" ...</w:t>
      </w:r>
    </w:p>
    <w:p w:rsidR="00C55A20" w:rsidRDefault="00C55A20" w:rsidP="00C55A20">
      <w:pPr>
        <w:pStyle w:val="Example"/>
      </w:pPr>
      <w:r>
        <w:t>$ tsp -I dvb -d /dev/dvb/adapter0 ...</w:t>
      </w:r>
    </w:p>
    <w:p w:rsidR="00C55A20" w:rsidRDefault="00C55A20" w:rsidP="00C55A20">
      <w:pPr>
        <w:pStyle w:val="Example"/>
      </w:pPr>
      <w:r>
        <w:t>$ tsp -I dvb -a 0 ...</w:t>
      </w:r>
    </w:p>
    <w:p w:rsidR="00C55A20" w:rsidRDefault="00C55A20" w:rsidP="00C55A20">
      <w:r>
        <w:t xml:space="preserve">This type of identification can be useful when using several USB tuners of the same model. USB devices have no fixed </w:t>
      </w:r>
      <w:r w:rsidRPr="00137A68">
        <w:rPr>
          <w:rStyle w:val="StyleConsolas"/>
        </w:rPr>
        <w:t>/dev/dvb/adapter</w:t>
      </w:r>
      <w:r w:rsidRPr="00137A68">
        <w:rPr>
          <w:rStyle w:val="StyleConsolas"/>
          <w:i/>
        </w:rPr>
        <w:t>N</w:t>
      </w:r>
      <w:r>
        <w:t xml:space="preserve"> identification. After unplugging and replugging the device or after rebooting the system, the tuner ordering can change. Using a complete identification, including a unique serial number, provides a way to address a specific physical tuner without ambiguity.</w:t>
      </w:r>
    </w:p>
    <w:p w:rsidR="00C55A20" w:rsidRDefault="00C55A20" w:rsidP="00C55A20">
      <w:pPr>
        <w:pStyle w:val="Heading4"/>
        <w:rPr>
          <w:lang w:val="en-GB"/>
        </w:rPr>
      </w:pPr>
      <w:bookmarkStart w:id="424" w:name="_Toc49505971"/>
      <w:r w:rsidRPr="00F35DB0">
        <w:rPr>
          <w:lang w:val="en-GB"/>
        </w:rPr>
        <w:t>Microsoft Windows Platforms</w:t>
      </w:r>
      <w:bookmarkEnd w:id="424"/>
    </w:p>
    <w:p w:rsidR="00C55A20" w:rsidRDefault="00406088" w:rsidP="00C55A20">
      <w:r>
        <w:t>On Windows, a receiver device name is the name of a DirectShow tuner filter. Since these names are usually complicated, with spaces and mixed cases (“</w:t>
      </w:r>
      <w:r w:rsidRPr="0021164F">
        <w:rPr>
          <w:i/>
        </w:rPr>
        <w:t>Nova-T Stick DVB-T Tuner (Dev1 Path0)</w:t>
      </w:r>
      <w:r>
        <w:t>” for instance), the specified name is not case sensitive and spaces are ignored.</w:t>
      </w:r>
    </w:p>
    <w:p w:rsidR="00406088" w:rsidRDefault="00F3554C" w:rsidP="00C55A20">
      <w:r>
        <w:t>As an alternative, the name “</w:t>
      </w:r>
      <w:r w:rsidRPr="00F3554C">
        <w:rPr>
          <w:rFonts w:ascii="Consolas" w:hAnsi="Consolas" w:cs="Consolas"/>
        </w:rPr>
        <w:t>:</w:t>
      </w:r>
      <w:r w:rsidRPr="00F3554C">
        <w:rPr>
          <w:rFonts w:ascii="Consolas" w:hAnsi="Consolas" w:cs="Consolas"/>
          <w:i/>
        </w:rPr>
        <w:t>N</w:t>
      </w:r>
      <w:r>
        <w:t xml:space="preserve">” can be used to designate the </w:t>
      </w:r>
      <w:r w:rsidRPr="00F3554C">
        <w:rPr>
          <w:i/>
        </w:rPr>
        <w:t>N</w:t>
      </w:r>
      <w:r w:rsidRPr="00F3554C">
        <w:rPr>
          <w:vertAlign w:val="superscript"/>
        </w:rPr>
        <w:t>th</w:t>
      </w:r>
      <w:r>
        <w:t xml:space="preserve"> receiver device in the system, the first index being zero.</w:t>
      </w:r>
      <w:r w:rsidR="00C55A20">
        <w:t xml:space="preserve"> So, the following commands are equivalent:</w:t>
      </w:r>
    </w:p>
    <w:p w:rsidR="00C55A20" w:rsidRDefault="00C55A20" w:rsidP="00C55A20">
      <w:pPr>
        <w:pStyle w:val="Example"/>
      </w:pPr>
      <w:r>
        <w:t>C:\&gt; tsp -I dvb -d :0 ...</w:t>
      </w:r>
    </w:p>
    <w:p w:rsidR="00C55A20" w:rsidRDefault="00C55A20" w:rsidP="00C55A20">
      <w:pPr>
        <w:pStyle w:val="Example"/>
      </w:pPr>
      <w:r>
        <w:t>C:\&gt; tsp -I dvb -a 0 ...</w:t>
      </w:r>
    </w:p>
    <w:p w:rsidR="00C55A20" w:rsidRDefault="009A6025" w:rsidP="00C55A20">
      <w:r>
        <w:t>When several tuners of identical models are used, the DirectShow tuner filters will have identical names. To address a specific tuner, it is possible to use the adapter number. However, if the tuners are connected to distinct antenna source</w:t>
      </w:r>
      <w:r w:rsidR="0096434F">
        <w:t>s</w:t>
      </w:r>
      <w:r>
        <w:t>, we must be sure to address a specific physical tuner. If the tuners are USB devices, the</w:t>
      </w:r>
      <w:r w:rsidR="0096434F">
        <w:t>y may be assigned different</w:t>
      </w:r>
      <w:r>
        <w:t xml:space="preserve"> adapter </w:t>
      </w:r>
      <w:r w:rsidR="0096434F">
        <w:t>numbers each time they are plugged in.</w:t>
      </w:r>
    </w:p>
    <w:p w:rsidR="0096434F" w:rsidRDefault="0096434F" w:rsidP="00C55A20">
      <w:r>
        <w:t>To solve this problem, it is possible to use the device path of a tuner as “tuner name”. The device path remains contant for a given physical tuner.</w:t>
      </w:r>
    </w:p>
    <w:p w:rsidR="009A6025" w:rsidRDefault="0096434F" w:rsidP="00C55A20">
      <w:r>
        <w:t xml:space="preserve">To get the device paths, use the following command: </w:t>
      </w:r>
    </w:p>
    <w:p w:rsidR="009A6025" w:rsidRDefault="0096434F" w:rsidP="009A6025">
      <w:pPr>
        <w:pStyle w:val="Example"/>
      </w:pPr>
      <w:r>
        <w:t>C:\&gt;</w:t>
      </w:r>
      <w:r w:rsidR="009A6025">
        <w:t xml:space="preserve"> tslsdvb -v</w:t>
      </w:r>
    </w:p>
    <w:p w:rsidR="009A6025" w:rsidRDefault="009A6025" w:rsidP="009A6025">
      <w:pPr>
        <w:pStyle w:val="Example"/>
      </w:pPr>
    </w:p>
    <w:p w:rsidR="009A6025" w:rsidRDefault="009A6025" w:rsidP="009A6025">
      <w:pPr>
        <w:pStyle w:val="Example"/>
      </w:pPr>
      <w:r>
        <w:lastRenderedPageBreak/>
        <w:t>0: "AVerMedia TD310 BDA C Filter" (ATSC, DVB-C, DVB-C/C)</w:t>
      </w:r>
    </w:p>
    <w:p w:rsidR="009A6025" w:rsidRPr="009A6025" w:rsidRDefault="009A6025" w:rsidP="009A6025">
      <w:pPr>
        <w:pStyle w:val="Example"/>
        <w:rPr>
          <w:lang w:val="fr-FR"/>
        </w:rPr>
      </w:pPr>
      <w:r>
        <w:t xml:space="preserve">   </w:t>
      </w:r>
      <w:r w:rsidRPr="009F5D31">
        <w:rPr>
          <w:lang w:val="fr-FR"/>
        </w:rPr>
        <w:t>Device: @device:pnp:\\?\usb#vid_07ca&amp;pid_1871#202866000009#{71985f4</w:t>
      </w:r>
      <w:r w:rsidRPr="009A6025">
        <w:rPr>
          <w:lang w:val="fr-FR"/>
        </w:rPr>
        <w:t>8-1ca1-11d3-9cc8-00c04f7971e0}\{cacacefd-1b5f-49f4-af24-0ce559cc1e90}</w:t>
      </w:r>
    </w:p>
    <w:p w:rsidR="009A6025" w:rsidRPr="009A6025" w:rsidRDefault="009A6025" w:rsidP="009A6025">
      <w:pPr>
        <w:pStyle w:val="Example"/>
        <w:rPr>
          <w:lang w:val="fr-FR"/>
        </w:rPr>
      </w:pPr>
      <w:r w:rsidRPr="009A6025">
        <w:rPr>
          <w:lang w:val="fr-FR"/>
        </w:rPr>
        <w:t>....</w:t>
      </w:r>
    </w:p>
    <w:p w:rsidR="009A6025" w:rsidRPr="009A6025" w:rsidRDefault="009A6025" w:rsidP="009A6025">
      <w:pPr>
        <w:pStyle w:val="Example"/>
        <w:rPr>
          <w:lang w:val="fr-FR"/>
        </w:rPr>
      </w:pPr>
      <w:r w:rsidRPr="009A6025">
        <w:rPr>
          <w:lang w:val="fr-FR"/>
        </w:rPr>
        <w:t>1: "AVerMedia TD310 BDA Filter" (DVB-T, DVB-T2)</w:t>
      </w:r>
    </w:p>
    <w:p w:rsidR="009A6025" w:rsidRPr="009A6025" w:rsidRDefault="009A6025" w:rsidP="009A6025">
      <w:pPr>
        <w:pStyle w:val="Example"/>
        <w:rPr>
          <w:lang w:val="fr-FR"/>
        </w:rPr>
      </w:pPr>
      <w:r w:rsidRPr="009A6025">
        <w:rPr>
          <w:lang w:val="fr-FR"/>
        </w:rPr>
        <w:t xml:space="preserve">   Device: @device:pnp:\\?\usb#vid_07ca&amp;pid_1871#202866000009#{71985f48-1ca1-11d3-9cc8-00c04f7971e0}\{cacacefd-1b5f-49f4-af24-0ce559cc1f6d}</w:t>
      </w:r>
    </w:p>
    <w:p w:rsidR="009A6025" w:rsidRDefault="009A6025" w:rsidP="009A6025">
      <w:pPr>
        <w:pStyle w:val="Example"/>
      </w:pPr>
      <w:r>
        <w:t>....</w:t>
      </w:r>
    </w:p>
    <w:p w:rsidR="0096434F" w:rsidRDefault="0096434F" w:rsidP="0096434F">
      <w:r>
        <w:t>The following commands are then equivalent:</w:t>
      </w:r>
    </w:p>
    <w:p w:rsidR="0096434F" w:rsidRDefault="0096434F" w:rsidP="0096434F">
      <w:pPr>
        <w:pStyle w:val="Example"/>
      </w:pPr>
      <w:r>
        <w:t>C:\&gt; tsp -I dvb -d "</w:t>
      </w:r>
      <w:r w:rsidRPr="0096434F">
        <w:rPr>
          <w:lang w:val="en-US"/>
        </w:rPr>
        <w:t>AVerMedia TD310 BDA Filter</w:t>
      </w:r>
      <w:r>
        <w:t>" ...</w:t>
      </w:r>
    </w:p>
    <w:p w:rsidR="0096434F" w:rsidRDefault="0096434F" w:rsidP="0096434F">
      <w:pPr>
        <w:pStyle w:val="Example"/>
      </w:pPr>
      <w:r>
        <w:t>C:\&gt; tsp -I dvb -d "@</w:t>
      </w:r>
      <w:r w:rsidRPr="0096434F">
        <w:rPr>
          <w:lang w:val="en-US"/>
        </w:rPr>
        <w:t>@device:pnp:\\?\usb#vid_07ca&amp;pid_1871#202866000009#{71985f48-1ca1-11d3-9cc8-00c04f7971e0}\{cacacefd-1b5f-49f4-af24-0ce559cc1f6d}</w:t>
      </w:r>
      <w:r>
        <w:t>" ...</w:t>
      </w:r>
    </w:p>
    <w:p w:rsidR="0096434F" w:rsidRDefault="0096434F" w:rsidP="0096434F">
      <w:pPr>
        <w:pStyle w:val="Example"/>
      </w:pPr>
      <w:r>
        <w:t>C:\&gt; tsp -I dvb -d :1 ...</w:t>
      </w:r>
    </w:p>
    <w:p w:rsidR="0096434F" w:rsidRDefault="0096434F" w:rsidP="0096434F">
      <w:pPr>
        <w:pStyle w:val="Example"/>
      </w:pPr>
      <w:r>
        <w:t>C:\&gt; tsp -I dvb –a 1 ...</w:t>
      </w:r>
    </w:p>
    <w:p w:rsidR="009A6025" w:rsidRPr="0096434F" w:rsidRDefault="0096434F" w:rsidP="00C55A20">
      <w:pPr>
        <w:rPr>
          <w:lang w:val="en-GB"/>
        </w:rPr>
      </w:pPr>
      <w:r>
        <w:rPr>
          <w:lang w:val="en-GB"/>
        </w:rPr>
        <w:t xml:space="preserve">Note that, when the device path starts with </w:t>
      </w:r>
      <w:r w:rsidRPr="0096434F">
        <w:rPr>
          <w:rStyle w:val="StyleConsolas"/>
        </w:rPr>
        <w:t>@</w:t>
      </w:r>
      <w:r>
        <w:rPr>
          <w:lang w:val="en-GB"/>
        </w:rPr>
        <w:t>, we must double it (</w:t>
      </w:r>
      <w:r w:rsidRPr="0096434F">
        <w:rPr>
          <w:rStyle w:val="StyleConsolas"/>
        </w:rPr>
        <w:t>@@</w:t>
      </w:r>
      <w:r>
        <w:rPr>
          <w:lang w:val="en-GB"/>
        </w:rPr>
        <w:t xml:space="preserve">) to avoid the interpretation as partial command line redirection (see section </w:t>
      </w:r>
      <w:r>
        <w:rPr>
          <w:lang w:val="en-GB"/>
        </w:rPr>
        <w:fldChar w:fldCharType="begin"/>
      </w:r>
      <w:r>
        <w:rPr>
          <w:lang w:val="en-GB"/>
        </w:rPr>
        <w:instrText xml:space="preserve"> REF _Ref515457548 \r \h </w:instrText>
      </w:r>
      <w:r>
        <w:rPr>
          <w:lang w:val="en-GB"/>
        </w:rPr>
      </w:r>
      <w:r>
        <w:rPr>
          <w:lang w:val="en-GB"/>
        </w:rPr>
        <w:fldChar w:fldCharType="separate"/>
      </w:r>
      <w:r w:rsidR="00850422">
        <w:rPr>
          <w:lang w:val="en-GB"/>
        </w:rPr>
        <w:t>3.1.5</w:t>
      </w:r>
      <w:r>
        <w:rPr>
          <w:lang w:val="en-GB"/>
        </w:rPr>
        <w:fldChar w:fldCharType="end"/>
      </w:r>
      <w:r>
        <w:rPr>
          <w:lang w:val="en-GB"/>
        </w:rPr>
        <w:t xml:space="preserve"> for more details).</w:t>
      </w:r>
    </w:p>
    <w:p w:rsidR="007F5C40" w:rsidRDefault="007F5C40" w:rsidP="00E86E81">
      <w:pPr>
        <w:pStyle w:val="Heading3"/>
      </w:pPr>
      <w:bookmarkStart w:id="425" w:name="_Toc49505972"/>
      <w:r>
        <w:t>Tested Devices</w:t>
      </w:r>
      <w:bookmarkEnd w:id="425"/>
    </w:p>
    <w:p w:rsidR="004267CE" w:rsidRDefault="006418A2" w:rsidP="006418A2">
      <w:r>
        <w:t xml:space="preserve">On Linux, </w:t>
      </w:r>
      <w:r w:rsidR="00FF73D7">
        <w:t>TSDuck</w:t>
      </w:r>
      <w:r>
        <w:t xml:space="preserve"> </w:t>
      </w:r>
      <w:r w:rsidR="004267CE">
        <w:t xml:space="preserve">works </w:t>
      </w:r>
      <w:r>
        <w:t xml:space="preserve">indifferently with </w:t>
      </w:r>
      <w:r w:rsidR="004267CE">
        <w:t>any supported DVB device. If a driver exists (with optional firmware) for a given DVB receiver, it should work with TSDuck.</w:t>
      </w:r>
    </w:p>
    <w:p w:rsidR="006418A2" w:rsidRPr="00406088" w:rsidRDefault="006418A2" w:rsidP="006418A2">
      <w:r>
        <w:t xml:space="preserve">On Windows, </w:t>
      </w:r>
      <w:r w:rsidR="00FF73D7">
        <w:t>TSDuck</w:t>
      </w:r>
      <w:r>
        <w:t xml:space="preserve"> should work with any DVB receiver coming with a BDA driver but the integration is less straightforward than on Linux and additional testing should be performed.</w:t>
      </w:r>
      <w:r w:rsidR="004267CE">
        <w:t xml:space="preserve"> Typically, if the device comes with a “DVB Network Tuner” DirectShow filter and an optional “BDA Receiver Component” DirectShow filter, it should work with TSDuck. At least one </w:t>
      </w:r>
      <w:r w:rsidR="00911683">
        <w:t xml:space="preserve">device (one </w:t>
      </w:r>
      <w:r w:rsidR="00240415">
        <w:t>from TechniSat) has exhibited</w:t>
      </w:r>
      <w:r w:rsidR="00D64710">
        <w:t xml:space="preserve"> different </w:t>
      </w:r>
      <w:r w:rsidR="00911683">
        <w:t>software architecture and could not be used by TSDuck.</w:t>
      </w:r>
    </w:p>
    <w:p w:rsidR="007F5C40" w:rsidRDefault="00AC74DA" w:rsidP="007F5C40">
      <w:r>
        <w:t xml:space="preserve">The </w:t>
      </w:r>
      <w:r w:rsidR="007F5C40">
        <w:t xml:space="preserve">following </w:t>
      </w:r>
      <w:r>
        <w:t xml:space="preserve">table summarizes </w:t>
      </w:r>
      <w:r w:rsidR="001B0666">
        <w:t xml:space="preserve">the DVB receiver </w:t>
      </w:r>
      <w:r w:rsidR="007F5C40">
        <w:t>dev</w:t>
      </w:r>
      <w:r w:rsidR="007D449B">
        <w:t xml:space="preserve">ices </w:t>
      </w:r>
      <w:r w:rsidR="001B0666">
        <w:t xml:space="preserve">which </w:t>
      </w:r>
      <w:r w:rsidR="007D449B">
        <w:t xml:space="preserve">have been tested with </w:t>
      </w:r>
      <w:r w:rsidR="00FF73D7">
        <w:t>TSDuck</w:t>
      </w:r>
      <w:r w:rsidR="007D449B">
        <w:t>.</w:t>
      </w:r>
    </w:p>
    <w:p w:rsidR="00545E4B" w:rsidRDefault="00545E4B" w:rsidP="007F5C40">
      <w:r>
        <w:t>Please note that this table is informational only. It was built from various users’ feedback at some point in time. There is no exhaustive test suite using all these devices. Probably no one, neither the author of TSDuck nor any of its users, have all these devices. So, keep in mind that these devices are not tested for every new version of TSDuck.</w:t>
      </w:r>
    </w:p>
    <w:p w:rsidR="000C22F7" w:rsidRPr="00E233F7" w:rsidRDefault="000C22F7" w:rsidP="000C22F7">
      <w:pPr>
        <w:pStyle w:val="Caption"/>
      </w:pPr>
      <w:bookmarkStart w:id="426" w:name="_Toc49506312"/>
      <w:r w:rsidRPr="00E233F7">
        <w:t xml:space="preserve">Table </w:t>
      </w:r>
      <w:r w:rsidRPr="00E233F7">
        <w:fldChar w:fldCharType="begin"/>
      </w:r>
      <w:r w:rsidRPr="00E233F7">
        <w:instrText xml:space="preserve"> SEQ Tableau \* ARABIC </w:instrText>
      </w:r>
      <w:r w:rsidRPr="00E233F7">
        <w:fldChar w:fldCharType="separate"/>
      </w:r>
      <w:r w:rsidR="00850422">
        <w:rPr>
          <w:noProof/>
        </w:rPr>
        <w:t>9</w:t>
      </w:r>
      <w:r w:rsidRPr="00E233F7">
        <w:fldChar w:fldCharType="end"/>
      </w:r>
      <w:r>
        <w:t>: Tested DVB receiver devices</w:t>
      </w:r>
      <w:bookmarkEnd w:id="426"/>
    </w:p>
    <w:tbl>
      <w:tblPr>
        <w:tblW w:w="94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600" w:firstRow="0" w:lastRow="0" w:firstColumn="0" w:lastColumn="0" w:noHBand="1" w:noVBand="1"/>
      </w:tblPr>
      <w:tblGrid>
        <w:gridCol w:w="1294"/>
        <w:gridCol w:w="2576"/>
        <w:gridCol w:w="1170"/>
        <w:gridCol w:w="540"/>
        <w:gridCol w:w="540"/>
        <w:gridCol w:w="1710"/>
        <w:gridCol w:w="1620"/>
      </w:tblGrid>
      <w:tr w:rsidR="00200DFA" w:rsidTr="007C28F0">
        <w:trPr>
          <w:tblHeader/>
        </w:trPr>
        <w:tc>
          <w:tcPr>
            <w:tcW w:w="1294" w:type="dxa"/>
            <w:shd w:val="clear" w:color="auto" w:fill="2ECC71"/>
          </w:tcPr>
          <w:p w:rsidR="00BC0F83" w:rsidRDefault="00BC0F83" w:rsidP="00AC74DA">
            <w:pPr>
              <w:pStyle w:val="TableTitle"/>
            </w:pPr>
            <w:r>
              <w:t>Brand</w:t>
            </w:r>
          </w:p>
        </w:tc>
        <w:tc>
          <w:tcPr>
            <w:tcW w:w="2576" w:type="dxa"/>
            <w:shd w:val="clear" w:color="auto" w:fill="2ECC71"/>
          </w:tcPr>
          <w:p w:rsidR="00BC0F83" w:rsidRDefault="00DC03EE" w:rsidP="00AC74DA">
            <w:pPr>
              <w:pStyle w:val="TableTitle"/>
            </w:pPr>
            <w:r>
              <w:t>Model</w:t>
            </w:r>
          </w:p>
        </w:tc>
        <w:tc>
          <w:tcPr>
            <w:tcW w:w="1170" w:type="dxa"/>
            <w:shd w:val="clear" w:color="auto" w:fill="2ECC71"/>
          </w:tcPr>
          <w:p w:rsidR="00BC0F83" w:rsidRDefault="00C67F37" w:rsidP="00AC74DA">
            <w:pPr>
              <w:pStyle w:val="TableTitle"/>
            </w:pPr>
            <w:r>
              <w:t>Network</w:t>
            </w:r>
          </w:p>
        </w:tc>
        <w:tc>
          <w:tcPr>
            <w:tcW w:w="540" w:type="dxa"/>
            <w:shd w:val="clear" w:color="auto" w:fill="2ECC71"/>
          </w:tcPr>
          <w:p w:rsidR="00BC0F83" w:rsidRDefault="003825A3" w:rsidP="007C28F0">
            <w:pPr>
              <w:pStyle w:val="TableTitle"/>
            </w:pPr>
            <w:r>
              <w:t>#</w:t>
            </w:r>
            <w:r w:rsidR="007C28F0">
              <w:t xml:space="preserve"> </w:t>
            </w:r>
            <w:r w:rsidRPr="003825A3">
              <w:rPr>
                <w:vertAlign w:val="superscript"/>
              </w:rPr>
              <w:t>(</w:t>
            </w:r>
            <w:r>
              <w:rPr>
                <w:vertAlign w:val="superscript"/>
              </w:rPr>
              <w:fldChar w:fldCharType="begin"/>
            </w:r>
            <w:r>
              <w:rPr>
                <w:vertAlign w:val="superscript"/>
              </w:rPr>
              <w:instrText xml:space="preserve"> REF _Ref498333463 \r \h </w:instrText>
            </w:r>
            <w:r w:rsidR="007C28F0">
              <w:rPr>
                <w:vertAlign w:val="superscript"/>
              </w:rPr>
              <w:instrText xml:space="preserve"> \* MERGEFORMAT </w:instrText>
            </w:r>
            <w:r>
              <w:rPr>
                <w:vertAlign w:val="superscript"/>
              </w:rPr>
            </w:r>
            <w:r>
              <w:rPr>
                <w:vertAlign w:val="superscript"/>
              </w:rPr>
              <w:fldChar w:fldCharType="separate"/>
            </w:r>
            <w:r w:rsidR="00850422">
              <w:rPr>
                <w:vertAlign w:val="superscript"/>
              </w:rPr>
              <w:t>1</w:t>
            </w:r>
            <w:r>
              <w:rPr>
                <w:vertAlign w:val="superscript"/>
              </w:rPr>
              <w:fldChar w:fldCharType="end"/>
            </w:r>
            <w:r w:rsidRPr="003825A3">
              <w:rPr>
                <w:vertAlign w:val="superscript"/>
              </w:rPr>
              <w:t>)</w:t>
            </w:r>
          </w:p>
        </w:tc>
        <w:tc>
          <w:tcPr>
            <w:tcW w:w="540" w:type="dxa"/>
            <w:shd w:val="clear" w:color="auto" w:fill="2ECC71"/>
          </w:tcPr>
          <w:p w:rsidR="00BC0F83" w:rsidRDefault="00BC0F83" w:rsidP="00AC74DA">
            <w:pPr>
              <w:pStyle w:val="TableTitle"/>
            </w:pPr>
            <w:r>
              <w:t>Bus</w:t>
            </w:r>
          </w:p>
        </w:tc>
        <w:tc>
          <w:tcPr>
            <w:tcW w:w="1710" w:type="dxa"/>
            <w:shd w:val="clear" w:color="auto" w:fill="2ECC71"/>
          </w:tcPr>
          <w:p w:rsidR="00BC0F83" w:rsidRDefault="00BC0F83" w:rsidP="00AC74DA">
            <w:pPr>
              <w:pStyle w:val="TableTitle"/>
            </w:pPr>
            <w:r>
              <w:t>Linux</w:t>
            </w:r>
          </w:p>
        </w:tc>
        <w:tc>
          <w:tcPr>
            <w:tcW w:w="1620" w:type="dxa"/>
            <w:shd w:val="clear" w:color="auto" w:fill="2ECC71"/>
          </w:tcPr>
          <w:p w:rsidR="00BC0F83" w:rsidRDefault="00BC0F83" w:rsidP="00AC74DA">
            <w:pPr>
              <w:pStyle w:val="TableTitle"/>
            </w:pPr>
            <w:r>
              <w:t>Windows</w:t>
            </w:r>
          </w:p>
        </w:tc>
      </w:tr>
      <w:tr w:rsidR="00065AE2" w:rsidTr="007C28F0">
        <w:tc>
          <w:tcPr>
            <w:tcW w:w="1294" w:type="dxa"/>
          </w:tcPr>
          <w:p w:rsidR="00065AE2" w:rsidRPr="001B0666" w:rsidRDefault="00065AE2" w:rsidP="00D40D86">
            <w:pPr>
              <w:pStyle w:val="TableContent"/>
            </w:pPr>
            <w:r>
              <w:t>AVerMedia</w:t>
            </w:r>
          </w:p>
        </w:tc>
        <w:tc>
          <w:tcPr>
            <w:tcW w:w="2576" w:type="dxa"/>
          </w:tcPr>
          <w:p w:rsidR="00065AE2" w:rsidRDefault="00065AE2" w:rsidP="00D40D86">
            <w:pPr>
              <w:pStyle w:val="TableContent"/>
            </w:pPr>
            <w:r>
              <w:t>TD310</w:t>
            </w:r>
          </w:p>
        </w:tc>
        <w:tc>
          <w:tcPr>
            <w:tcW w:w="1170" w:type="dxa"/>
          </w:tcPr>
          <w:p w:rsidR="00065AE2" w:rsidRDefault="00065AE2" w:rsidP="00D40D86">
            <w:pPr>
              <w:pStyle w:val="TableContent"/>
            </w:pPr>
            <w:r>
              <w:t>DVB-T2/C</w:t>
            </w:r>
          </w:p>
        </w:tc>
        <w:tc>
          <w:tcPr>
            <w:tcW w:w="540" w:type="dxa"/>
          </w:tcPr>
          <w:p w:rsidR="00065AE2" w:rsidRDefault="00065AE2" w:rsidP="00D40D86">
            <w:pPr>
              <w:pStyle w:val="TableContent"/>
            </w:pPr>
            <w:r>
              <w:t>1</w:t>
            </w:r>
          </w:p>
        </w:tc>
        <w:tc>
          <w:tcPr>
            <w:tcW w:w="540" w:type="dxa"/>
          </w:tcPr>
          <w:p w:rsidR="00065AE2" w:rsidRDefault="00065AE2" w:rsidP="00D40D86">
            <w:pPr>
              <w:pStyle w:val="TableContent"/>
            </w:pPr>
            <w:r>
              <w:t>USB</w:t>
            </w:r>
          </w:p>
        </w:tc>
        <w:tc>
          <w:tcPr>
            <w:tcW w:w="1710" w:type="dxa"/>
            <w:shd w:val="clear" w:color="auto" w:fill="D4F5E2" w:themeFill="text2" w:themeFillTint="33"/>
          </w:tcPr>
          <w:p w:rsidR="00065AE2" w:rsidRDefault="00065AE2" w:rsidP="00D40D86">
            <w:pPr>
              <w:pStyle w:val="TableContent"/>
            </w:pPr>
            <w:r>
              <w:t>Tested OK</w:t>
            </w:r>
            <w:r w:rsidR="00344910" w:rsidRPr="00344910">
              <w:rPr>
                <w:vertAlign w:val="superscript"/>
              </w:rPr>
              <w:t>(</w:t>
            </w:r>
            <w:r w:rsidR="00344910">
              <w:rPr>
                <w:vertAlign w:val="superscript"/>
              </w:rPr>
              <w:fldChar w:fldCharType="begin"/>
            </w:r>
            <w:r w:rsidR="00344910">
              <w:rPr>
                <w:vertAlign w:val="superscript"/>
              </w:rPr>
              <w:instrText xml:space="preserve"> REF _Ref41217892 \r \h </w:instrText>
            </w:r>
            <w:r w:rsidR="00344910">
              <w:rPr>
                <w:vertAlign w:val="superscript"/>
              </w:rPr>
            </w:r>
            <w:r w:rsidR="00344910">
              <w:rPr>
                <w:vertAlign w:val="superscript"/>
              </w:rPr>
              <w:fldChar w:fldCharType="separate"/>
            </w:r>
            <w:r w:rsidR="00850422">
              <w:rPr>
                <w:vertAlign w:val="superscript"/>
              </w:rPr>
              <w:t>30</w:t>
            </w:r>
            <w:r w:rsidR="00344910">
              <w:rPr>
                <w:vertAlign w:val="superscript"/>
              </w:rPr>
              <w:fldChar w:fldCharType="end"/>
            </w:r>
            <w:r w:rsidR="00344910" w:rsidRPr="00344910">
              <w:rPr>
                <w:vertAlign w:val="superscript"/>
              </w:rPr>
              <w:t>)</w:t>
            </w:r>
          </w:p>
        </w:tc>
        <w:tc>
          <w:tcPr>
            <w:tcW w:w="1620" w:type="dxa"/>
            <w:shd w:val="clear" w:color="auto" w:fill="D4F5E2" w:themeFill="text2" w:themeFillTint="33"/>
          </w:tcPr>
          <w:p w:rsidR="00065AE2" w:rsidRDefault="00065AE2" w:rsidP="00D40D86">
            <w:pPr>
              <w:pStyle w:val="TableContent"/>
            </w:pPr>
            <w:r>
              <w:t>Tested OK</w:t>
            </w:r>
          </w:p>
        </w:tc>
      </w:tr>
      <w:tr w:rsidR="0059229E" w:rsidTr="007C28F0">
        <w:tc>
          <w:tcPr>
            <w:tcW w:w="1294" w:type="dxa"/>
          </w:tcPr>
          <w:p w:rsidR="0059229E" w:rsidRPr="001B0666" w:rsidRDefault="0059229E" w:rsidP="0059229E">
            <w:pPr>
              <w:pStyle w:val="TableContent"/>
            </w:pPr>
            <w:r>
              <w:t>BlackGold</w:t>
            </w:r>
          </w:p>
        </w:tc>
        <w:tc>
          <w:tcPr>
            <w:tcW w:w="2576" w:type="dxa"/>
          </w:tcPr>
          <w:p w:rsidR="0059229E" w:rsidRDefault="00D66FB3" w:rsidP="0059229E">
            <w:pPr>
              <w:pStyle w:val="TableContent"/>
            </w:pPr>
            <w:r>
              <w:t>BGT3620</w:t>
            </w:r>
          </w:p>
        </w:tc>
        <w:tc>
          <w:tcPr>
            <w:tcW w:w="1170" w:type="dxa"/>
          </w:tcPr>
          <w:p w:rsidR="0059229E" w:rsidRDefault="0059229E" w:rsidP="0059229E">
            <w:pPr>
              <w:pStyle w:val="TableContent"/>
            </w:pPr>
            <w:r>
              <w:t>DVB-</w:t>
            </w:r>
            <w:r w:rsidR="00D66FB3">
              <w:t>T2/C</w:t>
            </w:r>
          </w:p>
        </w:tc>
        <w:tc>
          <w:tcPr>
            <w:tcW w:w="540" w:type="dxa"/>
          </w:tcPr>
          <w:p w:rsidR="0059229E" w:rsidRDefault="00D66FB3" w:rsidP="0059229E">
            <w:pPr>
              <w:pStyle w:val="TableContent"/>
            </w:pPr>
            <w:r>
              <w:t>6</w:t>
            </w:r>
          </w:p>
        </w:tc>
        <w:tc>
          <w:tcPr>
            <w:tcW w:w="540" w:type="dxa"/>
          </w:tcPr>
          <w:p w:rsidR="0059229E" w:rsidRDefault="00D66FB3" w:rsidP="0059229E">
            <w:pPr>
              <w:pStyle w:val="TableContent"/>
            </w:pPr>
            <w:r>
              <w:t>PCIe</w:t>
            </w:r>
          </w:p>
        </w:tc>
        <w:tc>
          <w:tcPr>
            <w:tcW w:w="1710" w:type="dxa"/>
          </w:tcPr>
          <w:p w:rsidR="0059229E" w:rsidRDefault="0059229E" w:rsidP="0059229E">
            <w:pPr>
              <w:pStyle w:val="TableContent"/>
            </w:pPr>
            <w:r>
              <w:t>Not tested</w:t>
            </w:r>
          </w:p>
        </w:tc>
        <w:tc>
          <w:tcPr>
            <w:tcW w:w="1620" w:type="dxa"/>
            <w:shd w:val="clear" w:color="auto" w:fill="D4F5E2" w:themeFill="text2" w:themeFillTint="33"/>
          </w:tcPr>
          <w:p w:rsidR="0059229E" w:rsidRDefault="0059229E" w:rsidP="0059229E">
            <w:pPr>
              <w:pStyle w:val="TableContent"/>
            </w:pPr>
            <w:r>
              <w:t>Tested OK</w:t>
            </w:r>
          </w:p>
        </w:tc>
      </w:tr>
      <w:tr w:rsidR="008D7D67" w:rsidTr="007C28F0">
        <w:tc>
          <w:tcPr>
            <w:tcW w:w="1294" w:type="dxa"/>
          </w:tcPr>
          <w:p w:rsidR="008D7D67" w:rsidRPr="001B0666" w:rsidRDefault="008D7D67" w:rsidP="00AC74DA">
            <w:pPr>
              <w:pStyle w:val="TableContent"/>
            </w:pPr>
            <w:r>
              <w:t>DVBSky</w:t>
            </w:r>
          </w:p>
        </w:tc>
        <w:tc>
          <w:tcPr>
            <w:tcW w:w="2576" w:type="dxa"/>
          </w:tcPr>
          <w:p w:rsidR="008D7D67" w:rsidRDefault="008D7D67" w:rsidP="00AC74DA">
            <w:pPr>
              <w:pStyle w:val="TableContent"/>
            </w:pPr>
            <w:r>
              <w:t>S960</w:t>
            </w:r>
          </w:p>
        </w:tc>
        <w:tc>
          <w:tcPr>
            <w:tcW w:w="1170" w:type="dxa"/>
          </w:tcPr>
          <w:p w:rsidR="008D7D67" w:rsidRDefault="008D7D67" w:rsidP="00AC74DA">
            <w:pPr>
              <w:pStyle w:val="TableContent"/>
            </w:pPr>
            <w:r>
              <w:t>DVB-S/S2</w:t>
            </w:r>
          </w:p>
        </w:tc>
        <w:tc>
          <w:tcPr>
            <w:tcW w:w="540" w:type="dxa"/>
          </w:tcPr>
          <w:p w:rsidR="008D7D67" w:rsidRDefault="008D7D67" w:rsidP="00AC74DA">
            <w:pPr>
              <w:pStyle w:val="TableContent"/>
            </w:pPr>
            <w:r>
              <w:t>1</w:t>
            </w:r>
          </w:p>
        </w:tc>
        <w:tc>
          <w:tcPr>
            <w:tcW w:w="540" w:type="dxa"/>
          </w:tcPr>
          <w:p w:rsidR="008D7D67" w:rsidRDefault="008D7D67" w:rsidP="00AC74DA">
            <w:pPr>
              <w:pStyle w:val="TableContent"/>
            </w:pPr>
            <w:r>
              <w:t>USB</w:t>
            </w:r>
          </w:p>
        </w:tc>
        <w:tc>
          <w:tcPr>
            <w:tcW w:w="1710" w:type="dxa"/>
            <w:shd w:val="clear" w:color="auto" w:fill="D4F5E2" w:themeFill="text2" w:themeFillTint="33"/>
          </w:tcPr>
          <w:p w:rsidR="008D7D67" w:rsidRDefault="008D7D67" w:rsidP="002402C8">
            <w:pPr>
              <w:pStyle w:val="TableContent"/>
            </w:pPr>
            <w:r>
              <w:t>Tested OK</w:t>
            </w:r>
          </w:p>
        </w:tc>
        <w:tc>
          <w:tcPr>
            <w:tcW w:w="1620" w:type="dxa"/>
            <w:shd w:val="clear" w:color="auto" w:fill="D4F5E2" w:themeFill="text2" w:themeFillTint="33"/>
          </w:tcPr>
          <w:p w:rsidR="008D7D67" w:rsidRDefault="008D7D67" w:rsidP="00AC74DA">
            <w:pPr>
              <w:pStyle w:val="TableContent"/>
            </w:pPr>
            <w:r>
              <w:t>Tested OK</w:t>
            </w:r>
          </w:p>
        </w:tc>
      </w:tr>
      <w:tr w:rsidR="008D7D67" w:rsidTr="007C28F0">
        <w:tc>
          <w:tcPr>
            <w:tcW w:w="1294" w:type="dxa"/>
          </w:tcPr>
          <w:p w:rsidR="008D7D67" w:rsidRPr="001B0666" w:rsidRDefault="008D7D67" w:rsidP="00950252">
            <w:pPr>
              <w:pStyle w:val="TableContent"/>
            </w:pPr>
            <w:r>
              <w:t>DVBSky</w:t>
            </w:r>
          </w:p>
        </w:tc>
        <w:tc>
          <w:tcPr>
            <w:tcW w:w="2576" w:type="dxa"/>
          </w:tcPr>
          <w:p w:rsidR="008D7D67" w:rsidRDefault="008D7D67" w:rsidP="00950252">
            <w:pPr>
              <w:pStyle w:val="TableContent"/>
            </w:pPr>
            <w:r>
              <w:t xml:space="preserve">S960C </w:t>
            </w:r>
            <w:r w:rsidRPr="007D4DA3">
              <w:rPr>
                <w:vertAlign w:val="superscript"/>
              </w:rPr>
              <w:t>(</w:t>
            </w:r>
            <w:r w:rsidRPr="007D4DA3">
              <w:rPr>
                <w:vertAlign w:val="superscript"/>
              </w:rPr>
              <w:fldChar w:fldCharType="begin"/>
            </w:r>
            <w:r w:rsidRPr="007D4DA3">
              <w:rPr>
                <w:vertAlign w:val="superscript"/>
              </w:rPr>
              <w:instrText xml:space="preserve"> REF _Ref498330696 \r \h </w:instrText>
            </w:r>
            <w:r>
              <w:rPr>
                <w:vertAlign w:val="superscript"/>
              </w:rPr>
              <w:instrText xml:space="preserve"> \* MERGEFORMAT </w:instrText>
            </w:r>
            <w:r w:rsidRPr="007D4DA3">
              <w:rPr>
                <w:vertAlign w:val="superscript"/>
              </w:rPr>
            </w:r>
            <w:r w:rsidRPr="007D4DA3">
              <w:rPr>
                <w:vertAlign w:val="superscript"/>
              </w:rPr>
              <w:fldChar w:fldCharType="separate"/>
            </w:r>
            <w:r w:rsidR="00850422">
              <w:rPr>
                <w:vertAlign w:val="superscript"/>
              </w:rPr>
              <w:t>3</w:t>
            </w:r>
            <w:r w:rsidRPr="007D4DA3">
              <w:rPr>
                <w:vertAlign w:val="superscript"/>
              </w:rPr>
              <w:fldChar w:fldCharType="end"/>
            </w:r>
            <w:r w:rsidRPr="007D4DA3">
              <w:rPr>
                <w:vertAlign w:val="superscript"/>
              </w:rPr>
              <w:t>)</w:t>
            </w:r>
          </w:p>
        </w:tc>
        <w:tc>
          <w:tcPr>
            <w:tcW w:w="1170" w:type="dxa"/>
          </w:tcPr>
          <w:p w:rsidR="008D7D67" w:rsidRDefault="008D7D67" w:rsidP="00200DFA">
            <w:pPr>
              <w:pStyle w:val="TableContent"/>
            </w:pPr>
            <w:r>
              <w:t>DVB-S/S2</w:t>
            </w:r>
          </w:p>
        </w:tc>
        <w:tc>
          <w:tcPr>
            <w:tcW w:w="540" w:type="dxa"/>
          </w:tcPr>
          <w:p w:rsidR="008D7D67" w:rsidRDefault="008D7D67" w:rsidP="00950252">
            <w:pPr>
              <w:pStyle w:val="TableContent"/>
            </w:pPr>
            <w:r>
              <w:t>1</w:t>
            </w:r>
          </w:p>
        </w:tc>
        <w:tc>
          <w:tcPr>
            <w:tcW w:w="540" w:type="dxa"/>
          </w:tcPr>
          <w:p w:rsidR="008D7D67" w:rsidRDefault="008D7D67" w:rsidP="00950252">
            <w:pPr>
              <w:pStyle w:val="TableContent"/>
            </w:pPr>
            <w:r>
              <w:t>USB</w:t>
            </w:r>
          </w:p>
        </w:tc>
        <w:tc>
          <w:tcPr>
            <w:tcW w:w="1710" w:type="dxa"/>
            <w:shd w:val="clear" w:color="auto" w:fill="D4F5E2" w:themeFill="text2" w:themeFillTint="33"/>
          </w:tcPr>
          <w:p w:rsidR="008D7D67" w:rsidRDefault="008D7D67" w:rsidP="002402C8">
            <w:pPr>
              <w:pStyle w:val="TableContent"/>
            </w:pPr>
            <w:r>
              <w:t>Tested OK</w:t>
            </w:r>
          </w:p>
        </w:tc>
        <w:tc>
          <w:tcPr>
            <w:tcW w:w="1620" w:type="dxa"/>
            <w:shd w:val="clear" w:color="auto" w:fill="D4F5E2" w:themeFill="text2" w:themeFillTint="33"/>
          </w:tcPr>
          <w:p w:rsidR="008D7D67" w:rsidRDefault="008D7D67" w:rsidP="00950252">
            <w:pPr>
              <w:pStyle w:val="TableContent"/>
            </w:pPr>
            <w:r>
              <w:t>Tested OK</w:t>
            </w:r>
          </w:p>
        </w:tc>
      </w:tr>
      <w:tr w:rsidR="008D7D67" w:rsidTr="007C28F0">
        <w:tc>
          <w:tcPr>
            <w:tcW w:w="1294" w:type="dxa"/>
          </w:tcPr>
          <w:p w:rsidR="008D7D67" w:rsidRDefault="008D7D67" w:rsidP="00FD5DF5">
            <w:pPr>
              <w:pStyle w:val="TableContent"/>
            </w:pPr>
            <w:r>
              <w:t>GoTView</w:t>
            </w:r>
          </w:p>
        </w:tc>
        <w:tc>
          <w:tcPr>
            <w:tcW w:w="2576" w:type="dxa"/>
          </w:tcPr>
          <w:p w:rsidR="008D7D67" w:rsidRDefault="008D7D67" w:rsidP="00FD5DF5">
            <w:pPr>
              <w:pStyle w:val="TableContent"/>
            </w:pPr>
            <w:r>
              <w:t>MasterHD3</w:t>
            </w:r>
          </w:p>
        </w:tc>
        <w:tc>
          <w:tcPr>
            <w:tcW w:w="1170" w:type="dxa"/>
          </w:tcPr>
          <w:p w:rsidR="008D7D67" w:rsidRDefault="008D7D67" w:rsidP="00FD5DF5">
            <w:pPr>
              <w:pStyle w:val="TableContent"/>
            </w:pPr>
            <w:r>
              <w:t>DVB-T2/C</w:t>
            </w:r>
          </w:p>
        </w:tc>
        <w:tc>
          <w:tcPr>
            <w:tcW w:w="540" w:type="dxa"/>
          </w:tcPr>
          <w:p w:rsidR="008D7D67" w:rsidRDefault="008D7D67" w:rsidP="007C28F0">
            <w:pPr>
              <w:pStyle w:val="TableContent"/>
            </w:pPr>
            <w:r>
              <w:t>2</w:t>
            </w:r>
            <w:r w:rsidR="007C28F0">
              <w:t xml:space="preserve"> </w:t>
            </w:r>
            <w:r w:rsidRPr="00C54249">
              <w:rPr>
                <w:vertAlign w:val="superscript"/>
              </w:rPr>
              <w:t>(</w:t>
            </w:r>
            <w:r>
              <w:rPr>
                <w:vertAlign w:val="superscript"/>
              </w:rPr>
              <w:fldChar w:fldCharType="begin"/>
            </w:r>
            <w:r>
              <w:rPr>
                <w:vertAlign w:val="superscript"/>
              </w:rPr>
              <w:instrText xml:space="preserve"> REF _Ref503461591 \r \h </w:instrText>
            </w:r>
            <w:r>
              <w:rPr>
                <w:vertAlign w:val="superscript"/>
              </w:rPr>
            </w:r>
            <w:r>
              <w:rPr>
                <w:vertAlign w:val="superscript"/>
              </w:rPr>
              <w:fldChar w:fldCharType="separate"/>
            </w:r>
            <w:r w:rsidR="00850422">
              <w:rPr>
                <w:vertAlign w:val="superscript"/>
              </w:rPr>
              <w:t>4</w:t>
            </w:r>
            <w:r>
              <w:rPr>
                <w:vertAlign w:val="superscript"/>
              </w:rPr>
              <w:fldChar w:fldCharType="end"/>
            </w:r>
            <w:r w:rsidRPr="00C54249">
              <w:rPr>
                <w:vertAlign w:val="superscript"/>
              </w:rPr>
              <w:t>)</w:t>
            </w:r>
          </w:p>
        </w:tc>
        <w:tc>
          <w:tcPr>
            <w:tcW w:w="540" w:type="dxa"/>
          </w:tcPr>
          <w:p w:rsidR="008D7D67" w:rsidRDefault="008D7D67" w:rsidP="00FD5DF5">
            <w:pPr>
              <w:pStyle w:val="TableContent"/>
            </w:pPr>
            <w:r>
              <w:t>USB</w:t>
            </w:r>
          </w:p>
        </w:tc>
        <w:tc>
          <w:tcPr>
            <w:tcW w:w="1710" w:type="dxa"/>
            <w:shd w:val="clear" w:color="auto" w:fill="D4F5E2" w:themeFill="text2" w:themeFillTint="33"/>
          </w:tcPr>
          <w:p w:rsidR="008D7D67" w:rsidRDefault="008D7D67" w:rsidP="00FD5DF5">
            <w:pPr>
              <w:pStyle w:val="TableContent"/>
            </w:pPr>
            <w:r>
              <w:t>Tested OK</w:t>
            </w:r>
            <w:r w:rsidRPr="004B394B">
              <w:rPr>
                <w:vertAlign w:val="superscript"/>
              </w:rPr>
              <w:t xml:space="preserve"> (</w:t>
            </w:r>
            <w:r w:rsidRPr="004B394B">
              <w:rPr>
                <w:vertAlign w:val="superscript"/>
              </w:rPr>
              <w:fldChar w:fldCharType="begin"/>
            </w:r>
            <w:r w:rsidRPr="004B394B">
              <w:rPr>
                <w:vertAlign w:val="superscript"/>
              </w:rPr>
              <w:instrText xml:space="preserve"> REF _Ref504661884 \r \h </w:instrText>
            </w:r>
            <w:r>
              <w:rPr>
                <w:vertAlign w:val="superscript"/>
              </w:rPr>
              <w:instrText xml:space="preserve"> \* MERGEFORMAT </w:instrText>
            </w:r>
            <w:r w:rsidRPr="004B394B">
              <w:rPr>
                <w:vertAlign w:val="superscript"/>
              </w:rPr>
            </w:r>
            <w:r w:rsidRPr="004B394B">
              <w:rPr>
                <w:vertAlign w:val="superscript"/>
              </w:rPr>
              <w:fldChar w:fldCharType="separate"/>
            </w:r>
            <w:r w:rsidR="00850422">
              <w:rPr>
                <w:vertAlign w:val="superscript"/>
              </w:rPr>
              <w:t>5</w:t>
            </w:r>
            <w:r w:rsidRPr="004B394B">
              <w:rPr>
                <w:vertAlign w:val="superscript"/>
              </w:rPr>
              <w:fldChar w:fldCharType="end"/>
            </w:r>
            <w:r w:rsidRPr="004B394B">
              <w:rPr>
                <w:vertAlign w:val="superscript"/>
              </w:rPr>
              <w:t>)</w:t>
            </w:r>
          </w:p>
        </w:tc>
        <w:tc>
          <w:tcPr>
            <w:tcW w:w="1620" w:type="dxa"/>
            <w:shd w:val="clear" w:color="auto" w:fill="D4F5E2" w:themeFill="text2" w:themeFillTint="33"/>
          </w:tcPr>
          <w:p w:rsidR="008D7D67" w:rsidRDefault="008D7D67" w:rsidP="00FD5DF5">
            <w:pPr>
              <w:pStyle w:val="TableContent"/>
            </w:pPr>
            <w:r>
              <w:t>Tested OK</w:t>
            </w:r>
          </w:p>
        </w:tc>
      </w:tr>
      <w:tr w:rsidR="008D7D67" w:rsidTr="007C28F0">
        <w:tc>
          <w:tcPr>
            <w:tcW w:w="1294" w:type="dxa"/>
          </w:tcPr>
          <w:p w:rsidR="008D7D67" w:rsidRDefault="008D7D67" w:rsidP="00950252">
            <w:pPr>
              <w:pStyle w:val="TableContent"/>
            </w:pPr>
            <w:r>
              <w:t>Hauppauge</w:t>
            </w:r>
          </w:p>
        </w:tc>
        <w:tc>
          <w:tcPr>
            <w:tcW w:w="2576" w:type="dxa"/>
          </w:tcPr>
          <w:p w:rsidR="008D7D67" w:rsidRDefault="008D7D67" w:rsidP="00950252">
            <w:pPr>
              <w:pStyle w:val="TableContent"/>
            </w:pPr>
            <w:r>
              <w:t xml:space="preserve">WinTV Nova-T-500 </w:t>
            </w:r>
            <w:r w:rsidRPr="00BC0F83">
              <w:rPr>
                <w:vertAlign w:val="superscript"/>
              </w:rPr>
              <w:t>(</w:t>
            </w:r>
            <w:r w:rsidRPr="00BC0F83">
              <w:rPr>
                <w:vertAlign w:val="superscript"/>
              </w:rPr>
              <w:fldChar w:fldCharType="begin"/>
            </w:r>
            <w:r w:rsidRPr="00BC0F83">
              <w:rPr>
                <w:vertAlign w:val="superscript"/>
              </w:rPr>
              <w:instrText xml:space="preserve"> REF _Ref498331082 \r \h </w:instrText>
            </w:r>
            <w:r>
              <w:rPr>
                <w:vertAlign w:val="superscript"/>
              </w:rPr>
              <w:instrText xml:space="preserve"> \* MERGEFORMAT </w:instrText>
            </w:r>
            <w:r w:rsidRPr="00BC0F83">
              <w:rPr>
                <w:vertAlign w:val="superscript"/>
              </w:rPr>
            </w:r>
            <w:r w:rsidRPr="00BC0F83">
              <w:rPr>
                <w:vertAlign w:val="superscript"/>
              </w:rPr>
              <w:fldChar w:fldCharType="separate"/>
            </w:r>
            <w:r w:rsidR="00850422">
              <w:rPr>
                <w:vertAlign w:val="superscript"/>
              </w:rPr>
              <w:t>6</w:t>
            </w:r>
            <w:r w:rsidRPr="00BC0F83">
              <w:rPr>
                <w:vertAlign w:val="superscript"/>
              </w:rPr>
              <w:fldChar w:fldCharType="end"/>
            </w:r>
            <w:r w:rsidRPr="00BC0F83">
              <w:rPr>
                <w:vertAlign w:val="superscript"/>
              </w:rPr>
              <w:t>)</w:t>
            </w:r>
          </w:p>
        </w:tc>
        <w:tc>
          <w:tcPr>
            <w:tcW w:w="1170" w:type="dxa"/>
          </w:tcPr>
          <w:p w:rsidR="008D7D67" w:rsidRDefault="008D7D67" w:rsidP="00BC0F83">
            <w:pPr>
              <w:pStyle w:val="TableContent"/>
            </w:pPr>
            <w:r>
              <w:t>DVB-T</w:t>
            </w:r>
          </w:p>
        </w:tc>
        <w:tc>
          <w:tcPr>
            <w:tcW w:w="540" w:type="dxa"/>
          </w:tcPr>
          <w:p w:rsidR="008D7D67" w:rsidRDefault="008D7D67" w:rsidP="00950252">
            <w:pPr>
              <w:pStyle w:val="TableContent"/>
            </w:pPr>
            <w:r>
              <w:t>2</w:t>
            </w:r>
          </w:p>
        </w:tc>
        <w:tc>
          <w:tcPr>
            <w:tcW w:w="540" w:type="dxa"/>
          </w:tcPr>
          <w:p w:rsidR="008D7D67" w:rsidRDefault="008D7D67" w:rsidP="00950252">
            <w:pPr>
              <w:pStyle w:val="TableContent"/>
            </w:pPr>
            <w:r>
              <w:t>PCI</w:t>
            </w:r>
          </w:p>
        </w:tc>
        <w:tc>
          <w:tcPr>
            <w:tcW w:w="1710" w:type="dxa"/>
            <w:shd w:val="clear" w:color="auto" w:fill="D4F5E2" w:themeFill="text2" w:themeFillTint="33"/>
          </w:tcPr>
          <w:p w:rsidR="008D7D67" w:rsidRDefault="008D7D67" w:rsidP="00950252">
            <w:pPr>
              <w:pStyle w:val="TableContent"/>
            </w:pPr>
            <w:r>
              <w:t xml:space="preserve">Tested OK </w:t>
            </w:r>
            <w:r w:rsidRPr="00201A37">
              <w:rPr>
                <w:vertAlign w:val="superscript"/>
              </w:rPr>
              <w:t>(</w:t>
            </w:r>
            <w:r w:rsidRPr="00201A37">
              <w:rPr>
                <w:vertAlign w:val="superscript"/>
              </w:rPr>
              <w:fldChar w:fldCharType="begin"/>
            </w:r>
            <w:r w:rsidRPr="00201A37">
              <w:rPr>
                <w:vertAlign w:val="superscript"/>
              </w:rPr>
              <w:instrText xml:space="preserve"> REF _Ref498331256 \r \h </w:instrText>
            </w:r>
            <w:r>
              <w:rPr>
                <w:vertAlign w:val="superscript"/>
              </w:rPr>
              <w:instrText xml:space="preserve"> \* MERGEFORMAT </w:instrText>
            </w:r>
            <w:r w:rsidRPr="00201A37">
              <w:rPr>
                <w:vertAlign w:val="superscript"/>
              </w:rPr>
            </w:r>
            <w:r w:rsidRPr="00201A37">
              <w:rPr>
                <w:vertAlign w:val="superscript"/>
              </w:rPr>
              <w:fldChar w:fldCharType="separate"/>
            </w:r>
            <w:r w:rsidR="00850422">
              <w:rPr>
                <w:vertAlign w:val="superscript"/>
              </w:rPr>
              <w:t>7</w:t>
            </w:r>
            <w:r w:rsidRPr="00201A37">
              <w:rPr>
                <w:vertAlign w:val="superscript"/>
              </w:rPr>
              <w:fldChar w:fldCharType="end"/>
            </w:r>
            <w:r w:rsidRPr="00201A37">
              <w:rPr>
                <w:vertAlign w:val="superscript"/>
              </w:rPr>
              <w:t>)</w:t>
            </w:r>
          </w:p>
        </w:tc>
        <w:tc>
          <w:tcPr>
            <w:tcW w:w="1620" w:type="dxa"/>
          </w:tcPr>
          <w:p w:rsidR="008D7D67" w:rsidRDefault="008D7D67" w:rsidP="00950252">
            <w:pPr>
              <w:pStyle w:val="TableContent"/>
            </w:pPr>
            <w:r>
              <w:t>Not tested</w:t>
            </w:r>
          </w:p>
        </w:tc>
      </w:tr>
      <w:tr w:rsidR="008D7D67" w:rsidTr="007C28F0">
        <w:tc>
          <w:tcPr>
            <w:tcW w:w="1294" w:type="dxa"/>
          </w:tcPr>
          <w:p w:rsidR="008D7D67" w:rsidRDefault="008D7D67" w:rsidP="00950252">
            <w:pPr>
              <w:pStyle w:val="TableContent"/>
            </w:pPr>
            <w:r>
              <w:t>Hauppauge</w:t>
            </w:r>
          </w:p>
        </w:tc>
        <w:tc>
          <w:tcPr>
            <w:tcW w:w="2576" w:type="dxa"/>
          </w:tcPr>
          <w:p w:rsidR="008D7D67" w:rsidRPr="00F821BC" w:rsidRDefault="008D7D67" w:rsidP="00F821BC">
            <w:pPr>
              <w:pStyle w:val="TableContent"/>
              <w:rPr>
                <w:vertAlign w:val="superscript"/>
              </w:rPr>
            </w:pPr>
            <w:r w:rsidRPr="00F821BC">
              <w:rPr>
                <w:lang w:val="fr-FR"/>
              </w:rPr>
              <w:t xml:space="preserve">WinTV Nova-TD-500 </w:t>
            </w:r>
            <w:r w:rsidRPr="00F821BC">
              <w:rPr>
                <w:vertAlign w:val="superscript"/>
                <w:lang w:val="fr-FR"/>
              </w:rPr>
              <w:t>(</w:t>
            </w:r>
            <w:r>
              <w:rPr>
                <w:vertAlign w:val="superscript"/>
                <w:lang w:val="fr-FR"/>
              </w:rPr>
              <w:fldChar w:fldCharType="begin"/>
            </w:r>
            <w:r>
              <w:rPr>
                <w:vertAlign w:val="superscript"/>
                <w:lang w:val="fr-FR"/>
              </w:rPr>
              <w:instrText xml:space="preserve"> REF _Ref498342157 \r \h </w:instrText>
            </w:r>
            <w:r>
              <w:rPr>
                <w:vertAlign w:val="superscript"/>
                <w:lang w:val="fr-FR"/>
              </w:rPr>
            </w:r>
            <w:r>
              <w:rPr>
                <w:vertAlign w:val="superscript"/>
                <w:lang w:val="fr-FR"/>
              </w:rPr>
              <w:fldChar w:fldCharType="separate"/>
            </w:r>
            <w:r w:rsidR="00850422">
              <w:rPr>
                <w:vertAlign w:val="superscript"/>
                <w:lang w:val="fr-FR"/>
              </w:rPr>
              <w:t>8</w:t>
            </w:r>
            <w:r>
              <w:rPr>
                <w:vertAlign w:val="superscript"/>
                <w:lang w:val="fr-FR"/>
              </w:rPr>
              <w:fldChar w:fldCharType="end"/>
            </w:r>
            <w:r w:rsidRPr="00F821BC">
              <w:rPr>
                <w:vertAlign w:val="superscript"/>
                <w:lang w:val="fr-FR"/>
              </w:rPr>
              <w:t>)</w:t>
            </w:r>
          </w:p>
        </w:tc>
        <w:tc>
          <w:tcPr>
            <w:tcW w:w="1170" w:type="dxa"/>
          </w:tcPr>
          <w:p w:rsidR="008D7D67" w:rsidRDefault="008D7D67" w:rsidP="00950252">
            <w:pPr>
              <w:pStyle w:val="TableContent"/>
            </w:pPr>
            <w:r>
              <w:t>DVB-T</w:t>
            </w:r>
          </w:p>
        </w:tc>
        <w:tc>
          <w:tcPr>
            <w:tcW w:w="540" w:type="dxa"/>
          </w:tcPr>
          <w:p w:rsidR="008D7D67" w:rsidRDefault="008D7D67" w:rsidP="00950252">
            <w:pPr>
              <w:pStyle w:val="TableContent"/>
            </w:pPr>
            <w:r>
              <w:t>2</w:t>
            </w:r>
          </w:p>
        </w:tc>
        <w:tc>
          <w:tcPr>
            <w:tcW w:w="540" w:type="dxa"/>
          </w:tcPr>
          <w:p w:rsidR="008D7D67" w:rsidRDefault="008D7D67" w:rsidP="00950252">
            <w:pPr>
              <w:pStyle w:val="TableContent"/>
            </w:pPr>
            <w:r>
              <w:t>PCI</w:t>
            </w:r>
          </w:p>
        </w:tc>
        <w:tc>
          <w:tcPr>
            <w:tcW w:w="1710" w:type="dxa"/>
            <w:shd w:val="clear" w:color="auto" w:fill="D4F5E2" w:themeFill="text2" w:themeFillTint="33"/>
          </w:tcPr>
          <w:p w:rsidR="008D7D67" w:rsidRDefault="008D7D67" w:rsidP="00950252">
            <w:pPr>
              <w:pStyle w:val="TableContent"/>
            </w:pPr>
            <w:r>
              <w:t xml:space="preserve">Tested OK </w:t>
            </w:r>
            <w:r w:rsidRPr="00201A37">
              <w:rPr>
                <w:vertAlign w:val="superscript"/>
              </w:rPr>
              <w:t>(</w:t>
            </w:r>
            <w:r w:rsidRPr="00201A37">
              <w:rPr>
                <w:vertAlign w:val="superscript"/>
              </w:rPr>
              <w:fldChar w:fldCharType="begin"/>
            </w:r>
            <w:r w:rsidRPr="00201A37">
              <w:rPr>
                <w:vertAlign w:val="superscript"/>
              </w:rPr>
              <w:instrText xml:space="preserve"> REF _Ref498331256 \r \h </w:instrText>
            </w:r>
            <w:r>
              <w:rPr>
                <w:vertAlign w:val="superscript"/>
              </w:rPr>
              <w:instrText xml:space="preserve"> \* MERGEFORMAT </w:instrText>
            </w:r>
            <w:r w:rsidRPr="00201A37">
              <w:rPr>
                <w:vertAlign w:val="superscript"/>
              </w:rPr>
            </w:r>
            <w:r w:rsidRPr="00201A37">
              <w:rPr>
                <w:vertAlign w:val="superscript"/>
              </w:rPr>
              <w:fldChar w:fldCharType="separate"/>
            </w:r>
            <w:r w:rsidR="00850422">
              <w:rPr>
                <w:vertAlign w:val="superscript"/>
              </w:rPr>
              <w:t>7</w:t>
            </w:r>
            <w:r w:rsidRPr="00201A37">
              <w:rPr>
                <w:vertAlign w:val="superscript"/>
              </w:rPr>
              <w:fldChar w:fldCharType="end"/>
            </w:r>
            <w:r>
              <w:rPr>
                <w:vertAlign w:val="superscript"/>
              </w:rPr>
              <w:t xml:space="preserve">, </w:t>
            </w:r>
            <w:r>
              <w:rPr>
                <w:vertAlign w:val="superscript"/>
              </w:rPr>
              <w:fldChar w:fldCharType="begin"/>
            </w:r>
            <w:r>
              <w:rPr>
                <w:vertAlign w:val="superscript"/>
              </w:rPr>
              <w:instrText xml:space="preserve"> REF _Ref498331442 \r \h  \* MERGEFORMAT </w:instrText>
            </w:r>
            <w:r>
              <w:rPr>
                <w:vertAlign w:val="superscript"/>
              </w:rPr>
            </w:r>
            <w:r>
              <w:rPr>
                <w:vertAlign w:val="superscript"/>
              </w:rPr>
              <w:fldChar w:fldCharType="separate"/>
            </w:r>
            <w:r w:rsidR="00850422">
              <w:rPr>
                <w:vertAlign w:val="superscript"/>
              </w:rPr>
              <w:t>9</w:t>
            </w:r>
            <w:r>
              <w:rPr>
                <w:vertAlign w:val="superscript"/>
              </w:rPr>
              <w:fldChar w:fldCharType="end"/>
            </w:r>
            <w:r w:rsidRPr="00201A37">
              <w:rPr>
                <w:vertAlign w:val="superscript"/>
              </w:rPr>
              <w:t>)</w:t>
            </w:r>
          </w:p>
        </w:tc>
        <w:tc>
          <w:tcPr>
            <w:tcW w:w="1620" w:type="dxa"/>
          </w:tcPr>
          <w:p w:rsidR="008D7D67" w:rsidRDefault="008D7D67" w:rsidP="00950252">
            <w:pPr>
              <w:pStyle w:val="TableContent"/>
            </w:pPr>
            <w:r>
              <w:t>Not tested</w:t>
            </w:r>
          </w:p>
        </w:tc>
      </w:tr>
      <w:tr w:rsidR="008D7D67" w:rsidTr="007C28F0">
        <w:tc>
          <w:tcPr>
            <w:tcW w:w="1294" w:type="dxa"/>
          </w:tcPr>
          <w:p w:rsidR="008D7D67" w:rsidRDefault="008D7D67" w:rsidP="00950252">
            <w:pPr>
              <w:pStyle w:val="TableContent"/>
            </w:pPr>
            <w:r>
              <w:t>Hauppauge</w:t>
            </w:r>
          </w:p>
        </w:tc>
        <w:tc>
          <w:tcPr>
            <w:tcW w:w="2576" w:type="dxa"/>
          </w:tcPr>
          <w:p w:rsidR="008D7D67" w:rsidRDefault="008D7D67" w:rsidP="00201A37">
            <w:pPr>
              <w:pStyle w:val="TableContent"/>
            </w:pPr>
            <w:r w:rsidRPr="00653DEB">
              <w:t>WinTV Nova</w:t>
            </w:r>
            <w:r>
              <w:t>-T-</w:t>
            </w:r>
            <w:r w:rsidRPr="00653DEB">
              <w:t>Stick</w:t>
            </w:r>
            <w:r w:rsidRPr="00F94614">
              <w:rPr>
                <w:vertAlign w:val="superscript"/>
              </w:rPr>
              <w:t xml:space="preserve"> (</w:t>
            </w:r>
            <w:r>
              <w:rPr>
                <w:vertAlign w:val="superscript"/>
              </w:rPr>
              <w:fldChar w:fldCharType="begin"/>
            </w:r>
            <w:r>
              <w:rPr>
                <w:vertAlign w:val="superscript"/>
              </w:rPr>
              <w:instrText xml:space="preserve"> REF _Ref498332063 \r \h  \* MERGEFORMAT </w:instrText>
            </w:r>
            <w:r>
              <w:rPr>
                <w:vertAlign w:val="superscript"/>
              </w:rPr>
            </w:r>
            <w:r>
              <w:rPr>
                <w:vertAlign w:val="superscript"/>
              </w:rPr>
              <w:fldChar w:fldCharType="separate"/>
            </w:r>
            <w:r w:rsidR="00850422">
              <w:rPr>
                <w:vertAlign w:val="superscript"/>
              </w:rPr>
              <w:t>10</w:t>
            </w:r>
            <w:r>
              <w:rPr>
                <w:vertAlign w:val="superscript"/>
              </w:rPr>
              <w:fldChar w:fldCharType="end"/>
            </w:r>
            <w:r w:rsidRPr="00F94614">
              <w:rPr>
                <w:vertAlign w:val="superscript"/>
              </w:rPr>
              <w:t>)</w:t>
            </w:r>
          </w:p>
        </w:tc>
        <w:tc>
          <w:tcPr>
            <w:tcW w:w="1170" w:type="dxa"/>
          </w:tcPr>
          <w:p w:rsidR="008D7D67" w:rsidRDefault="008D7D67" w:rsidP="00950252">
            <w:pPr>
              <w:pStyle w:val="TableContent"/>
            </w:pPr>
            <w:r>
              <w:t>DVB-T</w:t>
            </w:r>
          </w:p>
        </w:tc>
        <w:tc>
          <w:tcPr>
            <w:tcW w:w="540" w:type="dxa"/>
          </w:tcPr>
          <w:p w:rsidR="008D7D67" w:rsidRDefault="008D7D67" w:rsidP="00950252">
            <w:pPr>
              <w:pStyle w:val="TableContent"/>
            </w:pPr>
            <w:r>
              <w:t>1</w:t>
            </w:r>
          </w:p>
        </w:tc>
        <w:tc>
          <w:tcPr>
            <w:tcW w:w="540" w:type="dxa"/>
          </w:tcPr>
          <w:p w:rsidR="008D7D67" w:rsidRDefault="008D7D67" w:rsidP="00950252">
            <w:pPr>
              <w:pStyle w:val="TableContent"/>
            </w:pPr>
            <w:r>
              <w:t>USB</w:t>
            </w:r>
          </w:p>
        </w:tc>
        <w:tc>
          <w:tcPr>
            <w:tcW w:w="1710" w:type="dxa"/>
            <w:shd w:val="clear" w:color="auto" w:fill="D4F5E2" w:themeFill="text2" w:themeFillTint="33"/>
          </w:tcPr>
          <w:p w:rsidR="008D7D67" w:rsidRDefault="008D7D67" w:rsidP="00950252">
            <w:pPr>
              <w:pStyle w:val="TableContent"/>
            </w:pPr>
            <w:r>
              <w:t xml:space="preserve">Tested OK </w:t>
            </w:r>
            <w:r w:rsidRPr="00201A37">
              <w:rPr>
                <w:vertAlign w:val="superscript"/>
              </w:rPr>
              <w:t>(</w:t>
            </w:r>
            <w:r w:rsidRPr="00201A37">
              <w:rPr>
                <w:vertAlign w:val="superscript"/>
              </w:rPr>
              <w:fldChar w:fldCharType="begin"/>
            </w:r>
            <w:r w:rsidRPr="00201A37">
              <w:rPr>
                <w:vertAlign w:val="superscript"/>
              </w:rPr>
              <w:instrText xml:space="preserve"> REF _Ref498331256 \r \h </w:instrText>
            </w:r>
            <w:r>
              <w:rPr>
                <w:vertAlign w:val="superscript"/>
              </w:rPr>
              <w:instrText xml:space="preserve"> \* MERGEFORMAT </w:instrText>
            </w:r>
            <w:r w:rsidRPr="00201A37">
              <w:rPr>
                <w:vertAlign w:val="superscript"/>
              </w:rPr>
            </w:r>
            <w:r w:rsidRPr="00201A37">
              <w:rPr>
                <w:vertAlign w:val="superscript"/>
              </w:rPr>
              <w:fldChar w:fldCharType="separate"/>
            </w:r>
            <w:r w:rsidR="00850422">
              <w:rPr>
                <w:vertAlign w:val="superscript"/>
              </w:rPr>
              <w:t>7</w:t>
            </w:r>
            <w:r w:rsidRPr="00201A37">
              <w:rPr>
                <w:vertAlign w:val="superscript"/>
              </w:rPr>
              <w:fldChar w:fldCharType="end"/>
            </w:r>
            <w:r>
              <w:rPr>
                <w:vertAlign w:val="superscript"/>
              </w:rPr>
              <w:t xml:space="preserve">, </w:t>
            </w:r>
            <w:r>
              <w:rPr>
                <w:vertAlign w:val="superscript"/>
              </w:rPr>
              <w:fldChar w:fldCharType="begin"/>
            </w:r>
            <w:r>
              <w:rPr>
                <w:vertAlign w:val="superscript"/>
              </w:rPr>
              <w:instrText xml:space="preserve"> REF _Ref498332125 \r \h  \* MERGEFORMAT </w:instrText>
            </w:r>
            <w:r>
              <w:rPr>
                <w:vertAlign w:val="superscript"/>
              </w:rPr>
            </w:r>
            <w:r>
              <w:rPr>
                <w:vertAlign w:val="superscript"/>
              </w:rPr>
              <w:fldChar w:fldCharType="separate"/>
            </w:r>
            <w:r w:rsidR="00850422">
              <w:rPr>
                <w:vertAlign w:val="superscript"/>
              </w:rPr>
              <w:t>11</w:t>
            </w:r>
            <w:r>
              <w:rPr>
                <w:vertAlign w:val="superscript"/>
              </w:rPr>
              <w:fldChar w:fldCharType="end"/>
            </w:r>
            <w:r w:rsidRPr="00201A37">
              <w:rPr>
                <w:vertAlign w:val="superscript"/>
              </w:rPr>
              <w:t>)</w:t>
            </w:r>
          </w:p>
        </w:tc>
        <w:tc>
          <w:tcPr>
            <w:tcW w:w="1620" w:type="dxa"/>
            <w:shd w:val="clear" w:color="auto" w:fill="D4F5E2" w:themeFill="text2" w:themeFillTint="33"/>
          </w:tcPr>
          <w:p w:rsidR="008D7D67" w:rsidRDefault="008D7D67" w:rsidP="00950252">
            <w:pPr>
              <w:pStyle w:val="TableContent"/>
            </w:pPr>
            <w:r>
              <w:t xml:space="preserve">Tested OK </w:t>
            </w:r>
            <w:r w:rsidRPr="00F94614">
              <w:rPr>
                <w:vertAlign w:val="superscript"/>
              </w:rPr>
              <w:t>(</w:t>
            </w:r>
            <w:r>
              <w:rPr>
                <w:vertAlign w:val="superscript"/>
              </w:rPr>
              <w:fldChar w:fldCharType="begin"/>
            </w:r>
            <w:r>
              <w:rPr>
                <w:vertAlign w:val="superscript"/>
              </w:rPr>
              <w:instrText xml:space="preserve"> REF _Ref498332160 \r \h  \* MERGEFORMAT </w:instrText>
            </w:r>
            <w:r>
              <w:rPr>
                <w:vertAlign w:val="superscript"/>
              </w:rPr>
            </w:r>
            <w:r>
              <w:rPr>
                <w:vertAlign w:val="superscript"/>
              </w:rPr>
              <w:fldChar w:fldCharType="separate"/>
            </w:r>
            <w:r w:rsidR="00850422">
              <w:rPr>
                <w:vertAlign w:val="superscript"/>
              </w:rPr>
              <w:t>12</w:t>
            </w:r>
            <w:r>
              <w:rPr>
                <w:vertAlign w:val="superscript"/>
              </w:rPr>
              <w:fldChar w:fldCharType="end"/>
            </w:r>
            <w:r w:rsidRPr="00F94614">
              <w:rPr>
                <w:vertAlign w:val="superscript"/>
              </w:rPr>
              <w:t>)</w:t>
            </w:r>
          </w:p>
        </w:tc>
      </w:tr>
      <w:tr w:rsidR="008D7D67" w:rsidTr="007C28F0">
        <w:tc>
          <w:tcPr>
            <w:tcW w:w="1294" w:type="dxa"/>
          </w:tcPr>
          <w:p w:rsidR="008D7D67" w:rsidRDefault="008D7D67" w:rsidP="00950252">
            <w:pPr>
              <w:pStyle w:val="TableContent"/>
            </w:pPr>
            <w:r>
              <w:t>Hauppauge</w:t>
            </w:r>
          </w:p>
        </w:tc>
        <w:tc>
          <w:tcPr>
            <w:tcW w:w="2576" w:type="dxa"/>
          </w:tcPr>
          <w:p w:rsidR="008D7D67" w:rsidRDefault="008D7D67" w:rsidP="003530C6">
            <w:pPr>
              <w:pStyle w:val="TableContent"/>
            </w:pPr>
            <w:r w:rsidRPr="00653DEB">
              <w:t>WinTV Nova</w:t>
            </w:r>
            <w:r>
              <w:t>-T-</w:t>
            </w:r>
            <w:r w:rsidRPr="00653DEB">
              <w:t>Stick</w:t>
            </w:r>
            <w:r>
              <w:t xml:space="preserve"> SE</w:t>
            </w:r>
          </w:p>
        </w:tc>
        <w:tc>
          <w:tcPr>
            <w:tcW w:w="1170" w:type="dxa"/>
          </w:tcPr>
          <w:p w:rsidR="008D7D67" w:rsidRDefault="008D7D67" w:rsidP="00950252">
            <w:pPr>
              <w:pStyle w:val="TableContent"/>
            </w:pPr>
            <w:r>
              <w:t>DVB-T</w:t>
            </w:r>
          </w:p>
        </w:tc>
        <w:tc>
          <w:tcPr>
            <w:tcW w:w="540" w:type="dxa"/>
          </w:tcPr>
          <w:p w:rsidR="008D7D67" w:rsidRDefault="008D7D67" w:rsidP="00950252">
            <w:pPr>
              <w:pStyle w:val="TableContent"/>
            </w:pPr>
            <w:r>
              <w:t>1</w:t>
            </w:r>
          </w:p>
        </w:tc>
        <w:tc>
          <w:tcPr>
            <w:tcW w:w="540" w:type="dxa"/>
          </w:tcPr>
          <w:p w:rsidR="008D7D67" w:rsidRDefault="008D7D67" w:rsidP="00950252">
            <w:pPr>
              <w:pStyle w:val="TableContent"/>
            </w:pPr>
            <w:r>
              <w:t>USB</w:t>
            </w:r>
          </w:p>
        </w:tc>
        <w:tc>
          <w:tcPr>
            <w:tcW w:w="1710" w:type="dxa"/>
            <w:shd w:val="clear" w:color="auto" w:fill="D4F5E2" w:themeFill="text2" w:themeFillTint="33"/>
          </w:tcPr>
          <w:p w:rsidR="008D7D67" w:rsidRDefault="008D7D67" w:rsidP="003530C6">
            <w:pPr>
              <w:pStyle w:val="TableContent"/>
            </w:pPr>
            <w:r>
              <w:t xml:space="preserve">Tested OK </w:t>
            </w:r>
            <w:r w:rsidRPr="00201A37">
              <w:rPr>
                <w:vertAlign w:val="superscript"/>
              </w:rPr>
              <w:t>(</w:t>
            </w:r>
            <w:r w:rsidRPr="00201A37">
              <w:rPr>
                <w:vertAlign w:val="superscript"/>
              </w:rPr>
              <w:fldChar w:fldCharType="begin"/>
            </w:r>
            <w:r w:rsidRPr="00201A37">
              <w:rPr>
                <w:vertAlign w:val="superscript"/>
              </w:rPr>
              <w:instrText xml:space="preserve"> REF _Ref498331256 \r \h </w:instrText>
            </w:r>
            <w:r>
              <w:rPr>
                <w:vertAlign w:val="superscript"/>
              </w:rPr>
              <w:instrText xml:space="preserve"> \* MERGEFORMAT </w:instrText>
            </w:r>
            <w:r w:rsidRPr="00201A37">
              <w:rPr>
                <w:vertAlign w:val="superscript"/>
              </w:rPr>
            </w:r>
            <w:r w:rsidRPr="00201A37">
              <w:rPr>
                <w:vertAlign w:val="superscript"/>
              </w:rPr>
              <w:fldChar w:fldCharType="separate"/>
            </w:r>
            <w:r w:rsidR="00850422">
              <w:rPr>
                <w:vertAlign w:val="superscript"/>
              </w:rPr>
              <w:t>7</w:t>
            </w:r>
            <w:r w:rsidRPr="00201A37">
              <w:rPr>
                <w:vertAlign w:val="superscript"/>
              </w:rPr>
              <w:fldChar w:fldCharType="end"/>
            </w:r>
            <w:r>
              <w:rPr>
                <w:vertAlign w:val="superscript"/>
              </w:rPr>
              <w:t xml:space="preserve">, </w:t>
            </w:r>
            <w:r>
              <w:rPr>
                <w:vertAlign w:val="superscript"/>
              </w:rPr>
              <w:fldChar w:fldCharType="begin"/>
            </w:r>
            <w:r>
              <w:rPr>
                <w:vertAlign w:val="superscript"/>
              </w:rPr>
              <w:instrText xml:space="preserve"> REF _Ref498332293 \r \h  \* MERGEFORMAT </w:instrText>
            </w:r>
            <w:r>
              <w:rPr>
                <w:vertAlign w:val="superscript"/>
              </w:rPr>
            </w:r>
            <w:r>
              <w:rPr>
                <w:vertAlign w:val="superscript"/>
              </w:rPr>
              <w:fldChar w:fldCharType="separate"/>
            </w:r>
            <w:r w:rsidR="00850422">
              <w:rPr>
                <w:vertAlign w:val="superscript"/>
              </w:rPr>
              <w:t>13</w:t>
            </w:r>
            <w:r>
              <w:rPr>
                <w:vertAlign w:val="superscript"/>
              </w:rPr>
              <w:fldChar w:fldCharType="end"/>
            </w:r>
            <w:r w:rsidRPr="00201A37">
              <w:rPr>
                <w:vertAlign w:val="superscript"/>
              </w:rPr>
              <w:t>)</w:t>
            </w:r>
          </w:p>
        </w:tc>
        <w:tc>
          <w:tcPr>
            <w:tcW w:w="1620" w:type="dxa"/>
            <w:shd w:val="clear" w:color="auto" w:fill="D4F5E2" w:themeFill="text2" w:themeFillTint="33"/>
          </w:tcPr>
          <w:p w:rsidR="008D7D67" w:rsidRDefault="008D7D67" w:rsidP="003530C6">
            <w:pPr>
              <w:pStyle w:val="TableContent"/>
            </w:pPr>
            <w:r>
              <w:t xml:space="preserve">Tested OK </w:t>
            </w:r>
            <w:r w:rsidRPr="00201A37">
              <w:rPr>
                <w:vertAlign w:val="superscript"/>
              </w:rPr>
              <w:t>(</w:t>
            </w:r>
            <w:r>
              <w:rPr>
                <w:vertAlign w:val="superscript"/>
              </w:rPr>
              <w:fldChar w:fldCharType="begin"/>
            </w:r>
            <w:r>
              <w:rPr>
                <w:vertAlign w:val="superscript"/>
              </w:rPr>
              <w:instrText xml:space="preserve"> REF _Ref498332293 \r \h  \* MERGEFORMAT </w:instrText>
            </w:r>
            <w:r>
              <w:rPr>
                <w:vertAlign w:val="superscript"/>
              </w:rPr>
            </w:r>
            <w:r>
              <w:rPr>
                <w:vertAlign w:val="superscript"/>
              </w:rPr>
              <w:fldChar w:fldCharType="separate"/>
            </w:r>
            <w:r w:rsidR="00850422">
              <w:rPr>
                <w:vertAlign w:val="superscript"/>
              </w:rPr>
              <w:t>13</w:t>
            </w:r>
            <w:r>
              <w:rPr>
                <w:vertAlign w:val="superscript"/>
              </w:rPr>
              <w:fldChar w:fldCharType="end"/>
            </w:r>
            <w:r w:rsidRPr="00201A37">
              <w:rPr>
                <w:vertAlign w:val="superscript"/>
              </w:rPr>
              <w:t>)</w:t>
            </w:r>
          </w:p>
        </w:tc>
      </w:tr>
      <w:tr w:rsidR="008D7D67" w:rsidTr="007C28F0">
        <w:tc>
          <w:tcPr>
            <w:tcW w:w="1294" w:type="dxa"/>
          </w:tcPr>
          <w:p w:rsidR="008D7D67" w:rsidRDefault="008D7D67" w:rsidP="00950252">
            <w:pPr>
              <w:pStyle w:val="TableContent"/>
            </w:pPr>
            <w:r>
              <w:t>Hauppauge</w:t>
            </w:r>
          </w:p>
        </w:tc>
        <w:tc>
          <w:tcPr>
            <w:tcW w:w="2576" w:type="dxa"/>
          </w:tcPr>
          <w:p w:rsidR="008D7D67" w:rsidRPr="00653DEB" w:rsidRDefault="008D7D67" w:rsidP="003530C6">
            <w:pPr>
              <w:pStyle w:val="TableContent"/>
            </w:pPr>
            <w:r>
              <w:t>WinTV Nova-S</w:t>
            </w:r>
          </w:p>
        </w:tc>
        <w:tc>
          <w:tcPr>
            <w:tcW w:w="1170" w:type="dxa"/>
          </w:tcPr>
          <w:p w:rsidR="008D7D67" w:rsidRDefault="008D7D67" w:rsidP="00950252">
            <w:pPr>
              <w:pStyle w:val="TableContent"/>
            </w:pPr>
            <w:r>
              <w:t>DVB-S</w:t>
            </w:r>
          </w:p>
        </w:tc>
        <w:tc>
          <w:tcPr>
            <w:tcW w:w="540" w:type="dxa"/>
          </w:tcPr>
          <w:p w:rsidR="008D7D67" w:rsidRDefault="008D7D67" w:rsidP="00950252">
            <w:pPr>
              <w:pStyle w:val="TableContent"/>
            </w:pPr>
            <w:r>
              <w:t>1</w:t>
            </w:r>
          </w:p>
        </w:tc>
        <w:tc>
          <w:tcPr>
            <w:tcW w:w="540" w:type="dxa"/>
          </w:tcPr>
          <w:p w:rsidR="008D7D67" w:rsidRDefault="008D7D67" w:rsidP="00950252">
            <w:pPr>
              <w:pStyle w:val="TableContent"/>
            </w:pPr>
            <w:r>
              <w:t>PCI</w:t>
            </w:r>
          </w:p>
        </w:tc>
        <w:tc>
          <w:tcPr>
            <w:tcW w:w="1710" w:type="dxa"/>
            <w:shd w:val="clear" w:color="auto" w:fill="D4F5E2" w:themeFill="text2" w:themeFillTint="33"/>
          </w:tcPr>
          <w:p w:rsidR="008D7D67" w:rsidRDefault="008D7D67" w:rsidP="003530C6">
            <w:pPr>
              <w:pStyle w:val="TableContent"/>
            </w:pPr>
            <w:r>
              <w:t>Tested OK</w:t>
            </w:r>
          </w:p>
        </w:tc>
        <w:tc>
          <w:tcPr>
            <w:tcW w:w="1620" w:type="dxa"/>
          </w:tcPr>
          <w:p w:rsidR="008D7D67" w:rsidRDefault="008D7D67" w:rsidP="003530C6">
            <w:pPr>
              <w:pStyle w:val="TableContent"/>
            </w:pPr>
            <w:r>
              <w:t>Not tested</w:t>
            </w:r>
          </w:p>
        </w:tc>
      </w:tr>
      <w:tr w:rsidR="008D7D67" w:rsidTr="007C28F0">
        <w:tc>
          <w:tcPr>
            <w:tcW w:w="1294" w:type="dxa"/>
          </w:tcPr>
          <w:p w:rsidR="008D7D67" w:rsidRDefault="008D7D67" w:rsidP="00950252">
            <w:pPr>
              <w:pStyle w:val="TableContent"/>
            </w:pPr>
            <w:r>
              <w:t>Hauppauge</w:t>
            </w:r>
          </w:p>
        </w:tc>
        <w:tc>
          <w:tcPr>
            <w:tcW w:w="2576" w:type="dxa"/>
          </w:tcPr>
          <w:p w:rsidR="008D7D67" w:rsidRDefault="008D7D67" w:rsidP="003530C6">
            <w:pPr>
              <w:pStyle w:val="TableContent"/>
            </w:pPr>
            <w:r>
              <w:t>WinTV Nova-HD-S2</w:t>
            </w:r>
            <w:r w:rsidRPr="00FC4020">
              <w:rPr>
                <w:vertAlign w:val="superscript"/>
              </w:rPr>
              <w:t xml:space="preserve"> (</w:t>
            </w:r>
            <w:r>
              <w:rPr>
                <w:vertAlign w:val="superscript"/>
              </w:rPr>
              <w:fldChar w:fldCharType="begin"/>
            </w:r>
            <w:r>
              <w:rPr>
                <w:vertAlign w:val="superscript"/>
              </w:rPr>
              <w:instrText xml:space="preserve"> REF _Ref498332516 \r \h  \* MERGEFORMAT </w:instrText>
            </w:r>
            <w:r>
              <w:rPr>
                <w:vertAlign w:val="superscript"/>
              </w:rPr>
            </w:r>
            <w:r>
              <w:rPr>
                <w:vertAlign w:val="superscript"/>
              </w:rPr>
              <w:fldChar w:fldCharType="separate"/>
            </w:r>
            <w:r w:rsidR="00850422">
              <w:rPr>
                <w:vertAlign w:val="superscript"/>
              </w:rPr>
              <w:t>14</w:t>
            </w:r>
            <w:r>
              <w:rPr>
                <w:vertAlign w:val="superscript"/>
              </w:rPr>
              <w:fldChar w:fldCharType="end"/>
            </w:r>
            <w:r w:rsidRPr="00FC4020">
              <w:rPr>
                <w:vertAlign w:val="superscript"/>
              </w:rPr>
              <w:t>)</w:t>
            </w:r>
          </w:p>
        </w:tc>
        <w:tc>
          <w:tcPr>
            <w:tcW w:w="1170" w:type="dxa"/>
          </w:tcPr>
          <w:p w:rsidR="008D7D67" w:rsidRDefault="008D7D67" w:rsidP="00200DFA">
            <w:pPr>
              <w:pStyle w:val="TableContent"/>
            </w:pPr>
            <w:r>
              <w:t>DVB-S/S2</w:t>
            </w:r>
          </w:p>
        </w:tc>
        <w:tc>
          <w:tcPr>
            <w:tcW w:w="540" w:type="dxa"/>
          </w:tcPr>
          <w:p w:rsidR="008D7D67" w:rsidRDefault="008D7D67" w:rsidP="00950252">
            <w:pPr>
              <w:pStyle w:val="TableContent"/>
            </w:pPr>
            <w:r>
              <w:t>1</w:t>
            </w:r>
          </w:p>
        </w:tc>
        <w:tc>
          <w:tcPr>
            <w:tcW w:w="540" w:type="dxa"/>
          </w:tcPr>
          <w:p w:rsidR="008D7D67" w:rsidRDefault="008D7D67" w:rsidP="00950252">
            <w:pPr>
              <w:pStyle w:val="TableContent"/>
            </w:pPr>
            <w:r>
              <w:t>PCI</w:t>
            </w:r>
          </w:p>
        </w:tc>
        <w:tc>
          <w:tcPr>
            <w:tcW w:w="1710" w:type="dxa"/>
            <w:shd w:val="clear" w:color="auto" w:fill="D4F5E2" w:themeFill="text2" w:themeFillTint="33"/>
          </w:tcPr>
          <w:p w:rsidR="008D7D67" w:rsidRDefault="008D7D67" w:rsidP="003530C6">
            <w:pPr>
              <w:pStyle w:val="TableContent"/>
            </w:pPr>
            <w:r>
              <w:t>Tested OK</w:t>
            </w:r>
            <w:r w:rsidR="009D7607">
              <w:t xml:space="preserve"> </w:t>
            </w:r>
            <w:r w:rsidRPr="00FC4020">
              <w:rPr>
                <w:vertAlign w:val="superscript"/>
              </w:rPr>
              <w:t xml:space="preserve"> (</w:t>
            </w:r>
            <w:r>
              <w:rPr>
                <w:vertAlign w:val="superscript"/>
              </w:rPr>
              <w:fldChar w:fldCharType="begin"/>
            </w:r>
            <w:r>
              <w:rPr>
                <w:vertAlign w:val="superscript"/>
              </w:rPr>
              <w:instrText xml:space="preserve"> REF _Ref498332531 \r \h  \* MERGEFORMAT </w:instrText>
            </w:r>
            <w:r>
              <w:rPr>
                <w:vertAlign w:val="superscript"/>
              </w:rPr>
            </w:r>
            <w:r>
              <w:rPr>
                <w:vertAlign w:val="superscript"/>
              </w:rPr>
              <w:fldChar w:fldCharType="separate"/>
            </w:r>
            <w:r w:rsidR="00850422">
              <w:rPr>
                <w:vertAlign w:val="superscript"/>
              </w:rPr>
              <w:t>15</w:t>
            </w:r>
            <w:r>
              <w:rPr>
                <w:vertAlign w:val="superscript"/>
              </w:rPr>
              <w:fldChar w:fldCharType="end"/>
            </w:r>
            <w:r w:rsidRPr="00FC4020">
              <w:rPr>
                <w:vertAlign w:val="superscript"/>
              </w:rPr>
              <w:t>)</w:t>
            </w:r>
          </w:p>
        </w:tc>
        <w:tc>
          <w:tcPr>
            <w:tcW w:w="1620" w:type="dxa"/>
            <w:shd w:val="clear" w:color="auto" w:fill="D4F5E2" w:themeFill="text2" w:themeFillTint="33"/>
          </w:tcPr>
          <w:p w:rsidR="008D7D67" w:rsidRDefault="008D7D67" w:rsidP="003530C6">
            <w:pPr>
              <w:pStyle w:val="TableContent"/>
            </w:pPr>
            <w:r>
              <w:t>Tested OK</w:t>
            </w:r>
          </w:p>
        </w:tc>
      </w:tr>
      <w:tr w:rsidR="003F303C" w:rsidTr="007C28F0">
        <w:tc>
          <w:tcPr>
            <w:tcW w:w="1294" w:type="dxa"/>
          </w:tcPr>
          <w:p w:rsidR="003F303C" w:rsidRDefault="003F303C" w:rsidP="008A5D4C">
            <w:pPr>
              <w:pStyle w:val="TableContent"/>
            </w:pPr>
            <w:r>
              <w:t>Hauppauge</w:t>
            </w:r>
          </w:p>
        </w:tc>
        <w:tc>
          <w:tcPr>
            <w:tcW w:w="2576" w:type="dxa"/>
          </w:tcPr>
          <w:p w:rsidR="003F303C" w:rsidRDefault="003F303C" w:rsidP="008A5D4C">
            <w:pPr>
              <w:pStyle w:val="TableContent"/>
            </w:pPr>
            <w:r>
              <w:t>WinTV-soloHD</w:t>
            </w:r>
            <w:r w:rsidR="007C28F0">
              <w:t xml:space="preserve"> </w:t>
            </w:r>
            <w:r w:rsidR="00FA0FD2" w:rsidRPr="00FC4020">
              <w:rPr>
                <w:vertAlign w:val="superscript"/>
              </w:rPr>
              <w:t>(</w:t>
            </w:r>
            <w:r w:rsidR="00FA0FD2">
              <w:rPr>
                <w:vertAlign w:val="superscript"/>
              </w:rPr>
              <w:fldChar w:fldCharType="begin"/>
            </w:r>
            <w:r w:rsidR="00FA0FD2">
              <w:rPr>
                <w:vertAlign w:val="superscript"/>
              </w:rPr>
              <w:instrText xml:space="preserve"> REF _Ref48046163 \r \h </w:instrText>
            </w:r>
            <w:r w:rsidR="00FA0FD2">
              <w:rPr>
                <w:vertAlign w:val="superscript"/>
              </w:rPr>
            </w:r>
            <w:r w:rsidR="00FA0FD2">
              <w:rPr>
                <w:vertAlign w:val="superscript"/>
              </w:rPr>
              <w:fldChar w:fldCharType="separate"/>
            </w:r>
            <w:r w:rsidR="00850422">
              <w:rPr>
                <w:vertAlign w:val="superscript"/>
              </w:rPr>
              <w:t>2</w:t>
            </w:r>
            <w:r w:rsidR="00FA0FD2">
              <w:rPr>
                <w:vertAlign w:val="superscript"/>
              </w:rPr>
              <w:fldChar w:fldCharType="end"/>
            </w:r>
            <w:r w:rsidR="00FA0FD2" w:rsidRPr="00FC4020">
              <w:rPr>
                <w:vertAlign w:val="superscript"/>
              </w:rPr>
              <w:t>)</w:t>
            </w:r>
          </w:p>
        </w:tc>
        <w:tc>
          <w:tcPr>
            <w:tcW w:w="1170" w:type="dxa"/>
          </w:tcPr>
          <w:p w:rsidR="003F303C" w:rsidRDefault="003F303C" w:rsidP="008A5D4C">
            <w:pPr>
              <w:pStyle w:val="TableContent"/>
            </w:pPr>
            <w:r>
              <w:t>DVB-T2/C</w:t>
            </w:r>
          </w:p>
        </w:tc>
        <w:tc>
          <w:tcPr>
            <w:tcW w:w="540" w:type="dxa"/>
          </w:tcPr>
          <w:p w:rsidR="003F303C" w:rsidRDefault="00FA0FD2" w:rsidP="008A5D4C">
            <w:pPr>
              <w:pStyle w:val="TableContent"/>
            </w:pPr>
            <w:r>
              <w:t>1</w:t>
            </w:r>
          </w:p>
        </w:tc>
        <w:tc>
          <w:tcPr>
            <w:tcW w:w="540" w:type="dxa"/>
          </w:tcPr>
          <w:p w:rsidR="003F303C" w:rsidRDefault="003F303C" w:rsidP="008A5D4C">
            <w:pPr>
              <w:pStyle w:val="TableContent"/>
            </w:pPr>
            <w:r>
              <w:t>USB</w:t>
            </w:r>
          </w:p>
        </w:tc>
        <w:tc>
          <w:tcPr>
            <w:tcW w:w="1710" w:type="dxa"/>
          </w:tcPr>
          <w:p w:rsidR="003F303C" w:rsidRDefault="003F303C" w:rsidP="008A5D4C">
            <w:pPr>
              <w:pStyle w:val="TableContent"/>
            </w:pPr>
            <w:r>
              <w:t>Not tested</w:t>
            </w:r>
          </w:p>
        </w:tc>
        <w:tc>
          <w:tcPr>
            <w:tcW w:w="1620" w:type="dxa"/>
            <w:shd w:val="clear" w:color="auto" w:fill="D4F5E2" w:themeFill="text2" w:themeFillTint="33"/>
          </w:tcPr>
          <w:p w:rsidR="003F303C" w:rsidRDefault="003F303C" w:rsidP="008A5D4C">
            <w:pPr>
              <w:pStyle w:val="TableContent"/>
            </w:pPr>
            <w:r>
              <w:t>Tested OK</w:t>
            </w:r>
            <w:r w:rsidR="009D7607">
              <w:t xml:space="preserve"> </w:t>
            </w:r>
            <w:r w:rsidR="009D7607" w:rsidRPr="009D7607">
              <w:rPr>
                <w:vertAlign w:val="superscript"/>
              </w:rPr>
              <w:t>(</w:t>
            </w:r>
            <w:r w:rsidR="009D7607">
              <w:rPr>
                <w:vertAlign w:val="superscript"/>
              </w:rPr>
              <w:fldChar w:fldCharType="begin"/>
            </w:r>
            <w:r w:rsidR="009D7607">
              <w:rPr>
                <w:vertAlign w:val="superscript"/>
              </w:rPr>
              <w:instrText xml:space="preserve"> REF _Ref1726400 \r \h </w:instrText>
            </w:r>
            <w:r w:rsidR="009D7607">
              <w:rPr>
                <w:vertAlign w:val="superscript"/>
              </w:rPr>
            </w:r>
            <w:r w:rsidR="009D7607">
              <w:rPr>
                <w:vertAlign w:val="superscript"/>
              </w:rPr>
              <w:fldChar w:fldCharType="separate"/>
            </w:r>
            <w:r w:rsidR="00850422">
              <w:rPr>
                <w:vertAlign w:val="superscript"/>
              </w:rPr>
              <w:t>16</w:t>
            </w:r>
            <w:r w:rsidR="009D7607">
              <w:rPr>
                <w:vertAlign w:val="superscript"/>
              </w:rPr>
              <w:fldChar w:fldCharType="end"/>
            </w:r>
            <w:r w:rsidR="009D7607" w:rsidRPr="009D7607">
              <w:rPr>
                <w:vertAlign w:val="superscript"/>
              </w:rPr>
              <w:t>)</w:t>
            </w:r>
          </w:p>
        </w:tc>
      </w:tr>
      <w:tr w:rsidR="00AE29A8" w:rsidTr="007C28F0">
        <w:tc>
          <w:tcPr>
            <w:tcW w:w="1294" w:type="dxa"/>
          </w:tcPr>
          <w:p w:rsidR="00AE29A8" w:rsidRDefault="00AE29A8" w:rsidP="00FA0FD2">
            <w:pPr>
              <w:pStyle w:val="TableContent"/>
            </w:pPr>
            <w:r>
              <w:t>Hauppauge</w:t>
            </w:r>
          </w:p>
        </w:tc>
        <w:tc>
          <w:tcPr>
            <w:tcW w:w="2576" w:type="dxa"/>
          </w:tcPr>
          <w:p w:rsidR="00AE29A8" w:rsidRPr="00653DEB" w:rsidRDefault="00AE29A8" w:rsidP="00FA0FD2">
            <w:pPr>
              <w:pStyle w:val="TableContent"/>
            </w:pPr>
            <w:r>
              <w:t>WinTV-dualHD</w:t>
            </w:r>
            <w:r w:rsidR="007C28F0">
              <w:t xml:space="preserve"> </w:t>
            </w:r>
            <w:r w:rsidR="00FA0FD2" w:rsidRPr="00FC4020">
              <w:rPr>
                <w:vertAlign w:val="superscript"/>
              </w:rPr>
              <w:t>(</w:t>
            </w:r>
            <w:r w:rsidR="00FA0FD2">
              <w:rPr>
                <w:vertAlign w:val="superscript"/>
              </w:rPr>
              <w:fldChar w:fldCharType="begin"/>
            </w:r>
            <w:r w:rsidR="00FA0FD2">
              <w:rPr>
                <w:vertAlign w:val="superscript"/>
              </w:rPr>
              <w:instrText xml:space="preserve"> REF _Ref48046163 \r \h </w:instrText>
            </w:r>
            <w:r w:rsidR="00FA0FD2">
              <w:rPr>
                <w:vertAlign w:val="superscript"/>
              </w:rPr>
            </w:r>
            <w:r w:rsidR="00FA0FD2">
              <w:rPr>
                <w:vertAlign w:val="superscript"/>
              </w:rPr>
              <w:fldChar w:fldCharType="separate"/>
            </w:r>
            <w:r w:rsidR="00850422">
              <w:rPr>
                <w:vertAlign w:val="superscript"/>
              </w:rPr>
              <w:t>2</w:t>
            </w:r>
            <w:r w:rsidR="00FA0FD2">
              <w:rPr>
                <w:vertAlign w:val="superscript"/>
              </w:rPr>
              <w:fldChar w:fldCharType="end"/>
            </w:r>
            <w:r w:rsidR="00FA0FD2" w:rsidRPr="00FC4020">
              <w:rPr>
                <w:vertAlign w:val="superscript"/>
              </w:rPr>
              <w:t>)</w:t>
            </w:r>
          </w:p>
        </w:tc>
        <w:tc>
          <w:tcPr>
            <w:tcW w:w="1170" w:type="dxa"/>
          </w:tcPr>
          <w:p w:rsidR="00AE29A8" w:rsidRDefault="00AE29A8" w:rsidP="00FA0FD2">
            <w:pPr>
              <w:pStyle w:val="TableContent"/>
            </w:pPr>
            <w:r>
              <w:t>DVB-T2/C</w:t>
            </w:r>
          </w:p>
        </w:tc>
        <w:tc>
          <w:tcPr>
            <w:tcW w:w="540" w:type="dxa"/>
          </w:tcPr>
          <w:p w:rsidR="00AE29A8" w:rsidRDefault="00AE29A8" w:rsidP="00FA0FD2">
            <w:pPr>
              <w:pStyle w:val="TableContent"/>
            </w:pPr>
            <w:r>
              <w:t>2</w:t>
            </w:r>
          </w:p>
        </w:tc>
        <w:tc>
          <w:tcPr>
            <w:tcW w:w="540" w:type="dxa"/>
          </w:tcPr>
          <w:p w:rsidR="00AE29A8" w:rsidRDefault="00AE29A8" w:rsidP="00FA0FD2">
            <w:pPr>
              <w:pStyle w:val="TableContent"/>
            </w:pPr>
            <w:r>
              <w:t>USB</w:t>
            </w:r>
          </w:p>
        </w:tc>
        <w:tc>
          <w:tcPr>
            <w:tcW w:w="1710" w:type="dxa"/>
            <w:shd w:val="clear" w:color="auto" w:fill="D4F5E2" w:themeFill="text2" w:themeFillTint="33"/>
          </w:tcPr>
          <w:p w:rsidR="00AE29A8" w:rsidRDefault="00AE29A8" w:rsidP="00FA0FD2">
            <w:pPr>
              <w:pStyle w:val="TableContent"/>
            </w:pPr>
            <w:r>
              <w:t>Tested OK</w:t>
            </w:r>
          </w:p>
        </w:tc>
        <w:tc>
          <w:tcPr>
            <w:tcW w:w="1620" w:type="dxa"/>
          </w:tcPr>
          <w:p w:rsidR="00AE29A8" w:rsidRDefault="00AE29A8" w:rsidP="00FA0FD2">
            <w:pPr>
              <w:pStyle w:val="TableContent"/>
            </w:pPr>
            <w:r>
              <w:t>Not tested</w:t>
            </w:r>
          </w:p>
        </w:tc>
      </w:tr>
      <w:tr w:rsidR="004654E4" w:rsidTr="007C28F0">
        <w:tc>
          <w:tcPr>
            <w:tcW w:w="1294" w:type="dxa"/>
          </w:tcPr>
          <w:p w:rsidR="004654E4" w:rsidRDefault="004654E4" w:rsidP="00FA0FD2">
            <w:pPr>
              <w:pStyle w:val="TableContent"/>
            </w:pPr>
            <w:r>
              <w:t>Hauppauge</w:t>
            </w:r>
          </w:p>
        </w:tc>
        <w:tc>
          <w:tcPr>
            <w:tcW w:w="2576" w:type="dxa"/>
          </w:tcPr>
          <w:p w:rsidR="004654E4" w:rsidRPr="00653DEB" w:rsidRDefault="004654E4" w:rsidP="00FA0FD2">
            <w:pPr>
              <w:pStyle w:val="TableContent"/>
            </w:pPr>
            <w:r>
              <w:t>WinTV-HVR-935</w:t>
            </w:r>
          </w:p>
        </w:tc>
        <w:tc>
          <w:tcPr>
            <w:tcW w:w="1170" w:type="dxa"/>
          </w:tcPr>
          <w:p w:rsidR="004654E4" w:rsidRDefault="004654E4" w:rsidP="00FA0FD2">
            <w:pPr>
              <w:pStyle w:val="TableContent"/>
            </w:pPr>
            <w:r>
              <w:t>DVB-T2/C</w:t>
            </w:r>
          </w:p>
        </w:tc>
        <w:tc>
          <w:tcPr>
            <w:tcW w:w="540" w:type="dxa"/>
          </w:tcPr>
          <w:p w:rsidR="004654E4" w:rsidRDefault="004654E4" w:rsidP="00FA0FD2">
            <w:pPr>
              <w:pStyle w:val="TableContent"/>
            </w:pPr>
            <w:r>
              <w:t>1</w:t>
            </w:r>
          </w:p>
        </w:tc>
        <w:tc>
          <w:tcPr>
            <w:tcW w:w="540" w:type="dxa"/>
          </w:tcPr>
          <w:p w:rsidR="004654E4" w:rsidRDefault="004654E4" w:rsidP="00FA0FD2">
            <w:pPr>
              <w:pStyle w:val="TableContent"/>
            </w:pPr>
            <w:r>
              <w:t>USB</w:t>
            </w:r>
          </w:p>
        </w:tc>
        <w:tc>
          <w:tcPr>
            <w:tcW w:w="1710" w:type="dxa"/>
            <w:shd w:val="clear" w:color="auto" w:fill="D4F5E2" w:themeFill="text2" w:themeFillTint="33"/>
          </w:tcPr>
          <w:p w:rsidR="004654E4" w:rsidRDefault="004654E4" w:rsidP="00FA0FD2">
            <w:pPr>
              <w:pStyle w:val="TableContent"/>
            </w:pPr>
            <w:r>
              <w:t>Tested OK</w:t>
            </w:r>
          </w:p>
        </w:tc>
        <w:tc>
          <w:tcPr>
            <w:tcW w:w="1620" w:type="dxa"/>
          </w:tcPr>
          <w:p w:rsidR="004654E4" w:rsidRDefault="004654E4" w:rsidP="00FA0FD2">
            <w:pPr>
              <w:pStyle w:val="TableContent"/>
            </w:pPr>
            <w:r>
              <w:t>Not tested</w:t>
            </w:r>
          </w:p>
        </w:tc>
      </w:tr>
      <w:tr w:rsidR="00F021C8" w:rsidTr="007C28F0">
        <w:tc>
          <w:tcPr>
            <w:tcW w:w="1294" w:type="dxa"/>
          </w:tcPr>
          <w:p w:rsidR="00F021C8" w:rsidRDefault="00F021C8" w:rsidP="00DC0D70">
            <w:pPr>
              <w:pStyle w:val="TableContent"/>
            </w:pPr>
            <w:r>
              <w:t>MaxMedia</w:t>
            </w:r>
          </w:p>
        </w:tc>
        <w:tc>
          <w:tcPr>
            <w:tcW w:w="2576" w:type="dxa"/>
          </w:tcPr>
          <w:p w:rsidR="00F021C8" w:rsidRPr="00EB6C94" w:rsidRDefault="00F021C8" w:rsidP="00DC0D70">
            <w:pPr>
              <w:pStyle w:val="TableContent"/>
              <w:rPr>
                <w:vertAlign w:val="superscript"/>
              </w:rPr>
            </w:pPr>
            <w:r>
              <w:t xml:space="preserve">HU 372 </w:t>
            </w:r>
            <w:r>
              <w:rPr>
                <w:vertAlign w:val="superscript"/>
              </w:rPr>
              <w:t>(</w:t>
            </w:r>
            <w:r>
              <w:rPr>
                <w:vertAlign w:val="superscript"/>
              </w:rPr>
              <w:fldChar w:fldCharType="begin"/>
            </w:r>
            <w:r>
              <w:rPr>
                <w:vertAlign w:val="superscript"/>
              </w:rPr>
              <w:instrText xml:space="preserve"> REF _Ref504662233 \r \h </w:instrText>
            </w:r>
            <w:r>
              <w:rPr>
                <w:vertAlign w:val="superscript"/>
              </w:rPr>
            </w:r>
            <w:r>
              <w:rPr>
                <w:vertAlign w:val="superscript"/>
              </w:rPr>
              <w:fldChar w:fldCharType="separate"/>
            </w:r>
            <w:r w:rsidR="00850422">
              <w:rPr>
                <w:vertAlign w:val="superscript"/>
              </w:rPr>
              <w:t>24</w:t>
            </w:r>
            <w:r>
              <w:rPr>
                <w:vertAlign w:val="superscript"/>
              </w:rPr>
              <w:fldChar w:fldCharType="end"/>
            </w:r>
            <w:r>
              <w:rPr>
                <w:vertAlign w:val="superscript"/>
              </w:rPr>
              <w:t>)</w:t>
            </w:r>
          </w:p>
        </w:tc>
        <w:tc>
          <w:tcPr>
            <w:tcW w:w="1170" w:type="dxa"/>
          </w:tcPr>
          <w:p w:rsidR="00F021C8" w:rsidRDefault="00F021C8" w:rsidP="00DC0D70">
            <w:pPr>
              <w:pStyle w:val="TableContent"/>
            </w:pPr>
            <w:r>
              <w:t>DVB-T2/C</w:t>
            </w:r>
          </w:p>
        </w:tc>
        <w:tc>
          <w:tcPr>
            <w:tcW w:w="540" w:type="dxa"/>
          </w:tcPr>
          <w:p w:rsidR="00F021C8" w:rsidRDefault="00F021C8" w:rsidP="007C28F0">
            <w:pPr>
              <w:pStyle w:val="TableContent"/>
            </w:pPr>
            <w:r>
              <w:t>2</w:t>
            </w:r>
            <w:r w:rsidR="007C28F0">
              <w:t xml:space="preserve"> </w:t>
            </w:r>
            <w:r w:rsidRPr="00C54249">
              <w:rPr>
                <w:vertAlign w:val="superscript"/>
              </w:rPr>
              <w:t>(</w:t>
            </w:r>
            <w:r>
              <w:rPr>
                <w:vertAlign w:val="superscript"/>
              </w:rPr>
              <w:fldChar w:fldCharType="begin"/>
            </w:r>
            <w:r>
              <w:rPr>
                <w:vertAlign w:val="superscript"/>
              </w:rPr>
              <w:instrText xml:space="preserve"> REF _Ref503461591 \r \h </w:instrText>
            </w:r>
            <w:r>
              <w:rPr>
                <w:vertAlign w:val="superscript"/>
              </w:rPr>
            </w:r>
            <w:r>
              <w:rPr>
                <w:vertAlign w:val="superscript"/>
              </w:rPr>
              <w:fldChar w:fldCharType="separate"/>
            </w:r>
            <w:r w:rsidR="00850422">
              <w:rPr>
                <w:vertAlign w:val="superscript"/>
              </w:rPr>
              <w:t>4</w:t>
            </w:r>
            <w:r>
              <w:rPr>
                <w:vertAlign w:val="superscript"/>
              </w:rPr>
              <w:fldChar w:fldCharType="end"/>
            </w:r>
            <w:r w:rsidRPr="00C54249">
              <w:rPr>
                <w:vertAlign w:val="superscript"/>
              </w:rPr>
              <w:t>)</w:t>
            </w:r>
          </w:p>
        </w:tc>
        <w:tc>
          <w:tcPr>
            <w:tcW w:w="540" w:type="dxa"/>
          </w:tcPr>
          <w:p w:rsidR="00F021C8" w:rsidRDefault="00F021C8" w:rsidP="00DC0D70">
            <w:pPr>
              <w:pStyle w:val="TableContent"/>
            </w:pPr>
            <w:r>
              <w:t>USB</w:t>
            </w:r>
          </w:p>
        </w:tc>
        <w:tc>
          <w:tcPr>
            <w:tcW w:w="1710" w:type="dxa"/>
            <w:shd w:val="clear" w:color="auto" w:fill="D4F5E2" w:themeFill="text2" w:themeFillTint="33"/>
          </w:tcPr>
          <w:p w:rsidR="00F021C8" w:rsidRDefault="00F021C8" w:rsidP="00DC0D70">
            <w:pPr>
              <w:pStyle w:val="TableContent"/>
            </w:pPr>
            <w:r>
              <w:t>Tested OK</w:t>
            </w:r>
            <w:r w:rsidRPr="004B394B">
              <w:rPr>
                <w:vertAlign w:val="superscript"/>
              </w:rPr>
              <w:t xml:space="preserve"> (</w:t>
            </w:r>
            <w:r w:rsidRPr="004B394B">
              <w:rPr>
                <w:vertAlign w:val="superscript"/>
              </w:rPr>
              <w:fldChar w:fldCharType="begin"/>
            </w:r>
            <w:r w:rsidRPr="004B394B">
              <w:rPr>
                <w:vertAlign w:val="superscript"/>
              </w:rPr>
              <w:instrText xml:space="preserve"> REF _Ref504661884 \r \h </w:instrText>
            </w:r>
            <w:r>
              <w:rPr>
                <w:vertAlign w:val="superscript"/>
              </w:rPr>
              <w:instrText xml:space="preserve"> \* MERGEFORMAT </w:instrText>
            </w:r>
            <w:r w:rsidRPr="004B394B">
              <w:rPr>
                <w:vertAlign w:val="superscript"/>
              </w:rPr>
            </w:r>
            <w:r w:rsidRPr="004B394B">
              <w:rPr>
                <w:vertAlign w:val="superscript"/>
              </w:rPr>
              <w:fldChar w:fldCharType="separate"/>
            </w:r>
            <w:r w:rsidR="00850422">
              <w:rPr>
                <w:vertAlign w:val="superscript"/>
              </w:rPr>
              <w:t>5</w:t>
            </w:r>
            <w:r w:rsidRPr="004B394B">
              <w:rPr>
                <w:vertAlign w:val="superscript"/>
              </w:rPr>
              <w:fldChar w:fldCharType="end"/>
            </w:r>
            <w:r w:rsidRPr="004B394B">
              <w:rPr>
                <w:vertAlign w:val="superscript"/>
              </w:rPr>
              <w:t>)</w:t>
            </w:r>
          </w:p>
        </w:tc>
        <w:tc>
          <w:tcPr>
            <w:tcW w:w="1620" w:type="dxa"/>
            <w:shd w:val="clear" w:color="auto" w:fill="D4F5E2" w:themeFill="text2" w:themeFillTint="33"/>
          </w:tcPr>
          <w:p w:rsidR="00F021C8" w:rsidRDefault="00F021C8" w:rsidP="00DC0D70">
            <w:pPr>
              <w:pStyle w:val="TableContent"/>
            </w:pPr>
            <w:r>
              <w:t>Tested OK</w:t>
            </w:r>
          </w:p>
        </w:tc>
      </w:tr>
      <w:tr w:rsidR="008D7D67" w:rsidTr="007C28F0">
        <w:tc>
          <w:tcPr>
            <w:tcW w:w="1294" w:type="dxa"/>
          </w:tcPr>
          <w:p w:rsidR="008D7D67" w:rsidRDefault="008D7D67" w:rsidP="006C62AE">
            <w:pPr>
              <w:pStyle w:val="TableContent"/>
            </w:pPr>
            <w:r>
              <w:t>M</w:t>
            </w:r>
            <w:r w:rsidR="00F021C8">
              <w:t>yGica</w:t>
            </w:r>
          </w:p>
        </w:tc>
        <w:tc>
          <w:tcPr>
            <w:tcW w:w="2576" w:type="dxa"/>
          </w:tcPr>
          <w:p w:rsidR="008D7D67" w:rsidRPr="00EB6C94" w:rsidRDefault="00F021C8" w:rsidP="006C62AE">
            <w:pPr>
              <w:pStyle w:val="TableContent"/>
              <w:rPr>
                <w:vertAlign w:val="superscript"/>
              </w:rPr>
            </w:pPr>
            <w:r>
              <w:t>S270</w:t>
            </w:r>
            <w:r w:rsidR="00DC0D70">
              <w:rPr>
                <w:vertAlign w:val="superscript"/>
              </w:rPr>
              <w:t xml:space="preserve"> (</w:t>
            </w:r>
            <w:r w:rsidR="004568BD">
              <w:rPr>
                <w:vertAlign w:val="superscript"/>
              </w:rPr>
              <w:fldChar w:fldCharType="begin"/>
            </w:r>
            <w:r w:rsidR="004568BD">
              <w:rPr>
                <w:vertAlign w:val="superscript"/>
              </w:rPr>
              <w:instrText xml:space="preserve"> REF _Ref36999462 \r \h </w:instrText>
            </w:r>
            <w:r w:rsidR="004568BD">
              <w:rPr>
                <w:vertAlign w:val="superscript"/>
              </w:rPr>
            </w:r>
            <w:r w:rsidR="004568BD">
              <w:rPr>
                <w:vertAlign w:val="superscript"/>
              </w:rPr>
              <w:fldChar w:fldCharType="separate"/>
            </w:r>
            <w:r w:rsidR="00850422">
              <w:rPr>
                <w:vertAlign w:val="superscript"/>
              </w:rPr>
              <w:t>26</w:t>
            </w:r>
            <w:r w:rsidR="004568BD">
              <w:rPr>
                <w:vertAlign w:val="superscript"/>
              </w:rPr>
              <w:fldChar w:fldCharType="end"/>
            </w:r>
            <w:r w:rsidR="008D7D67">
              <w:rPr>
                <w:vertAlign w:val="superscript"/>
              </w:rPr>
              <w:t>)</w:t>
            </w:r>
          </w:p>
        </w:tc>
        <w:tc>
          <w:tcPr>
            <w:tcW w:w="1170" w:type="dxa"/>
          </w:tcPr>
          <w:p w:rsidR="008D7D67" w:rsidRDefault="00F021C8" w:rsidP="006C62AE">
            <w:pPr>
              <w:pStyle w:val="TableContent"/>
            </w:pPr>
            <w:r>
              <w:t>ISDB-T</w:t>
            </w:r>
          </w:p>
        </w:tc>
        <w:tc>
          <w:tcPr>
            <w:tcW w:w="540" w:type="dxa"/>
          </w:tcPr>
          <w:p w:rsidR="008D7D67" w:rsidRDefault="00F021C8" w:rsidP="006C62AE">
            <w:pPr>
              <w:pStyle w:val="TableContent"/>
            </w:pPr>
            <w:r>
              <w:t>1</w:t>
            </w:r>
          </w:p>
        </w:tc>
        <w:tc>
          <w:tcPr>
            <w:tcW w:w="540" w:type="dxa"/>
          </w:tcPr>
          <w:p w:rsidR="008D7D67" w:rsidRDefault="008D7D67" w:rsidP="006C62AE">
            <w:pPr>
              <w:pStyle w:val="TableContent"/>
            </w:pPr>
            <w:r>
              <w:t>USB</w:t>
            </w:r>
          </w:p>
        </w:tc>
        <w:tc>
          <w:tcPr>
            <w:tcW w:w="1710" w:type="dxa"/>
            <w:shd w:val="clear" w:color="auto" w:fill="D4F5E2" w:themeFill="text2" w:themeFillTint="33"/>
          </w:tcPr>
          <w:p w:rsidR="008D7D67" w:rsidRDefault="008D7D67" w:rsidP="006C62AE">
            <w:pPr>
              <w:pStyle w:val="TableContent"/>
            </w:pPr>
            <w:r>
              <w:t>Tested OK</w:t>
            </w:r>
            <w:r w:rsidR="009D0F2A" w:rsidRPr="004B394B">
              <w:rPr>
                <w:vertAlign w:val="superscript"/>
              </w:rPr>
              <w:t xml:space="preserve"> (</w:t>
            </w:r>
            <w:r w:rsidR="009D0F2A">
              <w:rPr>
                <w:vertAlign w:val="superscript"/>
              </w:rPr>
              <w:fldChar w:fldCharType="begin"/>
            </w:r>
            <w:r w:rsidR="009D0F2A">
              <w:rPr>
                <w:vertAlign w:val="superscript"/>
              </w:rPr>
              <w:instrText xml:space="preserve"> REF _Ref36999642 \r \h </w:instrText>
            </w:r>
            <w:r w:rsidR="009D0F2A">
              <w:rPr>
                <w:vertAlign w:val="superscript"/>
              </w:rPr>
            </w:r>
            <w:r w:rsidR="009D0F2A">
              <w:rPr>
                <w:vertAlign w:val="superscript"/>
              </w:rPr>
              <w:fldChar w:fldCharType="separate"/>
            </w:r>
            <w:r w:rsidR="00850422">
              <w:rPr>
                <w:vertAlign w:val="superscript"/>
              </w:rPr>
              <w:t>27</w:t>
            </w:r>
            <w:r w:rsidR="009D0F2A">
              <w:rPr>
                <w:vertAlign w:val="superscript"/>
              </w:rPr>
              <w:fldChar w:fldCharType="end"/>
            </w:r>
            <w:r w:rsidR="009D0F2A" w:rsidRPr="004B394B">
              <w:rPr>
                <w:vertAlign w:val="superscript"/>
              </w:rPr>
              <w:t>)</w:t>
            </w:r>
          </w:p>
        </w:tc>
        <w:tc>
          <w:tcPr>
            <w:tcW w:w="1620" w:type="dxa"/>
            <w:shd w:val="clear" w:color="auto" w:fill="D4F5E2" w:themeFill="text2" w:themeFillTint="33"/>
          </w:tcPr>
          <w:p w:rsidR="008D7D67" w:rsidRDefault="008D7D67" w:rsidP="006C62AE">
            <w:pPr>
              <w:pStyle w:val="TableContent"/>
            </w:pPr>
            <w:r>
              <w:t>Tested OK</w:t>
            </w:r>
          </w:p>
        </w:tc>
      </w:tr>
      <w:tr w:rsidR="00B37BA1" w:rsidTr="007C28F0">
        <w:tc>
          <w:tcPr>
            <w:tcW w:w="1294" w:type="dxa"/>
          </w:tcPr>
          <w:p w:rsidR="00B37BA1" w:rsidRDefault="00B37BA1" w:rsidP="00E444A3">
            <w:pPr>
              <w:pStyle w:val="TableContent"/>
            </w:pPr>
            <w:r>
              <w:lastRenderedPageBreak/>
              <w:t>MyGica</w:t>
            </w:r>
          </w:p>
        </w:tc>
        <w:tc>
          <w:tcPr>
            <w:tcW w:w="2576" w:type="dxa"/>
          </w:tcPr>
          <w:p w:rsidR="00B37BA1" w:rsidRPr="00EB6C94" w:rsidRDefault="00B37BA1" w:rsidP="00E444A3">
            <w:pPr>
              <w:pStyle w:val="TableContent"/>
              <w:rPr>
                <w:vertAlign w:val="superscript"/>
              </w:rPr>
            </w:pPr>
            <w:r>
              <w:t>S2870</w:t>
            </w:r>
          </w:p>
        </w:tc>
        <w:tc>
          <w:tcPr>
            <w:tcW w:w="1170" w:type="dxa"/>
          </w:tcPr>
          <w:p w:rsidR="00B37BA1" w:rsidRDefault="00B37BA1" w:rsidP="00E444A3">
            <w:pPr>
              <w:pStyle w:val="TableContent"/>
            </w:pPr>
            <w:r>
              <w:t>ISDB-T</w:t>
            </w:r>
          </w:p>
        </w:tc>
        <w:tc>
          <w:tcPr>
            <w:tcW w:w="540" w:type="dxa"/>
          </w:tcPr>
          <w:p w:rsidR="00B37BA1" w:rsidRDefault="00B37BA1" w:rsidP="00E444A3">
            <w:pPr>
              <w:pStyle w:val="TableContent"/>
            </w:pPr>
            <w:r>
              <w:t>2</w:t>
            </w:r>
          </w:p>
        </w:tc>
        <w:tc>
          <w:tcPr>
            <w:tcW w:w="540" w:type="dxa"/>
          </w:tcPr>
          <w:p w:rsidR="00B37BA1" w:rsidRDefault="00B37BA1" w:rsidP="00E444A3">
            <w:pPr>
              <w:pStyle w:val="TableContent"/>
            </w:pPr>
            <w:r>
              <w:t>USB</w:t>
            </w:r>
          </w:p>
        </w:tc>
        <w:tc>
          <w:tcPr>
            <w:tcW w:w="1710" w:type="dxa"/>
            <w:shd w:val="clear" w:color="auto" w:fill="D4F5E2" w:themeFill="text2" w:themeFillTint="33"/>
          </w:tcPr>
          <w:p w:rsidR="00B37BA1" w:rsidRDefault="00B37BA1" w:rsidP="00E444A3">
            <w:pPr>
              <w:pStyle w:val="TableContent"/>
            </w:pPr>
            <w:r>
              <w:t>Tested OK</w:t>
            </w:r>
            <w:r w:rsidRPr="004B394B">
              <w:rPr>
                <w:vertAlign w:val="superscript"/>
              </w:rPr>
              <w:t xml:space="preserve"> (</w:t>
            </w:r>
            <w:r w:rsidR="006730A7">
              <w:rPr>
                <w:vertAlign w:val="superscript"/>
              </w:rPr>
              <w:fldChar w:fldCharType="begin"/>
            </w:r>
            <w:r w:rsidR="006730A7">
              <w:rPr>
                <w:vertAlign w:val="superscript"/>
              </w:rPr>
              <w:instrText xml:space="preserve"> REF _Ref39061852 \r \h </w:instrText>
            </w:r>
            <w:r w:rsidR="007C28F0">
              <w:rPr>
                <w:vertAlign w:val="superscript"/>
              </w:rPr>
              <w:instrText xml:space="preserve"> \* MERGEFORMAT </w:instrText>
            </w:r>
            <w:r w:rsidR="006730A7">
              <w:rPr>
                <w:vertAlign w:val="superscript"/>
              </w:rPr>
            </w:r>
            <w:r w:rsidR="006730A7">
              <w:rPr>
                <w:vertAlign w:val="superscript"/>
              </w:rPr>
              <w:fldChar w:fldCharType="separate"/>
            </w:r>
            <w:r w:rsidR="00850422">
              <w:rPr>
                <w:vertAlign w:val="superscript"/>
              </w:rPr>
              <w:t>28</w:t>
            </w:r>
            <w:r w:rsidR="006730A7">
              <w:rPr>
                <w:vertAlign w:val="superscript"/>
              </w:rPr>
              <w:fldChar w:fldCharType="end"/>
            </w:r>
            <w:r w:rsidRPr="004B394B">
              <w:rPr>
                <w:vertAlign w:val="superscript"/>
              </w:rPr>
              <w:t>)</w:t>
            </w:r>
          </w:p>
        </w:tc>
        <w:tc>
          <w:tcPr>
            <w:tcW w:w="1620" w:type="dxa"/>
            <w:shd w:val="clear" w:color="auto" w:fill="D4F5E2" w:themeFill="text2" w:themeFillTint="33"/>
          </w:tcPr>
          <w:p w:rsidR="00B37BA1" w:rsidRDefault="00B37BA1" w:rsidP="00E444A3">
            <w:pPr>
              <w:pStyle w:val="TableContent"/>
            </w:pPr>
            <w:r>
              <w:t>Tested OK</w:t>
            </w:r>
          </w:p>
        </w:tc>
      </w:tr>
      <w:tr w:rsidR="008D7D67" w:rsidTr="007C28F0">
        <w:tc>
          <w:tcPr>
            <w:tcW w:w="1294" w:type="dxa"/>
          </w:tcPr>
          <w:p w:rsidR="008D7D67" w:rsidRDefault="008D7D67" w:rsidP="00950252">
            <w:pPr>
              <w:pStyle w:val="TableContent"/>
            </w:pPr>
            <w:r>
              <w:t>Pinnacle</w:t>
            </w:r>
          </w:p>
        </w:tc>
        <w:tc>
          <w:tcPr>
            <w:tcW w:w="2576" w:type="dxa"/>
          </w:tcPr>
          <w:p w:rsidR="008D7D67" w:rsidRDefault="008D7D67" w:rsidP="003530C6">
            <w:pPr>
              <w:pStyle w:val="TableContent"/>
            </w:pPr>
            <w:r>
              <w:t>PCTV DVB-T Stick 72e</w:t>
            </w:r>
          </w:p>
        </w:tc>
        <w:tc>
          <w:tcPr>
            <w:tcW w:w="1170" w:type="dxa"/>
          </w:tcPr>
          <w:p w:rsidR="008D7D67" w:rsidRDefault="008D7D67" w:rsidP="00950252">
            <w:pPr>
              <w:pStyle w:val="TableContent"/>
            </w:pPr>
            <w:r>
              <w:t>DVB-T</w:t>
            </w:r>
          </w:p>
        </w:tc>
        <w:tc>
          <w:tcPr>
            <w:tcW w:w="540" w:type="dxa"/>
          </w:tcPr>
          <w:p w:rsidR="008D7D67" w:rsidRDefault="008D7D67" w:rsidP="00950252">
            <w:pPr>
              <w:pStyle w:val="TableContent"/>
            </w:pPr>
            <w:r>
              <w:t>1</w:t>
            </w:r>
          </w:p>
        </w:tc>
        <w:tc>
          <w:tcPr>
            <w:tcW w:w="540" w:type="dxa"/>
          </w:tcPr>
          <w:p w:rsidR="008D7D67" w:rsidRDefault="008D7D67" w:rsidP="00950252">
            <w:pPr>
              <w:pStyle w:val="TableContent"/>
            </w:pPr>
            <w:r>
              <w:t>USB</w:t>
            </w:r>
          </w:p>
        </w:tc>
        <w:tc>
          <w:tcPr>
            <w:tcW w:w="1710" w:type="dxa"/>
            <w:shd w:val="clear" w:color="auto" w:fill="D4F5E2" w:themeFill="text2" w:themeFillTint="33"/>
          </w:tcPr>
          <w:p w:rsidR="008D7D67" w:rsidRDefault="008D7D67" w:rsidP="00FC4020">
            <w:pPr>
              <w:pStyle w:val="TableContent"/>
            </w:pPr>
            <w:r>
              <w:t xml:space="preserve">Tested OK </w:t>
            </w:r>
            <w:r w:rsidRPr="00201A37">
              <w:rPr>
                <w:vertAlign w:val="superscript"/>
              </w:rPr>
              <w:t>(</w:t>
            </w:r>
            <w:r w:rsidRPr="00201A37">
              <w:rPr>
                <w:vertAlign w:val="superscript"/>
              </w:rPr>
              <w:fldChar w:fldCharType="begin"/>
            </w:r>
            <w:r w:rsidRPr="00201A37">
              <w:rPr>
                <w:vertAlign w:val="superscript"/>
              </w:rPr>
              <w:instrText xml:space="preserve"> REF _Ref498331256 \r \h </w:instrText>
            </w:r>
            <w:r>
              <w:rPr>
                <w:vertAlign w:val="superscript"/>
              </w:rPr>
              <w:instrText xml:space="preserve"> \* MERGEFORMAT </w:instrText>
            </w:r>
            <w:r w:rsidRPr="00201A37">
              <w:rPr>
                <w:vertAlign w:val="superscript"/>
              </w:rPr>
            </w:r>
            <w:r w:rsidRPr="00201A37">
              <w:rPr>
                <w:vertAlign w:val="superscript"/>
              </w:rPr>
              <w:fldChar w:fldCharType="separate"/>
            </w:r>
            <w:r w:rsidR="00850422">
              <w:rPr>
                <w:vertAlign w:val="superscript"/>
              </w:rPr>
              <w:t>7</w:t>
            </w:r>
            <w:r w:rsidRPr="00201A37">
              <w:rPr>
                <w:vertAlign w:val="superscript"/>
              </w:rPr>
              <w:fldChar w:fldCharType="end"/>
            </w:r>
            <w:r w:rsidRPr="00201A37">
              <w:rPr>
                <w:vertAlign w:val="superscript"/>
              </w:rPr>
              <w:t>)</w:t>
            </w:r>
          </w:p>
        </w:tc>
        <w:tc>
          <w:tcPr>
            <w:tcW w:w="1620" w:type="dxa"/>
            <w:shd w:val="clear" w:color="auto" w:fill="D4F5E2" w:themeFill="text2" w:themeFillTint="33"/>
          </w:tcPr>
          <w:p w:rsidR="008D7D67" w:rsidRDefault="008D7D67" w:rsidP="003530C6">
            <w:pPr>
              <w:pStyle w:val="TableContent"/>
            </w:pPr>
            <w:r>
              <w:t>Tested OK</w:t>
            </w:r>
          </w:p>
        </w:tc>
      </w:tr>
      <w:tr w:rsidR="008D7D67" w:rsidTr="007C28F0">
        <w:tc>
          <w:tcPr>
            <w:tcW w:w="1294" w:type="dxa"/>
          </w:tcPr>
          <w:p w:rsidR="008D7D67" w:rsidRDefault="008D7D67" w:rsidP="0056190F">
            <w:pPr>
              <w:pStyle w:val="TableContent"/>
            </w:pPr>
            <w:r>
              <w:t>Pinnacle</w:t>
            </w:r>
          </w:p>
        </w:tc>
        <w:tc>
          <w:tcPr>
            <w:tcW w:w="2576" w:type="dxa"/>
          </w:tcPr>
          <w:p w:rsidR="008D7D67" w:rsidRDefault="008D7D67" w:rsidP="0056190F">
            <w:pPr>
              <w:pStyle w:val="TableContent"/>
            </w:pPr>
            <w:r>
              <w:t>PCTV nanoStick T2 290e</w:t>
            </w:r>
            <w:r w:rsidR="00FA0FD2">
              <w:t xml:space="preserve"> </w:t>
            </w:r>
            <w:r w:rsidR="00FA0FD2" w:rsidRPr="00FC4020">
              <w:rPr>
                <w:vertAlign w:val="superscript"/>
              </w:rPr>
              <w:t>(</w:t>
            </w:r>
            <w:r w:rsidR="00FA0FD2">
              <w:rPr>
                <w:vertAlign w:val="superscript"/>
              </w:rPr>
              <w:fldChar w:fldCharType="begin"/>
            </w:r>
            <w:r w:rsidR="00FA0FD2">
              <w:rPr>
                <w:vertAlign w:val="superscript"/>
              </w:rPr>
              <w:instrText xml:space="preserve"> REF _Ref48046163 \r \h </w:instrText>
            </w:r>
            <w:r w:rsidR="00FA0FD2">
              <w:rPr>
                <w:vertAlign w:val="superscript"/>
              </w:rPr>
            </w:r>
            <w:r w:rsidR="00FA0FD2">
              <w:rPr>
                <w:vertAlign w:val="superscript"/>
              </w:rPr>
              <w:fldChar w:fldCharType="separate"/>
            </w:r>
            <w:r w:rsidR="00850422">
              <w:rPr>
                <w:vertAlign w:val="superscript"/>
              </w:rPr>
              <w:t>2</w:t>
            </w:r>
            <w:r w:rsidR="00FA0FD2">
              <w:rPr>
                <w:vertAlign w:val="superscript"/>
              </w:rPr>
              <w:fldChar w:fldCharType="end"/>
            </w:r>
            <w:r w:rsidR="00FA0FD2" w:rsidRPr="00FC4020">
              <w:rPr>
                <w:vertAlign w:val="superscript"/>
              </w:rPr>
              <w:t>)</w:t>
            </w:r>
          </w:p>
        </w:tc>
        <w:tc>
          <w:tcPr>
            <w:tcW w:w="1170" w:type="dxa"/>
          </w:tcPr>
          <w:p w:rsidR="008D7D67" w:rsidRDefault="008D7D67" w:rsidP="0056190F">
            <w:pPr>
              <w:pStyle w:val="TableContent"/>
            </w:pPr>
            <w:r>
              <w:t>DVB-T2/C</w:t>
            </w:r>
          </w:p>
        </w:tc>
        <w:tc>
          <w:tcPr>
            <w:tcW w:w="540" w:type="dxa"/>
          </w:tcPr>
          <w:p w:rsidR="008D7D67" w:rsidRDefault="008D7D67" w:rsidP="0056190F">
            <w:pPr>
              <w:pStyle w:val="TableContent"/>
            </w:pPr>
            <w:r>
              <w:t>2</w:t>
            </w:r>
          </w:p>
        </w:tc>
        <w:tc>
          <w:tcPr>
            <w:tcW w:w="540" w:type="dxa"/>
          </w:tcPr>
          <w:p w:rsidR="008D7D67" w:rsidRDefault="008D7D67" w:rsidP="0056190F">
            <w:pPr>
              <w:pStyle w:val="TableContent"/>
            </w:pPr>
            <w:r>
              <w:t>USB</w:t>
            </w:r>
          </w:p>
        </w:tc>
        <w:tc>
          <w:tcPr>
            <w:tcW w:w="1710" w:type="dxa"/>
            <w:shd w:val="clear" w:color="auto" w:fill="D4F5E2" w:themeFill="text2" w:themeFillTint="33"/>
          </w:tcPr>
          <w:p w:rsidR="008D7D67" w:rsidRPr="004F0211" w:rsidRDefault="008D7D67" w:rsidP="0056190F">
            <w:pPr>
              <w:pStyle w:val="TableContent"/>
              <w:rPr>
                <w:vertAlign w:val="superscript"/>
              </w:rPr>
            </w:pPr>
            <w:r>
              <w:t xml:space="preserve">Tested OK </w:t>
            </w:r>
            <w:r>
              <w:rPr>
                <w:vertAlign w:val="superscript"/>
              </w:rPr>
              <w:t>(</w:t>
            </w:r>
            <w:r>
              <w:rPr>
                <w:vertAlign w:val="superscript"/>
              </w:rPr>
              <w:fldChar w:fldCharType="begin"/>
            </w:r>
            <w:r>
              <w:rPr>
                <w:vertAlign w:val="superscript"/>
              </w:rPr>
              <w:instrText xml:space="preserve"> REF _Ref508800324 \r \h </w:instrText>
            </w:r>
            <w:r>
              <w:rPr>
                <w:vertAlign w:val="superscript"/>
              </w:rPr>
            </w:r>
            <w:r>
              <w:rPr>
                <w:vertAlign w:val="superscript"/>
              </w:rPr>
              <w:fldChar w:fldCharType="separate"/>
            </w:r>
            <w:r w:rsidR="00850422">
              <w:rPr>
                <w:vertAlign w:val="superscript"/>
              </w:rPr>
              <w:t>17</w:t>
            </w:r>
            <w:r>
              <w:rPr>
                <w:vertAlign w:val="superscript"/>
              </w:rPr>
              <w:fldChar w:fldCharType="end"/>
            </w:r>
            <w:r>
              <w:rPr>
                <w:vertAlign w:val="superscript"/>
              </w:rPr>
              <w:t>)</w:t>
            </w:r>
          </w:p>
        </w:tc>
        <w:tc>
          <w:tcPr>
            <w:tcW w:w="1620" w:type="dxa"/>
            <w:shd w:val="clear" w:color="auto" w:fill="D4F5E2" w:themeFill="text2" w:themeFillTint="33"/>
          </w:tcPr>
          <w:p w:rsidR="008D7D67" w:rsidRDefault="008D7D67" w:rsidP="0056190F">
            <w:pPr>
              <w:pStyle w:val="TableContent"/>
            </w:pPr>
            <w:r>
              <w:t>Tested OK</w:t>
            </w:r>
          </w:p>
        </w:tc>
      </w:tr>
      <w:tr w:rsidR="008D7D67" w:rsidTr="007C28F0">
        <w:tc>
          <w:tcPr>
            <w:tcW w:w="1294" w:type="dxa"/>
          </w:tcPr>
          <w:p w:rsidR="008D7D67" w:rsidRDefault="008D7D67" w:rsidP="00950252">
            <w:pPr>
              <w:pStyle w:val="TableContent"/>
            </w:pPr>
            <w:r>
              <w:t>Pinnacle</w:t>
            </w:r>
          </w:p>
        </w:tc>
        <w:tc>
          <w:tcPr>
            <w:tcW w:w="2576" w:type="dxa"/>
          </w:tcPr>
          <w:p w:rsidR="008D7D67" w:rsidRDefault="008D7D67" w:rsidP="003530C6">
            <w:pPr>
              <w:pStyle w:val="TableContent"/>
            </w:pPr>
            <w:r>
              <w:t>PCTV DVB-S2 Stick 461e</w:t>
            </w:r>
            <w:r w:rsidR="00FA0FD2">
              <w:t xml:space="preserve"> </w:t>
            </w:r>
            <w:r w:rsidR="00FA0FD2" w:rsidRPr="00FC4020">
              <w:rPr>
                <w:vertAlign w:val="superscript"/>
              </w:rPr>
              <w:t>(</w:t>
            </w:r>
            <w:r w:rsidR="00FA0FD2">
              <w:rPr>
                <w:vertAlign w:val="superscript"/>
              </w:rPr>
              <w:fldChar w:fldCharType="begin"/>
            </w:r>
            <w:r w:rsidR="00FA0FD2">
              <w:rPr>
                <w:vertAlign w:val="superscript"/>
              </w:rPr>
              <w:instrText xml:space="preserve"> REF _Ref48046163 \r \h </w:instrText>
            </w:r>
            <w:r w:rsidR="00FA0FD2">
              <w:rPr>
                <w:vertAlign w:val="superscript"/>
              </w:rPr>
            </w:r>
            <w:r w:rsidR="00FA0FD2">
              <w:rPr>
                <w:vertAlign w:val="superscript"/>
              </w:rPr>
              <w:fldChar w:fldCharType="separate"/>
            </w:r>
            <w:r w:rsidR="00850422">
              <w:rPr>
                <w:vertAlign w:val="superscript"/>
              </w:rPr>
              <w:t>2</w:t>
            </w:r>
            <w:r w:rsidR="00FA0FD2">
              <w:rPr>
                <w:vertAlign w:val="superscript"/>
              </w:rPr>
              <w:fldChar w:fldCharType="end"/>
            </w:r>
            <w:r w:rsidR="00FA0FD2" w:rsidRPr="00FC4020">
              <w:rPr>
                <w:vertAlign w:val="superscript"/>
              </w:rPr>
              <w:t>)</w:t>
            </w:r>
          </w:p>
        </w:tc>
        <w:tc>
          <w:tcPr>
            <w:tcW w:w="1170" w:type="dxa"/>
          </w:tcPr>
          <w:p w:rsidR="008D7D67" w:rsidRDefault="008D7D67" w:rsidP="00200DFA">
            <w:pPr>
              <w:pStyle w:val="TableContent"/>
            </w:pPr>
            <w:r>
              <w:t>DVB-S/S2</w:t>
            </w:r>
          </w:p>
        </w:tc>
        <w:tc>
          <w:tcPr>
            <w:tcW w:w="540" w:type="dxa"/>
          </w:tcPr>
          <w:p w:rsidR="008D7D67" w:rsidRDefault="008D7D67" w:rsidP="00950252">
            <w:pPr>
              <w:pStyle w:val="TableContent"/>
            </w:pPr>
            <w:r>
              <w:t>1</w:t>
            </w:r>
          </w:p>
        </w:tc>
        <w:tc>
          <w:tcPr>
            <w:tcW w:w="540" w:type="dxa"/>
          </w:tcPr>
          <w:p w:rsidR="008D7D67" w:rsidRDefault="008D7D67" w:rsidP="00950252">
            <w:pPr>
              <w:pStyle w:val="TableContent"/>
            </w:pPr>
            <w:r>
              <w:t>USB</w:t>
            </w:r>
          </w:p>
        </w:tc>
        <w:tc>
          <w:tcPr>
            <w:tcW w:w="1710" w:type="dxa"/>
            <w:shd w:val="clear" w:color="auto" w:fill="FF7C80"/>
          </w:tcPr>
          <w:p w:rsidR="008D7D67" w:rsidRDefault="008D7D67" w:rsidP="00200DFA">
            <w:pPr>
              <w:pStyle w:val="TableContent"/>
            </w:pPr>
            <w:r>
              <w:t>Not working</w:t>
            </w:r>
            <w:r w:rsidRPr="00AA564F">
              <w:rPr>
                <w:vertAlign w:val="superscript"/>
              </w:rPr>
              <w:t xml:space="preserve"> (</w:t>
            </w:r>
            <w:r>
              <w:rPr>
                <w:vertAlign w:val="superscript"/>
              </w:rPr>
              <w:fldChar w:fldCharType="begin"/>
            </w:r>
            <w:r>
              <w:rPr>
                <w:vertAlign w:val="superscript"/>
              </w:rPr>
              <w:instrText xml:space="preserve"> REF _Ref498333272 \r \h  \* MERGEFORMAT </w:instrText>
            </w:r>
            <w:r>
              <w:rPr>
                <w:vertAlign w:val="superscript"/>
              </w:rPr>
            </w:r>
            <w:r>
              <w:rPr>
                <w:vertAlign w:val="superscript"/>
              </w:rPr>
              <w:fldChar w:fldCharType="separate"/>
            </w:r>
            <w:r w:rsidR="00850422">
              <w:rPr>
                <w:vertAlign w:val="superscript"/>
              </w:rPr>
              <w:t>18</w:t>
            </w:r>
            <w:r>
              <w:rPr>
                <w:vertAlign w:val="superscript"/>
              </w:rPr>
              <w:fldChar w:fldCharType="end"/>
            </w:r>
            <w:r>
              <w:rPr>
                <w:vertAlign w:val="superscript"/>
              </w:rPr>
              <w:t xml:space="preserve">, </w:t>
            </w:r>
            <w:r>
              <w:rPr>
                <w:vertAlign w:val="superscript"/>
              </w:rPr>
              <w:fldChar w:fldCharType="begin"/>
            </w:r>
            <w:r>
              <w:rPr>
                <w:vertAlign w:val="superscript"/>
              </w:rPr>
              <w:instrText xml:space="preserve"> REF _Ref498333274 \r \h  \* MERGEFORMAT </w:instrText>
            </w:r>
            <w:r>
              <w:rPr>
                <w:vertAlign w:val="superscript"/>
              </w:rPr>
            </w:r>
            <w:r>
              <w:rPr>
                <w:vertAlign w:val="superscript"/>
              </w:rPr>
              <w:fldChar w:fldCharType="separate"/>
            </w:r>
            <w:r w:rsidR="00850422">
              <w:rPr>
                <w:vertAlign w:val="superscript"/>
              </w:rPr>
              <w:t>19</w:t>
            </w:r>
            <w:r>
              <w:rPr>
                <w:vertAlign w:val="superscript"/>
              </w:rPr>
              <w:fldChar w:fldCharType="end"/>
            </w:r>
            <w:r w:rsidRPr="00AA564F">
              <w:rPr>
                <w:vertAlign w:val="superscript"/>
              </w:rPr>
              <w:t>)</w:t>
            </w:r>
          </w:p>
        </w:tc>
        <w:tc>
          <w:tcPr>
            <w:tcW w:w="1620" w:type="dxa"/>
            <w:shd w:val="clear" w:color="auto" w:fill="D4F5E2" w:themeFill="text2" w:themeFillTint="33"/>
          </w:tcPr>
          <w:p w:rsidR="008D7D67" w:rsidRPr="008F1B7B" w:rsidRDefault="008D7D67" w:rsidP="003530C6">
            <w:pPr>
              <w:pStyle w:val="TableContent"/>
              <w:rPr>
                <w:vertAlign w:val="superscript"/>
              </w:rPr>
            </w:pPr>
            <w:r>
              <w:t>Tested OK</w:t>
            </w:r>
            <w:r w:rsidR="009D7607">
              <w:t xml:space="preserve"> </w:t>
            </w:r>
            <w:r>
              <w:rPr>
                <w:vertAlign w:val="superscript"/>
              </w:rPr>
              <w:t>(</w:t>
            </w:r>
            <w:r>
              <w:rPr>
                <w:vertAlign w:val="superscript"/>
              </w:rPr>
              <w:fldChar w:fldCharType="begin"/>
            </w:r>
            <w:r>
              <w:rPr>
                <w:vertAlign w:val="superscript"/>
              </w:rPr>
              <w:instrText xml:space="preserve"> REF _Ref506046672 \r \h </w:instrText>
            </w:r>
            <w:r>
              <w:rPr>
                <w:vertAlign w:val="superscript"/>
              </w:rPr>
            </w:r>
            <w:r>
              <w:rPr>
                <w:vertAlign w:val="superscript"/>
              </w:rPr>
              <w:fldChar w:fldCharType="separate"/>
            </w:r>
            <w:r w:rsidR="00850422">
              <w:rPr>
                <w:vertAlign w:val="superscript"/>
              </w:rPr>
              <w:t>20</w:t>
            </w:r>
            <w:r>
              <w:rPr>
                <w:vertAlign w:val="superscript"/>
              </w:rPr>
              <w:fldChar w:fldCharType="end"/>
            </w:r>
            <w:r>
              <w:rPr>
                <w:vertAlign w:val="superscript"/>
              </w:rPr>
              <w:t>)</w:t>
            </w:r>
          </w:p>
        </w:tc>
      </w:tr>
      <w:tr w:rsidR="00944C83" w:rsidTr="007C28F0">
        <w:tc>
          <w:tcPr>
            <w:tcW w:w="1294" w:type="dxa"/>
          </w:tcPr>
          <w:p w:rsidR="00944C83" w:rsidRDefault="00944C83" w:rsidP="00DC0D70">
            <w:pPr>
              <w:pStyle w:val="TableContent"/>
            </w:pPr>
            <w:r>
              <w:t>PLEX</w:t>
            </w:r>
          </w:p>
        </w:tc>
        <w:tc>
          <w:tcPr>
            <w:tcW w:w="2576" w:type="dxa"/>
          </w:tcPr>
          <w:p w:rsidR="00944C83" w:rsidRPr="00EB6C94" w:rsidRDefault="00FA0FD2" w:rsidP="00DC0D70">
            <w:pPr>
              <w:pStyle w:val="TableContent"/>
              <w:rPr>
                <w:vertAlign w:val="superscript"/>
              </w:rPr>
            </w:pPr>
            <w:r>
              <w:t xml:space="preserve">PX-S1UD </w:t>
            </w:r>
            <w:r w:rsidR="004568BD">
              <w:rPr>
                <w:vertAlign w:val="superscript"/>
              </w:rPr>
              <w:t>(</w:t>
            </w:r>
            <w:r w:rsidR="004568BD">
              <w:rPr>
                <w:vertAlign w:val="superscript"/>
              </w:rPr>
              <w:fldChar w:fldCharType="begin"/>
            </w:r>
            <w:r w:rsidR="004568BD">
              <w:rPr>
                <w:vertAlign w:val="superscript"/>
              </w:rPr>
              <w:instrText xml:space="preserve"> REF _Ref36999462 \r \h </w:instrText>
            </w:r>
            <w:r w:rsidR="004568BD">
              <w:rPr>
                <w:vertAlign w:val="superscript"/>
              </w:rPr>
            </w:r>
            <w:r w:rsidR="004568BD">
              <w:rPr>
                <w:vertAlign w:val="superscript"/>
              </w:rPr>
              <w:fldChar w:fldCharType="separate"/>
            </w:r>
            <w:r w:rsidR="00850422">
              <w:rPr>
                <w:vertAlign w:val="superscript"/>
              </w:rPr>
              <w:t>26</w:t>
            </w:r>
            <w:r w:rsidR="004568BD">
              <w:rPr>
                <w:vertAlign w:val="superscript"/>
              </w:rPr>
              <w:fldChar w:fldCharType="end"/>
            </w:r>
            <w:r w:rsidR="004568BD">
              <w:rPr>
                <w:vertAlign w:val="superscript"/>
              </w:rPr>
              <w:t>)</w:t>
            </w:r>
          </w:p>
        </w:tc>
        <w:tc>
          <w:tcPr>
            <w:tcW w:w="1170" w:type="dxa"/>
          </w:tcPr>
          <w:p w:rsidR="00944C83" w:rsidRDefault="00944C83" w:rsidP="00DC0D70">
            <w:pPr>
              <w:pStyle w:val="TableContent"/>
            </w:pPr>
            <w:r>
              <w:t>ISDB-T</w:t>
            </w:r>
          </w:p>
        </w:tc>
        <w:tc>
          <w:tcPr>
            <w:tcW w:w="540" w:type="dxa"/>
          </w:tcPr>
          <w:p w:rsidR="00944C83" w:rsidRDefault="00944C83" w:rsidP="00DC0D70">
            <w:pPr>
              <w:pStyle w:val="TableContent"/>
            </w:pPr>
            <w:r>
              <w:t>1</w:t>
            </w:r>
          </w:p>
        </w:tc>
        <w:tc>
          <w:tcPr>
            <w:tcW w:w="540" w:type="dxa"/>
          </w:tcPr>
          <w:p w:rsidR="00944C83" w:rsidRDefault="00944C83" w:rsidP="00DC0D70">
            <w:pPr>
              <w:pStyle w:val="TableContent"/>
            </w:pPr>
            <w:r>
              <w:t>USB</w:t>
            </w:r>
          </w:p>
        </w:tc>
        <w:tc>
          <w:tcPr>
            <w:tcW w:w="1710" w:type="dxa"/>
            <w:shd w:val="clear" w:color="auto" w:fill="D4F5E2" w:themeFill="text2" w:themeFillTint="33"/>
          </w:tcPr>
          <w:p w:rsidR="00944C83" w:rsidRDefault="00944C83" w:rsidP="00DC0D70">
            <w:pPr>
              <w:pStyle w:val="TableContent"/>
            </w:pPr>
            <w:r>
              <w:t>Tested OK</w:t>
            </w:r>
            <w:r w:rsidRPr="004B394B">
              <w:rPr>
                <w:vertAlign w:val="superscript"/>
              </w:rPr>
              <w:t xml:space="preserve"> (</w:t>
            </w:r>
            <w:r w:rsidR="009D0F2A">
              <w:rPr>
                <w:vertAlign w:val="superscript"/>
              </w:rPr>
              <w:fldChar w:fldCharType="begin"/>
            </w:r>
            <w:r w:rsidR="009D0F2A">
              <w:rPr>
                <w:vertAlign w:val="superscript"/>
              </w:rPr>
              <w:instrText xml:space="preserve"> REF _Ref36999642 \r \h </w:instrText>
            </w:r>
            <w:r w:rsidR="009D0F2A">
              <w:rPr>
                <w:vertAlign w:val="superscript"/>
              </w:rPr>
            </w:r>
            <w:r w:rsidR="009D0F2A">
              <w:rPr>
                <w:vertAlign w:val="superscript"/>
              </w:rPr>
              <w:fldChar w:fldCharType="separate"/>
            </w:r>
            <w:r w:rsidR="00850422">
              <w:rPr>
                <w:vertAlign w:val="superscript"/>
              </w:rPr>
              <w:t>27</w:t>
            </w:r>
            <w:r w:rsidR="009D0F2A">
              <w:rPr>
                <w:vertAlign w:val="superscript"/>
              </w:rPr>
              <w:fldChar w:fldCharType="end"/>
            </w:r>
            <w:r w:rsidRPr="004B394B">
              <w:rPr>
                <w:vertAlign w:val="superscript"/>
              </w:rPr>
              <w:t>)</w:t>
            </w:r>
          </w:p>
        </w:tc>
        <w:tc>
          <w:tcPr>
            <w:tcW w:w="1620" w:type="dxa"/>
            <w:shd w:val="clear" w:color="auto" w:fill="D4F5E2" w:themeFill="text2" w:themeFillTint="33"/>
          </w:tcPr>
          <w:p w:rsidR="00944C83" w:rsidRDefault="00944C83" w:rsidP="00DC0D70">
            <w:pPr>
              <w:pStyle w:val="TableContent"/>
            </w:pPr>
            <w:r>
              <w:t>Tested OK</w:t>
            </w:r>
          </w:p>
        </w:tc>
      </w:tr>
      <w:tr w:rsidR="008D7D67" w:rsidTr="007C28F0">
        <w:tc>
          <w:tcPr>
            <w:tcW w:w="1294" w:type="dxa"/>
          </w:tcPr>
          <w:p w:rsidR="008D7D67" w:rsidRDefault="008D7D67" w:rsidP="00950252">
            <w:pPr>
              <w:pStyle w:val="TableContent"/>
            </w:pPr>
            <w:r>
              <w:t>TBS</w:t>
            </w:r>
          </w:p>
        </w:tc>
        <w:tc>
          <w:tcPr>
            <w:tcW w:w="2576" w:type="dxa"/>
          </w:tcPr>
          <w:p w:rsidR="008D7D67" w:rsidRDefault="008D7D67" w:rsidP="00950252">
            <w:pPr>
              <w:pStyle w:val="TableContent"/>
            </w:pPr>
            <w:r>
              <w:t>TBS 6284</w:t>
            </w:r>
          </w:p>
        </w:tc>
        <w:tc>
          <w:tcPr>
            <w:tcW w:w="1170" w:type="dxa"/>
          </w:tcPr>
          <w:p w:rsidR="008D7D67" w:rsidRDefault="008D7D67" w:rsidP="00950252">
            <w:pPr>
              <w:pStyle w:val="TableContent"/>
            </w:pPr>
            <w:r>
              <w:t>DVB-T/T2</w:t>
            </w:r>
          </w:p>
        </w:tc>
        <w:tc>
          <w:tcPr>
            <w:tcW w:w="540" w:type="dxa"/>
          </w:tcPr>
          <w:p w:rsidR="008D7D67" w:rsidRDefault="008D7D67" w:rsidP="00950252">
            <w:pPr>
              <w:pStyle w:val="TableContent"/>
            </w:pPr>
            <w:r>
              <w:t>4</w:t>
            </w:r>
          </w:p>
        </w:tc>
        <w:tc>
          <w:tcPr>
            <w:tcW w:w="540" w:type="dxa"/>
          </w:tcPr>
          <w:p w:rsidR="008D7D67" w:rsidRDefault="008D7D67" w:rsidP="00950252">
            <w:pPr>
              <w:pStyle w:val="TableContent"/>
            </w:pPr>
            <w:r>
              <w:t>PCIe</w:t>
            </w:r>
          </w:p>
        </w:tc>
        <w:tc>
          <w:tcPr>
            <w:tcW w:w="1710" w:type="dxa"/>
          </w:tcPr>
          <w:p w:rsidR="008D7D67" w:rsidRDefault="008D7D67" w:rsidP="00950252">
            <w:pPr>
              <w:pStyle w:val="TableContent"/>
            </w:pPr>
            <w:r>
              <w:t>Not tested</w:t>
            </w:r>
          </w:p>
        </w:tc>
        <w:tc>
          <w:tcPr>
            <w:tcW w:w="1620" w:type="dxa"/>
            <w:shd w:val="clear" w:color="auto" w:fill="D4F5E2" w:themeFill="text2" w:themeFillTint="33"/>
          </w:tcPr>
          <w:p w:rsidR="008D7D67" w:rsidRDefault="008D7D67" w:rsidP="00950252">
            <w:pPr>
              <w:pStyle w:val="TableContent"/>
            </w:pPr>
            <w:r>
              <w:t>Tested OK</w:t>
            </w:r>
          </w:p>
        </w:tc>
      </w:tr>
      <w:tr w:rsidR="008D7D67" w:rsidTr="007C28F0">
        <w:tc>
          <w:tcPr>
            <w:tcW w:w="1294" w:type="dxa"/>
          </w:tcPr>
          <w:p w:rsidR="008D7D67" w:rsidRDefault="008D7D67" w:rsidP="00950252">
            <w:pPr>
              <w:pStyle w:val="TableContent"/>
            </w:pPr>
            <w:r>
              <w:t>TBS</w:t>
            </w:r>
          </w:p>
        </w:tc>
        <w:tc>
          <w:tcPr>
            <w:tcW w:w="2576" w:type="dxa"/>
          </w:tcPr>
          <w:p w:rsidR="008D7D67" w:rsidRDefault="008D7D67" w:rsidP="00950252">
            <w:pPr>
              <w:pStyle w:val="TableContent"/>
            </w:pPr>
            <w:r>
              <w:t>TBS 6903</w:t>
            </w:r>
          </w:p>
        </w:tc>
        <w:tc>
          <w:tcPr>
            <w:tcW w:w="1170" w:type="dxa"/>
          </w:tcPr>
          <w:p w:rsidR="008D7D67" w:rsidRDefault="008D7D67" w:rsidP="00950252">
            <w:pPr>
              <w:pStyle w:val="TableContent"/>
            </w:pPr>
            <w:r>
              <w:t>DVB-S/S2</w:t>
            </w:r>
          </w:p>
        </w:tc>
        <w:tc>
          <w:tcPr>
            <w:tcW w:w="540" w:type="dxa"/>
          </w:tcPr>
          <w:p w:rsidR="008D7D67" w:rsidRDefault="008D7D67" w:rsidP="00950252">
            <w:pPr>
              <w:pStyle w:val="TableContent"/>
            </w:pPr>
            <w:r>
              <w:t>2</w:t>
            </w:r>
          </w:p>
        </w:tc>
        <w:tc>
          <w:tcPr>
            <w:tcW w:w="540" w:type="dxa"/>
          </w:tcPr>
          <w:p w:rsidR="008D7D67" w:rsidRDefault="008D7D67" w:rsidP="00950252">
            <w:pPr>
              <w:pStyle w:val="TableContent"/>
            </w:pPr>
            <w:r>
              <w:t>PCIe</w:t>
            </w:r>
          </w:p>
        </w:tc>
        <w:tc>
          <w:tcPr>
            <w:tcW w:w="1710" w:type="dxa"/>
          </w:tcPr>
          <w:p w:rsidR="008D7D67" w:rsidRDefault="008D7D67" w:rsidP="00950252">
            <w:pPr>
              <w:pStyle w:val="TableContent"/>
            </w:pPr>
            <w:r>
              <w:t>Not tested</w:t>
            </w:r>
          </w:p>
        </w:tc>
        <w:tc>
          <w:tcPr>
            <w:tcW w:w="1620" w:type="dxa"/>
            <w:shd w:val="clear" w:color="auto" w:fill="D4F5E2" w:themeFill="text2" w:themeFillTint="33"/>
          </w:tcPr>
          <w:p w:rsidR="008D7D67" w:rsidRDefault="008D7D67" w:rsidP="00950252">
            <w:pPr>
              <w:pStyle w:val="TableContent"/>
            </w:pPr>
            <w:r>
              <w:t>Tested OK</w:t>
            </w:r>
          </w:p>
        </w:tc>
      </w:tr>
      <w:tr w:rsidR="008D7D67" w:rsidTr="007C28F0">
        <w:tc>
          <w:tcPr>
            <w:tcW w:w="1294" w:type="dxa"/>
          </w:tcPr>
          <w:p w:rsidR="008D7D67" w:rsidRDefault="008D7D67" w:rsidP="00950252">
            <w:pPr>
              <w:pStyle w:val="TableContent"/>
            </w:pPr>
            <w:r>
              <w:t>TBS</w:t>
            </w:r>
          </w:p>
        </w:tc>
        <w:tc>
          <w:tcPr>
            <w:tcW w:w="2576" w:type="dxa"/>
          </w:tcPr>
          <w:p w:rsidR="008D7D67" w:rsidRDefault="008D7D67" w:rsidP="00950252">
            <w:pPr>
              <w:pStyle w:val="TableContent"/>
            </w:pPr>
            <w:r>
              <w:t>TBS 5922</w:t>
            </w:r>
          </w:p>
        </w:tc>
        <w:tc>
          <w:tcPr>
            <w:tcW w:w="1170" w:type="dxa"/>
          </w:tcPr>
          <w:p w:rsidR="008D7D67" w:rsidRDefault="008D7D67" w:rsidP="00950252">
            <w:pPr>
              <w:pStyle w:val="TableContent"/>
            </w:pPr>
            <w:r>
              <w:t>DVB-S/S2</w:t>
            </w:r>
          </w:p>
        </w:tc>
        <w:tc>
          <w:tcPr>
            <w:tcW w:w="540" w:type="dxa"/>
          </w:tcPr>
          <w:p w:rsidR="008D7D67" w:rsidRDefault="008D7D67" w:rsidP="00950252">
            <w:pPr>
              <w:pStyle w:val="TableContent"/>
            </w:pPr>
            <w:r>
              <w:t>1</w:t>
            </w:r>
          </w:p>
        </w:tc>
        <w:tc>
          <w:tcPr>
            <w:tcW w:w="540" w:type="dxa"/>
          </w:tcPr>
          <w:p w:rsidR="008D7D67" w:rsidRDefault="008D7D67" w:rsidP="00950252">
            <w:pPr>
              <w:pStyle w:val="TableContent"/>
            </w:pPr>
            <w:r>
              <w:t>USB</w:t>
            </w:r>
          </w:p>
        </w:tc>
        <w:tc>
          <w:tcPr>
            <w:tcW w:w="1710" w:type="dxa"/>
          </w:tcPr>
          <w:p w:rsidR="008D7D67" w:rsidRDefault="008D7D67" w:rsidP="00950252">
            <w:pPr>
              <w:pStyle w:val="TableContent"/>
            </w:pPr>
            <w:r>
              <w:t>Not tested</w:t>
            </w:r>
          </w:p>
        </w:tc>
        <w:tc>
          <w:tcPr>
            <w:tcW w:w="1620" w:type="dxa"/>
            <w:shd w:val="clear" w:color="auto" w:fill="D4F5E2" w:themeFill="text2" w:themeFillTint="33"/>
          </w:tcPr>
          <w:p w:rsidR="008D7D67" w:rsidRDefault="008D7D67" w:rsidP="00950252">
            <w:pPr>
              <w:pStyle w:val="TableContent"/>
            </w:pPr>
            <w:r>
              <w:t>Tested OK</w:t>
            </w:r>
          </w:p>
        </w:tc>
      </w:tr>
      <w:tr w:rsidR="008D7D67" w:rsidTr="007C28F0">
        <w:tc>
          <w:tcPr>
            <w:tcW w:w="1294" w:type="dxa"/>
          </w:tcPr>
          <w:p w:rsidR="008D7D67" w:rsidRDefault="008D7D67" w:rsidP="00950252">
            <w:pPr>
              <w:pStyle w:val="TableContent"/>
            </w:pPr>
            <w:r>
              <w:t>TBS</w:t>
            </w:r>
          </w:p>
        </w:tc>
        <w:tc>
          <w:tcPr>
            <w:tcW w:w="2576" w:type="dxa"/>
          </w:tcPr>
          <w:p w:rsidR="008D7D67" w:rsidRDefault="008D7D67" w:rsidP="00950252">
            <w:pPr>
              <w:pStyle w:val="TableContent"/>
            </w:pPr>
            <w:r>
              <w:t>TBS 5925</w:t>
            </w:r>
          </w:p>
        </w:tc>
        <w:tc>
          <w:tcPr>
            <w:tcW w:w="1170" w:type="dxa"/>
          </w:tcPr>
          <w:p w:rsidR="008D7D67" w:rsidRDefault="008D7D67" w:rsidP="00950252">
            <w:pPr>
              <w:pStyle w:val="TableContent"/>
            </w:pPr>
            <w:r>
              <w:t>DVB-S/S2</w:t>
            </w:r>
          </w:p>
        </w:tc>
        <w:tc>
          <w:tcPr>
            <w:tcW w:w="540" w:type="dxa"/>
          </w:tcPr>
          <w:p w:rsidR="008D7D67" w:rsidRDefault="008D7D67" w:rsidP="00950252">
            <w:pPr>
              <w:pStyle w:val="TableContent"/>
            </w:pPr>
            <w:r>
              <w:t>1</w:t>
            </w:r>
          </w:p>
        </w:tc>
        <w:tc>
          <w:tcPr>
            <w:tcW w:w="540" w:type="dxa"/>
          </w:tcPr>
          <w:p w:rsidR="008D7D67" w:rsidRDefault="008D7D67" w:rsidP="00950252">
            <w:pPr>
              <w:pStyle w:val="TableContent"/>
            </w:pPr>
            <w:r>
              <w:t>USB</w:t>
            </w:r>
          </w:p>
        </w:tc>
        <w:tc>
          <w:tcPr>
            <w:tcW w:w="1710" w:type="dxa"/>
          </w:tcPr>
          <w:p w:rsidR="008D7D67" w:rsidRDefault="008D7D67" w:rsidP="00950252">
            <w:pPr>
              <w:pStyle w:val="TableContent"/>
            </w:pPr>
            <w:r>
              <w:t>Not tested</w:t>
            </w:r>
          </w:p>
        </w:tc>
        <w:tc>
          <w:tcPr>
            <w:tcW w:w="1620" w:type="dxa"/>
            <w:shd w:val="clear" w:color="auto" w:fill="D4F5E2" w:themeFill="text2" w:themeFillTint="33"/>
          </w:tcPr>
          <w:p w:rsidR="008D7D67" w:rsidRDefault="008D7D67" w:rsidP="00950252">
            <w:pPr>
              <w:pStyle w:val="TableContent"/>
            </w:pPr>
            <w:r>
              <w:t>Tested OK</w:t>
            </w:r>
          </w:p>
        </w:tc>
      </w:tr>
      <w:tr w:rsidR="00C67F37" w:rsidTr="007C28F0">
        <w:tc>
          <w:tcPr>
            <w:tcW w:w="1294" w:type="dxa"/>
          </w:tcPr>
          <w:p w:rsidR="00C67F37" w:rsidRDefault="00C67F37" w:rsidP="0038074E">
            <w:pPr>
              <w:pStyle w:val="TableContent"/>
            </w:pPr>
            <w:r>
              <w:t>TBS</w:t>
            </w:r>
          </w:p>
        </w:tc>
        <w:tc>
          <w:tcPr>
            <w:tcW w:w="2576" w:type="dxa"/>
          </w:tcPr>
          <w:p w:rsidR="00C67F37" w:rsidRPr="00EB6C94" w:rsidRDefault="00C67F37" w:rsidP="0038074E">
            <w:pPr>
              <w:pStyle w:val="TableContent"/>
              <w:rPr>
                <w:vertAlign w:val="superscript"/>
              </w:rPr>
            </w:pPr>
            <w:r>
              <w:t>TBS 5580</w:t>
            </w:r>
          </w:p>
        </w:tc>
        <w:tc>
          <w:tcPr>
            <w:tcW w:w="1170" w:type="dxa"/>
          </w:tcPr>
          <w:p w:rsidR="00C67F37" w:rsidRDefault="00C67F37" w:rsidP="0038074E">
            <w:pPr>
              <w:pStyle w:val="TableContent"/>
            </w:pPr>
            <w:r>
              <w:t xml:space="preserve">Multiple </w:t>
            </w:r>
            <w:r>
              <w:rPr>
                <w:vertAlign w:val="superscript"/>
              </w:rPr>
              <w:t>(</w:t>
            </w:r>
            <w:r>
              <w:rPr>
                <w:vertAlign w:val="superscript"/>
              </w:rPr>
              <w:fldChar w:fldCharType="begin"/>
            </w:r>
            <w:r>
              <w:rPr>
                <w:vertAlign w:val="superscript"/>
              </w:rPr>
              <w:instrText xml:space="preserve"> REF _Ref37688953 \r \h </w:instrText>
            </w:r>
            <w:r w:rsidR="007C28F0">
              <w:rPr>
                <w:vertAlign w:val="superscript"/>
              </w:rPr>
              <w:instrText xml:space="preserve"> \* MERGEFORMAT </w:instrText>
            </w:r>
            <w:r>
              <w:rPr>
                <w:vertAlign w:val="superscript"/>
              </w:rPr>
            </w:r>
            <w:r>
              <w:rPr>
                <w:vertAlign w:val="superscript"/>
              </w:rPr>
              <w:fldChar w:fldCharType="separate"/>
            </w:r>
            <w:r w:rsidR="00850422">
              <w:rPr>
                <w:vertAlign w:val="superscript"/>
              </w:rPr>
              <w:t>29</w:t>
            </w:r>
            <w:r>
              <w:rPr>
                <w:vertAlign w:val="superscript"/>
              </w:rPr>
              <w:fldChar w:fldCharType="end"/>
            </w:r>
            <w:r>
              <w:rPr>
                <w:vertAlign w:val="superscript"/>
              </w:rPr>
              <w:t>)</w:t>
            </w:r>
          </w:p>
        </w:tc>
        <w:tc>
          <w:tcPr>
            <w:tcW w:w="540" w:type="dxa"/>
          </w:tcPr>
          <w:p w:rsidR="00C67F37" w:rsidRDefault="00C67F37" w:rsidP="0038074E">
            <w:pPr>
              <w:pStyle w:val="TableContent"/>
            </w:pPr>
            <w:r>
              <w:t>2</w:t>
            </w:r>
          </w:p>
        </w:tc>
        <w:tc>
          <w:tcPr>
            <w:tcW w:w="540" w:type="dxa"/>
          </w:tcPr>
          <w:p w:rsidR="00C67F37" w:rsidRDefault="00C67F37" w:rsidP="0038074E">
            <w:pPr>
              <w:pStyle w:val="TableContent"/>
            </w:pPr>
            <w:r>
              <w:t>USB</w:t>
            </w:r>
          </w:p>
        </w:tc>
        <w:tc>
          <w:tcPr>
            <w:tcW w:w="1710" w:type="dxa"/>
            <w:shd w:val="clear" w:color="auto" w:fill="D4F5E2" w:themeFill="text2" w:themeFillTint="33"/>
          </w:tcPr>
          <w:p w:rsidR="00C67F37" w:rsidRDefault="00C67F37" w:rsidP="0038074E">
            <w:pPr>
              <w:pStyle w:val="TableContent"/>
            </w:pPr>
            <w:r>
              <w:t>Tested OK</w:t>
            </w:r>
          </w:p>
        </w:tc>
        <w:tc>
          <w:tcPr>
            <w:tcW w:w="1620" w:type="dxa"/>
            <w:shd w:val="clear" w:color="auto" w:fill="D4F5E2" w:themeFill="text2" w:themeFillTint="33"/>
          </w:tcPr>
          <w:p w:rsidR="00C67F37" w:rsidRDefault="00C67F37" w:rsidP="0038074E">
            <w:pPr>
              <w:pStyle w:val="TableContent"/>
            </w:pPr>
            <w:r>
              <w:t>Tested OK</w:t>
            </w:r>
          </w:p>
        </w:tc>
      </w:tr>
      <w:tr w:rsidR="00D62F43" w:rsidTr="007C28F0">
        <w:tc>
          <w:tcPr>
            <w:tcW w:w="1294" w:type="dxa"/>
          </w:tcPr>
          <w:p w:rsidR="00D62F43" w:rsidRDefault="00D62F43" w:rsidP="00950252">
            <w:pPr>
              <w:pStyle w:val="TableContent"/>
            </w:pPr>
            <w:r>
              <w:t>TBS</w:t>
            </w:r>
          </w:p>
        </w:tc>
        <w:tc>
          <w:tcPr>
            <w:tcW w:w="2576" w:type="dxa"/>
          </w:tcPr>
          <w:p w:rsidR="00D62F43" w:rsidRDefault="00D62F43" w:rsidP="00950252">
            <w:pPr>
              <w:pStyle w:val="TableContent"/>
            </w:pPr>
            <w:r>
              <w:t>TBS 6704</w:t>
            </w:r>
          </w:p>
        </w:tc>
        <w:tc>
          <w:tcPr>
            <w:tcW w:w="1170" w:type="dxa"/>
          </w:tcPr>
          <w:p w:rsidR="00D62F43" w:rsidRDefault="00D62F43" w:rsidP="00950252">
            <w:pPr>
              <w:pStyle w:val="TableContent"/>
            </w:pPr>
            <w:r>
              <w:t>ATSC</w:t>
            </w:r>
          </w:p>
        </w:tc>
        <w:tc>
          <w:tcPr>
            <w:tcW w:w="540" w:type="dxa"/>
          </w:tcPr>
          <w:p w:rsidR="00D62F43" w:rsidRDefault="00D62F43" w:rsidP="00950252">
            <w:pPr>
              <w:pStyle w:val="TableContent"/>
            </w:pPr>
            <w:r>
              <w:t>4</w:t>
            </w:r>
          </w:p>
        </w:tc>
        <w:tc>
          <w:tcPr>
            <w:tcW w:w="540" w:type="dxa"/>
          </w:tcPr>
          <w:p w:rsidR="00D62F43" w:rsidRDefault="00D62F43" w:rsidP="00950252">
            <w:pPr>
              <w:pStyle w:val="TableContent"/>
            </w:pPr>
            <w:r>
              <w:t>PCIe</w:t>
            </w:r>
          </w:p>
        </w:tc>
        <w:tc>
          <w:tcPr>
            <w:tcW w:w="1710" w:type="dxa"/>
            <w:shd w:val="clear" w:color="auto" w:fill="D4F5E2" w:themeFill="text2" w:themeFillTint="33"/>
          </w:tcPr>
          <w:p w:rsidR="00D62F43" w:rsidRDefault="00D62F43" w:rsidP="00950252">
            <w:pPr>
              <w:pStyle w:val="TableContent"/>
            </w:pPr>
            <w:r>
              <w:t>Tested OK</w:t>
            </w:r>
          </w:p>
        </w:tc>
        <w:tc>
          <w:tcPr>
            <w:tcW w:w="1620" w:type="dxa"/>
            <w:shd w:val="clear" w:color="auto" w:fill="auto"/>
          </w:tcPr>
          <w:p w:rsidR="00D62F43" w:rsidRDefault="00D62F43" w:rsidP="00950252">
            <w:pPr>
              <w:pStyle w:val="TableContent"/>
            </w:pPr>
            <w:r>
              <w:t>Not tested</w:t>
            </w:r>
          </w:p>
        </w:tc>
      </w:tr>
      <w:tr w:rsidR="00A85C00" w:rsidTr="007C28F0">
        <w:tc>
          <w:tcPr>
            <w:tcW w:w="1294" w:type="dxa"/>
          </w:tcPr>
          <w:p w:rsidR="00A85C00" w:rsidRDefault="00A85C00" w:rsidP="00A85C00">
            <w:pPr>
              <w:pStyle w:val="TableContent"/>
            </w:pPr>
            <w:r>
              <w:t>TBS</w:t>
            </w:r>
          </w:p>
        </w:tc>
        <w:tc>
          <w:tcPr>
            <w:tcW w:w="2576" w:type="dxa"/>
          </w:tcPr>
          <w:p w:rsidR="00A85C00" w:rsidRDefault="00A85C00" w:rsidP="00A85C00">
            <w:pPr>
              <w:pStyle w:val="TableContent"/>
            </w:pPr>
            <w:r>
              <w:t>TBS 6904</w:t>
            </w:r>
          </w:p>
        </w:tc>
        <w:tc>
          <w:tcPr>
            <w:tcW w:w="1170" w:type="dxa"/>
          </w:tcPr>
          <w:p w:rsidR="00A85C00" w:rsidRDefault="00A85C00" w:rsidP="00A85C00">
            <w:pPr>
              <w:pStyle w:val="TableContent"/>
            </w:pPr>
            <w:r>
              <w:t>DVB-S/S2</w:t>
            </w:r>
          </w:p>
        </w:tc>
        <w:tc>
          <w:tcPr>
            <w:tcW w:w="540" w:type="dxa"/>
          </w:tcPr>
          <w:p w:rsidR="00A85C00" w:rsidRDefault="00A85C00" w:rsidP="00A85C00">
            <w:pPr>
              <w:pStyle w:val="TableContent"/>
            </w:pPr>
            <w:r>
              <w:t>4</w:t>
            </w:r>
          </w:p>
        </w:tc>
        <w:tc>
          <w:tcPr>
            <w:tcW w:w="540" w:type="dxa"/>
          </w:tcPr>
          <w:p w:rsidR="00A85C00" w:rsidRDefault="00A85C00" w:rsidP="00A85C00">
            <w:pPr>
              <w:pStyle w:val="TableContent"/>
            </w:pPr>
            <w:r>
              <w:t>PCIe</w:t>
            </w:r>
          </w:p>
        </w:tc>
        <w:tc>
          <w:tcPr>
            <w:tcW w:w="1710" w:type="dxa"/>
            <w:shd w:val="clear" w:color="auto" w:fill="D4F5E2" w:themeFill="text2" w:themeFillTint="33"/>
          </w:tcPr>
          <w:p w:rsidR="00A85C00" w:rsidRDefault="00A85C00" w:rsidP="00A85C00">
            <w:pPr>
              <w:pStyle w:val="TableContent"/>
            </w:pPr>
            <w:r>
              <w:t>Tested OK</w:t>
            </w:r>
          </w:p>
        </w:tc>
        <w:tc>
          <w:tcPr>
            <w:tcW w:w="1620" w:type="dxa"/>
            <w:shd w:val="clear" w:color="auto" w:fill="auto"/>
          </w:tcPr>
          <w:p w:rsidR="00A85C00" w:rsidRDefault="00A85C00" w:rsidP="00A85C00">
            <w:pPr>
              <w:pStyle w:val="TableContent"/>
            </w:pPr>
            <w:r>
              <w:t>Not tested</w:t>
            </w:r>
          </w:p>
        </w:tc>
      </w:tr>
      <w:tr w:rsidR="00A85C00" w:rsidTr="007C28F0">
        <w:tc>
          <w:tcPr>
            <w:tcW w:w="1294" w:type="dxa"/>
          </w:tcPr>
          <w:p w:rsidR="00A85C00" w:rsidRDefault="00A85C00" w:rsidP="00A85C00">
            <w:pPr>
              <w:pStyle w:val="TableContent"/>
            </w:pPr>
            <w:r>
              <w:t>TechniSat</w:t>
            </w:r>
          </w:p>
        </w:tc>
        <w:tc>
          <w:tcPr>
            <w:tcW w:w="2576" w:type="dxa"/>
          </w:tcPr>
          <w:p w:rsidR="00A85C00" w:rsidRDefault="00A85C00" w:rsidP="00A85C00">
            <w:pPr>
              <w:pStyle w:val="TableContent"/>
            </w:pPr>
            <w:r>
              <w:t>SkyStar USB HD</w:t>
            </w:r>
          </w:p>
        </w:tc>
        <w:tc>
          <w:tcPr>
            <w:tcW w:w="1170" w:type="dxa"/>
          </w:tcPr>
          <w:p w:rsidR="00A85C00" w:rsidRDefault="00A85C00" w:rsidP="00A85C00">
            <w:pPr>
              <w:pStyle w:val="TableContent"/>
            </w:pPr>
            <w:r>
              <w:t>DVB-S/S2</w:t>
            </w:r>
          </w:p>
        </w:tc>
        <w:tc>
          <w:tcPr>
            <w:tcW w:w="540" w:type="dxa"/>
          </w:tcPr>
          <w:p w:rsidR="00A85C00" w:rsidRDefault="00A85C00" w:rsidP="00A85C00">
            <w:pPr>
              <w:pStyle w:val="TableContent"/>
            </w:pPr>
            <w:r>
              <w:t>1</w:t>
            </w:r>
          </w:p>
        </w:tc>
        <w:tc>
          <w:tcPr>
            <w:tcW w:w="540" w:type="dxa"/>
          </w:tcPr>
          <w:p w:rsidR="00A85C00" w:rsidRDefault="00A85C00" w:rsidP="00A85C00">
            <w:pPr>
              <w:pStyle w:val="TableContent"/>
            </w:pPr>
            <w:r>
              <w:t>USB</w:t>
            </w:r>
          </w:p>
        </w:tc>
        <w:tc>
          <w:tcPr>
            <w:tcW w:w="1710" w:type="dxa"/>
          </w:tcPr>
          <w:p w:rsidR="00A85C00" w:rsidRDefault="00A85C00" w:rsidP="00A85C00">
            <w:pPr>
              <w:pStyle w:val="TableContent"/>
            </w:pPr>
            <w:r>
              <w:t>Not tested</w:t>
            </w:r>
          </w:p>
        </w:tc>
        <w:tc>
          <w:tcPr>
            <w:tcW w:w="1620" w:type="dxa"/>
            <w:shd w:val="clear" w:color="auto" w:fill="FF7C80"/>
          </w:tcPr>
          <w:p w:rsidR="00A85C00" w:rsidRDefault="00A85C00" w:rsidP="00A85C00">
            <w:pPr>
              <w:pStyle w:val="TableContent"/>
            </w:pPr>
            <w:r>
              <w:t>Not working</w:t>
            </w:r>
            <w:r w:rsidRPr="00452471">
              <w:rPr>
                <w:vertAlign w:val="superscript"/>
              </w:rPr>
              <w:t xml:space="preserve"> (</w:t>
            </w:r>
            <w:r>
              <w:rPr>
                <w:vertAlign w:val="superscript"/>
              </w:rPr>
              <w:fldChar w:fldCharType="begin"/>
            </w:r>
            <w:r>
              <w:rPr>
                <w:vertAlign w:val="superscript"/>
              </w:rPr>
              <w:instrText xml:space="preserve"> REF _Ref498333611 \r \h  \* MERGEFORMAT </w:instrText>
            </w:r>
            <w:r>
              <w:rPr>
                <w:vertAlign w:val="superscript"/>
              </w:rPr>
            </w:r>
            <w:r>
              <w:rPr>
                <w:vertAlign w:val="superscript"/>
              </w:rPr>
              <w:fldChar w:fldCharType="separate"/>
            </w:r>
            <w:r w:rsidR="00850422">
              <w:rPr>
                <w:vertAlign w:val="superscript"/>
              </w:rPr>
              <w:t>21</w:t>
            </w:r>
            <w:r>
              <w:rPr>
                <w:vertAlign w:val="superscript"/>
              </w:rPr>
              <w:fldChar w:fldCharType="end"/>
            </w:r>
            <w:r w:rsidRPr="00452471">
              <w:rPr>
                <w:vertAlign w:val="superscript"/>
              </w:rPr>
              <w:t>)</w:t>
            </w:r>
          </w:p>
        </w:tc>
      </w:tr>
      <w:tr w:rsidR="004654E4" w:rsidTr="007C28F0">
        <w:tc>
          <w:tcPr>
            <w:tcW w:w="1294" w:type="dxa"/>
          </w:tcPr>
          <w:p w:rsidR="004654E4" w:rsidRDefault="004654E4" w:rsidP="00FA0FD2">
            <w:pPr>
              <w:pStyle w:val="TableContent"/>
            </w:pPr>
            <w:r>
              <w:t>TechnoTrend</w:t>
            </w:r>
          </w:p>
        </w:tc>
        <w:tc>
          <w:tcPr>
            <w:tcW w:w="2576" w:type="dxa"/>
          </w:tcPr>
          <w:p w:rsidR="004654E4" w:rsidRDefault="004654E4" w:rsidP="00FA0FD2">
            <w:pPr>
              <w:pStyle w:val="TableContent"/>
            </w:pPr>
            <w:r>
              <w:t>TT-connect CT-3650 CI</w:t>
            </w:r>
          </w:p>
        </w:tc>
        <w:tc>
          <w:tcPr>
            <w:tcW w:w="1170" w:type="dxa"/>
          </w:tcPr>
          <w:p w:rsidR="004654E4" w:rsidRDefault="004654E4" w:rsidP="00FA0FD2">
            <w:pPr>
              <w:pStyle w:val="TableContent"/>
            </w:pPr>
            <w:r>
              <w:t>DVB-T/C</w:t>
            </w:r>
          </w:p>
        </w:tc>
        <w:tc>
          <w:tcPr>
            <w:tcW w:w="540" w:type="dxa"/>
          </w:tcPr>
          <w:p w:rsidR="004654E4" w:rsidRDefault="004654E4" w:rsidP="00FA0FD2">
            <w:pPr>
              <w:pStyle w:val="TableContent"/>
            </w:pPr>
            <w:r>
              <w:t>1</w:t>
            </w:r>
          </w:p>
        </w:tc>
        <w:tc>
          <w:tcPr>
            <w:tcW w:w="540" w:type="dxa"/>
          </w:tcPr>
          <w:p w:rsidR="004654E4" w:rsidRDefault="004654E4" w:rsidP="00FA0FD2">
            <w:pPr>
              <w:pStyle w:val="TableContent"/>
            </w:pPr>
            <w:r>
              <w:t>USB</w:t>
            </w:r>
          </w:p>
        </w:tc>
        <w:tc>
          <w:tcPr>
            <w:tcW w:w="1710" w:type="dxa"/>
            <w:shd w:val="clear" w:color="auto" w:fill="D4F5E2" w:themeFill="text2" w:themeFillTint="33"/>
          </w:tcPr>
          <w:p w:rsidR="004654E4" w:rsidRDefault="004654E4" w:rsidP="00FA0FD2">
            <w:pPr>
              <w:pStyle w:val="TableContent"/>
            </w:pPr>
            <w:r>
              <w:t>Tested OK</w:t>
            </w:r>
          </w:p>
        </w:tc>
        <w:tc>
          <w:tcPr>
            <w:tcW w:w="1620" w:type="dxa"/>
            <w:shd w:val="clear" w:color="auto" w:fill="auto"/>
          </w:tcPr>
          <w:p w:rsidR="004654E4" w:rsidRDefault="004654E4" w:rsidP="00FA0FD2">
            <w:pPr>
              <w:pStyle w:val="TableContent"/>
            </w:pPr>
            <w:r>
              <w:t>Not tested</w:t>
            </w:r>
          </w:p>
        </w:tc>
      </w:tr>
      <w:tr w:rsidR="00A85C00" w:rsidTr="007C28F0">
        <w:tc>
          <w:tcPr>
            <w:tcW w:w="1294" w:type="dxa"/>
          </w:tcPr>
          <w:p w:rsidR="00A85C00" w:rsidRDefault="00A85C00" w:rsidP="00A85C00">
            <w:pPr>
              <w:pStyle w:val="TableContent"/>
            </w:pPr>
            <w:r>
              <w:t>TechnoTrend</w:t>
            </w:r>
          </w:p>
        </w:tc>
        <w:tc>
          <w:tcPr>
            <w:tcW w:w="2576" w:type="dxa"/>
          </w:tcPr>
          <w:p w:rsidR="00A85C00" w:rsidRDefault="00A85C00" w:rsidP="00A85C00">
            <w:pPr>
              <w:pStyle w:val="TableContent"/>
            </w:pPr>
            <w:r>
              <w:t>TT-connect S2-3600</w:t>
            </w:r>
          </w:p>
        </w:tc>
        <w:tc>
          <w:tcPr>
            <w:tcW w:w="1170" w:type="dxa"/>
          </w:tcPr>
          <w:p w:rsidR="00A85C00" w:rsidRDefault="00A85C00" w:rsidP="00A85C00">
            <w:pPr>
              <w:pStyle w:val="TableContent"/>
            </w:pPr>
            <w:r>
              <w:t>DVB-S/S2</w:t>
            </w:r>
          </w:p>
        </w:tc>
        <w:tc>
          <w:tcPr>
            <w:tcW w:w="540" w:type="dxa"/>
          </w:tcPr>
          <w:p w:rsidR="00A85C00" w:rsidRDefault="00A85C00" w:rsidP="00A85C00">
            <w:pPr>
              <w:pStyle w:val="TableContent"/>
            </w:pPr>
            <w:r>
              <w:t>1</w:t>
            </w:r>
          </w:p>
        </w:tc>
        <w:tc>
          <w:tcPr>
            <w:tcW w:w="540" w:type="dxa"/>
          </w:tcPr>
          <w:p w:rsidR="00A85C00" w:rsidRDefault="00A85C00" w:rsidP="00A85C00">
            <w:pPr>
              <w:pStyle w:val="TableContent"/>
            </w:pPr>
            <w:r>
              <w:t>USB</w:t>
            </w:r>
          </w:p>
        </w:tc>
        <w:tc>
          <w:tcPr>
            <w:tcW w:w="1710" w:type="dxa"/>
          </w:tcPr>
          <w:p w:rsidR="00A85C00" w:rsidRDefault="00A85C00" w:rsidP="00A85C00">
            <w:pPr>
              <w:pStyle w:val="TableContent"/>
            </w:pPr>
            <w:r>
              <w:t>Not tested</w:t>
            </w:r>
          </w:p>
        </w:tc>
        <w:tc>
          <w:tcPr>
            <w:tcW w:w="1620" w:type="dxa"/>
            <w:shd w:val="clear" w:color="auto" w:fill="D4F5E2" w:themeFill="text2" w:themeFillTint="33"/>
          </w:tcPr>
          <w:p w:rsidR="00A85C00" w:rsidRDefault="00A85C00" w:rsidP="00A85C00">
            <w:pPr>
              <w:pStyle w:val="TableContent"/>
            </w:pPr>
            <w:r>
              <w:t>Tested OK</w:t>
            </w:r>
            <w:r>
              <w:rPr>
                <w:vertAlign w:val="superscript"/>
              </w:rPr>
              <w:t xml:space="preserve"> </w:t>
            </w:r>
            <w:r w:rsidRPr="00200DFA">
              <w:rPr>
                <w:vertAlign w:val="superscript"/>
              </w:rPr>
              <w:t>(</w:t>
            </w:r>
            <w:r>
              <w:rPr>
                <w:vertAlign w:val="superscript"/>
              </w:rPr>
              <w:fldChar w:fldCharType="begin"/>
            </w:r>
            <w:r>
              <w:rPr>
                <w:vertAlign w:val="superscript"/>
              </w:rPr>
              <w:instrText xml:space="preserve"> REF _Ref295117691 \r \h  \* MERGEFORMAT </w:instrText>
            </w:r>
            <w:r>
              <w:rPr>
                <w:vertAlign w:val="superscript"/>
              </w:rPr>
            </w:r>
            <w:r>
              <w:rPr>
                <w:vertAlign w:val="superscript"/>
              </w:rPr>
              <w:fldChar w:fldCharType="separate"/>
            </w:r>
            <w:r w:rsidR="00850422">
              <w:rPr>
                <w:vertAlign w:val="superscript"/>
              </w:rPr>
              <w:t>22</w:t>
            </w:r>
            <w:r>
              <w:rPr>
                <w:vertAlign w:val="superscript"/>
              </w:rPr>
              <w:fldChar w:fldCharType="end"/>
            </w:r>
            <w:r w:rsidRPr="00200DFA">
              <w:rPr>
                <w:vertAlign w:val="superscript"/>
              </w:rPr>
              <w:t>)</w:t>
            </w:r>
          </w:p>
        </w:tc>
      </w:tr>
      <w:tr w:rsidR="00A85C00" w:rsidTr="007C28F0">
        <w:tc>
          <w:tcPr>
            <w:tcW w:w="1294" w:type="dxa"/>
          </w:tcPr>
          <w:p w:rsidR="00A85C00" w:rsidRDefault="00A85C00" w:rsidP="00A85C00">
            <w:pPr>
              <w:pStyle w:val="TableContent"/>
            </w:pPr>
            <w:r>
              <w:t>TechnoTrend</w:t>
            </w:r>
          </w:p>
        </w:tc>
        <w:tc>
          <w:tcPr>
            <w:tcW w:w="2576" w:type="dxa"/>
          </w:tcPr>
          <w:p w:rsidR="00A85C00" w:rsidRDefault="00A85C00" w:rsidP="00A85C00">
            <w:pPr>
              <w:pStyle w:val="TableContent"/>
            </w:pPr>
            <w:r>
              <w:t>TT-connect S2-4600</w:t>
            </w:r>
          </w:p>
        </w:tc>
        <w:tc>
          <w:tcPr>
            <w:tcW w:w="1170" w:type="dxa"/>
          </w:tcPr>
          <w:p w:rsidR="00A85C00" w:rsidRDefault="00A85C00" w:rsidP="00A85C00">
            <w:pPr>
              <w:pStyle w:val="TableContent"/>
            </w:pPr>
            <w:r>
              <w:t>DVB-S/S2</w:t>
            </w:r>
          </w:p>
        </w:tc>
        <w:tc>
          <w:tcPr>
            <w:tcW w:w="540" w:type="dxa"/>
          </w:tcPr>
          <w:p w:rsidR="00A85C00" w:rsidRDefault="00A85C00" w:rsidP="00A85C00">
            <w:pPr>
              <w:pStyle w:val="TableContent"/>
            </w:pPr>
            <w:r>
              <w:t>1</w:t>
            </w:r>
          </w:p>
        </w:tc>
        <w:tc>
          <w:tcPr>
            <w:tcW w:w="540" w:type="dxa"/>
          </w:tcPr>
          <w:p w:rsidR="00A85C00" w:rsidRDefault="00A85C00" w:rsidP="00A85C00">
            <w:pPr>
              <w:pStyle w:val="TableContent"/>
            </w:pPr>
            <w:r>
              <w:t>USB</w:t>
            </w:r>
          </w:p>
        </w:tc>
        <w:tc>
          <w:tcPr>
            <w:tcW w:w="1710" w:type="dxa"/>
          </w:tcPr>
          <w:p w:rsidR="00A85C00" w:rsidRDefault="00A85C00" w:rsidP="00A85C00">
            <w:pPr>
              <w:pStyle w:val="TableContent"/>
            </w:pPr>
            <w:r>
              <w:t>Not tested</w:t>
            </w:r>
          </w:p>
        </w:tc>
        <w:tc>
          <w:tcPr>
            <w:tcW w:w="1620" w:type="dxa"/>
            <w:shd w:val="clear" w:color="auto" w:fill="D4F5E2" w:themeFill="text2" w:themeFillTint="33"/>
          </w:tcPr>
          <w:p w:rsidR="00A85C00" w:rsidRDefault="00A85C00" w:rsidP="00A85C00">
            <w:pPr>
              <w:pStyle w:val="TableContent"/>
            </w:pPr>
            <w:r>
              <w:t>Tested OK</w:t>
            </w:r>
          </w:p>
        </w:tc>
      </w:tr>
      <w:tr w:rsidR="00A85C00" w:rsidTr="007C28F0">
        <w:tc>
          <w:tcPr>
            <w:tcW w:w="1294" w:type="dxa"/>
          </w:tcPr>
          <w:p w:rsidR="00A85C00" w:rsidRDefault="00A85C00" w:rsidP="00A85C00">
            <w:pPr>
              <w:pStyle w:val="TableContent"/>
            </w:pPr>
            <w:r>
              <w:t>TechnoTrend</w:t>
            </w:r>
          </w:p>
        </w:tc>
        <w:tc>
          <w:tcPr>
            <w:tcW w:w="2576" w:type="dxa"/>
          </w:tcPr>
          <w:p w:rsidR="00A85C00" w:rsidRDefault="00A85C00" w:rsidP="00A85C00">
            <w:pPr>
              <w:pStyle w:val="TableContent"/>
            </w:pPr>
            <w:r w:rsidRPr="00F94286">
              <w:t>TT-budget S2-4100</w:t>
            </w:r>
          </w:p>
        </w:tc>
        <w:tc>
          <w:tcPr>
            <w:tcW w:w="1170" w:type="dxa"/>
          </w:tcPr>
          <w:p w:rsidR="00A85C00" w:rsidRDefault="00A85C00" w:rsidP="00A85C00">
            <w:pPr>
              <w:pStyle w:val="TableContent"/>
            </w:pPr>
            <w:r>
              <w:t>DVB-S/S2</w:t>
            </w:r>
          </w:p>
        </w:tc>
        <w:tc>
          <w:tcPr>
            <w:tcW w:w="540" w:type="dxa"/>
          </w:tcPr>
          <w:p w:rsidR="00A85C00" w:rsidRDefault="00A85C00" w:rsidP="00A85C00">
            <w:pPr>
              <w:pStyle w:val="TableContent"/>
            </w:pPr>
            <w:r>
              <w:t>1</w:t>
            </w:r>
          </w:p>
        </w:tc>
        <w:tc>
          <w:tcPr>
            <w:tcW w:w="540" w:type="dxa"/>
          </w:tcPr>
          <w:p w:rsidR="00A85C00" w:rsidRDefault="00A85C00" w:rsidP="00A85C00">
            <w:pPr>
              <w:pStyle w:val="TableContent"/>
            </w:pPr>
            <w:r>
              <w:t>PCIe</w:t>
            </w:r>
          </w:p>
        </w:tc>
        <w:tc>
          <w:tcPr>
            <w:tcW w:w="1710" w:type="dxa"/>
          </w:tcPr>
          <w:p w:rsidR="00A85C00" w:rsidRDefault="00A85C00" w:rsidP="00A85C00">
            <w:pPr>
              <w:pStyle w:val="TableContent"/>
            </w:pPr>
            <w:r>
              <w:t>Not tested</w:t>
            </w:r>
          </w:p>
        </w:tc>
        <w:tc>
          <w:tcPr>
            <w:tcW w:w="1620" w:type="dxa"/>
            <w:shd w:val="clear" w:color="auto" w:fill="D4F5E2" w:themeFill="text2" w:themeFillTint="33"/>
          </w:tcPr>
          <w:p w:rsidR="00A85C00" w:rsidRDefault="00A85C00" w:rsidP="00A85C00">
            <w:pPr>
              <w:pStyle w:val="TableContent"/>
            </w:pPr>
            <w:r>
              <w:t>Tested OK</w:t>
            </w:r>
          </w:p>
        </w:tc>
      </w:tr>
      <w:tr w:rsidR="00A85C00" w:rsidRPr="004267CE" w:rsidTr="007C28F0">
        <w:tc>
          <w:tcPr>
            <w:tcW w:w="1294" w:type="dxa"/>
          </w:tcPr>
          <w:p w:rsidR="00A85C00" w:rsidRDefault="00A85C00" w:rsidP="00A85C00">
            <w:pPr>
              <w:pStyle w:val="TableContent"/>
            </w:pPr>
            <w:r>
              <w:t>Terratec</w:t>
            </w:r>
          </w:p>
        </w:tc>
        <w:tc>
          <w:tcPr>
            <w:tcW w:w="2576" w:type="dxa"/>
          </w:tcPr>
          <w:p w:rsidR="00A85C00" w:rsidRPr="004267CE" w:rsidRDefault="00A85C00" w:rsidP="00A85C00">
            <w:pPr>
              <w:pStyle w:val="TableContent"/>
              <w:rPr>
                <w:lang w:val="fr-FR"/>
              </w:rPr>
            </w:pPr>
            <w:r w:rsidRPr="00456ECD">
              <w:rPr>
                <w:lang w:val="fr-FR"/>
              </w:rPr>
              <w:t>Cinergy T USB XE Rev 2</w:t>
            </w:r>
            <w:r w:rsidRPr="004267CE">
              <w:rPr>
                <w:vertAlign w:val="superscript"/>
                <w:lang w:val="fr-FR"/>
              </w:rPr>
              <w:t xml:space="preserve"> (</w:t>
            </w:r>
            <w:r>
              <w:rPr>
                <w:vertAlign w:val="superscript"/>
                <w:lang w:val="fr-FR"/>
              </w:rPr>
              <w:fldChar w:fldCharType="begin"/>
            </w:r>
            <w:r>
              <w:rPr>
                <w:vertAlign w:val="superscript"/>
                <w:lang w:val="fr-FR"/>
              </w:rPr>
              <w:instrText xml:space="preserve"> REF _Ref498334078 \r \h  \* MERGEFORMAT </w:instrText>
            </w:r>
            <w:r>
              <w:rPr>
                <w:vertAlign w:val="superscript"/>
                <w:lang w:val="fr-FR"/>
              </w:rPr>
            </w:r>
            <w:r>
              <w:rPr>
                <w:vertAlign w:val="superscript"/>
                <w:lang w:val="fr-FR"/>
              </w:rPr>
              <w:fldChar w:fldCharType="separate"/>
            </w:r>
            <w:r w:rsidR="00850422">
              <w:rPr>
                <w:vertAlign w:val="superscript"/>
                <w:lang w:val="fr-FR"/>
              </w:rPr>
              <w:t>23</w:t>
            </w:r>
            <w:r>
              <w:rPr>
                <w:vertAlign w:val="superscript"/>
                <w:lang w:val="fr-FR"/>
              </w:rPr>
              <w:fldChar w:fldCharType="end"/>
            </w:r>
            <w:r w:rsidRPr="004267CE">
              <w:rPr>
                <w:vertAlign w:val="superscript"/>
                <w:lang w:val="fr-FR"/>
              </w:rPr>
              <w:t>)</w:t>
            </w:r>
          </w:p>
        </w:tc>
        <w:tc>
          <w:tcPr>
            <w:tcW w:w="1170" w:type="dxa"/>
          </w:tcPr>
          <w:p w:rsidR="00A85C00" w:rsidRPr="004267CE" w:rsidRDefault="00A85C00" w:rsidP="00A85C00">
            <w:pPr>
              <w:pStyle w:val="TableContent"/>
              <w:rPr>
                <w:lang w:val="fr-FR"/>
              </w:rPr>
            </w:pPr>
            <w:r>
              <w:rPr>
                <w:lang w:val="fr-FR"/>
              </w:rPr>
              <w:t>DVB-T</w:t>
            </w:r>
          </w:p>
        </w:tc>
        <w:tc>
          <w:tcPr>
            <w:tcW w:w="540" w:type="dxa"/>
          </w:tcPr>
          <w:p w:rsidR="00A85C00" w:rsidRPr="004267CE" w:rsidRDefault="00A85C00" w:rsidP="00A85C00">
            <w:pPr>
              <w:pStyle w:val="TableContent"/>
              <w:rPr>
                <w:lang w:val="fr-FR"/>
              </w:rPr>
            </w:pPr>
            <w:r>
              <w:rPr>
                <w:lang w:val="fr-FR"/>
              </w:rPr>
              <w:t>1</w:t>
            </w:r>
          </w:p>
        </w:tc>
        <w:tc>
          <w:tcPr>
            <w:tcW w:w="540" w:type="dxa"/>
          </w:tcPr>
          <w:p w:rsidR="00A85C00" w:rsidRPr="004267CE" w:rsidRDefault="00A85C00" w:rsidP="00A85C00">
            <w:pPr>
              <w:pStyle w:val="TableContent"/>
              <w:rPr>
                <w:lang w:val="fr-FR"/>
              </w:rPr>
            </w:pPr>
            <w:r>
              <w:rPr>
                <w:lang w:val="fr-FR"/>
              </w:rPr>
              <w:t>USB</w:t>
            </w:r>
          </w:p>
        </w:tc>
        <w:tc>
          <w:tcPr>
            <w:tcW w:w="1710" w:type="dxa"/>
            <w:shd w:val="clear" w:color="auto" w:fill="D4F5E2" w:themeFill="text2" w:themeFillTint="33"/>
          </w:tcPr>
          <w:p w:rsidR="00A85C00" w:rsidRPr="004267CE" w:rsidRDefault="00A85C00" w:rsidP="00A85C00">
            <w:pPr>
              <w:pStyle w:val="TableContent"/>
              <w:rPr>
                <w:lang w:val="fr-FR"/>
              </w:rPr>
            </w:pPr>
            <w:r>
              <w:t>Tested OK</w:t>
            </w:r>
            <w:r w:rsidRPr="004267CE">
              <w:rPr>
                <w:vertAlign w:val="superscript"/>
                <w:lang w:val="fr-FR"/>
              </w:rPr>
              <w:t xml:space="preserve"> (</w:t>
            </w:r>
            <w:r>
              <w:rPr>
                <w:vertAlign w:val="superscript"/>
                <w:lang w:val="fr-FR"/>
              </w:rPr>
              <w:fldChar w:fldCharType="begin"/>
            </w:r>
            <w:r>
              <w:rPr>
                <w:vertAlign w:val="superscript"/>
                <w:lang w:val="fr-FR"/>
              </w:rPr>
              <w:instrText xml:space="preserve"> REF _Ref498334213 \r \h  \* MERGEFORMAT </w:instrText>
            </w:r>
            <w:r>
              <w:rPr>
                <w:vertAlign w:val="superscript"/>
                <w:lang w:val="fr-FR"/>
              </w:rPr>
            </w:r>
            <w:r>
              <w:rPr>
                <w:vertAlign w:val="superscript"/>
                <w:lang w:val="fr-FR"/>
              </w:rPr>
              <w:fldChar w:fldCharType="separate"/>
            </w:r>
            <w:r w:rsidR="00850422">
              <w:rPr>
                <w:vertAlign w:val="superscript"/>
                <w:lang w:val="fr-FR"/>
              </w:rPr>
              <w:t>24</w:t>
            </w:r>
            <w:r>
              <w:rPr>
                <w:vertAlign w:val="superscript"/>
                <w:lang w:val="fr-FR"/>
              </w:rPr>
              <w:fldChar w:fldCharType="end"/>
            </w:r>
            <w:r w:rsidRPr="004267CE">
              <w:rPr>
                <w:vertAlign w:val="superscript"/>
                <w:lang w:val="fr-FR"/>
              </w:rPr>
              <w:t>)</w:t>
            </w:r>
          </w:p>
        </w:tc>
        <w:tc>
          <w:tcPr>
            <w:tcW w:w="1620" w:type="dxa"/>
            <w:shd w:val="clear" w:color="auto" w:fill="D4F5E2" w:themeFill="text2" w:themeFillTint="33"/>
          </w:tcPr>
          <w:p w:rsidR="00A85C00" w:rsidRPr="004267CE" w:rsidRDefault="00A85C00" w:rsidP="00A85C00">
            <w:pPr>
              <w:pStyle w:val="TableContent"/>
              <w:rPr>
                <w:lang w:val="fr-FR"/>
              </w:rPr>
            </w:pPr>
            <w:r>
              <w:t>Tested OK</w:t>
            </w:r>
          </w:p>
        </w:tc>
      </w:tr>
      <w:tr w:rsidR="00A85C00" w:rsidTr="007C28F0">
        <w:tc>
          <w:tcPr>
            <w:tcW w:w="1294" w:type="dxa"/>
          </w:tcPr>
          <w:p w:rsidR="00A85C00" w:rsidRDefault="00A85C00" w:rsidP="00A85C00">
            <w:pPr>
              <w:pStyle w:val="TableContent"/>
            </w:pPr>
            <w:r>
              <w:t>TeVii</w:t>
            </w:r>
          </w:p>
        </w:tc>
        <w:tc>
          <w:tcPr>
            <w:tcW w:w="2576" w:type="dxa"/>
          </w:tcPr>
          <w:p w:rsidR="00A85C00" w:rsidRPr="00EB6C94" w:rsidRDefault="00A85C00" w:rsidP="00A85C00">
            <w:pPr>
              <w:pStyle w:val="TableContent"/>
              <w:rPr>
                <w:vertAlign w:val="superscript"/>
              </w:rPr>
            </w:pPr>
            <w:r>
              <w:t xml:space="preserve">H640 </w:t>
            </w:r>
            <w:r>
              <w:rPr>
                <w:vertAlign w:val="superscript"/>
              </w:rPr>
              <w:t>(</w:t>
            </w:r>
            <w:r>
              <w:rPr>
                <w:vertAlign w:val="superscript"/>
              </w:rPr>
              <w:fldChar w:fldCharType="begin"/>
            </w:r>
            <w:r>
              <w:rPr>
                <w:vertAlign w:val="superscript"/>
              </w:rPr>
              <w:instrText xml:space="preserve"> REF _Ref504662233 \r \h </w:instrText>
            </w:r>
            <w:r>
              <w:rPr>
                <w:vertAlign w:val="superscript"/>
              </w:rPr>
            </w:r>
            <w:r>
              <w:rPr>
                <w:vertAlign w:val="superscript"/>
              </w:rPr>
              <w:fldChar w:fldCharType="separate"/>
            </w:r>
            <w:r w:rsidR="00850422">
              <w:rPr>
                <w:vertAlign w:val="superscript"/>
              </w:rPr>
              <w:t>24</w:t>
            </w:r>
            <w:r>
              <w:rPr>
                <w:vertAlign w:val="superscript"/>
              </w:rPr>
              <w:fldChar w:fldCharType="end"/>
            </w:r>
            <w:r>
              <w:rPr>
                <w:vertAlign w:val="superscript"/>
              </w:rPr>
              <w:t>)</w:t>
            </w:r>
          </w:p>
        </w:tc>
        <w:tc>
          <w:tcPr>
            <w:tcW w:w="1170" w:type="dxa"/>
          </w:tcPr>
          <w:p w:rsidR="00A85C00" w:rsidRDefault="00A85C00" w:rsidP="00A85C00">
            <w:pPr>
              <w:pStyle w:val="TableContent"/>
            </w:pPr>
            <w:r>
              <w:t>DVB-T2/C</w:t>
            </w:r>
          </w:p>
        </w:tc>
        <w:tc>
          <w:tcPr>
            <w:tcW w:w="540" w:type="dxa"/>
          </w:tcPr>
          <w:p w:rsidR="00A85C00" w:rsidRDefault="00A85C00" w:rsidP="00A85C00">
            <w:pPr>
              <w:pStyle w:val="TableContent"/>
            </w:pPr>
            <w:r>
              <w:t xml:space="preserve">2 </w:t>
            </w:r>
            <w:r w:rsidRPr="00C54249">
              <w:rPr>
                <w:vertAlign w:val="superscript"/>
              </w:rPr>
              <w:t>(</w:t>
            </w:r>
            <w:r>
              <w:rPr>
                <w:vertAlign w:val="superscript"/>
              </w:rPr>
              <w:fldChar w:fldCharType="begin"/>
            </w:r>
            <w:r>
              <w:rPr>
                <w:vertAlign w:val="superscript"/>
              </w:rPr>
              <w:instrText xml:space="preserve"> REF _Ref503461591 \r \h </w:instrText>
            </w:r>
            <w:r>
              <w:rPr>
                <w:vertAlign w:val="superscript"/>
              </w:rPr>
            </w:r>
            <w:r>
              <w:rPr>
                <w:vertAlign w:val="superscript"/>
              </w:rPr>
              <w:fldChar w:fldCharType="separate"/>
            </w:r>
            <w:r w:rsidR="00850422">
              <w:rPr>
                <w:vertAlign w:val="superscript"/>
              </w:rPr>
              <w:t>4</w:t>
            </w:r>
            <w:r>
              <w:rPr>
                <w:vertAlign w:val="superscript"/>
              </w:rPr>
              <w:fldChar w:fldCharType="end"/>
            </w:r>
            <w:r w:rsidRPr="00C54249">
              <w:rPr>
                <w:vertAlign w:val="superscript"/>
              </w:rPr>
              <w:t>)</w:t>
            </w:r>
          </w:p>
        </w:tc>
        <w:tc>
          <w:tcPr>
            <w:tcW w:w="540" w:type="dxa"/>
          </w:tcPr>
          <w:p w:rsidR="00A85C00" w:rsidRDefault="00A85C00" w:rsidP="00A85C00">
            <w:pPr>
              <w:pStyle w:val="TableContent"/>
            </w:pPr>
            <w:r>
              <w:t>USB</w:t>
            </w:r>
          </w:p>
        </w:tc>
        <w:tc>
          <w:tcPr>
            <w:tcW w:w="1710" w:type="dxa"/>
            <w:shd w:val="clear" w:color="auto" w:fill="D4F5E2" w:themeFill="text2" w:themeFillTint="33"/>
          </w:tcPr>
          <w:p w:rsidR="00A85C00" w:rsidRDefault="00A85C00" w:rsidP="00A85C00">
            <w:pPr>
              <w:pStyle w:val="TableContent"/>
            </w:pPr>
            <w:r>
              <w:t>Tested OK</w:t>
            </w:r>
            <w:r w:rsidRPr="004B394B">
              <w:rPr>
                <w:vertAlign w:val="superscript"/>
              </w:rPr>
              <w:t xml:space="preserve"> (</w:t>
            </w:r>
            <w:r w:rsidRPr="004B394B">
              <w:rPr>
                <w:vertAlign w:val="superscript"/>
              </w:rPr>
              <w:fldChar w:fldCharType="begin"/>
            </w:r>
            <w:r w:rsidRPr="004B394B">
              <w:rPr>
                <w:vertAlign w:val="superscript"/>
              </w:rPr>
              <w:instrText xml:space="preserve"> REF _Ref504661884 \r \h </w:instrText>
            </w:r>
            <w:r>
              <w:rPr>
                <w:vertAlign w:val="superscript"/>
              </w:rPr>
              <w:instrText xml:space="preserve"> \* MERGEFORMAT </w:instrText>
            </w:r>
            <w:r w:rsidRPr="004B394B">
              <w:rPr>
                <w:vertAlign w:val="superscript"/>
              </w:rPr>
            </w:r>
            <w:r w:rsidRPr="004B394B">
              <w:rPr>
                <w:vertAlign w:val="superscript"/>
              </w:rPr>
              <w:fldChar w:fldCharType="separate"/>
            </w:r>
            <w:r w:rsidR="00850422">
              <w:rPr>
                <w:vertAlign w:val="superscript"/>
              </w:rPr>
              <w:t>5</w:t>
            </w:r>
            <w:r w:rsidRPr="004B394B">
              <w:rPr>
                <w:vertAlign w:val="superscript"/>
              </w:rPr>
              <w:fldChar w:fldCharType="end"/>
            </w:r>
            <w:r w:rsidRPr="004B394B">
              <w:rPr>
                <w:vertAlign w:val="superscript"/>
              </w:rPr>
              <w:t>)</w:t>
            </w:r>
          </w:p>
        </w:tc>
        <w:tc>
          <w:tcPr>
            <w:tcW w:w="1620" w:type="dxa"/>
            <w:shd w:val="clear" w:color="auto" w:fill="D4F5E2" w:themeFill="text2" w:themeFillTint="33"/>
          </w:tcPr>
          <w:p w:rsidR="00A85C00" w:rsidRDefault="00A85C00" w:rsidP="00A85C00">
            <w:pPr>
              <w:pStyle w:val="TableContent"/>
            </w:pPr>
            <w:r>
              <w:t>Tested OK</w:t>
            </w:r>
          </w:p>
        </w:tc>
      </w:tr>
      <w:tr w:rsidR="00A85C00" w:rsidRPr="004267CE" w:rsidTr="007C28F0">
        <w:tc>
          <w:tcPr>
            <w:tcW w:w="1294" w:type="dxa"/>
          </w:tcPr>
          <w:p w:rsidR="00A85C00" w:rsidRDefault="00A85C00" w:rsidP="00A85C00">
            <w:pPr>
              <w:pStyle w:val="TableContent"/>
            </w:pPr>
            <w:r>
              <w:t>TeVii</w:t>
            </w:r>
          </w:p>
        </w:tc>
        <w:tc>
          <w:tcPr>
            <w:tcW w:w="2576" w:type="dxa"/>
          </w:tcPr>
          <w:p w:rsidR="00A85C00" w:rsidRPr="00456ECD" w:rsidRDefault="00A85C00" w:rsidP="00A85C00">
            <w:pPr>
              <w:pStyle w:val="TableContent"/>
              <w:rPr>
                <w:lang w:val="fr-FR"/>
              </w:rPr>
            </w:pPr>
            <w:r>
              <w:rPr>
                <w:lang w:val="fr-FR"/>
              </w:rPr>
              <w:t>S482 DVB-S2</w:t>
            </w:r>
          </w:p>
        </w:tc>
        <w:tc>
          <w:tcPr>
            <w:tcW w:w="1170" w:type="dxa"/>
          </w:tcPr>
          <w:p w:rsidR="00A85C00" w:rsidRDefault="00A85C00" w:rsidP="00A85C00">
            <w:pPr>
              <w:pStyle w:val="TableContent"/>
              <w:rPr>
                <w:lang w:val="fr-FR"/>
              </w:rPr>
            </w:pPr>
            <w:r>
              <w:t>DVB-S/S2</w:t>
            </w:r>
          </w:p>
        </w:tc>
        <w:tc>
          <w:tcPr>
            <w:tcW w:w="540" w:type="dxa"/>
          </w:tcPr>
          <w:p w:rsidR="00A85C00" w:rsidRDefault="00A85C00" w:rsidP="00A85C00">
            <w:pPr>
              <w:pStyle w:val="TableContent"/>
              <w:rPr>
                <w:lang w:val="fr-FR"/>
              </w:rPr>
            </w:pPr>
            <w:r>
              <w:rPr>
                <w:lang w:val="fr-FR"/>
              </w:rPr>
              <w:t>2</w:t>
            </w:r>
          </w:p>
        </w:tc>
        <w:tc>
          <w:tcPr>
            <w:tcW w:w="540" w:type="dxa"/>
          </w:tcPr>
          <w:p w:rsidR="00A85C00" w:rsidRDefault="00A85C00" w:rsidP="00A85C00">
            <w:pPr>
              <w:pStyle w:val="TableContent"/>
              <w:rPr>
                <w:lang w:val="fr-FR"/>
              </w:rPr>
            </w:pPr>
            <w:r>
              <w:rPr>
                <w:lang w:val="fr-FR"/>
              </w:rPr>
              <w:t>PCIe</w:t>
            </w:r>
          </w:p>
        </w:tc>
        <w:tc>
          <w:tcPr>
            <w:tcW w:w="1710" w:type="dxa"/>
            <w:shd w:val="clear" w:color="auto" w:fill="auto"/>
          </w:tcPr>
          <w:p w:rsidR="00A85C00" w:rsidRDefault="00A85C00" w:rsidP="00A85C00">
            <w:pPr>
              <w:pStyle w:val="TableContent"/>
            </w:pPr>
            <w:r>
              <w:t>Not tested</w:t>
            </w:r>
          </w:p>
        </w:tc>
        <w:tc>
          <w:tcPr>
            <w:tcW w:w="1620" w:type="dxa"/>
            <w:shd w:val="clear" w:color="auto" w:fill="D4F5E2" w:themeFill="text2" w:themeFillTint="33"/>
          </w:tcPr>
          <w:p w:rsidR="00A85C00" w:rsidRDefault="00A85C00" w:rsidP="00A85C00">
            <w:pPr>
              <w:pStyle w:val="TableContent"/>
            </w:pPr>
            <w:r>
              <w:t>Tested OK</w:t>
            </w:r>
          </w:p>
        </w:tc>
      </w:tr>
    </w:tbl>
    <w:p w:rsidR="001B0666" w:rsidRDefault="001B0666" w:rsidP="00BC0F83">
      <w:pPr>
        <w:keepNext/>
      </w:pPr>
      <w:r>
        <w:t>Notes from the table:</w:t>
      </w:r>
    </w:p>
    <w:p w:rsidR="003825A3" w:rsidRDefault="003825A3" w:rsidP="003825A3">
      <w:pPr>
        <w:pStyle w:val="Spacedlist"/>
      </w:pPr>
      <w:bookmarkStart w:id="427" w:name="_Ref498333463"/>
      <w:r>
        <w:t>Number of tuners.</w:t>
      </w:r>
      <w:bookmarkEnd w:id="427"/>
      <w:r>
        <w:t xml:space="preserve"> </w:t>
      </w:r>
      <w:r w:rsidR="00EE17FD">
        <w:t>When more than one is present, they u</w:t>
      </w:r>
      <w:r>
        <w:t>sually appear as different receiver devices in the operating system.</w:t>
      </w:r>
    </w:p>
    <w:p w:rsidR="00FA0FD2" w:rsidRDefault="00FA0FD2" w:rsidP="003825A3">
      <w:pPr>
        <w:pStyle w:val="Spacedlist"/>
      </w:pPr>
      <w:bookmarkStart w:id="428" w:name="_Ref48046163"/>
      <w:r>
        <w:t>This tuner discards null packets and cannot be used to modify a running TS on the fly and cannot compute reliable bitrates.</w:t>
      </w:r>
      <w:bookmarkEnd w:id="428"/>
    </w:p>
    <w:p w:rsidR="001B0666" w:rsidRDefault="001B0666" w:rsidP="00AA564F">
      <w:pPr>
        <w:pStyle w:val="Spacedlist"/>
      </w:pPr>
      <w:bookmarkStart w:id="429" w:name="_Ref498330696"/>
      <w:r>
        <w:t>The DVBSky S960C has a DVB-CI CAM slot (not CI+).</w:t>
      </w:r>
      <w:bookmarkEnd w:id="429"/>
    </w:p>
    <w:p w:rsidR="00C54249" w:rsidRDefault="00C54249" w:rsidP="00AA564F">
      <w:pPr>
        <w:pStyle w:val="Spacedlist"/>
      </w:pPr>
      <w:bookmarkStart w:id="430" w:name="_Ref503461591"/>
      <w:r>
        <w:t>The GoTView MasterHD3 has two demodulators</w:t>
      </w:r>
      <w:bookmarkEnd w:id="430"/>
      <w:r>
        <w:t>, one for DVB-T and one for DVB-</w:t>
      </w:r>
      <w:r w:rsidR="0056190F">
        <w:t>T2/</w:t>
      </w:r>
      <w:r>
        <w:t>C. On Windows, they appear as one single</w:t>
      </w:r>
      <w:r w:rsidR="00B679B5">
        <w:t xml:space="preserve"> DVB-T</w:t>
      </w:r>
      <w:r>
        <w:t xml:space="preserve"> tuner. On Linux, they appear</w:t>
      </w:r>
      <w:r w:rsidR="0056190F">
        <w:t xml:space="preserve"> as two frontends, one for DVB-T and one for DVB-T2/C</w:t>
      </w:r>
      <w:r>
        <w:t>.</w:t>
      </w:r>
    </w:p>
    <w:p w:rsidR="0056190F" w:rsidRDefault="004B394B" w:rsidP="004B394B">
      <w:pPr>
        <w:pStyle w:val="Spacedlist"/>
      </w:pPr>
      <w:bookmarkStart w:id="431" w:name="_Ref504661884"/>
      <w:r w:rsidRPr="004B394B">
        <w:t>With Linux kernels 4.2 up to 4.7, two frontends are available: frontend0 is DVB-T, frontend1 is DVB-T2/DVB-C. The support in kernels after version 4.7 is partial, something was broken. The device starts but only with the one (DVB-T) frontend. The second frontend (Si2168 demodulator for DVB-T2 and DVB-C) doesn't start due to i2c error.</w:t>
      </w:r>
      <w:bookmarkEnd w:id="431"/>
    </w:p>
    <w:p w:rsidR="00BC0F83" w:rsidRDefault="00BC0F83" w:rsidP="00AA564F">
      <w:pPr>
        <w:pStyle w:val="Spacedlist"/>
      </w:pPr>
      <w:bookmarkStart w:id="432" w:name="_Ref498331082"/>
      <w:r>
        <w:t xml:space="preserve">The </w:t>
      </w:r>
      <w:r w:rsidRPr="0060074B">
        <w:t xml:space="preserve">Hauppauge </w:t>
      </w:r>
      <w:r>
        <w:t>WinTV Nova-T-500 is a PCI board which embeds two USB tuners and a USB-to-PCI bridge.</w:t>
      </w:r>
      <w:bookmarkEnd w:id="432"/>
    </w:p>
    <w:p w:rsidR="00BC0F83" w:rsidRDefault="00BC0F83" w:rsidP="00AA564F">
      <w:pPr>
        <w:pStyle w:val="Spacedlist"/>
      </w:pPr>
      <w:bookmarkStart w:id="433" w:name="_Ref498331256"/>
      <w:r>
        <w:t xml:space="preserve">Need the firmware file </w:t>
      </w:r>
      <w:r w:rsidRPr="00E233F7">
        <w:t>revision 1.20 for DiBcom-based DVB receiver devices on Linux,</w:t>
      </w:r>
      <w:r w:rsidRPr="00E233F7">
        <w:br/>
        <w:t>http://www.wi-bw.tfh-wildau.de/~pboettch/home/files/dvb-usb-dib0700-1.20.fw</w:t>
      </w:r>
      <w:bookmarkEnd w:id="433"/>
    </w:p>
    <w:p w:rsidR="00201A37" w:rsidRDefault="00201A37" w:rsidP="00AA564F">
      <w:pPr>
        <w:pStyle w:val="Spacedlist"/>
      </w:pPr>
      <w:bookmarkStart w:id="434" w:name="_Ref498342157"/>
      <w:r>
        <w:t>The Nova-TD-500 is similar to the Nova-T-500 but has two aerial inputs instead of one.</w:t>
      </w:r>
      <w:bookmarkEnd w:id="434"/>
    </w:p>
    <w:p w:rsidR="00201A37" w:rsidRDefault="00201A37" w:rsidP="00AA564F">
      <w:pPr>
        <w:pStyle w:val="Spacedlist"/>
      </w:pPr>
      <w:bookmarkStart w:id="435" w:name="_Ref498331442"/>
      <w:r>
        <w:t>Do not plug antenna cables in both aerial inputs, this leads to garbage reception. Use only the top aerial input and this feeds the two tuners. The bottom aerial input is not used.</w:t>
      </w:r>
      <w:bookmarkEnd w:id="435"/>
      <w:r>
        <w:t xml:space="preserve"> Also specify the following options in </w:t>
      </w:r>
      <w:r w:rsidRPr="004D7129">
        <w:rPr>
          <w:rFonts w:ascii="Consolas" w:hAnsi="Consolas" w:cs="Consolas"/>
        </w:rPr>
        <w:t>/etc/modprobe.d/options</w:t>
      </w:r>
      <w:r>
        <w:t>:</w:t>
      </w:r>
    </w:p>
    <w:p w:rsidR="00354036" w:rsidRDefault="00354036" w:rsidP="00AA564F">
      <w:pPr>
        <w:pStyle w:val="Example"/>
        <w:ind w:left="709"/>
      </w:pPr>
      <w:r>
        <w:t>options dvb_usb_dib0700 force_lna_activation=1</w:t>
      </w:r>
    </w:p>
    <w:p w:rsidR="00354036" w:rsidRDefault="00354036" w:rsidP="00AA564F">
      <w:pPr>
        <w:pStyle w:val="Example"/>
        <w:ind w:left="709"/>
      </w:pPr>
      <w:r>
        <w:t>options dvb_usb disable_rc_polling=1</w:t>
      </w:r>
    </w:p>
    <w:p w:rsidR="00201A37" w:rsidRPr="00F94614" w:rsidRDefault="00F94614" w:rsidP="00AA564F">
      <w:pPr>
        <w:pStyle w:val="Spacedlist"/>
      </w:pPr>
      <w:bookmarkStart w:id="436" w:name="_Ref498332063"/>
      <w:r w:rsidRPr="0060074B">
        <w:rPr>
          <w:lang w:val="en-GB"/>
        </w:rPr>
        <w:t>Two different revisions exist</w:t>
      </w:r>
      <w:r>
        <w:rPr>
          <w:lang w:val="en-GB"/>
        </w:rPr>
        <w:t>:</w:t>
      </w:r>
      <w:r w:rsidRPr="0060074B">
        <w:rPr>
          <w:lang w:val="en-GB"/>
        </w:rPr>
        <w:t xml:space="preserve"> 70001 and 70009 (read the sticke</w:t>
      </w:r>
      <w:r>
        <w:rPr>
          <w:lang w:val="en-GB"/>
        </w:rPr>
        <w:t>r).</w:t>
      </w:r>
      <w:bookmarkEnd w:id="436"/>
    </w:p>
    <w:p w:rsidR="00F94614" w:rsidRDefault="00F94614" w:rsidP="00AA564F">
      <w:pPr>
        <w:pStyle w:val="Spacedlist"/>
      </w:pPr>
      <w:bookmarkStart w:id="437" w:name="_Ref498332125"/>
      <w:r>
        <w:lastRenderedPageBreak/>
        <w:t>Revision 70001 tested, works OK. Revision 70009 not tested.</w:t>
      </w:r>
      <w:bookmarkEnd w:id="437"/>
    </w:p>
    <w:p w:rsidR="00F94614" w:rsidRPr="003530C6" w:rsidRDefault="00F94614" w:rsidP="00AA564F">
      <w:pPr>
        <w:pStyle w:val="Spacedlist"/>
      </w:pPr>
      <w:bookmarkStart w:id="438" w:name="_Ref498332160"/>
      <w:r>
        <w:rPr>
          <w:lang w:val="en-GB"/>
        </w:rPr>
        <w:t>Revision 70001 tested, works OK with the Hauppauge</w:t>
      </w:r>
      <w:r w:rsidRPr="00653DEB">
        <w:rPr>
          <w:lang w:val="en-GB"/>
        </w:rPr>
        <w:t xml:space="preserve"> </w:t>
      </w:r>
      <w:r>
        <w:rPr>
          <w:lang w:val="en-GB"/>
        </w:rPr>
        <w:t>driver CD version 2.5E but does not work with recent drivers versions 3.x and 4.x. Revision 70009 not tested (requires drivers CD version 4.x).</w:t>
      </w:r>
      <w:bookmarkEnd w:id="438"/>
    </w:p>
    <w:p w:rsidR="003530C6" w:rsidRPr="00FC4020" w:rsidRDefault="003530C6" w:rsidP="00AA564F">
      <w:pPr>
        <w:pStyle w:val="Spacedlist"/>
      </w:pPr>
      <w:bookmarkStart w:id="439" w:name="_Ref498332293"/>
      <w:r>
        <w:rPr>
          <w:lang w:val="en-GB"/>
        </w:rPr>
        <w:t>Model 203, revision D1F4 70019 tested.</w:t>
      </w:r>
      <w:bookmarkEnd w:id="439"/>
    </w:p>
    <w:p w:rsidR="00FC4020" w:rsidRPr="00FC4020" w:rsidRDefault="00FC4020" w:rsidP="00AA564F">
      <w:pPr>
        <w:pStyle w:val="Spacedlist"/>
      </w:pPr>
      <w:bookmarkStart w:id="440" w:name="_Ref498332516"/>
      <w:r>
        <w:rPr>
          <w:lang w:val="en-GB"/>
        </w:rPr>
        <w:t>This is a “lite” version of the Hauppauge HVR-4000.</w:t>
      </w:r>
      <w:bookmarkEnd w:id="440"/>
    </w:p>
    <w:p w:rsidR="00FC4020" w:rsidRDefault="00FC4020" w:rsidP="00AA564F">
      <w:pPr>
        <w:pStyle w:val="Spacedlist"/>
      </w:pPr>
      <w:bookmarkStart w:id="441" w:name="_Ref498332531"/>
      <w:r>
        <w:t xml:space="preserve">Need the </w:t>
      </w:r>
      <w:r w:rsidRPr="00B755F9">
        <w:rPr>
          <w:rFonts w:ascii="Consolas" w:hAnsi="Consolas" w:cs="Consolas"/>
        </w:rPr>
        <w:t>dvb-fe-cx24116.fw</w:t>
      </w:r>
      <w:r>
        <w:t xml:space="preserve"> firmware file.</w:t>
      </w:r>
      <w:bookmarkEnd w:id="441"/>
      <w:r w:rsidRPr="00FC4020">
        <w:t xml:space="preserve"> </w:t>
      </w:r>
      <w:r>
        <w:t xml:space="preserve">Known limitation: Some PCI DMA transfers are aborted without known reason, resulting in packet loss. The problem appears only on some hardware systems and may be related to PCI bus configuration. The problem is characterized by the following error messages from </w:t>
      </w:r>
      <w:r w:rsidRPr="008A37AF">
        <w:rPr>
          <w:rFonts w:ascii="Consolas" w:hAnsi="Consolas" w:cs="Consolas"/>
        </w:rPr>
        <w:t>dmesg</w:t>
      </w:r>
      <w:r>
        <w:t>:</w:t>
      </w:r>
    </w:p>
    <w:p w:rsidR="00FC4020" w:rsidRPr="00F821BC" w:rsidRDefault="00FC4020" w:rsidP="004C7D39">
      <w:pPr>
        <w:pStyle w:val="Example"/>
        <w:keepNext/>
        <w:ind w:left="709"/>
        <w:rPr>
          <w:lang w:val="fr-FR"/>
        </w:rPr>
      </w:pPr>
      <w:r w:rsidRPr="00F821BC">
        <w:rPr>
          <w:lang w:val="fr-FR"/>
        </w:rPr>
        <w:t>cx88[0]: irq mpeg  [0x80000] pci_abort*</w:t>
      </w:r>
    </w:p>
    <w:p w:rsidR="00FC4020" w:rsidRDefault="00FC4020" w:rsidP="00AA564F">
      <w:pPr>
        <w:pStyle w:val="Example"/>
        <w:ind w:left="709"/>
      </w:pPr>
      <w:r>
        <w:t>cx88[0]/2-mpeg: general errors: 0x00080000</w:t>
      </w:r>
    </w:p>
    <w:p w:rsidR="00922B4B" w:rsidRDefault="009D7607" w:rsidP="009D7607">
      <w:pPr>
        <w:pStyle w:val="Spacedlist"/>
      </w:pPr>
      <w:bookmarkStart w:id="442" w:name="_Ref1726400"/>
      <w:r>
        <w:t xml:space="preserve">On Windows, </w:t>
      </w:r>
      <w:r w:rsidR="00EE5926">
        <w:t xml:space="preserve">the Hauppauge software installation is incomplete. After installing the drivers, </w:t>
      </w:r>
      <w:r>
        <w:t>the</w:t>
      </w:r>
      <w:bookmarkEnd w:id="442"/>
      <w:r>
        <w:t xml:space="preserve"> </w:t>
      </w:r>
      <w:r w:rsidR="00EE5926">
        <w:t>WinTV-soloHD initially appears as one single DVB-T tuner. DVB-C is not accessible. The bundled application WinTV must be run at least once and tuned to a DVB-C transport. Afterwards, a second tuner is installed for DVB-C. This tuner is persistent after reboots.</w:t>
      </w:r>
    </w:p>
    <w:p w:rsidR="004F0211" w:rsidRPr="004F0211" w:rsidRDefault="004F0211" w:rsidP="004F0211">
      <w:pPr>
        <w:pStyle w:val="Spacedlist"/>
        <w:rPr>
          <w:lang w:val="en-GB"/>
        </w:rPr>
      </w:pPr>
      <w:bookmarkStart w:id="443" w:name="_Ref508800324"/>
      <w:r>
        <w:t xml:space="preserve">Need the firmware file </w:t>
      </w:r>
      <w:r w:rsidRPr="004F0211">
        <w:rPr>
          <w:rFonts w:ascii="Consolas" w:hAnsi="Consolas" w:cs="Consolas"/>
        </w:rPr>
        <w:t>dvb-demod-si2168-b40-01.fw</w:t>
      </w:r>
      <w:r>
        <w:t>.</w:t>
      </w:r>
      <w:bookmarkEnd w:id="443"/>
    </w:p>
    <w:p w:rsidR="00452471" w:rsidRDefault="00AA564F" w:rsidP="00452471">
      <w:pPr>
        <w:pStyle w:val="Spacedlist"/>
      </w:pPr>
      <w:bookmarkStart w:id="444" w:name="_Ref498333272"/>
      <w:bookmarkStart w:id="445" w:name="_Ref486591907"/>
      <w:r>
        <w:t>Need the firmware file for Montage M88DS3103-based DVB receiver devices on Linux</w:t>
      </w:r>
      <w:r w:rsidR="00452471" w:rsidRPr="00452471">
        <w:t xml:space="preserve"> </w:t>
      </w:r>
      <w:r w:rsidR="00452471">
        <w:t>from the OpenELEC dvb-firmware package</w:t>
      </w:r>
      <w:r>
        <w:t>.</w:t>
      </w:r>
      <w:bookmarkEnd w:id="444"/>
    </w:p>
    <w:p w:rsidR="00FC4020" w:rsidRDefault="00AA564F" w:rsidP="00944C83">
      <w:pPr>
        <w:pStyle w:val="Spacedlist"/>
        <w:numPr>
          <w:ilvl w:val="0"/>
          <w:numId w:val="0"/>
        </w:numPr>
        <w:spacing w:before="0"/>
        <w:ind w:left="709"/>
      </w:pPr>
      <w:r w:rsidRPr="003901F1">
        <w:t>https://github.com/OpenELEC/dvb-firmware/blob/master/firmware/</w:t>
      </w:r>
      <w:r w:rsidR="00944C83">
        <w:br/>
      </w:r>
      <w:r w:rsidRPr="003901F1">
        <w:t>dvb-demod-m88ds3103.fw</w:t>
      </w:r>
      <w:bookmarkEnd w:id="445"/>
    </w:p>
    <w:p w:rsidR="00452471" w:rsidRDefault="00452471" w:rsidP="00AA564F">
      <w:pPr>
        <w:pStyle w:val="Spacedlist"/>
      </w:pPr>
      <w:bookmarkStart w:id="446" w:name="_Ref498333274"/>
      <w:r>
        <w:t>Documented to work on Linux. But the experience demonstrates that it is mostly unreliable.</w:t>
      </w:r>
      <w:bookmarkEnd w:id="446"/>
      <w:r w:rsidR="00477BA5">
        <w:t xml:space="preserve"> The first tuning operation after insertion of the USB device works. Subsequent tuning operations fail.</w:t>
      </w:r>
    </w:p>
    <w:p w:rsidR="008F1B7B" w:rsidRDefault="008F1B7B" w:rsidP="00AA564F">
      <w:pPr>
        <w:pStyle w:val="Spacedlist"/>
      </w:pPr>
      <w:bookmarkStart w:id="447" w:name="_Ref506046672"/>
      <w:r>
        <w:t xml:space="preserve">On Windows, it has been observed that the PCTV 461e discards all null packets (PID 0x1FFF). As a consequence, transport stream analyses are incorrect, bitrates are incorrect and all </w:t>
      </w:r>
      <w:r>
        <w:rPr>
          <w:i/>
        </w:rPr>
        <w:t>tsp</w:t>
      </w:r>
      <w:r>
        <w:t xml:space="preserve"> plugins which use stuffing to insert new packets do not work correctly.</w:t>
      </w:r>
      <w:bookmarkEnd w:id="447"/>
    </w:p>
    <w:p w:rsidR="00200DFA" w:rsidRDefault="00200DFA" w:rsidP="00AA564F">
      <w:pPr>
        <w:pStyle w:val="Spacedlist"/>
      </w:pPr>
      <w:bookmarkStart w:id="448" w:name="_Ref498333611"/>
      <w:r>
        <w:t>The TechniSat drivers for Windows have a proprietary and unusual interface. They cannot be integrated in a DirectShow reception graph and, consequently, cannot be used by TSDuck.</w:t>
      </w:r>
      <w:bookmarkEnd w:id="448"/>
    </w:p>
    <w:p w:rsidR="00200DFA" w:rsidRDefault="00200DFA" w:rsidP="00AA564F">
      <w:pPr>
        <w:pStyle w:val="Spacedlist"/>
      </w:pPr>
      <w:bookmarkStart w:id="449" w:name="_Ref295117691"/>
      <w:r>
        <w:t xml:space="preserve">DVB tuners drivers for Windows: </w:t>
      </w:r>
      <w:r w:rsidRPr="00E233F7">
        <w:t>http://www.tt-pc.com/2959/PC_Products.html</w:t>
      </w:r>
      <w:bookmarkEnd w:id="449"/>
    </w:p>
    <w:p w:rsidR="004267CE" w:rsidRPr="00354648" w:rsidRDefault="004267CE" w:rsidP="00AA564F">
      <w:pPr>
        <w:pStyle w:val="Spacedlist"/>
      </w:pPr>
      <w:bookmarkStart w:id="450" w:name="_Ref498334078"/>
      <w:r>
        <w:rPr>
          <w:lang w:val="en-GB"/>
        </w:rPr>
        <w:t>Two different revisions exist: Rev 1 and Rev 2. They use different chipsets and need different drivers. Only the Rev 2 has been tested with TSDuck.</w:t>
      </w:r>
      <w:bookmarkEnd w:id="450"/>
    </w:p>
    <w:p w:rsidR="00944C83" w:rsidRPr="00944C83" w:rsidRDefault="00354648" w:rsidP="00944C83">
      <w:pPr>
        <w:pStyle w:val="Spacedlist"/>
      </w:pPr>
      <w:bookmarkStart w:id="451" w:name="_Ref504662233"/>
      <w:r w:rsidRPr="00944C83">
        <w:t>Reported as identical to GoTView Master HD3.</w:t>
      </w:r>
      <w:bookmarkStart w:id="452" w:name="_Ref498334213"/>
      <w:bookmarkStart w:id="453" w:name="_Ref212439980"/>
      <w:bookmarkEnd w:id="451"/>
    </w:p>
    <w:p w:rsidR="004267CE" w:rsidRDefault="004267CE" w:rsidP="008D4705">
      <w:pPr>
        <w:pStyle w:val="Spacedlist"/>
        <w:jc w:val="left"/>
      </w:pPr>
      <w:r>
        <w:t>Need the f</w:t>
      </w:r>
      <w:r w:rsidRPr="00E233F7">
        <w:t>irmware file for Afatech-based</w:t>
      </w:r>
      <w:r>
        <w:t xml:space="preserve"> DVB receiver devices on Linux,</w:t>
      </w:r>
      <w:bookmarkEnd w:id="452"/>
      <w:r w:rsidR="00944C83">
        <w:br/>
      </w:r>
      <w:r w:rsidRPr="00E233F7">
        <w:t>http://www.otit.fi/~crope/v4l-dvb/af9015/af9015_firmware_cutter/firmware_files/4.95.0/</w:t>
      </w:r>
      <w:r w:rsidR="00944C83">
        <w:br/>
      </w:r>
      <w:r w:rsidRPr="00E233F7">
        <w:t>dvb-usb-af9015.fw</w:t>
      </w:r>
      <w:bookmarkEnd w:id="453"/>
    </w:p>
    <w:p w:rsidR="00944C83" w:rsidRDefault="00DC0D70" w:rsidP="00DC0D70">
      <w:pPr>
        <w:pStyle w:val="Spacedlist"/>
      </w:pPr>
      <w:bookmarkStart w:id="454" w:name="_Ref36999462"/>
      <w:r>
        <w:t>The ISDB-T tuners MyGica S270 and PLEX PX-S1UD are internally identical.</w:t>
      </w:r>
      <w:bookmarkEnd w:id="454"/>
    </w:p>
    <w:p w:rsidR="008D4705" w:rsidRDefault="008D4705" w:rsidP="00DC0D70">
      <w:pPr>
        <w:pStyle w:val="Spacedlist"/>
      </w:pPr>
      <w:bookmarkStart w:id="455" w:name="_Ref36999642"/>
      <w:r>
        <w:t xml:space="preserve">Need the firmware file from </w:t>
      </w:r>
      <w:r w:rsidRPr="008D4705">
        <w:t>http://plex-net.co.jp/plex/px-s1ud/PX-S1UD_driver_Ver.1.0.1.zip or https://www.linuxtv.org/downloads/firmware/isdbt_rio.inp</w:t>
      </w:r>
      <w:bookmarkEnd w:id="455"/>
    </w:p>
    <w:p w:rsidR="00866C9C" w:rsidRDefault="00866C9C" w:rsidP="00DC0D70">
      <w:pPr>
        <w:pStyle w:val="Spacedlist"/>
      </w:pPr>
      <w:bookmarkStart w:id="456" w:name="_Ref39061852"/>
      <w:r>
        <w:t xml:space="preserve">Need the firmware file </w:t>
      </w:r>
      <w:r w:rsidRPr="00866C9C">
        <w:t>https://linuxtv.org/downloads/firmware/dvb-usb-dib0700-1.20.fw</w:t>
      </w:r>
      <w:bookmarkEnd w:id="456"/>
    </w:p>
    <w:p w:rsidR="00C67F37" w:rsidRDefault="00C67F37" w:rsidP="00DC0D70">
      <w:pPr>
        <w:pStyle w:val="Spacedlist"/>
      </w:pPr>
      <w:bookmarkStart w:id="457" w:name="_Ref37688953"/>
      <w:r>
        <w:t>The TBS 5580 device has two tuners. The first one supports DVB-T/T2, DVB-C/C2 and ISDB-T. The second tuner supports DVB-S/S2/S2X with a CI interface.</w:t>
      </w:r>
      <w:bookmarkEnd w:id="457"/>
    </w:p>
    <w:p w:rsidR="00344910" w:rsidRDefault="00344910" w:rsidP="00FF289A">
      <w:pPr>
        <w:pStyle w:val="Spacedlist"/>
        <w:jc w:val="left"/>
      </w:pPr>
      <w:bookmarkStart w:id="458" w:name="_Ref41217892"/>
      <w:r>
        <w:t>Need the firmware file</w:t>
      </w:r>
      <w:bookmarkEnd w:id="458"/>
      <w:r w:rsidR="002A2133">
        <w:t>s</w:t>
      </w:r>
      <w:r w:rsidR="002A2133" w:rsidRPr="002A2133">
        <w:t xml:space="preserve"> </w:t>
      </w:r>
      <w:r w:rsidR="002A2133" w:rsidRPr="00BD5B20">
        <w:t>dvb-usb-it9303-01.fw</w:t>
      </w:r>
      <w:r w:rsidR="002A2133">
        <w:t xml:space="preserve">, </w:t>
      </w:r>
      <w:r w:rsidR="002A2133" w:rsidRPr="002A2133">
        <w:t>dvb-demod-si2168-b40-01.fw</w:t>
      </w:r>
      <w:r w:rsidR="002A2133">
        <w:t xml:space="preserve"> and </w:t>
      </w:r>
      <w:r w:rsidR="002A2133" w:rsidRPr="002A2133">
        <w:t>dvb-demod-si2168-02.fw</w:t>
      </w:r>
      <w:r w:rsidR="002A2133">
        <w:t xml:space="preserve"> from </w:t>
      </w:r>
      <w:r w:rsidR="00BD5B20" w:rsidRPr="00BD5B20">
        <w:t>https://github.com/OpenELEC/dvb-firmware/blob/master/firmware/</w:t>
      </w:r>
    </w:p>
    <w:p w:rsidR="00692EE7" w:rsidRDefault="00692EE7" w:rsidP="00E86E81">
      <w:pPr>
        <w:pStyle w:val="Heading2"/>
        <w:rPr>
          <w:lang w:val="en-GB"/>
        </w:rPr>
      </w:pPr>
      <w:bookmarkStart w:id="459" w:name="_Toc49505973"/>
      <w:r>
        <w:rPr>
          <w:lang w:val="en-GB"/>
        </w:rPr>
        <w:lastRenderedPageBreak/>
        <w:t>Dektec Devices</w:t>
      </w:r>
      <w:bookmarkEnd w:id="459"/>
    </w:p>
    <w:p w:rsidR="00E66E7E" w:rsidRPr="00E66E7E" w:rsidRDefault="00E66E7E" w:rsidP="00E86E81">
      <w:pPr>
        <w:pStyle w:val="Heading3"/>
        <w:rPr>
          <w:lang w:val="en-GB"/>
        </w:rPr>
      </w:pPr>
      <w:bookmarkStart w:id="460" w:name="_Toc49505974"/>
      <w:r>
        <w:rPr>
          <w:lang w:val="en-GB"/>
        </w:rPr>
        <w:t>Overview</w:t>
      </w:r>
      <w:bookmarkEnd w:id="460"/>
    </w:p>
    <w:p w:rsidR="00692EE7" w:rsidRDefault="008B3E37" w:rsidP="00692EE7">
      <w:pPr>
        <w:rPr>
          <w:lang w:val="en-GB"/>
        </w:rPr>
      </w:pPr>
      <w:r>
        <w:rPr>
          <w:lang w:val="en-GB"/>
        </w:rPr>
        <w:t xml:space="preserve">The </w:t>
      </w:r>
      <w:r w:rsidR="00935F81">
        <w:rPr>
          <w:lang w:val="en-GB"/>
        </w:rPr>
        <w:t>Dektec devices include a wide range of professional MPEG/DVB devices</w:t>
      </w:r>
      <w:r w:rsidR="00293E1A">
        <w:rPr>
          <w:lang w:val="en-GB"/>
        </w:rPr>
        <w:t>:</w:t>
      </w:r>
      <w:r w:rsidR="00935F81">
        <w:rPr>
          <w:lang w:val="en-GB"/>
        </w:rPr>
        <w:t xml:space="preserve"> ASI input or output, modulators (QPSK, QAM, OFDM, ATSC, DMB, ISDB</w:t>
      </w:r>
      <w:r>
        <w:rPr>
          <w:lang w:val="en-GB"/>
        </w:rPr>
        <w:t>, etc)</w:t>
      </w:r>
      <w:r w:rsidR="000B3D7B">
        <w:rPr>
          <w:lang w:val="en-GB"/>
        </w:rPr>
        <w:t>, demodulators</w:t>
      </w:r>
      <w:r>
        <w:rPr>
          <w:lang w:val="en-GB"/>
        </w:rPr>
        <w:t xml:space="preserve"> and</w:t>
      </w:r>
      <w:r w:rsidR="00935F81">
        <w:rPr>
          <w:lang w:val="en-GB"/>
        </w:rPr>
        <w:t xml:space="preserve"> IP multicasting. The PCI devices are named DTA-1xx and the USB devices are named DTU-2xx. The ASI devices can perform either input, output or both. See </w:t>
      </w:r>
      <w:r w:rsidR="00D57DD4">
        <w:rPr>
          <w:lang w:val="en-GB"/>
        </w:rPr>
        <w:fldChar w:fldCharType="begin"/>
      </w:r>
      <w:r w:rsidR="00935F81">
        <w:rPr>
          <w:lang w:val="en-GB"/>
        </w:rPr>
        <w:instrText xml:space="preserve"> REF _Ref126664330 \r \h </w:instrText>
      </w:r>
      <w:r w:rsidR="00D57DD4">
        <w:rPr>
          <w:lang w:val="en-GB"/>
        </w:rPr>
      </w:r>
      <w:r w:rsidR="00D57DD4">
        <w:rPr>
          <w:lang w:val="en-GB"/>
        </w:rPr>
        <w:fldChar w:fldCharType="separate"/>
      </w:r>
      <w:r w:rsidR="00850422">
        <w:rPr>
          <w:lang w:val="en-GB"/>
        </w:rPr>
        <w:t>[31]</w:t>
      </w:r>
      <w:r w:rsidR="00D57DD4">
        <w:rPr>
          <w:lang w:val="en-GB"/>
        </w:rPr>
        <w:fldChar w:fldCharType="end"/>
      </w:r>
      <w:r w:rsidR="00935F81">
        <w:rPr>
          <w:lang w:val="en-GB"/>
        </w:rPr>
        <w:t xml:space="preserve"> for more details.</w:t>
      </w:r>
    </w:p>
    <w:p w:rsidR="002B3B98" w:rsidRDefault="00935F81" w:rsidP="002B3B98">
      <w:pPr>
        <w:rPr>
          <w:lang w:val="en-GB"/>
        </w:rPr>
      </w:pPr>
      <w:r>
        <w:rPr>
          <w:lang w:val="en-GB"/>
        </w:rPr>
        <w:t xml:space="preserve">The tsp plugin named </w:t>
      </w:r>
      <w:r w:rsidRPr="001E1625">
        <w:rPr>
          <w:rStyle w:val="StyleConsolas"/>
        </w:rPr>
        <w:t>dektec</w:t>
      </w:r>
      <w:r>
        <w:rPr>
          <w:lang w:val="en-GB"/>
        </w:rPr>
        <w:t xml:space="preserve"> can perform input or output on any Dektec device, provided that the appropriate drivers are installed on the system. Dektec provides drivers and API for their devices on Windows and Linux (see </w:t>
      </w:r>
      <w:r w:rsidR="00E054FA">
        <w:rPr>
          <w:lang w:val="en-GB"/>
        </w:rPr>
        <w:fldChar w:fldCharType="begin"/>
      </w:r>
      <w:r w:rsidR="00E054FA">
        <w:rPr>
          <w:lang w:val="en-GB"/>
        </w:rPr>
        <w:instrText xml:space="preserve"> REF _Ref484007856 \r \h </w:instrText>
      </w:r>
      <w:r w:rsidR="00E054FA">
        <w:rPr>
          <w:lang w:val="en-GB"/>
        </w:rPr>
      </w:r>
      <w:r w:rsidR="00E054FA">
        <w:rPr>
          <w:lang w:val="en-GB"/>
        </w:rPr>
        <w:fldChar w:fldCharType="separate"/>
      </w:r>
      <w:r w:rsidR="00850422">
        <w:rPr>
          <w:lang w:val="en-GB"/>
        </w:rPr>
        <w:t>[32]</w:t>
      </w:r>
      <w:r w:rsidR="00E054FA">
        <w:rPr>
          <w:lang w:val="en-GB"/>
        </w:rPr>
        <w:fldChar w:fldCharType="end"/>
      </w:r>
      <w:r>
        <w:rPr>
          <w:lang w:val="en-GB"/>
        </w:rPr>
        <w:t>).</w:t>
      </w:r>
      <w:r w:rsidR="002B3B98">
        <w:rPr>
          <w:lang w:val="en-GB"/>
        </w:rPr>
        <w:t xml:space="preserve"> For each operating system, there are two Dektec drivers</w:t>
      </w:r>
      <w:r w:rsidR="00293E1A">
        <w:rPr>
          <w:lang w:val="en-GB"/>
        </w:rPr>
        <w:t>:</w:t>
      </w:r>
      <w:r w:rsidR="002B3B98">
        <w:rPr>
          <w:lang w:val="en-GB"/>
        </w:rPr>
        <w:t xml:space="preserve"> one for all PCI devices and one for all USB devices.</w:t>
      </w:r>
    </w:p>
    <w:p w:rsidR="002B3B98" w:rsidRDefault="002B3B98" w:rsidP="00E86E81">
      <w:pPr>
        <w:pStyle w:val="Heading3"/>
        <w:rPr>
          <w:lang w:val="en-GB"/>
        </w:rPr>
      </w:pPr>
      <w:bookmarkStart w:id="461" w:name="_Toc49505975"/>
      <w:r>
        <w:rPr>
          <w:lang w:val="en-GB"/>
        </w:rPr>
        <w:t>Linux Platforms</w:t>
      </w:r>
      <w:bookmarkEnd w:id="461"/>
    </w:p>
    <w:p w:rsidR="00A40CDD" w:rsidRDefault="002B3B98" w:rsidP="00A40CDD">
      <w:pPr>
        <w:rPr>
          <w:lang w:val="en-GB"/>
        </w:rPr>
      </w:pPr>
      <w:r>
        <w:rPr>
          <w:lang w:val="en-GB"/>
        </w:rPr>
        <w:t>The Dektec drivers are provided in source format. They must be compiled for each specific vers</w:t>
      </w:r>
      <w:r w:rsidR="00A40CDD">
        <w:rPr>
          <w:lang w:val="en-GB"/>
        </w:rPr>
        <w:t>ion of the Linux kernel.</w:t>
      </w:r>
    </w:p>
    <w:p w:rsidR="00E054FA" w:rsidRPr="003D5B2A" w:rsidRDefault="00E054FA" w:rsidP="005A7393">
      <w:pPr>
        <w:rPr>
          <w:lang w:val="en-GB"/>
        </w:rPr>
      </w:pPr>
      <w:r>
        <w:rPr>
          <w:lang w:val="en-GB"/>
        </w:rPr>
        <w:t xml:space="preserve">For a better integration with the various distros, an independent project </w:t>
      </w:r>
      <w:r w:rsidR="003D5B2A">
        <w:rPr>
          <w:lang w:val="en-GB"/>
        </w:rPr>
        <w:t xml:space="preserve">has been setup to create DKMS packages for Dektec drivers (see </w:t>
      </w:r>
      <w:r w:rsidR="003D5B2A">
        <w:rPr>
          <w:lang w:val="en-GB"/>
        </w:rPr>
        <w:fldChar w:fldCharType="begin"/>
      </w:r>
      <w:r w:rsidR="003D5B2A">
        <w:rPr>
          <w:lang w:val="en-GB"/>
        </w:rPr>
        <w:instrText xml:space="preserve"> REF _Ref484008060 \r \h </w:instrText>
      </w:r>
      <w:r w:rsidR="003D5B2A">
        <w:rPr>
          <w:lang w:val="en-GB"/>
        </w:rPr>
      </w:r>
      <w:r w:rsidR="003D5B2A">
        <w:rPr>
          <w:lang w:val="en-GB"/>
        </w:rPr>
        <w:fldChar w:fldCharType="separate"/>
      </w:r>
      <w:r w:rsidR="00850422">
        <w:rPr>
          <w:lang w:val="en-GB"/>
        </w:rPr>
        <w:t>[33]</w:t>
      </w:r>
      <w:r w:rsidR="003D5B2A">
        <w:rPr>
          <w:lang w:val="en-GB"/>
        </w:rPr>
        <w:fldChar w:fldCharType="end"/>
      </w:r>
      <w:r w:rsidR="003D5B2A">
        <w:rPr>
          <w:lang w:val="en-GB"/>
        </w:rPr>
        <w:t xml:space="preserve">). This project provides a script to build packages for Red Hat, CentOS, Fedora and Ubuntu distros, using the source code from the Dektec site. Pre-built packages are also available from the </w:t>
      </w:r>
      <w:r w:rsidR="003D5B2A">
        <w:rPr>
          <w:i/>
          <w:lang w:val="en-GB"/>
        </w:rPr>
        <w:t>releases</w:t>
      </w:r>
      <w:r w:rsidR="003D5B2A">
        <w:rPr>
          <w:lang w:val="en-GB"/>
        </w:rPr>
        <w:t xml:space="preserve"> section in </w:t>
      </w:r>
      <w:r w:rsidR="003D5B2A">
        <w:rPr>
          <w:lang w:val="en-GB"/>
        </w:rPr>
        <w:fldChar w:fldCharType="begin"/>
      </w:r>
      <w:r w:rsidR="003D5B2A">
        <w:rPr>
          <w:lang w:val="en-GB"/>
        </w:rPr>
        <w:instrText xml:space="preserve"> REF _Ref484008060 \r \h </w:instrText>
      </w:r>
      <w:r w:rsidR="003D5B2A">
        <w:rPr>
          <w:lang w:val="en-GB"/>
        </w:rPr>
      </w:r>
      <w:r w:rsidR="003D5B2A">
        <w:rPr>
          <w:lang w:val="en-GB"/>
        </w:rPr>
        <w:fldChar w:fldCharType="separate"/>
      </w:r>
      <w:r w:rsidR="00850422">
        <w:rPr>
          <w:lang w:val="en-GB"/>
        </w:rPr>
        <w:t>[33]</w:t>
      </w:r>
      <w:r w:rsidR="003D5B2A">
        <w:rPr>
          <w:lang w:val="en-GB"/>
        </w:rPr>
        <w:fldChar w:fldCharType="end"/>
      </w:r>
      <w:r w:rsidR="003D5B2A">
        <w:rPr>
          <w:lang w:val="en-GB"/>
        </w:rPr>
        <w:t>.</w:t>
      </w:r>
    </w:p>
    <w:p w:rsidR="002B3B98" w:rsidRDefault="002B3B98" w:rsidP="00E86E81">
      <w:pPr>
        <w:pStyle w:val="Heading3"/>
        <w:rPr>
          <w:lang w:val="en-GB"/>
        </w:rPr>
      </w:pPr>
      <w:bookmarkStart w:id="462" w:name="_Toc49505976"/>
      <w:r>
        <w:rPr>
          <w:lang w:val="en-GB"/>
        </w:rPr>
        <w:t>Microsoft Windows Platforms</w:t>
      </w:r>
      <w:bookmarkEnd w:id="462"/>
    </w:p>
    <w:p w:rsidR="002B3B98" w:rsidRDefault="002B3B98" w:rsidP="002B3B98">
      <w:pPr>
        <w:rPr>
          <w:lang w:val="en-GB"/>
        </w:rPr>
      </w:pPr>
      <w:r>
        <w:rPr>
          <w:lang w:val="en-GB"/>
        </w:rPr>
        <w:t>The Dektec drivers are provided in binary format and can be directly installed. An installation guide is included in the zip file of each driver.</w:t>
      </w:r>
      <w:r w:rsidR="003D5B2A">
        <w:rPr>
          <w:lang w:val="en-GB"/>
        </w:rPr>
        <w:t xml:space="preserve"> See </w:t>
      </w:r>
      <w:r w:rsidR="003D5B2A">
        <w:rPr>
          <w:lang w:val="en-GB"/>
        </w:rPr>
        <w:fldChar w:fldCharType="begin"/>
      </w:r>
      <w:r w:rsidR="003D5B2A">
        <w:rPr>
          <w:lang w:val="en-GB"/>
        </w:rPr>
        <w:instrText xml:space="preserve"> REF _Ref484007856 \r \h </w:instrText>
      </w:r>
      <w:r w:rsidR="003D5B2A">
        <w:rPr>
          <w:lang w:val="en-GB"/>
        </w:rPr>
      </w:r>
      <w:r w:rsidR="003D5B2A">
        <w:rPr>
          <w:lang w:val="en-GB"/>
        </w:rPr>
        <w:fldChar w:fldCharType="separate"/>
      </w:r>
      <w:r w:rsidR="00850422">
        <w:rPr>
          <w:lang w:val="en-GB"/>
        </w:rPr>
        <w:t>[32]</w:t>
      </w:r>
      <w:r w:rsidR="003D5B2A">
        <w:rPr>
          <w:lang w:val="en-GB"/>
        </w:rPr>
        <w:fldChar w:fldCharType="end"/>
      </w:r>
      <w:r w:rsidR="003D5B2A">
        <w:rPr>
          <w:lang w:val="en-GB"/>
        </w:rPr>
        <w:t>.</w:t>
      </w:r>
    </w:p>
    <w:p w:rsidR="00FB3EBF" w:rsidRDefault="00FB3EBF" w:rsidP="00FB3EBF">
      <w:pPr>
        <w:pStyle w:val="Heading3"/>
      </w:pPr>
      <w:bookmarkStart w:id="463" w:name="_Toc49505977"/>
      <w:r>
        <w:t>MacOS Platforms</w:t>
      </w:r>
      <w:bookmarkEnd w:id="463"/>
    </w:p>
    <w:p w:rsidR="00FB3EBF" w:rsidRPr="002B3B98" w:rsidRDefault="00FB3EBF" w:rsidP="002B3B98">
      <w:pPr>
        <w:rPr>
          <w:lang w:val="en-GB"/>
        </w:rPr>
      </w:pPr>
      <w:r>
        <w:rPr>
          <w:lang w:val="en-GB"/>
        </w:rPr>
        <w:t>Dektec provides no support for macOS. All Dektec features of TSDuck are disabled on macOS.</w:t>
      </w:r>
    </w:p>
    <w:p w:rsidR="008B3E37" w:rsidRDefault="008B3E37" w:rsidP="00E86E81">
      <w:pPr>
        <w:pStyle w:val="Heading3"/>
        <w:rPr>
          <w:lang w:val="en-GB"/>
        </w:rPr>
      </w:pPr>
      <w:bookmarkStart w:id="464" w:name="_Toc49505978"/>
      <w:r>
        <w:rPr>
          <w:lang w:val="en-GB"/>
        </w:rPr>
        <w:t>Tested Devices</w:t>
      </w:r>
      <w:bookmarkEnd w:id="464"/>
    </w:p>
    <w:p w:rsidR="008B3E37" w:rsidRDefault="008B3E37" w:rsidP="008B3E37">
      <w:pPr>
        <w:rPr>
          <w:lang w:val="en-GB"/>
        </w:rPr>
      </w:pPr>
      <w:r>
        <w:rPr>
          <w:lang w:val="en-GB"/>
        </w:rPr>
        <w:t>The following Dektec devices have been succes</w:t>
      </w:r>
      <w:r w:rsidR="002B67E9">
        <w:rPr>
          <w:lang w:val="en-GB"/>
        </w:rPr>
        <w:t>s</w:t>
      </w:r>
      <w:r>
        <w:rPr>
          <w:lang w:val="en-GB"/>
        </w:rPr>
        <w:t xml:space="preserve">fully tested with </w:t>
      </w:r>
      <w:r w:rsidR="00FF73D7">
        <w:rPr>
          <w:lang w:val="en-GB"/>
        </w:rPr>
        <w:t>TSDuck</w:t>
      </w:r>
      <w:r w:rsidR="00293E1A">
        <w:rPr>
          <w:lang w:val="en-GB"/>
        </w:rPr>
        <w:t>:</w:t>
      </w:r>
    </w:p>
    <w:p w:rsidR="008B3E37" w:rsidRDefault="000D56EC" w:rsidP="006456A9">
      <w:pPr>
        <w:pStyle w:val="ListBullet"/>
        <w:tabs>
          <w:tab w:val="left" w:pos="1418"/>
        </w:tabs>
        <w:rPr>
          <w:lang w:val="en-GB"/>
        </w:rPr>
      </w:pPr>
      <w:r>
        <w:rPr>
          <w:lang w:val="en-GB"/>
        </w:rPr>
        <w:t>DTA-140</w:t>
      </w:r>
      <w:r>
        <w:rPr>
          <w:lang w:val="en-GB"/>
        </w:rPr>
        <w:tab/>
      </w:r>
      <w:r w:rsidR="008B3E37">
        <w:rPr>
          <w:lang w:val="en-GB"/>
        </w:rPr>
        <w:t>: PCI ASI input and output.</w:t>
      </w:r>
    </w:p>
    <w:p w:rsidR="000D56EC" w:rsidRPr="008B3E37" w:rsidRDefault="000D56EC" w:rsidP="006456A9">
      <w:pPr>
        <w:pStyle w:val="ListBullet"/>
        <w:tabs>
          <w:tab w:val="left" w:pos="1418"/>
        </w:tabs>
        <w:rPr>
          <w:lang w:val="en-GB"/>
        </w:rPr>
      </w:pPr>
      <w:r>
        <w:rPr>
          <w:lang w:val="en-GB"/>
        </w:rPr>
        <w:t>DTU-245</w:t>
      </w:r>
      <w:r>
        <w:rPr>
          <w:lang w:val="en-GB"/>
        </w:rPr>
        <w:tab/>
        <w:t>: USB ASI input and output.</w:t>
      </w:r>
    </w:p>
    <w:p w:rsidR="00A8204E" w:rsidRDefault="00A8204E" w:rsidP="006456A9">
      <w:pPr>
        <w:pStyle w:val="ListBullet"/>
        <w:tabs>
          <w:tab w:val="left" w:pos="1418"/>
        </w:tabs>
        <w:rPr>
          <w:lang w:val="en-GB"/>
        </w:rPr>
      </w:pPr>
      <w:r w:rsidRPr="008B3E37">
        <w:rPr>
          <w:lang w:val="en-GB"/>
        </w:rPr>
        <w:t>DTA-107</w:t>
      </w:r>
      <w:r>
        <w:rPr>
          <w:lang w:val="en-GB"/>
        </w:rPr>
        <w:tab/>
      </w:r>
      <w:r w:rsidRPr="008B3E37">
        <w:rPr>
          <w:lang w:val="en-GB"/>
        </w:rPr>
        <w:t>: PCI DVB-S modulator.</w:t>
      </w:r>
    </w:p>
    <w:p w:rsidR="0008629C" w:rsidRDefault="0008629C" w:rsidP="006456A9">
      <w:pPr>
        <w:pStyle w:val="ListBullet"/>
        <w:tabs>
          <w:tab w:val="left" w:pos="1418"/>
        </w:tabs>
        <w:rPr>
          <w:lang w:val="en-GB"/>
        </w:rPr>
      </w:pPr>
      <w:r w:rsidRPr="008B3E37">
        <w:rPr>
          <w:lang w:val="en-GB"/>
        </w:rPr>
        <w:t>DTA-107</w:t>
      </w:r>
      <w:r>
        <w:rPr>
          <w:lang w:val="en-GB"/>
        </w:rPr>
        <w:t>S2</w:t>
      </w:r>
      <w:r>
        <w:rPr>
          <w:lang w:val="en-GB"/>
        </w:rPr>
        <w:tab/>
      </w:r>
      <w:r w:rsidRPr="008B3E37">
        <w:rPr>
          <w:lang w:val="en-GB"/>
        </w:rPr>
        <w:t>: PCI DVB-S</w:t>
      </w:r>
      <w:r>
        <w:rPr>
          <w:lang w:val="en-GB"/>
        </w:rPr>
        <w:t>2</w:t>
      </w:r>
      <w:r w:rsidRPr="008B3E37">
        <w:rPr>
          <w:lang w:val="en-GB"/>
        </w:rPr>
        <w:t xml:space="preserve"> modulator.</w:t>
      </w:r>
    </w:p>
    <w:p w:rsidR="008B3E37" w:rsidRDefault="000D56EC" w:rsidP="006456A9">
      <w:pPr>
        <w:pStyle w:val="ListBullet"/>
        <w:tabs>
          <w:tab w:val="left" w:pos="1418"/>
        </w:tabs>
        <w:rPr>
          <w:lang w:val="fr-FR"/>
        </w:rPr>
      </w:pPr>
      <w:r>
        <w:rPr>
          <w:lang w:val="fr-FR"/>
        </w:rPr>
        <w:t>DTA-110T</w:t>
      </w:r>
      <w:r>
        <w:rPr>
          <w:lang w:val="fr-FR"/>
        </w:rPr>
        <w:tab/>
      </w:r>
      <w:r w:rsidR="008B3E37" w:rsidRPr="008B3E37">
        <w:rPr>
          <w:lang w:val="fr-FR"/>
        </w:rPr>
        <w:t xml:space="preserve">: </w:t>
      </w:r>
      <w:r w:rsidR="008B3E37">
        <w:rPr>
          <w:lang w:val="fr-FR"/>
        </w:rPr>
        <w:t xml:space="preserve">PCI </w:t>
      </w:r>
      <w:r w:rsidR="008B3E37" w:rsidRPr="008B3E37">
        <w:rPr>
          <w:lang w:val="fr-FR"/>
        </w:rPr>
        <w:t>DVB-T</w:t>
      </w:r>
      <w:r w:rsidR="008B3E37" w:rsidRPr="00175BE1">
        <w:rPr>
          <w:lang w:val="fr-FR"/>
        </w:rPr>
        <w:t xml:space="preserve"> modulator</w:t>
      </w:r>
      <w:r w:rsidR="008B3E37" w:rsidRPr="008B3E37">
        <w:rPr>
          <w:lang w:val="fr-FR"/>
        </w:rPr>
        <w:t>.</w:t>
      </w:r>
    </w:p>
    <w:p w:rsidR="00A8204E" w:rsidRDefault="00A8204E" w:rsidP="006456A9">
      <w:pPr>
        <w:pStyle w:val="ListBullet"/>
        <w:tabs>
          <w:tab w:val="left" w:pos="1418"/>
        </w:tabs>
        <w:rPr>
          <w:lang w:val="en-GB"/>
        </w:rPr>
      </w:pPr>
      <w:r w:rsidRPr="00A8204E">
        <w:rPr>
          <w:lang w:val="en-GB"/>
        </w:rPr>
        <w:t>DTA-115</w:t>
      </w:r>
      <w:r w:rsidRPr="00A8204E">
        <w:rPr>
          <w:lang w:val="en-GB"/>
        </w:rPr>
        <w:tab/>
        <w:t>: PCI multi-standard modulator (some modulation types are subjec</w:t>
      </w:r>
      <w:r>
        <w:rPr>
          <w:lang w:val="en-GB"/>
        </w:rPr>
        <w:t>t to optional licences</w:t>
      </w:r>
      <w:r w:rsidRPr="00A8204E">
        <w:rPr>
          <w:lang w:val="en-GB"/>
        </w:rPr>
        <w:t>)</w:t>
      </w:r>
      <w:r w:rsidR="002529B7">
        <w:rPr>
          <w:lang w:val="en-GB"/>
        </w:rPr>
        <w:t xml:space="preserve"> with an additional bidirectional ASI port.</w:t>
      </w:r>
    </w:p>
    <w:p w:rsidR="00491486" w:rsidRDefault="00491486" w:rsidP="00491486">
      <w:pPr>
        <w:pStyle w:val="ListBullet"/>
        <w:tabs>
          <w:tab w:val="left" w:pos="1418"/>
        </w:tabs>
        <w:rPr>
          <w:lang w:val="en-GB"/>
        </w:rPr>
      </w:pPr>
      <w:r w:rsidRPr="00A8204E">
        <w:rPr>
          <w:lang w:val="en-GB"/>
        </w:rPr>
        <w:t>DT</w:t>
      </w:r>
      <w:r>
        <w:rPr>
          <w:lang w:val="en-GB"/>
        </w:rPr>
        <w:t>U-3</w:t>
      </w:r>
      <w:r w:rsidRPr="00A8204E">
        <w:rPr>
          <w:lang w:val="en-GB"/>
        </w:rPr>
        <w:t>15</w:t>
      </w:r>
      <w:r w:rsidRPr="00A8204E">
        <w:rPr>
          <w:lang w:val="en-GB"/>
        </w:rPr>
        <w:tab/>
        <w:t xml:space="preserve">: </w:t>
      </w:r>
      <w:r>
        <w:rPr>
          <w:lang w:val="en-GB"/>
        </w:rPr>
        <w:t>USB-3</w:t>
      </w:r>
      <w:r w:rsidRPr="00A8204E">
        <w:rPr>
          <w:lang w:val="en-GB"/>
        </w:rPr>
        <w:t xml:space="preserve"> multi-standard modulator</w:t>
      </w:r>
      <w:r>
        <w:rPr>
          <w:lang w:val="en-GB"/>
        </w:rPr>
        <w:t xml:space="preserve"> </w:t>
      </w:r>
      <w:r w:rsidRPr="00A8204E">
        <w:rPr>
          <w:lang w:val="en-GB"/>
        </w:rPr>
        <w:t>(subjec</w:t>
      </w:r>
      <w:r>
        <w:rPr>
          <w:lang w:val="en-GB"/>
        </w:rPr>
        <w:t>t to optional licences</w:t>
      </w:r>
      <w:r w:rsidRPr="00A8204E">
        <w:rPr>
          <w:lang w:val="en-GB"/>
        </w:rPr>
        <w:t>)</w:t>
      </w:r>
      <w:r>
        <w:rPr>
          <w:lang w:val="en-GB"/>
        </w:rPr>
        <w:t>.</w:t>
      </w:r>
    </w:p>
    <w:p w:rsidR="002B163A" w:rsidRDefault="002B163A" w:rsidP="00491486">
      <w:pPr>
        <w:pStyle w:val="ListBullet"/>
        <w:tabs>
          <w:tab w:val="left" w:pos="1418"/>
        </w:tabs>
        <w:rPr>
          <w:lang w:val="en-GB"/>
        </w:rPr>
      </w:pPr>
      <w:r>
        <w:rPr>
          <w:lang w:val="en-GB"/>
        </w:rPr>
        <w:t>DTA-2137</w:t>
      </w:r>
      <w:r w:rsidR="00AF74CB">
        <w:rPr>
          <w:lang w:val="en-GB"/>
        </w:rPr>
        <w:t>C</w:t>
      </w:r>
      <w:r>
        <w:rPr>
          <w:lang w:val="en-GB"/>
        </w:rPr>
        <w:tab/>
        <w:t>: PCIe DVB-S/S2 demodulator</w:t>
      </w:r>
      <w:r w:rsidR="00AF74CB">
        <w:rPr>
          <w:lang w:val="en-GB"/>
        </w:rPr>
        <w:t xml:space="preserve"> with ASI outputs</w:t>
      </w:r>
      <w:r>
        <w:rPr>
          <w:lang w:val="en-GB"/>
        </w:rPr>
        <w:t>.</w:t>
      </w:r>
    </w:p>
    <w:p w:rsidR="00227AE3" w:rsidRPr="00922B4B" w:rsidRDefault="00227AE3" w:rsidP="00491486">
      <w:pPr>
        <w:pStyle w:val="ListBullet"/>
        <w:tabs>
          <w:tab w:val="left" w:pos="1418"/>
        </w:tabs>
        <w:rPr>
          <w:lang w:val="fr-FR"/>
        </w:rPr>
      </w:pPr>
      <w:r w:rsidRPr="00922B4B">
        <w:rPr>
          <w:lang w:val="fr-FR"/>
        </w:rPr>
        <w:t>DTA-2138B</w:t>
      </w:r>
      <w:r w:rsidRPr="00922B4B">
        <w:rPr>
          <w:lang w:val="fr-FR"/>
        </w:rPr>
        <w:tab/>
        <w:t>: PCIe DVB-T/T2, DVB-C/C2, ISDB-T demodulator.</w:t>
      </w:r>
    </w:p>
    <w:p w:rsidR="00A771C4" w:rsidRDefault="000D56EC" w:rsidP="00FF73D7">
      <w:pPr>
        <w:rPr>
          <w:lang w:val="en-GB"/>
        </w:rPr>
      </w:pPr>
      <w:r>
        <w:rPr>
          <w:lang w:val="en-GB"/>
        </w:rPr>
        <w:t xml:space="preserve">Any other Dektec device should work with </w:t>
      </w:r>
      <w:r w:rsidR="00FF73D7">
        <w:rPr>
          <w:lang w:val="en-GB"/>
        </w:rPr>
        <w:t>TSDuck</w:t>
      </w:r>
      <w:r>
        <w:rPr>
          <w:lang w:val="en-GB"/>
        </w:rPr>
        <w:t>.</w:t>
      </w:r>
      <w:r w:rsidR="00B464AC">
        <w:rPr>
          <w:lang w:val="en-GB"/>
        </w:rPr>
        <w:t xml:space="preserve"> Not having a Dektec device listed above is usually not an issue. The Dektec software interface is stable and consistent between Linux and Windows. The experience has demonstrated that using new Dektec devices using recent builds of TSDuck (i.e. containing a recent version of the Dektec API library) has always worked.</w:t>
      </w:r>
    </w:p>
    <w:p w:rsidR="00B464AC" w:rsidRDefault="00B464AC" w:rsidP="00FF73D7">
      <w:pPr>
        <w:rPr>
          <w:lang w:val="en-GB"/>
        </w:rPr>
      </w:pPr>
      <w:r>
        <w:rPr>
          <w:lang w:val="en-GB"/>
        </w:rPr>
        <w:t xml:space="preserve">It is possible that new Dektec devices introduce new features or protocols which are not yet supported by TSDuck. Please report this in the TSDuck issue tracker (see </w:t>
      </w:r>
      <w:r>
        <w:rPr>
          <w:lang w:val="en-GB"/>
        </w:rPr>
        <w:fldChar w:fldCharType="begin"/>
      </w:r>
      <w:r>
        <w:rPr>
          <w:lang w:val="en-GB"/>
        </w:rPr>
        <w:instrText xml:space="preserve"> REF _Ref496878988 \r \h </w:instrText>
      </w:r>
      <w:r>
        <w:rPr>
          <w:lang w:val="en-GB"/>
        </w:rPr>
      </w:r>
      <w:r>
        <w:rPr>
          <w:lang w:val="en-GB"/>
        </w:rPr>
        <w:fldChar w:fldCharType="separate"/>
      </w:r>
      <w:r w:rsidR="00850422">
        <w:rPr>
          <w:lang w:val="en-GB"/>
        </w:rPr>
        <w:t>[43]</w:t>
      </w:r>
      <w:r>
        <w:rPr>
          <w:lang w:val="en-GB"/>
        </w:rPr>
        <w:fldChar w:fldCharType="end"/>
      </w:r>
      <w:r>
        <w:rPr>
          <w:lang w:val="en-GB"/>
        </w:rPr>
        <w:t>) so that the new feature can be implemented.</w:t>
      </w:r>
    </w:p>
    <w:p w:rsidR="00E75294" w:rsidRDefault="00E75294" w:rsidP="00E75294">
      <w:pPr>
        <w:pStyle w:val="Heading2"/>
        <w:rPr>
          <w:lang w:val="en-GB"/>
        </w:rPr>
      </w:pPr>
      <w:bookmarkStart w:id="465" w:name="_Toc49505979"/>
      <w:r>
        <w:rPr>
          <w:lang w:val="en-GB"/>
        </w:rPr>
        <w:lastRenderedPageBreak/>
        <w:t>HiDes Devices</w:t>
      </w:r>
      <w:bookmarkEnd w:id="465"/>
    </w:p>
    <w:p w:rsidR="00E75294" w:rsidRPr="00E66E7E" w:rsidRDefault="00E75294" w:rsidP="00E75294">
      <w:pPr>
        <w:pStyle w:val="Heading3"/>
        <w:rPr>
          <w:lang w:val="en-GB"/>
        </w:rPr>
      </w:pPr>
      <w:bookmarkStart w:id="466" w:name="_Toc49505980"/>
      <w:r>
        <w:rPr>
          <w:lang w:val="en-GB"/>
        </w:rPr>
        <w:t>Overview</w:t>
      </w:r>
      <w:bookmarkEnd w:id="466"/>
    </w:p>
    <w:p w:rsidR="00E75294" w:rsidRPr="00E75294" w:rsidRDefault="00E75294" w:rsidP="00E75294">
      <w:pPr>
        <w:rPr>
          <w:lang w:val="en-GB"/>
        </w:rPr>
      </w:pPr>
      <w:r w:rsidRPr="00E75294">
        <w:rPr>
          <w:lang w:val="en-GB"/>
        </w:rPr>
        <w:t>HiDes</w:t>
      </w:r>
      <w:r>
        <w:rPr>
          <w:lang w:val="en-GB"/>
        </w:rPr>
        <w:t xml:space="preserve"> </w:t>
      </w:r>
      <w:r w:rsidRPr="00E75294">
        <w:rPr>
          <w:lang w:val="en-GB"/>
        </w:rPr>
        <w:t>is a company from Taiwan, a manufacturer</w:t>
      </w:r>
      <w:r>
        <w:rPr>
          <w:lang w:val="en-GB"/>
        </w:rPr>
        <w:t xml:space="preserve"> </w:t>
      </w:r>
      <w:r w:rsidRPr="00E75294">
        <w:rPr>
          <w:lang w:val="en-GB"/>
        </w:rPr>
        <w:t>of cheap DVB-T devices</w:t>
      </w:r>
      <w:r>
        <w:rPr>
          <w:lang w:val="en-GB"/>
        </w:rPr>
        <w:t xml:space="preserve"> (see </w:t>
      </w:r>
      <w:r>
        <w:rPr>
          <w:lang w:val="en-GB"/>
        </w:rPr>
        <w:fldChar w:fldCharType="begin"/>
      </w:r>
      <w:r>
        <w:rPr>
          <w:lang w:val="en-GB"/>
        </w:rPr>
        <w:instrText xml:space="preserve"> REF _Ref517425531 \r \h </w:instrText>
      </w:r>
      <w:r>
        <w:rPr>
          <w:lang w:val="en-GB"/>
        </w:rPr>
      </w:r>
      <w:r>
        <w:rPr>
          <w:lang w:val="en-GB"/>
        </w:rPr>
        <w:fldChar w:fldCharType="separate"/>
      </w:r>
      <w:r w:rsidR="00850422">
        <w:rPr>
          <w:lang w:val="en-GB"/>
        </w:rPr>
        <w:t>[34]</w:t>
      </w:r>
      <w:r>
        <w:rPr>
          <w:lang w:val="en-GB"/>
        </w:rPr>
        <w:fldChar w:fldCharType="end"/>
      </w:r>
      <w:r>
        <w:rPr>
          <w:lang w:val="en-GB"/>
        </w:rPr>
        <w:t>)</w:t>
      </w:r>
      <w:r w:rsidRPr="00E75294">
        <w:rPr>
          <w:lang w:val="en-GB"/>
        </w:rPr>
        <w:t>. These devices are based on chips from</w:t>
      </w:r>
      <w:r>
        <w:rPr>
          <w:lang w:val="en-GB"/>
        </w:rPr>
        <w:t xml:space="preserve"> </w:t>
      </w:r>
      <w:r w:rsidRPr="00E75294">
        <w:rPr>
          <w:lang w:val="en-GB"/>
        </w:rPr>
        <w:t>ITE Technologies Inc., also from Taiwan.</w:t>
      </w:r>
    </w:p>
    <w:p w:rsidR="00E75294" w:rsidRPr="00E75294" w:rsidRDefault="00E75294" w:rsidP="00E75294">
      <w:pPr>
        <w:rPr>
          <w:lang w:val="en-GB"/>
        </w:rPr>
      </w:pPr>
      <w:r w:rsidRPr="00E75294">
        <w:rPr>
          <w:lang w:val="en-GB"/>
        </w:rPr>
        <w:t>The UT-100C model is a USB DVB-T modulator adaptor (transmission).</w:t>
      </w:r>
      <w:r>
        <w:rPr>
          <w:lang w:val="en-GB"/>
        </w:rPr>
        <w:t xml:space="preserve"> </w:t>
      </w:r>
      <w:r w:rsidRPr="00E75294">
        <w:rPr>
          <w:lang w:val="en-GB"/>
        </w:rPr>
        <w:t>This device is probably the cheapest modulator on Earth for Digital TV.</w:t>
      </w:r>
    </w:p>
    <w:p w:rsidR="00E75294" w:rsidRDefault="00E75294" w:rsidP="00E75294">
      <w:pPr>
        <w:rPr>
          <w:lang w:val="en-GB"/>
        </w:rPr>
      </w:pPr>
      <w:r w:rsidRPr="00E75294">
        <w:rPr>
          <w:lang w:val="en-GB"/>
        </w:rPr>
        <w:t xml:space="preserve">Other models </w:t>
      </w:r>
      <w:r>
        <w:rPr>
          <w:lang w:val="en-GB"/>
        </w:rPr>
        <w:t xml:space="preserve">from HiDes </w:t>
      </w:r>
      <w:r w:rsidRPr="00E75294">
        <w:rPr>
          <w:lang w:val="en-GB"/>
        </w:rPr>
        <w:t>include reception</w:t>
      </w:r>
      <w:r>
        <w:rPr>
          <w:lang w:val="en-GB"/>
        </w:rPr>
        <w:t>, ISDB-T support</w:t>
      </w:r>
      <w:r w:rsidRPr="00E75294">
        <w:rPr>
          <w:lang w:val="en-GB"/>
        </w:rPr>
        <w:t xml:space="preserve"> or PCIe interface.</w:t>
      </w:r>
      <w:r>
        <w:rPr>
          <w:lang w:val="en-GB"/>
        </w:rPr>
        <w:t xml:space="preserve"> Currently, only USB DVB-T modulators are supported by TSDuck.</w:t>
      </w:r>
    </w:p>
    <w:p w:rsidR="00E75294" w:rsidRDefault="00E75294" w:rsidP="00E75294">
      <w:pPr>
        <w:rPr>
          <w:lang w:val="en-GB"/>
        </w:rPr>
      </w:pPr>
      <w:r>
        <w:rPr>
          <w:lang w:val="en-GB"/>
        </w:rPr>
        <w:t xml:space="preserve">The tsp plugin named </w:t>
      </w:r>
      <w:r w:rsidRPr="00E75294">
        <w:rPr>
          <w:rStyle w:val="StyleConsolas"/>
        </w:rPr>
        <w:t>hides</w:t>
      </w:r>
      <w:r>
        <w:rPr>
          <w:lang w:val="en-GB"/>
        </w:rPr>
        <w:t xml:space="preserve"> can perform output on HiDes devices, provided that the appropriate drivers are installed on the system. These drivers are available at </w:t>
      </w:r>
      <w:r>
        <w:rPr>
          <w:lang w:val="en-GB"/>
        </w:rPr>
        <w:fldChar w:fldCharType="begin"/>
      </w:r>
      <w:r>
        <w:rPr>
          <w:lang w:val="en-GB"/>
        </w:rPr>
        <w:instrText xml:space="preserve"> REF _Ref517425746 \r \h </w:instrText>
      </w:r>
      <w:r>
        <w:rPr>
          <w:lang w:val="en-GB"/>
        </w:rPr>
      </w:r>
      <w:r>
        <w:rPr>
          <w:lang w:val="en-GB"/>
        </w:rPr>
        <w:fldChar w:fldCharType="separate"/>
      </w:r>
      <w:r w:rsidR="00850422">
        <w:rPr>
          <w:lang w:val="en-GB"/>
        </w:rPr>
        <w:t>[35]</w:t>
      </w:r>
      <w:r>
        <w:rPr>
          <w:lang w:val="en-GB"/>
        </w:rPr>
        <w:fldChar w:fldCharType="end"/>
      </w:r>
      <w:r>
        <w:rPr>
          <w:lang w:val="en-GB"/>
        </w:rPr>
        <w:t>.</w:t>
      </w:r>
    </w:p>
    <w:p w:rsidR="00E75294" w:rsidRDefault="00E75294" w:rsidP="00E75294">
      <w:pPr>
        <w:pStyle w:val="Heading3"/>
        <w:rPr>
          <w:lang w:val="en-GB"/>
        </w:rPr>
      </w:pPr>
      <w:bookmarkStart w:id="467" w:name="_Toc49505981"/>
      <w:r>
        <w:rPr>
          <w:lang w:val="en-GB"/>
        </w:rPr>
        <w:t>Linux Platforms</w:t>
      </w:r>
      <w:bookmarkEnd w:id="467"/>
    </w:p>
    <w:p w:rsidR="00E75294" w:rsidRDefault="00E75294" w:rsidP="00E75294">
      <w:pPr>
        <w:rPr>
          <w:lang w:val="en-GB"/>
        </w:rPr>
      </w:pPr>
      <w:r>
        <w:rPr>
          <w:lang w:val="en-GB"/>
        </w:rPr>
        <w:t xml:space="preserve">The drivers </w:t>
      </w:r>
      <w:r w:rsidR="005F7EA2">
        <w:rPr>
          <w:lang w:val="en-GB"/>
        </w:rPr>
        <w:t xml:space="preserve">for HiDes devices </w:t>
      </w:r>
      <w:r>
        <w:rPr>
          <w:lang w:val="en-GB"/>
        </w:rPr>
        <w:t>are provided in source format.</w:t>
      </w:r>
      <w:r w:rsidR="00D55ABD">
        <w:rPr>
          <w:lang w:val="en-GB"/>
        </w:rPr>
        <w:t xml:space="preserve"> It is unclear if these drivers were provided by HiDes or ITE.</w:t>
      </w:r>
      <w:r>
        <w:rPr>
          <w:lang w:val="en-GB"/>
        </w:rPr>
        <w:t xml:space="preserve"> They must be compiled for each specific version of the Linux kernel.</w:t>
      </w:r>
    </w:p>
    <w:p w:rsidR="00E75294" w:rsidRDefault="00E75294" w:rsidP="00E75294">
      <w:pPr>
        <w:rPr>
          <w:lang w:val="en-GB"/>
        </w:rPr>
      </w:pPr>
      <w:r>
        <w:rPr>
          <w:lang w:val="en-GB"/>
        </w:rPr>
        <w:t xml:space="preserve">For a better integration with the various distros, an independent project has been setup to create DKMS packages for </w:t>
      </w:r>
      <w:r w:rsidR="00D55ABD">
        <w:rPr>
          <w:lang w:val="en-GB"/>
        </w:rPr>
        <w:t xml:space="preserve">HiDes </w:t>
      </w:r>
      <w:r>
        <w:rPr>
          <w:lang w:val="en-GB"/>
        </w:rPr>
        <w:t>drivers (see</w:t>
      </w:r>
      <w:r w:rsidR="00D55ABD">
        <w:rPr>
          <w:lang w:val="en-GB"/>
        </w:rPr>
        <w:t xml:space="preserve"> </w:t>
      </w:r>
      <w:r w:rsidR="00D55ABD">
        <w:rPr>
          <w:lang w:val="en-GB"/>
        </w:rPr>
        <w:fldChar w:fldCharType="begin"/>
      </w:r>
      <w:r w:rsidR="00D55ABD">
        <w:rPr>
          <w:lang w:val="en-GB"/>
        </w:rPr>
        <w:instrText xml:space="preserve"> REF _Ref517425746 \r \h </w:instrText>
      </w:r>
      <w:r w:rsidR="00D55ABD">
        <w:rPr>
          <w:lang w:val="en-GB"/>
        </w:rPr>
      </w:r>
      <w:r w:rsidR="00D55ABD">
        <w:rPr>
          <w:lang w:val="en-GB"/>
        </w:rPr>
        <w:fldChar w:fldCharType="separate"/>
      </w:r>
      <w:r w:rsidR="00850422">
        <w:rPr>
          <w:lang w:val="en-GB"/>
        </w:rPr>
        <w:t>[35]</w:t>
      </w:r>
      <w:r w:rsidR="00D55ABD">
        <w:rPr>
          <w:lang w:val="en-GB"/>
        </w:rPr>
        <w:fldChar w:fldCharType="end"/>
      </w:r>
      <w:r w:rsidR="00D55ABD">
        <w:rPr>
          <w:lang w:val="en-GB"/>
        </w:rPr>
        <w:t>)</w:t>
      </w:r>
      <w:r>
        <w:rPr>
          <w:lang w:val="en-GB"/>
        </w:rPr>
        <w:t xml:space="preserve">. This project provides a script to build packages for Red Hat, CentOS, Fedora and Ubuntu distros. Pre-built packages are also available from the </w:t>
      </w:r>
      <w:r>
        <w:rPr>
          <w:i/>
          <w:lang w:val="en-GB"/>
        </w:rPr>
        <w:t>releases</w:t>
      </w:r>
      <w:r>
        <w:rPr>
          <w:lang w:val="en-GB"/>
        </w:rPr>
        <w:t xml:space="preserve"> section in</w:t>
      </w:r>
      <w:r w:rsidR="00D55ABD">
        <w:rPr>
          <w:lang w:val="en-GB"/>
        </w:rPr>
        <w:t xml:space="preserve"> </w:t>
      </w:r>
      <w:r w:rsidR="00D55ABD">
        <w:rPr>
          <w:lang w:val="en-GB"/>
        </w:rPr>
        <w:fldChar w:fldCharType="begin"/>
      </w:r>
      <w:r w:rsidR="00D55ABD">
        <w:rPr>
          <w:lang w:val="en-GB"/>
        </w:rPr>
        <w:instrText xml:space="preserve"> REF _Ref517425746 \r \h </w:instrText>
      </w:r>
      <w:r w:rsidR="00D55ABD">
        <w:rPr>
          <w:lang w:val="en-GB"/>
        </w:rPr>
      </w:r>
      <w:r w:rsidR="00D55ABD">
        <w:rPr>
          <w:lang w:val="en-GB"/>
        </w:rPr>
        <w:fldChar w:fldCharType="separate"/>
      </w:r>
      <w:r w:rsidR="00850422">
        <w:rPr>
          <w:lang w:val="en-GB"/>
        </w:rPr>
        <w:t>[35]</w:t>
      </w:r>
      <w:r w:rsidR="00D55ABD">
        <w:rPr>
          <w:lang w:val="en-GB"/>
        </w:rPr>
        <w:fldChar w:fldCharType="end"/>
      </w:r>
      <w:r>
        <w:rPr>
          <w:lang w:val="en-GB"/>
        </w:rPr>
        <w:t>.</w:t>
      </w:r>
    </w:p>
    <w:p w:rsidR="00CC1EF5" w:rsidRDefault="00CC1EF5" w:rsidP="00CC1EF5">
      <w:pPr>
        <w:rPr>
          <w:lang w:val="en-GB"/>
        </w:rPr>
      </w:pPr>
      <w:r>
        <w:rPr>
          <w:lang w:val="en-GB"/>
        </w:rPr>
        <w:t>The name of a HiDes device is illustrated below:</w:t>
      </w:r>
    </w:p>
    <w:p w:rsidR="00CC1EF5" w:rsidRDefault="00CC1EF5" w:rsidP="00CC1EF5">
      <w:pPr>
        <w:pStyle w:val="Example"/>
      </w:pPr>
      <w:r>
        <w:t>$ tshides -v</w:t>
      </w:r>
    </w:p>
    <w:p w:rsidR="00CC1EF5" w:rsidRDefault="00CC1EF5" w:rsidP="00CC1EF5">
      <w:pPr>
        <w:pStyle w:val="Example"/>
      </w:pPr>
      <w:r>
        <w:t>Found 1 HiDes device</w:t>
      </w:r>
    </w:p>
    <w:p w:rsidR="00CC1EF5" w:rsidRDefault="00CC1EF5" w:rsidP="00CC1EF5">
      <w:pPr>
        <w:pStyle w:val="Example"/>
      </w:pPr>
    </w:p>
    <w:p w:rsidR="00CC1EF5" w:rsidRDefault="00CC1EF5" w:rsidP="00CC1EF5">
      <w:pPr>
        <w:pStyle w:val="Example"/>
      </w:pPr>
      <w:r>
        <w:t>Index ........... 0</w:t>
      </w:r>
    </w:p>
    <w:p w:rsidR="00CC1EF5" w:rsidRDefault="00CC1EF5" w:rsidP="00CC1EF5">
      <w:pPr>
        <w:pStyle w:val="Example"/>
      </w:pPr>
      <w:r>
        <w:t>Name ............ "usb-it950x0"</w:t>
      </w:r>
    </w:p>
    <w:p w:rsidR="00CC1EF5" w:rsidRDefault="00CC1EF5" w:rsidP="00CC1EF5">
      <w:pPr>
        <w:pStyle w:val="Example"/>
      </w:pPr>
      <w:r>
        <w:t>Device .......... /dev/usb-it950x0</w:t>
      </w:r>
    </w:p>
    <w:p w:rsidR="00CC1EF5" w:rsidRDefault="00CC1EF5" w:rsidP="00CC1EF5">
      <w:pPr>
        <w:pStyle w:val="Example"/>
      </w:pPr>
      <w:r>
        <w:t>Chip type ....... 0x9507</w:t>
      </w:r>
    </w:p>
    <w:p w:rsidR="00CC1EF5" w:rsidRDefault="00CC1EF5" w:rsidP="00CC1EF5">
      <w:pPr>
        <w:pStyle w:val="Example"/>
      </w:pPr>
      <w:r>
        <w:t>Device type ..... 11</w:t>
      </w:r>
    </w:p>
    <w:p w:rsidR="00CC1EF5" w:rsidRDefault="00CC1EF5" w:rsidP="00CC1EF5">
      <w:pPr>
        <w:pStyle w:val="Example"/>
      </w:pPr>
      <w:r>
        <w:t>Driver version .. v16.11.10.1</w:t>
      </w:r>
      <w:r w:rsidR="00574066">
        <w:t>w</w:t>
      </w:r>
    </w:p>
    <w:p w:rsidR="00CC1EF5" w:rsidRDefault="00CC1EF5" w:rsidP="00CC1EF5">
      <w:pPr>
        <w:pStyle w:val="Example"/>
      </w:pPr>
      <w:r>
        <w:t>API version ..... 1.3.20160929.0</w:t>
      </w:r>
    </w:p>
    <w:p w:rsidR="00CC1EF5" w:rsidRDefault="00CC1EF5" w:rsidP="00CC1EF5">
      <w:pPr>
        <w:pStyle w:val="Example"/>
      </w:pPr>
      <w:r>
        <w:t>Link firmware ... 255.39.2.0</w:t>
      </w:r>
    </w:p>
    <w:p w:rsidR="00CC1EF5" w:rsidRDefault="00CC1EF5" w:rsidP="00CC1EF5">
      <w:pPr>
        <w:pStyle w:val="Example"/>
      </w:pPr>
      <w:r>
        <w:t>OFDM firmware ... 255.9.11.0</w:t>
      </w:r>
    </w:p>
    <w:p w:rsidR="00CC1EF5" w:rsidRDefault="00CC1EF5" w:rsidP="00CC1EF5">
      <w:pPr>
        <w:pStyle w:val="Example"/>
      </w:pPr>
      <w:r>
        <w:t>Company ......... ITEtech</w:t>
      </w:r>
    </w:p>
    <w:p w:rsidR="00CC1EF5" w:rsidRDefault="00CC1EF5" w:rsidP="00CC1EF5">
      <w:pPr>
        <w:pStyle w:val="Example"/>
      </w:pPr>
      <w:r>
        <w:t>Hardware info ... Eagle DVBT</w:t>
      </w:r>
    </w:p>
    <w:p w:rsidR="00574066" w:rsidRDefault="00574066" w:rsidP="00574066">
      <w:pPr>
        <w:rPr>
          <w:lang w:val="en-GB"/>
        </w:rPr>
      </w:pPr>
      <w:r>
        <w:t>Note the ‘</w:t>
      </w:r>
      <w:r w:rsidRPr="00574066">
        <w:rPr>
          <w:rStyle w:val="StyleConsolas"/>
        </w:rPr>
        <w:t>w</w:t>
      </w:r>
      <w:r>
        <w:t xml:space="preserve">’ at the end of the driver version. This indicates a modified “waiting” version of the driver as provided </w:t>
      </w:r>
      <w:r>
        <w:rPr>
          <w:lang w:val="en-GB"/>
        </w:rPr>
        <w:t xml:space="preserve">in </w:t>
      </w:r>
      <w:r>
        <w:rPr>
          <w:lang w:val="en-GB"/>
        </w:rPr>
        <w:fldChar w:fldCharType="begin"/>
      </w:r>
      <w:r>
        <w:rPr>
          <w:lang w:val="en-GB"/>
        </w:rPr>
        <w:instrText xml:space="preserve"> REF _Ref517425746 \r \h </w:instrText>
      </w:r>
      <w:r>
        <w:rPr>
          <w:lang w:val="en-GB"/>
        </w:rPr>
      </w:r>
      <w:r>
        <w:rPr>
          <w:lang w:val="en-GB"/>
        </w:rPr>
        <w:fldChar w:fldCharType="separate"/>
      </w:r>
      <w:r w:rsidR="00850422">
        <w:rPr>
          <w:lang w:val="en-GB"/>
        </w:rPr>
        <w:t>[35]</w:t>
      </w:r>
      <w:r>
        <w:rPr>
          <w:lang w:val="en-GB"/>
        </w:rPr>
        <w:fldChar w:fldCharType="end"/>
      </w:r>
      <w:r>
        <w:rPr>
          <w:lang w:val="en-GB"/>
        </w:rPr>
        <w:t>.</w:t>
      </w:r>
    </w:p>
    <w:p w:rsidR="00574066" w:rsidRPr="00574066" w:rsidRDefault="00574066" w:rsidP="00574066">
      <w:r>
        <w:rPr>
          <w:lang w:val="en-GB"/>
        </w:rPr>
        <w:t xml:space="preserve">The original driver from HiDes or ITE has a “polling” design which is much less efficient. If you have a driver version without trailing </w:t>
      </w:r>
      <w:r>
        <w:t>‘</w:t>
      </w:r>
      <w:r w:rsidRPr="00574066">
        <w:rPr>
          <w:rStyle w:val="StyleConsolas"/>
        </w:rPr>
        <w:t>w</w:t>
      </w:r>
      <w:r>
        <w:t xml:space="preserve">’, this is probably an original version of the driver. TSDuck will work but in a very inefficient way : each time packets shall be sent to the modulator, the </w:t>
      </w:r>
      <w:r>
        <w:rPr>
          <w:i/>
        </w:rPr>
        <w:t>tsp</w:t>
      </w:r>
      <w:r>
        <w:t xml:space="preserve"> application has to actively wait (looping on very short timers) for the modulator to be ready, unnecessarily consuming CPU and lacking accuracy. With the modified ‘</w:t>
      </w:r>
      <w:r w:rsidRPr="00574066">
        <w:rPr>
          <w:rStyle w:val="StyleConsolas"/>
        </w:rPr>
        <w:t>w</w:t>
      </w:r>
      <w:r>
        <w:t xml:space="preserve">’ version, the output thread of the </w:t>
      </w:r>
      <w:r>
        <w:rPr>
          <w:i/>
        </w:rPr>
        <w:t>tsp</w:t>
      </w:r>
      <w:r>
        <w:t xml:space="preserve"> application is simply suspended until the very precise moment where the modulator is ready.</w:t>
      </w:r>
    </w:p>
    <w:p w:rsidR="00E75294" w:rsidRDefault="00E75294" w:rsidP="00E75294">
      <w:pPr>
        <w:pStyle w:val="Heading3"/>
        <w:rPr>
          <w:lang w:val="en-GB"/>
        </w:rPr>
      </w:pPr>
      <w:bookmarkStart w:id="468" w:name="_Toc49505982"/>
      <w:r>
        <w:rPr>
          <w:lang w:val="en-GB"/>
        </w:rPr>
        <w:t>Microsoft Windows Platforms</w:t>
      </w:r>
      <w:bookmarkEnd w:id="468"/>
    </w:p>
    <w:p w:rsidR="00E27996" w:rsidRDefault="00E75294" w:rsidP="00E75294">
      <w:pPr>
        <w:rPr>
          <w:lang w:val="en-GB"/>
        </w:rPr>
      </w:pPr>
      <w:r>
        <w:rPr>
          <w:lang w:val="en-GB"/>
        </w:rPr>
        <w:t xml:space="preserve">The </w:t>
      </w:r>
      <w:r w:rsidR="00516F88">
        <w:rPr>
          <w:lang w:val="en-GB"/>
        </w:rPr>
        <w:t>HiDes</w:t>
      </w:r>
      <w:r w:rsidR="00882E28">
        <w:rPr>
          <w:lang w:val="en-GB"/>
        </w:rPr>
        <w:t xml:space="preserve"> driver</w:t>
      </w:r>
      <w:r>
        <w:rPr>
          <w:lang w:val="en-GB"/>
        </w:rPr>
        <w:t xml:space="preserve"> </w:t>
      </w:r>
      <w:r w:rsidR="00882E28">
        <w:rPr>
          <w:lang w:val="en-GB"/>
        </w:rPr>
        <w:t>is</w:t>
      </w:r>
      <w:r>
        <w:rPr>
          <w:lang w:val="en-GB"/>
        </w:rPr>
        <w:t xml:space="preserve"> provided in binary format and can be directly installed. </w:t>
      </w:r>
      <w:r w:rsidR="00E27996">
        <w:rPr>
          <w:lang w:val="en-GB"/>
        </w:rPr>
        <w:t>The installer is in a</w:t>
      </w:r>
      <w:r>
        <w:rPr>
          <w:lang w:val="en-GB"/>
        </w:rPr>
        <w:t xml:space="preserve"> zip file.</w:t>
      </w:r>
    </w:p>
    <w:p w:rsidR="00882E28" w:rsidRDefault="00E27996" w:rsidP="00E27996">
      <w:pPr>
        <w:rPr>
          <w:lang w:val="en-GB"/>
        </w:rPr>
      </w:pPr>
      <w:r>
        <w:rPr>
          <w:lang w:val="en-GB"/>
        </w:rPr>
        <w:t>There is no known fixed reference URL for the lates</w:t>
      </w:r>
      <w:r w:rsidR="00882E28">
        <w:rPr>
          <w:lang w:val="en-GB"/>
        </w:rPr>
        <w:t>t version of the Windows driver</w:t>
      </w:r>
      <w:r>
        <w:rPr>
          <w:lang w:val="en-GB"/>
        </w:rPr>
        <w:t>. To make sure that TSDuck users can always find a working version of th</w:t>
      </w:r>
      <w:r w:rsidR="00882E28">
        <w:rPr>
          <w:lang w:val="en-GB"/>
        </w:rPr>
        <w:t>is</w:t>
      </w:r>
      <w:r>
        <w:rPr>
          <w:lang w:val="en-GB"/>
        </w:rPr>
        <w:t xml:space="preserve"> dri</w:t>
      </w:r>
      <w:r w:rsidR="00882E28">
        <w:rPr>
          <w:lang w:val="en-GB"/>
        </w:rPr>
        <w:t>ver</w:t>
      </w:r>
      <w:r>
        <w:rPr>
          <w:lang w:val="en-GB"/>
        </w:rPr>
        <w:t xml:space="preserve">, </w:t>
      </w:r>
      <w:r w:rsidR="00882E28">
        <w:rPr>
          <w:lang w:val="en-GB"/>
        </w:rPr>
        <w:t xml:space="preserve">it is </w:t>
      </w:r>
      <w:r>
        <w:rPr>
          <w:lang w:val="en-GB"/>
        </w:rPr>
        <w:t xml:space="preserve">also available from the </w:t>
      </w:r>
      <w:r>
        <w:rPr>
          <w:i/>
          <w:lang w:val="en-GB"/>
        </w:rPr>
        <w:t>releases</w:t>
      </w:r>
      <w:r>
        <w:rPr>
          <w:lang w:val="en-GB"/>
        </w:rPr>
        <w:t xml:space="preserve"> section in </w:t>
      </w:r>
      <w:r>
        <w:rPr>
          <w:lang w:val="en-GB"/>
        </w:rPr>
        <w:fldChar w:fldCharType="begin"/>
      </w:r>
      <w:r>
        <w:rPr>
          <w:lang w:val="en-GB"/>
        </w:rPr>
        <w:instrText xml:space="preserve"> REF _Ref517425746 \r \h </w:instrText>
      </w:r>
      <w:r>
        <w:rPr>
          <w:lang w:val="en-GB"/>
        </w:rPr>
      </w:r>
      <w:r>
        <w:rPr>
          <w:lang w:val="en-GB"/>
        </w:rPr>
        <w:fldChar w:fldCharType="separate"/>
      </w:r>
      <w:r w:rsidR="00850422">
        <w:rPr>
          <w:lang w:val="en-GB"/>
        </w:rPr>
        <w:t>[35]</w:t>
      </w:r>
      <w:r>
        <w:rPr>
          <w:lang w:val="en-GB"/>
        </w:rPr>
        <w:fldChar w:fldCharType="end"/>
      </w:r>
      <w:r>
        <w:rPr>
          <w:lang w:val="en-GB"/>
        </w:rPr>
        <w:t>.</w:t>
      </w:r>
    </w:p>
    <w:p w:rsidR="00E27996" w:rsidRDefault="00882E28" w:rsidP="00E27996">
      <w:pPr>
        <w:rPr>
          <w:lang w:val="en-GB"/>
        </w:rPr>
      </w:pPr>
      <w:r>
        <w:rPr>
          <w:lang w:val="en-GB"/>
        </w:rPr>
        <w:t>Unlike the Linux driver, the Windows driver has not been modified</w:t>
      </w:r>
      <w:r w:rsidR="0028618F">
        <w:rPr>
          <w:lang w:val="en-GB"/>
        </w:rPr>
        <w:t xml:space="preserve"> for TSDuck</w:t>
      </w:r>
      <w:r>
        <w:rPr>
          <w:lang w:val="en-GB"/>
        </w:rPr>
        <w:t>. T</w:t>
      </w:r>
      <w:r w:rsidR="003D03D7">
        <w:rPr>
          <w:lang w:val="en-GB"/>
        </w:rPr>
        <w:t xml:space="preserve">he original driver is anyway delivered in binary form and cannot be easily modified. </w:t>
      </w:r>
      <w:r w:rsidR="00BA315A">
        <w:rPr>
          <w:lang w:val="en-GB"/>
        </w:rPr>
        <w:t xml:space="preserve">Note that </w:t>
      </w:r>
      <w:r w:rsidR="003D03D7">
        <w:rPr>
          <w:lang w:val="en-GB"/>
        </w:rPr>
        <w:t>the original Windows driver has a standard “waiting” design and does not suffer from the “polling” design of the original Linux driver.</w:t>
      </w:r>
    </w:p>
    <w:p w:rsidR="007627D8" w:rsidRDefault="007627D8" w:rsidP="007627D8">
      <w:pPr>
        <w:rPr>
          <w:lang w:val="en-GB"/>
        </w:rPr>
      </w:pPr>
      <w:r>
        <w:rPr>
          <w:lang w:val="en-GB"/>
        </w:rPr>
        <w:t>The name of a HiDes device is a DirectShow filter name, as illustrated below:</w:t>
      </w:r>
    </w:p>
    <w:p w:rsidR="007627D8" w:rsidRDefault="007627D8" w:rsidP="007627D8">
      <w:pPr>
        <w:pStyle w:val="Example"/>
      </w:pPr>
      <w:r>
        <w:t>C:\&gt; tshides -v</w:t>
      </w:r>
    </w:p>
    <w:p w:rsidR="007627D8" w:rsidRDefault="007627D8" w:rsidP="007627D8">
      <w:pPr>
        <w:pStyle w:val="Example"/>
      </w:pPr>
      <w:r>
        <w:lastRenderedPageBreak/>
        <w:t>Found 1 HiDes device</w:t>
      </w:r>
    </w:p>
    <w:p w:rsidR="007627D8" w:rsidRDefault="007627D8" w:rsidP="007627D8">
      <w:pPr>
        <w:pStyle w:val="Example"/>
      </w:pPr>
    </w:p>
    <w:p w:rsidR="007627D8" w:rsidRDefault="007627D8" w:rsidP="007627D8">
      <w:pPr>
        <w:pStyle w:val="Example"/>
      </w:pPr>
      <w:r>
        <w:t>Index ........... 0</w:t>
      </w:r>
    </w:p>
    <w:p w:rsidR="007627D8" w:rsidRDefault="007627D8" w:rsidP="007627D8">
      <w:pPr>
        <w:pStyle w:val="Example"/>
      </w:pPr>
      <w:r>
        <w:t>Name ............ "IT9507 TX Filter"</w:t>
      </w:r>
    </w:p>
    <w:p w:rsidR="007627D8" w:rsidRDefault="007627D8" w:rsidP="007627D8">
      <w:pPr>
        <w:pStyle w:val="Example"/>
      </w:pPr>
      <w:r>
        <w:t>Device .......... \\?\usb#vid_048d&amp;pid_9507#ut100cv4201504240422#{fbf6f530-07b9-11d2-a71e-0000f8004788}\{9963cc0e-ee70-11e0-ba8f-92d34824019b}</w:t>
      </w:r>
    </w:p>
    <w:p w:rsidR="007627D8" w:rsidRPr="007627D8" w:rsidRDefault="007627D8" w:rsidP="007627D8">
      <w:pPr>
        <w:pStyle w:val="Example"/>
        <w:rPr>
          <w:lang w:val="fr-FR"/>
        </w:rPr>
      </w:pPr>
      <w:r w:rsidRPr="007627D8">
        <w:rPr>
          <w:lang w:val="fr-FR"/>
        </w:rPr>
        <w:t>USB mode ........ 0x0200</w:t>
      </w:r>
    </w:p>
    <w:p w:rsidR="007627D8" w:rsidRPr="007627D8" w:rsidRDefault="007627D8" w:rsidP="007627D8">
      <w:pPr>
        <w:pStyle w:val="Example"/>
        <w:rPr>
          <w:lang w:val="fr-FR"/>
        </w:rPr>
      </w:pPr>
      <w:r w:rsidRPr="007627D8">
        <w:rPr>
          <w:lang w:val="fr-FR"/>
        </w:rPr>
        <w:t>Vendor id ....... 0x048D</w:t>
      </w:r>
    </w:p>
    <w:p w:rsidR="007627D8" w:rsidRDefault="007627D8" w:rsidP="007627D8">
      <w:pPr>
        <w:pStyle w:val="Example"/>
      </w:pPr>
      <w:r>
        <w:t>Product id ...... 0x9507</w:t>
      </w:r>
    </w:p>
    <w:p w:rsidR="007627D8" w:rsidRDefault="007627D8" w:rsidP="007627D8">
      <w:pPr>
        <w:pStyle w:val="Example"/>
      </w:pPr>
      <w:r>
        <w:t>Chip type ....... 0x9507</w:t>
      </w:r>
    </w:p>
    <w:p w:rsidR="007627D8" w:rsidRDefault="007627D8" w:rsidP="007627D8">
      <w:pPr>
        <w:pStyle w:val="Example"/>
      </w:pPr>
      <w:r>
        <w:t>Device type ..... 11</w:t>
      </w:r>
    </w:p>
    <w:p w:rsidR="007627D8" w:rsidRDefault="007627D8" w:rsidP="007627D8">
      <w:pPr>
        <w:pStyle w:val="Example"/>
      </w:pPr>
      <w:r>
        <w:t>Driver version .. 21.17.39.1</w:t>
      </w:r>
    </w:p>
    <w:p w:rsidR="007627D8" w:rsidRDefault="007627D8" w:rsidP="007627D8">
      <w:pPr>
        <w:pStyle w:val="Example"/>
      </w:pPr>
      <w:r>
        <w:t>Link firmware ... 255.39.2.0</w:t>
      </w:r>
    </w:p>
    <w:p w:rsidR="007627D8" w:rsidRDefault="007627D8" w:rsidP="007627D8">
      <w:pPr>
        <w:pStyle w:val="Example"/>
      </w:pPr>
      <w:r>
        <w:t>OFDM firmware ... 255.9.11.0</w:t>
      </w:r>
    </w:p>
    <w:p w:rsidR="007627D8" w:rsidRDefault="007627D8" w:rsidP="007627D8">
      <w:pPr>
        <w:rPr>
          <w:lang w:val="en-GB"/>
        </w:rPr>
      </w:pPr>
      <w:r>
        <w:rPr>
          <w:lang w:val="en-GB"/>
        </w:rPr>
        <w:t xml:space="preserve">Identical devices use the same DirectShow filter and have probably identical names. The device path is unique but is a complicated Windows device reference and is barely usable. So, when we have several identical HiDes devices on the same machine, it is probably easier to reference them by adapter index (0, 1, 2, etc.) using option </w:t>
      </w:r>
      <w:r w:rsidRPr="007627D8">
        <w:rPr>
          <w:rStyle w:val="StyleConsolas"/>
        </w:rPr>
        <w:t>--adapter</w:t>
      </w:r>
      <w:r>
        <w:rPr>
          <w:lang w:val="en-GB"/>
        </w:rPr>
        <w:t>.</w:t>
      </w:r>
    </w:p>
    <w:p w:rsidR="00BA315A" w:rsidRPr="00BA315A" w:rsidRDefault="00BA315A" w:rsidP="007627D8">
      <w:pPr>
        <w:rPr>
          <w:lang w:val="en-GB"/>
        </w:rPr>
      </w:pPr>
      <w:r>
        <w:rPr>
          <w:lang w:val="en-GB"/>
        </w:rPr>
        <w:t xml:space="preserve">Note </w:t>
      </w:r>
      <w:r w:rsidR="008F10D1">
        <w:rPr>
          <w:lang w:val="en-GB"/>
        </w:rPr>
        <w:t xml:space="preserve">that </w:t>
      </w:r>
      <w:r>
        <w:rPr>
          <w:lang w:val="en-GB"/>
        </w:rPr>
        <w:t xml:space="preserve">the verbose display (option </w:t>
      </w:r>
      <w:r w:rsidRPr="00BA315A">
        <w:rPr>
          <w:rStyle w:val="StyleConsolas"/>
        </w:rPr>
        <w:t>–v</w:t>
      </w:r>
      <w:r>
        <w:rPr>
          <w:lang w:val="en-GB"/>
        </w:rPr>
        <w:t xml:space="preserve">) is different between Windows and Linux. This is due to the distinct API’s of the HiDes drivers on distinct operating system. The command </w:t>
      </w:r>
      <w:r>
        <w:rPr>
          <w:i/>
          <w:lang w:val="en-GB"/>
        </w:rPr>
        <w:t>tshides</w:t>
      </w:r>
      <w:r>
        <w:rPr>
          <w:lang w:val="en-GB"/>
        </w:rPr>
        <w:t xml:space="preserve"> displays what is available for the platform it is running on.</w:t>
      </w:r>
    </w:p>
    <w:p w:rsidR="00E75294" w:rsidRDefault="00E75294" w:rsidP="00E75294">
      <w:pPr>
        <w:pStyle w:val="Heading3"/>
      </w:pPr>
      <w:bookmarkStart w:id="469" w:name="_Toc49505983"/>
      <w:r>
        <w:t>MacOS Platforms</w:t>
      </w:r>
      <w:bookmarkEnd w:id="469"/>
    </w:p>
    <w:p w:rsidR="00E75294" w:rsidRPr="002B3B98" w:rsidRDefault="00E27996" w:rsidP="00E75294">
      <w:pPr>
        <w:rPr>
          <w:lang w:val="en-GB"/>
        </w:rPr>
      </w:pPr>
      <w:r>
        <w:rPr>
          <w:lang w:val="en-GB"/>
        </w:rPr>
        <w:t>HiDes</w:t>
      </w:r>
      <w:r w:rsidR="00E75294">
        <w:rPr>
          <w:lang w:val="en-GB"/>
        </w:rPr>
        <w:t xml:space="preserve"> provides no support for macOS. All </w:t>
      </w:r>
      <w:r>
        <w:rPr>
          <w:lang w:val="en-GB"/>
        </w:rPr>
        <w:t xml:space="preserve">HiDes </w:t>
      </w:r>
      <w:r w:rsidR="00E75294">
        <w:rPr>
          <w:lang w:val="en-GB"/>
        </w:rPr>
        <w:t>features of TSDuck are disabled on macOS.</w:t>
      </w:r>
    </w:p>
    <w:p w:rsidR="00E75294" w:rsidRDefault="00E75294" w:rsidP="00E75294">
      <w:pPr>
        <w:pStyle w:val="Heading3"/>
        <w:rPr>
          <w:lang w:val="en-GB"/>
        </w:rPr>
      </w:pPr>
      <w:bookmarkStart w:id="470" w:name="_Toc49505984"/>
      <w:r>
        <w:rPr>
          <w:lang w:val="en-GB"/>
        </w:rPr>
        <w:t>Tested Devices</w:t>
      </w:r>
      <w:bookmarkEnd w:id="470"/>
    </w:p>
    <w:p w:rsidR="00E75294" w:rsidRDefault="00E75294" w:rsidP="00E75294">
      <w:pPr>
        <w:rPr>
          <w:lang w:val="en-GB"/>
        </w:rPr>
      </w:pPr>
      <w:r>
        <w:rPr>
          <w:lang w:val="en-GB"/>
        </w:rPr>
        <w:t xml:space="preserve">The following </w:t>
      </w:r>
      <w:r w:rsidR="00E27996">
        <w:rPr>
          <w:lang w:val="en-GB"/>
        </w:rPr>
        <w:t xml:space="preserve">HiDes </w:t>
      </w:r>
      <w:r>
        <w:rPr>
          <w:lang w:val="en-GB"/>
        </w:rPr>
        <w:t>devices have been successfully tested with TSDuck:</w:t>
      </w:r>
    </w:p>
    <w:p w:rsidR="00E75294" w:rsidRDefault="00E27996" w:rsidP="009327E8">
      <w:pPr>
        <w:pStyle w:val="ListBullet"/>
        <w:tabs>
          <w:tab w:val="left" w:pos="1276"/>
        </w:tabs>
        <w:rPr>
          <w:lang w:val="en-GB"/>
        </w:rPr>
      </w:pPr>
      <w:r>
        <w:rPr>
          <w:lang w:val="en-GB"/>
        </w:rPr>
        <w:t>UT-100C</w:t>
      </w:r>
      <w:r w:rsidR="00E75294">
        <w:rPr>
          <w:lang w:val="en-GB"/>
        </w:rPr>
        <w:tab/>
        <w:t xml:space="preserve">: </w:t>
      </w:r>
      <w:r>
        <w:rPr>
          <w:lang w:val="en-GB"/>
        </w:rPr>
        <w:t>USB DVB-T modulator</w:t>
      </w:r>
      <w:r w:rsidR="00E75294">
        <w:rPr>
          <w:lang w:val="en-GB"/>
        </w:rPr>
        <w:t>.</w:t>
      </w:r>
    </w:p>
    <w:p w:rsidR="00A51B26" w:rsidRDefault="00A51B26" w:rsidP="009327E8">
      <w:pPr>
        <w:pStyle w:val="ListBullet"/>
        <w:tabs>
          <w:tab w:val="left" w:pos="1276"/>
        </w:tabs>
        <w:rPr>
          <w:lang w:val="en-GB"/>
        </w:rPr>
      </w:pPr>
      <w:r>
        <w:rPr>
          <w:lang w:val="en-GB"/>
        </w:rPr>
        <w:t>UT-100A</w:t>
      </w:r>
      <w:r w:rsidR="00E75294">
        <w:rPr>
          <w:lang w:val="en-GB"/>
        </w:rPr>
        <w:tab/>
        <w:t xml:space="preserve">: </w:t>
      </w:r>
      <w:r>
        <w:rPr>
          <w:lang w:val="en-GB"/>
        </w:rPr>
        <w:t>USB DVB-T receptor and modulator. Only the modulator is supported</w:t>
      </w:r>
      <w:r w:rsidR="009327E8">
        <w:rPr>
          <w:lang w:val="en-GB"/>
        </w:rPr>
        <w:t xml:space="preserve"> with TSDuck</w:t>
      </w:r>
      <w:r>
        <w:rPr>
          <w:lang w:val="en-GB"/>
        </w:rPr>
        <w:t>.</w:t>
      </w:r>
    </w:p>
    <w:p w:rsidR="00A03C67" w:rsidRDefault="00A03C67" w:rsidP="00A03C67">
      <w:pPr>
        <w:pStyle w:val="Heading3"/>
        <w:rPr>
          <w:lang w:val="en-GB"/>
        </w:rPr>
      </w:pPr>
      <w:bookmarkStart w:id="471" w:name="_Toc49505985"/>
      <w:r>
        <w:rPr>
          <w:lang w:val="en-GB"/>
        </w:rPr>
        <w:t>Power Constraints</w:t>
      </w:r>
      <w:bookmarkEnd w:id="471"/>
    </w:p>
    <w:p w:rsidR="00A03C67" w:rsidRDefault="00A03C67" w:rsidP="00A03C67">
      <w:pPr>
        <w:rPr>
          <w:lang w:val="en-GB"/>
        </w:rPr>
      </w:pPr>
      <w:r>
        <w:rPr>
          <w:lang w:val="en-GB"/>
        </w:rPr>
        <w:t>The HiDes devices have no external power. They are exclusively powered through the USB port. It has been reported that some USB ports did not provide sufficient power to the device, resulting in random corruption</w:t>
      </w:r>
      <w:r w:rsidR="00175817">
        <w:rPr>
          <w:lang w:val="en-GB"/>
        </w:rPr>
        <w:t>s</w:t>
      </w:r>
      <w:r>
        <w:rPr>
          <w:lang w:val="en-GB"/>
        </w:rPr>
        <w:t xml:space="preserve"> in the output stream.</w:t>
      </w:r>
    </w:p>
    <w:p w:rsidR="00A03C67" w:rsidRDefault="00A03C67" w:rsidP="00A03C67">
      <w:pPr>
        <w:rPr>
          <w:lang w:val="en-GB"/>
        </w:rPr>
      </w:pPr>
      <w:r>
        <w:rPr>
          <w:lang w:val="en-GB"/>
        </w:rPr>
        <w:t xml:space="preserve">In case of problem, try to connect the HiDes device to a powered USB </w:t>
      </w:r>
      <w:r w:rsidR="00D31FA5">
        <w:rPr>
          <w:lang w:val="en-GB"/>
        </w:rPr>
        <w:t xml:space="preserve">3.0 </w:t>
      </w:r>
      <w:r>
        <w:rPr>
          <w:lang w:val="en-GB"/>
        </w:rPr>
        <w:t>hub.</w:t>
      </w:r>
    </w:p>
    <w:p w:rsidR="00A03C67" w:rsidRDefault="00485D36" w:rsidP="00A03C67">
      <w:pPr>
        <w:rPr>
          <w:lang w:val="en-GB"/>
        </w:rPr>
      </w:pPr>
      <w:r>
        <w:rPr>
          <w:lang w:val="en-GB"/>
        </w:rPr>
        <w:t xml:space="preserve">In </w:t>
      </w:r>
      <w:r>
        <w:rPr>
          <w:lang w:val="en-GB"/>
        </w:rPr>
        <w:fldChar w:fldCharType="begin"/>
      </w:r>
      <w:r>
        <w:rPr>
          <w:lang w:val="en-GB"/>
        </w:rPr>
        <w:instrText xml:space="preserve"> REF _Ref517425531 \r \h </w:instrText>
      </w:r>
      <w:r>
        <w:rPr>
          <w:lang w:val="en-GB"/>
        </w:rPr>
      </w:r>
      <w:r>
        <w:rPr>
          <w:lang w:val="en-GB"/>
        </w:rPr>
        <w:fldChar w:fldCharType="separate"/>
      </w:r>
      <w:r w:rsidR="00850422">
        <w:rPr>
          <w:lang w:val="en-GB"/>
        </w:rPr>
        <w:t>[34]</w:t>
      </w:r>
      <w:r>
        <w:rPr>
          <w:lang w:val="en-GB"/>
        </w:rPr>
        <w:fldChar w:fldCharType="end"/>
      </w:r>
      <w:r>
        <w:rPr>
          <w:lang w:val="en-GB"/>
        </w:rPr>
        <w:t>, the HiDes documentation states that the maximum required power is 390 mA. But i</w:t>
      </w:r>
      <w:r w:rsidR="00A03C67">
        <w:rPr>
          <w:lang w:val="en-GB"/>
        </w:rPr>
        <w:t>t is currently unclear if the HiDes device requires more than the normalized maximum of 500 mA from the USB port or if some USB ports fail to provide the required 500 mA.</w:t>
      </w:r>
    </w:p>
    <w:p w:rsidR="007E2236" w:rsidRDefault="007E2236" w:rsidP="007E2236">
      <w:pPr>
        <w:pStyle w:val="Appendix1"/>
        <w:rPr>
          <w:lang w:val="en-GB"/>
        </w:rPr>
      </w:pPr>
      <w:bookmarkStart w:id="472" w:name="_Ref704235"/>
      <w:bookmarkStart w:id="473" w:name="_Toc49505986"/>
      <w:r>
        <w:rPr>
          <w:lang w:val="en-GB"/>
        </w:rPr>
        <w:lastRenderedPageBreak/>
        <w:t>TSDuck Configuration File</w:t>
      </w:r>
      <w:bookmarkEnd w:id="472"/>
      <w:bookmarkEnd w:id="473"/>
    </w:p>
    <w:p w:rsidR="003F5A7A" w:rsidRDefault="003F5A7A" w:rsidP="003F5A7A">
      <w:pPr>
        <w:rPr>
          <w:lang w:val="en-GB"/>
        </w:rPr>
      </w:pPr>
      <w:r>
        <w:rPr>
          <w:lang w:val="en-GB"/>
        </w:rPr>
        <w:t>The TSDuck configuration file is used to specify default command line options or alternate options for all or selected TSDuck commands. This configuration file is specific per user.</w:t>
      </w:r>
    </w:p>
    <w:p w:rsidR="0010657D" w:rsidRDefault="0010657D" w:rsidP="0010657D">
      <w:pPr>
        <w:pStyle w:val="Appendix2"/>
        <w:rPr>
          <w:lang w:val="en-GB"/>
        </w:rPr>
      </w:pPr>
      <w:bookmarkStart w:id="474" w:name="_Ref49502515"/>
      <w:bookmarkStart w:id="475" w:name="_Toc49505987"/>
      <w:r>
        <w:rPr>
          <w:lang w:val="en-GB"/>
        </w:rPr>
        <w:t>Configuration file location</w:t>
      </w:r>
      <w:bookmarkEnd w:id="474"/>
      <w:bookmarkEnd w:id="475"/>
    </w:p>
    <w:p w:rsidR="003F5A7A" w:rsidRDefault="003F5A7A" w:rsidP="003F5A7A">
      <w:r>
        <w:t>The location of the user’s TSDuck configuration file depends on the operating system.</w:t>
      </w:r>
    </w:p>
    <w:p w:rsidR="003F5A7A" w:rsidRDefault="003F5A7A" w:rsidP="003F5A7A">
      <w:pPr>
        <w:pStyle w:val="ListParagraph"/>
        <w:numPr>
          <w:ilvl w:val="0"/>
          <w:numId w:val="28"/>
        </w:numPr>
        <w:tabs>
          <w:tab w:val="left" w:pos="1701"/>
        </w:tabs>
      </w:pPr>
      <w:r>
        <w:t>Unix :</w:t>
      </w:r>
      <w:r>
        <w:tab/>
      </w:r>
      <w:r w:rsidRPr="004B53DF">
        <w:rPr>
          <w:rStyle w:val="Codeintext"/>
        </w:rPr>
        <w:t>$HOME/.tsduck</w:t>
      </w:r>
    </w:p>
    <w:p w:rsidR="003F5A7A" w:rsidRPr="0010657D" w:rsidRDefault="003F5A7A" w:rsidP="003F5A7A">
      <w:pPr>
        <w:pStyle w:val="ListParagraph"/>
        <w:numPr>
          <w:ilvl w:val="0"/>
          <w:numId w:val="28"/>
        </w:numPr>
        <w:tabs>
          <w:tab w:val="left" w:pos="1701"/>
        </w:tabs>
        <w:rPr>
          <w:rStyle w:val="Codeintext"/>
          <w:rFonts w:ascii="Cambria" w:hAnsi="Cambria"/>
        </w:rPr>
      </w:pPr>
      <w:r>
        <w:t>Windows :</w:t>
      </w:r>
      <w:r>
        <w:tab/>
      </w:r>
      <w:r w:rsidRPr="004B53DF">
        <w:rPr>
          <w:rStyle w:val="Codeintext"/>
        </w:rPr>
        <w:t>%APPDATA%\tsduck\</w:t>
      </w:r>
      <w:r>
        <w:rPr>
          <w:rStyle w:val="Codeintext"/>
        </w:rPr>
        <w:t>tsduck.ini</w:t>
      </w:r>
    </w:p>
    <w:p w:rsidR="0010657D" w:rsidRPr="007E2236" w:rsidRDefault="0010657D" w:rsidP="0010657D">
      <w:pPr>
        <w:pStyle w:val="Appendix2"/>
      </w:pPr>
      <w:bookmarkStart w:id="476" w:name="_Toc49505988"/>
      <w:r>
        <w:t>Configuration file format</w:t>
      </w:r>
      <w:bookmarkEnd w:id="476"/>
    </w:p>
    <w:p w:rsidR="003F5A7A" w:rsidRDefault="003F5A7A" w:rsidP="003F5A7A">
      <w:r>
        <w:t>The format of this file resembles the old “</w:t>
      </w:r>
      <w:r w:rsidRPr="007A3140">
        <w:rPr>
          <w:smallCaps/>
        </w:rPr>
        <w:t>.ini</w:t>
      </w:r>
      <w:r>
        <w:t>” files on Windows systems. There is one main section, followed by several command-specific sections.</w:t>
      </w:r>
    </w:p>
    <w:p w:rsidR="003F5A7A" w:rsidRDefault="003F5A7A" w:rsidP="003F5A7A">
      <w:r>
        <w:t>Here are the main rules for the configuration files:</w:t>
      </w:r>
    </w:p>
    <w:p w:rsidR="003F5A7A" w:rsidRDefault="003F5A7A" w:rsidP="003F5A7A">
      <w:pPr>
        <w:pStyle w:val="ListParagraph"/>
        <w:numPr>
          <w:ilvl w:val="0"/>
          <w:numId w:val="26"/>
        </w:numPr>
      </w:pPr>
      <w:r>
        <w:t>The main section comes first.</w:t>
      </w:r>
    </w:p>
    <w:p w:rsidR="003F5A7A" w:rsidRDefault="003F5A7A" w:rsidP="003F5A7A">
      <w:pPr>
        <w:pStyle w:val="ListParagraph"/>
        <w:numPr>
          <w:ilvl w:val="0"/>
          <w:numId w:val="26"/>
        </w:numPr>
      </w:pPr>
      <w:r>
        <w:t>A section starts with the section name enclosed in square brackets.</w:t>
      </w:r>
    </w:p>
    <w:p w:rsidR="003F5A7A" w:rsidRDefault="003F5A7A" w:rsidP="003F5A7A">
      <w:pPr>
        <w:pStyle w:val="ListParagraph"/>
        <w:numPr>
          <w:ilvl w:val="0"/>
          <w:numId w:val="26"/>
        </w:numPr>
      </w:pPr>
      <w:r>
        <w:t xml:space="preserve">The name of a section is the name of a TSDuck command (e.g. </w:t>
      </w:r>
      <w:r w:rsidRPr="007A3140">
        <w:rPr>
          <w:rFonts w:ascii="Consolas" w:hAnsi="Consolas" w:cs="Consolas"/>
          <w:sz w:val="18"/>
        </w:rPr>
        <w:t>[tsp]</w:t>
      </w:r>
      <w:r>
        <w:t xml:space="preserve">, </w:t>
      </w:r>
      <w:r w:rsidRPr="007A3140">
        <w:rPr>
          <w:rFonts w:ascii="Consolas" w:hAnsi="Consolas" w:cs="Consolas"/>
          <w:sz w:val="18"/>
        </w:rPr>
        <w:t>[tsswitch]</w:t>
      </w:r>
      <w:r>
        <w:t>, etc.)</w:t>
      </w:r>
    </w:p>
    <w:p w:rsidR="003F5A7A" w:rsidRDefault="003F5A7A" w:rsidP="003F5A7A">
      <w:pPr>
        <w:pStyle w:val="ListParagraph"/>
        <w:numPr>
          <w:ilvl w:val="0"/>
          <w:numId w:val="26"/>
        </w:numPr>
      </w:pPr>
      <w:r>
        <w:t>In a section, an entry has the syntax “</w:t>
      </w:r>
      <w:r w:rsidRPr="007A3140">
        <w:rPr>
          <w:rFonts w:ascii="Consolas" w:hAnsi="Consolas" w:cs="Consolas"/>
          <w:i/>
          <w:sz w:val="18"/>
        </w:rPr>
        <w:t>name</w:t>
      </w:r>
      <w:r w:rsidRPr="007A3140">
        <w:rPr>
          <w:rFonts w:ascii="Consolas" w:hAnsi="Consolas" w:cs="Consolas"/>
          <w:sz w:val="18"/>
        </w:rPr>
        <w:t xml:space="preserve"> = </w:t>
      </w:r>
      <w:r w:rsidRPr="007A3140">
        <w:rPr>
          <w:rFonts w:ascii="Consolas" w:hAnsi="Consolas" w:cs="Consolas"/>
          <w:i/>
          <w:sz w:val="18"/>
        </w:rPr>
        <w:t>value</w:t>
      </w:r>
      <w:r>
        <w:t>”.</w:t>
      </w:r>
    </w:p>
    <w:p w:rsidR="003F5A7A" w:rsidRDefault="003F5A7A" w:rsidP="003F5A7A">
      <w:pPr>
        <w:pStyle w:val="ListParagraph"/>
        <w:numPr>
          <w:ilvl w:val="0"/>
          <w:numId w:val="26"/>
        </w:numPr>
      </w:pPr>
      <w:r>
        <w:t>An entry can be specified several times in a section when multiple values are allowed.</w:t>
      </w:r>
    </w:p>
    <w:p w:rsidR="003F5A7A" w:rsidRDefault="003F5A7A" w:rsidP="003F5A7A">
      <w:pPr>
        <w:pStyle w:val="ListParagraph"/>
        <w:numPr>
          <w:ilvl w:val="0"/>
          <w:numId w:val="26"/>
        </w:numPr>
      </w:pPr>
      <w:r>
        <w:t>When a TSDuck command searches for an entry in the configuration file, it searches first in the section with the name of the command. If the entry is not found here, it is searched in the top main section.</w:t>
      </w:r>
    </w:p>
    <w:p w:rsidR="003F5A7A" w:rsidRDefault="003F5A7A" w:rsidP="003F5A7A">
      <w:pPr>
        <w:pStyle w:val="ListParagraph"/>
        <w:numPr>
          <w:ilvl w:val="0"/>
          <w:numId w:val="26"/>
        </w:numPr>
      </w:pPr>
      <w:r>
        <w:t>Lines starting with a dieresis (</w:t>
      </w:r>
      <w:r w:rsidRPr="0066597C">
        <w:rPr>
          <w:rFonts w:ascii="Consolas" w:hAnsi="Consolas" w:cs="Consolas"/>
        </w:rPr>
        <w:t>#</w:t>
      </w:r>
      <w:r>
        <w:t>) are comments and are ignored.</w:t>
      </w:r>
    </w:p>
    <w:p w:rsidR="003F5A7A" w:rsidRDefault="003F5A7A" w:rsidP="003F5A7A">
      <w:pPr>
        <w:pStyle w:val="ListParagraph"/>
        <w:numPr>
          <w:ilvl w:val="0"/>
          <w:numId w:val="26"/>
        </w:numPr>
      </w:pPr>
      <w:r>
        <w:t>Lines ending with a back-slash are continued on the next text line.</w:t>
      </w:r>
    </w:p>
    <w:p w:rsidR="003F5A7A" w:rsidRDefault="003F5A7A" w:rsidP="003F5A7A">
      <w:pPr>
        <w:pStyle w:val="ListParagraph"/>
        <w:numPr>
          <w:ilvl w:val="0"/>
          <w:numId w:val="26"/>
        </w:numPr>
      </w:pPr>
      <w:r>
        <w:t>Quotes can be used to group command line arguments when necessary.</w:t>
      </w:r>
    </w:p>
    <w:p w:rsidR="003F5A7A" w:rsidRDefault="003F5A7A" w:rsidP="003F5A7A">
      <w:pPr>
        <w:pStyle w:val="ListParagraph"/>
        <w:numPr>
          <w:ilvl w:val="0"/>
          <w:numId w:val="26"/>
        </w:numPr>
      </w:pPr>
      <w:r>
        <w:t>Back-slashes in the middle of a line are used to escape characters.</w:t>
      </w:r>
    </w:p>
    <w:p w:rsidR="003F5A7A" w:rsidRDefault="003F5A7A" w:rsidP="003F5A7A">
      <w:r>
        <w:t>The following table lists the supported entries in the configuration file.</w:t>
      </w:r>
    </w:p>
    <w:p w:rsidR="003F5A7A" w:rsidRPr="00E233F7" w:rsidRDefault="003F5A7A" w:rsidP="003F5A7A">
      <w:pPr>
        <w:pStyle w:val="Caption"/>
      </w:pPr>
      <w:bookmarkStart w:id="477" w:name="_Toc49506313"/>
      <w:r w:rsidRPr="00E233F7">
        <w:t xml:space="preserve">Table </w:t>
      </w:r>
      <w:r w:rsidRPr="00E233F7">
        <w:fldChar w:fldCharType="begin"/>
      </w:r>
      <w:r w:rsidRPr="00E233F7">
        <w:instrText xml:space="preserve"> SEQ Tableau \* ARABIC </w:instrText>
      </w:r>
      <w:r w:rsidRPr="00E233F7">
        <w:fldChar w:fldCharType="separate"/>
      </w:r>
      <w:r w:rsidR="00850422">
        <w:rPr>
          <w:noProof/>
        </w:rPr>
        <w:t>10</w:t>
      </w:r>
      <w:r w:rsidRPr="00E233F7">
        <w:fldChar w:fldCharType="end"/>
      </w:r>
      <w:r w:rsidRPr="00E233F7">
        <w:t xml:space="preserve">: </w:t>
      </w:r>
      <w:r>
        <w:t>Configuration file entries</w:t>
      </w:r>
      <w:bookmarkEnd w:id="477"/>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600" w:firstRow="0" w:lastRow="0" w:firstColumn="0" w:lastColumn="0" w:noHBand="1" w:noVBand="1"/>
      </w:tblPr>
      <w:tblGrid>
        <w:gridCol w:w="1790"/>
        <w:gridCol w:w="5723"/>
        <w:gridCol w:w="1584"/>
      </w:tblGrid>
      <w:tr w:rsidR="003F5A7A" w:rsidTr="00490DC6">
        <w:trPr>
          <w:cantSplit/>
          <w:tblHeader/>
        </w:trPr>
        <w:tc>
          <w:tcPr>
            <w:tcW w:w="1790" w:type="dxa"/>
            <w:shd w:val="clear" w:color="auto" w:fill="2ECC71"/>
          </w:tcPr>
          <w:p w:rsidR="003F5A7A" w:rsidRDefault="003F5A7A" w:rsidP="00490DC6">
            <w:pPr>
              <w:pStyle w:val="TableTitle"/>
              <w:keepNext/>
            </w:pPr>
            <w:r>
              <w:t>Entry name</w:t>
            </w:r>
          </w:p>
        </w:tc>
        <w:tc>
          <w:tcPr>
            <w:tcW w:w="5723" w:type="dxa"/>
            <w:shd w:val="clear" w:color="auto" w:fill="2ECC71"/>
          </w:tcPr>
          <w:p w:rsidR="003F5A7A" w:rsidRDefault="003F5A7A" w:rsidP="00490DC6">
            <w:pPr>
              <w:pStyle w:val="TableTitle"/>
              <w:keepNext/>
            </w:pPr>
            <w:r>
              <w:t>Description</w:t>
            </w:r>
          </w:p>
        </w:tc>
        <w:tc>
          <w:tcPr>
            <w:tcW w:w="1584" w:type="dxa"/>
            <w:shd w:val="clear" w:color="auto" w:fill="2ECC71"/>
          </w:tcPr>
          <w:p w:rsidR="003F5A7A" w:rsidRDefault="003F5A7A" w:rsidP="00490DC6">
            <w:pPr>
              <w:pStyle w:val="TableTitle"/>
              <w:keepNext/>
            </w:pPr>
            <w:r>
              <w:t>Apply to</w:t>
            </w:r>
          </w:p>
        </w:tc>
      </w:tr>
      <w:tr w:rsidR="003F5A7A" w:rsidTr="00490DC6">
        <w:trPr>
          <w:cantSplit/>
        </w:trPr>
        <w:tc>
          <w:tcPr>
            <w:tcW w:w="1790" w:type="dxa"/>
          </w:tcPr>
          <w:p w:rsidR="003F5A7A" w:rsidRPr="00096F89" w:rsidRDefault="003F5A7A" w:rsidP="00490DC6">
            <w:pPr>
              <w:pStyle w:val="TableContent"/>
              <w:rPr>
                <w:rFonts w:ascii="Consolas" w:hAnsi="Consolas"/>
                <w:noProof/>
                <w:sz w:val="18"/>
                <w:lang w:val="en-US"/>
              </w:rPr>
            </w:pPr>
            <w:r w:rsidRPr="00096F89">
              <w:rPr>
                <w:rFonts w:ascii="Consolas" w:hAnsi="Consolas"/>
                <w:noProof/>
                <w:sz w:val="18"/>
                <w:lang w:val="en-US"/>
              </w:rPr>
              <w:t>default.options</w:t>
            </w:r>
          </w:p>
        </w:tc>
        <w:tc>
          <w:tcPr>
            <w:tcW w:w="5723" w:type="dxa"/>
          </w:tcPr>
          <w:p w:rsidR="003F5A7A" w:rsidRDefault="003F5A7A" w:rsidP="00490DC6">
            <w:pPr>
              <w:pStyle w:val="TableContent"/>
            </w:pPr>
            <w:r>
              <w:t>Used as command line options when none are specified.</w:t>
            </w:r>
          </w:p>
        </w:tc>
        <w:tc>
          <w:tcPr>
            <w:tcW w:w="1584" w:type="dxa"/>
          </w:tcPr>
          <w:p w:rsidR="003F5A7A" w:rsidRDefault="003F5A7A" w:rsidP="00490DC6">
            <w:pPr>
              <w:pStyle w:val="TableContent"/>
            </w:pPr>
            <w:r>
              <w:t>All commands</w:t>
            </w:r>
          </w:p>
        </w:tc>
      </w:tr>
      <w:tr w:rsidR="003F5A7A" w:rsidTr="00490DC6">
        <w:trPr>
          <w:cantSplit/>
        </w:trPr>
        <w:tc>
          <w:tcPr>
            <w:tcW w:w="1790" w:type="dxa"/>
          </w:tcPr>
          <w:p w:rsidR="003F5A7A" w:rsidRPr="00096F89" w:rsidRDefault="003F5A7A" w:rsidP="00490DC6">
            <w:pPr>
              <w:pStyle w:val="TableContent"/>
              <w:rPr>
                <w:rFonts w:ascii="Consolas" w:hAnsi="Consolas"/>
                <w:noProof/>
                <w:sz w:val="18"/>
                <w:lang w:val="en-US"/>
              </w:rPr>
            </w:pPr>
            <w:r w:rsidRPr="00096F89">
              <w:rPr>
                <w:rFonts w:ascii="Consolas" w:hAnsi="Consolas"/>
                <w:noProof/>
                <w:sz w:val="18"/>
                <w:lang w:val="en-US"/>
              </w:rPr>
              <w:t>prepend.options</w:t>
            </w:r>
          </w:p>
        </w:tc>
        <w:tc>
          <w:tcPr>
            <w:tcW w:w="5723" w:type="dxa"/>
          </w:tcPr>
          <w:p w:rsidR="003F5A7A" w:rsidRDefault="003F5A7A" w:rsidP="00490DC6">
            <w:pPr>
              <w:pStyle w:val="TableContent"/>
            </w:pPr>
            <w:r>
              <w:t>Options to prepend before the actual options.</w:t>
            </w:r>
          </w:p>
        </w:tc>
        <w:tc>
          <w:tcPr>
            <w:tcW w:w="1584" w:type="dxa"/>
          </w:tcPr>
          <w:p w:rsidR="003F5A7A" w:rsidRDefault="003F5A7A" w:rsidP="00490DC6">
            <w:pPr>
              <w:pStyle w:val="TableContent"/>
            </w:pPr>
            <w:r>
              <w:t>All commands</w:t>
            </w:r>
          </w:p>
        </w:tc>
      </w:tr>
      <w:tr w:rsidR="003F5A7A" w:rsidTr="00490DC6">
        <w:trPr>
          <w:cantSplit/>
        </w:trPr>
        <w:tc>
          <w:tcPr>
            <w:tcW w:w="1790" w:type="dxa"/>
          </w:tcPr>
          <w:p w:rsidR="003F5A7A" w:rsidRPr="00096F89" w:rsidRDefault="003F5A7A" w:rsidP="00490DC6">
            <w:pPr>
              <w:pStyle w:val="TableContent"/>
              <w:rPr>
                <w:rFonts w:ascii="Consolas" w:hAnsi="Consolas"/>
                <w:noProof/>
                <w:sz w:val="18"/>
                <w:lang w:val="en-US"/>
              </w:rPr>
            </w:pPr>
            <w:r w:rsidRPr="00096F89">
              <w:rPr>
                <w:rFonts w:ascii="Consolas" w:hAnsi="Consolas"/>
                <w:noProof/>
                <w:sz w:val="18"/>
                <w:lang w:val="en-US"/>
              </w:rPr>
              <w:t>append.options</w:t>
            </w:r>
          </w:p>
        </w:tc>
        <w:tc>
          <w:tcPr>
            <w:tcW w:w="5723" w:type="dxa"/>
          </w:tcPr>
          <w:p w:rsidR="003F5A7A" w:rsidRDefault="003F5A7A" w:rsidP="00490DC6">
            <w:pPr>
              <w:pStyle w:val="TableContent"/>
            </w:pPr>
            <w:r>
              <w:t>Options to append after the actual options.</w:t>
            </w:r>
          </w:p>
        </w:tc>
        <w:tc>
          <w:tcPr>
            <w:tcW w:w="1584" w:type="dxa"/>
          </w:tcPr>
          <w:p w:rsidR="003F5A7A" w:rsidRDefault="003F5A7A" w:rsidP="00490DC6">
            <w:pPr>
              <w:pStyle w:val="TableContent"/>
            </w:pPr>
            <w:r>
              <w:t>All commands</w:t>
            </w:r>
          </w:p>
        </w:tc>
      </w:tr>
      <w:tr w:rsidR="003F5A7A" w:rsidTr="00490DC6">
        <w:trPr>
          <w:cantSplit/>
        </w:trPr>
        <w:tc>
          <w:tcPr>
            <w:tcW w:w="1790" w:type="dxa"/>
          </w:tcPr>
          <w:p w:rsidR="003F5A7A" w:rsidRPr="00096F89" w:rsidRDefault="003F5A7A" w:rsidP="00490DC6">
            <w:pPr>
              <w:pStyle w:val="TableContent"/>
              <w:rPr>
                <w:rFonts w:ascii="Consolas" w:hAnsi="Consolas"/>
                <w:noProof/>
                <w:sz w:val="18"/>
                <w:lang w:val="en-US"/>
              </w:rPr>
            </w:pPr>
            <w:r w:rsidRPr="00096F89">
              <w:rPr>
                <w:rFonts w:ascii="Consolas" w:hAnsi="Consolas"/>
                <w:noProof/>
                <w:sz w:val="18"/>
                <w:lang w:val="en-US"/>
              </w:rPr>
              <w:t>default.input</w:t>
            </w:r>
          </w:p>
        </w:tc>
        <w:tc>
          <w:tcPr>
            <w:tcW w:w="5723" w:type="dxa"/>
          </w:tcPr>
          <w:p w:rsidR="003F5A7A" w:rsidRDefault="003F5A7A" w:rsidP="00490DC6">
            <w:pPr>
              <w:pStyle w:val="TableContent"/>
            </w:pPr>
            <w:r>
              <w:t>Default input plugin (with options) when none are specified.</w:t>
            </w:r>
          </w:p>
        </w:tc>
        <w:tc>
          <w:tcPr>
            <w:tcW w:w="1584" w:type="dxa"/>
          </w:tcPr>
          <w:p w:rsidR="003F5A7A" w:rsidRPr="00096F89" w:rsidRDefault="003F5A7A" w:rsidP="00490DC6">
            <w:pPr>
              <w:pStyle w:val="TableContent"/>
              <w:rPr>
                <w:sz w:val="18"/>
              </w:rPr>
            </w:pPr>
            <w:r w:rsidRPr="00096F89">
              <w:rPr>
                <w:rFonts w:ascii="Consolas" w:hAnsi="Consolas"/>
                <w:sz w:val="18"/>
              </w:rPr>
              <w:t>tsp</w:t>
            </w:r>
            <w:r w:rsidRPr="00096F89">
              <w:rPr>
                <w:sz w:val="18"/>
              </w:rPr>
              <w:t xml:space="preserve">, </w:t>
            </w:r>
            <w:r w:rsidRPr="00096F89">
              <w:rPr>
                <w:rFonts w:ascii="Consolas" w:hAnsi="Consolas"/>
                <w:sz w:val="18"/>
              </w:rPr>
              <w:t>tsswitch</w:t>
            </w:r>
          </w:p>
        </w:tc>
      </w:tr>
      <w:tr w:rsidR="003F5A7A" w:rsidTr="00490DC6">
        <w:trPr>
          <w:cantSplit/>
        </w:trPr>
        <w:tc>
          <w:tcPr>
            <w:tcW w:w="1790" w:type="dxa"/>
          </w:tcPr>
          <w:p w:rsidR="003F5A7A" w:rsidRPr="00096F89" w:rsidRDefault="003F5A7A" w:rsidP="00490DC6">
            <w:pPr>
              <w:pStyle w:val="TableContent"/>
              <w:rPr>
                <w:rFonts w:ascii="Consolas" w:hAnsi="Consolas"/>
                <w:noProof/>
                <w:sz w:val="18"/>
                <w:lang w:val="en-US"/>
              </w:rPr>
            </w:pPr>
            <w:r w:rsidRPr="00096F89">
              <w:rPr>
                <w:rFonts w:ascii="Consolas" w:hAnsi="Consolas"/>
                <w:noProof/>
                <w:sz w:val="18"/>
                <w:lang w:val="en-US"/>
              </w:rPr>
              <w:t>default.plugin</w:t>
            </w:r>
          </w:p>
        </w:tc>
        <w:tc>
          <w:tcPr>
            <w:tcW w:w="5723" w:type="dxa"/>
          </w:tcPr>
          <w:p w:rsidR="003F5A7A" w:rsidRDefault="003F5A7A" w:rsidP="00490DC6">
            <w:pPr>
              <w:pStyle w:val="TableContent"/>
            </w:pPr>
            <w:r>
              <w:t>Default packet processing plugin (with options) when none are specified.</w:t>
            </w:r>
          </w:p>
        </w:tc>
        <w:tc>
          <w:tcPr>
            <w:tcW w:w="1584" w:type="dxa"/>
          </w:tcPr>
          <w:p w:rsidR="003F5A7A" w:rsidRPr="00096F89" w:rsidRDefault="0091351D" w:rsidP="00490DC6">
            <w:pPr>
              <w:pStyle w:val="TableContent"/>
              <w:rPr>
                <w:sz w:val="18"/>
              </w:rPr>
            </w:pPr>
            <w:r>
              <w:rPr>
                <w:rFonts w:ascii="Consolas" w:hAnsi="Consolas"/>
                <w:sz w:val="18"/>
              </w:rPr>
              <w:t>t</w:t>
            </w:r>
            <w:r w:rsidR="003F5A7A" w:rsidRPr="00096F89">
              <w:rPr>
                <w:rFonts w:ascii="Consolas" w:hAnsi="Consolas"/>
                <w:sz w:val="18"/>
              </w:rPr>
              <w:t>sp</w:t>
            </w:r>
          </w:p>
        </w:tc>
      </w:tr>
      <w:tr w:rsidR="003F5A7A" w:rsidTr="00490DC6">
        <w:trPr>
          <w:cantSplit/>
        </w:trPr>
        <w:tc>
          <w:tcPr>
            <w:tcW w:w="1790" w:type="dxa"/>
          </w:tcPr>
          <w:p w:rsidR="003F5A7A" w:rsidRPr="00096F89" w:rsidRDefault="003F5A7A" w:rsidP="00490DC6">
            <w:pPr>
              <w:pStyle w:val="TableContent"/>
              <w:rPr>
                <w:rFonts w:ascii="Consolas" w:hAnsi="Consolas"/>
                <w:noProof/>
                <w:sz w:val="18"/>
                <w:lang w:val="en-US"/>
              </w:rPr>
            </w:pPr>
            <w:r w:rsidRPr="00096F89">
              <w:rPr>
                <w:rFonts w:ascii="Consolas" w:hAnsi="Consolas"/>
                <w:noProof/>
                <w:sz w:val="18"/>
                <w:lang w:val="en-US"/>
              </w:rPr>
              <w:t>default.output</w:t>
            </w:r>
          </w:p>
        </w:tc>
        <w:tc>
          <w:tcPr>
            <w:tcW w:w="5723" w:type="dxa"/>
          </w:tcPr>
          <w:p w:rsidR="003F5A7A" w:rsidRDefault="003F5A7A" w:rsidP="00490DC6">
            <w:pPr>
              <w:pStyle w:val="TableContent"/>
            </w:pPr>
            <w:r>
              <w:t>Default output plugin (with options) when none are specified.</w:t>
            </w:r>
          </w:p>
        </w:tc>
        <w:tc>
          <w:tcPr>
            <w:tcW w:w="1584" w:type="dxa"/>
          </w:tcPr>
          <w:p w:rsidR="003F5A7A" w:rsidRPr="00096F89" w:rsidRDefault="003F5A7A" w:rsidP="00490DC6">
            <w:pPr>
              <w:pStyle w:val="TableContent"/>
              <w:rPr>
                <w:sz w:val="18"/>
              </w:rPr>
            </w:pPr>
            <w:r w:rsidRPr="00096F89">
              <w:rPr>
                <w:rFonts w:ascii="Consolas" w:hAnsi="Consolas"/>
                <w:sz w:val="18"/>
              </w:rPr>
              <w:t>tsp</w:t>
            </w:r>
            <w:r w:rsidRPr="00096F89">
              <w:rPr>
                <w:sz w:val="18"/>
              </w:rPr>
              <w:t xml:space="preserve">, </w:t>
            </w:r>
            <w:r w:rsidRPr="00096F89">
              <w:rPr>
                <w:rFonts w:ascii="Consolas" w:hAnsi="Consolas"/>
                <w:sz w:val="18"/>
              </w:rPr>
              <w:t>tsswitch</w:t>
            </w:r>
          </w:p>
        </w:tc>
      </w:tr>
      <w:tr w:rsidR="003F631D" w:rsidTr="00490DC6">
        <w:trPr>
          <w:cantSplit/>
        </w:trPr>
        <w:tc>
          <w:tcPr>
            <w:tcW w:w="1790" w:type="dxa"/>
          </w:tcPr>
          <w:p w:rsidR="003F631D" w:rsidRPr="00096F89" w:rsidRDefault="003F631D" w:rsidP="00490DC6">
            <w:pPr>
              <w:pStyle w:val="TableContent"/>
              <w:rPr>
                <w:rFonts w:ascii="Consolas" w:hAnsi="Consolas"/>
                <w:noProof/>
                <w:sz w:val="18"/>
                <w:lang w:val="en-US"/>
              </w:rPr>
            </w:pPr>
            <w:r>
              <w:rPr>
                <w:rFonts w:ascii="Consolas" w:hAnsi="Consolas"/>
                <w:noProof/>
                <w:sz w:val="18"/>
                <w:lang w:val="en-US"/>
              </w:rPr>
              <w:t>default.region</w:t>
            </w:r>
          </w:p>
        </w:tc>
        <w:tc>
          <w:tcPr>
            <w:tcW w:w="5723" w:type="dxa"/>
          </w:tcPr>
          <w:p w:rsidR="003F631D" w:rsidRDefault="003F631D" w:rsidP="00490DC6">
            <w:pPr>
              <w:pStyle w:val="TableContent"/>
            </w:pPr>
            <w:r>
              <w:t xml:space="preserve">Default region for UHF / VHF frequency layout </w:t>
            </w:r>
            <w:r>
              <w:rPr>
                <w:rStyle w:val="FootnoteReference"/>
              </w:rPr>
              <w:footnoteReference w:id="8"/>
            </w:r>
            <w:r>
              <w:t>.</w:t>
            </w:r>
          </w:p>
        </w:tc>
        <w:tc>
          <w:tcPr>
            <w:tcW w:w="1584" w:type="dxa"/>
          </w:tcPr>
          <w:p w:rsidR="003F631D" w:rsidRPr="00096F89" w:rsidRDefault="003F631D" w:rsidP="00490DC6">
            <w:pPr>
              <w:pStyle w:val="TableContent"/>
              <w:rPr>
                <w:rFonts w:ascii="Consolas" w:hAnsi="Consolas"/>
                <w:sz w:val="18"/>
              </w:rPr>
            </w:pPr>
            <w:r>
              <w:t>All commands</w:t>
            </w:r>
          </w:p>
        </w:tc>
      </w:tr>
      <w:tr w:rsidR="009A218C" w:rsidTr="00490DC6">
        <w:trPr>
          <w:cantSplit/>
        </w:trPr>
        <w:tc>
          <w:tcPr>
            <w:tcW w:w="1790" w:type="dxa"/>
          </w:tcPr>
          <w:p w:rsidR="009A218C" w:rsidRDefault="00C462F8" w:rsidP="00490DC6">
            <w:pPr>
              <w:pStyle w:val="TableContent"/>
              <w:rPr>
                <w:rFonts w:ascii="Consolas" w:hAnsi="Consolas"/>
                <w:noProof/>
                <w:sz w:val="18"/>
                <w:lang w:val="en-US"/>
              </w:rPr>
            </w:pPr>
            <w:r>
              <w:rPr>
                <w:rFonts w:ascii="Consolas" w:hAnsi="Consolas"/>
                <w:noProof/>
                <w:sz w:val="18"/>
                <w:lang w:val="en-US"/>
              </w:rPr>
              <w:t>d</w:t>
            </w:r>
            <w:r w:rsidR="009A218C">
              <w:rPr>
                <w:rFonts w:ascii="Consolas" w:hAnsi="Consolas"/>
                <w:noProof/>
                <w:sz w:val="18"/>
                <w:lang w:val="en-US"/>
              </w:rPr>
              <w:t>efault.lnb</w:t>
            </w:r>
          </w:p>
        </w:tc>
        <w:tc>
          <w:tcPr>
            <w:tcW w:w="5723" w:type="dxa"/>
          </w:tcPr>
          <w:p w:rsidR="009A218C" w:rsidRDefault="009A218C" w:rsidP="00490DC6">
            <w:pPr>
              <w:pStyle w:val="TableContent"/>
            </w:pPr>
            <w:r>
              <w:t>Default LNB type for satellite reception</w:t>
            </w:r>
            <w:r w:rsidR="002002F7">
              <w:rPr>
                <w:rStyle w:val="FootnoteReference"/>
              </w:rPr>
              <w:footnoteReference w:id="9"/>
            </w:r>
            <w:r>
              <w:t>.</w:t>
            </w:r>
          </w:p>
        </w:tc>
        <w:tc>
          <w:tcPr>
            <w:tcW w:w="1584" w:type="dxa"/>
          </w:tcPr>
          <w:p w:rsidR="009A218C" w:rsidRDefault="009A218C" w:rsidP="00490DC6">
            <w:pPr>
              <w:pStyle w:val="TableContent"/>
            </w:pPr>
            <w:r>
              <w:t>All commands</w:t>
            </w:r>
          </w:p>
        </w:tc>
      </w:tr>
    </w:tbl>
    <w:p w:rsidR="003F5A7A" w:rsidRDefault="003F5A7A" w:rsidP="003F5A7A">
      <w:r>
        <w:t>The following example configuration file illustrates most entries.</w:t>
      </w:r>
    </w:p>
    <w:p w:rsidR="003F5A7A" w:rsidRDefault="003F5A7A" w:rsidP="003F5A7A">
      <w:pPr>
        <w:pStyle w:val="Example"/>
        <w:rPr>
          <w:lang w:val="fr-FR"/>
        </w:rPr>
      </w:pPr>
      <w:r>
        <w:rPr>
          <w:lang w:val="fr-FR"/>
        </w:rPr>
        <w:t># Sample configuration file</w:t>
      </w:r>
    </w:p>
    <w:p w:rsidR="003F5A7A" w:rsidRPr="00140469" w:rsidRDefault="003F5A7A" w:rsidP="003F5A7A">
      <w:pPr>
        <w:pStyle w:val="Example"/>
        <w:rPr>
          <w:lang w:val="fr-FR"/>
        </w:rPr>
      </w:pPr>
      <w:r w:rsidRPr="00140469">
        <w:rPr>
          <w:lang w:val="fr-FR"/>
        </w:rPr>
        <w:lastRenderedPageBreak/>
        <w:t>prepend.options = --verbose</w:t>
      </w:r>
    </w:p>
    <w:p w:rsidR="003F5A7A" w:rsidRPr="00140469" w:rsidRDefault="003F5A7A" w:rsidP="003F5A7A">
      <w:pPr>
        <w:pStyle w:val="Example"/>
        <w:rPr>
          <w:lang w:val="fr-FR"/>
        </w:rPr>
      </w:pPr>
    </w:p>
    <w:p w:rsidR="003F5A7A" w:rsidRDefault="003F5A7A" w:rsidP="003F5A7A">
      <w:pPr>
        <w:pStyle w:val="Example"/>
      </w:pPr>
      <w:r>
        <w:t>[tsversion]</w:t>
      </w:r>
    </w:p>
    <w:p w:rsidR="003F5A7A" w:rsidRDefault="003F5A7A" w:rsidP="003F5A7A">
      <w:pPr>
        <w:pStyle w:val="Example"/>
      </w:pPr>
      <w:r>
        <w:t>default.options = --all</w:t>
      </w:r>
    </w:p>
    <w:p w:rsidR="003F5A7A" w:rsidRDefault="003F5A7A" w:rsidP="003F5A7A">
      <w:pPr>
        <w:pStyle w:val="Example"/>
      </w:pPr>
    </w:p>
    <w:p w:rsidR="003F5A7A" w:rsidRDefault="003F5A7A" w:rsidP="003F5A7A">
      <w:pPr>
        <w:pStyle w:val="Example"/>
      </w:pPr>
      <w:r>
        <w:t>[tsp]</w:t>
      </w:r>
    </w:p>
    <w:p w:rsidR="003F5A7A" w:rsidRDefault="003F5A7A" w:rsidP="003F5A7A">
      <w:pPr>
        <w:pStyle w:val="Example"/>
      </w:pPr>
      <w:r>
        <w:t>default.input  = file '/home/john doe/name with spaces \' and quotes\'.ts'</w:t>
      </w:r>
    </w:p>
    <w:p w:rsidR="003F5A7A" w:rsidRDefault="003F5A7A" w:rsidP="003F5A7A">
      <w:pPr>
        <w:pStyle w:val="Example"/>
      </w:pPr>
      <w:r>
        <w:t>default.plugin = until --packet 1,000,000</w:t>
      </w:r>
    </w:p>
    <w:p w:rsidR="003F5A7A" w:rsidRDefault="003F5A7A" w:rsidP="003F5A7A">
      <w:pPr>
        <w:pStyle w:val="Example"/>
      </w:pPr>
      <w:r>
        <w:t>default.plugin = analyze</w:t>
      </w:r>
    </w:p>
    <w:p w:rsidR="003F5A7A" w:rsidRPr="00AF645D" w:rsidRDefault="003F5A7A" w:rsidP="003F5A7A">
      <w:pPr>
        <w:pStyle w:val="Example"/>
      </w:pPr>
      <w:r>
        <w:t>default.output = drop</w:t>
      </w:r>
    </w:p>
    <w:p w:rsidR="003F5A7A" w:rsidRDefault="003F5A7A" w:rsidP="003F5A7A">
      <w:r>
        <w:t xml:space="preserve">In this case, when the command </w:t>
      </w:r>
      <w:r>
        <w:rPr>
          <w:i/>
        </w:rPr>
        <w:t>tsp</w:t>
      </w:r>
      <w:r>
        <w:t xml:space="preserve"> is used alone without arguments, the actual command will be:</w:t>
      </w:r>
    </w:p>
    <w:p w:rsidR="003F5A7A" w:rsidRDefault="003F5A7A" w:rsidP="003F5A7A">
      <w:pPr>
        <w:pStyle w:val="Example"/>
      </w:pPr>
      <w:r>
        <w:t>tsp --verbose \</w:t>
      </w:r>
    </w:p>
    <w:p w:rsidR="003F5A7A" w:rsidRDefault="003F5A7A" w:rsidP="003F5A7A">
      <w:pPr>
        <w:pStyle w:val="Example"/>
      </w:pPr>
      <w:r>
        <w:t xml:space="preserve">    -I file '/home/john doe/name with spaces \' and quotes\'.ts' \</w:t>
      </w:r>
    </w:p>
    <w:p w:rsidR="003F5A7A" w:rsidRDefault="003F5A7A" w:rsidP="003F5A7A">
      <w:pPr>
        <w:pStyle w:val="Example"/>
      </w:pPr>
      <w:r>
        <w:t xml:space="preserve">    -P until --packet 1,000,000 \</w:t>
      </w:r>
    </w:p>
    <w:p w:rsidR="003F5A7A" w:rsidRDefault="003F5A7A" w:rsidP="003F5A7A">
      <w:pPr>
        <w:pStyle w:val="Example"/>
      </w:pPr>
      <w:r>
        <w:t xml:space="preserve">    -P analyze \</w:t>
      </w:r>
    </w:p>
    <w:p w:rsidR="003F5A7A" w:rsidRPr="00A53AF4" w:rsidRDefault="003F5A7A" w:rsidP="003F5A7A">
      <w:pPr>
        <w:pStyle w:val="Example"/>
      </w:pPr>
      <w:r>
        <w:t xml:space="preserve">    -O drop</w:t>
      </w:r>
    </w:p>
    <w:p w:rsidR="003F5A7A" w:rsidRDefault="003F5A7A" w:rsidP="003F5A7A">
      <w:r>
        <w:t>If one type of plugin is specified, the defaults no longer apply. For instance, the command:</w:t>
      </w:r>
    </w:p>
    <w:p w:rsidR="003F5A7A" w:rsidRPr="00A53AF4" w:rsidRDefault="003F5A7A" w:rsidP="003F5A7A">
      <w:pPr>
        <w:pStyle w:val="Example"/>
      </w:pPr>
      <w:r>
        <w:t>tsp -P regulate</w:t>
      </w:r>
    </w:p>
    <w:p w:rsidR="003F5A7A" w:rsidRDefault="003F5A7A" w:rsidP="003F5A7A">
      <w:r>
        <w:t>will become:</w:t>
      </w:r>
    </w:p>
    <w:p w:rsidR="003F5A7A" w:rsidRDefault="003F5A7A" w:rsidP="003F5A7A">
      <w:pPr>
        <w:pStyle w:val="Example"/>
      </w:pPr>
      <w:r>
        <w:t>tsp --verbose \</w:t>
      </w:r>
    </w:p>
    <w:p w:rsidR="003F5A7A" w:rsidRDefault="003F5A7A" w:rsidP="003F5A7A">
      <w:pPr>
        <w:pStyle w:val="Example"/>
      </w:pPr>
      <w:r>
        <w:t xml:space="preserve">    -I file '/home/john doe/name with spaces \' and quotes\'.ts' \</w:t>
      </w:r>
    </w:p>
    <w:p w:rsidR="003F5A7A" w:rsidRDefault="003F5A7A" w:rsidP="003F5A7A">
      <w:pPr>
        <w:pStyle w:val="Example"/>
      </w:pPr>
      <w:r>
        <w:t xml:space="preserve">    -P regulate \</w:t>
      </w:r>
    </w:p>
    <w:p w:rsidR="00813729" w:rsidRDefault="003F5A7A" w:rsidP="001D7D44">
      <w:pPr>
        <w:pStyle w:val="Example"/>
      </w:pPr>
      <w:r>
        <w:t xml:space="preserve">    -O drop</w:t>
      </w:r>
    </w:p>
    <w:p w:rsidR="0010657D" w:rsidRDefault="0010657D" w:rsidP="0010657D">
      <w:pPr>
        <w:pStyle w:val="Appendix2"/>
      </w:pPr>
      <w:bookmarkStart w:id="478" w:name="_Toc49505989"/>
      <w:r>
        <w:t>Sample configuration files</w:t>
      </w:r>
      <w:bookmarkEnd w:id="478"/>
    </w:p>
    <w:p w:rsidR="0010657D" w:rsidRDefault="0010657D" w:rsidP="0010657D">
      <w:pPr>
        <w:pStyle w:val="Appendix3"/>
      </w:pPr>
      <w:bookmarkStart w:id="479" w:name="_Toc49505990"/>
      <w:r>
        <w:t>Using TSDuck on Japanese ISDB transport streams</w:t>
      </w:r>
      <w:bookmarkEnd w:id="479"/>
    </w:p>
    <w:p w:rsidR="0010657D" w:rsidRDefault="0010657D" w:rsidP="0010657D">
      <w:r>
        <w:t>A user who routinely analyzes Japanese transport streams only will have to use specific options in all TSDuck commands. It is consequently easier to setup a configuration file as follow:</w:t>
      </w:r>
    </w:p>
    <w:p w:rsidR="00C462F8" w:rsidRDefault="00C462F8" w:rsidP="00C462F8">
      <w:pPr>
        <w:pStyle w:val="Example"/>
      </w:pPr>
      <w:r>
        <w:t>default.region = japan</w:t>
      </w:r>
    </w:p>
    <w:p w:rsidR="0010657D" w:rsidRDefault="0010657D" w:rsidP="0010657D">
      <w:pPr>
        <w:pStyle w:val="Example"/>
      </w:pPr>
      <w:r>
        <w:t>default.</w:t>
      </w:r>
      <w:r w:rsidR="00C462F8">
        <w:t>lnb</w:t>
      </w:r>
      <w:r>
        <w:t xml:space="preserve"> = japan</w:t>
      </w:r>
    </w:p>
    <w:p w:rsidR="0010657D" w:rsidRDefault="0010657D" w:rsidP="0010657D">
      <w:pPr>
        <w:pStyle w:val="Example"/>
      </w:pPr>
    </w:p>
    <w:p w:rsidR="0010657D" w:rsidRDefault="0010657D" w:rsidP="0010657D">
      <w:pPr>
        <w:pStyle w:val="Example"/>
      </w:pPr>
      <w:r>
        <w:t>[tsp]</w:t>
      </w:r>
    </w:p>
    <w:p w:rsidR="0010657D" w:rsidRDefault="0010657D" w:rsidP="0010657D">
      <w:pPr>
        <w:pStyle w:val="Example"/>
      </w:pPr>
      <w:r>
        <w:t>prepend.options = --japan</w:t>
      </w:r>
    </w:p>
    <w:p w:rsidR="0010657D" w:rsidRDefault="0010657D" w:rsidP="0010657D">
      <w:pPr>
        <w:pStyle w:val="Example"/>
      </w:pPr>
    </w:p>
    <w:p w:rsidR="0010657D" w:rsidRDefault="0010657D" w:rsidP="0010657D">
      <w:pPr>
        <w:pStyle w:val="Example"/>
      </w:pPr>
      <w:r>
        <w:t>[tsanalyze]</w:t>
      </w:r>
    </w:p>
    <w:p w:rsidR="0010657D" w:rsidRPr="00646D8A" w:rsidRDefault="0010657D" w:rsidP="0010657D">
      <w:pPr>
        <w:pStyle w:val="Example"/>
        <w:rPr>
          <w:lang w:val="fr-FR"/>
        </w:rPr>
      </w:pPr>
      <w:r w:rsidRPr="00646D8A">
        <w:rPr>
          <w:lang w:val="fr-FR"/>
        </w:rPr>
        <w:t>prepend.options = --japan</w:t>
      </w:r>
    </w:p>
    <w:p w:rsidR="0010657D" w:rsidRPr="00646D8A" w:rsidRDefault="0010657D" w:rsidP="0010657D">
      <w:pPr>
        <w:pStyle w:val="Example"/>
        <w:rPr>
          <w:lang w:val="fr-FR"/>
        </w:rPr>
      </w:pPr>
    </w:p>
    <w:p w:rsidR="0010657D" w:rsidRPr="00646D8A" w:rsidRDefault="0010657D" w:rsidP="0010657D">
      <w:pPr>
        <w:pStyle w:val="Example"/>
        <w:rPr>
          <w:lang w:val="fr-FR"/>
        </w:rPr>
      </w:pPr>
      <w:r w:rsidRPr="00646D8A">
        <w:rPr>
          <w:lang w:val="fr-FR"/>
        </w:rPr>
        <w:t>[tscharset]</w:t>
      </w:r>
    </w:p>
    <w:p w:rsidR="0010657D" w:rsidRPr="00646D8A" w:rsidRDefault="0010657D" w:rsidP="0010657D">
      <w:pPr>
        <w:pStyle w:val="Example"/>
        <w:rPr>
          <w:lang w:val="fr-FR"/>
        </w:rPr>
      </w:pPr>
      <w:r w:rsidRPr="00646D8A">
        <w:rPr>
          <w:lang w:val="fr-FR"/>
        </w:rPr>
        <w:t>prepend.options = --japan</w:t>
      </w:r>
    </w:p>
    <w:p w:rsidR="0010657D" w:rsidRPr="00646D8A" w:rsidRDefault="0010657D" w:rsidP="0010657D">
      <w:pPr>
        <w:pStyle w:val="Example"/>
        <w:rPr>
          <w:lang w:val="fr-FR"/>
        </w:rPr>
      </w:pPr>
    </w:p>
    <w:p w:rsidR="0010657D" w:rsidRPr="00646D8A" w:rsidRDefault="0010657D" w:rsidP="0010657D">
      <w:pPr>
        <w:pStyle w:val="Example"/>
        <w:rPr>
          <w:lang w:val="fr-FR"/>
        </w:rPr>
      </w:pPr>
      <w:r w:rsidRPr="00646D8A">
        <w:rPr>
          <w:lang w:val="fr-FR"/>
        </w:rPr>
        <w:t>[tspacketize]</w:t>
      </w:r>
    </w:p>
    <w:p w:rsidR="0010657D" w:rsidRPr="00646D8A" w:rsidRDefault="0010657D" w:rsidP="0010657D">
      <w:pPr>
        <w:pStyle w:val="Example"/>
        <w:rPr>
          <w:lang w:val="fr-FR"/>
        </w:rPr>
      </w:pPr>
      <w:r w:rsidRPr="00646D8A">
        <w:rPr>
          <w:lang w:val="fr-FR"/>
        </w:rPr>
        <w:t>prepend.options = --japan</w:t>
      </w:r>
    </w:p>
    <w:p w:rsidR="0010657D" w:rsidRPr="00646D8A" w:rsidRDefault="0010657D" w:rsidP="0010657D">
      <w:pPr>
        <w:pStyle w:val="Example"/>
        <w:rPr>
          <w:lang w:val="fr-FR"/>
        </w:rPr>
      </w:pPr>
    </w:p>
    <w:p w:rsidR="0010657D" w:rsidRPr="0010657D" w:rsidRDefault="0010657D" w:rsidP="0010657D">
      <w:pPr>
        <w:pStyle w:val="Example"/>
        <w:rPr>
          <w:lang w:val="fr-FR"/>
        </w:rPr>
      </w:pPr>
      <w:r w:rsidRPr="0010657D">
        <w:rPr>
          <w:lang w:val="fr-FR"/>
        </w:rPr>
        <w:t>[tspsi]</w:t>
      </w:r>
    </w:p>
    <w:p w:rsidR="0010657D" w:rsidRPr="0010657D" w:rsidRDefault="0010657D" w:rsidP="0010657D">
      <w:pPr>
        <w:pStyle w:val="Example"/>
        <w:rPr>
          <w:lang w:val="fr-FR"/>
        </w:rPr>
      </w:pPr>
      <w:r w:rsidRPr="0010657D">
        <w:rPr>
          <w:lang w:val="fr-FR"/>
        </w:rPr>
        <w:t>prepend.options = --japan</w:t>
      </w:r>
    </w:p>
    <w:p w:rsidR="0010657D" w:rsidRDefault="0010657D" w:rsidP="0010657D">
      <w:pPr>
        <w:pStyle w:val="Example"/>
        <w:rPr>
          <w:lang w:val="fr-FR"/>
        </w:rPr>
      </w:pPr>
    </w:p>
    <w:p w:rsidR="0010657D" w:rsidRPr="0010657D" w:rsidRDefault="0010657D" w:rsidP="0010657D">
      <w:pPr>
        <w:pStyle w:val="Example"/>
        <w:rPr>
          <w:lang w:val="fr-FR"/>
        </w:rPr>
      </w:pPr>
      <w:r w:rsidRPr="0010657D">
        <w:rPr>
          <w:lang w:val="fr-FR"/>
        </w:rPr>
        <w:t>[tsscan]</w:t>
      </w:r>
    </w:p>
    <w:p w:rsidR="0010657D" w:rsidRPr="0010657D" w:rsidRDefault="0010657D" w:rsidP="0010657D">
      <w:pPr>
        <w:pStyle w:val="Example"/>
        <w:rPr>
          <w:lang w:val="fr-FR"/>
        </w:rPr>
      </w:pPr>
      <w:r w:rsidRPr="0010657D">
        <w:rPr>
          <w:lang w:val="fr-FR"/>
        </w:rPr>
        <w:t>prepend.options = --japan</w:t>
      </w:r>
    </w:p>
    <w:p w:rsidR="0010657D" w:rsidRDefault="0010657D" w:rsidP="0010657D">
      <w:pPr>
        <w:pStyle w:val="Example"/>
        <w:rPr>
          <w:lang w:val="fr-FR"/>
        </w:rPr>
      </w:pPr>
    </w:p>
    <w:p w:rsidR="0010657D" w:rsidRPr="0010657D" w:rsidRDefault="0010657D" w:rsidP="0010657D">
      <w:pPr>
        <w:pStyle w:val="Example"/>
        <w:rPr>
          <w:lang w:val="fr-FR"/>
        </w:rPr>
      </w:pPr>
      <w:r w:rsidRPr="0010657D">
        <w:rPr>
          <w:lang w:val="fr-FR"/>
        </w:rPr>
        <w:t>[tstabcomp]</w:t>
      </w:r>
    </w:p>
    <w:p w:rsidR="0010657D" w:rsidRPr="0010657D" w:rsidRDefault="0010657D" w:rsidP="0010657D">
      <w:pPr>
        <w:pStyle w:val="Example"/>
        <w:rPr>
          <w:lang w:val="fr-FR"/>
        </w:rPr>
      </w:pPr>
      <w:r w:rsidRPr="0010657D">
        <w:rPr>
          <w:lang w:val="fr-FR"/>
        </w:rPr>
        <w:t>prepend.options = --japan</w:t>
      </w:r>
    </w:p>
    <w:p w:rsidR="0010657D" w:rsidRDefault="0010657D" w:rsidP="0010657D">
      <w:pPr>
        <w:pStyle w:val="Example"/>
        <w:rPr>
          <w:lang w:val="fr-FR"/>
        </w:rPr>
      </w:pPr>
    </w:p>
    <w:p w:rsidR="0010657D" w:rsidRPr="0010657D" w:rsidRDefault="0010657D" w:rsidP="0010657D">
      <w:pPr>
        <w:pStyle w:val="Example"/>
        <w:rPr>
          <w:lang w:val="fr-FR"/>
        </w:rPr>
      </w:pPr>
      <w:r w:rsidRPr="0010657D">
        <w:rPr>
          <w:lang w:val="fr-FR"/>
        </w:rPr>
        <w:t>[tstabdump]</w:t>
      </w:r>
    </w:p>
    <w:p w:rsidR="0010657D" w:rsidRPr="0010657D" w:rsidRDefault="0010657D" w:rsidP="0010657D">
      <w:pPr>
        <w:pStyle w:val="Example"/>
        <w:rPr>
          <w:lang w:val="fr-FR"/>
        </w:rPr>
      </w:pPr>
      <w:r w:rsidRPr="0010657D">
        <w:rPr>
          <w:lang w:val="fr-FR"/>
        </w:rPr>
        <w:t>prepend.options = --japan</w:t>
      </w:r>
    </w:p>
    <w:p w:rsidR="0010657D" w:rsidRDefault="0010657D" w:rsidP="0010657D">
      <w:pPr>
        <w:pStyle w:val="Example"/>
        <w:rPr>
          <w:lang w:val="fr-FR"/>
        </w:rPr>
      </w:pPr>
    </w:p>
    <w:p w:rsidR="0010657D" w:rsidRPr="0010657D" w:rsidRDefault="0010657D" w:rsidP="0010657D">
      <w:pPr>
        <w:pStyle w:val="Example"/>
        <w:rPr>
          <w:lang w:val="fr-FR"/>
        </w:rPr>
      </w:pPr>
      <w:r w:rsidRPr="0010657D">
        <w:rPr>
          <w:lang w:val="fr-FR"/>
        </w:rPr>
        <w:t>[tstables]</w:t>
      </w:r>
    </w:p>
    <w:p w:rsidR="0010657D" w:rsidRPr="0010657D" w:rsidRDefault="0010657D" w:rsidP="0010657D">
      <w:pPr>
        <w:pStyle w:val="Example"/>
        <w:rPr>
          <w:lang w:val="fr-FR"/>
        </w:rPr>
      </w:pPr>
      <w:r w:rsidRPr="0010657D">
        <w:rPr>
          <w:lang w:val="fr-FR"/>
        </w:rPr>
        <w:t>prepend.options = --japan</w:t>
      </w:r>
    </w:p>
    <w:p w:rsidR="0010657D" w:rsidRDefault="0010657D" w:rsidP="0010657D">
      <w:pPr>
        <w:pStyle w:val="Example"/>
        <w:rPr>
          <w:lang w:val="fr-FR"/>
        </w:rPr>
      </w:pPr>
    </w:p>
    <w:p w:rsidR="0010657D" w:rsidRPr="0010657D" w:rsidRDefault="0010657D" w:rsidP="00922F93">
      <w:pPr>
        <w:pStyle w:val="Example"/>
        <w:keepNext/>
        <w:rPr>
          <w:lang w:val="fr-FR"/>
        </w:rPr>
      </w:pPr>
      <w:r w:rsidRPr="0010657D">
        <w:rPr>
          <w:lang w:val="fr-FR"/>
        </w:rPr>
        <w:lastRenderedPageBreak/>
        <w:t>[tsterinfo]</w:t>
      </w:r>
    </w:p>
    <w:p w:rsidR="0010657D" w:rsidRPr="0010657D" w:rsidRDefault="0010657D" w:rsidP="0010657D">
      <w:pPr>
        <w:pStyle w:val="Example"/>
        <w:rPr>
          <w:lang w:val="fr-FR"/>
        </w:rPr>
      </w:pPr>
      <w:r w:rsidRPr="0010657D">
        <w:rPr>
          <w:lang w:val="fr-FR"/>
        </w:rPr>
        <w:t>prepend.options = --japan</w:t>
      </w:r>
    </w:p>
    <w:p w:rsidR="007E2236" w:rsidRDefault="007E2236" w:rsidP="007E2236">
      <w:pPr>
        <w:pStyle w:val="Appendix1"/>
        <w:rPr>
          <w:lang w:val="en-GB"/>
        </w:rPr>
      </w:pPr>
      <w:bookmarkStart w:id="480" w:name="_Ref697662"/>
      <w:bookmarkStart w:id="481" w:name="_Toc49505991"/>
      <w:r>
        <w:rPr>
          <w:lang w:val="en-GB"/>
        </w:rPr>
        <w:lastRenderedPageBreak/>
        <w:t>Channel Configuration XML Reference Model</w:t>
      </w:r>
      <w:bookmarkEnd w:id="480"/>
      <w:bookmarkEnd w:id="481"/>
    </w:p>
    <w:p w:rsidR="007E2236" w:rsidRDefault="007E2236" w:rsidP="007E2236">
      <w:r>
        <w:t>This appendix describes the XML reference format for the channel configuration file.</w:t>
      </w:r>
    </w:p>
    <w:p w:rsidR="007E2236" w:rsidRDefault="007E2236" w:rsidP="007E2236">
      <w:pPr>
        <w:pStyle w:val="Appendix2"/>
      </w:pPr>
      <w:bookmarkStart w:id="482" w:name="_Ref49503944"/>
      <w:bookmarkStart w:id="483" w:name="_Toc49505992"/>
      <w:r>
        <w:t>File usage</w:t>
      </w:r>
      <w:bookmarkEnd w:id="482"/>
      <w:bookmarkEnd w:id="483"/>
    </w:p>
    <w:p w:rsidR="000A453D" w:rsidRDefault="004B53DF" w:rsidP="007E2236">
      <w:r>
        <w:t xml:space="preserve">A channel configuration file is an XML file containing the description of TV channels (networks, transport streams, services). This file is typically used to simplify the specification of tuning parameters on the command line. Instead of specifying all tuning parameters, use the option </w:t>
      </w:r>
      <w:r w:rsidRPr="004B53DF">
        <w:rPr>
          <w:rStyle w:val="Codeintext"/>
        </w:rPr>
        <w:t>--channel-transponder</w:t>
      </w:r>
      <w:r>
        <w:t xml:space="preserve"> followed by a service name. The TSDuck command </w:t>
      </w:r>
      <w:r w:rsidR="000A453D">
        <w:t>retrieves the characteristics of the transport stream which contains the specified service and automatically uses its tuning parameters.</w:t>
      </w:r>
    </w:p>
    <w:p w:rsidR="004B53DF" w:rsidRDefault="000A453D" w:rsidP="007E2236">
      <w:r>
        <w:t>If the same service appears in networks of different types (for instance a DVB-S and a DVB-T network), the TSDuck command will use the one in the same type of network as the hardware tuner in use.</w:t>
      </w:r>
      <w:r w:rsidR="004B53DF">
        <w:t xml:space="preserve"> </w:t>
      </w:r>
    </w:p>
    <w:p w:rsidR="007E2236" w:rsidRDefault="004B53DF" w:rsidP="007E2236">
      <w:r>
        <w:t xml:space="preserve">There is one default file per user but any other file can be specified using the option </w:t>
      </w:r>
      <w:r w:rsidRPr="004B53DF">
        <w:rPr>
          <w:rStyle w:val="Codeintext"/>
        </w:rPr>
        <w:t>--tuning-file</w:t>
      </w:r>
      <w:r>
        <w:t>. The location of the user’s default file depends on the operating system.</w:t>
      </w:r>
    </w:p>
    <w:p w:rsidR="004B53DF" w:rsidRDefault="004B53DF" w:rsidP="004B53DF">
      <w:pPr>
        <w:pStyle w:val="ListParagraph"/>
        <w:numPr>
          <w:ilvl w:val="0"/>
          <w:numId w:val="28"/>
        </w:numPr>
        <w:tabs>
          <w:tab w:val="left" w:pos="1701"/>
        </w:tabs>
      </w:pPr>
      <w:r>
        <w:t>Unix :</w:t>
      </w:r>
      <w:r>
        <w:tab/>
      </w:r>
      <w:r w:rsidRPr="004B53DF">
        <w:rPr>
          <w:rStyle w:val="Codeintext"/>
        </w:rPr>
        <w:t>$HOME/.tsduck.channels.xml</w:t>
      </w:r>
    </w:p>
    <w:p w:rsidR="004B53DF" w:rsidRPr="007E2236" w:rsidRDefault="004B53DF" w:rsidP="004B53DF">
      <w:pPr>
        <w:pStyle w:val="ListParagraph"/>
        <w:numPr>
          <w:ilvl w:val="0"/>
          <w:numId w:val="28"/>
        </w:numPr>
        <w:tabs>
          <w:tab w:val="left" w:pos="1701"/>
        </w:tabs>
      </w:pPr>
      <w:r>
        <w:t>Windows :</w:t>
      </w:r>
      <w:r>
        <w:tab/>
      </w:r>
      <w:r w:rsidRPr="004B53DF">
        <w:rPr>
          <w:rStyle w:val="Codeintext"/>
        </w:rPr>
        <w:t>%APPDATA%\tsduck\channels.xml</w:t>
      </w:r>
    </w:p>
    <w:p w:rsidR="007E2236" w:rsidRDefault="007E2236" w:rsidP="007E2236">
      <w:pPr>
        <w:pStyle w:val="Appendix2"/>
        <w:rPr>
          <w:lang w:val="en-GB"/>
        </w:rPr>
      </w:pPr>
      <w:bookmarkStart w:id="484" w:name="_Toc49505993"/>
      <w:r>
        <w:rPr>
          <w:lang w:val="en-GB"/>
        </w:rPr>
        <w:t>Channel configuration file format</w:t>
      </w:r>
      <w:bookmarkEnd w:id="484"/>
    </w:p>
    <w:p w:rsidR="007E2236" w:rsidRDefault="007E2236" w:rsidP="007E2236">
      <w:pPr>
        <w:pStyle w:val="Appendix3"/>
      </w:pPr>
      <w:bookmarkStart w:id="485" w:name="_Toc49505994"/>
      <w:r>
        <w:t>Conventions</w:t>
      </w:r>
      <w:bookmarkEnd w:id="485"/>
    </w:p>
    <w:p w:rsidR="007E2236" w:rsidRDefault="007E2236" w:rsidP="007E2236">
      <w:r>
        <w:t>The format which is used here is informal. It shall be considered as a template. It does not conform to any formal specification such as XML-Schema.</w:t>
      </w:r>
    </w:p>
    <w:p w:rsidR="007E2236" w:rsidRDefault="007E2236" w:rsidP="007E2236">
      <w:r>
        <w:t>All allowed nodes and attributes are present in the template. The contents of attributes in this template are comments describing the expected content of the corresponding attribute in real XML files. The values of these attributes in the template are descriptive only; they would be invalid if directly used in input XML files for TSDuck.</w:t>
      </w:r>
    </w:p>
    <w:p w:rsidR="007E2236" w:rsidRDefault="007E2236" w:rsidP="007E2236">
      <w:r>
        <w:t>Notes on types and formats:</w:t>
      </w:r>
    </w:p>
    <w:p w:rsidR="007E2236" w:rsidRDefault="007E2236" w:rsidP="007E2236">
      <w:pPr>
        <w:pStyle w:val="ListParagraph"/>
        <w:numPr>
          <w:ilvl w:val="0"/>
          <w:numId w:val="11"/>
        </w:numPr>
        <w:ind w:left="714" w:hanging="357"/>
        <w:contextualSpacing w:val="0"/>
      </w:pPr>
      <w:r>
        <w:t>Tags and attributes are not case-sensitive.</w:t>
      </w:r>
    </w:p>
    <w:p w:rsidR="007E2236" w:rsidRDefault="007E2236" w:rsidP="007E2236">
      <w:pPr>
        <w:pStyle w:val="ListParagraph"/>
        <w:numPr>
          <w:ilvl w:val="0"/>
          <w:numId w:val="11"/>
        </w:numPr>
        <w:ind w:left="714" w:hanging="357"/>
        <w:contextualSpacing w:val="0"/>
      </w:pPr>
      <w:r>
        <w:t>Integer values can be represented in decimal or hexadecimal (</w:t>
      </w:r>
      <w:r w:rsidRPr="00FA380E">
        <w:rPr>
          <w:rFonts w:ascii="Consolas" w:hAnsi="Consolas" w:cs="Consolas"/>
        </w:rPr>
        <w:t>0x</w:t>
      </w:r>
      <w:r>
        <w:t xml:space="preserve"> prefix).</w:t>
      </w:r>
    </w:p>
    <w:p w:rsidR="007E2236" w:rsidRDefault="007E2236" w:rsidP="007E2236">
      <w:pPr>
        <w:pStyle w:val="ListParagraph"/>
        <w:numPr>
          <w:ilvl w:val="0"/>
          <w:numId w:val="11"/>
        </w:numPr>
        <w:ind w:left="714" w:hanging="357"/>
        <w:contextualSpacing w:val="0"/>
      </w:pPr>
      <w:r>
        <w:t>Booleans are "</w:t>
      </w:r>
      <w:r w:rsidRPr="00FA380E">
        <w:rPr>
          <w:rFonts w:ascii="Consolas" w:hAnsi="Consolas" w:cs="Consolas"/>
        </w:rPr>
        <w:t>true</w:t>
      </w:r>
      <w:r>
        <w:t>" or "</w:t>
      </w:r>
      <w:r w:rsidRPr="00FA380E">
        <w:rPr>
          <w:rFonts w:ascii="Consolas" w:hAnsi="Consolas" w:cs="Consolas"/>
        </w:rPr>
        <w:t>false</w:t>
      </w:r>
      <w:r>
        <w:t>".</w:t>
      </w:r>
    </w:p>
    <w:p w:rsidR="007E2236" w:rsidRDefault="007E2236" w:rsidP="007E2236">
      <w:pPr>
        <w:pStyle w:val="ListParagraph"/>
        <w:numPr>
          <w:ilvl w:val="0"/>
          <w:numId w:val="11"/>
        </w:numPr>
        <w:ind w:left="714" w:hanging="357"/>
        <w:contextualSpacing w:val="0"/>
        <w:jc w:val="left"/>
      </w:pPr>
      <w:r>
        <w:t>Some attributes accept symbols in addition to plain numerical values. The names of accepted symbols are listed in the attribute. Example:</w:t>
      </w:r>
    </w:p>
    <w:p w:rsidR="004C4178" w:rsidRPr="009804E2" w:rsidRDefault="004C4178" w:rsidP="007E2236">
      <w:pPr>
        <w:pStyle w:val="Example"/>
        <w:ind w:left="1004"/>
        <w:rPr>
          <w:lang w:val="en-US"/>
        </w:rPr>
      </w:pPr>
      <w:r w:rsidRPr="009804E2">
        <w:rPr>
          <w:lang w:val="en-US"/>
        </w:rPr>
        <w:t>type="ATSC|DVB-C|DVB-S</w:t>
      </w:r>
      <w:r w:rsidR="00DC1493" w:rsidRPr="009804E2">
        <w:rPr>
          <w:lang w:val="en-US"/>
        </w:rPr>
        <w:t>|DVB-T</w:t>
      </w:r>
      <w:r w:rsidRPr="009804E2">
        <w:rPr>
          <w:lang w:val="en-US"/>
        </w:rPr>
        <w:t>|</w:t>
      </w:r>
      <w:r w:rsidR="00DC1493" w:rsidRPr="009804E2">
        <w:rPr>
          <w:lang w:val="en-US"/>
        </w:rPr>
        <w:t>ISD</w:t>
      </w:r>
      <w:r w:rsidRPr="009804E2">
        <w:rPr>
          <w:lang w:val="en-US"/>
        </w:rPr>
        <w:t>B-T"</w:t>
      </w:r>
    </w:p>
    <w:p w:rsidR="007E2236" w:rsidRDefault="007E2236" w:rsidP="007E2236">
      <w:pPr>
        <w:pStyle w:val="Appendix3"/>
      </w:pPr>
      <w:bookmarkStart w:id="486" w:name="_Toc49505995"/>
      <w:r>
        <w:t>XML file structure</w:t>
      </w:r>
      <w:bookmarkEnd w:id="486"/>
    </w:p>
    <w:p w:rsidR="004C4178" w:rsidRDefault="004C4178" w:rsidP="004C4178">
      <w:r>
        <w:t xml:space="preserve">An XML file describing channels for TSDuck uses </w:t>
      </w:r>
      <w:r w:rsidRPr="001E1625">
        <w:rPr>
          <w:rStyle w:val="StyleConsolas"/>
        </w:rPr>
        <w:t>&lt;tsduck&gt;</w:t>
      </w:r>
      <w:r>
        <w:t xml:space="preserve"> as root node. The root node contains any number of networks which, in turn contain transport streams and services.</w:t>
      </w:r>
    </w:p>
    <w:p w:rsidR="004C4178" w:rsidRDefault="004C4178" w:rsidP="004C4178">
      <w:r>
        <w:t>All XML files shall be encoded in UTF-8 format to allow international character sets in service names for instance. The initial declaration line “</w:t>
      </w:r>
      <w:r w:rsidRPr="0049346E">
        <w:rPr>
          <w:i/>
        </w:rPr>
        <w:t>&lt;?xml version="1.0" encoding="UTF-8"?&gt;</w:t>
      </w:r>
      <w:r>
        <w:t>” is optional but recommended.</w:t>
      </w:r>
    </w:p>
    <w:p w:rsidR="004C4178" w:rsidRDefault="004C4178" w:rsidP="004C4178">
      <w:r>
        <w:t>The global structure of the XML channel configuration file is the following:</w:t>
      </w:r>
    </w:p>
    <w:p w:rsidR="004C4178" w:rsidRDefault="004C4178" w:rsidP="004C4178">
      <w:pPr>
        <w:pStyle w:val="Example"/>
      </w:pPr>
      <w:r>
        <w:t>&lt;?xml version="1.0" encoding="UTF-8"?&gt;</w:t>
      </w:r>
    </w:p>
    <w:p w:rsidR="004C4178" w:rsidRDefault="004C4178" w:rsidP="004C4178">
      <w:pPr>
        <w:pStyle w:val="Example"/>
      </w:pPr>
      <w:r>
        <w:t>&lt;tsduck&gt;</w:t>
      </w:r>
    </w:p>
    <w:p w:rsidR="004C4178" w:rsidRDefault="004C4178" w:rsidP="004C4178">
      <w:pPr>
        <w:pStyle w:val="Example"/>
      </w:pPr>
    </w:p>
    <w:p w:rsidR="004C4178" w:rsidRDefault="004C4178" w:rsidP="004C4178">
      <w:pPr>
        <w:pStyle w:val="Example"/>
      </w:pPr>
      <w:r>
        <w:t xml:space="preserve">  &lt;!-- </w:t>
      </w:r>
      <w:r w:rsidRPr="004C4178">
        <w:rPr>
          <w:i/>
        </w:rPr>
        <w:t>Several networks in an XML file</w:t>
      </w:r>
      <w:r>
        <w:t xml:space="preserve"> --&gt;</w:t>
      </w:r>
    </w:p>
    <w:p w:rsidR="004C4178" w:rsidRDefault="004C4178" w:rsidP="004C4178">
      <w:pPr>
        <w:pStyle w:val="Example"/>
      </w:pPr>
      <w:r>
        <w:t xml:space="preserve">  &lt;!-- The type attribute </w:t>
      </w:r>
      <w:r w:rsidR="005D10C5">
        <w:t>must match the tuner type to locate a service --&gt;</w:t>
      </w:r>
    </w:p>
    <w:p w:rsidR="004C4178" w:rsidRDefault="004C4178" w:rsidP="004C4178">
      <w:pPr>
        <w:pStyle w:val="Example"/>
      </w:pPr>
      <w:r>
        <w:t xml:space="preserve">  &lt;network id="</w:t>
      </w:r>
      <w:r w:rsidRPr="004C4178">
        <w:rPr>
          <w:i/>
        </w:rPr>
        <w:t>uint16, required</w:t>
      </w:r>
      <w:r>
        <w:t>" type="</w:t>
      </w:r>
      <w:r w:rsidRPr="004C4178">
        <w:rPr>
          <w:i/>
        </w:rPr>
        <w:t>ATSC</w:t>
      </w:r>
      <w:r w:rsidRPr="009804E2">
        <w:t>|</w:t>
      </w:r>
      <w:r w:rsidRPr="004C4178">
        <w:rPr>
          <w:i/>
        </w:rPr>
        <w:t>DVB-C</w:t>
      </w:r>
      <w:r w:rsidRPr="009804E2">
        <w:t>|</w:t>
      </w:r>
      <w:r w:rsidRPr="004C4178">
        <w:rPr>
          <w:i/>
        </w:rPr>
        <w:t>DVB-S</w:t>
      </w:r>
      <w:r w:rsidR="009804E2" w:rsidRPr="009804E2">
        <w:t>|</w:t>
      </w:r>
      <w:r w:rsidR="009804E2" w:rsidRPr="004C4178">
        <w:rPr>
          <w:i/>
        </w:rPr>
        <w:t>DVB-T</w:t>
      </w:r>
      <w:r w:rsidRPr="009804E2">
        <w:t>|</w:t>
      </w:r>
      <w:r w:rsidR="009804E2">
        <w:rPr>
          <w:i/>
        </w:rPr>
        <w:t>ISD</w:t>
      </w:r>
      <w:r w:rsidRPr="004C4178">
        <w:rPr>
          <w:i/>
        </w:rPr>
        <w:t>B-T, required</w:t>
      </w:r>
      <w:r>
        <w:t>"&gt;</w:t>
      </w:r>
    </w:p>
    <w:p w:rsidR="004C4178" w:rsidRDefault="004C4178" w:rsidP="004C4178">
      <w:pPr>
        <w:pStyle w:val="Example"/>
      </w:pPr>
    </w:p>
    <w:p w:rsidR="004C4178" w:rsidRDefault="004C4178" w:rsidP="004C4178">
      <w:pPr>
        <w:pStyle w:val="Example"/>
      </w:pPr>
      <w:r>
        <w:t xml:space="preserve">    &lt;!-- </w:t>
      </w:r>
      <w:r w:rsidRPr="004C4178">
        <w:rPr>
          <w:i/>
        </w:rPr>
        <w:t>Several transport streams in a network</w:t>
      </w:r>
      <w:r>
        <w:t xml:space="preserve"> --&gt;</w:t>
      </w:r>
    </w:p>
    <w:p w:rsidR="004C4178" w:rsidRDefault="004C4178" w:rsidP="004C4178">
      <w:pPr>
        <w:pStyle w:val="Example"/>
      </w:pPr>
      <w:r>
        <w:t xml:space="preserve">    &lt;ts id="</w:t>
      </w:r>
      <w:r w:rsidRPr="004C4178">
        <w:rPr>
          <w:i/>
        </w:rPr>
        <w:t>uint16, required</w:t>
      </w:r>
      <w:r>
        <w:t>" onid="</w:t>
      </w:r>
      <w:r w:rsidRPr="004C4178">
        <w:rPr>
          <w:i/>
        </w:rPr>
        <w:t xml:space="preserve">uint16, </w:t>
      </w:r>
      <w:r w:rsidR="0036249B">
        <w:rPr>
          <w:i/>
        </w:rPr>
        <w:t>optional</w:t>
      </w:r>
      <w:r>
        <w:t>"&gt;</w:t>
      </w:r>
    </w:p>
    <w:p w:rsidR="004C4178" w:rsidRDefault="004C4178" w:rsidP="004C4178">
      <w:pPr>
        <w:pStyle w:val="Example"/>
      </w:pPr>
    </w:p>
    <w:p w:rsidR="004C4178" w:rsidRDefault="004C4178" w:rsidP="004C4178">
      <w:pPr>
        <w:pStyle w:val="Example"/>
      </w:pPr>
      <w:r>
        <w:t xml:space="preserve">      &lt;!-- </w:t>
      </w:r>
      <w:r w:rsidRPr="004C4178">
        <w:rPr>
          <w:i/>
        </w:rPr>
        <w:t>Tuning information: exactly one of atsc, dvbc, dvbs, dvbt</w:t>
      </w:r>
      <w:r>
        <w:t xml:space="preserve"> --&gt;</w:t>
      </w:r>
    </w:p>
    <w:p w:rsidR="004C4178" w:rsidRDefault="004C4178" w:rsidP="004C4178">
      <w:pPr>
        <w:pStyle w:val="Example"/>
      </w:pPr>
      <w:r>
        <w:t xml:space="preserve">      &lt;!-- </w:t>
      </w:r>
      <w:r w:rsidRPr="004C4178">
        <w:rPr>
          <w:i/>
        </w:rPr>
        <w:t>Must match the network typ</w:t>
      </w:r>
      <w:r>
        <w:t>e --&gt;</w:t>
      </w:r>
    </w:p>
    <w:p w:rsidR="004C4178" w:rsidRDefault="004C4178" w:rsidP="004C4178">
      <w:pPr>
        <w:pStyle w:val="Example"/>
      </w:pPr>
    </w:p>
    <w:p w:rsidR="004C4178" w:rsidRDefault="004C4178" w:rsidP="004C4178">
      <w:pPr>
        <w:pStyle w:val="Example"/>
      </w:pPr>
      <w:r>
        <w:t xml:space="preserve">      &lt;!-- </w:t>
      </w:r>
      <w:r w:rsidR="005D10C5" w:rsidRPr="005D10C5">
        <w:rPr>
          <w:i/>
        </w:rPr>
        <w:t>Several</w:t>
      </w:r>
      <w:r w:rsidRPr="005D10C5">
        <w:rPr>
          <w:i/>
        </w:rPr>
        <w:t xml:space="preserve"> service</w:t>
      </w:r>
      <w:r w:rsidR="005D10C5" w:rsidRPr="005D10C5">
        <w:rPr>
          <w:i/>
        </w:rPr>
        <w:t>s</w:t>
      </w:r>
      <w:r w:rsidRPr="005D10C5">
        <w:rPr>
          <w:i/>
        </w:rPr>
        <w:t xml:space="preserve"> in the TS</w:t>
      </w:r>
      <w:r>
        <w:t xml:space="preserve"> --&gt;</w:t>
      </w:r>
    </w:p>
    <w:p w:rsidR="004C4178" w:rsidRDefault="004C4178" w:rsidP="004C4178">
      <w:pPr>
        <w:pStyle w:val="Example"/>
      </w:pPr>
      <w:r>
        <w:t xml:space="preserve">      &lt;service id="</w:t>
      </w:r>
      <w:r w:rsidRPr="005D10C5">
        <w:rPr>
          <w:i/>
        </w:rPr>
        <w:t>uint16, required</w:t>
      </w:r>
      <w:r>
        <w:t>"</w:t>
      </w:r>
    </w:p>
    <w:p w:rsidR="004C4178" w:rsidRDefault="004C4178" w:rsidP="004C4178">
      <w:pPr>
        <w:pStyle w:val="Example"/>
      </w:pPr>
      <w:r>
        <w:t xml:space="preserve">               name="</w:t>
      </w:r>
      <w:r w:rsidRPr="005D10C5">
        <w:rPr>
          <w:i/>
        </w:rPr>
        <w:t>string, optional</w:t>
      </w:r>
      <w:r>
        <w:t>"</w:t>
      </w:r>
    </w:p>
    <w:p w:rsidR="004C4178" w:rsidRDefault="004C4178" w:rsidP="004C4178">
      <w:pPr>
        <w:pStyle w:val="Example"/>
      </w:pPr>
      <w:r>
        <w:t xml:space="preserve">               provider="</w:t>
      </w:r>
      <w:r w:rsidRPr="005D10C5">
        <w:rPr>
          <w:i/>
        </w:rPr>
        <w:t>string, optional</w:t>
      </w:r>
      <w:r>
        <w:t>"</w:t>
      </w:r>
    </w:p>
    <w:p w:rsidR="004C4178" w:rsidRDefault="004C4178" w:rsidP="004C4178">
      <w:pPr>
        <w:pStyle w:val="Example"/>
      </w:pPr>
      <w:r>
        <w:t xml:space="preserve">               LCN="</w:t>
      </w:r>
      <w:r w:rsidRPr="005D10C5">
        <w:rPr>
          <w:i/>
        </w:rPr>
        <w:t>uint16, optional</w:t>
      </w:r>
      <w:r>
        <w:t>"</w:t>
      </w:r>
    </w:p>
    <w:p w:rsidR="004C4178" w:rsidRDefault="004C4178" w:rsidP="004C4178">
      <w:pPr>
        <w:pStyle w:val="Example"/>
      </w:pPr>
      <w:r>
        <w:t xml:space="preserve">               PMTPID="</w:t>
      </w:r>
      <w:r w:rsidRPr="005D10C5">
        <w:rPr>
          <w:i/>
        </w:rPr>
        <w:t>uint13, optional</w:t>
      </w:r>
      <w:r>
        <w:t>"</w:t>
      </w:r>
    </w:p>
    <w:p w:rsidR="004C4178" w:rsidRDefault="004C4178" w:rsidP="004C4178">
      <w:pPr>
        <w:pStyle w:val="Example"/>
      </w:pPr>
      <w:r>
        <w:t xml:space="preserve">               type="</w:t>
      </w:r>
      <w:r w:rsidRPr="005D10C5">
        <w:rPr>
          <w:i/>
        </w:rPr>
        <w:t>uint8, optional</w:t>
      </w:r>
      <w:r>
        <w:t>"</w:t>
      </w:r>
    </w:p>
    <w:p w:rsidR="004C4178" w:rsidRDefault="004C4178" w:rsidP="004C4178">
      <w:pPr>
        <w:pStyle w:val="Example"/>
      </w:pPr>
      <w:r>
        <w:t xml:space="preserve">               cas="</w:t>
      </w:r>
      <w:r w:rsidRPr="005D10C5">
        <w:rPr>
          <w:i/>
        </w:rPr>
        <w:t>bool, optional</w:t>
      </w:r>
      <w:r w:rsidR="0036249B">
        <w:t>"</w:t>
      </w:r>
    </w:p>
    <w:p w:rsidR="0036249B" w:rsidRDefault="0036249B" w:rsidP="0036249B">
      <w:pPr>
        <w:pStyle w:val="Example"/>
      </w:pPr>
      <w:r>
        <w:t xml:space="preserve">               atsc_type="</w:t>
      </w:r>
      <w:r w:rsidRPr="0036249B">
        <w:rPr>
          <w:i/>
        </w:rPr>
        <w:t>uint6, optional</w:t>
      </w:r>
      <w:r>
        <w:t>"</w:t>
      </w:r>
    </w:p>
    <w:p w:rsidR="0036249B" w:rsidRDefault="0036249B" w:rsidP="0036249B">
      <w:pPr>
        <w:pStyle w:val="Example"/>
      </w:pPr>
      <w:r>
        <w:t xml:space="preserve">               atsc_major_id="</w:t>
      </w:r>
      <w:r w:rsidRPr="0036249B">
        <w:rPr>
          <w:i/>
        </w:rPr>
        <w:t>uint10, optional</w:t>
      </w:r>
      <w:r>
        <w:t>"</w:t>
      </w:r>
    </w:p>
    <w:p w:rsidR="0036249B" w:rsidRDefault="0036249B" w:rsidP="0036249B">
      <w:pPr>
        <w:pStyle w:val="Example"/>
      </w:pPr>
      <w:r>
        <w:t xml:space="preserve">               atsc_minor_id="</w:t>
      </w:r>
      <w:r w:rsidRPr="0036249B">
        <w:rPr>
          <w:i/>
        </w:rPr>
        <w:t>uint10, optional</w:t>
      </w:r>
      <w:r>
        <w:t>"/&gt;</w:t>
      </w:r>
    </w:p>
    <w:p w:rsidR="004C4178" w:rsidRDefault="004C4178" w:rsidP="004C4178">
      <w:pPr>
        <w:pStyle w:val="Example"/>
      </w:pPr>
      <w:r>
        <w:t xml:space="preserve">    &lt;/ts&gt;</w:t>
      </w:r>
    </w:p>
    <w:p w:rsidR="004C4178" w:rsidRDefault="004C4178" w:rsidP="004C4178">
      <w:pPr>
        <w:pStyle w:val="Example"/>
      </w:pPr>
      <w:r>
        <w:t xml:space="preserve">  &lt;/network&gt;</w:t>
      </w:r>
    </w:p>
    <w:p w:rsidR="004C4178" w:rsidRDefault="004C4178" w:rsidP="004C4178">
      <w:pPr>
        <w:pStyle w:val="Example"/>
      </w:pPr>
    </w:p>
    <w:p w:rsidR="004C4178" w:rsidRDefault="004C4178" w:rsidP="004C4178">
      <w:pPr>
        <w:pStyle w:val="Example"/>
      </w:pPr>
      <w:r w:rsidRPr="00CC3434">
        <w:t>&lt;/tsduck&gt;</w:t>
      </w:r>
    </w:p>
    <w:p w:rsidR="007E2236" w:rsidRDefault="007E2236" w:rsidP="007E2236">
      <w:pPr>
        <w:pStyle w:val="Appendix2"/>
        <w:rPr>
          <w:lang w:val="en-GB"/>
        </w:rPr>
      </w:pPr>
      <w:bookmarkStart w:id="487" w:name="_Toc49505996"/>
      <w:r>
        <w:rPr>
          <w:lang w:val="en-GB"/>
        </w:rPr>
        <w:t>Tuning parameters</w:t>
      </w:r>
      <w:bookmarkEnd w:id="487"/>
    </w:p>
    <w:p w:rsidR="005D10C5" w:rsidRPr="005D10C5" w:rsidRDefault="005D10C5" w:rsidP="005D10C5">
      <w:pPr>
        <w:rPr>
          <w:lang w:val="en-GB"/>
        </w:rPr>
      </w:pPr>
      <w:r>
        <w:rPr>
          <w:lang w:val="en-GB"/>
        </w:rPr>
        <w:t>There must be exactly one tuning parameter structure per transport stream description (</w:t>
      </w:r>
      <w:r w:rsidRPr="005D10C5">
        <w:rPr>
          <w:rStyle w:val="Codeintext"/>
        </w:rPr>
        <w:t>&lt;ts&gt;</w:t>
      </w:r>
      <w:r>
        <w:rPr>
          <w:lang w:val="en-GB"/>
        </w:rPr>
        <w:t xml:space="preserve"> structure).</w:t>
      </w:r>
    </w:p>
    <w:p w:rsidR="007E2236" w:rsidRDefault="007E2236" w:rsidP="007E2236">
      <w:pPr>
        <w:pStyle w:val="Appendix3"/>
        <w:rPr>
          <w:lang w:val="en-GB"/>
        </w:rPr>
      </w:pPr>
      <w:bookmarkStart w:id="488" w:name="_Toc49505997"/>
      <w:r>
        <w:rPr>
          <w:lang w:val="en-GB"/>
        </w:rPr>
        <w:t>ATSC</w:t>
      </w:r>
      <w:bookmarkEnd w:id="488"/>
    </w:p>
    <w:p w:rsidR="007E2236" w:rsidRDefault="007E2236" w:rsidP="007E2236">
      <w:pPr>
        <w:rPr>
          <w:lang w:val="en-GB"/>
        </w:rPr>
      </w:pPr>
      <w:r>
        <w:rPr>
          <w:lang w:val="en-GB"/>
        </w:rPr>
        <w:t>T</w:t>
      </w:r>
      <w:r w:rsidR="005D10C5">
        <w:rPr>
          <w:lang w:val="en-GB"/>
        </w:rPr>
        <w:t>o be used for ATSC tuners:</w:t>
      </w:r>
    </w:p>
    <w:p w:rsidR="004C4178" w:rsidRDefault="004C4178" w:rsidP="004C4178">
      <w:pPr>
        <w:pStyle w:val="Example"/>
      </w:pPr>
      <w:r>
        <w:t>&lt;atsc frequency="</w:t>
      </w:r>
      <w:r w:rsidRPr="005D10C5">
        <w:rPr>
          <w:i/>
        </w:rPr>
        <w:t>uint64, required</w:t>
      </w:r>
      <w:r>
        <w:t>"</w:t>
      </w:r>
    </w:p>
    <w:p w:rsidR="004C4178" w:rsidRDefault="004C4178" w:rsidP="004C4178">
      <w:pPr>
        <w:pStyle w:val="Example"/>
      </w:pPr>
      <w:r>
        <w:t xml:space="preserve">      modulation="</w:t>
      </w:r>
      <w:r w:rsidRPr="005D10C5">
        <w:rPr>
          <w:i/>
        </w:rPr>
        <w:t>8-VSB|16-VSB, default=8-VSB</w:t>
      </w:r>
      <w:r>
        <w:t>"</w:t>
      </w:r>
    </w:p>
    <w:p w:rsidR="004C4178" w:rsidRDefault="004C4178" w:rsidP="004C4178">
      <w:pPr>
        <w:pStyle w:val="Example"/>
      </w:pPr>
      <w:r>
        <w:t xml:space="preserve">      inversion="</w:t>
      </w:r>
      <w:r w:rsidRPr="005D10C5">
        <w:rPr>
          <w:i/>
        </w:rPr>
        <w:t>on|off|auto, default=auto</w:t>
      </w:r>
      <w:r>
        <w:t>"/&gt;</w:t>
      </w:r>
    </w:p>
    <w:p w:rsidR="007E2236" w:rsidRDefault="007E2236" w:rsidP="007E2236">
      <w:pPr>
        <w:pStyle w:val="Appendix3"/>
      </w:pPr>
      <w:bookmarkStart w:id="489" w:name="_Toc49505998"/>
      <w:r>
        <w:t>DVB-C</w:t>
      </w:r>
      <w:bookmarkEnd w:id="489"/>
    </w:p>
    <w:p w:rsidR="005D10C5" w:rsidRDefault="005D10C5" w:rsidP="005D10C5">
      <w:pPr>
        <w:rPr>
          <w:lang w:val="en-GB"/>
        </w:rPr>
      </w:pPr>
      <w:r>
        <w:rPr>
          <w:lang w:val="en-GB"/>
        </w:rPr>
        <w:t>To be used for DVB-C/C2 tuners:</w:t>
      </w:r>
    </w:p>
    <w:p w:rsidR="005D10C5" w:rsidRDefault="005D10C5" w:rsidP="005D10C5">
      <w:pPr>
        <w:pStyle w:val="Example"/>
      </w:pPr>
      <w:r>
        <w:t>&lt;dvbc frequency="</w:t>
      </w:r>
      <w:r w:rsidRPr="005D10C5">
        <w:rPr>
          <w:i/>
        </w:rPr>
        <w:t>uint64, required</w:t>
      </w:r>
      <w:r>
        <w:t>"</w:t>
      </w:r>
    </w:p>
    <w:p w:rsidR="005D10C5" w:rsidRDefault="005D10C5" w:rsidP="005D10C5">
      <w:pPr>
        <w:pStyle w:val="Example"/>
      </w:pPr>
      <w:r>
        <w:t xml:space="preserve">      symbolrate="</w:t>
      </w:r>
      <w:r w:rsidRPr="005D10C5">
        <w:rPr>
          <w:i/>
        </w:rPr>
        <w:t>uint32, default=6,900,000</w:t>
      </w:r>
      <w:r>
        <w:t>"</w:t>
      </w:r>
    </w:p>
    <w:p w:rsidR="005D10C5" w:rsidRDefault="005D10C5" w:rsidP="005D10C5">
      <w:pPr>
        <w:pStyle w:val="Example"/>
      </w:pPr>
      <w:r>
        <w:t xml:space="preserve">      modulation="</w:t>
      </w:r>
      <w:r w:rsidRPr="005D10C5">
        <w:rPr>
          <w:i/>
        </w:rPr>
        <w:t>16-QAM|32-QAM|64-QAM|128-QAM|256-QAM|QAM, default=64-QAM</w:t>
      </w:r>
      <w:r>
        <w:t>"</w:t>
      </w:r>
    </w:p>
    <w:p w:rsidR="005D10C5" w:rsidRPr="005D10C5" w:rsidRDefault="005D10C5" w:rsidP="005D10C5">
      <w:pPr>
        <w:pStyle w:val="Example"/>
        <w:rPr>
          <w:i/>
        </w:rPr>
      </w:pPr>
      <w:r>
        <w:t xml:space="preserve">      FEC="</w:t>
      </w:r>
      <w:r w:rsidRPr="005D10C5">
        <w:rPr>
          <w:i/>
        </w:rPr>
        <w:t>1/2|2/3|3/4|4/5|5/6|6/7|7/8|8/9|9/10|3/5|1/3|1/4|2/5|5/11|auto|none,</w:t>
      </w:r>
    </w:p>
    <w:p w:rsidR="005D10C5" w:rsidRDefault="005D10C5" w:rsidP="005D10C5">
      <w:pPr>
        <w:pStyle w:val="Example"/>
      </w:pPr>
      <w:r w:rsidRPr="005D10C5">
        <w:rPr>
          <w:i/>
        </w:rPr>
        <w:t xml:space="preserve">          default=auto</w:t>
      </w:r>
      <w:r>
        <w:t>"</w:t>
      </w:r>
    </w:p>
    <w:p w:rsidR="005D10C5" w:rsidRDefault="005D10C5" w:rsidP="005D10C5">
      <w:pPr>
        <w:pStyle w:val="Example"/>
      </w:pPr>
      <w:r>
        <w:t xml:space="preserve">      inversion="</w:t>
      </w:r>
      <w:r w:rsidRPr="005D10C5">
        <w:rPr>
          <w:i/>
        </w:rPr>
        <w:t>on|off|auto, default=auto</w:t>
      </w:r>
      <w:r>
        <w:t>"/&gt;</w:t>
      </w:r>
    </w:p>
    <w:p w:rsidR="007E2236" w:rsidRDefault="007E2236" w:rsidP="007E2236">
      <w:pPr>
        <w:pStyle w:val="Appendix3"/>
      </w:pPr>
      <w:bookmarkStart w:id="490" w:name="_Toc49505999"/>
      <w:r>
        <w:t>DVB-S</w:t>
      </w:r>
      <w:bookmarkEnd w:id="490"/>
    </w:p>
    <w:p w:rsidR="005D10C5" w:rsidRDefault="005D10C5" w:rsidP="005D10C5">
      <w:pPr>
        <w:rPr>
          <w:lang w:val="en-GB"/>
        </w:rPr>
      </w:pPr>
      <w:r>
        <w:rPr>
          <w:lang w:val="en-GB"/>
        </w:rPr>
        <w:t>To be used for DVB-S/S2 tuners:</w:t>
      </w:r>
    </w:p>
    <w:p w:rsidR="005D10C5" w:rsidRDefault="005D10C5" w:rsidP="005D10C5">
      <w:pPr>
        <w:pStyle w:val="Example"/>
      </w:pPr>
      <w:r>
        <w:t>&lt;dvbs satellite="</w:t>
      </w:r>
      <w:r w:rsidRPr="005D10C5">
        <w:rPr>
          <w:i/>
        </w:rPr>
        <w:t>uint2, default=0</w:t>
      </w:r>
      <w:r>
        <w:t>"</w:t>
      </w:r>
    </w:p>
    <w:p w:rsidR="005D10C5" w:rsidRDefault="005D10C5" w:rsidP="005D10C5">
      <w:pPr>
        <w:pStyle w:val="Example"/>
      </w:pPr>
      <w:r>
        <w:t xml:space="preserve">      orbital="</w:t>
      </w:r>
      <w:r w:rsidRPr="005D10C5">
        <w:rPr>
          <w:i/>
        </w:rPr>
        <w:t>string, optional</w:t>
      </w:r>
      <w:r>
        <w:t>"</w:t>
      </w:r>
    </w:p>
    <w:p w:rsidR="005D10C5" w:rsidRDefault="005D10C5" w:rsidP="005D10C5">
      <w:pPr>
        <w:pStyle w:val="Example"/>
      </w:pPr>
      <w:r>
        <w:t xml:space="preserve">      frequency="</w:t>
      </w:r>
      <w:r w:rsidRPr="005D10C5">
        <w:rPr>
          <w:i/>
        </w:rPr>
        <w:t>uint64, required</w:t>
      </w:r>
      <w:r>
        <w:t>"</w:t>
      </w:r>
    </w:p>
    <w:p w:rsidR="005D10C5" w:rsidRDefault="005D10C5" w:rsidP="005D10C5">
      <w:pPr>
        <w:pStyle w:val="Example"/>
      </w:pPr>
      <w:r>
        <w:t xml:space="preserve">      symbolrate="</w:t>
      </w:r>
      <w:r w:rsidRPr="005D10C5">
        <w:rPr>
          <w:i/>
        </w:rPr>
        <w:t>uint32, default=27,500,000</w:t>
      </w:r>
      <w:r>
        <w:t>"</w:t>
      </w:r>
    </w:p>
    <w:p w:rsidR="005D10C5" w:rsidRDefault="005D10C5" w:rsidP="005D10C5">
      <w:pPr>
        <w:pStyle w:val="Example"/>
      </w:pPr>
      <w:r>
        <w:t xml:space="preserve">      modulation="</w:t>
      </w:r>
      <w:r w:rsidRPr="005D10C5">
        <w:rPr>
          <w:i/>
        </w:rPr>
        <w:t>QPSK|8-PSK|16-APSK|32-APSK, default=QPSK</w:t>
      </w:r>
      <w:r>
        <w:t>"</w:t>
      </w:r>
    </w:p>
    <w:p w:rsidR="005D10C5" w:rsidRDefault="005D10C5" w:rsidP="005D10C5">
      <w:pPr>
        <w:pStyle w:val="Example"/>
      </w:pPr>
      <w:r>
        <w:t xml:space="preserve">      system="</w:t>
      </w:r>
      <w:r w:rsidRPr="005D10C5">
        <w:rPr>
          <w:i/>
        </w:rPr>
        <w:t>DVB-S|DVB-S2, default=DVB-S</w:t>
      </w:r>
      <w:r>
        <w:t>"</w:t>
      </w:r>
    </w:p>
    <w:p w:rsidR="005D10C5" w:rsidRDefault="005D10C5" w:rsidP="005D10C5">
      <w:pPr>
        <w:pStyle w:val="Example"/>
      </w:pPr>
      <w:r>
        <w:t xml:space="preserve">      polarity="</w:t>
      </w:r>
      <w:r w:rsidRPr="005D10C5">
        <w:rPr>
          <w:i/>
        </w:rPr>
        <w:t>horizontal|vertical|left|right|auto|none, default=auto</w:t>
      </w:r>
      <w:r>
        <w:t>"</w:t>
      </w:r>
    </w:p>
    <w:p w:rsidR="005D10C5" w:rsidRDefault="005D10C5" w:rsidP="005D10C5">
      <w:pPr>
        <w:pStyle w:val="Example"/>
      </w:pPr>
      <w:r>
        <w:t xml:space="preserve">      inversion="</w:t>
      </w:r>
      <w:r w:rsidRPr="005D10C5">
        <w:rPr>
          <w:i/>
        </w:rPr>
        <w:t>on|off|auto, default=auto</w:t>
      </w:r>
      <w:r>
        <w:t>"</w:t>
      </w:r>
    </w:p>
    <w:p w:rsidR="005D10C5" w:rsidRPr="005D10C5" w:rsidRDefault="005D10C5" w:rsidP="005D10C5">
      <w:pPr>
        <w:pStyle w:val="Example"/>
        <w:rPr>
          <w:i/>
        </w:rPr>
      </w:pPr>
      <w:r>
        <w:t xml:space="preserve">      FEC="</w:t>
      </w:r>
      <w:r w:rsidRPr="005D10C5">
        <w:rPr>
          <w:i/>
        </w:rPr>
        <w:t>1/2|2/3|3/4|4/5|5/6|6/7|7/8|8/9|9/10|3/5|1/3|1/4|2/5|5/11|auto|none,</w:t>
      </w:r>
    </w:p>
    <w:p w:rsidR="005D10C5" w:rsidRDefault="005D10C5" w:rsidP="005D10C5">
      <w:pPr>
        <w:pStyle w:val="Example"/>
      </w:pPr>
      <w:r w:rsidRPr="005D10C5">
        <w:rPr>
          <w:i/>
        </w:rPr>
        <w:t xml:space="preserve">           default=auto</w:t>
      </w:r>
      <w:r>
        <w:t>"</w:t>
      </w:r>
    </w:p>
    <w:p w:rsidR="005D10C5" w:rsidRDefault="005D10C5" w:rsidP="005D10C5">
      <w:pPr>
        <w:pStyle w:val="Example"/>
      </w:pPr>
      <w:r>
        <w:t xml:space="preserve">      pilots="</w:t>
      </w:r>
      <w:r w:rsidRPr="005D10C5">
        <w:rPr>
          <w:i/>
        </w:rPr>
        <w:t>on|off|auto, default=auto</w:t>
      </w:r>
      <w:r>
        <w:t>"</w:t>
      </w:r>
    </w:p>
    <w:p w:rsidR="005D10C5" w:rsidRDefault="005D10C5" w:rsidP="005D10C5">
      <w:pPr>
        <w:pStyle w:val="Example"/>
      </w:pPr>
      <w:r>
        <w:t xml:space="preserve">      rolloff="</w:t>
      </w:r>
      <w:r w:rsidRPr="005D10C5">
        <w:rPr>
          <w:i/>
        </w:rPr>
        <w:t>0.20|0.25|0.35|auto, default=auto</w:t>
      </w:r>
      <w:r>
        <w:t>"</w:t>
      </w:r>
    </w:p>
    <w:p w:rsidR="00553199" w:rsidRPr="00475AEA" w:rsidRDefault="00553199" w:rsidP="00553199">
      <w:pPr>
        <w:pStyle w:val="Example"/>
        <w:rPr>
          <w:lang w:val="en-US"/>
        </w:rPr>
      </w:pPr>
      <w:r w:rsidRPr="00475AEA">
        <w:rPr>
          <w:lang w:val="en-US"/>
        </w:rPr>
        <w:t xml:space="preserve">      ISI="</w:t>
      </w:r>
      <w:r w:rsidRPr="00475AEA">
        <w:rPr>
          <w:i/>
          <w:lang w:val="en-US"/>
        </w:rPr>
        <w:t>uint8, optional</w:t>
      </w:r>
      <w:r w:rsidRPr="00475AEA">
        <w:rPr>
          <w:lang w:val="en-US"/>
        </w:rPr>
        <w:t>"</w:t>
      </w:r>
    </w:p>
    <w:p w:rsidR="00553199" w:rsidRPr="00553199" w:rsidRDefault="00553199" w:rsidP="00553199">
      <w:pPr>
        <w:pStyle w:val="Example"/>
        <w:rPr>
          <w:lang w:val="fr-FR"/>
        </w:rPr>
      </w:pPr>
      <w:r w:rsidRPr="00475AEA">
        <w:rPr>
          <w:lang w:val="en-US"/>
        </w:rPr>
        <w:t xml:space="preserve">      </w:t>
      </w:r>
      <w:r w:rsidRPr="00553199">
        <w:rPr>
          <w:lang w:val="fr-FR"/>
        </w:rPr>
        <w:t>PLS_code="</w:t>
      </w:r>
      <w:r w:rsidRPr="00E96368">
        <w:rPr>
          <w:i/>
          <w:lang w:val="fr-FR"/>
        </w:rPr>
        <w:t>uint18, optional</w:t>
      </w:r>
      <w:r w:rsidRPr="00553199">
        <w:rPr>
          <w:lang w:val="fr-FR"/>
        </w:rPr>
        <w:t>"</w:t>
      </w:r>
    </w:p>
    <w:p w:rsidR="00553199" w:rsidRDefault="00553199" w:rsidP="00553199">
      <w:pPr>
        <w:pStyle w:val="Example"/>
      </w:pPr>
      <w:r w:rsidRPr="00553199">
        <w:rPr>
          <w:lang w:val="fr-FR"/>
        </w:rPr>
        <w:t xml:space="preserve">      </w:t>
      </w:r>
      <w:r>
        <w:t>PLS_mode="</w:t>
      </w:r>
      <w:r w:rsidRPr="00E96368">
        <w:rPr>
          <w:i/>
        </w:rPr>
        <w:t>ROOT|GOLD|COMBO, default=ROOT</w:t>
      </w:r>
      <w:r>
        <w:t>"/&gt;</w:t>
      </w:r>
    </w:p>
    <w:p w:rsidR="007E2236" w:rsidRDefault="007E2236" w:rsidP="007E2236">
      <w:pPr>
        <w:pStyle w:val="Appendix3"/>
      </w:pPr>
      <w:bookmarkStart w:id="491" w:name="_Toc49506000"/>
      <w:r>
        <w:t>DVB-T</w:t>
      </w:r>
      <w:bookmarkEnd w:id="491"/>
    </w:p>
    <w:p w:rsidR="005D10C5" w:rsidRDefault="005D10C5" w:rsidP="005D10C5">
      <w:pPr>
        <w:rPr>
          <w:lang w:val="en-GB"/>
        </w:rPr>
      </w:pPr>
      <w:r>
        <w:rPr>
          <w:lang w:val="en-GB"/>
        </w:rPr>
        <w:t>To be used for DVB-T/T2 tuners:</w:t>
      </w:r>
    </w:p>
    <w:p w:rsidR="005D10C5" w:rsidRDefault="005D10C5" w:rsidP="005D10C5">
      <w:pPr>
        <w:pStyle w:val="Example"/>
      </w:pPr>
      <w:r>
        <w:t>&lt;dvbt frequency="</w:t>
      </w:r>
      <w:r w:rsidRPr="005D10C5">
        <w:rPr>
          <w:i/>
        </w:rPr>
        <w:t>uint64, required</w:t>
      </w:r>
      <w:r>
        <w:t>"</w:t>
      </w:r>
    </w:p>
    <w:p w:rsidR="005D10C5" w:rsidRDefault="005D10C5" w:rsidP="005D10C5">
      <w:pPr>
        <w:pStyle w:val="Example"/>
      </w:pPr>
      <w:r>
        <w:lastRenderedPageBreak/>
        <w:t xml:space="preserve">      modulation="</w:t>
      </w:r>
      <w:r w:rsidRPr="005D10C5">
        <w:rPr>
          <w:i/>
        </w:rPr>
        <w:t>QPSK|16-QAM|64-QAM|256-QAM, default=64-QAM</w:t>
      </w:r>
      <w:r>
        <w:t>"</w:t>
      </w:r>
    </w:p>
    <w:p w:rsidR="005D10C5" w:rsidRDefault="005D10C5" w:rsidP="005D10C5">
      <w:pPr>
        <w:pStyle w:val="Example"/>
      </w:pPr>
      <w:r>
        <w:t xml:space="preserve">      inversion="</w:t>
      </w:r>
      <w:r w:rsidRPr="005D10C5">
        <w:rPr>
          <w:i/>
        </w:rPr>
        <w:t>on|off|auto, default=auto</w:t>
      </w:r>
      <w:r>
        <w:t>"</w:t>
      </w:r>
    </w:p>
    <w:p w:rsidR="005D10C5" w:rsidRPr="005D10C5" w:rsidRDefault="005D10C5" w:rsidP="005D10C5">
      <w:pPr>
        <w:pStyle w:val="Example"/>
        <w:rPr>
          <w:i/>
        </w:rPr>
      </w:pPr>
      <w:r>
        <w:t xml:space="preserve">      HPFEC="</w:t>
      </w:r>
      <w:r w:rsidRPr="005D10C5">
        <w:rPr>
          <w:i/>
        </w:rPr>
        <w:t>1/2|2/3|3/4|4/5|5/6|6/7|7/8|8/9|9/10|3/5|1/3|1/4|2/5|5/11|auto|none,</w:t>
      </w:r>
    </w:p>
    <w:p w:rsidR="005D10C5" w:rsidRDefault="005D10C5" w:rsidP="005D10C5">
      <w:pPr>
        <w:pStyle w:val="Example"/>
      </w:pPr>
      <w:r w:rsidRPr="005D10C5">
        <w:rPr>
          <w:i/>
        </w:rPr>
        <w:t xml:space="preserve">             default=auto</w:t>
      </w:r>
      <w:r>
        <w:t>"</w:t>
      </w:r>
    </w:p>
    <w:p w:rsidR="005D10C5" w:rsidRPr="005D10C5" w:rsidRDefault="005D10C5" w:rsidP="005D10C5">
      <w:pPr>
        <w:pStyle w:val="Example"/>
        <w:rPr>
          <w:i/>
        </w:rPr>
      </w:pPr>
      <w:r>
        <w:t xml:space="preserve">      LPFEC="</w:t>
      </w:r>
      <w:r w:rsidRPr="005D10C5">
        <w:rPr>
          <w:i/>
        </w:rPr>
        <w:t>1/2|2/3|3/4|4/5|5/6|6/7|7/8|8/9|9/10|3/5|1/3|1/4|2/5|5/11|auto|none,</w:t>
      </w:r>
    </w:p>
    <w:p w:rsidR="005D10C5" w:rsidRDefault="005D10C5" w:rsidP="005D10C5">
      <w:pPr>
        <w:pStyle w:val="Example"/>
      </w:pPr>
      <w:r w:rsidRPr="005D10C5">
        <w:rPr>
          <w:i/>
        </w:rPr>
        <w:t xml:space="preserve">             default=auto</w:t>
      </w:r>
      <w:r>
        <w:t>"</w:t>
      </w:r>
    </w:p>
    <w:p w:rsidR="005D10C5" w:rsidRDefault="005D10C5" w:rsidP="005D10C5">
      <w:pPr>
        <w:pStyle w:val="Example"/>
      </w:pPr>
      <w:r>
        <w:t xml:space="preserve">      bandwidth="</w:t>
      </w:r>
      <w:r w:rsidRPr="005D10C5">
        <w:rPr>
          <w:i/>
        </w:rPr>
        <w:t>1.712-MHz|5-MHz|6-MHz|7-MHz|8-MHz|10-MHz|auto, default=auto</w:t>
      </w:r>
      <w:r>
        <w:t>"</w:t>
      </w:r>
    </w:p>
    <w:p w:rsidR="005D10C5" w:rsidRDefault="005D10C5" w:rsidP="005D10C5">
      <w:pPr>
        <w:pStyle w:val="Example"/>
      </w:pPr>
      <w:r>
        <w:t xml:space="preserve">      transmission="</w:t>
      </w:r>
      <w:r w:rsidRPr="005D10C5">
        <w:rPr>
          <w:i/>
        </w:rPr>
        <w:t>1K|2K|4K|8K|16K|32K|auto, default=auto</w:t>
      </w:r>
      <w:r>
        <w:t>"</w:t>
      </w:r>
    </w:p>
    <w:p w:rsidR="005D10C5" w:rsidRDefault="005D10C5" w:rsidP="005D10C5">
      <w:pPr>
        <w:pStyle w:val="Example"/>
      </w:pPr>
      <w:r>
        <w:t xml:space="preserve">      guard="</w:t>
      </w:r>
      <w:r w:rsidRPr="005D10C5">
        <w:rPr>
          <w:i/>
        </w:rPr>
        <w:t>1/4|1/8|1/16|1/32|1/128|19/128|19/256|auto, default=auto</w:t>
      </w:r>
      <w:r>
        <w:t>"</w:t>
      </w:r>
    </w:p>
    <w:p w:rsidR="005D10C5" w:rsidRDefault="005D10C5" w:rsidP="005D10C5">
      <w:pPr>
        <w:pStyle w:val="Example"/>
      </w:pPr>
      <w:r>
        <w:t xml:space="preserve">      hierarchy="</w:t>
      </w:r>
      <w:r w:rsidRPr="005D10C5">
        <w:rPr>
          <w:i/>
        </w:rPr>
        <w:t>1|2|4|auto|none, default=auto</w:t>
      </w:r>
      <w:r>
        <w:t>"</w:t>
      </w:r>
    </w:p>
    <w:p w:rsidR="005D10C5" w:rsidRDefault="005D10C5" w:rsidP="005D10C5">
      <w:pPr>
        <w:pStyle w:val="Example"/>
      </w:pPr>
      <w:r>
        <w:t xml:space="preserve">      PLP="</w:t>
      </w:r>
      <w:r w:rsidRPr="005D10C5">
        <w:rPr>
          <w:i/>
        </w:rPr>
        <w:t>uint8, optional</w:t>
      </w:r>
      <w:r>
        <w:t>"/&gt;</w:t>
      </w:r>
    </w:p>
    <w:p w:rsidR="008404CC" w:rsidRDefault="008404CC" w:rsidP="008404CC">
      <w:pPr>
        <w:pStyle w:val="Appendix3"/>
      </w:pPr>
      <w:bookmarkStart w:id="492" w:name="_Toc49506001"/>
      <w:r>
        <w:t>ISDB-T</w:t>
      </w:r>
      <w:bookmarkEnd w:id="492"/>
    </w:p>
    <w:p w:rsidR="008404CC" w:rsidRDefault="008404CC" w:rsidP="008404CC">
      <w:pPr>
        <w:rPr>
          <w:lang w:val="en-GB"/>
        </w:rPr>
      </w:pPr>
      <w:r>
        <w:rPr>
          <w:lang w:val="en-GB"/>
        </w:rPr>
        <w:t>To be used for ISDB-T tuners:</w:t>
      </w:r>
    </w:p>
    <w:p w:rsidR="008404CC" w:rsidRDefault="008404CC" w:rsidP="008404CC">
      <w:pPr>
        <w:pStyle w:val="Example"/>
      </w:pPr>
      <w:r>
        <w:t>&lt;isdbt frequency="</w:t>
      </w:r>
      <w:r w:rsidRPr="005D10C5">
        <w:rPr>
          <w:i/>
        </w:rPr>
        <w:t>uint64, required</w:t>
      </w:r>
      <w:r>
        <w:t>"</w:t>
      </w:r>
    </w:p>
    <w:p w:rsidR="008404CC" w:rsidRDefault="008404CC" w:rsidP="008404CC">
      <w:pPr>
        <w:pStyle w:val="Example"/>
      </w:pPr>
      <w:r>
        <w:t xml:space="preserve">       inversion="</w:t>
      </w:r>
      <w:r w:rsidRPr="005D10C5">
        <w:rPr>
          <w:i/>
        </w:rPr>
        <w:t>on|off|auto, default=auto</w:t>
      </w:r>
      <w:r>
        <w:t>"</w:t>
      </w:r>
    </w:p>
    <w:p w:rsidR="008404CC" w:rsidRDefault="008404CC" w:rsidP="008404CC">
      <w:pPr>
        <w:pStyle w:val="Example"/>
      </w:pPr>
      <w:r>
        <w:t xml:space="preserve">       bandwidth="</w:t>
      </w:r>
      <w:r w:rsidRPr="005D10C5">
        <w:rPr>
          <w:i/>
        </w:rPr>
        <w:t>5-MHz|6-MHz|7-MHz|8-MHz|auto, default=auto</w:t>
      </w:r>
      <w:r>
        <w:t>"</w:t>
      </w:r>
    </w:p>
    <w:p w:rsidR="008404CC" w:rsidRDefault="008404CC" w:rsidP="008404CC">
      <w:pPr>
        <w:pStyle w:val="Example"/>
      </w:pPr>
      <w:r>
        <w:t xml:space="preserve">       transmission="</w:t>
      </w:r>
      <w:r w:rsidRPr="005D10C5">
        <w:rPr>
          <w:i/>
        </w:rPr>
        <w:t>2K|4K|8K|auto, default=auto</w:t>
      </w:r>
      <w:r>
        <w:t>"</w:t>
      </w:r>
    </w:p>
    <w:p w:rsidR="008404CC" w:rsidRDefault="008404CC" w:rsidP="008404CC">
      <w:pPr>
        <w:pStyle w:val="Example"/>
      </w:pPr>
      <w:r>
        <w:t xml:space="preserve">       guard="</w:t>
      </w:r>
      <w:r w:rsidRPr="005D10C5">
        <w:rPr>
          <w:i/>
        </w:rPr>
        <w:t>1/4|1/8|1/16|1/32|auto, default=auto</w:t>
      </w:r>
      <w:r>
        <w:t>"/&gt;</w:t>
      </w:r>
    </w:p>
    <w:p w:rsidR="00895EEF" w:rsidRDefault="00895EEF" w:rsidP="00895EEF">
      <w:pPr>
        <w:pStyle w:val="Appendix3"/>
      </w:pPr>
      <w:bookmarkStart w:id="493" w:name="_Toc49506002"/>
      <w:r>
        <w:t>ISDB-S</w:t>
      </w:r>
      <w:bookmarkEnd w:id="493"/>
    </w:p>
    <w:p w:rsidR="00895EEF" w:rsidRDefault="00895EEF" w:rsidP="00895EEF">
      <w:pPr>
        <w:rPr>
          <w:lang w:val="en-GB"/>
        </w:rPr>
      </w:pPr>
      <w:r>
        <w:rPr>
          <w:lang w:val="en-GB"/>
        </w:rPr>
        <w:t>To be used for ISDB-S tuners:</w:t>
      </w:r>
    </w:p>
    <w:p w:rsidR="00895EEF" w:rsidRDefault="00895EEF" w:rsidP="00895EEF">
      <w:pPr>
        <w:pStyle w:val="Example"/>
      </w:pPr>
      <w:r>
        <w:t>&lt;isdbs satellite="</w:t>
      </w:r>
      <w:r w:rsidRPr="00895EEF">
        <w:rPr>
          <w:i/>
        </w:rPr>
        <w:t>uint2, default=0</w:t>
      </w:r>
      <w:r>
        <w:t>"</w:t>
      </w:r>
    </w:p>
    <w:p w:rsidR="00895EEF" w:rsidRDefault="00895EEF" w:rsidP="00895EEF">
      <w:pPr>
        <w:pStyle w:val="Example"/>
      </w:pPr>
      <w:r>
        <w:t xml:space="preserve">       orbital="</w:t>
      </w:r>
      <w:r w:rsidRPr="00895EEF">
        <w:rPr>
          <w:i/>
        </w:rPr>
        <w:t>string, optional</w:t>
      </w:r>
      <w:r>
        <w:t>"</w:t>
      </w:r>
    </w:p>
    <w:p w:rsidR="00895EEF" w:rsidRDefault="00895EEF" w:rsidP="00895EEF">
      <w:pPr>
        <w:pStyle w:val="Example"/>
      </w:pPr>
      <w:r>
        <w:t xml:space="preserve">       frequency="</w:t>
      </w:r>
      <w:r w:rsidRPr="00895EEF">
        <w:rPr>
          <w:i/>
        </w:rPr>
        <w:t>uint64, required</w:t>
      </w:r>
      <w:r>
        <w:t>"</w:t>
      </w:r>
    </w:p>
    <w:p w:rsidR="00895EEF" w:rsidRDefault="00895EEF" w:rsidP="00895EEF">
      <w:pPr>
        <w:pStyle w:val="Example"/>
      </w:pPr>
      <w:r>
        <w:t xml:space="preserve">       symbolrate="</w:t>
      </w:r>
      <w:r w:rsidRPr="00895EEF">
        <w:rPr>
          <w:i/>
        </w:rPr>
        <w:t>uint32, default=27,500,000</w:t>
      </w:r>
      <w:r>
        <w:t>"</w:t>
      </w:r>
    </w:p>
    <w:p w:rsidR="00895EEF" w:rsidRDefault="00895EEF" w:rsidP="00895EEF">
      <w:pPr>
        <w:pStyle w:val="Example"/>
      </w:pPr>
      <w:r>
        <w:t xml:space="preserve">       polarity="</w:t>
      </w:r>
      <w:r w:rsidRPr="00895EEF">
        <w:rPr>
          <w:i/>
        </w:rPr>
        <w:t>horizontal|vertical|left|right|auto|none, default=auto</w:t>
      </w:r>
      <w:r>
        <w:t>"</w:t>
      </w:r>
    </w:p>
    <w:p w:rsidR="00895EEF" w:rsidRDefault="00895EEF" w:rsidP="00895EEF">
      <w:pPr>
        <w:pStyle w:val="Example"/>
      </w:pPr>
      <w:r>
        <w:t xml:space="preserve">       inversion="</w:t>
      </w:r>
      <w:r w:rsidRPr="00895EEF">
        <w:rPr>
          <w:i/>
        </w:rPr>
        <w:t>on|off|auto, default=auto</w:t>
      </w:r>
      <w:r>
        <w:t>"</w:t>
      </w:r>
    </w:p>
    <w:p w:rsidR="00895EEF" w:rsidRDefault="00895EEF" w:rsidP="00895EEF">
      <w:pPr>
        <w:pStyle w:val="Example"/>
      </w:pPr>
      <w:r>
        <w:t xml:space="preserve">       FEC="</w:t>
      </w:r>
      <w:r w:rsidRPr="00895EEF">
        <w:rPr>
          <w:i/>
        </w:rPr>
        <w:t>1/2|2/3|3/4|5/6|7/8|auto|none, default=auto</w:t>
      </w:r>
      <w:r>
        <w:t>"/&gt;</w:t>
      </w:r>
    </w:p>
    <w:p w:rsidR="00895EEF" w:rsidRDefault="00895EEF" w:rsidP="008404CC">
      <w:pPr>
        <w:pStyle w:val="Example"/>
      </w:pPr>
    </w:p>
    <w:p w:rsidR="008836CC" w:rsidRPr="008836CC" w:rsidRDefault="007E2236" w:rsidP="003066BB">
      <w:pPr>
        <w:pStyle w:val="Appendix1"/>
        <w:rPr>
          <w:lang w:val="en-GB"/>
        </w:rPr>
      </w:pPr>
      <w:bookmarkStart w:id="494" w:name="_Ref515728237"/>
      <w:bookmarkStart w:id="495" w:name="_Ref515728238"/>
      <w:bookmarkStart w:id="496" w:name="_Toc49506003"/>
      <w:r>
        <w:rPr>
          <w:lang w:val="en-GB"/>
        </w:rPr>
        <w:lastRenderedPageBreak/>
        <w:t xml:space="preserve">PSI/SI </w:t>
      </w:r>
      <w:r w:rsidR="008836CC">
        <w:rPr>
          <w:lang w:val="en-GB"/>
        </w:rPr>
        <w:t xml:space="preserve">XML </w:t>
      </w:r>
      <w:r w:rsidR="008836CC" w:rsidRPr="008836CC">
        <w:t>Reference</w:t>
      </w:r>
      <w:r w:rsidR="008836CC">
        <w:rPr>
          <w:lang w:val="en-GB"/>
        </w:rPr>
        <w:t xml:space="preserve"> Model</w:t>
      </w:r>
      <w:bookmarkEnd w:id="494"/>
      <w:bookmarkEnd w:id="495"/>
      <w:bookmarkEnd w:id="496"/>
    </w:p>
    <w:p w:rsidR="00CC0D4D" w:rsidRDefault="00CC0D4D" w:rsidP="00CC0D4D">
      <w:r>
        <w:t>This appendix describes the XML reference format for all tables and descriptors.</w:t>
      </w:r>
    </w:p>
    <w:p w:rsidR="008A5D4C" w:rsidRDefault="00FE7FF5" w:rsidP="00FE7FF5">
      <w:pPr>
        <w:pStyle w:val="Appendix2"/>
      </w:pPr>
      <w:bookmarkStart w:id="497" w:name="_Toc49506004"/>
      <w:r>
        <w:t>PSI/SI file format</w:t>
      </w:r>
      <w:bookmarkEnd w:id="497"/>
    </w:p>
    <w:p w:rsidR="008836CC" w:rsidRDefault="003E2585" w:rsidP="00FE7FF5">
      <w:pPr>
        <w:pStyle w:val="Appendix3"/>
      </w:pPr>
      <w:bookmarkStart w:id="498" w:name="_Toc49506005"/>
      <w:r>
        <w:t>Conventions</w:t>
      </w:r>
      <w:bookmarkEnd w:id="498"/>
    </w:p>
    <w:p w:rsidR="00CC0D4D" w:rsidRDefault="00CC0D4D" w:rsidP="00CC0D4D">
      <w:r>
        <w:t>The format which is used here is informal. It shall be considered as a template. It does not conform to any formal specification such as XML-Schema.</w:t>
      </w:r>
    </w:p>
    <w:p w:rsidR="00CC0D4D" w:rsidRDefault="00CC0D4D" w:rsidP="00CC0D4D">
      <w:r>
        <w:t>All allowed nodes and attributes are present in the template. The contents of attributes in this template are comments describing the expected content of the corresponding attribute in real XML files. The values of these attributes in the template are descriptive only; they would be invalid if directly used in input XML files for TSDuck.</w:t>
      </w:r>
    </w:p>
    <w:p w:rsidR="007F6907" w:rsidRDefault="007F6907" w:rsidP="007F6907">
      <w:r>
        <w:t>Notes on types and formats:</w:t>
      </w:r>
    </w:p>
    <w:p w:rsidR="007F6907" w:rsidRDefault="007F6907" w:rsidP="00935921">
      <w:pPr>
        <w:pStyle w:val="ListParagraph"/>
        <w:numPr>
          <w:ilvl w:val="0"/>
          <w:numId w:val="11"/>
        </w:numPr>
        <w:ind w:left="714" w:hanging="357"/>
        <w:contextualSpacing w:val="0"/>
      </w:pPr>
      <w:r>
        <w:t>Tags and attributes are not case-sensitive.</w:t>
      </w:r>
    </w:p>
    <w:p w:rsidR="007F6907" w:rsidRDefault="007F6907" w:rsidP="00935921">
      <w:pPr>
        <w:pStyle w:val="ListParagraph"/>
        <w:numPr>
          <w:ilvl w:val="0"/>
          <w:numId w:val="11"/>
        </w:numPr>
        <w:ind w:left="714" w:hanging="357"/>
        <w:contextualSpacing w:val="0"/>
      </w:pPr>
      <w:r>
        <w:t>The names of tags and attributes are copied from ISO or DVB standards.</w:t>
      </w:r>
    </w:p>
    <w:p w:rsidR="007F6907" w:rsidRDefault="007F6907" w:rsidP="00935921">
      <w:pPr>
        <w:pStyle w:val="ListParagraph"/>
        <w:numPr>
          <w:ilvl w:val="0"/>
          <w:numId w:val="11"/>
        </w:numPr>
        <w:ind w:left="714" w:hanging="357"/>
        <w:contextualSpacing w:val="0"/>
      </w:pPr>
      <w:r>
        <w:t>Integer values can be represented in decimal or hexadecimal (</w:t>
      </w:r>
      <w:r w:rsidRPr="00FA380E">
        <w:rPr>
          <w:rFonts w:ascii="Consolas" w:hAnsi="Consolas" w:cs="Consolas"/>
        </w:rPr>
        <w:t>0x</w:t>
      </w:r>
      <w:r>
        <w:t xml:space="preserve"> prefix).</w:t>
      </w:r>
    </w:p>
    <w:p w:rsidR="007F6907" w:rsidRDefault="007F6907" w:rsidP="00935921">
      <w:pPr>
        <w:pStyle w:val="ListParagraph"/>
        <w:numPr>
          <w:ilvl w:val="0"/>
          <w:numId w:val="11"/>
        </w:numPr>
        <w:ind w:left="714" w:hanging="357"/>
        <w:contextualSpacing w:val="0"/>
      </w:pPr>
      <w:r>
        <w:t>Booleans are "</w:t>
      </w:r>
      <w:r w:rsidRPr="00FA380E">
        <w:rPr>
          <w:rFonts w:ascii="Consolas" w:hAnsi="Consolas" w:cs="Consolas"/>
        </w:rPr>
        <w:t>true</w:t>
      </w:r>
      <w:r>
        <w:t>" or "</w:t>
      </w:r>
      <w:r w:rsidRPr="00FA380E">
        <w:rPr>
          <w:rFonts w:ascii="Consolas" w:hAnsi="Consolas" w:cs="Consolas"/>
        </w:rPr>
        <w:t>false</w:t>
      </w:r>
      <w:r>
        <w:t>".</w:t>
      </w:r>
    </w:p>
    <w:p w:rsidR="007F6907" w:rsidRDefault="007F6907" w:rsidP="00935921">
      <w:pPr>
        <w:pStyle w:val="ListParagraph"/>
        <w:numPr>
          <w:ilvl w:val="0"/>
          <w:numId w:val="11"/>
        </w:numPr>
        <w:ind w:left="714" w:hanging="357"/>
        <w:contextualSpacing w:val="0"/>
        <w:jc w:val="left"/>
      </w:pPr>
      <w:r>
        <w:t>Some attributes accept symbols in addition to plain numerical values. The names of accepted symbols are listed in the attribute. Example:</w:t>
      </w:r>
    </w:p>
    <w:p w:rsidR="007F6907" w:rsidRDefault="007F6907" w:rsidP="007F6907">
      <w:pPr>
        <w:pStyle w:val="Example"/>
        <w:ind w:left="1004"/>
      </w:pPr>
      <w:r w:rsidRPr="00BB49BC">
        <w:t>running_status="undefined|not-running|starting|pausing|running|off-air"</w:t>
      </w:r>
    </w:p>
    <w:p w:rsidR="007F6907" w:rsidRDefault="007F6907" w:rsidP="00935921">
      <w:pPr>
        <w:pStyle w:val="ListParagraph"/>
        <w:numPr>
          <w:ilvl w:val="0"/>
          <w:numId w:val="11"/>
        </w:numPr>
        <w:ind w:left="714" w:hanging="357"/>
        <w:contextualSpacing w:val="0"/>
      </w:pPr>
      <w:r>
        <w:t xml:space="preserve">Hexadecimal content is a suite of hexadecimal digits. Spaces are ignored. Note that the name </w:t>
      </w:r>
      <w:r>
        <w:rPr>
          <w:i/>
        </w:rPr>
        <w:t xml:space="preserve">hexadecimal content </w:t>
      </w:r>
      <w:r>
        <w:t xml:space="preserve">is used for data blocks, usually private ones, of arbitrary length. This is different from integer values in attributes which can be represented as hexadecimal using the prefix </w:t>
      </w:r>
      <w:r w:rsidRPr="00FA380E">
        <w:rPr>
          <w:rFonts w:ascii="Consolas" w:hAnsi="Consolas" w:cs="Consolas"/>
        </w:rPr>
        <w:t>0x</w:t>
      </w:r>
      <w:r>
        <w:t xml:space="preserve">. In </w:t>
      </w:r>
      <w:r>
        <w:rPr>
          <w:i/>
        </w:rPr>
        <w:t xml:space="preserve">hexadecimal content </w:t>
      </w:r>
      <w:r>
        <w:t xml:space="preserve">blocks, there is no </w:t>
      </w:r>
      <w:r w:rsidRPr="00FA380E">
        <w:rPr>
          <w:rFonts w:ascii="Consolas" w:hAnsi="Consolas" w:cs="Consolas"/>
        </w:rPr>
        <w:t>0x</w:t>
      </w:r>
      <w:r>
        <w:t xml:space="preserve"> prefix, everything is hexadecimal.</w:t>
      </w:r>
    </w:p>
    <w:p w:rsidR="007F6907" w:rsidRDefault="007F6907" w:rsidP="00935921">
      <w:pPr>
        <w:pStyle w:val="ListParagraph"/>
        <w:numPr>
          <w:ilvl w:val="0"/>
          <w:numId w:val="11"/>
        </w:numPr>
        <w:ind w:left="714" w:hanging="357"/>
        <w:contextualSpacing w:val="0"/>
      </w:pPr>
      <w:r>
        <w:t xml:space="preserve">The pseudo-node </w:t>
      </w:r>
      <w:r w:rsidRPr="00CE370D">
        <w:rPr>
          <w:rFonts w:ascii="Consolas" w:hAnsi="Consolas" w:cs="Consolas"/>
          <w:sz w:val="18"/>
        </w:rPr>
        <w:t>&lt;</w:t>
      </w:r>
      <w:r w:rsidRPr="00CE370D">
        <w:rPr>
          <w:rFonts w:ascii="Consolas" w:hAnsi="Consolas" w:cs="Consolas"/>
          <w:i/>
          <w:sz w:val="18"/>
        </w:rPr>
        <w:t>DESCRIPTOR_LIST</w:t>
      </w:r>
      <w:r w:rsidRPr="00CE370D">
        <w:rPr>
          <w:rFonts w:ascii="Consolas" w:hAnsi="Consolas" w:cs="Consolas"/>
          <w:sz w:val="18"/>
        </w:rPr>
        <w:t>&gt;</w:t>
      </w:r>
      <w:r>
        <w:t xml:space="preserve"> is a place-holder for a sequence a descriptor nodes.</w:t>
      </w:r>
    </w:p>
    <w:p w:rsidR="007F6907" w:rsidRDefault="007F6907" w:rsidP="00935921">
      <w:pPr>
        <w:pStyle w:val="ListParagraph"/>
        <w:numPr>
          <w:ilvl w:val="0"/>
          <w:numId w:val="11"/>
        </w:numPr>
        <w:ind w:left="714" w:hanging="357"/>
        <w:contextualSpacing w:val="0"/>
      </w:pPr>
      <w:r>
        <w:t xml:space="preserve">Unsupported tables and descriptors can still be used. Their payloads must be specified as hexadecimal content. See tags </w:t>
      </w:r>
      <w:r w:rsidRPr="00B84BCA">
        <w:rPr>
          <w:rFonts w:ascii="Consolas" w:hAnsi="Consolas" w:cs="Consolas"/>
          <w:sz w:val="18"/>
        </w:rPr>
        <w:t>&lt;generic_short_table&gt;</w:t>
      </w:r>
      <w:r>
        <w:t xml:space="preserve">, </w:t>
      </w:r>
      <w:r w:rsidRPr="00B84BCA">
        <w:rPr>
          <w:rFonts w:ascii="Consolas" w:hAnsi="Consolas" w:cs="Consolas"/>
          <w:sz w:val="18"/>
        </w:rPr>
        <w:t>&lt;generic_long_table&gt;</w:t>
      </w:r>
      <w:r>
        <w:t xml:space="preserve"> and </w:t>
      </w:r>
      <w:r w:rsidRPr="00B84BCA">
        <w:rPr>
          <w:rFonts w:ascii="Consolas" w:hAnsi="Consolas" w:cs="Consolas"/>
          <w:sz w:val="18"/>
        </w:rPr>
        <w:t>&lt;generic_descriptor&gt;</w:t>
      </w:r>
      <w:r>
        <w:t xml:space="preserve"> in</w:t>
      </w:r>
      <w:r w:rsidR="001A6DAA">
        <w:t xml:space="preserve"> section</w:t>
      </w:r>
      <w:r w:rsidR="008964CB">
        <w:t xml:space="preserve"> </w:t>
      </w:r>
      <w:r w:rsidR="001A6DAA">
        <w:fldChar w:fldCharType="begin"/>
      </w:r>
      <w:r w:rsidR="001A6DAA">
        <w:instrText xml:space="preserve"> REF _Ref515729792 \r \h </w:instrText>
      </w:r>
      <w:r w:rsidR="001A6DAA">
        <w:fldChar w:fldCharType="separate"/>
      </w:r>
      <w:r w:rsidR="00850422">
        <w:t>C.17</w:t>
      </w:r>
      <w:r w:rsidR="001A6DAA">
        <w:fldChar w:fldCharType="end"/>
      </w:r>
      <w:r w:rsidR="001A6DAA">
        <w:t xml:space="preserve">, page </w:t>
      </w:r>
      <w:r w:rsidR="001A6DAA">
        <w:fldChar w:fldCharType="begin"/>
      </w:r>
      <w:r w:rsidR="001A6DAA">
        <w:instrText xml:space="preserve"> PAGEREF _Ref515729792 \h </w:instrText>
      </w:r>
      <w:r w:rsidR="001A6DAA">
        <w:fldChar w:fldCharType="separate"/>
      </w:r>
      <w:r w:rsidR="00850422">
        <w:rPr>
          <w:noProof/>
        </w:rPr>
        <w:t>396</w:t>
      </w:r>
      <w:r w:rsidR="001A6DAA">
        <w:fldChar w:fldCharType="end"/>
      </w:r>
      <w:r>
        <w:t>.</w:t>
      </w:r>
    </w:p>
    <w:p w:rsidR="008A5D4C" w:rsidRDefault="00FE7FF5" w:rsidP="00FE7FF5">
      <w:pPr>
        <w:pStyle w:val="Appendix3"/>
      </w:pPr>
      <w:bookmarkStart w:id="499" w:name="_Toc49506006"/>
      <w:r>
        <w:t>XML file structure</w:t>
      </w:r>
      <w:bookmarkEnd w:id="499"/>
    </w:p>
    <w:p w:rsidR="008A5D4C" w:rsidRDefault="008A5D4C" w:rsidP="008A5D4C">
      <w:r>
        <w:t xml:space="preserve">An XML file containing PSI/SI tables for TSDuck uses </w:t>
      </w:r>
      <w:r w:rsidRPr="001E1625">
        <w:rPr>
          <w:rStyle w:val="StyleConsolas"/>
        </w:rPr>
        <w:t>&lt;tsduck&gt;</w:t>
      </w:r>
      <w:r>
        <w:t xml:space="preserve"> as root node. The root node contains any number of tables.</w:t>
      </w:r>
    </w:p>
    <w:p w:rsidR="00FE7FF5" w:rsidRDefault="00FE7FF5" w:rsidP="00FE7FF5">
      <w:r>
        <w:t>All XML files shall be encoded in UTF-8 format to allow international character sets in service names or event descriptions for instance. The initial declaration line “</w:t>
      </w:r>
      <w:r w:rsidRPr="0049346E">
        <w:rPr>
          <w:i/>
        </w:rPr>
        <w:t>&lt;?xml version="1.0" encoding="UTF-8"?&gt;</w:t>
      </w:r>
      <w:r>
        <w:t>” is optional but recommended.</w:t>
      </w:r>
    </w:p>
    <w:p w:rsidR="008A5D4C" w:rsidRDefault="008A5D4C" w:rsidP="008A5D4C">
      <w:pPr>
        <w:pStyle w:val="Example"/>
      </w:pPr>
      <w:r>
        <w:t>&lt;?xml version="1.0" encoding="UTF-8"?&gt;</w:t>
      </w:r>
    </w:p>
    <w:p w:rsidR="008A5D4C" w:rsidRDefault="008A5D4C" w:rsidP="008A5D4C">
      <w:pPr>
        <w:pStyle w:val="Example"/>
      </w:pPr>
      <w:r>
        <w:t>&lt;tsduck&gt;</w:t>
      </w:r>
    </w:p>
    <w:p w:rsidR="008A5D4C" w:rsidRPr="00FE7FF5" w:rsidRDefault="00FE7FF5" w:rsidP="008A5D4C">
      <w:pPr>
        <w:pStyle w:val="Example"/>
        <w:rPr>
          <w:i/>
        </w:rPr>
      </w:pPr>
      <w:r>
        <w:t xml:space="preserve">  &lt;!-- </w:t>
      </w:r>
      <w:r>
        <w:rPr>
          <w:i/>
        </w:rPr>
        <w:t>any number of table structures</w:t>
      </w:r>
      <w:r w:rsidRPr="00FE7FF5">
        <w:t xml:space="preserve"> --&gt;</w:t>
      </w:r>
    </w:p>
    <w:p w:rsidR="008A5D4C" w:rsidRDefault="008A5D4C" w:rsidP="008A5D4C">
      <w:pPr>
        <w:pStyle w:val="Example"/>
      </w:pPr>
      <w:r w:rsidRPr="00CC3434">
        <w:t>&lt;/tsduck&gt;</w:t>
      </w:r>
    </w:p>
    <w:p w:rsidR="003E2585" w:rsidRDefault="00CF6FD8" w:rsidP="003066BB">
      <w:pPr>
        <w:pStyle w:val="Appendix2"/>
      </w:pPr>
      <w:bookmarkStart w:id="500" w:name="_Toc49506007"/>
      <w:r>
        <w:t>MPEG-defined t</w:t>
      </w:r>
      <w:r w:rsidR="003E2585">
        <w:t>ables</w:t>
      </w:r>
      <w:bookmarkEnd w:id="500"/>
    </w:p>
    <w:p w:rsidR="00CF6FD8" w:rsidRDefault="00CF6FD8" w:rsidP="00CF6FD8">
      <w:pPr>
        <w:pStyle w:val="Appendix3"/>
      </w:pPr>
      <w:bookmarkStart w:id="501" w:name="_Toc49506008"/>
      <w:r>
        <w:t>Conditional Access Table (CAT)</w:t>
      </w:r>
      <w:bookmarkEnd w:id="501"/>
    </w:p>
    <w:p w:rsidR="00CF6FD8" w:rsidRPr="00B42C56" w:rsidRDefault="00CF6FD8" w:rsidP="00CF6FD8">
      <w:pPr>
        <w:rPr>
          <w:rStyle w:val="StyleConsolas"/>
        </w:rPr>
      </w:pPr>
      <w:r>
        <w:t xml:space="preserve">Defined by MPEG in </w:t>
      </w:r>
      <w:r>
        <w:rPr>
          <w:rStyle w:val="StyleConsolas"/>
        </w:rPr>
        <w:fldChar w:fldCharType="begin"/>
      </w:r>
      <w:r>
        <w:instrText xml:space="preserve"> REF _Ref105841937 \r \h </w:instrText>
      </w:r>
      <w:r>
        <w:rPr>
          <w:rStyle w:val="StyleConsolas"/>
        </w:rPr>
      </w:r>
      <w:r>
        <w:rPr>
          <w:rStyle w:val="StyleConsolas"/>
        </w:rPr>
        <w:fldChar w:fldCharType="separate"/>
      </w:r>
      <w:r w:rsidR="00850422">
        <w:t>[1]</w:t>
      </w:r>
      <w:r>
        <w:rPr>
          <w:rStyle w:val="StyleConsolas"/>
        </w:rPr>
        <w:fldChar w:fldCharType="end"/>
      </w:r>
      <w:r>
        <w:rPr>
          <w:rStyle w:val="StyleConsolas"/>
        </w:rPr>
        <w:t>.</w:t>
      </w:r>
    </w:p>
    <w:p w:rsidR="00CF6FD8" w:rsidRDefault="00CF6FD8" w:rsidP="00CF6FD8">
      <w:pPr>
        <w:pStyle w:val="Example"/>
      </w:pPr>
      <w:r>
        <w:t>&lt;</w:t>
      </w:r>
      <w:r w:rsidRPr="00ED0868">
        <w:rPr>
          <w:b/>
        </w:rPr>
        <w:t>CAT</w:t>
      </w:r>
      <w:r>
        <w:t xml:space="preserve"> version="</w:t>
      </w:r>
      <w:r w:rsidRPr="00CE370D">
        <w:rPr>
          <w:i/>
        </w:rPr>
        <w:t>uint5, default=0</w:t>
      </w:r>
      <w:r>
        <w:t>" current="</w:t>
      </w:r>
      <w:r w:rsidRPr="00CE370D">
        <w:rPr>
          <w:i/>
        </w:rPr>
        <w:t>bool, default=true</w:t>
      </w:r>
      <w:r>
        <w:t>"&gt;</w:t>
      </w:r>
    </w:p>
    <w:p w:rsidR="00CF6FD8" w:rsidRDefault="00CF6FD8" w:rsidP="00CF6FD8">
      <w:pPr>
        <w:pStyle w:val="Example"/>
      </w:pPr>
      <w:r>
        <w:t xml:space="preserve">  &lt;</w:t>
      </w:r>
      <w:r w:rsidRPr="00B5634F">
        <w:rPr>
          <w:i/>
        </w:rPr>
        <w:t>DESCRIPTOR_LIST</w:t>
      </w:r>
      <w:r>
        <w:t>&gt;</w:t>
      </w:r>
    </w:p>
    <w:p w:rsidR="00CF6FD8" w:rsidRDefault="00CF6FD8" w:rsidP="00CF6FD8">
      <w:pPr>
        <w:pStyle w:val="Example"/>
      </w:pPr>
      <w:r>
        <w:t>&lt;/CAT&gt;</w:t>
      </w:r>
    </w:p>
    <w:p w:rsidR="00CF6FD8" w:rsidRDefault="00CF6FD8" w:rsidP="00CF6FD8">
      <w:pPr>
        <w:pStyle w:val="Appendix3"/>
      </w:pPr>
      <w:bookmarkStart w:id="502" w:name="_Toc49506009"/>
      <w:r>
        <w:lastRenderedPageBreak/>
        <w:t>DSM-CC Stream Descriptors Table</w:t>
      </w:r>
      <w:bookmarkEnd w:id="502"/>
    </w:p>
    <w:p w:rsidR="00CF6FD8" w:rsidRPr="005A757F" w:rsidRDefault="00CF6FD8" w:rsidP="00CF6FD8">
      <w:r>
        <w:t xml:space="preserve">Defined by MPEG in </w:t>
      </w:r>
      <w:r>
        <w:fldChar w:fldCharType="begin"/>
      </w:r>
      <w:r>
        <w:instrText xml:space="preserve"> REF _Ref2010588 \r \h </w:instrText>
      </w:r>
      <w:r>
        <w:fldChar w:fldCharType="separate"/>
      </w:r>
      <w:r w:rsidR="00850422">
        <w:t>[2]</w:t>
      </w:r>
      <w:r>
        <w:fldChar w:fldCharType="end"/>
      </w:r>
      <w:r>
        <w:t>.</w:t>
      </w:r>
    </w:p>
    <w:p w:rsidR="00CF6FD8" w:rsidRDefault="00CF6FD8" w:rsidP="00CF6FD8">
      <w:pPr>
        <w:pStyle w:val="Example"/>
      </w:pPr>
      <w:r>
        <w:t>&lt;</w:t>
      </w:r>
      <w:r w:rsidRPr="00A11140">
        <w:rPr>
          <w:b/>
        </w:rPr>
        <w:t>DSMCC_stream_descriptors_table</w:t>
      </w:r>
    </w:p>
    <w:p w:rsidR="00CF6FD8" w:rsidRDefault="00CF6FD8" w:rsidP="00CF6FD8">
      <w:pPr>
        <w:pStyle w:val="Example"/>
      </w:pPr>
      <w:r>
        <w:t xml:space="preserve">    version="</w:t>
      </w:r>
      <w:r w:rsidRPr="00A11140">
        <w:rPr>
          <w:i/>
        </w:rPr>
        <w:t>uint5, default=0</w:t>
      </w:r>
      <w:r>
        <w:t>"</w:t>
      </w:r>
    </w:p>
    <w:p w:rsidR="00CF6FD8" w:rsidRDefault="00CF6FD8" w:rsidP="00CF6FD8">
      <w:pPr>
        <w:pStyle w:val="Example"/>
      </w:pPr>
      <w:r>
        <w:t xml:space="preserve">    current="</w:t>
      </w:r>
      <w:r w:rsidRPr="00A11140">
        <w:rPr>
          <w:i/>
        </w:rPr>
        <w:t>bool, default=true</w:t>
      </w:r>
      <w:r>
        <w:t>"</w:t>
      </w:r>
    </w:p>
    <w:p w:rsidR="00CF6FD8" w:rsidRDefault="00CF6FD8" w:rsidP="00CF6FD8">
      <w:pPr>
        <w:pStyle w:val="Example"/>
      </w:pPr>
      <w:r>
        <w:t xml:space="preserve">    table_id_extension="</w:t>
      </w:r>
      <w:r w:rsidRPr="00A11140">
        <w:rPr>
          <w:i/>
        </w:rPr>
        <w:t>uint16, default=0xFFFF</w:t>
      </w:r>
      <w:r>
        <w:t>"&gt;</w:t>
      </w:r>
    </w:p>
    <w:p w:rsidR="00CF6FD8" w:rsidRDefault="00CF6FD8" w:rsidP="00CF6FD8">
      <w:pPr>
        <w:pStyle w:val="Example"/>
        <w:tabs>
          <w:tab w:val="left" w:pos="2985"/>
        </w:tabs>
      </w:pPr>
      <w:r>
        <w:t xml:space="preserve">  &lt;</w:t>
      </w:r>
      <w:r w:rsidRPr="00B84BCA">
        <w:rPr>
          <w:i/>
        </w:rPr>
        <w:t>DESCRIPTOR_LIST</w:t>
      </w:r>
      <w:r>
        <w:t>&gt;</w:t>
      </w:r>
      <w:r>
        <w:tab/>
      </w:r>
    </w:p>
    <w:p w:rsidR="00CF6FD8" w:rsidRDefault="00CF6FD8" w:rsidP="00CF6FD8">
      <w:pPr>
        <w:pStyle w:val="Example"/>
      </w:pPr>
      <w:r>
        <w:t>&lt;/DSMCC_stream_descriptors_table&gt;</w:t>
      </w:r>
    </w:p>
    <w:p w:rsidR="00CF6FD8" w:rsidRDefault="00CF6FD8" w:rsidP="00CF6FD8">
      <w:pPr>
        <w:pStyle w:val="Example"/>
      </w:pPr>
    </w:p>
    <w:p w:rsidR="00CF6FD8" w:rsidRPr="00B5634F" w:rsidRDefault="00CF6FD8" w:rsidP="00CF6FD8">
      <w:pPr>
        <w:pStyle w:val="Appendix3"/>
      </w:pPr>
      <w:bookmarkStart w:id="503" w:name="_Toc49506010"/>
      <w:r>
        <w:t>Program Association Table (PAT)</w:t>
      </w:r>
      <w:bookmarkEnd w:id="503"/>
    </w:p>
    <w:p w:rsidR="00CF6FD8" w:rsidRPr="00B42C56" w:rsidRDefault="00CF6FD8" w:rsidP="00CF6FD8">
      <w:pPr>
        <w:rPr>
          <w:rStyle w:val="StyleConsolas"/>
        </w:rPr>
      </w:pPr>
      <w:r>
        <w:t xml:space="preserve">Defined by MPEG in </w:t>
      </w:r>
      <w:r>
        <w:rPr>
          <w:rStyle w:val="StyleConsolas"/>
        </w:rPr>
        <w:fldChar w:fldCharType="begin"/>
      </w:r>
      <w:r>
        <w:instrText xml:space="preserve"> REF _Ref105841937 \r \h </w:instrText>
      </w:r>
      <w:r>
        <w:rPr>
          <w:rStyle w:val="StyleConsolas"/>
        </w:rPr>
      </w:r>
      <w:r>
        <w:rPr>
          <w:rStyle w:val="StyleConsolas"/>
        </w:rPr>
        <w:fldChar w:fldCharType="separate"/>
      </w:r>
      <w:r w:rsidR="00850422">
        <w:t>[1]</w:t>
      </w:r>
      <w:r>
        <w:rPr>
          <w:rStyle w:val="StyleConsolas"/>
        </w:rPr>
        <w:fldChar w:fldCharType="end"/>
      </w:r>
      <w:r>
        <w:rPr>
          <w:rStyle w:val="StyleConsolas"/>
        </w:rPr>
        <w:t>.</w:t>
      </w:r>
    </w:p>
    <w:p w:rsidR="00CF6FD8" w:rsidRDefault="00CF6FD8" w:rsidP="00CF6FD8">
      <w:pPr>
        <w:pStyle w:val="Example"/>
      </w:pPr>
      <w:r>
        <w:t>&lt;</w:t>
      </w:r>
      <w:r w:rsidRPr="00ED0868">
        <w:rPr>
          <w:b/>
        </w:rPr>
        <w:t>PAT</w:t>
      </w:r>
      <w:r>
        <w:t xml:space="preserve"> version="</w:t>
      </w:r>
      <w:r w:rsidRPr="00CE370D">
        <w:rPr>
          <w:i/>
        </w:rPr>
        <w:t>uint5, default=0</w:t>
      </w:r>
      <w:r>
        <w:t>"</w:t>
      </w:r>
    </w:p>
    <w:p w:rsidR="00CF6FD8" w:rsidRDefault="00CF6FD8" w:rsidP="00CF6FD8">
      <w:pPr>
        <w:pStyle w:val="Example"/>
      </w:pPr>
      <w:r>
        <w:t xml:space="preserve">     current="</w:t>
      </w:r>
      <w:r w:rsidRPr="00CE370D">
        <w:rPr>
          <w:i/>
        </w:rPr>
        <w:t>bool, default=true</w:t>
      </w:r>
      <w:r>
        <w:t>"</w:t>
      </w:r>
    </w:p>
    <w:p w:rsidR="00CF6FD8" w:rsidRDefault="00CF6FD8" w:rsidP="00CF6FD8">
      <w:pPr>
        <w:pStyle w:val="Example"/>
      </w:pPr>
      <w:r>
        <w:t xml:space="preserve">     transport_stream_id="</w:t>
      </w:r>
      <w:r w:rsidRPr="00CE370D">
        <w:rPr>
          <w:i/>
        </w:rPr>
        <w:t>uint16, required</w:t>
      </w:r>
      <w:r>
        <w:t>"</w:t>
      </w:r>
    </w:p>
    <w:p w:rsidR="00CF6FD8" w:rsidRDefault="00CF6FD8" w:rsidP="00CF6FD8">
      <w:pPr>
        <w:pStyle w:val="Example"/>
      </w:pPr>
      <w:r>
        <w:t xml:space="preserve">     network_PID="</w:t>
      </w:r>
      <w:r w:rsidRPr="00CE370D">
        <w:rPr>
          <w:i/>
        </w:rPr>
        <w:t>uint13, optional</w:t>
      </w:r>
      <w:r>
        <w:t>"&gt;</w:t>
      </w:r>
    </w:p>
    <w:p w:rsidR="00CF6FD8" w:rsidRDefault="00CF6FD8" w:rsidP="00CF6FD8">
      <w:pPr>
        <w:pStyle w:val="Example"/>
      </w:pPr>
    </w:p>
    <w:p w:rsidR="00CF6FD8" w:rsidRDefault="00CF6FD8" w:rsidP="00CF6FD8">
      <w:pPr>
        <w:pStyle w:val="Example"/>
      </w:pPr>
      <w:r>
        <w:t xml:space="preserve">  &lt;!-- One per service --&gt;</w:t>
      </w:r>
    </w:p>
    <w:p w:rsidR="00CF6FD8" w:rsidRDefault="00CF6FD8" w:rsidP="00CF6FD8">
      <w:pPr>
        <w:pStyle w:val="Example"/>
      </w:pPr>
      <w:r>
        <w:t xml:space="preserve">  &lt;service service_id="</w:t>
      </w:r>
      <w:r w:rsidRPr="00CE370D">
        <w:rPr>
          <w:i/>
        </w:rPr>
        <w:t>uint16, required</w:t>
      </w:r>
      <w:r>
        <w:t>" program_map_PID="</w:t>
      </w:r>
      <w:r w:rsidRPr="00CE370D">
        <w:rPr>
          <w:i/>
        </w:rPr>
        <w:t>uint13, required</w:t>
      </w:r>
      <w:r>
        <w:t>"/&gt;</w:t>
      </w:r>
    </w:p>
    <w:p w:rsidR="00CF6FD8" w:rsidRDefault="00CF6FD8" w:rsidP="00CF6FD8">
      <w:pPr>
        <w:pStyle w:val="Example"/>
      </w:pPr>
    </w:p>
    <w:p w:rsidR="00CF6FD8" w:rsidRDefault="00CF6FD8" w:rsidP="00CF6FD8">
      <w:pPr>
        <w:pStyle w:val="Example"/>
      </w:pPr>
      <w:r>
        <w:t>&lt;/PAT&gt;</w:t>
      </w:r>
    </w:p>
    <w:p w:rsidR="00CF6FD8" w:rsidRDefault="00CF6FD8" w:rsidP="00CF6FD8">
      <w:pPr>
        <w:pStyle w:val="Appendix3"/>
      </w:pPr>
      <w:bookmarkStart w:id="504" w:name="_Toc49506011"/>
      <w:r>
        <w:t>Program Map Table (PMT)</w:t>
      </w:r>
      <w:bookmarkEnd w:id="504"/>
    </w:p>
    <w:p w:rsidR="00CF6FD8" w:rsidRPr="00B42C56" w:rsidRDefault="00CF6FD8" w:rsidP="00CF6FD8">
      <w:pPr>
        <w:rPr>
          <w:rStyle w:val="StyleConsolas"/>
        </w:rPr>
      </w:pPr>
      <w:r>
        <w:t xml:space="preserve">Defined by MPEG in </w:t>
      </w:r>
      <w:r>
        <w:rPr>
          <w:rStyle w:val="StyleConsolas"/>
        </w:rPr>
        <w:fldChar w:fldCharType="begin"/>
      </w:r>
      <w:r>
        <w:instrText xml:space="preserve"> REF _Ref105841937 \r \h </w:instrText>
      </w:r>
      <w:r>
        <w:rPr>
          <w:rStyle w:val="StyleConsolas"/>
        </w:rPr>
      </w:r>
      <w:r>
        <w:rPr>
          <w:rStyle w:val="StyleConsolas"/>
        </w:rPr>
        <w:fldChar w:fldCharType="separate"/>
      </w:r>
      <w:r w:rsidR="00850422">
        <w:t>[1]</w:t>
      </w:r>
      <w:r>
        <w:rPr>
          <w:rStyle w:val="StyleConsolas"/>
        </w:rPr>
        <w:fldChar w:fldCharType="end"/>
      </w:r>
      <w:r>
        <w:rPr>
          <w:rStyle w:val="StyleConsolas"/>
        </w:rPr>
        <w:t>.</w:t>
      </w:r>
    </w:p>
    <w:p w:rsidR="00CF6FD8" w:rsidRDefault="00CF6FD8" w:rsidP="00CF6FD8">
      <w:pPr>
        <w:pStyle w:val="Example"/>
      </w:pPr>
      <w:r>
        <w:t>&lt;</w:t>
      </w:r>
      <w:r w:rsidRPr="00ED0868">
        <w:rPr>
          <w:b/>
        </w:rPr>
        <w:t>PMT</w:t>
      </w:r>
      <w:r>
        <w:t xml:space="preserve"> version="</w:t>
      </w:r>
      <w:r w:rsidRPr="00B5634F">
        <w:rPr>
          <w:i/>
        </w:rPr>
        <w:t>uint5, default=0</w:t>
      </w:r>
      <w:r>
        <w:t>"</w:t>
      </w:r>
    </w:p>
    <w:p w:rsidR="00CF6FD8" w:rsidRDefault="00CF6FD8" w:rsidP="00CF6FD8">
      <w:pPr>
        <w:pStyle w:val="Example"/>
      </w:pPr>
      <w:r>
        <w:t xml:space="preserve">     current="</w:t>
      </w:r>
      <w:r w:rsidRPr="00B5634F">
        <w:rPr>
          <w:i/>
        </w:rPr>
        <w:t>bool, default=true</w:t>
      </w:r>
      <w:r>
        <w:t>"</w:t>
      </w:r>
    </w:p>
    <w:p w:rsidR="00CF6FD8" w:rsidRDefault="00CF6FD8" w:rsidP="00CF6FD8">
      <w:pPr>
        <w:pStyle w:val="Example"/>
      </w:pPr>
      <w:r>
        <w:t xml:space="preserve">     service_id="</w:t>
      </w:r>
      <w:r w:rsidRPr="00B5634F">
        <w:rPr>
          <w:i/>
        </w:rPr>
        <w:t>uint16, required</w:t>
      </w:r>
      <w:r>
        <w:t>"</w:t>
      </w:r>
    </w:p>
    <w:p w:rsidR="00CF6FD8" w:rsidRDefault="00CF6FD8" w:rsidP="00CF6FD8">
      <w:pPr>
        <w:pStyle w:val="Example"/>
      </w:pPr>
      <w:r>
        <w:t xml:space="preserve">     PCR_PID="</w:t>
      </w:r>
      <w:r w:rsidRPr="00B5634F">
        <w:rPr>
          <w:i/>
        </w:rPr>
        <w:t>uint13, default=0x1FFF</w:t>
      </w:r>
      <w:r>
        <w:t>"&gt;</w:t>
      </w:r>
    </w:p>
    <w:p w:rsidR="00CF6FD8" w:rsidRDefault="00CF6FD8" w:rsidP="00CF6FD8">
      <w:pPr>
        <w:pStyle w:val="Example"/>
      </w:pPr>
    </w:p>
    <w:p w:rsidR="00CF6FD8" w:rsidRDefault="00CF6FD8" w:rsidP="00CF6FD8">
      <w:pPr>
        <w:pStyle w:val="Example"/>
      </w:pPr>
      <w:r>
        <w:t xml:space="preserve">  &lt;!-- Program-level descriptors --&gt;</w:t>
      </w:r>
    </w:p>
    <w:p w:rsidR="00CF6FD8" w:rsidRDefault="00CF6FD8" w:rsidP="00CF6FD8">
      <w:pPr>
        <w:pStyle w:val="Example"/>
      </w:pPr>
      <w:r>
        <w:t xml:space="preserve">  &lt;</w:t>
      </w:r>
      <w:r w:rsidRPr="00B5634F">
        <w:rPr>
          <w:i/>
        </w:rPr>
        <w:t>DESCRIPTOR_LIST</w:t>
      </w:r>
      <w:r>
        <w:t>&gt;</w:t>
      </w:r>
    </w:p>
    <w:p w:rsidR="00CF6FD8" w:rsidRDefault="00CF6FD8" w:rsidP="00CF6FD8">
      <w:pPr>
        <w:pStyle w:val="Example"/>
      </w:pPr>
    </w:p>
    <w:p w:rsidR="00CF6FD8" w:rsidRDefault="00CF6FD8" w:rsidP="00CF6FD8">
      <w:pPr>
        <w:pStyle w:val="Example"/>
      </w:pPr>
      <w:r>
        <w:t xml:space="preserve">  &lt;!-- One per elementary stream --&gt;</w:t>
      </w:r>
    </w:p>
    <w:p w:rsidR="00CF6FD8" w:rsidRDefault="00CF6FD8" w:rsidP="00CF6FD8">
      <w:pPr>
        <w:pStyle w:val="Example"/>
      </w:pPr>
      <w:r>
        <w:t xml:space="preserve">  &lt;component stream_type="</w:t>
      </w:r>
      <w:r w:rsidRPr="00B5634F">
        <w:rPr>
          <w:i/>
        </w:rPr>
        <w:t>uint8, required</w:t>
      </w:r>
      <w:r>
        <w:t>" elementary_PID="</w:t>
      </w:r>
      <w:r w:rsidRPr="00B5634F">
        <w:rPr>
          <w:i/>
        </w:rPr>
        <w:t>uint13, required</w:t>
      </w:r>
      <w:r>
        <w:t>"&gt;</w:t>
      </w:r>
    </w:p>
    <w:p w:rsidR="00CF6FD8" w:rsidRDefault="00CF6FD8" w:rsidP="00CF6FD8">
      <w:pPr>
        <w:pStyle w:val="Example"/>
      </w:pPr>
      <w:r>
        <w:t xml:space="preserve">    &lt;</w:t>
      </w:r>
      <w:r w:rsidRPr="00B5634F">
        <w:rPr>
          <w:i/>
        </w:rPr>
        <w:t>DESCRIPTOR_LIST</w:t>
      </w:r>
      <w:r>
        <w:t>&gt;</w:t>
      </w:r>
    </w:p>
    <w:p w:rsidR="00CF6FD8" w:rsidRDefault="00CF6FD8" w:rsidP="00CF6FD8">
      <w:pPr>
        <w:pStyle w:val="Example"/>
      </w:pPr>
      <w:r>
        <w:t xml:space="preserve">  &lt;/component&gt;</w:t>
      </w:r>
    </w:p>
    <w:p w:rsidR="00CF6FD8" w:rsidRDefault="00CF6FD8" w:rsidP="00CF6FD8">
      <w:pPr>
        <w:pStyle w:val="Example"/>
      </w:pPr>
    </w:p>
    <w:p w:rsidR="00CF6FD8" w:rsidRDefault="00CF6FD8" w:rsidP="00CF6FD8">
      <w:pPr>
        <w:pStyle w:val="Example"/>
      </w:pPr>
      <w:r>
        <w:t>&lt;/PMT&gt;</w:t>
      </w:r>
    </w:p>
    <w:p w:rsidR="001B5DF3" w:rsidRDefault="001B5DF3" w:rsidP="001B5DF3">
      <w:pPr>
        <w:pStyle w:val="Appendix3"/>
      </w:pPr>
      <w:bookmarkStart w:id="505" w:name="_Toc49506012"/>
      <w:r w:rsidRPr="00B5634F">
        <w:t xml:space="preserve">Transport Stream </w:t>
      </w:r>
      <w:r>
        <w:t>Description Table (TSDT)</w:t>
      </w:r>
      <w:bookmarkEnd w:id="505"/>
    </w:p>
    <w:p w:rsidR="001B5DF3" w:rsidRPr="00B42C56" w:rsidRDefault="001B5DF3" w:rsidP="001B5DF3">
      <w:pPr>
        <w:rPr>
          <w:rStyle w:val="StyleConsolas"/>
        </w:rPr>
      </w:pPr>
      <w:r>
        <w:t xml:space="preserve">Defined by MPEG in </w:t>
      </w:r>
      <w:r>
        <w:rPr>
          <w:rStyle w:val="StyleConsolas"/>
        </w:rPr>
        <w:fldChar w:fldCharType="begin"/>
      </w:r>
      <w:r>
        <w:instrText xml:space="preserve"> REF _Ref105841937 \r \h </w:instrText>
      </w:r>
      <w:r>
        <w:rPr>
          <w:rStyle w:val="StyleConsolas"/>
        </w:rPr>
      </w:r>
      <w:r>
        <w:rPr>
          <w:rStyle w:val="StyleConsolas"/>
        </w:rPr>
        <w:fldChar w:fldCharType="separate"/>
      </w:r>
      <w:r w:rsidR="00850422">
        <w:t>[1]</w:t>
      </w:r>
      <w:r>
        <w:rPr>
          <w:rStyle w:val="StyleConsolas"/>
        </w:rPr>
        <w:fldChar w:fldCharType="end"/>
      </w:r>
      <w:r>
        <w:rPr>
          <w:rStyle w:val="StyleConsolas"/>
        </w:rPr>
        <w:t>.</w:t>
      </w:r>
    </w:p>
    <w:p w:rsidR="001B5DF3" w:rsidRDefault="001B5DF3" w:rsidP="001B5DF3">
      <w:pPr>
        <w:pStyle w:val="Example"/>
      </w:pPr>
      <w:r>
        <w:t>&lt;</w:t>
      </w:r>
      <w:r w:rsidRPr="00ED0868">
        <w:rPr>
          <w:b/>
        </w:rPr>
        <w:t>TSDT</w:t>
      </w:r>
      <w:r>
        <w:t xml:space="preserve"> version="</w:t>
      </w:r>
      <w:r w:rsidRPr="00B5634F">
        <w:rPr>
          <w:i/>
        </w:rPr>
        <w:t>uint5, default=0</w:t>
      </w:r>
      <w:r>
        <w:t>" current="</w:t>
      </w:r>
      <w:r w:rsidRPr="008D612A">
        <w:rPr>
          <w:i/>
        </w:rPr>
        <w:t>bool, default=true</w:t>
      </w:r>
      <w:r>
        <w:t>"&gt;</w:t>
      </w:r>
    </w:p>
    <w:p w:rsidR="001B5DF3" w:rsidRDefault="001B5DF3" w:rsidP="001B5DF3">
      <w:pPr>
        <w:pStyle w:val="Example"/>
      </w:pPr>
      <w:r>
        <w:t xml:space="preserve">  &lt;</w:t>
      </w:r>
      <w:r w:rsidRPr="008D612A">
        <w:rPr>
          <w:i/>
        </w:rPr>
        <w:t>DESCRIPTOR_LIST</w:t>
      </w:r>
      <w:r>
        <w:t>&gt;</w:t>
      </w:r>
    </w:p>
    <w:p w:rsidR="001B5DF3" w:rsidRDefault="001B5DF3" w:rsidP="001B5DF3">
      <w:pPr>
        <w:pStyle w:val="Example"/>
      </w:pPr>
      <w:r>
        <w:t>&lt;/TSDT&gt;</w:t>
      </w:r>
    </w:p>
    <w:p w:rsidR="00CF6FD8" w:rsidRPr="00CF6FD8" w:rsidRDefault="00CF6FD8" w:rsidP="00CF6FD8">
      <w:pPr>
        <w:pStyle w:val="Appendix2"/>
      </w:pPr>
      <w:bookmarkStart w:id="506" w:name="_Toc49506013"/>
      <w:r>
        <w:t>DVB-defined tables</w:t>
      </w:r>
      <w:bookmarkEnd w:id="506"/>
    </w:p>
    <w:p w:rsidR="007031A3" w:rsidRDefault="007031A3" w:rsidP="001000E6">
      <w:pPr>
        <w:pStyle w:val="Appendix3"/>
        <w:rPr>
          <w:lang w:val="fr-FR"/>
        </w:rPr>
      </w:pPr>
      <w:bookmarkStart w:id="507" w:name="_Toc49506014"/>
      <w:r w:rsidRPr="002E42B6">
        <w:rPr>
          <w:lang w:val="fr-FR"/>
        </w:rPr>
        <w:t>A</w:t>
      </w:r>
      <w:r>
        <w:rPr>
          <w:lang w:val="fr-FR"/>
        </w:rPr>
        <w:t>pplication Information Table (AIT)</w:t>
      </w:r>
      <w:bookmarkEnd w:id="507"/>
    </w:p>
    <w:p w:rsidR="001376CE" w:rsidRPr="005A757F" w:rsidRDefault="001376CE" w:rsidP="001376CE">
      <w:r w:rsidRPr="005A757F">
        <w:t>Defined by DVB in</w:t>
      </w:r>
      <w:r w:rsidR="00D56831">
        <w:t xml:space="preserve"> </w:t>
      </w:r>
      <w:r w:rsidR="00D56831">
        <w:fldChar w:fldCharType="begin"/>
      </w:r>
      <w:r w:rsidR="00D56831">
        <w:instrText xml:space="preserve"> REF _Ref506824936 \r \h </w:instrText>
      </w:r>
      <w:r w:rsidR="00D56831">
        <w:fldChar w:fldCharType="separate"/>
      </w:r>
      <w:r w:rsidR="00850422">
        <w:t>[11]</w:t>
      </w:r>
      <w:r w:rsidR="00D56831">
        <w:fldChar w:fldCharType="end"/>
      </w:r>
      <w:r w:rsidR="00D56831">
        <w:t xml:space="preserve"> and</w:t>
      </w:r>
      <w:r w:rsidRPr="005A757F">
        <w:t xml:space="preserve"> </w:t>
      </w:r>
      <w:r w:rsidR="005A757F">
        <w:rPr>
          <w:lang w:val="fr-FR"/>
        </w:rPr>
        <w:fldChar w:fldCharType="begin"/>
      </w:r>
      <w:r w:rsidR="005A757F" w:rsidRPr="005A757F">
        <w:instrText xml:space="preserve"> REF _Ref2010283 \r \h </w:instrText>
      </w:r>
      <w:r w:rsidR="005A757F">
        <w:rPr>
          <w:lang w:val="fr-FR"/>
        </w:rPr>
      </w:r>
      <w:r w:rsidR="005A757F">
        <w:rPr>
          <w:lang w:val="fr-FR"/>
        </w:rPr>
        <w:fldChar w:fldCharType="separate"/>
      </w:r>
      <w:r w:rsidR="00850422">
        <w:t>[14]</w:t>
      </w:r>
      <w:r w:rsidR="005A757F">
        <w:rPr>
          <w:lang w:val="fr-FR"/>
        </w:rPr>
        <w:fldChar w:fldCharType="end"/>
      </w:r>
      <w:r w:rsidRPr="005A757F">
        <w:t>.</w:t>
      </w:r>
    </w:p>
    <w:p w:rsidR="007031A3" w:rsidRPr="003C654B" w:rsidRDefault="007031A3" w:rsidP="007031A3">
      <w:pPr>
        <w:pStyle w:val="Example"/>
        <w:rPr>
          <w:lang w:val="en-US"/>
        </w:rPr>
      </w:pPr>
      <w:r w:rsidRPr="003C654B">
        <w:rPr>
          <w:lang w:val="en-US"/>
        </w:rPr>
        <w:t>&lt;</w:t>
      </w:r>
      <w:r w:rsidRPr="003C654B">
        <w:rPr>
          <w:b/>
          <w:lang w:val="en-US"/>
        </w:rPr>
        <w:t>AIT</w:t>
      </w:r>
      <w:r w:rsidRPr="003C654B">
        <w:rPr>
          <w:lang w:val="en-US"/>
        </w:rPr>
        <w:t xml:space="preserve"> version="</w:t>
      </w:r>
      <w:r w:rsidRPr="003C654B">
        <w:rPr>
          <w:i/>
          <w:lang w:val="en-US"/>
        </w:rPr>
        <w:t>uint5, default=0</w:t>
      </w:r>
      <w:r w:rsidRPr="003C654B">
        <w:rPr>
          <w:lang w:val="en-US"/>
        </w:rPr>
        <w:t>"</w:t>
      </w:r>
    </w:p>
    <w:p w:rsidR="007031A3" w:rsidRPr="002E42B6" w:rsidRDefault="007031A3" w:rsidP="007031A3">
      <w:pPr>
        <w:pStyle w:val="Example"/>
        <w:rPr>
          <w:lang w:val="en-US"/>
        </w:rPr>
      </w:pPr>
      <w:r w:rsidRPr="003C654B">
        <w:rPr>
          <w:lang w:val="en-US"/>
        </w:rPr>
        <w:t xml:space="preserve">     </w:t>
      </w:r>
      <w:r w:rsidRPr="002E42B6">
        <w:rPr>
          <w:lang w:val="en-US"/>
        </w:rPr>
        <w:t>current="</w:t>
      </w:r>
      <w:r w:rsidRPr="002E42B6">
        <w:rPr>
          <w:i/>
          <w:lang w:val="en-US"/>
        </w:rPr>
        <w:t>bool, default=true</w:t>
      </w:r>
      <w:r w:rsidRPr="002E42B6">
        <w:rPr>
          <w:lang w:val="en-US"/>
        </w:rPr>
        <w:t>"</w:t>
      </w:r>
    </w:p>
    <w:p w:rsidR="007031A3" w:rsidRPr="002E42B6" w:rsidRDefault="007031A3" w:rsidP="007031A3">
      <w:pPr>
        <w:pStyle w:val="Example"/>
        <w:rPr>
          <w:lang w:val="en-US"/>
        </w:rPr>
      </w:pPr>
      <w:r w:rsidRPr="002E42B6">
        <w:rPr>
          <w:lang w:val="en-US"/>
        </w:rPr>
        <w:t xml:space="preserve">     test_application_flag="</w:t>
      </w:r>
      <w:r w:rsidRPr="002E42B6">
        <w:rPr>
          <w:i/>
          <w:lang w:val="en-US"/>
        </w:rPr>
        <w:t>bool, default=true</w:t>
      </w:r>
      <w:r w:rsidRPr="002E42B6">
        <w:rPr>
          <w:lang w:val="en-US"/>
        </w:rPr>
        <w:t>"</w:t>
      </w:r>
    </w:p>
    <w:p w:rsidR="007031A3" w:rsidRPr="002E42B6" w:rsidRDefault="007031A3" w:rsidP="007031A3">
      <w:pPr>
        <w:pStyle w:val="Example"/>
        <w:rPr>
          <w:lang w:val="en-US"/>
        </w:rPr>
      </w:pPr>
      <w:r w:rsidRPr="002E42B6">
        <w:rPr>
          <w:lang w:val="en-US"/>
        </w:rPr>
        <w:t xml:space="preserve">     application_type="</w:t>
      </w:r>
      <w:r w:rsidRPr="002E42B6">
        <w:rPr>
          <w:i/>
          <w:lang w:val="en-US"/>
        </w:rPr>
        <w:t>uint15, required</w:t>
      </w:r>
      <w:r w:rsidRPr="002E42B6">
        <w:rPr>
          <w:lang w:val="en-US"/>
        </w:rPr>
        <w:t>"&gt;</w:t>
      </w:r>
    </w:p>
    <w:p w:rsidR="007031A3" w:rsidRPr="002E42B6" w:rsidRDefault="007031A3" w:rsidP="007031A3">
      <w:pPr>
        <w:pStyle w:val="Example"/>
        <w:rPr>
          <w:lang w:val="en-US"/>
        </w:rPr>
      </w:pPr>
    </w:p>
    <w:p w:rsidR="007031A3" w:rsidRPr="002E42B6" w:rsidRDefault="007031A3" w:rsidP="007031A3">
      <w:pPr>
        <w:pStyle w:val="Example"/>
        <w:rPr>
          <w:lang w:val="en-US"/>
        </w:rPr>
      </w:pPr>
      <w:r w:rsidRPr="002E42B6">
        <w:rPr>
          <w:lang w:val="en-US"/>
        </w:rPr>
        <w:t xml:space="preserve">  &lt;!-- Common descriptors loop --&gt;</w:t>
      </w:r>
    </w:p>
    <w:p w:rsidR="007031A3" w:rsidRDefault="007031A3" w:rsidP="007031A3">
      <w:pPr>
        <w:pStyle w:val="Example"/>
      </w:pPr>
      <w:r>
        <w:t xml:space="preserve">  &lt;</w:t>
      </w:r>
      <w:r w:rsidRPr="00B5634F">
        <w:rPr>
          <w:i/>
        </w:rPr>
        <w:t>DESCRIPTOR_LIST</w:t>
      </w:r>
      <w:r>
        <w:t>&gt;</w:t>
      </w:r>
    </w:p>
    <w:p w:rsidR="007031A3" w:rsidRPr="002E42B6" w:rsidRDefault="007031A3" w:rsidP="007031A3">
      <w:pPr>
        <w:pStyle w:val="Example"/>
        <w:rPr>
          <w:lang w:val="en-US"/>
        </w:rPr>
      </w:pPr>
    </w:p>
    <w:p w:rsidR="007031A3" w:rsidRPr="002E42B6" w:rsidRDefault="007031A3" w:rsidP="007031A3">
      <w:pPr>
        <w:pStyle w:val="Example"/>
        <w:rPr>
          <w:lang w:val="en-US"/>
        </w:rPr>
      </w:pPr>
      <w:r w:rsidRPr="002E42B6">
        <w:rPr>
          <w:lang w:val="en-US"/>
        </w:rPr>
        <w:t xml:space="preserve">  &lt;!-- </w:t>
      </w:r>
      <w:r w:rsidRPr="0095048A">
        <w:rPr>
          <w:i/>
          <w:lang w:val="en-US"/>
        </w:rPr>
        <w:t>One per application</w:t>
      </w:r>
      <w:r w:rsidRPr="002E42B6">
        <w:rPr>
          <w:lang w:val="en-US"/>
        </w:rPr>
        <w:t xml:space="preserve"> --&gt;</w:t>
      </w:r>
    </w:p>
    <w:p w:rsidR="007031A3" w:rsidRPr="00CE5B8A" w:rsidRDefault="007031A3" w:rsidP="007031A3">
      <w:pPr>
        <w:pStyle w:val="Example"/>
        <w:rPr>
          <w:lang w:val="en-US"/>
        </w:rPr>
      </w:pPr>
      <w:r w:rsidRPr="002E42B6">
        <w:rPr>
          <w:lang w:val="en-US"/>
        </w:rPr>
        <w:lastRenderedPageBreak/>
        <w:t xml:space="preserve">  </w:t>
      </w:r>
      <w:r w:rsidRPr="00CE5B8A">
        <w:rPr>
          <w:lang w:val="en-US"/>
        </w:rPr>
        <w:t>&lt;application control_code="</w:t>
      </w:r>
      <w:r w:rsidRPr="00CE5B8A">
        <w:rPr>
          <w:i/>
          <w:lang w:val="en-US"/>
        </w:rPr>
        <w:t>uint8, required</w:t>
      </w:r>
      <w:r w:rsidRPr="00CE5B8A">
        <w:rPr>
          <w:lang w:val="en-US"/>
        </w:rPr>
        <w:t>"&gt;</w:t>
      </w:r>
    </w:p>
    <w:p w:rsidR="003C654B" w:rsidRDefault="007031A3" w:rsidP="007031A3">
      <w:pPr>
        <w:pStyle w:val="Example"/>
        <w:rPr>
          <w:lang w:val="en-US"/>
        </w:rPr>
      </w:pPr>
      <w:r w:rsidRPr="00CE5B8A">
        <w:rPr>
          <w:lang w:val="en-US"/>
        </w:rPr>
        <w:t xml:space="preserve">   </w:t>
      </w:r>
      <w:r w:rsidR="003C654B">
        <w:rPr>
          <w:lang w:val="en-US"/>
        </w:rPr>
        <w:t xml:space="preserve"> &lt;application_identifier</w:t>
      </w:r>
    </w:p>
    <w:p w:rsidR="007031A3" w:rsidRPr="00CE5B8A" w:rsidRDefault="003C654B" w:rsidP="007031A3">
      <w:pPr>
        <w:pStyle w:val="Example"/>
        <w:rPr>
          <w:lang w:val="en-US"/>
        </w:rPr>
      </w:pPr>
      <w:r>
        <w:rPr>
          <w:lang w:val="en-US"/>
        </w:rPr>
        <w:t xml:space="preserve">         organiz</w:t>
      </w:r>
      <w:r w:rsidR="007031A3" w:rsidRPr="00CE5B8A">
        <w:rPr>
          <w:lang w:val="en-US"/>
        </w:rPr>
        <w:t>ation_id="</w:t>
      </w:r>
      <w:r w:rsidR="007031A3" w:rsidRPr="00CE5B8A">
        <w:rPr>
          <w:i/>
          <w:lang w:val="en-US"/>
        </w:rPr>
        <w:t>uint32, required</w:t>
      </w:r>
      <w:r w:rsidR="007031A3" w:rsidRPr="00CE5B8A">
        <w:rPr>
          <w:lang w:val="en-US"/>
        </w:rPr>
        <w:t>"</w:t>
      </w:r>
    </w:p>
    <w:p w:rsidR="007031A3" w:rsidRPr="00CE5B8A" w:rsidRDefault="007031A3" w:rsidP="007031A3">
      <w:pPr>
        <w:pStyle w:val="Example"/>
        <w:rPr>
          <w:lang w:val="en-US"/>
        </w:rPr>
      </w:pPr>
      <w:r w:rsidRPr="00CE5B8A">
        <w:rPr>
          <w:lang w:val="en-US"/>
        </w:rPr>
        <w:t xml:space="preserve">         application_id="</w:t>
      </w:r>
      <w:r w:rsidRPr="00CE5B8A">
        <w:rPr>
          <w:i/>
          <w:lang w:val="en-US"/>
        </w:rPr>
        <w:t>uint16, required</w:t>
      </w:r>
      <w:r w:rsidRPr="00CE5B8A">
        <w:rPr>
          <w:lang w:val="en-US"/>
        </w:rPr>
        <w:t>"/&gt;</w:t>
      </w:r>
    </w:p>
    <w:p w:rsidR="007031A3" w:rsidRPr="00CE5B8A" w:rsidRDefault="007031A3" w:rsidP="007031A3">
      <w:pPr>
        <w:pStyle w:val="Example"/>
        <w:rPr>
          <w:lang w:val="en-US"/>
        </w:rPr>
      </w:pPr>
      <w:r w:rsidRPr="00CE5B8A">
        <w:rPr>
          <w:lang w:val="en-US"/>
        </w:rPr>
        <w:t xml:space="preserve">    &lt;</w:t>
      </w:r>
      <w:r w:rsidRPr="00CE5B8A">
        <w:rPr>
          <w:i/>
          <w:lang w:val="en-US"/>
        </w:rPr>
        <w:t>DESCRIPTOR_LIST</w:t>
      </w:r>
      <w:r w:rsidRPr="00CE5B8A">
        <w:rPr>
          <w:lang w:val="en-US"/>
        </w:rPr>
        <w:t>&gt;</w:t>
      </w:r>
    </w:p>
    <w:p w:rsidR="007031A3" w:rsidRPr="00CE5B8A" w:rsidRDefault="007031A3" w:rsidP="007031A3">
      <w:pPr>
        <w:pStyle w:val="Example"/>
        <w:rPr>
          <w:lang w:val="en-US"/>
        </w:rPr>
      </w:pPr>
      <w:r w:rsidRPr="00CE5B8A">
        <w:rPr>
          <w:lang w:val="en-US"/>
        </w:rPr>
        <w:t xml:space="preserve">  &lt;/application&gt;</w:t>
      </w:r>
    </w:p>
    <w:p w:rsidR="007031A3" w:rsidRPr="00CE5B8A" w:rsidRDefault="007031A3" w:rsidP="007031A3">
      <w:pPr>
        <w:pStyle w:val="Example"/>
        <w:rPr>
          <w:lang w:val="en-US"/>
        </w:rPr>
      </w:pPr>
    </w:p>
    <w:p w:rsidR="007031A3" w:rsidRPr="00CE5B8A" w:rsidRDefault="007031A3" w:rsidP="007031A3">
      <w:pPr>
        <w:pStyle w:val="Example"/>
        <w:rPr>
          <w:lang w:val="en-US"/>
        </w:rPr>
      </w:pPr>
      <w:r w:rsidRPr="00CE5B8A">
        <w:rPr>
          <w:lang w:val="en-US"/>
        </w:rPr>
        <w:t>&lt;/AIT&gt;</w:t>
      </w:r>
    </w:p>
    <w:p w:rsidR="007031A3" w:rsidRDefault="007031A3" w:rsidP="001000E6">
      <w:pPr>
        <w:pStyle w:val="Appendix3"/>
      </w:pPr>
      <w:bookmarkStart w:id="508" w:name="_Toc49506015"/>
      <w:r>
        <w:t>Bouquet Association Table (BAT)</w:t>
      </w:r>
      <w:bookmarkEnd w:id="508"/>
    </w:p>
    <w:p w:rsidR="005A757F" w:rsidRPr="005A757F" w:rsidRDefault="005A757F" w:rsidP="005A757F">
      <w:r>
        <w:t xml:space="preserve">Defined by DVB in </w:t>
      </w:r>
      <w:r>
        <w:fldChar w:fldCharType="begin"/>
      </w:r>
      <w:r>
        <w:instrText xml:space="preserve"> REF _Ref117479848 \r \h </w:instrText>
      </w:r>
      <w:r>
        <w:fldChar w:fldCharType="separate"/>
      </w:r>
      <w:r w:rsidR="00850422">
        <w:t>[5]</w:t>
      </w:r>
      <w:r>
        <w:fldChar w:fldCharType="end"/>
      </w:r>
      <w:r>
        <w:t>.</w:t>
      </w:r>
    </w:p>
    <w:p w:rsidR="00621423" w:rsidRPr="00621423" w:rsidRDefault="00621423" w:rsidP="00621423">
      <w:r>
        <w:t xml:space="preserve">The optional attribute </w:t>
      </w:r>
      <w:r w:rsidRPr="00621423">
        <w:rPr>
          <w:rStyle w:val="StyleConsolas"/>
        </w:rPr>
        <w:t>preferred_section</w:t>
      </w:r>
      <w:r>
        <w:t xml:space="preserve"> indicates in which section the description of a transport stream should be preferably serialized. When unspecified for a TS, the corresponding TS description is serialized in an arbitrary section.</w:t>
      </w:r>
    </w:p>
    <w:p w:rsidR="007031A3" w:rsidRPr="00FA1490" w:rsidRDefault="007031A3" w:rsidP="007031A3">
      <w:pPr>
        <w:pStyle w:val="Example"/>
        <w:rPr>
          <w:lang w:val="en-US"/>
        </w:rPr>
      </w:pPr>
      <w:r w:rsidRPr="00FA1490">
        <w:rPr>
          <w:lang w:val="en-US"/>
        </w:rPr>
        <w:t>&lt;</w:t>
      </w:r>
      <w:r w:rsidRPr="00ED0868">
        <w:rPr>
          <w:b/>
          <w:lang w:val="en-US"/>
        </w:rPr>
        <w:t>BAT</w:t>
      </w:r>
      <w:r w:rsidRPr="00FA1490">
        <w:rPr>
          <w:lang w:val="en-US"/>
        </w:rPr>
        <w:t xml:space="preserve"> version="</w:t>
      </w:r>
      <w:r w:rsidRPr="00FA1490">
        <w:rPr>
          <w:i/>
          <w:lang w:val="en-US"/>
        </w:rPr>
        <w:t>uint5, default=0</w:t>
      </w:r>
      <w:r w:rsidRPr="00FA1490">
        <w:rPr>
          <w:lang w:val="en-US"/>
        </w:rPr>
        <w:t>"</w:t>
      </w:r>
    </w:p>
    <w:p w:rsidR="007031A3" w:rsidRDefault="007031A3" w:rsidP="007031A3">
      <w:pPr>
        <w:pStyle w:val="Example"/>
      </w:pPr>
      <w:r w:rsidRPr="00FA1490">
        <w:rPr>
          <w:lang w:val="en-US"/>
        </w:rPr>
        <w:t xml:space="preserve">     </w:t>
      </w:r>
      <w:r>
        <w:t>current="</w:t>
      </w:r>
      <w:r w:rsidRPr="00B5634F">
        <w:rPr>
          <w:i/>
        </w:rPr>
        <w:t>bool, default=true</w:t>
      </w:r>
      <w:r>
        <w:t>"</w:t>
      </w:r>
    </w:p>
    <w:p w:rsidR="007031A3" w:rsidRDefault="007031A3" w:rsidP="007031A3">
      <w:pPr>
        <w:pStyle w:val="Example"/>
      </w:pPr>
      <w:r>
        <w:t xml:space="preserve">     bouquet_id="</w:t>
      </w:r>
      <w:r w:rsidRPr="00B5634F">
        <w:rPr>
          <w:i/>
        </w:rPr>
        <w:t>uint16, required</w:t>
      </w:r>
      <w:r>
        <w:t>"&gt;</w:t>
      </w:r>
    </w:p>
    <w:p w:rsidR="007031A3" w:rsidRDefault="007031A3" w:rsidP="007031A3">
      <w:pPr>
        <w:pStyle w:val="Example"/>
      </w:pPr>
    </w:p>
    <w:p w:rsidR="007031A3" w:rsidRDefault="007031A3" w:rsidP="007031A3">
      <w:pPr>
        <w:pStyle w:val="Example"/>
      </w:pPr>
      <w:r>
        <w:t xml:space="preserve">  &lt;!-- </w:t>
      </w:r>
      <w:r w:rsidRPr="0095048A">
        <w:rPr>
          <w:i/>
        </w:rPr>
        <w:t>Bouquet-level descriptors</w:t>
      </w:r>
      <w:r>
        <w:t xml:space="preserve"> --&gt;</w:t>
      </w:r>
    </w:p>
    <w:p w:rsidR="007031A3" w:rsidRDefault="007031A3" w:rsidP="007031A3">
      <w:pPr>
        <w:pStyle w:val="Example"/>
      </w:pPr>
      <w:r>
        <w:t xml:space="preserve">  &lt;</w:t>
      </w:r>
      <w:r w:rsidRPr="00B5634F">
        <w:rPr>
          <w:i/>
        </w:rPr>
        <w:t>DESCRIPTOR_LIST</w:t>
      </w:r>
      <w:r>
        <w:t>&gt;</w:t>
      </w:r>
    </w:p>
    <w:p w:rsidR="007031A3" w:rsidRDefault="007031A3" w:rsidP="007031A3">
      <w:pPr>
        <w:pStyle w:val="Example"/>
      </w:pPr>
    </w:p>
    <w:p w:rsidR="007031A3" w:rsidRDefault="007031A3" w:rsidP="007031A3">
      <w:pPr>
        <w:pStyle w:val="Example"/>
      </w:pPr>
      <w:r>
        <w:t xml:space="preserve">  &lt;!-- </w:t>
      </w:r>
      <w:r w:rsidRPr="0095048A">
        <w:rPr>
          <w:i/>
        </w:rPr>
        <w:t>One per transport stream</w:t>
      </w:r>
      <w:r>
        <w:t xml:space="preserve"> --&gt;</w:t>
      </w:r>
    </w:p>
    <w:p w:rsidR="007031A3" w:rsidRDefault="007031A3" w:rsidP="007031A3">
      <w:pPr>
        <w:pStyle w:val="Example"/>
      </w:pPr>
      <w:r>
        <w:t xml:space="preserve">  &lt;transport_stream transport_stream_id="</w:t>
      </w:r>
      <w:r w:rsidRPr="00B5634F">
        <w:rPr>
          <w:i/>
        </w:rPr>
        <w:t>uint16, required</w:t>
      </w:r>
      <w:r>
        <w:t>"</w:t>
      </w:r>
    </w:p>
    <w:p w:rsidR="00E26A76" w:rsidRDefault="007031A3" w:rsidP="00E26A76">
      <w:pPr>
        <w:pStyle w:val="Example"/>
      </w:pPr>
      <w:r>
        <w:t xml:space="preserve">                    original_network_id="</w:t>
      </w:r>
      <w:r w:rsidRPr="00B5634F">
        <w:rPr>
          <w:i/>
        </w:rPr>
        <w:t>uint16, required</w:t>
      </w:r>
      <w:r>
        <w:t>"</w:t>
      </w:r>
    </w:p>
    <w:p w:rsidR="007031A3" w:rsidRDefault="00E26A76" w:rsidP="00E26A76">
      <w:pPr>
        <w:pStyle w:val="Example"/>
      </w:pPr>
      <w:r>
        <w:t xml:space="preserve">                    preferred_section="</w:t>
      </w:r>
      <w:r w:rsidRPr="00E26A76">
        <w:rPr>
          <w:i/>
        </w:rPr>
        <w:t>uint8, optional</w:t>
      </w:r>
      <w:r>
        <w:t>"</w:t>
      </w:r>
      <w:r w:rsidR="007031A3">
        <w:t>&gt;</w:t>
      </w:r>
    </w:p>
    <w:p w:rsidR="007031A3" w:rsidRDefault="007031A3" w:rsidP="007031A3">
      <w:pPr>
        <w:pStyle w:val="Example"/>
      </w:pPr>
      <w:r>
        <w:t xml:space="preserve">    &lt;</w:t>
      </w:r>
      <w:r w:rsidRPr="00B5634F">
        <w:rPr>
          <w:i/>
        </w:rPr>
        <w:t>DESCRIPTOR_LIST</w:t>
      </w:r>
      <w:r>
        <w:t>&gt;</w:t>
      </w:r>
    </w:p>
    <w:p w:rsidR="007031A3" w:rsidRDefault="007031A3" w:rsidP="007031A3">
      <w:pPr>
        <w:pStyle w:val="Example"/>
      </w:pPr>
      <w:r>
        <w:t xml:space="preserve">  &lt;/transport_stream&gt;</w:t>
      </w:r>
    </w:p>
    <w:p w:rsidR="007031A3" w:rsidRDefault="007031A3" w:rsidP="007031A3">
      <w:pPr>
        <w:pStyle w:val="Example"/>
      </w:pPr>
    </w:p>
    <w:p w:rsidR="007031A3" w:rsidRDefault="007031A3" w:rsidP="007031A3">
      <w:pPr>
        <w:pStyle w:val="Example"/>
      </w:pPr>
      <w:r>
        <w:t>&lt;/BAT&gt;</w:t>
      </w:r>
    </w:p>
    <w:p w:rsidR="00CF6FD8" w:rsidRDefault="00CF6FD8" w:rsidP="00CF6FD8">
      <w:pPr>
        <w:pStyle w:val="Appendix3"/>
      </w:pPr>
      <w:bookmarkStart w:id="509" w:name="_Toc49506016"/>
      <w:r>
        <w:t>Discontinuity Information Table</w:t>
      </w:r>
      <w:bookmarkEnd w:id="509"/>
    </w:p>
    <w:p w:rsidR="00CF6FD8" w:rsidRPr="005A757F" w:rsidRDefault="00CF6FD8" w:rsidP="00CF6FD8">
      <w:r>
        <w:t xml:space="preserve">Defined by DVB in </w:t>
      </w:r>
      <w:r>
        <w:fldChar w:fldCharType="begin"/>
      </w:r>
      <w:r>
        <w:instrText xml:space="preserve"> REF _Ref117479848 \r \h </w:instrText>
      </w:r>
      <w:r>
        <w:fldChar w:fldCharType="separate"/>
      </w:r>
      <w:r w:rsidR="00850422">
        <w:t>[5]</w:t>
      </w:r>
      <w:r>
        <w:fldChar w:fldCharType="end"/>
      </w:r>
      <w:r>
        <w:t>.</w:t>
      </w:r>
    </w:p>
    <w:p w:rsidR="00CF6FD8" w:rsidRDefault="00CF6FD8" w:rsidP="00CF6FD8">
      <w:pPr>
        <w:pStyle w:val="Example"/>
      </w:pPr>
      <w:r>
        <w:t>&lt;</w:t>
      </w:r>
      <w:r w:rsidRPr="00281BA5">
        <w:rPr>
          <w:b/>
        </w:rPr>
        <w:t>discontinuity_information_table</w:t>
      </w:r>
      <w:r>
        <w:t xml:space="preserve"> transition="</w:t>
      </w:r>
      <w:r w:rsidRPr="00281BA5">
        <w:rPr>
          <w:i/>
        </w:rPr>
        <w:t>bool, required</w:t>
      </w:r>
      <w:r>
        <w:t>"/&gt;</w:t>
      </w:r>
    </w:p>
    <w:p w:rsidR="00CF6FD8" w:rsidRPr="00B84BCA" w:rsidRDefault="00CF6FD8" w:rsidP="00CF6FD8">
      <w:pPr>
        <w:pStyle w:val="Appendix3"/>
      </w:pPr>
      <w:bookmarkStart w:id="510" w:name="_Toc49506017"/>
      <w:r>
        <w:t>Event Information Table (EIT)</w:t>
      </w:r>
      <w:bookmarkEnd w:id="510"/>
    </w:p>
    <w:p w:rsidR="00CF6FD8" w:rsidRPr="005A757F" w:rsidRDefault="00CF6FD8" w:rsidP="00CF6FD8">
      <w:r>
        <w:t xml:space="preserve">Defined by DVB in </w:t>
      </w:r>
      <w:r>
        <w:fldChar w:fldCharType="begin"/>
      </w:r>
      <w:r>
        <w:instrText xml:space="preserve"> REF _Ref117479848 \r \h </w:instrText>
      </w:r>
      <w:r>
        <w:fldChar w:fldCharType="separate"/>
      </w:r>
      <w:r w:rsidR="00850422">
        <w:t>[5]</w:t>
      </w:r>
      <w:r>
        <w:fldChar w:fldCharType="end"/>
      </w:r>
      <w:r>
        <w:t>.</w:t>
      </w:r>
      <w:r w:rsidR="00BB42F6">
        <w:t xml:space="preserve"> This is the DVB version of an EIT. ATSC uses a different structure for EIT.</w:t>
      </w:r>
    </w:p>
    <w:p w:rsidR="00CF6FD8" w:rsidRDefault="00CF6FD8" w:rsidP="00CF6FD8">
      <w:r>
        <w:t xml:space="preserve">If </w:t>
      </w:r>
      <w:r w:rsidRPr="00795AE2">
        <w:rPr>
          <w:rStyle w:val="StyleConsolas"/>
        </w:rPr>
        <w:t>type="pf"</w:t>
      </w:r>
      <w:r>
        <w:t>, this is an EITp/f (present/following).</w:t>
      </w:r>
    </w:p>
    <w:p w:rsidR="00CF6FD8" w:rsidRDefault="00CF6FD8" w:rsidP="00CF6FD8">
      <w:r>
        <w:t xml:space="preserve">If </w:t>
      </w:r>
      <w:r w:rsidRPr="00795AE2">
        <w:rPr>
          <w:rStyle w:val="StyleConsolas"/>
        </w:rPr>
        <w:t>type</w:t>
      </w:r>
      <w:r>
        <w:t xml:space="preserve"> is a 4-bit integer, this is an EITs (schedule) with TID </w:t>
      </w:r>
      <w:r w:rsidRPr="00795AE2">
        <w:rPr>
          <w:rStyle w:val="StyleConsolas"/>
        </w:rPr>
        <w:t>0x50</w:t>
      </w:r>
      <w:r>
        <w:t xml:space="preserve"> + type (EITs Actual) or </w:t>
      </w:r>
      <w:r w:rsidRPr="00795AE2">
        <w:rPr>
          <w:rStyle w:val="StyleConsolas"/>
        </w:rPr>
        <w:t>0x60</w:t>
      </w:r>
      <w:r>
        <w:t xml:space="preserve"> + type (EITs Other), depending on the </w:t>
      </w:r>
      <w:r w:rsidRPr="00795AE2">
        <w:rPr>
          <w:rStyle w:val="StyleConsolas"/>
        </w:rPr>
        <w:t>actual</w:t>
      </w:r>
      <w:r>
        <w:t xml:space="preserve"> attribute.</w:t>
      </w:r>
    </w:p>
    <w:p w:rsidR="00CF6FD8" w:rsidRPr="00621423" w:rsidRDefault="00CF6FD8" w:rsidP="00CF6FD8">
      <w:r>
        <w:t xml:space="preserve">When an EIT is compiled by TSDuck (serialized as binary sections), the events are sorted in ascending order of start time and spread over sections as described in </w:t>
      </w:r>
      <w:r>
        <w:fldChar w:fldCharType="begin"/>
      </w:r>
      <w:r>
        <w:instrText xml:space="preserve"> REF _Ref117476671 \r \h </w:instrText>
      </w:r>
      <w:r>
        <w:fldChar w:fldCharType="separate"/>
      </w:r>
      <w:r w:rsidR="00850422">
        <w:t>[6]</w:t>
      </w:r>
      <w:r>
        <w:fldChar w:fldCharType="end"/>
      </w:r>
      <w:r>
        <w:t>.</w:t>
      </w:r>
    </w:p>
    <w:p w:rsidR="00CF6FD8" w:rsidRDefault="00CF6FD8" w:rsidP="00CF6FD8">
      <w:r>
        <w:t xml:space="preserve">The attribute </w:t>
      </w:r>
      <w:r w:rsidRPr="00AF1740">
        <w:rPr>
          <w:rStyle w:val="StyleConsolas"/>
        </w:rPr>
        <w:t>last_table_id</w:t>
      </w:r>
      <w:r>
        <w:t xml:space="preserve"> is optional. By default, it is set to the same table id as the table. Upon serialization, the DVB rules are enforced to bind its value within the DVB-specified limits.</w:t>
      </w:r>
    </w:p>
    <w:p w:rsidR="00CF6FD8" w:rsidRDefault="00CF6FD8" w:rsidP="00CF6FD8">
      <w:pPr>
        <w:pStyle w:val="Example"/>
      </w:pPr>
      <w:r>
        <w:t>&lt;</w:t>
      </w:r>
      <w:r w:rsidRPr="00ED0868">
        <w:rPr>
          <w:b/>
        </w:rPr>
        <w:t>EIT</w:t>
      </w:r>
      <w:r>
        <w:t xml:space="preserve"> type="</w:t>
      </w:r>
      <w:r w:rsidRPr="00B84BCA">
        <w:rPr>
          <w:i/>
        </w:rPr>
        <w:t>pf|uint4, default=pf</w:t>
      </w:r>
      <w:r>
        <w:t>"</w:t>
      </w:r>
    </w:p>
    <w:p w:rsidR="00CF6FD8" w:rsidRDefault="00CF6FD8" w:rsidP="00CF6FD8">
      <w:pPr>
        <w:pStyle w:val="Example"/>
      </w:pPr>
      <w:r>
        <w:t xml:space="preserve">     version="</w:t>
      </w:r>
      <w:r w:rsidRPr="00B84BCA">
        <w:rPr>
          <w:i/>
        </w:rPr>
        <w:t>uint5, default=0</w:t>
      </w:r>
      <w:r>
        <w:t>"</w:t>
      </w:r>
    </w:p>
    <w:p w:rsidR="00CF6FD8" w:rsidRDefault="00CF6FD8" w:rsidP="00CF6FD8">
      <w:pPr>
        <w:pStyle w:val="Example"/>
      </w:pPr>
      <w:r>
        <w:t xml:space="preserve">     current="</w:t>
      </w:r>
      <w:r w:rsidRPr="00B84BCA">
        <w:rPr>
          <w:i/>
        </w:rPr>
        <w:t>bool, default=true</w:t>
      </w:r>
      <w:r>
        <w:t>"</w:t>
      </w:r>
    </w:p>
    <w:p w:rsidR="00CF6FD8" w:rsidRDefault="00CF6FD8" w:rsidP="00CF6FD8">
      <w:pPr>
        <w:pStyle w:val="Example"/>
      </w:pPr>
      <w:r>
        <w:t xml:space="preserve">     actual="</w:t>
      </w:r>
      <w:r w:rsidRPr="00B84BCA">
        <w:rPr>
          <w:i/>
        </w:rPr>
        <w:t>bool, default=true</w:t>
      </w:r>
      <w:r>
        <w:t>"</w:t>
      </w:r>
    </w:p>
    <w:p w:rsidR="00CF6FD8" w:rsidRDefault="00CF6FD8" w:rsidP="00CF6FD8">
      <w:pPr>
        <w:pStyle w:val="Example"/>
      </w:pPr>
      <w:r>
        <w:t xml:space="preserve">     service_id="</w:t>
      </w:r>
      <w:r w:rsidRPr="00B84BCA">
        <w:rPr>
          <w:i/>
        </w:rPr>
        <w:t>uint16, required</w:t>
      </w:r>
      <w:r>
        <w:t>"</w:t>
      </w:r>
    </w:p>
    <w:p w:rsidR="00CF6FD8" w:rsidRDefault="00CF6FD8" w:rsidP="00CF6FD8">
      <w:pPr>
        <w:pStyle w:val="Example"/>
      </w:pPr>
      <w:r>
        <w:t xml:space="preserve">     transport_stream_id="</w:t>
      </w:r>
      <w:r w:rsidRPr="00B84BCA">
        <w:rPr>
          <w:i/>
        </w:rPr>
        <w:t>uint16, required</w:t>
      </w:r>
      <w:r>
        <w:t>"</w:t>
      </w:r>
    </w:p>
    <w:p w:rsidR="00CF6FD8" w:rsidRDefault="00CF6FD8" w:rsidP="00CF6FD8">
      <w:pPr>
        <w:pStyle w:val="Example"/>
      </w:pPr>
      <w:r>
        <w:t xml:space="preserve">     original_network_id="</w:t>
      </w:r>
      <w:r w:rsidRPr="00B84BCA">
        <w:rPr>
          <w:i/>
        </w:rPr>
        <w:t>uint16, required</w:t>
      </w:r>
      <w:r>
        <w:t>"</w:t>
      </w:r>
    </w:p>
    <w:p w:rsidR="00CF6FD8" w:rsidRDefault="00CF6FD8" w:rsidP="00CF6FD8">
      <w:pPr>
        <w:pStyle w:val="Example"/>
      </w:pPr>
      <w:r>
        <w:t xml:space="preserve">     last_table_id="</w:t>
      </w:r>
      <w:r>
        <w:rPr>
          <w:i/>
        </w:rPr>
        <w:t>uint8, default=same as table id</w:t>
      </w:r>
      <w:r>
        <w:t>"&gt;</w:t>
      </w:r>
    </w:p>
    <w:p w:rsidR="00CF6FD8" w:rsidRDefault="00CF6FD8" w:rsidP="00CF6FD8">
      <w:pPr>
        <w:pStyle w:val="Example"/>
      </w:pPr>
    </w:p>
    <w:p w:rsidR="00CF6FD8" w:rsidRDefault="00CF6FD8" w:rsidP="00CF6FD8">
      <w:pPr>
        <w:pStyle w:val="Example"/>
      </w:pPr>
      <w:r>
        <w:t xml:space="preserve">  &lt;!-- One per event --&gt;</w:t>
      </w:r>
    </w:p>
    <w:p w:rsidR="00CF6FD8" w:rsidRDefault="00CF6FD8" w:rsidP="00CF6FD8">
      <w:pPr>
        <w:pStyle w:val="Example"/>
      </w:pPr>
      <w:r>
        <w:t xml:space="preserve">  &lt;event event_id="</w:t>
      </w:r>
      <w:r w:rsidRPr="00B84BCA">
        <w:rPr>
          <w:i/>
        </w:rPr>
        <w:t>uint16, required</w:t>
      </w:r>
      <w:r>
        <w:t>"</w:t>
      </w:r>
    </w:p>
    <w:p w:rsidR="00CF6FD8" w:rsidRDefault="00CF6FD8" w:rsidP="00CF6FD8">
      <w:pPr>
        <w:pStyle w:val="Example"/>
      </w:pPr>
      <w:r>
        <w:t xml:space="preserve">         start_time="</w:t>
      </w:r>
      <w:r w:rsidRPr="00B84BCA">
        <w:rPr>
          <w:i/>
        </w:rPr>
        <w:t>YYYY-MM-DD hh:mm:ss, required</w:t>
      </w:r>
      <w:r>
        <w:t>"</w:t>
      </w:r>
    </w:p>
    <w:p w:rsidR="00CF6FD8" w:rsidRDefault="00CF6FD8" w:rsidP="00CF6FD8">
      <w:pPr>
        <w:pStyle w:val="Example"/>
        <w:tabs>
          <w:tab w:val="left" w:pos="4785"/>
        </w:tabs>
      </w:pPr>
      <w:r>
        <w:t xml:space="preserve">         duration="</w:t>
      </w:r>
      <w:r w:rsidRPr="00B84BCA">
        <w:rPr>
          <w:i/>
        </w:rPr>
        <w:t>hh:mm:ss, required</w:t>
      </w:r>
      <w:r>
        <w:t>"</w:t>
      </w:r>
      <w:r>
        <w:tab/>
      </w:r>
    </w:p>
    <w:p w:rsidR="00CF6FD8" w:rsidRDefault="00CF6FD8" w:rsidP="00CF6FD8">
      <w:pPr>
        <w:pStyle w:val="Example"/>
      </w:pPr>
      <w:r>
        <w:t xml:space="preserve">         running_status="undefined|not-running|starting|pausing|running|off-air,</w:t>
      </w:r>
    </w:p>
    <w:p w:rsidR="00CF6FD8" w:rsidRDefault="00CF6FD8" w:rsidP="00CF6FD8">
      <w:pPr>
        <w:pStyle w:val="Example"/>
      </w:pPr>
      <w:r>
        <w:lastRenderedPageBreak/>
        <w:t xml:space="preserve">                         </w:t>
      </w:r>
      <w:r w:rsidRPr="00B84BCA">
        <w:rPr>
          <w:i/>
        </w:rPr>
        <w:t>default=undefined</w:t>
      </w:r>
      <w:r>
        <w:t>"</w:t>
      </w:r>
    </w:p>
    <w:p w:rsidR="00CF6FD8" w:rsidRDefault="00CF6FD8" w:rsidP="00CF6FD8">
      <w:pPr>
        <w:pStyle w:val="Example"/>
      </w:pPr>
      <w:r>
        <w:t xml:space="preserve">         CA_mode="</w:t>
      </w:r>
      <w:r w:rsidRPr="00B84BCA">
        <w:rPr>
          <w:i/>
        </w:rPr>
        <w:t>bool, default=false</w:t>
      </w:r>
      <w:r>
        <w:t>"&gt;</w:t>
      </w:r>
    </w:p>
    <w:p w:rsidR="00CF6FD8" w:rsidRDefault="00CF6FD8" w:rsidP="00CF6FD8">
      <w:pPr>
        <w:pStyle w:val="Example"/>
        <w:tabs>
          <w:tab w:val="left" w:pos="2985"/>
        </w:tabs>
      </w:pPr>
      <w:r>
        <w:t xml:space="preserve">    &lt;</w:t>
      </w:r>
      <w:r w:rsidRPr="00B84BCA">
        <w:rPr>
          <w:i/>
        </w:rPr>
        <w:t>DESCRIPTOR_LIST</w:t>
      </w:r>
      <w:r>
        <w:t>&gt;</w:t>
      </w:r>
      <w:r>
        <w:tab/>
      </w:r>
    </w:p>
    <w:p w:rsidR="00CF6FD8" w:rsidRDefault="00CF6FD8" w:rsidP="00CF6FD8">
      <w:pPr>
        <w:pStyle w:val="Example"/>
      </w:pPr>
      <w:r>
        <w:t xml:space="preserve">  &lt;/event&gt;</w:t>
      </w:r>
    </w:p>
    <w:p w:rsidR="00CF6FD8" w:rsidRDefault="00CF6FD8" w:rsidP="00CF6FD8">
      <w:pPr>
        <w:pStyle w:val="Example"/>
      </w:pPr>
    </w:p>
    <w:p w:rsidR="00CF6FD8" w:rsidRDefault="00CF6FD8" w:rsidP="00CF6FD8">
      <w:pPr>
        <w:pStyle w:val="Example"/>
      </w:pPr>
      <w:r>
        <w:t>&lt;/EIT&gt;</w:t>
      </w:r>
    </w:p>
    <w:p w:rsidR="00CF6FD8" w:rsidRPr="009060F5" w:rsidRDefault="00CF6FD8" w:rsidP="00CF6FD8">
      <w:pPr>
        <w:pStyle w:val="Appendix3"/>
      </w:pPr>
      <w:bookmarkStart w:id="511" w:name="_Toc49506018"/>
      <w:r w:rsidRPr="009060F5">
        <w:t xml:space="preserve">IP/MAC </w:t>
      </w:r>
      <w:r>
        <w:t>Notification Table (INT)</w:t>
      </w:r>
      <w:bookmarkEnd w:id="511"/>
    </w:p>
    <w:p w:rsidR="00CF6FD8" w:rsidRPr="005A757F" w:rsidRDefault="00CF6FD8" w:rsidP="00CF6FD8">
      <w:r>
        <w:t xml:space="preserve">Defined by DVB in </w:t>
      </w:r>
      <w:r>
        <w:fldChar w:fldCharType="begin"/>
      </w:r>
      <w:r>
        <w:instrText xml:space="preserve"> REF _Ref506824964 \r \h </w:instrText>
      </w:r>
      <w:r>
        <w:fldChar w:fldCharType="separate"/>
      </w:r>
      <w:r w:rsidR="00850422">
        <w:t>[13]</w:t>
      </w:r>
      <w:r>
        <w:fldChar w:fldCharType="end"/>
      </w:r>
      <w:r>
        <w:t>.</w:t>
      </w:r>
    </w:p>
    <w:p w:rsidR="00CF6FD8" w:rsidRDefault="00CF6FD8" w:rsidP="00CF6FD8">
      <w:pPr>
        <w:pStyle w:val="Example"/>
      </w:pPr>
      <w:r>
        <w:t>&lt;</w:t>
      </w:r>
      <w:r w:rsidRPr="00ED0868">
        <w:rPr>
          <w:b/>
        </w:rPr>
        <w:t>INT</w:t>
      </w:r>
      <w:r>
        <w:t xml:space="preserve"> version="</w:t>
      </w:r>
      <w:r w:rsidRPr="009060F5">
        <w:rPr>
          <w:i/>
        </w:rPr>
        <w:t>uint5, default=0</w:t>
      </w:r>
      <w:r>
        <w:t>"</w:t>
      </w:r>
    </w:p>
    <w:p w:rsidR="00CF6FD8" w:rsidRDefault="00CF6FD8" w:rsidP="00CF6FD8">
      <w:pPr>
        <w:pStyle w:val="Example"/>
      </w:pPr>
      <w:r>
        <w:t xml:space="preserve">     current="</w:t>
      </w:r>
      <w:r w:rsidRPr="009060F5">
        <w:rPr>
          <w:i/>
        </w:rPr>
        <w:t>bool, default=true</w:t>
      </w:r>
      <w:r>
        <w:t>"</w:t>
      </w:r>
    </w:p>
    <w:p w:rsidR="00CF6FD8" w:rsidRDefault="00CF6FD8" w:rsidP="00CF6FD8">
      <w:pPr>
        <w:pStyle w:val="Example"/>
      </w:pPr>
      <w:r>
        <w:t xml:space="preserve">     action_type="</w:t>
      </w:r>
      <w:r w:rsidRPr="009060F5">
        <w:rPr>
          <w:i/>
        </w:rPr>
        <w:t>uint8, default=0x01</w:t>
      </w:r>
      <w:r>
        <w:t>"</w:t>
      </w:r>
    </w:p>
    <w:p w:rsidR="00CF6FD8" w:rsidRDefault="00CF6FD8" w:rsidP="00CF6FD8">
      <w:pPr>
        <w:pStyle w:val="Example"/>
      </w:pPr>
      <w:r>
        <w:t xml:space="preserve">     processing_order="</w:t>
      </w:r>
      <w:r w:rsidRPr="009060F5">
        <w:rPr>
          <w:i/>
        </w:rPr>
        <w:t>uint8, default=0x00</w:t>
      </w:r>
      <w:r>
        <w:t>"</w:t>
      </w:r>
    </w:p>
    <w:p w:rsidR="00CF6FD8" w:rsidRDefault="00CF6FD8" w:rsidP="00CF6FD8">
      <w:pPr>
        <w:pStyle w:val="Example"/>
      </w:pPr>
      <w:r>
        <w:t xml:space="preserve">     platform_id="</w:t>
      </w:r>
      <w:r w:rsidRPr="009060F5">
        <w:rPr>
          <w:i/>
        </w:rPr>
        <w:t>uint24, required</w:t>
      </w:r>
      <w:r>
        <w:t>"&gt;</w:t>
      </w:r>
    </w:p>
    <w:p w:rsidR="00CF6FD8" w:rsidRDefault="00CF6FD8" w:rsidP="00CF6FD8">
      <w:pPr>
        <w:pStyle w:val="Example"/>
      </w:pPr>
    </w:p>
    <w:p w:rsidR="00CF6FD8" w:rsidRDefault="00CF6FD8" w:rsidP="00CF6FD8">
      <w:pPr>
        <w:pStyle w:val="Example"/>
      </w:pPr>
      <w:r>
        <w:t xml:space="preserve">  </w:t>
      </w:r>
      <w:r w:rsidRPr="009060F5">
        <w:t>&lt;!-- Plaform-level descriptors --&gt;</w:t>
      </w:r>
    </w:p>
    <w:p w:rsidR="00CF6FD8" w:rsidRDefault="00CF6FD8" w:rsidP="00CF6FD8">
      <w:pPr>
        <w:pStyle w:val="Example"/>
        <w:tabs>
          <w:tab w:val="left" w:pos="2985"/>
        </w:tabs>
      </w:pPr>
      <w:r>
        <w:t xml:space="preserve">  &lt;</w:t>
      </w:r>
      <w:r w:rsidRPr="00B84BCA">
        <w:rPr>
          <w:i/>
        </w:rPr>
        <w:t>DESCRIPTOR_LIST</w:t>
      </w:r>
      <w:r>
        <w:t>&gt;</w:t>
      </w:r>
      <w:r>
        <w:tab/>
      </w:r>
    </w:p>
    <w:p w:rsidR="00CF6FD8" w:rsidRDefault="00CF6FD8" w:rsidP="00CF6FD8">
      <w:pPr>
        <w:pStyle w:val="Example"/>
      </w:pPr>
    </w:p>
    <w:p w:rsidR="00CF6FD8" w:rsidRDefault="00CF6FD8" w:rsidP="00CF6FD8">
      <w:pPr>
        <w:pStyle w:val="Example"/>
      </w:pPr>
      <w:r>
        <w:t xml:space="preserve">  &lt;!-- One per device --&gt;</w:t>
      </w:r>
    </w:p>
    <w:p w:rsidR="00CF6FD8" w:rsidRDefault="00CF6FD8" w:rsidP="00CF6FD8">
      <w:pPr>
        <w:pStyle w:val="Example"/>
      </w:pPr>
      <w:r>
        <w:t xml:space="preserve">  &lt;device&gt;</w:t>
      </w:r>
    </w:p>
    <w:p w:rsidR="00CF6FD8" w:rsidRDefault="00CF6FD8" w:rsidP="00CF6FD8">
      <w:pPr>
        <w:pStyle w:val="Example"/>
      </w:pPr>
      <w:r>
        <w:t xml:space="preserve">    &lt;target&gt;</w:t>
      </w:r>
    </w:p>
    <w:p w:rsidR="00CF6FD8" w:rsidRDefault="00CF6FD8" w:rsidP="00CF6FD8">
      <w:pPr>
        <w:pStyle w:val="Example"/>
        <w:tabs>
          <w:tab w:val="left" w:pos="2985"/>
        </w:tabs>
      </w:pPr>
      <w:r>
        <w:t xml:space="preserve">      &lt;</w:t>
      </w:r>
      <w:r w:rsidRPr="00B84BCA">
        <w:rPr>
          <w:i/>
        </w:rPr>
        <w:t>DESCRIPTOR_LIST</w:t>
      </w:r>
      <w:r>
        <w:t>&gt;</w:t>
      </w:r>
      <w:r>
        <w:tab/>
      </w:r>
    </w:p>
    <w:p w:rsidR="00CF6FD8" w:rsidRDefault="00CF6FD8" w:rsidP="00CF6FD8">
      <w:pPr>
        <w:pStyle w:val="Example"/>
      </w:pPr>
      <w:r>
        <w:t xml:space="preserve">    &lt;/target&gt;</w:t>
      </w:r>
    </w:p>
    <w:p w:rsidR="00CF6FD8" w:rsidRDefault="00CF6FD8" w:rsidP="00CF6FD8">
      <w:pPr>
        <w:pStyle w:val="Example"/>
      </w:pPr>
      <w:r>
        <w:t xml:space="preserve">    &lt;operational&gt;</w:t>
      </w:r>
    </w:p>
    <w:p w:rsidR="00CF6FD8" w:rsidRDefault="00CF6FD8" w:rsidP="00CF6FD8">
      <w:pPr>
        <w:pStyle w:val="Example"/>
        <w:tabs>
          <w:tab w:val="left" w:pos="2985"/>
        </w:tabs>
      </w:pPr>
      <w:r>
        <w:t xml:space="preserve">      &lt;</w:t>
      </w:r>
      <w:r w:rsidRPr="00B84BCA">
        <w:rPr>
          <w:i/>
        </w:rPr>
        <w:t>DESCRIPTOR_LIST</w:t>
      </w:r>
      <w:r>
        <w:t>&gt;</w:t>
      </w:r>
      <w:r>
        <w:tab/>
      </w:r>
    </w:p>
    <w:p w:rsidR="00CF6FD8" w:rsidRDefault="00CF6FD8" w:rsidP="00CF6FD8">
      <w:pPr>
        <w:pStyle w:val="Example"/>
      </w:pPr>
      <w:r>
        <w:t xml:space="preserve">    &lt;/operational&gt;</w:t>
      </w:r>
    </w:p>
    <w:p w:rsidR="00CF6FD8" w:rsidRDefault="00CF6FD8" w:rsidP="00CF6FD8">
      <w:pPr>
        <w:pStyle w:val="Example"/>
      </w:pPr>
      <w:r>
        <w:t xml:space="preserve">  &lt;/device&gt;</w:t>
      </w:r>
    </w:p>
    <w:p w:rsidR="00CF6FD8" w:rsidRDefault="00CF6FD8" w:rsidP="00CF6FD8">
      <w:pPr>
        <w:pStyle w:val="Example"/>
      </w:pPr>
    </w:p>
    <w:p w:rsidR="00CF6FD8" w:rsidRDefault="00CF6FD8" w:rsidP="00CF6FD8">
      <w:pPr>
        <w:pStyle w:val="Example"/>
      </w:pPr>
      <w:r>
        <w:t>&lt;/INT&gt;</w:t>
      </w:r>
    </w:p>
    <w:p w:rsidR="00CF6FD8" w:rsidRPr="00B5634F" w:rsidRDefault="00CF6FD8" w:rsidP="00CF6FD8">
      <w:pPr>
        <w:pStyle w:val="Appendix3"/>
      </w:pPr>
      <w:bookmarkStart w:id="512" w:name="_Toc49506019"/>
      <w:r w:rsidRPr="00B5634F">
        <w:t>Network Information Table</w:t>
      </w:r>
      <w:r>
        <w:t xml:space="preserve"> (NIT)</w:t>
      </w:r>
      <w:bookmarkEnd w:id="512"/>
    </w:p>
    <w:p w:rsidR="00CF6FD8" w:rsidRPr="005A757F" w:rsidRDefault="00CF6FD8" w:rsidP="00CF6FD8">
      <w:r>
        <w:t xml:space="preserve">Defined by DVB in </w:t>
      </w:r>
      <w:r>
        <w:fldChar w:fldCharType="begin"/>
      </w:r>
      <w:r>
        <w:instrText xml:space="preserve"> REF _Ref117479848 \r \h </w:instrText>
      </w:r>
      <w:r>
        <w:fldChar w:fldCharType="separate"/>
      </w:r>
      <w:r w:rsidR="00850422">
        <w:t>[5]</w:t>
      </w:r>
      <w:r>
        <w:fldChar w:fldCharType="end"/>
      </w:r>
      <w:r>
        <w:t>.</w:t>
      </w:r>
    </w:p>
    <w:p w:rsidR="00CF6FD8" w:rsidRPr="00621423" w:rsidRDefault="00CF6FD8" w:rsidP="00CF6FD8">
      <w:r>
        <w:t xml:space="preserve">The optional attribute </w:t>
      </w:r>
      <w:r w:rsidRPr="00621423">
        <w:rPr>
          <w:rStyle w:val="StyleConsolas"/>
        </w:rPr>
        <w:t>preferred_section</w:t>
      </w:r>
      <w:r>
        <w:t xml:space="preserve"> indicates in which section the description of a transport stream should be preferably serialized. When unspecified for a TS, the corresponding TS description is serialized in an arbitrary section.</w:t>
      </w:r>
    </w:p>
    <w:p w:rsidR="00CF6FD8" w:rsidRDefault="00CF6FD8" w:rsidP="00CF6FD8">
      <w:pPr>
        <w:pStyle w:val="Example"/>
      </w:pPr>
      <w:r>
        <w:t>&lt;</w:t>
      </w:r>
      <w:r w:rsidRPr="00ED0868">
        <w:rPr>
          <w:b/>
        </w:rPr>
        <w:t>NIT</w:t>
      </w:r>
      <w:r>
        <w:t xml:space="preserve"> version="</w:t>
      </w:r>
      <w:r w:rsidRPr="00B5634F">
        <w:rPr>
          <w:i/>
        </w:rPr>
        <w:t>uint5, default=0</w:t>
      </w:r>
      <w:r>
        <w:t>"</w:t>
      </w:r>
    </w:p>
    <w:p w:rsidR="00CF6FD8" w:rsidRDefault="00CF6FD8" w:rsidP="00CF6FD8">
      <w:pPr>
        <w:pStyle w:val="Example"/>
      </w:pPr>
      <w:r>
        <w:t xml:space="preserve">     current="</w:t>
      </w:r>
      <w:r w:rsidRPr="00B5634F">
        <w:rPr>
          <w:i/>
        </w:rPr>
        <w:t>bool, default=true</w:t>
      </w:r>
      <w:r>
        <w:t>"</w:t>
      </w:r>
    </w:p>
    <w:p w:rsidR="00CF6FD8" w:rsidRDefault="00CF6FD8" w:rsidP="00CF6FD8">
      <w:pPr>
        <w:pStyle w:val="Example"/>
      </w:pPr>
      <w:r>
        <w:t xml:space="preserve">     network_id="</w:t>
      </w:r>
      <w:r w:rsidRPr="00B5634F">
        <w:rPr>
          <w:i/>
        </w:rPr>
        <w:t>uint16, required</w:t>
      </w:r>
      <w:r>
        <w:t>"</w:t>
      </w:r>
    </w:p>
    <w:p w:rsidR="00CF6FD8" w:rsidRDefault="00CF6FD8" w:rsidP="00CF6FD8">
      <w:pPr>
        <w:pStyle w:val="Example"/>
      </w:pPr>
      <w:r>
        <w:t xml:space="preserve">     actual="</w:t>
      </w:r>
      <w:r w:rsidRPr="00B5634F">
        <w:rPr>
          <w:i/>
        </w:rPr>
        <w:t>bool, default=true</w:t>
      </w:r>
      <w:r>
        <w:t>"&gt;</w:t>
      </w:r>
    </w:p>
    <w:p w:rsidR="00CF6FD8" w:rsidRDefault="00CF6FD8" w:rsidP="00CF6FD8">
      <w:pPr>
        <w:pStyle w:val="Example"/>
      </w:pPr>
    </w:p>
    <w:p w:rsidR="00CF6FD8" w:rsidRDefault="00CF6FD8" w:rsidP="00CF6FD8">
      <w:pPr>
        <w:pStyle w:val="Example"/>
      </w:pPr>
      <w:r>
        <w:t xml:space="preserve">  &lt;!-- Network-level descriptors --&gt;</w:t>
      </w:r>
    </w:p>
    <w:p w:rsidR="00CF6FD8" w:rsidRDefault="00CF6FD8" w:rsidP="00CF6FD8">
      <w:pPr>
        <w:pStyle w:val="Example"/>
      </w:pPr>
      <w:r>
        <w:t xml:space="preserve">  &lt;</w:t>
      </w:r>
      <w:r w:rsidRPr="00B5634F">
        <w:rPr>
          <w:i/>
        </w:rPr>
        <w:t>DESCRIPTOR_LIST</w:t>
      </w:r>
      <w:r>
        <w:t>&gt;</w:t>
      </w:r>
    </w:p>
    <w:p w:rsidR="00CF6FD8" w:rsidRDefault="00CF6FD8" w:rsidP="00CF6FD8">
      <w:pPr>
        <w:pStyle w:val="Example"/>
      </w:pPr>
    </w:p>
    <w:p w:rsidR="00CF6FD8" w:rsidRDefault="00CF6FD8" w:rsidP="00CF6FD8">
      <w:pPr>
        <w:pStyle w:val="Example"/>
      </w:pPr>
      <w:r>
        <w:t xml:space="preserve">  &lt;!-- One per transport stream --&gt;</w:t>
      </w:r>
    </w:p>
    <w:p w:rsidR="00CF6FD8" w:rsidRDefault="00CF6FD8" w:rsidP="00CF6FD8">
      <w:pPr>
        <w:pStyle w:val="Example"/>
      </w:pPr>
      <w:r>
        <w:t xml:space="preserve">  &lt;transport_stream transport_stream_id="</w:t>
      </w:r>
      <w:r w:rsidRPr="00B5634F">
        <w:rPr>
          <w:i/>
        </w:rPr>
        <w:t>uint16, required</w:t>
      </w:r>
      <w:r>
        <w:t>"</w:t>
      </w:r>
    </w:p>
    <w:p w:rsidR="00CF6FD8" w:rsidRDefault="00CF6FD8" w:rsidP="00CF6FD8">
      <w:pPr>
        <w:pStyle w:val="Example"/>
      </w:pPr>
      <w:r>
        <w:t xml:space="preserve">                    original_network_id="</w:t>
      </w:r>
      <w:r w:rsidRPr="00B5634F">
        <w:rPr>
          <w:i/>
        </w:rPr>
        <w:t>uint16, required</w:t>
      </w:r>
      <w:r>
        <w:t>"</w:t>
      </w:r>
    </w:p>
    <w:p w:rsidR="00CF6FD8" w:rsidRDefault="00CF6FD8" w:rsidP="00CF6FD8">
      <w:pPr>
        <w:pStyle w:val="Example"/>
      </w:pPr>
      <w:r>
        <w:t xml:space="preserve">                    preferred_section="</w:t>
      </w:r>
      <w:r w:rsidRPr="00E26A76">
        <w:rPr>
          <w:i/>
        </w:rPr>
        <w:t>uint8, optional</w:t>
      </w:r>
      <w:r>
        <w:t>"&gt;</w:t>
      </w:r>
    </w:p>
    <w:p w:rsidR="00CF6FD8" w:rsidRDefault="00CF6FD8" w:rsidP="00CF6FD8">
      <w:pPr>
        <w:pStyle w:val="Example"/>
      </w:pPr>
      <w:r>
        <w:t xml:space="preserve">    &lt;</w:t>
      </w:r>
      <w:r w:rsidRPr="00B5634F">
        <w:rPr>
          <w:i/>
        </w:rPr>
        <w:t>DESCRIPTOR_LIST</w:t>
      </w:r>
      <w:r>
        <w:t>&gt;</w:t>
      </w:r>
    </w:p>
    <w:p w:rsidR="00CF6FD8" w:rsidRDefault="00CF6FD8" w:rsidP="00CF6FD8">
      <w:pPr>
        <w:pStyle w:val="Example"/>
      </w:pPr>
      <w:r>
        <w:t xml:space="preserve">  &lt;/transport_stream&gt;</w:t>
      </w:r>
    </w:p>
    <w:p w:rsidR="00CF6FD8" w:rsidRDefault="00CF6FD8" w:rsidP="00CF6FD8">
      <w:pPr>
        <w:pStyle w:val="Example"/>
      </w:pPr>
    </w:p>
    <w:p w:rsidR="00CF6FD8" w:rsidRDefault="00CF6FD8" w:rsidP="00CF6FD8">
      <w:pPr>
        <w:pStyle w:val="Example"/>
      </w:pPr>
      <w:r>
        <w:t>&lt;/NIT&gt;</w:t>
      </w:r>
    </w:p>
    <w:p w:rsidR="00CF6FD8" w:rsidRPr="00805A57" w:rsidRDefault="00CF6FD8" w:rsidP="00CF6FD8">
      <w:pPr>
        <w:pStyle w:val="Appendix3"/>
      </w:pPr>
      <w:bookmarkStart w:id="513" w:name="_Toc49506020"/>
      <w:r>
        <w:t>Running Status Table (RST)</w:t>
      </w:r>
      <w:bookmarkEnd w:id="513"/>
    </w:p>
    <w:p w:rsidR="00CF6FD8" w:rsidRPr="005A757F" w:rsidRDefault="00CF6FD8" w:rsidP="00CF6FD8">
      <w:r>
        <w:t xml:space="preserve">Defined by DVB in </w:t>
      </w:r>
      <w:r>
        <w:fldChar w:fldCharType="begin"/>
      </w:r>
      <w:r>
        <w:instrText xml:space="preserve"> REF _Ref117479848 \r \h </w:instrText>
      </w:r>
      <w:r>
        <w:fldChar w:fldCharType="separate"/>
      </w:r>
      <w:r w:rsidR="00850422">
        <w:t>[5]</w:t>
      </w:r>
      <w:r>
        <w:fldChar w:fldCharType="end"/>
      </w:r>
      <w:r>
        <w:t>.</w:t>
      </w:r>
    </w:p>
    <w:p w:rsidR="00CF6FD8" w:rsidRDefault="00CF6FD8" w:rsidP="00CF6FD8">
      <w:pPr>
        <w:pStyle w:val="Example"/>
      </w:pPr>
      <w:r>
        <w:t>&lt;</w:t>
      </w:r>
      <w:r w:rsidRPr="00ED0868">
        <w:rPr>
          <w:b/>
        </w:rPr>
        <w:t>RST</w:t>
      </w:r>
      <w:r>
        <w:t>&gt;</w:t>
      </w:r>
    </w:p>
    <w:p w:rsidR="00CF6FD8" w:rsidRDefault="00CF6FD8" w:rsidP="00CF6FD8">
      <w:pPr>
        <w:pStyle w:val="Example"/>
      </w:pPr>
      <w:r>
        <w:t xml:space="preserve">  &lt;!-- One per event --&gt;</w:t>
      </w:r>
    </w:p>
    <w:p w:rsidR="00CF6FD8" w:rsidRDefault="00CF6FD8" w:rsidP="00CF6FD8">
      <w:pPr>
        <w:pStyle w:val="Example"/>
      </w:pPr>
      <w:r>
        <w:t xml:space="preserve">  &lt;event transport_stream_id="</w:t>
      </w:r>
      <w:r w:rsidRPr="002F6508">
        <w:rPr>
          <w:i/>
        </w:rPr>
        <w:t>uint16, required</w:t>
      </w:r>
      <w:r>
        <w:t>"</w:t>
      </w:r>
    </w:p>
    <w:p w:rsidR="00CF6FD8" w:rsidRDefault="00CF6FD8" w:rsidP="00CF6FD8">
      <w:pPr>
        <w:pStyle w:val="Example"/>
      </w:pPr>
      <w:r>
        <w:t xml:space="preserve">         original_network_id="</w:t>
      </w:r>
      <w:r w:rsidRPr="002F6508">
        <w:rPr>
          <w:i/>
        </w:rPr>
        <w:t>uint16, required</w:t>
      </w:r>
      <w:r>
        <w:t>"</w:t>
      </w:r>
    </w:p>
    <w:p w:rsidR="00CF6FD8" w:rsidRDefault="00CF6FD8" w:rsidP="00CF6FD8">
      <w:pPr>
        <w:pStyle w:val="Example"/>
      </w:pPr>
      <w:r>
        <w:t xml:space="preserve">         service_id="</w:t>
      </w:r>
      <w:r w:rsidRPr="002F6508">
        <w:rPr>
          <w:i/>
        </w:rPr>
        <w:t>uint16, required</w:t>
      </w:r>
      <w:r>
        <w:t>"</w:t>
      </w:r>
    </w:p>
    <w:p w:rsidR="00CF6FD8" w:rsidRDefault="00CF6FD8" w:rsidP="00CF6FD8">
      <w:pPr>
        <w:pStyle w:val="Example"/>
      </w:pPr>
      <w:r>
        <w:t xml:space="preserve">         event_id="</w:t>
      </w:r>
      <w:r w:rsidRPr="002F6508">
        <w:rPr>
          <w:i/>
        </w:rPr>
        <w:t>uint16, required</w:t>
      </w:r>
      <w:r>
        <w:t>"</w:t>
      </w:r>
    </w:p>
    <w:p w:rsidR="00CF6FD8" w:rsidRDefault="00CF6FD8" w:rsidP="00CF6FD8">
      <w:pPr>
        <w:pStyle w:val="Example"/>
      </w:pPr>
      <w:r>
        <w:lastRenderedPageBreak/>
        <w:t xml:space="preserve">         running_status="undefined|not-running|starting|pausing|running|off-air,</w:t>
      </w:r>
    </w:p>
    <w:p w:rsidR="00CF6FD8" w:rsidRDefault="00CF6FD8" w:rsidP="00CF6FD8">
      <w:pPr>
        <w:pStyle w:val="Example"/>
      </w:pPr>
      <w:r>
        <w:t xml:space="preserve">                         </w:t>
      </w:r>
      <w:r w:rsidRPr="002F6508">
        <w:rPr>
          <w:i/>
        </w:rPr>
        <w:t>required</w:t>
      </w:r>
      <w:r>
        <w:t>"/&gt;</w:t>
      </w:r>
    </w:p>
    <w:p w:rsidR="00CF6FD8" w:rsidRDefault="00CF6FD8" w:rsidP="00CF6FD8">
      <w:pPr>
        <w:pStyle w:val="Example"/>
      </w:pPr>
      <w:r>
        <w:t>&lt;/RST&gt;</w:t>
      </w:r>
    </w:p>
    <w:p w:rsidR="00CF6FD8" w:rsidRDefault="00CF6FD8" w:rsidP="00CF6FD8">
      <w:pPr>
        <w:pStyle w:val="Appendix3"/>
      </w:pPr>
      <w:bookmarkStart w:id="514" w:name="_Toc49506021"/>
      <w:r>
        <w:t>Selection Information Table</w:t>
      </w:r>
      <w:r w:rsidR="00E474D1">
        <w:t xml:space="preserve"> (SIT)</w:t>
      </w:r>
      <w:bookmarkEnd w:id="514"/>
    </w:p>
    <w:p w:rsidR="00CF6FD8" w:rsidRPr="005A757F" w:rsidRDefault="00CF6FD8" w:rsidP="00CF6FD8">
      <w:r>
        <w:t xml:space="preserve">Defined by DVB in </w:t>
      </w:r>
      <w:r>
        <w:fldChar w:fldCharType="begin"/>
      </w:r>
      <w:r>
        <w:instrText xml:space="preserve"> REF _Ref117479848 \r \h </w:instrText>
      </w:r>
      <w:r>
        <w:fldChar w:fldCharType="separate"/>
      </w:r>
      <w:r w:rsidR="00850422">
        <w:t>[5]</w:t>
      </w:r>
      <w:r>
        <w:fldChar w:fldCharType="end"/>
      </w:r>
      <w:r>
        <w:t>.</w:t>
      </w:r>
    </w:p>
    <w:p w:rsidR="00CF6FD8" w:rsidRDefault="00CF6FD8" w:rsidP="00CF6FD8">
      <w:pPr>
        <w:pStyle w:val="Example"/>
      </w:pPr>
      <w:r>
        <w:t>&lt;</w:t>
      </w:r>
      <w:r w:rsidRPr="00281BA5">
        <w:rPr>
          <w:b/>
        </w:rPr>
        <w:t>selection_information_table</w:t>
      </w:r>
      <w:r>
        <w:t xml:space="preserve"> version="</w:t>
      </w:r>
      <w:r w:rsidRPr="00281BA5">
        <w:rPr>
          <w:i/>
        </w:rPr>
        <w:t>uint5, default=0</w:t>
      </w:r>
      <w:r>
        <w:t>" current="</w:t>
      </w:r>
      <w:r w:rsidRPr="00281BA5">
        <w:rPr>
          <w:i/>
        </w:rPr>
        <w:t>bool, default=true</w:t>
      </w:r>
      <w:r>
        <w:t>"&gt;</w:t>
      </w:r>
    </w:p>
    <w:p w:rsidR="00CF6FD8" w:rsidRDefault="00CF6FD8" w:rsidP="00CF6FD8">
      <w:pPr>
        <w:pStyle w:val="Example"/>
      </w:pPr>
    </w:p>
    <w:p w:rsidR="00CF6FD8" w:rsidRDefault="00CF6FD8" w:rsidP="00CF6FD8">
      <w:pPr>
        <w:pStyle w:val="Example"/>
      </w:pPr>
      <w:r>
        <w:t xml:space="preserve">  &lt;!-- </w:t>
      </w:r>
      <w:r w:rsidRPr="00281BA5">
        <w:rPr>
          <w:i/>
        </w:rPr>
        <w:t>Common descriptors loop, for transmission parameters</w:t>
      </w:r>
      <w:r>
        <w:t xml:space="preserve"> --&gt;</w:t>
      </w:r>
    </w:p>
    <w:p w:rsidR="00CF6FD8" w:rsidRDefault="00CF6FD8" w:rsidP="00CF6FD8">
      <w:pPr>
        <w:pStyle w:val="Example"/>
      </w:pPr>
      <w:r>
        <w:t xml:space="preserve">  &lt;</w:t>
      </w:r>
      <w:r w:rsidRPr="00BD45A0">
        <w:rPr>
          <w:i/>
        </w:rPr>
        <w:t>DESCRIPTOR_LIST</w:t>
      </w:r>
      <w:r>
        <w:t>&gt;</w:t>
      </w:r>
    </w:p>
    <w:p w:rsidR="00CF6FD8" w:rsidRDefault="00CF6FD8" w:rsidP="00CF6FD8">
      <w:pPr>
        <w:pStyle w:val="Example"/>
      </w:pPr>
    </w:p>
    <w:p w:rsidR="00CF6FD8" w:rsidRDefault="00CF6FD8" w:rsidP="00CF6FD8">
      <w:pPr>
        <w:pStyle w:val="Example"/>
      </w:pPr>
      <w:r>
        <w:t xml:space="preserve">  &lt;!-- </w:t>
      </w:r>
      <w:r w:rsidRPr="00281BA5">
        <w:rPr>
          <w:i/>
        </w:rPr>
        <w:t>One per service</w:t>
      </w:r>
      <w:r>
        <w:t xml:space="preserve"> --&gt;</w:t>
      </w:r>
    </w:p>
    <w:p w:rsidR="00CF6FD8" w:rsidRDefault="00CF6FD8" w:rsidP="00CF6FD8">
      <w:pPr>
        <w:pStyle w:val="Example"/>
      </w:pPr>
      <w:r>
        <w:t xml:space="preserve">  &lt;service service_id="</w:t>
      </w:r>
      <w:r w:rsidRPr="00281BA5">
        <w:rPr>
          <w:i/>
        </w:rPr>
        <w:t>uint16, required</w:t>
      </w:r>
      <w:r>
        <w:t>"</w:t>
      </w:r>
    </w:p>
    <w:p w:rsidR="00CF6FD8" w:rsidRPr="00281BA5" w:rsidRDefault="00CF6FD8" w:rsidP="00CF6FD8">
      <w:pPr>
        <w:pStyle w:val="Example"/>
        <w:rPr>
          <w:i/>
        </w:rPr>
      </w:pPr>
      <w:r>
        <w:t xml:space="preserve">           running_status="</w:t>
      </w:r>
      <w:r w:rsidRPr="00281BA5">
        <w:rPr>
          <w:i/>
        </w:rPr>
        <w:t>undefined|not-running|starting|pausing|running|off-air,</w:t>
      </w:r>
    </w:p>
    <w:p w:rsidR="00CF6FD8" w:rsidRDefault="00CF6FD8" w:rsidP="00CF6FD8">
      <w:pPr>
        <w:pStyle w:val="Example"/>
      </w:pPr>
      <w:r w:rsidRPr="00281BA5">
        <w:rPr>
          <w:i/>
        </w:rPr>
        <w:t xml:space="preserve">            </w:t>
      </w:r>
      <w:r>
        <w:rPr>
          <w:i/>
        </w:rPr>
        <w:t xml:space="preserve">              </w:t>
      </w:r>
      <w:r w:rsidRPr="00281BA5">
        <w:rPr>
          <w:i/>
        </w:rPr>
        <w:t xml:space="preserve"> required</w:t>
      </w:r>
      <w:r>
        <w:t>"&gt;</w:t>
      </w:r>
    </w:p>
    <w:p w:rsidR="00CF6FD8" w:rsidRDefault="00CF6FD8" w:rsidP="00CF6FD8">
      <w:pPr>
        <w:pStyle w:val="Example"/>
      </w:pPr>
      <w:r>
        <w:t xml:space="preserve">    &lt;</w:t>
      </w:r>
      <w:r w:rsidRPr="00BD45A0">
        <w:rPr>
          <w:i/>
        </w:rPr>
        <w:t>DESCRIPTOR_LIST</w:t>
      </w:r>
      <w:r>
        <w:t>&gt;</w:t>
      </w:r>
    </w:p>
    <w:p w:rsidR="00CF6FD8" w:rsidRDefault="00CF6FD8" w:rsidP="00CF6FD8">
      <w:pPr>
        <w:pStyle w:val="Example"/>
      </w:pPr>
      <w:r>
        <w:t xml:space="preserve">  &lt;/service&gt;</w:t>
      </w:r>
    </w:p>
    <w:p w:rsidR="00CF6FD8" w:rsidRDefault="00CF6FD8" w:rsidP="00CF6FD8">
      <w:pPr>
        <w:pStyle w:val="Example"/>
      </w:pPr>
    </w:p>
    <w:p w:rsidR="00CF6FD8" w:rsidRDefault="00CF6FD8" w:rsidP="00CF6FD8">
      <w:pPr>
        <w:pStyle w:val="Example"/>
      </w:pPr>
      <w:r>
        <w:t>&lt;/selection_information_table&gt;</w:t>
      </w:r>
    </w:p>
    <w:p w:rsidR="00CF6FD8" w:rsidRPr="002F6508" w:rsidRDefault="00CF6FD8" w:rsidP="00CF6FD8">
      <w:pPr>
        <w:pStyle w:val="Appendix3"/>
      </w:pPr>
      <w:bookmarkStart w:id="515" w:name="_Toc49506022"/>
      <w:r>
        <w:t>Service Description Table (SDT)</w:t>
      </w:r>
      <w:bookmarkEnd w:id="515"/>
    </w:p>
    <w:p w:rsidR="00CF6FD8" w:rsidRPr="005A757F" w:rsidRDefault="00CF6FD8" w:rsidP="00CF6FD8">
      <w:r>
        <w:t xml:space="preserve">Defined by DVB in </w:t>
      </w:r>
      <w:r>
        <w:fldChar w:fldCharType="begin"/>
      </w:r>
      <w:r>
        <w:instrText xml:space="preserve"> REF _Ref117479848 \r \h </w:instrText>
      </w:r>
      <w:r>
        <w:fldChar w:fldCharType="separate"/>
      </w:r>
      <w:r w:rsidR="00850422">
        <w:t>[5]</w:t>
      </w:r>
      <w:r>
        <w:fldChar w:fldCharType="end"/>
      </w:r>
      <w:r>
        <w:t>.</w:t>
      </w:r>
    </w:p>
    <w:p w:rsidR="00CF6FD8" w:rsidRDefault="00CF6FD8" w:rsidP="00CF6FD8">
      <w:pPr>
        <w:pStyle w:val="Example"/>
        <w:keepNext/>
      </w:pPr>
      <w:r>
        <w:t>&lt;</w:t>
      </w:r>
      <w:r w:rsidRPr="00ED0868">
        <w:rPr>
          <w:b/>
        </w:rPr>
        <w:t>SDT</w:t>
      </w:r>
      <w:r>
        <w:t xml:space="preserve"> version="</w:t>
      </w:r>
      <w:r w:rsidRPr="002F6508">
        <w:rPr>
          <w:i/>
        </w:rPr>
        <w:t>uint5, default=0</w:t>
      </w:r>
      <w:r>
        <w:t>"</w:t>
      </w:r>
    </w:p>
    <w:p w:rsidR="00CF6FD8" w:rsidRDefault="00CF6FD8" w:rsidP="00CF6FD8">
      <w:pPr>
        <w:pStyle w:val="Example"/>
      </w:pPr>
      <w:r>
        <w:t xml:space="preserve">     current="</w:t>
      </w:r>
      <w:r w:rsidRPr="002F6508">
        <w:rPr>
          <w:i/>
        </w:rPr>
        <w:t>bool, default=true</w:t>
      </w:r>
      <w:r>
        <w:t>"</w:t>
      </w:r>
    </w:p>
    <w:p w:rsidR="00CF6FD8" w:rsidRDefault="00CF6FD8" w:rsidP="00CF6FD8">
      <w:pPr>
        <w:pStyle w:val="Example"/>
      </w:pPr>
      <w:r>
        <w:t xml:space="preserve">     transport_stream_id="</w:t>
      </w:r>
      <w:r w:rsidRPr="002F6508">
        <w:rPr>
          <w:i/>
        </w:rPr>
        <w:t>uint16, required</w:t>
      </w:r>
      <w:r>
        <w:t>"</w:t>
      </w:r>
    </w:p>
    <w:p w:rsidR="00CF6FD8" w:rsidRDefault="00CF6FD8" w:rsidP="00CF6FD8">
      <w:pPr>
        <w:pStyle w:val="Example"/>
      </w:pPr>
      <w:r>
        <w:t xml:space="preserve">     original_network_id="</w:t>
      </w:r>
      <w:r w:rsidRPr="002F6508">
        <w:rPr>
          <w:i/>
        </w:rPr>
        <w:t>uint16, required</w:t>
      </w:r>
      <w:r>
        <w:t>"</w:t>
      </w:r>
    </w:p>
    <w:p w:rsidR="00CF6FD8" w:rsidRDefault="00CF6FD8" w:rsidP="00CF6FD8">
      <w:pPr>
        <w:pStyle w:val="Example"/>
      </w:pPr>
      <w:r>
        <w:t xml:space="preserve">     actual="</w:t>
      </w:r>
      <w:r w:rsidRPr="002F6508">
        <w:rPr>
          <w:i/>
        </w:rPr>
        <w:t>bool, default=true</w:t>
      </w:r>
      <w:r>
        <w:t>"&gt;</w:t>
      </w:r>
    </w:p>
    <w:p w:rsidR="00CF6FD8" w:rsidRDefault="00CF6FD8" w:rsidP="00CF6FD8">
      <w:pPr>
        <w:pStyle w:val="Example"/>
      </w:pPr>
    </w:p>
    <w:p w:rsidR="00CF6FD8" w:rsidRDefault="00CF6FD8" w:rsidP="00CF6FD8">
      <w:pPr>
        <w:pStyle w:val="Example"/>
      </w:pPr>
      <w:r>
        <w:t xml:space="preserve">  &lt;!-- One per service --&gt;</w:t>
      </w:r>
    </w:p>
    <w:p w:rsidR="00CF6FD8" w:rsidRDefault="00CF6FD8" w:rsidP="00CF6FD8">
      <w:pPr>
        <w:pStyle w:val="Example"/>
      </w:pPr>
      <w:r>
        <w:t xml:space="preserve">  &lt;service service_id="</w:t>
      </w:r>
      <w:r w:rsidRPr="00BD45A0">
        <w:rPr>
          <w:i/>
        </w:rPr>
        <w:t>uint16, required</w:t>
      </w:r>
      <w:r>
        <w:t>"</w:t>
      </w:r>
    </w:p>
    <w:p w:rsidR="00CF6FD8" w:rsidRDefault="00CF6FD8" w:rsidP="00CF6FD8">
      <w:pPr>
        <w:pStyle w:val="Example"/>
      </w:pPr>
      <w:r>
        <w:t xml:space="preserve">           EIT_schedule="</w:t>
      </w:r>
      <w:r w:rsidRPr="00BD45A0">
        <w:rPr>
          <w:i/>
        </w:rPr>
        <w:t>bool, default=false</w:t>
      </w:r>
      <w:r>
        <w:t>"</w:t>
      </w:r>
    </w:p>
    <w:p w:rsidR="00CF6FD8" w:rsidRDefault="00CF6FD8" w:rsidP="00CF6FD8">
      <w:pPr>
        <w:pStyle w:val="Example"/>
      </w:pPr>
      <w:r>
        <w:t xml:space="preserve">           EIT_present_following="</w:t>
      </w:r>
      <w:r w:rsidRPr="00BD45A0">
        <w:rPr>
          <w:i/>
        </w:rPr>
        <w:t>bool, default=false</w:t>
      </w:r>
      <w:r>
        <w:t>"</w:t>
      </w:r>
    </w:p>
    <w:p w:rsidR="00CF6FD8" w:rsidRDefault="00CF6FD8" w:rsidP="00CF6FD8">
      <w:pPr>
        <w:pStyle w:val="Example"/>
      </w:pPr>
      <w:r>
        <w:t xml:space="preserve">           running_status="undefined|not-running|starting|pausing|running|</w:t>
      </w:r>
    </w:p>
    <w:p w:rsidR="00CF6FD8" w:rsidRDefault="00CF6FD8" w:rsidP="00CF6FD8">
      <w:pPr>
        <w:pStyle w:val="Example"/>
      </w:pPr>
      <w:r>
        <w:t xml:space="preserve">                           off-air</w:t>
      </w:r>
      <w:r w:rsidRPr="00BD45A0">
        <w:rPr>
          <w:i/>
        </w:rPr>
        <w:t>, default=undefined</w:t>
      </w:r>
      <w:r>
        <w:t>"</w:t>
      </w:r>
    </w:p>
    <w:p w:rsidR="00CF6FD8" w:rsidRDefault="00CF6FD8" w:rsidP="00CF6FD8">
      <w:pPr>
        <w:pStyle w:val="Example"/>
      </w:pPr>
      <w:r>
        <w:t xml:space="preserve">           CA_mode="</w:t>
      </w:r>
      <w:r w:rsidRPr="00BD45A0">
        <w:rPr>
          <w:i/>
        </w:rPr>
        <w:t>bool, default=false</w:t>
      </w:r>
      <w:r>
        <w:t>"&gt;</w:t>
      </w:r>
    </w:p>
    <w:p w:rsidR="00CF6FD8" w:rsidRDefault="00CF6FD8" w:rsidP="00CF6FD8">
      <w:pPr>
        <w:pStyle w:val="Example"/>
      </w:pPr>
      <w:r>
        <w:t xml:space="preserve">    &lt;</w:t>
      </w:r>
      <w:r w:rsidRPr="00BD45A0">
        <w:rPr>
          <w:i/>
        </w:rPr>
        <w:t>DESCRIPTOR_LIST</w:t>
      </w:r>
      <w:r>
        <w:t>&gt;</w:t>
      </w:r>
    </w:p>
    <w:p w:rsidR="00CF6FD8" w:rsidRDefault="00CF6FD8" w:rsidP="00CF6FD8">
      <w:pPr>
        <w:pStyle w:val="Example"/>
      </w:pPr>
      <w:r>
        <w:t xml:space="preserve">  &lt;/service&gt;</w:t>
      </w:r>
    </w:p>
    <w:p w:rsidR="00CF6FD8" w:rsidRDefault="00CF6FD8" w:rsidP="00CF6FD8">
      <w:pPr>
        <w:pStyle w:val="Example"/>
      </w:pPr>
    </w:p>
    <w:p w:rsidR="00CF6FD8" w:rsidRDefault="00CF6FD8" w:rsidP="00CF6FD8">
      <w:pPr>
        <w:pStyle w:val="Example"/>
      </w:pPr>
      <w:r>
        <w:t>&lt;/SDT&gt;</w:t>
      </w:r>
    </w:p>
    <w:p w:rsidR="00F357F0" w:rsidRPr="00B84BCA" w:rsidRDefault="00F357F0" w:rsidP="00F357F0">
      <w:pPr>
        <w:pStyle w:val="Appendix3"/>
      </w:pPr>
      <w:bookmarkStart w:id="516" w:name="_Toc49506023"/>
      <w:r>
        <w:t>Time and Date Table (TDT)</w:t>
      </w:r>
      <w:bookmarkEnd w:id="516"/>
    </w:p>
    <w:p w:rsidR="00F357F0" w:rsidRPr="005A757F" w:rsidRDefault="00F357F0" w:rsidP="00F357F0">
      <w:r>
        <w:t xml:space="preserve">Defined by DVB in </w:t>
      </w:r>
      <w:r>
        <w:fldChar w:fldCharType="begin"/>
      </w:r>
      <w:r>
        <w:instrText xml:space="preserve"> REF _Ref117479848 \r \h </w:instrText>
      </w:r>
      <w:r>
        <w:fldChar w:fldCharType="separate"/>
      </w:r>
      <w:r w:rsidR="00850422">
        <w:t>[5]</w:t>
      </w:r>
      <w:r>
        <w:fldChar w:fldCharType="end"/>
      </w:r>
      <w:r>
        <w:t>.</w:t>
      </w:r>
    </w:p>
    <w:p w:rsidR="00F357F0" w:rsidRDefault="00F357F0" w:rsidP="00F357F0">
      <w:pPr>
        <w:pStyle w:val="Example"/>
      </w:pPr>
      <w:r>
        <w:t>&lt;</w:t>
      </w:r>
      <w:r w:rsidRPr="00ED0868">
        <w:rPr>
          <w:b/>
        </w:rPr>
        <w:t>TDT</w:t>
      </w:r>
      <w:r>
        <w:t xml:space="preserve"> UTC_time="</w:t>
      </w:r>
      <w:r w:rsidRPr="00B84BCA">
        <w:rPr>
          <w:i/>
        </w:rPr>
        <w:t>YYYY-MM-DD hh:mm:ss, required</w:t>
      </w:r>
      <w:r>
        <w:t>"/&gt;</w:t>
      </w:r>
    </w:p>
    <w:p w:rsidR="00F357F0" w:rsidRPr="00B84BCA" w:rsidRDefault="00F357F0" w:rsidP="00F357F0">
      <w:pPr>
        <w:pStyle w:val="Appendix3"/>
      </w:pPr>
      <w:bookmarkStart w:id="517" w:name="_Toc49506024"/>
      <w:r>
        <w:t>Time Offset Table (TOT)</w:t>
      </w:r>
      <w:bookmarkEnd w:id="517"/>
    </w:p>
    <w:p w:rsidR="00F357F0" w:rsidRPr="005A757F" w:rsidRDefault="00F357F0" w:rsidP="00F357F0">
      <w:r>
        <w:t xml:space="preserve">Defined by DVB in </w:t>
      </w:r>
      <w:r>
        <w:fldChar w:fldCharType="begin"/>
      </w:r>
      <w:r>
        <w:instrText xml:space="preserve"> REF _Ref117479848 \r \h </w:instrText>
      </w:r>
      <w:r>
        <w:fldChar w:fldCharType="separate"/>
      </w:r>
      <w:r w:rsidR="00850422">
        <w:t>[5]</w:t>
      </w:r>
      <w:r>
        <w:fldChar w:fldCharType="end"/>
      </w:r>
      <w:r>
        <w:t>.</w:t>
      </w:r>
    </w:p>
    <w:p w:rsidR="00F357F0" w:rsidRDefault="00F357F0" w:rsidP="00F357F0">
      <w:pPr>
        <w:pStyle w:val="Example"/>
      </w:pPr>
      <w:r>
        <w:t>&lt;</w:t>
      </w:r>
      <w:r w:rsidRPr="00ED0868">
        <w:rPr>
          <w:b/>
        </w:rPr>
        <w:t>TOT</w:t>
      </w:r>
      <w:r>
        <w:t xml:space="preserve"> UTC_time="</w:t>
      </w:r>
      <w:r w:rsidRPr="00B84BCA">
        <w:rPr>
          <w:i/>
        </w:rPr>
        <w:t>YYYY-MM-DD hh:mm:ss, required</w:t>
      </w:r>
      <w:r>
        <w:t>"&gt;</w:t>
      </w:r>
    </w:p>
    <w:p w:rsidR="00F357F0" w:rsidRDefault="00F357F0" w:rsidP="00F357F0">
      <w:pPr>
        <w:pStyle w:val="Example"/>
      </w:pPr>
      <w:r>
        <w:t xml:space="preserve">  &lt;</w:t>
      </w:r>
      <w:r w:rsidRPr="00B84BCA">
        <w:rPr>
          <w:i/>
        </w:rPr>
        <w:t>DESCRIPTOR_LIST</w:t>
      </w:r>
      <w:r>
        <w:t>&gt;</w:t>
      </w:r>
    </w:p>
    <w:p w:rsidR="00F357F0" w:rsidRDefault="00F357F0" w:rsidP="00F357F0">
      <w:pPr>
        <w:pStyle w:val="Example"/>
      </w:pPr>
      <w:r>
        <w:t>&lt;/TOT&gt;</w:t>
      </w:r>
    </w:p>
    <w:p w:rsidR="00727170" w:rsidRDefault="00727170" w:rsidP="00727170">
      <w:pPr>
        <w:pStyle w:val="Appendix3"/>
      </w:pPr>
      <w:bookmarkStart w:id="518" w:name="_Toc49506025"/>
      <w:r>
        <w:t>Update Notification Table (UNT)</w:t>
      </w:r>
      <w:bookmarkEnd w:id="518"/>
    </w:p>
    <w:p w:rsidR="00727170" w:rsidRPr="005A757F" w:rsidRDefault="00727170" w:rsidP="00727170">
      <w:r>
        <w:t xml:space="preserve">Defined by DVB in </w:t>
      </w:r>
      <w:r>
        <w:fldChar w:fldCharType="begin"/>
      </w:r>
      <w:r>
        <w:instrText xml:space="preserve"> REF _Ref201665788 \r \h </w:instrText>
      </w:r>
      <w:r>
        <w:fldChar w:fldCharType="separate"/>
      </w:r>
      <w:r w:rsidR="00850422">
        <w:t>[8]</w:t>
      </w:r>
      <w:r>
        <w:fldChar w:fldCharType="end"/>
      </w:r>
      <w:r>
        <w:t>.</w:t>
      </w:r>
    </w:p>
    <w:p w:rsidR="00727170" w:rsidRDefault="00727170" w:rsidP="00727170">
      <w:pPr>
        <w:pStyle w:val="Example"/>
      </w:pPr>
      <w:r>
        <w:t>&lt;</w:t>
      </w:r>
      <w:r w:rsidRPr="00727170">
        <w:rPr>
          <w:b/>
        </w:rPr>
        <w:t>UNT</w:t>
      </w:r>
      <w:r>
        <w:t xml:space="preserve"> version="</w:t>
      </w:r>
      <w:r w:rsidRPr="00727170">
        <w:rPr>
          <w:i/>
        </w:rPr>
        <w:t>uint5, default=0</w:t>
      </w:r>
      <w:r>
        <w:t>"</w:t>
      </w:r>
    </w:p>
    <w:p w:rsidR="00727170" w:rsidRDefault="00727170" w:rsidP="00727170">
      <w:pPr>
        <w:pStyle w:val="Example"/>
      </w:pPr>
      <w:r>
        <w:t xml:space="preserve">     current="</w:t>
      </w:r>
      <w:r w:rsidRPr="00727170">
        <w:rPr>
          <w:i/>
        </w:rPr>
        <w:t>bool, default=true</w:t>
      </w:r>
      <w:r>
        <w:t>"</w:t>
      </w:r>
    </w:p>
    <w:p w:rsidR="00727170" w:rsidRDefault="00727170" w:rsidP="00727170">
      <w:pPr>
        <w:pStyle w:val="Example"/>
      </w:pPr>
      <w:r>
        <w:t xml:space="preserve">     action_type="</w:t>
      </w:r>
      <w:r w:rsidRPr="00727170">
        <w:rPr>
          <w:i/>
        </w:rPr>
        <w:t>uint8, default=0x01</w:t>
      </w:r>
      <w:r>
        <w:t>"</w:t>
      </w:r>
    </w:p>
    <w:p w:rsidR="00727170" w:rsidRDefault="00727170" w:rsidP="00727170">
      <w:pPr>
        <w:pStyle w:val="Example"/>
      </w:pPr>
      <w:r>
        <w:t xml:space="preserve">     OUI="</w:t>
      </w:r>
      <w:r w:rsidRPr="00727170">
        <w:rPr>
          <w:i/>
        </w:rPr>
        <w:t>uint24, required</w:t>
      </w:r>
      <w:r>
        <w:t>"</w:t>
      </w:r>
    </w:p>
    <w:p w:rsidR="00727170" w:rsidRDefault="00727170" w:rsidP="00727170">
      <w:pPr>
        <w:pStyle w:val="Example"/>
      </w:pPr>
      <w:r>
        <w:t xml:space="preserve">     processing_order="</w:t>
      </w:r>
      <w:r w:rsidRPr="00727170">
        <w:rPr>
          <w:i/>
        </w:rPr>
        <w:t>uint8, default=0x00</w:t>
      </w:r>
      <w:r>
        <w:t>"&gt;</w:t>
      </w:r>
    </w:p>
    <w:p w:rsidR="00727170" w:rsidRDefault="00727170" w:rsidP="00727170">
      <w:pPr>
        <w:pStyle w:val="Example"/>
      </w:pPr>
    </w:p>
    <w:p w:rsidR="00727170" w:rsidRDefault="00727170" w:rsidP="00727170">
      <w:pPr>
        <w:pStyle w:val="Example"/>
      </w:pPr>
      <w:r>
        <w:lastRenderedPageBreak/>
        <w:t xml:space="preserve">  &lt;!-- </w:t>
      </w:r>
      <w:r w:rsidRPr="00727170">
        <w:rPr>
          <w:i/>
        </w:rPr>
        <w:t>Common descriptors, apply to all SSU</w:t>
      </w:r>
      <w:r>
        <w:t xml:space="preserve"> --&gt;</w:t>
      </w:r>
    </w:p>
    <w:p w:rsidR="00727170" w:rsidRDefault="00727170" w:rsidP="00727170">
      <w:pPr>
        <w:pStyle w:val="Example"/>
      </w:pPr>
      <w:r>
        <w:t xml:space="preserve">  &lt;</w:t>
      </w:r>
      <w:r w:rsidRPr="00B84BCA">
        <w:rPr>
          <w:i/>
        </w:rPr>
        <w:t>DESCRIPTOR_LIST</w:t>
      </w:r>
      <w:r>
        <w:t>&gt;</w:t>
      </w:r>
    </w:p>
    <w:p w:rsidR="00727170" w:rsidRDefault="00727170" w:rsidP="00727170">
      <w:pPr>
        <w:pStyle w:val="Example"/>
      </w:pPr>
    </w:p>
    <w:p w:rsidR="00727170" w:rsidRDefault="00727170" w:rsidP="00727170">
      <w:pPr>
        <w:pStyle w:val="Example"/>
      </w:pPr>
      <w:r>
        <w:t xml:space="preserve">  &lt;!-- </w:t>
      </w:r>
      <w:r w:rsidRPr="00727170">
        <w:rPr>
          <w:i/>
        </w:rPr>
        <w:t>One per set of devices</w:t>
      </w:r>
      <w:r>
        <w:t xml:space="preserve"> --&gt;</w:t>
      </w:r>
    </w:p>
    <w:p w:rsidR="00727170" w:rsidRDefault="00727170" w:rsidP="00727170">
      <w:pPr>
        <w:pStyle w:val="Example"/>
      </w:pPr>
      <w:r>
        <w:t xml:space="preserve">  &lt;devices&gt;</w:t>
      </w:r>
    </w:p>
    <w:p w:rsidR="00727170" w:rsidRDefault="00727170" w:rsidP="00727170">
      <w:pPr>
        <w:pStyle w:val="Example"/>
      </w:pPr>
    </w:p>
    <w:p w:rsidR="00727170" w:rsidRDefault="00727170" w:rsidP="00727170">
      <w:pPr>
        <w:pStyle w:val="Example"/>
      </w:pPr>
      <w:r>
        <w:t xml:space="preserve">    &lt;!-- </w:t>
      </w:r>
      <w:r w:rsidRPr="00727170">
        <w:rPr>
          <w:i/>
        </w:rPr>
        <w:t>More than one allowed, each one is an individual descriptor</w:t>
      </w:r>
      <w:r>
        <w:t xml:space="preserve"> --&gt;</w:t>
      </w:r>
    </w:p>
    <w:p w:rsidR="00727170" w:rsidRDefault="00727170" w:rsidP="00727170">
      <w:pPr>
        <w:pStyle w:val="Example"/>
      </w:pPr>
      <w:r>
        <w:t xml:space="preserve">    &lt;!-- </w:t>
      </w:r>
      <w:r w:rsidRPr="00727170">
        <w:rPr>
          <w:i/>
        </w:rPr>
        <w:t>inside compatibilityDescriptor()</w:t>
      </w:r>
      <w:r>
        <w:t xml:space="preserve"> --&gt;</w:t>
      </w:r>
    </w:p>
    <w:p w:rsidR="00727170" w:rsidRDefault="00727170" w:rsidP="00727170">
      <w:pPr>
        <w:pStyle w:val="Example"/>
      </w:pPr>
      <w:r>
        <w:t xml:space="preserve">    &lt;compatibilityDescriptor</w:t>
      </w:r>
    </w:p>
    <w:p w:rsidR="00727170" w:rsidRDefault="00727170" w:rsidP="00727170">
      <w:pPr>
        <w:pStyle w:val="Example"/>
      </w:pPr>
      <w:r>
        <w:t xml:space="preserve">        descriptorType="</w:t>
      </w:r>
      <w:r w:rsidRPr="00727170">
        <w:rPr>
          <w:i/>
        </w:rPr>
        <w:t>uint8, required</w:t>
      </w:r>
      <w:r>
        <w:t>"</w:t>
      </w:r>
    </w:p>
    <w:p w:rsidR="00727170" w:rsidRDefault="00727170" w:rsidP="00727170">
      <w:pPr>
        <w:pStyle w:val="Example"/>
      </w:pPr>
      <w:r>
        <w:t xml:space="preserve">        specifierType="</w:t>
      </w:r>
      <w:r w:rsidRPr="00727170">
        <w:rPr>
          <w:i/>
        </w:rPr>
        <w:t>uint8, default=0x01</w:t>
      </w:r>
      <w:r>
        <w:t>"</w:t>
      </w:r>
    </w:p>
    <w:p w:rsidR="00727170" w:rsidRDefault="00727170" w:rsidP="00727170">
      <w:pPr>
        <w:pStyle w:val="Example"/>
      </w:pPr>
      <w:r>
        <w:t xml:space="preserve">        specifierData="</w:t>
      </w:r>
      <w:r w:rsidRPr="00727170">
        <w:rPr>
          <w:i/>
        </w:rPr>
        <w:t>uint24, required</w:t>
      </w:r>
      <w:r>
        <w:t>"</w:t>
      </w:r>
    </w:p>
    <w:p w:rsidR="00727170" w:rsidRDefault="00727170" w:rsidP="00727170">
      <w:pPr>
        <w:pStyle w:val="Example"/>
      </w:pPr>
      <w:r>
        <w:t xml:space="preserve">        model="</w:t>
      </w:r>
      <w:r w:rsidRPr="00727170">
        <w:rPr>
          <w:i/>
        </w:rPr>
        <w:t>uint16, default=0x00</w:t>
      </w:r>
      <w:r>
        <w:t>"</w:t>
      </w:r>
    </w:p>
    <w:p w:rsidR="00727170" w:rsidRDefault="00727170" w:rsidP="00727170">
      <w:pPr>
        <w:pStyle w:val="Example"/>
      </w:pPr>
      <w:r>
        <w:t xml:space="preserve">        version="</w:t>
      </w:r>
      <w:r w:rsidRPr="00727170">
        <w:rPr>
          <w:i/>
        </w:rPr>
        <w:t>uint16, default=0x00</w:t>
      </w:r>
      <w:r>
        <w:t>"&gt;</w:t>
      </w:r>
    </w:p>
    <w:p w:rsidR="00727170" w:rsidRDefault="00727170" w:rsidP="00727170">
      <w:pPr>
        <w:pStyle w:val="Example"/>
      </w:pPr>
      <w:r>
        <w:t xml:space="preserve">      &lt;!-- </w:t>
      </w:r>
      <w:r w:rsidRPr="00727170">
        <w:rPr>
          <w:i/>
        </w:rPr>
        <w:t>Several subdescriptors</w:t>
      </w:r>
      <w:r>
        <w:t xml:space="preserve"> --&gt;</w:t>
      </w:r>
    </w:p>
    <w:p w:rsidR="00727170" w:rsidRDefault="00727170" w:rsidP="00727170">
      <w:pPr>
        <w:pStyle w:val="Example"/>
      </w:pPr>
      <w:r>
        <w:t xml:space="preserve">      &lt;subDescriptor subDescriptorType="</w:t>
      </w:r>
      <w:r w:rsidRPr="00727170">
        <w:rPr>
          <w:i/>
        </w:rPr>
        <w:t>uint8, required</w:t>
      </w:r>
      <w:r>
        <w:t>"&gt;</w:t>
      </w:r>
    </w:p>
    <w:p w:rsidR="00727170" w:rsidRPr="00727170" w:rsidRDefault="00727170" w:rsidP="00727170">
      <w:pPr>
        <w:pStyle w:val="Example"/>
        <w:rPr>
          <w:i/>
        </w:rPr>
      </w:pPr>
      <w:r>
        <w:t xml:space="preserve">        </w:t>
      </w:r>
      <w:r w:rsidRPr="00727170">
        <w:rPr>
          <w:i/>
        </w:rPr>
        <w:t>Hexadecimal content</w:t>
      </w:r>
    </w:p>
    <w:p w:rsidR="00727170" w:rsidRDefault="00727170" w:rsidP="00727170">
      <w:pPr>
        <w:pStyle w:val="Example"/>
      </w:pPr>
      <w:r>
        <w:t xml:space="preserve">      &lt;/subDescriptor&gt;</w:t>
      </w:r>
    </w:p>
    <w:p w:rsidR="00727170" w:rsidRDefault="00727170" w:rsidP="00727170">
      <w:pPr>
        <w:pStyle w:val="Example"/>
      </w:pPr>
      <w:r>
        <w:t xml:space="preserve">    &lt;/compatibilityDescriptor&gt;</w:t>
      </w:r>
    </w:p>
    <w:p w:rsidR="00727170" w:rsidRDefault="00727170" w:rsidP="00727170">
      <w:pPr>
        <w:pStyle w:val="Example"/>
      </w:pPr>
    </w:p>
    <w:p w:rsidR="00727170" w:rsidRDefault="00727170" w:rsidP="00727170">
      <w:pPr>
        <w:pStyle w:val="Example"/>
      </w:pPr>
      <w:r>
        <w:t xml:space="preserve">    &lt;!-- One per platform --&gt;</w:t>
      </w:r>
    </w:p>
    <w:p w:rsidR="00727170" w:rsidRDefault="00727170" w:rsidP="00727170">
      <w:pPr>
        <w:pStyle w:val="Example"/>
      </w:pPr>
      <w:r>
        <w:t xml:space="preserve">    &lt;platform&gt;</w:t>
      </w:r>
    </w:p>
    <w:p w:rsidR="00727170" w:rsidRDefault="00727170" w:rsidP="00727170">
      <w:pPr>
        <w:pStyle w:val="Example"/>
      </w:pPr>
      <w:r>
        <w:t xml:space="preserve">      &lt;target&gt;</w:t>
      </w:r>
    </w:p>
    <w:p w:rsidR="00727170" w:rsidRDefault="00727170" w:rsidP="00727170">
      <w:pPr>
        <w:pStyle w:val="Example"/>
      </w:pPr>
      <w:r>
        <w:t xml:space="preserve">        &lt;</w:t>
      </w:r>
      <w:r w:rsidRPr="00B84BCA">
        <w:rPr>
          <w:i/>
        </w:rPr>
        <w:t>DESCRIPTOR_LIST</w:t>
      </w:r>
      <w:r>
        <w:t>&gt;</w:t>
      </w:r>
    </w:p>
    <w:p w:rsidR="00727170" w:rsidRDefault="00727170" w:rsidP="00727170">
      <w:pPr>
        <w:pStyle w:val="Example"/>
      </w:pPr>
      <w:r>
        <w:t xml:space="preserve">      &lt;/target&gt;</w:t>
      </w:r>
    </w:p>
    <w:p w:rsidR="00727170" w:rsidRDefault="00727170" w:rsidP="00727170">
      <w:pPr>
        <w:pStyle w:val="Example"/>
      </w:pPr>
      <w:r>
        <w:t xml:space="preserve">      &lt;operational&gt;</w:t>
      </w:r>
    </w:p>
    <w:p w:rsidR="00727170" w:rsidRDefault="00727170" w:rsidP="00727170">
      <w:pPr>
        <w:pStyle w:val="Example"/>
      </w:pPr>
      <w:r>
        <w:t xml:space="preserve">        &lt;</w:t>
      </w:r>
      <w:r w:rsidRPr="00B84BCA">
        <w:rPr>
          <w:i/>
        </w:rPr>
        <w:t>DESCRIPTOR_LIST</w:t>
      </w:r>
      <w:r>
        <w:t>&gt;</w:t>
      </w:r>
    </w:p>
    <w:p w:rsidR="00727170" w:rsidRDefault="00727170" w:rsidP="00727170">
      <w:pPr>
        <w:pStyle w:val="Example"/>
      </w:pPr>
      <w:r>
        <w:t xml:space="preserve">      &lt;/operational&gt;</w:t>
      </w:r>
    </w:p>
    <w:p w:rsidR="00727170" w:rsidRDefault="00727170" w:rsidP="00727170">
      <w:pPr>
        <w:pStyle w:val="Example"/>
      </w:pPr>
      <w:r>
        <w:t xml:space="preserve">    &lt;/platform&gt;</w:t>
      </w:r>
    </w:p>
    <w:p w:rsidR="00727170" w:rsidRDefault="00727170" w:rsidP="00727170">
      <w:pPr>
        <w:pStyle w:val="Example"/>
      </w:pPr>
      <w:r>
        <w:t xml:space="preserve">  &lt;/devices&gt;</w:t>
      </w:r>
    </w:p>
    <w:p w:rsidR="00727170" w:rsidRDefault="00727170" w:rsidP="00727170">
      <w:pPr>
        <w:pStyle w:val="Example"/>
      </w:pPr>
    </w:p>
    <w:p w:rsidR="00727170" w:rsidRDefault="00727170" w:rsidP="00727170">
      <w:pPr>
        <w:pStyle w:val="Example"/>
      </w:pPr>
      <w:r>
        <w:t>&lt;/UNT&gt;</w:t>
      </w:r>
    </w:p>
    <w:p w:rsidR="00CF6FD8" w:rsidRDefault="00CF6FD8" w:rsidP="00CF6FD8">
      <w:pPr>
        <w:pStyle w:val="Appendix2"/>
      </w:pPr>
      <w:bookmarkStart w:id="519" w:name="_Toc49506026"/>
      <w:r>
        <w:t>SCTE-defined tables</w:t>
      </w:r>
      <w:bookmarkEnd w:id="519"/>
    </w:p>
    <w:p w:rsidR="000D270E" w:rsidRDefault="000D270E" w:rsidP="000D270E">
      <w:pPr>
        <w:pStyle w:val="Appendix3"/>
      </w:pPr>
      <w:bookmarkStart w:id="520" w:name="_Toc49506027"/>
      <w:r>
        <w:t>Cable Emergency Alert Table (SCTE 18)</w:t>
      </w:r>
      <w:bookmarkEnd w:id="520"/>
    </w:p>
    <w:p w:rsidR="000D270E" w:rsidRPr="005A757F" w:rsidRDefault="000D270E" w:rsidP="000D270E">
      <w:r>
        <w:t xml:space="preserve">Defined by ANSI/SCTE in </w:t>
      </w:r>
      <w:r>
        <w:fldChar w:fldCharType="begin"/>
      </w:r>
      <w:r>
        <w:instrText xml:space="preserve"> REF _Ref19281745 \r \h </w:instrText>
      </w:r>
      <w:r>
        <w:fldChar w:fldCharType="separate"/>
      </w:r>
      <w:r w:rsidR="00850422">
        <w:t>[17]</w:t>
      </w:r>
      <w:r>
        <w:fldChar w:fldCharType="end"/>
      </w:r>
      <w:r>
        <w:t>.</w:t>
      </w:r>
    </w:p>
    <w:p w:rsidR="000D270E" w:rsidRDefault="000D270E" w:rsidP="000D270E">
      <w:pPr>
        <w:pStyle w:val="Example"/>
      </w:pPr>
      <w:r>
        <w:t>&lt;</w:t>
      </w:r>
      <w:r w:rsidRPr="000D270E">
        <w:rPr>
          <w:b/>
        </w:rPr>
        <w:t>cable_emergency_alert_table</w:t>
      </w:r>
    </w:p>
    <w:p w:rsidR="000D270E" w:rsidRDefault="000D270E" w:rsidP="000D270E">
      <w:pPr>
        <w:pStyle w:val="Example"/>
      </w:pPr>
      <w:r>
        <w:t xml:space="preserve">    sequence_number="</w:t>
      </w:r>
      <w:r w:rsidRPr="000D270E">
        <w:rPr>
          <w:i/>
        </w:rPr>
        <w:t>uint5, required</w:t>
      </w:r>
      <w:r>
        <w:t>"</w:t>
      </w:r>
    </w:p>
    <w:p w:rsidR="000D270E" w:rsidRDefault="000D270E" w:rsidP="000D270E">
      <w:pPr>
        <w:pStyle w:val="Example"/>
      </w:pPr>
      <w:r>
        <w:t xml:space="preserve">    protocol_version="</w:t>
      </w:r>
      <w:r w:rsidRPr="000D270E">
        <w:rPr>
          <w:i/>
        </w:rPr>
        <w:t>uint8, default=0</w:t>
      </w:r>
      <w:r>
        <w:t>"</w:t>
      </w:r>
    </w:p>
    <w:p w:rsidR="000D270E" w:rsidRDefault="000D270E" w:rsidP="000D270E">
      <w:pPr>
        <w:pStyle w:val="Example"/>
      </w:pPr>
      <w:r>
        <w:t xml:space="preserve">    EAS_event_ID="</w:t>
      </w:r>
      <w:r w:rsidRPr="000D270E">
        <w:rPr>
          <w:i/>
        </w:rPr>
        <w:t>uint16, required</w:t>
      </w:r>
      <w:r>
        <w:t>"</w:t>
      </w:r>
    </w:p>
    <w:p w:rsidR="000D270E" w:rsidRDefault="000D270E" w:rsidP="000D270E">
      <w:pPr>
        <w:pStyle w:val="Example"/>
      </w:pPr>
      <w:r>
        <w:t xml:space="preserve">    EAS_originator_code="</w:t>
      </w:r>
      <w:r w:rsidRPr="000D270E">
        <w:rPr>
          <w:i/>
        </w:rPr>
        <w:t>char3, required</w:t>
      </w:r>
      <w:r>
        <w:t>"</w:t>
      </w:r>
    </w:p>
    <w:p w:rsidR="000D270E" w:rsidRDefault="000D270E" w:rsidP="000D270E">
      <w:pPr>
        <w:pStyle w:val="Example"/>
      </w:pPr>
      <w:r>
        <w:t xml:space="preserve">    EAS_event_code="</w:t>
      </w:r>
      <w:r w:rsidRPr="000D270E">
        <w:rPr>
          <w:i/>
        </w:rPr>
        <w:t>string, required</w:t>
      </w:r>
      <w:r>
        <w:t>"</w:t>
      </w:r>
    </w:p>
    <w:p w:rsidR="000D270E" w:rsidRDefault="000D270E" w:rsidP="000D270E">
      <w:pPr>
        <w:pStyle w:val="Example"/>
      </w:pPr>
      <w:r>
        <w:t xml:space="preserve">    alert_message_time_remaining="</w:t>
      </w:r>
      <w:r w:rsidRPr="000D270E">
        <w:rPr>
          <w:i/>
        </w:rPr>
        <w:t>uint8, optional</w:t>
      </w:r>
      <w:r>
        <w:t>"</w:t>
      </w:r>
    </w:p>
    <w:p w:rsidR="000D270E" w:rsidRDefault="000D270E" w:rsidP="000D270E">
      <w:pPr>
        <w:pStyle w:val="Example"/>
      </w:pPr>
      <w:r>
        <w:t xml:space="preserve">    event_start_time="</w:t>
      </w:r>
      <w:r w:rsidRPr="000D270E">
        <w:rPr>
          <w:i/>
        </w:rPr>
        <w:t>YYYY-MM-DD hh:mm:ss, optional</w:t>
      </w:r>
      <w:r>
        <w:t>"</w:t>
      </w:r>
    </w:p>
    <w:p w:rsidR="000D270E" w:rsidRDefault="000D270E" w:rsidP="000D270E">
      <w:pPr>
        <w:pStyle w:val="Example"/>
      </w:pPr>
      <w:r>
        <w:t xml:space="preserve">    event_duration="</w:t>
      </w:r>
      <w:r w:rsidRPr="000D270E">
        <w:rPr>
          <w:i/>
        </w:rPr>
        <w:t>uint16, optional</w:t>
      </w:r>
      <w:r>
        <w:t>"</w:t>
      </w:r>
    </w:p>
    <w:p w:rsidR="000D270E" w:rsidRDefault="000D270E" w:rsidP="000D270E">
      <w:pPr>
        <w:pStyle w:val="Example"/>
      </w:pPr>
      <w:r>
        <w:t xml:space="preserve">    alert_priority="</w:t>
      </w:r>
      <w:r w:rsidRPr="000D270E">
        <w:rPr>
          <w:i/>
        </w:rPr>
        <w:t>uint4, required</w:t>
      </w:r>
      <w:r>
        <w:t>"</w:t>
      </w:r>
    </w:p>
    <w:p w:rsidR="000D270E" w:rsidRDefault="000D270E" w:rsidP="000D270E">
      <w:pPr>
        <w:pStyle w:val="Example"/>
      </w:pPr>
      <w:r>
        <w:t xml:space="preserve">    details_OOB_source_ID="</w:t>
      </w:r>
      <w:r w:rsidRPr="000D270E">
        <w:rPr>
          <w:i/>
        </w:rPr>
        <w:t>uint16, optional</w:t>
      </w:r>
      <w:r>
        <w:t>"</w:t>
      </w:r>
    </w:p>
    <w:p w:rsidR="000D270E" w:rsidRDefault="000D270E" w:rsidP="000D270E">
      <w:pPr>
        <w:pStyle w:val="Example"/>
      </w:pPr>
      <w:r>
        <w:t xml:space="preserve">    details_major_channel_number="</w:t>
      </w:r>
      <w:r w:rsidRPr="000D270E">
        <w:rPr>
          <w:i/>
        </w:rPr>
        <w:t>uint10, optional</w:t>
      </w:r>
      <w:r>
        <w:t>"</w:t>
      </w:r>
    </w:p>
    <w:p w:rsidR="000D270E" w:rsidRDefault="000D270E" w:rsidP="000D270E">
      <w:pPr>
        <w:pStyle w:val="Example"/>
      </w:pPr>
      <w:r>
        <w:t xml:space="preserve">    details_minor_channel_number="</w:t>
      </w:r>
      <w:r w:rsidRPr="000D270E">
        <w:rPr>
          <w:i/>
        </w:rPr>
        <w:t>uint10, optional</w:t>
      </w:r>
      <w:r>
        <w:t>"</w:t>
      </w:r>
    </w:p>
    <w:p w:rsidR="000D270E" w:rsidRDefault="000D270E" w:rsidP="000D1778">
      <w:pPr>
        <w:pStyle w:val="Example"/>
      </w:pPr>
      <w:r>
        <w:t xml:space="preserve">    audio_OOB_source_ID="</w:t>
      </w:r>
      <w:r w:rsidRPr="000D270E">
        <w:rPr>
          <w:i/>
        </w:rPr>
        <w:t>uint16, optional</w:t>
      </w:r>
      <w:r>
        <w:t>"&gt;</w:t>
      </w:r>
    </w:p>
    <w:p w:rsidR="00E1335E" w:rsidRDefault="00E1335E" w:rsidP="000D270E">
      <w:pPr>
        <w:pStyle w:val="Example"/>
      </w:pPr>
    </w:p>
    <w:p w:rsidR="00FF77F9" w:rsidRPr="00FF77F9" w:rsidRDefault="00FF77F9" w:rsidP="00FF77F9">
      <w:pPr>
        <w:pStyle w:val="Example"/>
      </w:pPr>
      <w:r w:rsidRPr="00FF77F9">
        <w:t xml:space="preserve">  &lt;!-- </w:t>
      </w:r>
      <w:r w:rsidRPr="00FF77F9">
        <w:rPr>
          <w:i/>
        </w:rPr>
        <w:t>Optional ATSC multiple_string_structure() containing one or more strings</w:t>
      </w:r>
      <w:r>
        <w:t xml:space="preserve"> </w:t>
      </w:r>
      <w:r w:rsidRPr="00FF77F9">
        <w:t>--&gt;</w:t>
      </w:r>
    </w:p>
    <w:p w:rsidR="00E1335E" w:rsidRDefault="00E1335E" w:rsidP="000D270E">
      <w:pPr>
        <w:pStyle w:val="Example"/>
      </w:pPr>
      <w:r>
        <w:t xml:space="preserve">  &lt;nature_of_activation_text&gt;</w:t>
      </w:r>
    </w:p>
    <w:p w:rsidR="00FF77F9" w:rsidRPr="00FF77F9" w:rsidRDefault="00FF77F9" w:rsidP="00FF77F9">
      <w:pPr>
        <w:pStyle w:val="Example"/>
        <w:rPr>
          <w:lang w:eastAsia="fr-FR"/>
        </w:rPr>
      </w:pPr>
      <w:r w:rsidRPr="00FF77F9">
        <w:rPr>
          <w:color w:val="C0C0C0"/>
          <w:lang w:eastAsia="fr-FR"/>
        </w:rPr>
        <w:t xml:space="preserve">    </w:t>
      </w:r>
      <w:r w:rsidRPr="00FF77F9">
        <w:rPr>
          <w:lang w:eastAsia="fr-FR"/>
        </w:rPr>
        <w:t>&lt;string</w:t>
      </w:r>
      <w:r w:rsidRPr="00FF77F9">
        <w:rPr>
          <w:color w:val="C0C0C0"/>
          <w:lang w:eastAsia="fr-FR"/>
        </w:rPr>
        <w:t xml:space="preserve"> </w:t>
      </w:r>
      <w:r w:rsidRPr="00FF77F9">
        <w:rPr>
          <w:lang w:eastAsia="fr-FR"/>
        </w:rPr>
        <w:t>language="</w:t>
      </w:r>
      <w:r w:rsidRPr="00FF77F9">
        <w:rPr>
          <w:i/>
          <w:lang w:eastAsia="fr-FR"/>
        </w:rPr>
        <w:t>char3,</w:t>
      </w:r>
      <w:r w:rsidRPr="00FF77F9">
        <w:rPr>
          <w:i/>
          <w:color w:val="C0C0C0"/>
          <w:lang w:eastAsia="fr-FR"/>
        </w:rPr>
        <w:t xml:space="preserve"> </w:t>
      </w:r>
      <w:r w:rsidRPr="00FF77F9">
        <w:rPr>
          <w:i/>
          <w:lang w:eastAsia="fr-FR"/>
        </w:rPr>
        <w:t>required</w:t>
      </w:r>
      <w:r w:rsidRPr="00FF77F9">
        <w:rPr>
          <w:lang w:eastAsia="fr-FR"/>
        </w:rPr>
        <w:t>"</w:t>
      </w:r>
      <w:r w:rsidRPr="00FF77F9">
        <w:rPr>
          <w:color w:val="C0C0C0"/>
          <w:lang w:eastAsia="fr-FR"/>
        </w:rPr>
        <w:t xml:space="preserve"> </w:t>
      </w:r>
      <w:r w:rsidRPr="00FF77F9">
        <w:rPr>
          <w:lang w:eastAsia="fr-FR"/>
        </w:rPr>
        <w:t>text="</w:t>
      </w:r>
      <w:r w:rsidRPr="00FF77F9">
        <w:rPr>
          <w:i/>
          <w:lang w:eastAsia="fr-FR"/>
        </w:rPr>
        <w:t>string,</w:t>
      </w:r>
      <w:r w:rsidRPr="00FF77F9">
        <w:rPr>
          <w:i/>
          <w:color w:val="C0C0C0"/>
          <w:lang w:eastAsia="fr-FR"/>
        </w:rPr>
        <w:t xml:space="preserve"> </w:t>
      </w:r>
      <w:r w:rsidRPr="00FF77F9">
        <w:rPr>
          <w:i/>
          <w:lang w:eastAsia="fr-FR"/>
        </w:rPr>
        <w:t>required</w:t>
      </w:r>
      <w:r w:rsidRPr="00FF77F9">
        <w:rPr>
          <w:lang w:eastAsia="fr-FR"/>
        </w:rPr>
        <w:t>"/&gt;</w:t>
      </w:r>
    </w:p>
    <w:p w:rsidR="00E1335E" w:rsidRDefault="00E1335E" w:rsidP="00E1335E">
      <w:pPr>
        <w:pStyle w:val="Example"/>
      </w:pPr>
      <w:r>
        <w:t xml:space="preserve">  &lt;/nature_of_activation_text&gt;</w:t>
      </w:r>
    </w:p>
    <w:p w:rsidR="00E1335E" w:rsidRDefault="00E1335E" w:rsidP="000D270E">
      <w:pPr>
        <w:pStyle w:val="Example"/>
      </w:pPr>
    </w:p>
    <w:p w:rsidR="000D1778" w:rsidRPr="00FF77F9" w:rsidRDefault="000D1778" w:rsidP="000D1778">
      <w:pPr>
        <w:pStyle w:val="Example"/>
      </w:pPr>
      <w:r w:rsidRPr="00FF77F9">
        <w:t xml:space="preserve">  &lt;!-- </w:t>
      </w:r>
      <w:r w:rsidRPr="00FF77F9">
        <w:rPr>
          <w:i/>
        </w:rPr>
        <w:t>Optional ATSC multiple_string_structure() containing one or more strings</w:t>
      </w:r>
      <w:r>
        <w:t xml:space="preserve"> </w:t>
      </w:r>
      <w:r w:rsidRPr="00FF77F9">
        <w:t>--&gt;</w:t>
      </w:r>
    </w:p>
    <w:p w:rsidR="000D1778" w:rsidRDefault="000D1778" w:rsidP="000D1778">
      <w:pPr>
        <w:pStyle w:val="Example"/>
      </w:pPr>
      <w:r>
        <w:t xml:space="preserve">  &lt;alert_text&gt;</w:t>
      </w:r>
    </w:p>
    <w:p w:rsidR="000D1778" w:rsidRPr="00FF77F9" w:rsidRDefault="000D1778" w:rsidP="000D1778">
      <w:pPr>
        <w:pStyle w:val="Example"/>
        <w:rPr>
          <w:lang w:eastAsia="fr-FR"/>
        </w:rPr>
      </w:pPr>
      <w:r w:rsidRPr="00FF77F9">
        <w:rPr>
          <w:color w:val="C0C0C0"/>
          <w:lang w:eastAsia="fr-FR"/>
        </w:rPr>
        <w:t xml:space="preserve">    </w:t>
      </w:r>
      <w:r w:rsidRPr="00FF77F9">
        <w:rPr>
          <w:lang w:eastAsia="fr-FR"/>
        </w:rPr>
        <w:t>&lt;string</w:t>
      </w:r>
      <w:r w:rsidRPr="00FF77F9">
        <w:rPr>
          <w:color w:val="C0C0C0"/>
          <w:lang w:eastAsia="fr-FR"/>
        </w:rPr>
        <w:t xml:space="preserve"> </w:t>
      </w:r>
      <w:r w:rsidRPr="00FF77F9">
        <w:rPr>
          <w:lang w:eastAsia="fr-FR"/>
        </w:rPr>
        <w:t>language="</w:t>
      </w:r>
      <w:r w:rsidRPr="00FF77F9">
        <w:rPr>
          <w:i/>
          <w:lang w:eastAsia="fr-FR"/>
        </w:rPr>
        <w:t>char3,</w:t>
      </w:r>
      <w:r w:rsidRPr="00FF77F9">
        <w:rPr>
          <w:i/>
          <w:color w:val="C0C0C0"/>
          <w:lang w:eastAsia="fr-FR"/>
        </w:rPr>
        <w:t xml:space="preserve"> </w:t>
      </w:r>
      <w:r w:rsidRPr="00FF77F9">
        <w:rPr>
          <w:i/>
          <w:lang w:eastAsia="fr-FR"/>
        </w:rPr>
        <w:t>required</w:t>
      </w:r>
      <w:r w:rsidRPr="00FF77F9">
        <w:rPr>
          <w:lang w:eastAsia="fr-FR"/>
        </w:rPr>
        <w:t>"</w:t>
      </w:r>
      <w:r w:rsidRPr="00FF77F9">
        <w:rPr>
          <w:color w:val="C0C0C0"/>
          <w:lang w:eastAsia="fr-FR"/>
        </w:rPr>
        <w:t xml:space="preserve"> </w:t>
      </w:r>
      <w:r w:rsidRPr="00FF77F9">
        <w:rPr>
          <w:lang w:eastAsia="fr-FR"/>
        </w:rPr>
        <w:t>text="</w:t>
      </w:r>
      <w:r w:rsidRPr="00FF77F9">
        <w:rPr>
          <w:i/>
          <w:lang w:eastAsia="fr-FR"/>
        </w:rPr>
        <w:t>string,</w:t>
      </w:r>
      <w:r w:rsidRPr="00FF77F9">
        <w:rPr>
          <w:i/>
          <w:color w:val="C0C0C0"/>
          <w:lang w:eastAsia="fr-FR"/>
        </w:rPr>
        <w:t xml:space="preserve"> </w:t>
      </w:r>
      <w:r w:rsidRPr="00FF77F9">
        <w:rPr>
          <w:i/>
          <w:lang w:eastAsia="fr-FR"/>
        </w:rPr>
        <w:t>required</w:t>
      </w:r>
      <w:r w:rsidRPr="00FF77F9">
        <w:rPr>
          <w:lang w:eastAsia="fr-FR"/>
        </w:rPr>
        <w:t>"/&gt;</w:t>
      </w:r>
    </w:p>
    <w:p w:rsidR="000D1778" w:rsidRDefault="000D1778" w:rsidP="000D1778">
      <w:pPr>
        <w:pStyle w:val="Example"/>
      </w:pPr>
      <w:r>
        <w:t xml:space="preserve">  &lt;/alert_text&gt;</w:t>
      </w:r>
    </w:p>
    <w:p w:rsidR="000D1778" w:rsidRDefault="000D1778" w:rsidP="000D1778">
      <w:pPr>
        <w:pStyle w:val="Example"/>
      </w:pPr>
    </w:p>
    <w:p w:rsidR="000D270E" w:rsidRDefault="000D270E" w:rsidP="000D270E">
      <w:pPr>
        <w:pStyle w:val="Example"/>
      </w:pPr>
      <w:r>
        <w:t xml:space="preserve">  &lt;!-- </w:t>
      </w:r>
      <w:r w:rsidRPr="00FF77F9">
        <w:rPr>
          <w:i/>
        </w:rPr>
        <w:t>F</w:t>
      </w:r>
      <w:r w:rsidR="00995B39">
        <w:rPr>
          <w:i/>
        </w:rPr>
        <w:t>rom</w:t>
      </w:r>
      <w:r w:rsidRPr="00FF77F9">
        <w:rPr>
          <w:i/>
        </w:rPr>
        <w:t xml:space="preserve"> 1 to 31 location structures</w:t>
      </w:r>
      <w:r>
        <w:t xml:space="preserve"> --&gt;</w:t>
      </w:r>
    </w:p>
    <w:p w:rsidR="000D270E" w:rsidRDefault="000D270E" w:rsidP="000D270E">
      <w:pPr>
        <w:pStyle w:val="Example"/>
      </w:pPr>
      <w:r>
        <w:t xml:space="preserve">  &lt;location </w:t>
      </w:r>
    </w:p>
    <w:p w:rsidR="000D270E" w:rsidRDefault="000D270E" w:rsidP="000D270E">
      <w:pPr>
        <w:pStyle w:val="Example"/>
      </w:pPr>
      <w:r>
        <w:lastRenderedPageBreak/>
        <w:t xml:space="preserve">      state_code="</w:t>
      </w:r>
      <w:r w:rsidRPr="000D270E">
        <w:rPr>
          <w:i/>
        </w:rPr>
        <w:t>uint8, required</w:t>
      </w:r>
      <w:r>
        <w:t>"</w:t>
      </w:r>
    </w:p>
    <w:p w:rsidR="000D270E" w:rsidRDefault="000D270E" w:rsidP="000D270E">
      <w:pPr>
        <w:pStyle w:val="Example"/>
      </w:pPr>
      <w:r>
        <w:t xml:space="preserve">      county_subdivision="</w:t>
      </w:r>
      <w:r w:rsidRPr="000D270E">
        <w:rPr>
          <w:i/>
        </w:rPr>
        <w:t>uint4, required</w:t>
      </w:r>
      <w:r>
        <w:t>"</w:t>
      </w:r>
    </w:p>
    <w:p w:rsidR="000D270E" w:rsidRDefault="000D270E" w:rsidP="000D270E">
      <w:pPr>
        <w:pStyle w:val="Example"/>
      </w:pPr>
      <w:r>
        <w:t xml:space="preserve">      county_code="</w:t>
      </w:r>
      <w:r w:rsidRPr="000D270E">
        <w:rPr>
          <w:i/>
        </w:rPr>
        <w:t>uint10, required</w:t>
      </w:r>
      <w:r>
        <w:t>"/&gt;</w:t>
      </w:r>
    </w:p>
    <w:p w:rsidR="000D270E" w:rsidRDefault="000D270E" w:rsidP="000D270E">
      <w:pPr>
        <w:pStyle w:val="Example"/>
      </w:pPr>
    </w:p>
    <w:p w:rsidR="000D270E" w:rsidRDefault="000D270E" w:rsidP="000D270E">
      <w:pPr>
        <w:pStyle w:val="Example"/>
      </w:pPr>
      <w:r>
        <w:t xml:space="preserve">  &lt;!-- </w:t>
      </w:r>
      <w:r w:rsidRPr="00FF77F9">
        <w:rPr>
          <w:i/>
        </w:rPr>
        <w:t>Up to 255 exception structures</w:t>
      </w:r>
      <w:r>
        <w:t xml:space="preserve"> --&gt;</w:t>
      </w:r>
    </w:p>
    <w:p w:rsidR="000D270E" w:rsidRDefault="000D270E" w:rsidP="000D270E">
      <w:pPr>
        <w:pStyle w:val="Example"/>
      </w:pPr>
      <w:r>
        <w:t xml:space="preserve">  &lt;!-- </w:t>
      </w:r>
      <w:r w:rsidRPr="00FF77F9">
        <w:rPr>
          <w:i/>
        </w:rPr>
        <w:t>Specify either exception_major_channel_number+exception_minor_channel_number</w:t>
      </w:r>
      <w:r>
        <w:t xml:space="preserve"> --&gt;</w:t>
      </w:r>
    </w:p>
    <w:p w:rsidR="000D270E" w:rsidRDefault="000D270E" w:rsidP="000D270E">
      <w:pPr>
        <w:pStyle w:val="Example"/>
      </w:pPr>
      <w:r>
        <w:t xml:space="preserve">  &lt;!-- </w:t>
      </w:r>
      <w:r w:rsidRPr="00FF77F9">
        <w:rPr>
          <w:i/>
        </w:rPr>
        <w:t>or exception_OOB_source_ID</w:t>
      </w:r>
      <w:r>
        <w:t xml:space="preserve"> --&gt;</w:t>
      </w:r>
    </w:p>
    <w:p w:rsidR="000D270E" w:rsidRDefault="000D270E" w:rsidP="000D270E">
      <w:pPr>
        <w:pStyle w:val="Example"/>
      </w:pPr>
      <w:r>
        <w:t xml:space="preserve">  &lt;exception</w:t>
      </w:r>
    </w:p>
    <w:p w:rsidR="000D270E" w:rsidRDefault="000D270E" w:rsidP="000D270E">
      <w:pPr>
        <w:pStyle w:val="Example"/>
      </w:pPr>
      <w:r>
        <w:t xml:space="preserve">      exception_major_channel_number="</w:t>
      </w:r>
      <w:r w:rsidRPr="000D270E">
        <w:rPr>
          <w:i/>
        </w:rPr>
        <w:t>uint10, optional</w:t>
      </w:r>
      <w:r>
        <w:t>"</w:t>
      </w:r>
    </w:p>
    <w:p w:rsidR="000D270E" w:rsidRDefault="000D270E" w:rsidP="000D270E">
      <w:pPr>
        <w:pStyle w:val="Example"/>
      </w:pPr>
      <w:r>
        <w:t xml:space="preserve">      exception_minor_channel_number="</w:t>
      </w:r>
      <w:r w:rsidRPr="000D270E">
        <w:rPr>
          <w:i/>
        </w:rPr>
        <w:t>uint10, optional</w:t>
      </w:r>
      <w:r>
        <w:t>"</w:t>
      </w:r>
    </w:p>
    <w:p w:rsidR="000D270E" w:rsidRDefault="000D270E" w:rsidP="000D270E">
      <w:pPr>
        <w:pStyle w:val="Example"/>
      </w:pPr>
      <w:r>
        <w:t xml:space="preserve">      exception_OOB_source_ID="</w:t>
      </w:r>
      <w:r w:rsidRPr="000D270E">
        <w:rPr>
          <w:i/>
        </w:rPr>
        <w:t>uint16, optional</w:t>
      </w:r>
      <w:r>
        <w:t>"/&gt;</w:t>
      </w:r>
    </w:p>
    <w:p w:rsidR="000D270E" w:rsidRDefault="000D270E" w:rsidP="000D270E">
      <w:pPr>
        <w:pStyle w:val="Example"/>
      </w:pPr>
    </w:p>
    <w:p w:rsidR="000D270E" w:rsidRDefault="000D270E" w:rsidP="000D270E">
      <w:pPr>
        <w:pStyle w:val="Example"/>
      </w:pPr>
      <w:r>
        <w:t xml:space="preserve">  &lt;</w:t>
      </w:r>
      <w:r w:rsidRPr="00B84BCA">
        <w:rPr>
          <w:i/>
        </w:rPr>
        <w:t>DESCRIPTOR_LIST</w:t>
      </w:r>
      <w:r>
        <w:t>&gt;</w:t>
      </w:r>
    </w:p>
    <w:p w:rsidR="000D270E" w:rsidRDefault="000D270E" w:rsidP="000D270E">
      <w:pPr>
        <w:pStyle w:val="Example"/>
      </w:pPr>
    </w:p>
    <w:p w:rsidR="000D270E" w:rsidRPr="000D270E" w:rsidRDefault="000D270E" w:rsidP="000D270E">
      <w:pPr>
        <w:pStyle w:val="Example"/>
      </w:pPr>
      <w:r>
        <w:t>&lt;/cable_emergency_alert_table&gt;</w:t>
      </w:r>
    </w:p>
    <w:p w:rsidR="00CF6FD8" w:rsidRDefault="00CF6FD8" w:rsidP="00CF6FD8">
      <w:pPr>
        <w:pStyle w:val="Appendix3"/>
        <w:rPr>
          <w:lang w:val="fr-FR"/>
        </w:rPr>
      </w:pPr>
      <w:bookmarkStart w:id="521" w:name="_Toc49506028"/>
      <w:r>
        <w:rPr>
          <w:lang w:val="fr-FR"/>
        </w:rPr>
        <w:t>S</w:t>
      </w:r>
      <w:r w:rsidRPr="00CA371E">
        <w:rPr>
          <w:lang w:val="fr-FR"/>
        </w:rPr>
        <w:t>plice Info</w:t>
      </w:r>
      <w:r>
        <w:rPr>
          <w:lang w:val="fr-FR"/>
        </w:rPr>
        <w:t>rmation Table (SCTE 35)</w:t>
      </w:r>
      <w:bookmarkEnd w:id="521"/>
    </w:p>
    <w:p w:rsidR="00CF6FD8" w:rsidRPr="005A757F" w:rsidRDefault="00CF6FD8" w:rsidP="00CF6FD8">
      <w:r>
        <w:t xml:space="preserve">Defined by ANSI/SCTE in </w:t>
      </w:r>
      <w:r>
        <w:fldChar w:fldCharType="begin"/>
      </w:r>
      <w:r>
        <w:instrText xml:space="preserve"> REF _Ref504844880 \r \h </w:instrText>
      </w:r>
      <w:r>
        <w:fldChar w:fldCharType="separate"/>
      </w:r>
      <w:r w:rsidR="00850422">
        <w:t>[18]</w:t>
      </w:r>
      <w:r>
        <w:fldChar w:fldCharType="end"/>
      </w:r>
      <w:r>
        <w:t>.</w:t>
      </w:r>
    </w:p>
    <w:p w:rsidR="00CF6FD8" w:rsidRDefault="00CF6FD8" w:rsidP="00CF6FD8">
      <w:r w:rsidRPr="00420F52">
        <w:t>Exactly one of the following tag</w:t>
      </w:r>
      <w:r>
        <w:t>s</w:t>
      </w:r>
      <w:r w:rsidRPr="00420F52">
        <w:t xml:space="preserve"> is allowed. </w:t>
      </w:r>
      <w:r>
        <w:t>This is the splice command in this table.</w:t>
      </w:r>
    </w:p>
    <w:p w:rsidR="00CF6FD8" w:rsidRDefault="00CF6FD8" w:rsidP="00CF6FD8">
      <w:pPr>
        <w:pStyle w:val="Example"/>
        <w:tabs>
          <w:tab w:val="left" w:pos="3570"/>
        </w:tabs>
      </w:pPr>
      <w:r>
        <w:t>&lt;splice_null&gt;</w:t>
      </w:r>
    </w:p>
    <w:p w:rsidR="00CF6FD8" w:rsidRDefault="00CF6FD8" w:rsidP="00CF6FD8">
      <w:pPr>
        <w:pStyle w:val="Example"/>
      </w:pPr>
      <w:r>
        <w:t>&lt;splice_schedule&gt;</w:t>
      </w:r>
    </w:p>
    <w:p w:rsidR="00CF6FD8" w:rsidRDefault="00CF6FD8" w:rsidP="00CF6FD8">
      <w:pPr>
        <w:pStyle w:val="Example"/>
      </w:pPr>
      <w:r>
        <w:t>&lt;splice_insert&gt;</w:t>
      </w:r>
    </w:p>
    <w:p w:rsidR="00CF6FD8" w:rsidRDefault="00CF6FD8" w:rsidP="00CF6FD8">
      <w:pPr>
        <w:pStyle w:val="Example"/>
      </w:pPr>
      <w:r>
        <w:t>&lt;time_signal&gt;</w:t>
      </w:r>
    </w:p>
    <w:p w:rsidR="00CF6FD8" w:rsidRDefault="00CF6FD8" w:rsidP="00CF6FD8">
      <w:pPr>
        <w:pStyle w:val="Example"/>
      </w:pPr>
      <w:r>
        <w:t>&lt;bandwidth_reservation&gt;</w:t>
      </w:r>
    </w:p>
    <w:p w:rsidR="00CF6FD8" w:rsidRDefault="00CF6FD8" w:rsidP="00CF6FD8">
      <w:pPr>
        <w:pStyle w:val="Example"/>
      </w:pPr>
      <w:r>
        <w:t>&lt;private_command&gt;</w:t>
      </w:r>
    </w:p>
    <w:p w:rsidR="00CF6FD8" w:rsidRPr="00EA4453" w:rsidRDefault="00CF6FD8" w:rsidP="00CF6FD8">
      <w:pPr>
        <w:rPr>
          <w:lang w:val="en-GB"/>
        </w:rPr>
      </w:pPr>
      <w:r>
        <w:rPr>
          <w:lang w:val="en-GB"/>
        </w:rPr>
        <w:t>Table definition:</w:t>
      </w:r>
    </w:p>
    <w:p w:rsidR="00CF6FD8" w:rsidRDefault="00CF6FD8" w:rsidP="00CF6FD8">
      <w:pPr>
        <w:pStyle w:val="Example"/>
      </w:pPr>
      <w:r>
        <w:t>&lt;</w:t>
      </w:r>
      <w:r w:rsidRPr="00ED0868">
        <w:rPr>
          <w:b/>
        </w:rPr>
        <w:t>splice_information_table</w:t>
      </w:r>
    </w:p>
    <w:p w:rsidR="00CF6FD8" w:rsidRDefault="00CF6FD8" w:rsidP="00CF6FD8">
      <w:pPr>
        <w:pStyle w:val="Example"/>
      </w:pPr>
      <w:r>
        <w:t xml:space="preserve">    protocol_version="</w:t>
      </w:r>
      <w:r w:rsidRPr="009B4F90">
        <w:rPr>
          <w:i/>
        </w:rPr>
        <w:t>uint8, default=0</w:t>
      </w:r>
      <w:r>
        <w:t>"</w:t>
      </w:r>
    </w:p>
    <w:p w:rsidR="00CF6FD8" w:rsidRDefault="00CF6FD8" w:rsidP="00CF6FD8">
      <w:pPr>
        <w:pStyle w:val="Example"/>
      </w:pPr>
      <w:r>
        <w:t xml:space="preserve">    pts_adjustment="</w:t>
      </w:r>
      <w:r w:rsidRPr="009B4F90">
        <w:rPr>
          <w:i/>
        </w:rPr>
        <w:t>uint33, default=0</w:t>
      </w:r>
      <w:r>
        <w:t>"</w:t>
      </w:r>
    </w:p>
    <w:p w:rsidR="00CF6FD8" w:rsidRDefault="00CF6FD8" w:rsidP="00CF6FD8">
      <w:pPr>
        <w:pStyle w:val="Example"/>
      </w:pPr>
      <w:r>
        <w:t xml:space="preserve">    tier="</w:t>
      </w:r>
      <w:r w:rsidRPr="009B4F90">
        <w:rPr>
          <w:i/>
        </w:rPr>
        <w:t>uint12, default=0xFFF</w:t>
      </w:r>
      <w:r>
        <w:t>"&gt;</w:t>
      </w:r>
    </w:p>
    <w:p w:rsidR="00CF6FD8" w:rsidRDefault="00CF6FD8" w:rsidP="00CF6FD8">
      <w:pPr>
        <w:pStyle w:val="Example"/>
      </w:pPr>
    </w:p>
    <w:p w:rsidR="00CF6FD8" w:rsidRDefault="00CF6FD8" w:rsidP="00CF6FD8">
      <w:pPr>
        <w:pStyle w:val="Example"/>
      </w:pPr>
      <w:r>
        <w:t xml:space="preserve">  &lt;!-- </w:t>
      </w:r>
      <w:r w:rsidRPr="009B4F90">
        <w:rPr>
          <w:i/>
        </w:rPr>
        <w:t>Splice commands, only one of them is allowed</w:t>
      </w:r>
      <w:r>
        <w:t xml:space="preserve"> --&gt;</w:t>
      </w:r>
    </w:p>
    <w:p w:rsidR="00CF6FD8" w:rsidRDefault="00CF6FD8" w:rsidP="00CF6FD8">
      <w:pPr>
        <w:pStyle w:val="Example"/>
        <w:tabs>
          <w:tab w:val="left" w:pos="3570"/>
        </w:tabs>
      </w:pPr>
    </w:p>
    <w:p w:rsidR="00CF6FD8" w:rsidRDefault="00CF6FD8" w:rsidP="00CF6FD8">
      <w:pPr>
        <w:pStyle w:val="Example"/>
        <w:tabs>
          <w:tab w:val="left" w:pos="3570"/>
        </w:tabs>
      </w:pPr>
      <w:r>
        <w:t xml:space="preserve">  &lt;splice_null/&gt;</w:t>
      </w:r>
    </w:p>
    <w:p w:rsidR="00CF6FD8" w:rsidRDefault="00CF6FD8" w:rsidP="00CF6FD8">
      <w:pPr>
        <w:pStyle w:val="Example"/>
      </w:pPr>
    </w:p>
    <w:p w:rsidR="00CF6FD8" w:rsidRDefault="00CF6FD8" w:rsidP="00CF6FD8">
      <w:pPr>
        <w:pStyle w:val="Example"/>
      </w:pPr>
      <w:r>
        <w:t xml:space="preserve">  &lt;splice_schedule&gt;</w:t>
      </w:r>
    </w:p>
    <w:p w:rsidR="00CF6FD8" w:rsidRDefault="00CF6FD8" w:rsidP="00CF6FD8">
      <w:pPr>
        <w:pStyle w:val="Example"/>
      </w:pPr>
      <w:r>
        <w:t xml:space="preserve">    &lt;!-- </w:t>
      </w:r>
      <w:r w:rsidRPr="009B4F90">
        <w:rPr>
          <w:i/>
        </w:rPr>
        <w:t>One per splice event</w:t>
      </w:r>
      <w:r>
        <w:t xml:space="preserve"> --&gt;</w:t>
      </w:r>
    </w:p>
    <w:p w:rsidR="00CF6FD8" w:rsidRDefault="00CF6FD8" w:rsidP="00CF6FD8">
      <w:pPr>
        <w:pStyle w:val="Example"/>
      </w:pPr>
      <w:r>
        <w:t xml:space="preserve">    &lt;splice_event</w:t>
      </w:r>
    </w:p>
    <w:p w:rsidR="00CF6FD8" w:rsidRDefault="00CF6FD8" w:rsidP="00CF6FD8">
      <w:pPr>
        <w:pStyle w:val="Example"/>
      </w:pPr>
      <w:r>
        <w:t xml:space="preserve">        splice_event_id="</w:t>
      </w:r>
      <w:r w:rsidRPr="009B4F90">
        <w:rPr>
          <w:i/>
        </w:rPr>
        <w:t>uint32, required</w:t>
      </w:r>
      <w:r>
        <w:t>"</w:t>
      </w:r>
    </w:p>
    <w:p w:rsidR="00CF6FD8" w:rsidRDefault="00CF6FD8" w:rsidP="00CF6FD8">
      <w:pPr>
        <w:pStyle w:val="Example"/>
      </w:pPr>
      <w:r>
        <w:t xml:space="preserve">        splice_event_cancel="</w:t>
      </w:r>
      <w:r w:rsidRPr="009B4F90">
        <w:rPr>
          <w:i/>
        </w:rPr>
        <w:t>bool, default=false</w:t>
      </w:r>
      <w:r>
        <w:t>"</w:t>
      </w:r>
    </w:p>
    <w:p w:rsidR="00CF6FD8" w:rsidRDefault="00CF6FD8" w:rsidP="00CF6FD8">
      <w:pPr>
        <w:pStyle w:val="Example"/>
      </w:pPr>
      <w:r>
        <w:t xml:space="preserve">        out_of_network="</w:t>
      </w:r>
      <w:r w:rsidRPr="009B4F90">
        <w:rPr>
          <w:i/>
        </w:rPr>
        <w:t>bool, required when splice_event_cancel is false</w:t>
      </w:r>
      <w:r>
        <w:t>"</w:t>
      </w:r>
    </w:p>
    <w:p w:rsidR="00CF6FD8" w:rsidRDefault="00CF6FD8" w:rsidP="00CF6FD8">
      <w:pPr>
        <w:pStyle w:val="Example"/>
        <w:rPr>
          <w:i/>
        </w:rPr>
      </w:pPr>
      <w:r>
        <w:t xml:space="preserve">        utc_splice_time="</w:t>
      </w:r>
      <w:r w:rsidRPr="009B4F90">
        <w:rPr>
          <w:i/>
        </w:rPr>
        <w:t>uint32, required when splice_event_cancel is false and</w:t>
      </w:r>
    </w:p>
    <w:p w:rsidR="00CF6FD8" w:rsidRDefault="00CF6FD8" w:rsidP="00CF6FD8">
      <w:pPr>
        <w:pStyle w:val="Example"/>
      </w:pPr>
      <w:r>
        <w:rPr>
          <w:i/>
        </w:rPr>
        <w:t xml:space="preserve">                        </w:t>
      </w:r>
      <w:r w:rsidRPr="009B4F90">
        <w:rPr>
          <w:i/>
        </w:rPr>
        <w:t xml:space="preserve"> program_splice_flag is to be set</w:t>
      </w:r>
      <w:r>
        <w:t>"</w:t>
      </w:r>
    </w:p>
    <w:p w:rsidR="00CF6FD8" w:rsidRDefault="00CF6FD8" w:rsidP="00CF6FD8">
      <w:pPr>
        <w:pStyle w:val="Example"/>
      </w:pPr>
      <w:r>
        <w:t xml:space="preserve">        unique_program_id="</w:t>
      </w:r>
      <w:r w:rsidRPr="009B4F90">
        <w:rPr>
          <w:i/>
        </w:rPr>
        <w:t>uint16, required when splice_event_cancel is false</w:t>
      </w:r>
      <w:r>
        <w:t>"</w:t>
      </w:r>
    </w:p>
    <w:p w:rsidR="00CF6FD8" w:rsidRDefault="00CF6FD8" w:rsidP="00CF6FD8">
      <w:pPr>
        <w:pStyle w:val="Example"/>
      </w:pPr>
      <w:r>
        <w:t xml:space="preserve">        avail_num="</w:t>
      </w:r>
      <w:r w:rsidRPr="009B4F90">
        <w:rPr>
          <w:i/>
        </w:rPr>
        <w:t>uint8, default=0</w:t>
      </w:r>
      <w:r>
        <w:t>"</w:t>
      </w:r>
    </w:p>
    <w:p w:rsidR="00CF6FD8" w:rsidRDefault="00CF6FD8" w:rsidP="00CF6FD8">
      <w:pPr>
        <w:pStyle w:val="Example"/>
      </w:pPr>
      <w:r>
        <w:t xml:space="preserve">        avails_expected="</w:t>
      </w:r>
      <w:r w:rsidRPr="009B4F90">
        <w:rPr>
          <w:i/>
        </w:rPr>
        <w:t>uint8, default=0</w:t>
      </w:r>
      <w:r>
        <w:t>"&gt;</w:t>
      </w:r>
    </w:p>
    <w:p w:rsidR="00CF6FD8" w:rsidRDefault="00CF6FD8" w:rsidP="00CF6FD8">
      <w:pPr>
        <w:pStyle w:val="Example"/>
      </w:pPr>
      <w:r>
        <w:t xml:space="preserve">      &lt;!-- </w:t>
      </w:r>
      <w:r w:rsidRPr="009B4F90">
        <w:rPr>
          <w:i/>
        </w:rPr>
        <w:t>Optional</w:t>
      </w:r>
      <w:r>
        <w:t xml:space="preserve"> --&gt;</w:t>
      </w:r>
    </w:p>
    <w:p w:rsidR="00CF6FD8" w:rsidRDefault="00CF6FD8" w:rsidP="00CF6FD8">
      <w:pPr>
        <w:pStyle w:val="Example"/>
      </w:pPr>
      <w:r>
        <w:t xml:space="preserve">      &lt;break_duration</w:t>
      </w:r>
    </w:p>
    <w:p w:rsidR="00CF6FD8" w:rsidRDefault="00CF6FD8" w:rsidP="00CF6FD8">
      <w:pPr>
        <w:pStyle w:val="Example"/>
      </w:pPr>
      <w:r>
        <w:t xml:space="preserve">          auto_return="</w:t>
      </w:r>
      <w:r w:rsidRPr="009B4F90">
        <w:rPr>
          <w:i/>
        </w:rPr>
        <w:t>bool, required</w:t>
      </w:r>
      <w:r>
        <w:t>"</w:t>
      </w:r>
    </w:p>
    <w:p w:rsidR="00CF6FD8" w:rsidRDefault="00CF6FD8" w:rsidP="00CF6FD8">
      <w:pPr>
        <w:pStyle w:val="Example"/>
      </w:pPr>
      <w:r>
        <w:t xml:space="preserve">          duration="</w:t>
      </w:r>
      <w:r w:rsidRPr="009B4F90">
        <w:rPr>
          <w:i/>
        </w:rPr>
        <w:t>uint33, required</w:t>
      </w:r>
      <w:r>
        <w:t>"/&gt;</w:t>
      </w:r>
    </w:p>
    <w:p w:rsidR="00CF6FD8" w:rsidRDefault="00CF6FD8" w:rsidP="00CF6FD8">
      <w:pPr>
        <w:pStyle w:val="Example"/>
        <w:rPr>
          <w:i/>
        </w:rPr>
      </w:pPr>
      <w:r>
        <w:t xml:space="preserve">      &lt;!-- </w:t>
      </w:r>
      <w:r w:rsidRPr="009B4F90">
        <w:rPr>
          <w:i/>
        </w:rPr>
        <w:t>One per component when splice_event_cancel is false and</w:t>
      </w:r>
    </w:p>
    <w:p w:rsidR="00CF6FD8" w:rsidRDefault="00CF6FD8" w:rsidP="00CF6FD8">
      <w:pPr>
        <w:pStyle w:val="Example"/>
      </w:pPr>
      <w:r>
        <w:rPr>
          <w:i/>
        </w:rPr>
        <w:t xml:space="preserve">          </w:t>
      </w:r>
      <w:r w:rsidRPr="009B4F90">
        <w:rPr>
          <w:i/>
        </w:rPr>
        <w:t xml:space="preserve"> utc_splice_time is not specified</w:t>
      </w:r>
      <w:r>
        <w:t xml:space="preserve"> --&gt;</w:t>
      </w:r>
    </w:p>
    <w:p w:rsidR="00CF6FD8" w:rsidRDefault="00CF6FD8" w:rsidP="00CF6FD8">
      <w:pPr>
        <w:pStyle w:val="Example"/>
      </w:pPr>
      <w:r>
        <w:t xml:space="preserve">      &lt;component</w:t>
      </w:r>
    </w:p>
    <w:p w:rsidR="00CF6FD8" w:rsidRDefault="00CF6FD8" w:rsidP="00CF6FD8">
      <w:pPr>
        <w:pStyle w:val="Example"/>
      </w:pPr>
      <w:r>
        <w:t xml:space="preserve">          component_tag="</w:t>
      </w:r>
      <w:r w:rsidRPr="009B4F90">
        <w:rPr>
          <w:i/>
        </w:rPr>
        <w:t>uint8,</w:t>
      </w:r>
      <w:r>
        <w:rPr>
          <w:i/>
        </w:rPr>
        <w:t xml:space="preserve"> </w:t>
      </w:r>
      <w:r w:rsidRPr="009B4F90">
        <w:rPr>
          <w:i/>
        </w:rPr>
        <w:t>required</w:t>
      </w:r>
      <w:r>
        <w:t>"</w:t>
      </w:r>
    </w:p>
    <w:p w:rsidR="00CF6FD8" w:rsidRDefault="00CF6FD8" w:rsidP="00CF6FD8">
      <w:pPr>
        <w:pStyle w:val="Example"/>
      </w:pPr>
      <w:r>
        <w:t xml:space="preserve">          utc_splice_time="</w:t>
      </w:r>
      <w:r w:rsidRPr="009B4F90">
        <w:rPr>
          <w:i/>
        </w:rPr>
        <w:t>uint32, required</w:t>
      </w:r>
      <w:r>
        <w:t>"/&gt;</w:t>
      </w:r>
    </w:p>
    <w:p w:rsidR="00CF6FD8" w:rsidRDefault="00CF6FD8" w:rsidP="00CF6FD8">
      <w:pPr>
        <w:pStyle w:val="Example"/>
      </w:pPr>
      <w:r>
        <w:t xml:space="preserve">    &lt;/splice_event&gt;</w:t>
      </w:r>
    </w:p>
    <w:p w:rsidR="00CF6FD8" w:rsidRDefault="00CF6FD8" w:rsidP="00CF6FD8">
      <w:pPr>
        <w:pStyle w:val="Example"/>
      </w:pPr>
      <w:r>
        <w:t xml:space="preserve">  &lt;/splice_schedule&gt;</w:t>
      </w:r>
    </w:p>
    <w:p w:rsidR="00CF6FD8" w:rsidRDefault="00CF6FD8" w:rsidP="00CF6FD8">
      <w:pPr>
        <w:pStyle w:val="Example"/>
      </w:pPr>
    </w:p>
    <w:p w:rsidR="00CF6FD8" w:rsidRDefault="00CF6FD8" w:rsidP="00CF6FD8">
      <w:pPr>
        <w:pStyle w:val="Example"/>
      </w:pPr>
      <w:r>
        <w:t xml:space="preserve">  &lt;splice_insert</w:t>
      </w:r>
    </w:p>
    <w:p w:rsidR="00CF6FD8" w:rsidRDefault="00CF6FD8" w:rsidP="00CF6FD8">
      <w:pPr>
        <w:pStyle w:val="Example"/>
      </w:pPr>
      <w:r>
        <w:t xml:space="preserve">      splice_event_id="</w:t>
      </w:r>
      <w:r w:rsidRPr="009B4F90">
        <w:rPr>
          <w:i/>
        </w:rPr>
        <w:t>uint32, required</w:t>
      </w:r>
      <w:r>
        <w:t>"</w:t>
      </w:r>
    </w:p>
    <w:p w:rsidR="00CF6FD8" w:rsidRDefault="00CF6FD8" w:rsidP="00CF6FD8">
      <w:pPr>
        <w:pStyle w:val="Example"/>
      </w:pPr>
      <w:r>
        <w:t xml:space="preserve">      splice_event_cancel="</w:t>
      </w:r>
      <w:r w:rsidRPr="009B4F90">
        <w:rPr>
          <w:i/>
        </w:rPr>
        <w:t>bool, default=false</w:t>
      </w:r>
      <w:r>
        <w:t>"</w:t>
      </w:r>
    </w:p>
    <w:p w:rsidR="00CF6FD8" w:rsidRDefault="00CF6FD8" w:rsidP="00CF6FD8">
      <w:pPr>
        <w:pStyle w:val="Example"/>
      </w:pPr>
      <w:r>
        <w:t xml:space="preserve">      out_of_network="</w:t>
      </w:r>
      <w:r w:rsidRPr="009B4F90">
        <w:rPr>
          <w:i/>
        </w:rPr>
        <w:t>bool, required when splice_event_cancel is false</w:t>
      </w:r>
      <w:r>
        <w:t>"</w:t>
      </w:r>
    </w:p>
    <w:p w:rsidR="00CF6FD8" w:rsidRDefault="00CF6FD8" w:rsidP="00CF6FD8">
      <w:pPr>
        <w:pStyle w:val="Example"/>
      </w:pPr>
      <w:r>
        <w:lastRenderedPageBreak/>
        <w:t xml:space="preserve">      splice_immediate="</w:t>
      </w:r>
      <w:r w:rsidRPr="009B4F90">
        <w:rPr>
          <w:i/>
        </w:rPr>
        <w:t>bool, default=false</w:t>
      </w:r>
      <w:r>
        <w:t>"</w:t>
      </w:r>
    </w:p>
    <w:p w:rsidR="00CF6FD8" w:rsidRDefault="00CF6FD8" w:rsidP="00CF6FD8">
      <w:pPr>
        <w:pStyle w:val="Example"/>
        <w:rPr>
          <w:i/>
        </w:rPr>
      </w:pPr>
      <w:r>
        <w:t xml:space="preserve">      pts_time="</w:t>
      </w:r>
      <w:r w:rsidRPr="009B4F90">
        <w:rPr>
          <w:i/>
        </w:rPr>
        <w:t>uint33, required when splice_event_cancel is false and</w:t>
      </w:r>
    </w:p>
    <w:p w:rsidR="00CF6FD8" w:rsidRDefault="00CF6FD8" w:rsidP="00CF6FD8">
      <w:pPr>
        <w:pStyle w:val="Example"/>
      </w:pPr>
      <w:r>
        <w:rPr>
          <w:i/>
        </w:rPr>
        <w:t xml:space="preserve">               </w:t>
      </w:r>
      <w:r w:rsidRPr="009B4F90">
        <w:rPr>
          <w:i/>
        </w:rPr>
        <w:t xml:space="preserve"> splice_immediate is false and program_splice_flag is to be set</w:t>
      </w:r>
      <w:r>
        <w:t>"</w:t>
      </w:r>
    </w:p>
    <w:p w:rsidR="00CF6FD8" w:rsidRDefault="00CF6FD8" w:rsidP="00CF6FD8">
      <w:pPr>
        <w:pStyle w:val="Example"/>
      </w:pPr>
      <w:r>
        <w:t xml:space="preserve">      unique_program_id="</w:t>
      </w:r>
      <w:r w:rsidRPr="009B4F90">
        <w:rPr>
          <w:i/>
        </w:rPr>
        <w:t>uint16, required when splice_event_cancel is false</w:t>
      </w:r>
      <w:r>
        <w:t>"</w:t>
      </w:r>
    </w:p>
    <w:p w:rsidR="00CF6FD8" w:rsidRDefault="00CF6FD8" w:rsidP="00CF6FD8">
      <w:pPr>
        <w:pStyle w:val="Example"/>
      </w:pPr>
      <w:r>
        <w:t xml:space="preserve">      avail_num="</w:t>
      </w:r>
      <w:r w:rsidRPr="009B4F90">
        <w:rPr>
          <w:i/>
        </w:rPr>
        <w:t>uint8, default=0</w:t>
      </w:r>
      <w:r>
        <w:t>"</w:t>
      </w:r>
    </w:p>
    <w:p w:rsidR="00CF6FD8" w:rsidRDefault="00CF6FD8" w:rsidP="00CF6FD8">
      <w:pPr>
        <w:pStyle w:val="Example"/>
      </w:pPr>
      <w:r>
        <w:t xml:space="preserve">      avails_expected="</w:t>
      </w:r>
      <w:r w:rsidRPr="009B4F90">
        <w:rPr>
          <w:i/>
        </w:rPr>
        <w:t>uint8, default=0</w:t>
      </w:r>
      <w:r>
        <w:t>"&gt;</w:t>
      </w:r>
    </w:p>
    <w:p w:rsidR="00CF6FD8" w:rsidRDefault="00CF6FD8" w:rsidP="00CF6FD8">
      <w:pPr>
        <w:pStyle w:val="Example"/>
      </w:pPr>
      <w:r>
        <w:t xml:space="preserve">    &lt;!-- </w:t>
      </w:r>
      <w:r w:rsidRPr="009B4F90">
        <w:rPr>
          <w:i/>
        </w:rPr>
        <w:t>Optional</w:t>
      </w:r>
      <w:r>
        <w:t xml:space="preserve"> --&gt;</w:t>
      </w:r>
    </w:p>
    <w:p w:rsidR="00CF6FD8" w:rsidRDefault="00CF6FD8" w:rsidP="00CF6FD8">
      <w:pPr>
        <w:pStyle w:val="Example"/>
      </w:pPr>
      <w:r>
        <w:t xml:space="preserve">    &lt;break_duration</w:t>
      </w:r>
    </w:p>
    <w:p w:rsidR="00CF6FD8" w:rsidRDefault="00CF6FD8" w:rsidP="00CF6FD8">
      <w:pPr>
        <w:pStyle w:val="Example"/>
      </w:pPr>
      <w:r>
        <w:t xml:space="preserve">        auto_return="</w:t>
      </w:r>
      <w:r w:rsidRPr="009B4F90">
        <w:rPr>
          <w:i/>
        </w:rPr>
        <w:t>bool, required</w:t>
      </w:r>
      <w:r>
        <w:t>"</w:t>
      </w:r>
    </w:p>
    <w:p w:rsidR="00CF6FD8" w:rsidRDefault="00CF6FD8" w:rsidP="00CF6FD8">
      <w:pPr>
        <w:pStyle w:val="Example"/>
      </w:pPr>
      <w:r>
        <w:t xml:space="preserve">        duration="</w:t>
      </w:r>
      <w:r w:rsidRPr="009B4F90">
        <w:rPr>
          <w:i/>
        </w:rPr>
        <w:t>uint33, required</w:t>
      </w:r>
      <w:r>
        <w:t>"/&gt;</w:t>
      </w:r>
    </w:p>
    <w:p w:rsidR="00CF6FD8" w:rsidRDefault="00CF6FD8" w:rsidP="00CF6FD8">
      <w:pPr>
        <w:pStyle w:val="Example"/>
        <w:rPr>
          <w:i/>
        </w:rPr>
      </w:pPr>
      <w:r>
        <w:t xml:space="preserve">    &lt;!-- </w:t>
      </w:r>
      <w:r w:rsidRPr="00860A1A">
        <w:rPr>
          <w:i/>
        </w:rPr>
        <w:t>One per component when splice_event_cancel is false and</w:t>
      </w:r>
    </w:p>
    <w:p w:rsidR="00CF6FD8" w:rsidRDefault="00CF6FD8" w:rsidP="00CF6FD8">
      <w:pPr>
        <w:pStyle w:val="Example"/>
      </w:pPr>
      <w:r>
        <w:rPr>
          <w:i/>
        </w:rPr>
        <w:t xml:space="preserve">        </w:t>
      </w:r>
      <w:r w:rsidRPr="00860A1A">
        <w:rPr>
          <w:i/>
        </w:rPr>
        <w:t xml:space="preserve"> pts_time is not specified</w:t>
      </w:r>
      <w:r>
        <w:t xml:space="preserve"> --&gt;</w:t>
      </w:r>
    </w:p>
    <w:p w:rsidR="00CF6FD8" w:rsidRDefault="00CF6FD8" w:rsidP="00CF6FD8">
      <w:pPr>
        <w:pStyle w:val="Example"/>
      </w:pPr>
      <w:r>
        <w:t xml:space="preserve">    &lt;component</w:t>
      </w:r>
    </w:p>
    <w:p w:rsidR="00CF6FD8" w:rsidRDefault="00CF6FD8" w:rsidP="00CF6FD8">
      <w:pPr>
        <w:pStyle w:val="Example"/>
      </w:pPr>
      <w:r>
        <w:t xml:space="preserve">         component_tag="</w:t>
      </w:r>
      <w:r w:rsidRPr="00860A1A">
        <w:rPr>
          <w:i/>
        </w:rPr>
        <w:t>uint8, required</w:t>
      </w:r>
      <w:r>
        <w:t>"</w:t>
      </w:r>
    </w:p>
    <w:p w:rsidR="00CF6FD8" w:rsidRDefault="00CF6FD8" w:rsidP="00CF6FD8">
      <w:pPr>
        <w:pStyle w:val="Example"/>
      </w:pPr>
      <w:r>
        <w:t xml:space="preserve">         pts_time="</w:t>
      </w:r>
      <w:r w:rsidRPr="00860A1A">
        <w:rPr>
          <w:i/>
        </w:rPr>
        <w:t>uint33, required when splice_immediate is false</w:t>
      </w:r>
      <w:r>
        <w:t>"/&gt;</w:t>
      </w:r>
    </w:p>
    <w:p w:rsidR="00CF6FD8" w:rsidRDefault="00CF6FD8" w:rsidP="00CF6FD8">
      <w:pPr>
        <w:pStyle w:val="Example"/>
      </w:pPr>
      <w:r>
        <w:t xml:space="preserve">  &lt;/splice_insert&gt;</w:t>
      </w:r>
    </w:p>
    <w:p w:rsidR="00CF6FD8" w:rsidRDefault="00CF6FD8" w:rsidP="00CF6FD8">
      <w:pPr>
        <w:pStyle w:val="Example"/>
      </w:pPr>
    </w:p>
    <w:p w:rsidR="00CF6FD8" w:rsidRDefault="00CF6FD8" w:rsidP="00CF6FD8">
      <w:pPr>
        <w:pStyle w:val="Example"/>
      </w:pPr>
      <w:r>
        <w:t xml:space="preserve">  &lt;time_signal pts_time="</w:t>
      </w:r>
      <w:r w:rsidRPr="00860A1A">
        <w:rPr>
          <w:i/>
        </w:rPr>
        <w:t>uint33, optional</w:t>
      </w:r>
      <w:r>
        <w:t>"/&gt;</w:t>
      </w:r>
    </w:p>
    <w:p w:rsidR="00CF6FD8" w:rsidRDefault="00CF6FD8" w:rsidP="00CF6FD8">
      <w:pPr>
        <w:pStyle w:val="Example"/>
      </w:pPr>
    </w:p>
    <w:p w:rsidR="00CF6FD8" w:rsidRDefault="00CF6FD8" w:rsidP="00CF6FD8">
      <w:pPr>
        <w:pStyle w:val="Example"/>
      </w:pPr>
      <w:r>
        <w:t xml:space="preserve">  &lt;bandwidth_reservation/&gt;</w:t>
      </w:r>
    </w:p>
    <w:p w:rsidR="00CF6FD8" w:rsidRDefault="00CF6FD8" w:rsidP="00CF6FD8">
      <w:pPr>
        <w:pStyle w:val="Example"/>
      </w:pPr>
    </w:p>
    <w:p w:rsidR="00CF6FD8" w:rsidRDefault="00CF6FD8" w:rsidP="00CF6FD8">
      <w:pPr>
        <w:pStyle w:val="Example"/>
      </w:pPr>
      <w:r>
        <w:t xml:space="preserve">  &lt;private_command identifier="</w:t>
      </w:r>
      <w:r w:rsidRPr="00860A1A">
        <w:rPr>
          <w:i/>
        </w:rPr>
        <w:t>uint32, required</w:t>
      </w:r>
      <w:r>
        <w:t>"&gt;</w:t>
      </w:r>
    </w:p>
    <w:p w:rsidR="00CF6FD8" w:rsidRPr="00860A1A" w:rsidRDefault="00CF6FD8" w:rsidP="00CF6FD8">
      <w:pPr>
        <w:pStyle w:val="Example"/>
        <w:rPr>
          <w:i/>
        </w:rPr>
      </w:pPr>
      <w:r>
        <w:t xml:space="preserve">    </w:t>
      </w:r>
      <w:r w:rsidRPr="00860A1A">
        <w:rPr>
          <w:i/>
        </w:rPr>
        <w:t>Hexadecimal digits.</w:t>
      </w:r>
    </w:p>
    <w:p w:rsidR="00CF6FD8" w:rsidRDefault="00CF6FD8" w:rsidP="00CF6FD8">
      <w:pPr>
        <w:pStyle w:val="Example"/>
      </w:pPr>
      <w:r>
        <w:t xml:space="preserve">  &lt;/private_command&gt;</w:t>
      </w:r>
    </w:p>
    <w:p w:rsidR="00CF6FD8" w:rsidRDefault="00CF6FD8" w:rsidP="00CF6FD8">
      <w:pPr>
        <w:pStyle w:val="Example"/>
      </w:pPr>
    </w:p>
    <w:p w:rsidR="00CF6FD8" w:rsidRDefault="00CF6FD8" w:rsidP="00CF6FD8">
      <w:pPr>
        <w:pStyle w:val="Example"/>
      </w:pPr>
      <w:r>
        <w:t xml:space="preserve">  &lt;</w:t>
      </w:r>
      <w:r w:rsidRPr="00B84BCA">
        <w:rPr>
          <w:i/>
        </w:rPr>
        <w:t>DESCRIPTOR_LIST</w:t>
      </w:r>
      <w:r>
        <w:t>&gt;</w:t>
      </w:r>
    </w:p>
    <w:p w:rsidR="00CF6FD8" w:rsidRDefault="00CF6FD8" w:rsidP="00CF6FD8">
      <w:pPr>
        <w:pStyle w:val="Example"/>
      </w:pPr>
    </w:p>
    <w:p w:rsidR="00CF6FD8" w:rsidRDefault="00CF6FD8" w:rsidP="00CF6FD8">
      <w:pPr>
        <w:pStyle w:val="Example"/>
      </w:pPr>
      <w:r>
        <w:t>&lt;/splice_information_table&gt;</w:t>
      </w:r>
    </w:p>
    <w:p w:rsidR="00CF6FD8" w:rsidRDefault="00CF6FD8" w:rsidP="00CF6FD8">
      <w:pPr>
        <w:pStyle w:val="Appendix2"/>
      </w:pPr>
      <w:bookmarkStart w:id="522" w:name="_Toc49506029"/>
      <w:r>
        <w:t>ATSC-defined tables</w:t>
      </w:r>
      <w:bookmarkEnd w:id="522"/>
    </w:p>
    <w:p w:rsidR="009D54BF" w:rsidRDefault="009D54BF" w:rsidP="009D54BF">
      <w:pPr>
        <w:pStyle w:val="Appendix3"/>
      </w:pPr>
      <w:bookmarkStart w:id="523" w:name="_Toc49506030"/>
      <w:r>
        <w:t>Cable Virtual Channel Table (CVCT)</w:t>
      </w:r>
      <w:bookmarkEnd w:id="523"/>
    </w:p>
    <w:p w:rsidR="009D54BF" w:rsidRDefault="009D54BF" w:rsidP="009D54BF">
      <w:r>
        <w:t xml:space="preserve">Defined by ATSC in </w:t>
      </w:r>
      <w:r>
        <w:fldChar w:fldCharType="begin"/>
      </w:r>
      <w:r>
        <w:instrText xml:space="preserve"> REF _Ref2189577 \r \h </w:instrText>
      </w:r>
      <w:r>
        <w:fldChar w:fldCharType="separate"/>
      </w:r>
      <w:r w:rsidR="00850422">
        <w:t>[21]</w:t>
      </w:r>
      <w:r>
        <w:fldChar w:fldCharType="end"/>
      </w:r>
      <w:r>
        <w:t>.</w:t>
      </w:r>
    </w:p>
    <w:p w:rsidR="0095048A" w:rsidRDefault="0095048A" w:rsidP="0095048A">
      <w:pPr>
        <w:pStyle w:val="Example"/>
      </w:pPr>
      <w:r>
        <w:t>&lt;</w:t>
      </w:r>
      <w:r w:rsidRPr="0095048A">
        <w:rPr>
          <w:b/>
        </w:rPr>
        <w:t>CVCT</w:t>
      </w:r>
      <w:r>
        <w:t xml:space="preserve"> version="</w:t>
      </w:r>
      <w:r w:rsidRPr="0095048A">
        <w:rPr>
          <w:i/>
        </w:rPr>
        <w:t>uint5, default=0</w:t>
      </w:r>
      <w:r>
        <w:t>"</w:t>
      </w:r>
    </w:p>
    <w:p w:rsidR="0095048A" w:rsidRDefault="0095048A" w:rsidP="0095048A">
      <w:pPr>
        <w:pStyle w:val="Example"/>
      </w:pPr>
      <w:r>
        <w:t xml:space="preserve">      current="</w:t>
      </w:r>
      <w:r w:rsidRPr="0095048A">
        <w:rPr>
          <w:i/>
        </w:rPr>
        <w:t>bool, default=true</w:t>
      </w:r>
      <w:r>
        <w:t>"</w:t>
      </w:r>
    </w:p>
    <w:p w:rsidR="0095048A" w:rsidRDefault="0095048A" w:rsidP="0095048A">
      <w:pPr>
        <w:pStyle w:val="Example"/>
      </w:pPr>
      <w:r>
        <w:t xml:space="preserve">      protocol_version="</w:t>
      </w:r>
      <w:r w:rsidRPr="0095048A">
        <w:rPr>
          <w:i/>
        </w:rPr>
        <w:t>uint8, default=0</w:t>
      </w:r>
      <w:r>
        <w:t>"</w:t>
      </w:r>
    </w:p>
    <w:p w:rsidR="0095048A" w:rsidRDefault="0095048A" w:rsidP="0095048A">
      <w:pPr>
        <w:pStyle w:val="Example"/>
      </w:pPr>
      <w:r>
        <w:t xml:space="preserve">      </w:t>
      </w:r>
      <w:r w:rsidRPr="0095048A">
        <w:t>transport_stream</w:t>
      </w:r>
      <w:r>
        <w:t>_id="</w:t>
      </w:r>
      <w:r w:rsidRPr="0095048A">
        <w:rPr>
          <w:i/>
        </w:rPr>
        <w:t>uint16, required</w:t>
      </w:r>
      <w:r>
        <w:t>"&gt;</w:t>
      </w:r>
    </w:p>
    <w:p w:rsidR="0095048A" w:rsidRDefault="0095048A" w:rsidP="0095048A">
      <w:pPr>
        <w:pStyle w:val="Example"/>
      </w:pPr>
    </w:p>
    <w:p w:rsidR="0095048A" w:rsidRDefault="0095048A" w:rsidP="0095048A">
      <w:pPr>
        <w:pStyle w:val="Example"/>
      </w:pPr>
      <w:r>
        <w:t xml:space="preserve">  &lt;!-- </w:t>
      </w:r>
      <w:r w:rsidRPr="008A03DC">
        <w:rPr>
          <w:i/>
        </w:rPr>
        <w:t>Common descriptors loop</w:t>
      </w:r>
      <w:r>
        <w:t xml:space="preserve"> --&gt;</w:t>
      </w:r>
    </w:p>
    <w:p w:rsidR="0095048A" w:rsidRDefault="0095048A" w:rsidP="0095048A">
      <w:pPr>
        <w:pStyle w:val="Example"/>
      </w:pPr>
      <w:r>
        <w:t xml:space="preserve">  &lt;</w:t>
      </w:r>
      <w:r w:rsidRPr="00B5634F">
        <w:rPr>
          <w:i/>
        </w:rPr>
        <w:t>DESCRIPTOR_LIST</w:t>
      </w:r>
      <w:r>
        <w:t>&gt;</w:t>
      </w:r>
    </w:p>
    <w:p w:rsidR="0095048A" w:rsidRDefault="0095048A" w:rsidP="0095048A">
      <w:pPr>
        <w:pStyle w:val="Example"/>
      </w:pPr>
    </w:p>
    <w:p w:rsidR="0095048A" w:rsidRDefault="0095048A" w:rsidP="0095048A">
      <w:pPr>
        <w:pStyle w:val="Example"/>
      </w:pPr>
      <w:r>
        <w:t xml:space="preserve">  &lt;!-- </w:t>
      </w:r>
      <w:r w:rsidRPr="0095048A">
        <w:rPr>
          <w:i/>
        </w:rPr>
        <w:t>One per channel</w:t>
      </w:r>
      <w:r>
        <w:t xml:space="preserve"> --&gt;</w:t>
      </w:r>
    </w:p>
    <w:p w:rsidR="0095048A" w:rsidRDefault="0095048A" w:rsidP="0095048A">
      <w:pPr>
        <w:pStyle w:val="Example"/>
      </w:pPr>
      <w:r>
        <w:t xml:space="preserve">  &lt;channel short_name="</w:t>
      </w:r>
      <w:r w:rsidRPr="0095048A">
        <w:rPr>
          <w:i/>
        </w:rPr>
        <w:t>string, required</w:t>
      </w:r>
      <w:r>
        <w:t>"</w:t>
      </w:r>
    </w:p>
    <w:p w:rsidR="0095048A" w:rsidRDefault="0095048A" w:rsidP="0095048A">
      <w:pPr>
        <w:pStyle w:val="Example"/>
      </w:pPr>
      <w:r>
        <w:t xml:space="preserve">           major_channel_number="</w:t>
      </w:r>
      <w:r w:rsidRPr="004C4818">
        <w:rPr>
          <w:i/>
        </w:rPr>
        <w:t>uint10, required</w:t>
      </w:r>
      <w:r>
        <w:t>"</w:t>
      </w:r>
    </w:p>
    <w:p w:rsidR="0095048A" w:rsidRDefault="0095048A" w:rsidP="0095048A">
      <w:pPr>
        <w:pStyle w:val="Example"/>
      </w:pPr>
      <w:r>
        <w:t xml:space="preserve">           minor_channel_number="</w:t>
      </w:r>
      <w:r w:rsidRPr="004C4818">
        <w:rPr>
          <w:i/>
        </w:rPr>
        <w:t>uint10, required</w:t>
      </w:r>
      <w:r>
        <w:t>"</w:t>
      </w:r>
    </w:p>
    <w:p w:rsidR="0095048A" w:rsidRDefault="0095048A" w:rsidP="0095048A">
      <w:pPr>
        <w:pStyle w:val="Example"/>
      </w:pPr>
      <w:r>
        <w:t xml:space="preserve">           modulation_mode="analog|64-QAM|256-QAM|8-VSB|16-VSB|</w:t>
      </w:r>
      <w:r w:rsidRPr="004C4818">
        <w:rPr>
          <w:i/>
        </w:rPr>
        <w:t>uint8, required</w:t>
      </w:r>
      <w:r>
        <w:t>"</w:t>
      </w:r>
    </w:p>
    <w:p w:rsidR="0095048A" w:rsidRDefault="0095048A" w:rsidP="0095048A">
      <w:pPr>
        <w:pStyle w:val="Example"/>
      </w:pPr>
      <w:r>
        <w:t xml:space="preserve">           carrier_frequency="</w:t>
      </w:r>
      <w:r w:rsidRPr="004C4818">
        <w:rPr>
          <w:i/>
        </w:rPr>
        <w:t>uint32, default=0</w:t>
      </w:r>
      <w:r>
        <w:t>"</w:t>
      </w:r>
    </w:p>
    <w:p w:rsidR="0095048A" w:rsidRDefault="0095048A" w:rsidP="0095048A">
      <w:pPr>
        <w:pStyle w:val="Example"/>
      </w:pPr>
      <w:r>
        <w:t xml:space="preserve">           channel_TSID="</w:t>
      </w:r>
      <w:r w:rsidRPr="004C4818">
        <w:rPr>
          <w:i/>
        </w:rPr>
        <w:t>uint16, required</w:t>
      </w:r>
      <w:r>
        <w:t>"</w:t>
      </w:r>
    </w:p>
    <w:p w:rsidR="0095048A" w:rsidRDefault="0095048A" w:rsidP="0095048A">
      <w:pPr>
        <w:pStyle w:val="Example"/>
      </w:pPr>
      <w:r>
        <w:t xml:space="preserve">           program_number="</w:t>
      </w:r>
      <w:r w:rsidRPr="004C4818">
        <w:rPr>
          <w:i/>
        </w:rPr>
        <w:t>uint16, required</w:t>
      </w:r>
      <w:r>
        <w:t>"</w:t>
      </w:r>
    </w:p>
    <w:p w:rsidR="0095048A" w:rsidRDefault="0095048A" w:rsidP="0095048A">
      <w:pPr>
        <w:pStyle w:val="Example"/>
      </w:pPr>
      <w:r>
        <w:t xml:space="preserve">           ETM_location="</w:t>
      </w:r>
      <w:r w:rsidRPr="004C4818">
        <w:rPr>
          <w:i/>
        </w:rPr>
        <w:t>uint2, default=0</w:t>
      </w:r>
      <w:r>
        <w:t>"</w:t>
      </w:r>
    </w:p>
    <w:p w:rsidR="0095048A" w:rsidRDefault="0095048A" w:rsidP="0095048A">
      <w:pPr>
        <w:pStyle w:val="Example"/>
      </w:pPr>
      <w:r>
        <w:t xml:space="preserve">           access_controlled="</w:t>
      </w:r>
      <w:r w:rsidRPr="004C4818">
        <w:rPr>
          <w:i/>
        </w:rPr>
        <w:t>bool, default=false</w:t>
      </w:r>
      <w:r>
        <w:t>"</w:t>
      </w:r>
    </w:p>
    <w:p w:rsidR="0095048A" w:rsidRDefault="0095048A" w:rsidP="0095048A">
      <w:pPr>
        <w:pStyle w:val="Example"/>
      </w:pPr>
      <w:r>
        <w:t xml:space="preserve">           hidden="</w:t>
      </w:r>
      <w:r w:rsidRPr="004C4818">
        <w:rPr>
          <w:i/>
        </w:rPr>
        <w:t>bool, default=false</w:t>
      </w:r>
      <w:r>
        <w:t>"</w:t>
      </w:r>
    </w:p>
    <w:p w:rsidR="0095048A" w:rsidRDefault="0095048A" w:rsidP="0095048A">
      <w:pPr>
        <w:pStyle w:val="Example"/>
      </w:pPr>
      <w:r>
        <w:t xml:space="preserve">           path_select="</w:t>
      </w:r>
      <w:r w:rsidRPr="004C4818">
        <w:rPr>
          <w:i/>
        </w:rPr>
        <w:t>uint1, default=0</w:t>
      </w:r>
      <w:r>
        <w:t>"</w:t>
      </w:r>
    </w:p>
    <w:p w:rsidR="0095048A" w:rsidRDefault="0095048A" w:rsidP="0095048A">
      <w:pPr>
        <w:pStyle w:val="Example"/>
      </w:pPr>
      <w:r>
        <w:t xml:space="preserve">           out_of_band="</w:t>
      </w:r>
      <w:r w:rsidRPr="004C4818">
        <w:rPr>
          <w:i/>
        </w:rPr>
        <w:t>bool, default=0</w:t>
      </w:r>
      <w:r>
        <w:t>"</w:t>
      </w:r>
    </w:p>
    <w:p w:rsidR="0095048A" w:rsidRDefault="0095048A" w:rsidP="0095048A">
      <w:pPr>
        <w:pStyle w:val="Example"/>
      </w:pPr>
      <w:r>
        <w:t xml:space="preserve">           hide_guide="</w:t>
      </w:r>
      <w:r w:rsidRPr="004C4818">
        <w:rPr>
          <w:i/>
        </w:rPr>
        <w:t>bool, default=false</w:t>
      </w:r>
      <w:r>
        <w:t>"</w:t>
      </w:r>
    </w:p>
    <w:p w:rsidR="0095048A" w:rsidRDefault="0095048A" w:rsidP="0095048A">
      <w:pPr>
        <w:pStyle w:val="Example"/>
      </w:pPr>
      <w:r>
        <w:t xml:space="preserve">           service_type="analog|dtv|audio|data|software|</w:t>
      </w:r>
      <w:r w:rsidRPr="004C4818">
        <w:rPr>
          <w:i/>
        </w:rPr>
        <w:t>uint6, default=</w:t>
      </w:r>
      <w:r>
        <w:t>dtv"</w:t>
      </w:r>
    </w:p>
    <w:p w:rsidR="0095048A" w:rsidRDefault="0095048A" w:rsidP="0095048A">
      <w:pPr>
        <w:pStyle w:val="Example"/>
      </w:pPr>
      <w:r>
        <w:t xml:space="preserve">           source_id="</w:t>
      </w:r>
      <w:r w:rsidRPr="004C4818">
        <w:rPr>
          <w:i/>
        </w:rPr>
        <w:t>uint16, required</w:t>
      </w:r>
      <w:r>
        <w:t>"&gt;</w:t>
      </w:r>
    </w:p>
    <w:p w:rsidR="0095048A" w:rsidRDefault="0095048A" w:rsidP="0095048A">
      <w:pPr>
        <w:pStyle w:val="Example"/>
      </w:pPr>
      <w:r>
        <w:t xml:space="preserve">    &lt;</w:t>
      </w:r>
      <w:r w:rsidRPr="00B5634F">
        <w:rPr>
          <w:i/>
        </w:rPr>
        <w:t>DESCRIPTOR_LIST</w:t>
      </w:r>
      <w:r>
        <w:t>&gt;</w:t>
      </w:r>
    </w:p>
    <w:p w:rsidR="0095048A" w:rsidRDefault="0095048A" w:rsidP="0095048A">
      <w:pPr>
        <w:pStyle w:val="Example"/>
      </w:pPr>
      <w:r>
        <w:t xml:space="preserve">  &lt;/channel&gt;</w:t>
      </w:r>
    </w:p>
    <w:p w:rsidR="0095048A" w:rsidRDefault="0095048A" w:rsidP="0095048A">
      <w:pPr>
        <w:pStyle w:val="Example"/>
      </w:pPr>
    </w:p>
    <w:p w:rsidR="009D54BF" w:rsidRDefault="0095048A" w:rsidP="0095048A">
      <w:pPr>
        <w:pStyle w:val="Example"/>
      </w:pPr>
      <w:r>
        <w:t>&lt;/CVCT&gt;</w:t>
      </w:r>
    </w:p>
    <w:p w:rsidR="00674B34" w:rsidRDefault="00674B34" w:rsidP="00674B34">
      <w:pPr>
        <w:pStyle w:val="Appendix3"/>
      </w:pPr>
      <w:bookmarkStart w:id="524" w:name="_Toc49506031"/>
      <w:r>
        <w:lastRenderedPageBreak/>
        <w:t>Directed Channel Change Table (DCCT)</w:t>
      </w:r>
      <w:bookmarkEnd w:id="524"/>
    </w:p>
    <w:p w:rsidR="00674B34" w:rsidRPr="00674B34" w:rsidRDefault="00674B34" w:rsidP="00674B34">
      <w:r>
        <w:t xml:space="preserve">Defined by ATSC in </w:t>
      </w:r>
      <w:r>
        <w:fldChar w:fldCharType="begin"/>
      </w:r>
      <w:r>
        <w:instrText xml:space="preserve"> REF _Ref2189577 \r \h </w:instrText>
      </w:r>
      <w:r>
        <w:fldChar w:fldCharType="separate"/>
      </w:r>
      <w:r w:rsidR="00850422">
        <w:t>[21]</w:t>
      </w:r>
      <w:r>
        <w:fldChar w:fldCharType="end"/>
      </w:r>
      <w:r>
        <w:t>.</w:t>
      </w:r>
    </w:p>
    <w:p w:rsidR="00674B34" w:rsidRPr="00A4213B" w:rsidRDefault="00674B34" w:rsidP="00674B34">
      <w:pPr>
        <w:pStyle w:val="Example"/>
        <w:rPr>
          <w:lang w:val="en-US"/>
        </w:rPr>
      </w:pPr>
      <w:r w:rsidRPr="00A4213B">
        <w:rPr>
          <w:lang w:val="en-US"/>
        </w:rPr>
        <w:t>&lt;</w:t>
      </w:r>
      <w:r w:rsidRPr="00A4213B">
        <w:rPr>
          <w:b/>
          <w:lang w:val="en-US"/>
        </w:rPr>
        <w:t>DCCT</w:t>
      </w:r>
      <w:r w:rsidRPr="00A4213B">
        <w:rPr>
          <w:lang w:val="en-US"/>
        </w:rPr>
        <w:t xml:space="preserve"> version="</w:t>
      </w:r>
      <w:r w:rsidRPr="00A4213B">
        <w:rPr>
          <w:i/>
          <w:lang w:val="en-US"/>
        </w:rPr>
        <w:t>uint5, default=0</w:t>
      </w:r>
      <w:r w:rsidRPr="00A4213B">
        <w:rPr>
          <w:lang w:val="en-US"/>
        </w:rPr>
        <w:t>"</w:t>
      </w:r>
    </w:p>
    <w:p w:rsidR="00674B34" w:rsidRPr="00A4213B" w:rsidRDefault="00674B34" w:rsidP="00674B34">
      <w:pPr>
        <w:pStyle w:val="Example"/>
        <w:rPr>
          <w:lang w:val="en-US"/>
        </w:rPr>
      </w:pPr>
      <w:r w:rsidRPr="00A4213B">
        <w:rPr>
          <w:lang w:val="en-US"/>
        </w:rPr>
        <w:t xml:space="preserve">      protocol_version="</w:t>
      </w:r>
      <w:r w:rsidRPr="00A4213B">
        <w:rPr>
          <w:i/>
          <w:lang w:val="en-US"/>
        </w:rPr>
        <w:t>uint8, default=0</w:t>
      </w:r>
      <w:r w:rsidRPr="00A4213B">
        <w:rPr>
          <w:lang w:val="en-US"/>
        </w:rPr>
        <w:t>"</w:t>
      </w:r>
    </w:p>
    <w:p w:rsidR="00674B34" w:rsidRDefault="00674B34" w:rsidP="00674B34">
      <w:pPr>
        <w:pStyle w:val="Example"/>
      </w:pPr>
      <w:r w:rsidRPr="00A4213B">
        <w:rPr>
          <w:lang w:val="en-US"/>
        </w:rPr>
        <w:t xml:space="preserve">      </w:t>
      </w:r>
      <w:r>
        <w:t>dcc_subtype="</w:t>
      </w:r>
      <w:r w:rsidRPr="002C0C03">
        <w:rPr>
          <w:i/>
        </w:rPr>
        <w:t>uint8, default=0</w:t>
      </w:r>
      <w:r>
        <w:t>"</w:t>
      </w:r>
    </w:p>
    <w:p w:rsidR="00674B34" w:rsidRDefault="00674B34" w:rsidP="00674B34">
      <w:pPr>
        <w:pStyle w:val="Example"/>
      </w:pPr>
      <w:r>
        <w:t xml:space="preserve">      dcc_id="</w:t>
      </w:r>
      <w:r w:rsidRPr="002C0C03">
        <w:rPr>
          <w:i/>
        </w:rPr>
        <w:t>uint8, required</w:t>
      </w:r>
      <w:r>
        <w:t>"&gt;</w:t>
      </w:r>
    </w:p>
    <w:p w:rsidR="00674B34" w:rsidRDefault="00674B34" w:rsidP="00674B34">
      <w:pPr>
        <w:pStyle w:val="Example"/>
      </w:pPr>
    </w:p>
    <w:p w:rsidR="00674B34" w:rsidRDefault="00674B34" w:rsidP="00674B34">
      <w:pPr>
        <w:pStyle w:val="Example"/>
      </w:pPr>
      <w:r>
        <w:t xml:space="preserve">  &lt;!-- </w:t>
      </w:r>
      <w:r w:rsidRPr="002C0C03">
        <w:rPr>
          <w:i/>
        </w:rPr>
        <w:t>Common descriptors loop</w:t>
      </w:r>
      <w:r>
        <w:t xml:space="preserve"> --&gt;</w:t>
      </w:r>
    </w:p>
    <w:p w:rsidR="00674B34" w:rsidRDefault="00674B34" w:rsidP="00674B34">
      <w:pPr>
        <w:pStyle w:val="Example"/>
      </w:pPr>
      <w:r>
        <w:t xml:space="preserve">  &lt;</w:t>
      </w:r>
      <w:r w:rsidRPr="00B5634F">
        <w:rPr>
          <w:i/>
        </w:rPr>
        <w:t>DESCRIPTOR_LIST</w:t>
      </w:r>
      <w:r>
        <w:t>&gt;</w:t>
      </w:r>
    </w:p>
    <w:p w:rsidR="00674B34" w:rsidRDefault="00674B34" w:rsidP="00674B34">
      <w:pPr>
        <w:pStyle w:val="Example"/>
      </w:pPr>
    </w:p>
    <w:p w:rsidR="00674B34" w:rsidRDefault="00674B34" w:rsidP="00674B34">
      <w:pPr>
        <w:pStyle w:val="Example"/>
      </w:pPr>
      <w:r>
        <w:t xml:space="preserve">  &lt;!-- </w:t>
      </w:r>
      <w:r w:rsidRPr="002C0C03">
        <w:rPr>
          <w:i/>
        </w:rPr>
        <w:t>One per channel change test</w:t>
      </w:r>
      <w:r>
        <w:t xml:space="preserve"> --&gt;</w:t>
      </w:r>
    </w:p>
    <w:p w:rsidR="00674B34" w:rsidRDefault="00674B34" w:rsidP="00674B34">
      <w:pPr>
        <w:pStyle w:val="Example"/>
      </w:pPr>
      <w:r>
        <w:t xml:space="preserve">  &lt;dcc_test dcc_context="temporary_retune|channel_redirect|</w:t>
      </w:r>
      <w:r w:rsidRPr="002C0C03">
        <w:rPr>
          <w:i/>
        </w:rPr>
        <w:t>uint1, required</w:t>
      </w:r>
      <w:r>
        <w:t>"</w:t>
      </w:r>
    </w:p>
    <w:p w:rsidR="00674B34" w:rsidRDefault="00674B34" w:rsidP="00674B34">
      <w:pPr>
        <w:pStyle w:val="Example"/>
      </w:pPr>
      <w:r>
        <w:t xml:space="preserve">            dcc_from_major_channel_number="</w:t>
      </w:r>
      <w:r w:rsidRPr="002C0C03">
        <w:rPr>
          <w:i/>
        </w:rPr>
        <w:t>uint10, required</w:t>
      </w:r>
      <w:r>
        <w:t>"</w:t>
      </w:r>
    </w:p>
    <w:p w:rsidR="00674B34" w:rsidRDefault="00674B34" w:rsidP="00674B34">
      <w:pPr>
        <w:pStyle w:val="Example"/>
      </w:pPr>
      <w:r>
        <w:t xml:space="preserve">            dcc_from_minor_channel_number="</w:t>
      </w:r>
      <w:r w:rsidRPr="002C0C03">
        <w:rPr>
          <w:i/>
        </w:rPr>
        <w:t>uint10, required</w:t>
      </w:r>
      <w:r>
        <w:t>"</w:t>
      </w:r>
    </w:p>
    <w:p w:rsidR="00674B34" w:rsidRDefault="00674B34" w:rsidP="00674B34">
      <w:pPr>
        <w:pStyle w:val="Example"/>
      </w:pPr>
      <w:r>
        <w:t xml:space="preserve">            dcc_to_major_channel_number="</w:t>
      </w:r>
      <w:r w:rsidRPr="002C0C03">
        <w:rPr>
          <w:i/>
        </w:rPr>
        <w:t>uint10, required</w:t>
      </w:r>
      <w:r>
        <w:t>"</w:t>
      </w:r>
    </w:p>
    <w:p w:rsidR="00674B34" w:rsidRDefault="00674B34" w:rsidP="00674B34">
      <w:pPr>
        <w:pStyle w:val="Example"/>
      </w:pPr>
      <w:r>
        <w:t xml:space="preserve">            dcc_to_minor_channel_number="</w:t>
      </w:r>
      <w:r w:rsidRPr="002C0C03">
        <w:rPr>
          <w:i/>
        </w:rPr>
        <w:t>uint10, required</w:t>
      </w:r>
      <w:r>
        <w:t>"</w:t>
      </w:r>
    </w:p>
    <w:p w:rsidR="00674B34" w:rsidRDefault="00674B34" w:rsidP="00674B34">
      <w:pPr>
        <w:pStyle w:val="Example"/>
      </w:pPr>
      <w:r>
        <w:t xml:space="preserve">            dcc_start_time="</w:t>
      </w:r>
      <w:r w:rsidRPr="002C0C03">
        <w:rPr>
          <w:i/>
        </w:rPr>
        <w:t>YYYY-MM-DD hh:mm:ss, required</w:t>
      </w:r>
      <w:r>
        <w:t>"</w:t>
      </w:r>
    </w:p>
    <w:p w:rsidR="00674B34" w:rsidRDefault="00674B34" w:rsidP="00674B34">
      <w:pPr>
        <w:pStyle w:val="Example"/>
      </w:pPr>
      <w:r>
        <w:t xml:space="preserve">            dcc_end_time="</w:t>
      </w:r>
      <w:r w:rsidRPr="002C0C03">
        <w:rPr>
          <w:i/>
        </w:rPr>
        <w:t>YYYY-MM-DD hh:mm:ss, required</w:t>
      </w:r>
      <w:r>
        <w:t>"&gt;</w:t>
      </w:r>
    </w:p>
    <w:p w:rsidR="00674B34" w:rsidRDefault="00674B34" w:rsidP="00674B34">
      <w:pPr>
        <w:pStyle w:val="Example"/>
      </w:pPr>
    </w:p>
    <w:p w:rsidR="00674B34" w:rsidRDefault="00674B34" w:rsidP="00674B34">
      <w:pPr>
        <w:pStyle w:val="Example"/>
      </w:pPr>
      <w:r>
        <w:t xml:space="preserve">    &lt;!-- </w:t>
      </w:r>
      <w:r w:rsidRPr="002C0C03">
        <w:rPr>
          <w:i/>
        </w:rPr>
        <w:t>DCC test descriptors loop</w:t>
      </w:r>
      <w:r>
        <w:t xml:space="preserve"> --&gt;</w:t>
      </w:r>
    </w:p>
    <w:p w:rsidR="00674B34" w:rsidRDefault="00674B34" w:rsidP="00674B34">
      <w:pPr>
        <w:pStyle w:val="Example"/>
      </w:pPr>
      <w:r>
        <w:t xml:space="preserve">    &lt;</w:t>
      </w:r>
      <w:r w:rsidRPr="00B5634F">
        <w:rPr>
          <w:i/>
        </w:rPr>
        <w:t>DESCRIPTOR_LIST</w:t>
      </w:r>
      <w:r>
        <w:t>&gt;</w:t>
      </w:r>
    </w:p>
    <w:p w:rsidR="00674B34" w:rsidRDefault="00674B34" w:rsidP="00674B34">
      <w:pPr>
        <w:pStyle w:val="Example"/>
      </w:pPr>
    </w:p>
    <w:p w:rsidR="00674B34" w:rsidRDefault="00674B34" w:rsidP="00674B34">
      <w:pPr>
        <w:pStyle w:val="Example"/>
      </w:pPr>
      <w:r>
        <w:t xml:space="preserve">    &lt;!-- </w:t>
      </w:r>
      <w:r w:rsidRPr="002C0C03">
        <w:rPr>
          <w:i/>
        </w:rPr>
        <w:t>One per channel change test</w:t>
      </w:r>
      <w:r>
        <w:t xml:space="preserve"> --&gt;</w:t>
      </w:r>
    </w:p>
    <w:p w:rsidR="00674B34" w:rsidRDefault="00674B34" w:rsidP="00674B34">
      <w:pPr>
        <w:pStyle w:val="Example"/>
      </w:pPr>
      <w:r>
        <w:t xml:space="preserve">    &lt;dcc_term dcc_selection_type="</w:t>
      </w:r>
      <w:r w:rsidRPr="002C0C03">
        <w:rPr>
          <w:i/>
        </w:rPr>
        <w:t>uint8, required</w:t>
      </w:r>
      <w:r>
        <w:t>"</w:t>
      </w:r>
    </w:p>
    <w:p w:rsidR="00674B34" w:rsidRDefault="00674B34" w:rsidP="00674B34">
      <w:pPr>
        <w:pStyle w:val="Example"/>
      </w:pPr>
      <w:r>
        <w:t xml:space="preserve">              dcc_selection_id="</w:t>
      </w:r>
      <w:r w:rsidRPr="002C0C03">
        <w:rPr>
          <w:i/>
        </w:rPr>
        <w:t>uint64, required</w:t>
      </w:r>
      <w:r>
        <w:t>"&gt;</w:t>
      </w:r>
    </w:p>
    <w:p w:rsidR="00674B34" w:rsidRDefault="00674B34" w:rsidP="00674B34">
      <w:pPr>
        <w:pStyle w:val="Example"/>
      </w:pPr>
      <w:r>
        <w:t xml:space="preserve">      &lt;!-- </w:t>
      </w:r>
      <w:r w:rsidRPr="002C0C03">
        <w:rPr>
          <w:i/>
        </w:rPr>
        <w:t>DCC term descriptors loop</w:t>
      </w:r>
      <w:r>
        <w:t xml:space="preserve"> --&gt;</w:t>
      </w:r>
    </w:p>
    <w:p w:rsidR="00674B34" w:rsidRDefault="00674B34" w:rsidP="00674B34">
      <w:pPr>
        <w:pStyle w:val="Example"/>
      </w:pPr>
      <w:r>
        <w:t xml:space="preserve">      &lt;</w:t>
      </w:r>
      <w:r w:rsidRPr="00B5634F">
        <w:rPr>
          <w:i/>
        </w:rPr>
        <w:t>DESCRIPTOR_LIST</w:t>
      </w:r>
      <w:r>
        <w:t>&gt;</w:t>
      </w:r>
    </w:p>
    <w:p w:rsidR="00674B34" w:rsidRDefault="00674B34" w:rsidP="00674B34">
      <w:pPr>
        <w:pStyle w:val="Example"/>
      </w:pPr>
      <w:r>
        <w:t xml:space="preserve">    &lt;/dcc_term&gt;</w:t>
      </w:r>
    </w:p>
    <w:p w:rsidR="00674B34" w:rsidRDefault="00674B34" w:rsidP="00674B34">
      <w:pPr>
        <w:pStyle w:val="Example"/>
      </w:pPr>
    </w:p>
    <w:p w:rsidR="00674B34" w:rsidRDefault="00674B34" w:rsidP="00674B34">
      <w:pPr>
        <w:pStyle w:val="Example"/>
      </w:pPr>
      <w:r>
        <w:t xml:space="preserve">  &lt;/dcc_test&gt;</w:t>
      </w:r>
    </w:p>
    <w:p w:rsidR="00674B34" w:rsidRDefault="00674B34" w:rsidP="00674B34">
      <w:pPr>
        <w:pStyle w:val="Example"/>
      </w:pPr>
    </w:p>
    <w:p w:rsidR="00674B34" w:rsidRDefault="00674B34" w:rsidP="00674B34">
      <w:pPr>
        <w:pStyle w:val="Example"/>
      </w:pPr>
      <w:r>
        <w:t>&lt;/DCCT&gt;</w:t>
      </w:r>
    </w:p>
    <w:p w:rsidR="00086239" w:rsidRDefault="00086239" w:rsidP="00086239">
      <w:pPr>
        <w:pStyle w:val="Appendix3"/>
        <w:rPr>
          <w:lang w:val="fr-FR"/>
        </w:rPr>
      </w:pPr>
      <w:bookmarkStart w:id="525" w:name="_Toc49506032"/>
      <w:r w:rsidRPr="00086239">
        <w:rPr>
          <w:lang w:val="fr-FR"/>
        </w:rPr>
        <w:t>D</w:t>
      </w:r>
      <w:r>
        <w:rPr>
          <w:lang w:val="fr-FR"/>
        </w:rPr>
        <w:t>irected Channel Change Selection Code Table (DCCSCT)</w:t>
      </w:r>
      <w:bookmarkEnd w:id="525"/>
    </w:p>
    <w:p w:rsidR="00086239" w:rsidRPr="00086239" w:rsidRDefault="00086239" w:rsidP="00086239">
      <w:pPr>
        <w:rPr>
          <w:lang w:val="fr-FR"/>
        </w:rPr>
      </w:pPr>
      <w:r>
        <w:t xml:space="preserve">Defined by ATSC in </w:t>
      </w:r>
      <w:r>
        <w:fldChar w:fldCharType="begin"/>
      </w:r>
      <w:r>
        <w:instrText xml:space="preserve"> REF _Ref2189577 \r \h </w:instrText>
      </w:r>
      <w:r>
        <w:fldChar w:fldCharType="separate"/>
      </w:r>
      <w:r w:rsidR="00850422">
        <w:t>[21]</w:t>
      </w:r>
      <w:r>
        <w:fldChar w:fldCharType="end"/>
      </w:r>
      <w:r>
        <w:t>.</w:t>
      </w:r>
    </w:p>
    <w:p w:rsidR="00086239" w:rsidRPr="00086239" w:rsidRDefault="00086239" w:rsidP="00086239">
      <w:pPr>
        <w:pStyle w:val="Example"/>
        <w:rPr>
          <w:lang w:val="fr-FR"/>
        </w:rPr>
      </w:pPr>
      <w:r w:rsidRPr="00086239">
        <w:rPr>
          <w:lang w:val="fr-FR"/>
        </w:rPr>
        <w:t>&lt;DCCSCT version="</w:t>
      </w:r>
      <w:r w:rsidRPr="002C7B82">
        <w:rPr>
          <w:i/>
          <w:lang w:val="fr-FR"/>
        </w:rPr>
        <w:t>uint5, default=0</w:t>
      </w:r>
      <w:r w:rsidRPr="00086239">
        <w:rPr>
          <w:lang w:val="fr-FR"/>
        </w:rPr>
        <w:t>"</w:t>
      </w:r>
    </w:p>
    <w:p w:rsidR="00086239" w:rsidRDefault="00086239" w:rsidP="00086239">
      <w:pPr>
        <w:pStyle w:val="Example"/>
      </w:pPr>
      <w:r w:rsidRPr="00086239">
        <w:rPr>
          <w:lang w:val="fr-FR"/>
        </w:rPr>
        <w:t xml:space="preserve">        </w:t>
      </w:r>
      <w:r>
        <w:t>protocol_version="</w:t>
      </w:r>
      <w:r w:rsidRPr="002C7B82">
        <w:rPr>
          <w:i/>
        </w:rPr>
        <w:t>uint8, default=0</w:t>
      </w:r>
      <w:r>
        <w:t>"</w:t>
      </w:r>
    </w:p>
    <w:p w:rsidR="00086239" w:rsidRDefault="00086239" w:rsidP="00086239">
      <w:pPr>
        <w:pStyle w:val="Example"/>
      </w:pPr>
      <w:r>
        <w:t xml:space="preserve">        dccsct_type="</w:t>
      </w:r>
      <w:r w:rsidRPr="002C7B82">
        <w:rPr>
          <w:i/>
        </w:rPr>
        <w:t>uint16, default=0</w:t>
      </w:r>
      <w:r>
        <w:t>"&gt;</w:t>
      </w:r>
    </w:p>
    <w:p w:rsidR="004A0D5A" w:rsidRDefault="004A0D5A" w:rsidP="00086239">
      <w:pPr>
        <w:pStyle w:val="Example"/>
      </w:pPr>
    </w:p>
    <w:p w:rsidR="00086239" w:rsidRDefault="00086239" w:rsidP="00086239">
      <w:pPr>
        <w:pStyle w:val="Example"/>
      </w:pPr>
      <w:r>
        <w:t xml:space="preserve">  &lt;!-- </w:t>
      </w:r>
      <w:r w:rsidRPr="002C7B82">
        <w:rPr>
          <w:i/>
        </w:rPr>
        <w:t>Common descriptors loop</w:t>
      </w:r>
      <w:r>
        <w:t xml:space="preserve"> --&gt;</w:t>
      </w:r>
    </w:p>
    <w:p w:rsidR="004A0D5A" w:rsidRDefault="004A0D5A" w:rsidP="004A0D5A">
      <w:pPr>
        <w:pStyle w:val="Example"/>
      </w:pPr>
      <w:r>
        <w:t xml:space="preserve">  &lt;</w:t>
      </w:r>
      <w:r w:rsidRPr="00B5634F">
        <w:rPr>
          <w:i/>
        </w:rPr>
        <w:t>DESCRIPTOR_LIST</w:t>
      </w:r>
      <w:r>
        <w:t>&gt;</w:t>
      </w:r>
    </w:p>
    <w:p w:rsidR="004A0D5A" w:rsidRDefault="004A0D5A" w:rsidP="00086239">
      <w:pPr>
        <w:pStyle w:val="Example"/>
      </w:pPr>
    </w:p>
    <w:p w:rsidR="00086239" w:rsidRDefault="00086239" w:rsidP="00086239">
      <w:pPr>
        <w:pStyle w:val="Example"/>
      </w:pPr>
      <w:r>
        <w:t xml:space="preserve">  &lt;!-- </w:t>
      </w:r>
      <w:r w:rsidRPr="002C7B82">
        <w:rPr>
          <w:i/>
        </w:rPr>
        <w:t>One per update</w:t>
      </w:r>
      <w:r>
        <w:t xml:space="preserve"> --&gt;</w:t>
      </w:r>
    </w:p>
    <w:p w:rsidR="00086239" w:rsidRDefault="00086239" w:rsidP="00086239">
      <w:pPr>
        <w:pStyle w:val="Example"/>
      </w:pPr>
      <w:r>
        <w:t xml:space="preserve">  &lt;update update_type="new_genre_category|new_state|new_county|</w:t>
      </w:r>
      <w:r w:rsidRPr="002C7B82">
        <w:rPr>
          <w:i/>
        </w:rPr>
        <w:t>uint8, required</w:t>
      </w:r>
      <w:r>
        <w:t>"</w:t>
      </w:r>
    </w:p>
    <w:p w:rsidR="00086239" w:rsidRDefault="00086239" w:rsidP="00086239">
      <w:pPr>
        <w:pStyle w:val="Example"/>
      </w:pPr>
      <w:r>
        <w:t xml:space="preserve">          genre_category_code="</w:t>
      </w:r>
      <w:r w:rsidRPr="002C7B82">
        <w:rPr>
          <w:i/>
        </w:rPr>
        <w:t>uint8, required when update_type ==</w:t>
      </w:r>
      <w:r>
        <w:t xml:space="preserve"> new_genre_category"</w:t>
      </w:r>
    </w:p>
    <w:p w:rsidR="00086239" w:rsidRDefault="00086239" w:rsidP="00086239">
      <w:pPr>
        <w:pStyle w:val="Example"/>
      </w:pPr>
      <w:r>
        <w:t xml:space="preserve">          dcc_state_location_code="</w:t>
      </w:r>
      <w:r w:rsidRPr="002C7B82">
        <w:rPr>
          <w:i/>
        </w:rPr>
        <w:t>uint8, required when update_type ==</w:t>
      </w:r>
      <w:r>
        <w:t xml:space="preserve"> new_state"</w:t>
      </w:r>
    </w:p>
    <w:p w:rsidR="00086239" w:rsidRDefault="00086239" w:rsidP="00086239">
      <w:pPr>
        <w:pStyle w:val="Example"/>
      </w:pPr>
      <w:r>
        <w:t xml:space="preserve">          state_code="</w:t>
      </w:r>
      <w:r w:rsidRPr="002C7B82">
        <w:rPr>
          <w:i/>
        </w:rPr>
        <w:t>uint8, required when update_type ==</w:t>
      </w:r>
      <w:r>
        <w:t xml:space="preserve"> new_county"</w:t>
      </w:r>
    </w:p>
    <w:p w:rsidR="00086239" w:rsidRDefault="00086239" w:rsidP="00086239">
      <w:pPr>
        <w:pStyle w:val="Example"/>
      </w:pPr>
      <w:r>
        <w:t xml:space="preserve">          dcc_county_location_code="</w:t>
      </w:r>
      <w:r w:rsidRPr="002C7B82">
        <w:rPr>
          <w:i/>
        </w:rPr>
        <w:t>uint10, required when update_type ==</w:t>
      </w:r>
      <w:r>
        <w:t xml:space="preserve"> new_county"&gt;</w:t>
      </w:r>
    </w:p>
    <w:p w:rsidR="004A0D5A" w:rsidRDefault="004A0D5A" w:rsidP="00086239">
      <w:pPr>
        <w:pStyle w:val="Example"/>
      </w:pPr>
    </w:p>
    <w:p w:rsidR="00086239" w:rsidRDefault="00086239" w:rsidP="00086239">
      <w:pPr>
        <w:pStyle w:val="Example"/>
      </w:pPr>
      <w:r>
        <w:t xml:space="preserve">    &lt;!-- Update descriptors loop --&gt;</w:t>
      </w:r>
    </w:p>
    <w:p w:rsidR="004A0D5A" w:rsidRDefault="004A0D5A" w:rsidP="004A0D5A">
      <w:pPr>
        <w:pStyle w:val="Example"/>
      </w:pPr>
      <w:r>
        <w:t xml:space="preserve">    &lt;</w:t>
      </w:r>
      <w:r w:rsidRPr="00B5634F">
        <w:rPr>
          <w:i/>
        </w:rPr>
        <w:t>DESCRIPTOR_LIST</w:t>
      </w:r>
      <w:r>
        <w:t>&gt;</w:t>
      </w:r>
    </w:p>
    <w:p w:rsidR="004A0D5A" w:rsidRDefault="004A0D5A" w:rsidP="00086239">
      <w:pPr>
        <w:pStyle w:val="Example"/>
      </w:pPr>
    </w:p>
    <w:p w:rsidR="00086239" w:rsidRDefault="00086239" w:rsidP="00086239">
      <w:pPr>
        <w:pStyle w:val="Example"/>
      </w:pPr>
      <w:r>
        <w:t xml:space="preserve">    &lt;!-- </w:t>
      </w:r>
      <w:r w:rsidRPr="002C7B82">
        <w:rPr>
          <w:i/>
        </w:rPr>
        <w:t>multiple_string_structure(</w:t>
      </w:r>
      <w:r w:rsidR="004A0D5A" w:rsidRPr="002C7B82">
        <w:rPr>
          <w:i/>
        </w:rPr>
        <w:t>), required when update_type==</w:t>
      </w:r>
      <w:r>
        <w:t>new_genre_category --&gt;</w:t>
      </w:r>
    </w:p>
    <w:p w:rsidR="00086239" w:rsidRDefault="004A0D5A" w:rsidP="00086239">
      <w:pPr>
        <w:pStyle w:val="Example"/>
      </w:pPr>
      <w:r>
        <w:t xml:space="preserve"> </w:t>
      </w:r>
      <w:r w:rsidR="00086239">
        <w:t xml:space="preserve">   &lt;genre_category_name_text&gt;</w:t>
      </w:r>
    </w:p>
    <w:p w:rsidR="00086239" w:rsidRDefault="00086239" w:rsidP="00086239">
      <w:pPr>
        <w:pStyle w:val="Example"/>
      </w:pPr>
      <w:r>
        <w:t xml:space="preserve">      &lt;string language="</w:t>
      </w:r>
      <w:r w:rsidRPr="002C7B82">
        <w:rPr>
          <w:i/>
        </w:rPr>
        <w:t>char3, required</w:t>
      </w:r>
      <w:r>
        <w:t>" text="</w:t>
      </w:r>
      <w:r w:rsidRPr="002C7B82">
        <w:rPr>
          <w:i/>
        </w:rPr>
        <w:t>string, required</w:t>
      </w:r>
      <w:r>
        <w:t>"/&gt;</w:t>
      </w:r>
    </w:p>
    <w:p w:rsidR="00086239" w:rsidRDefault="00086239" w:rsidP="00086239">
      <w:pPr>
        <w:pStyle w:val="Example"/>
      </w:pPr>
      <w:r>
        <w:t xml:space="preserve">    &lt;/genre_category_name_text&gt;</w:t>
      </w:r>
    </w:p>
    <w:p w:rsidR="004A0D5A" w:rsidRDefault="004A0D5A" w:rsidP="00086239">
      <w:pPr>
        <w:pStyle w:val="Example"/>
      </w:pPr>
    </w:p>
    <w:p w:rsidR="00086239" w:rsidRDefault="00086239" w:rsidP="00086239">
      <w:pPr>
        <w:pStyle w:val="Example"/>
      </w:pPr>
      <w:r>
        <w:t xml:space="preserve">    &lt;!-- </w:t>
      </w:r>
      <w:r w:rsidRPr="002C7B82">
        <w:rPr>
          <w:i/>
        </w:rPr>
        <w:t>ATSC multiple_string_structure(), required when update_type ==</w:t>
      </w:r>
      <w:r>
        <w:t xml:space="preserve"> new_state --&gt;</w:t>
      </w:r>
    </w:p>
    <w:p w:rsidR="00086239" w:rsidRDefault="00086239" w:rsidP="00086239">
      <w:pPr>
        <w:pStyle w:val="Example"/>
      </w:pPr>
      <w:r>
        <w:t xml:space="preserve">    &lt;dcc_state_location_code_text&gt;</w:t>
      </w:r>
    </w:p>
    <w:p w:rsidR="00086239" w:rsidRDefault="00086239" w:rsidP="00086239">
      <w:pPr>
        <w:pStyle w:val="Example"/>
      </w:pPr>
      <w:r>
        <w:t xml:space="preserve">      &lt;string language="</w:t>
      </w:r>
      <w:r w:rsidRPr="002C7B82">
        <w:rPr>
          <w:i/>
        </w:rPr>
        <w:t>char3, required</w:t>
      </w:r>
      <w:r>
        <w:t>" text="</w:t>
      </w:r>
      <w:r w:rsidRPr="002C7B82">
        <w:rPr>
          <w:i/>
        </w:rPr>
        <w:t>string, required</w:t>
      </w:r>
      <w:r>
        <w:t>"/&gt;</w:t>
      </w:r>
    </w:p>
    <w:p w:rsidR="00086239" w:rsidRDefault="00086239" w:rsidP="00086239">
      <w:pPr>
        <w:pStyle w:val="Example"/>
      </w:pPr>
      <w:r>
        <w:t xml:space="preserve">    &lt;/dcc_state_location_code_text&gt;</w:t>
      </w:r>
    </w:p>
    <w:p w:rsidR="004A0D5A" w:rsidRDefault="004A0D5A" w:rsidP="00086239">
      <w:pPr>
        <w:pStyle w:val="Example"/>
      </w:pPr>
    </w:p>
    <w:p w:rsidR="00086239" w:rsidRDefault="00086239" w:rsidP="00086239">
      <w:pPr>
        <w:pStyle w:val="Example"/>
      </w:pPr>
      <w:r>
        <w:t xml:space="preserve">    &lt;!-- </w:t>
      </w:r>
      <w:r w:rsidRPr="002C7B82">
        <w:rPr>
          <w:i/>
        </w:rPr>
        <w:t>ATSC multiple_string_structure(), required when update_type ==</w:t>
      </w:r>
      <w:r>
        <w:t xml:space="preserve"> new_county --&gt;</w:t>
      </w:r>
    </w:p>
    <w:p w:rsidR="00086239" w:rsidRDefault="00086239" w:rsidP="00086239">
      <w:pPr>
        <w:pStyle w:val="Example"/>
      </w:pPr>
      <w:r>
        <w:lastRenderedPageBreak/>
        <w:t xml:space="preserve">    &lt;dcc_county_location_code_text&gt;</w:t>
      </w:r>
    </w:p>
    <w:p w:rsidR="00086239" w:rsidRDefault="00086239" w:rsidP="00086239">
      <w:pPr>
        <w:pStyle w:val="Example"/>
      </w:pPr>
      <w:r>
        <w:t xml:space="preserve">      &lt;string language="</w:t>
      </w:r>
      <w:r w:rsidRPr="002C7B82">
        <w:rPr>
          <w:i/>
        </w:rPr>
        <w:t>char3, required</w:t>
      </w:r>
      <w:r>
        <w:t>" text="</w:t>
      </w:r>
      <w:r w:rsidRPr="002C7B82">
        <w:rPr>
          <w:i/>
        </w:rPr>
        <w:t>string, required</w:t>
      </w:r>
      <w:r>
        <w:t>"/&gt;</w:t>
      </w:r>
    </w:p>
    <w:p w:rsidR="00086239" w:rsidRDefault="00086239" w:rsidP="00086239">
      <w:pPr>
        <w:pStyle w:val="Example"/>
      </w:pPr>
      <w:r>
        <w:t xml:space="preserve">    &lt;/dcc_county_location_code_text&gt;</w:t>
      </w:r>
    </w:p>
    <w:p w:rsidR="004A0D5A" w:rsidRDefault="004A0D5A" w:rsidP="00086239">
      <w:pPr>
        <w:pStyle w:val="Example"/>
      </w:pPr>
    </w:p>
    <w:p w:rsidR="00086239" w:rsidRDefault="00086239" w:rsidP="00086239">
      <w:pPr>
        <w:pStyle w:val="Example"/>
      </w:pPr>
      <w:r>
        <w:t xml:space="preserve">  &lt;/update&gt;</w:t>
      </w:r>
    </w:p>
    <w:p w:rsidR="004A0D5A" w:rsidRDefault="004A0D5A" w:rsidP="00086239">
      <w:pPr>
        <w:pStyle w:val="Example"/>
      </w:pPr>
    </w:p>
    <w:p w:rsidR="00086239" w:rsidRDefault="00086239" w:rsidP="00086239">
      <w:pPr>
        <w:pStyle w:val="Example"/>
      </w:pPr>
      <w:r>
        <w:t>&lt;/DCCSCT&gt;</w:t>
      </w:r>
    </w:p>
    <w:p w:rsidR="00BB42F6" w:rsidRDefault="00BB42F6" w:rsidP="00BB42F6">
      <w:pPr>
        <w:pStyle w:val="Appendix3"/>
      </w:pPr>
      <w:bookmarkStart w:id="526" w:name="_Toc49506033"/>
      <w:r>
        <w:t>Event Information Table (EIT)</w:t>
      </w:r>
      <w:bookmarkEnd w:id="526"/>
    </w:p>
    <w:p w:rsidR="00BB42F6" w:rsidRDefault="00BB42F6" w:rsidP="00BB42F6">
      <w:r>
        <w:t xml:space="preserve">Defined by ATSC in </w:t>
      </w:r>
      <w:r>
        <w:fldChar w:fldCharType="begin"/>
      </w:r>
      <w:r>
        <w:instrText xml:space="preserve"> REF _Ref2189577 \r \h </w:instrText>
      </w:r>
      <w:r>
        <w:fldChar w:fldCharType="separate"/>
      </w:r>
      <w:r w:rsidR="00850422">
        <w:t>[21]</w:t>
      </w:r>
      <w:r>
        <w:fldChar w:fldCharType="end"/>
      </w:r>
      <w:r>
        <w:t>.</w:t>
      </w:r>
    </w:p>
    <w:p w:rsidR="00BB42F6" w:rsidRDefault="00BB42F6" w:rsidP="00BB42F6">
      <w:r>
        <w:t>To avoid conflicts with the DVB version of an EIT, the XML structure is named &lt;ATSC_EIT&gt;. The tag &lt;EIT&gt; designates a DVB EIT.</w:t>
      </w:r>
    </w:p>
    <w:p w:rsidR="00BB42F6" w:rsidRPr="00895210" w:rsidRDefault="00BB42F6" w:rsidP="00BB42F6">
      <w:pPr>
        <w:pStyle w:val="Example"/>
        <w:rPr>
          <w:lang w:val="en-US"/>
        </w:rPr>
      </w:pPr>
      <w:r w:rsidRPr="00895210">
        <w:rPr>
          <w:lang w:val="en-US"/>
        </w:rPr>
        <w:t>&lt;</w:t>
      </w:r>
      <w:r w:rsidRPr="00895210">
        <w:rPr>
          <w:b/>
          <w:lang w:val="en-US"/>
        </w:rPr>
        <w:t>ATSC_EIT</w:t>
      </w:r>
      <w:r w:rsidRPr="00895210">
        <w:rPr>
          <w:lang w:val="en-US"/>
        </w:rPr>
        <w:t xml:space="preserve"> version="</w:t>
      </w:r>
      <w:r w:rsidRPr="00895210">
        <w:rPr>
          <w:i/>
          <w:lang w:val="en-US"/>
        </w:rPr>
        <w:t>uint5, default=0</w:t>
      </w:r>
      <w:r w:rsidRPr="00895210">
        <w:rPr>
          <w:lang w:val="en-US"/>
        </w:rPr>
        <w:t>"</w:t>
      </w:r>
    </w:p>
    <w:p w:rsidR="00BB42F6" w:rsidRDefault="00BB42F6" w:rsidP="00BB42F6">
      <w:pPr>
        <w:pStyle w:val="Example"/>
      </w:pPr>
      <w:r w:rsidRPr="00895210">
        <w:rPr>
          <w:lang w:val="en-US"/>
        </w:rPr>
        <w:t xml:space="preserve">          </w:t>
      </w:r>
      <w:r>
        <w:t>source_id="</w:t>
      </w:r>
      <w:r w:rsidRPr="00BB42F6">
        <w:rPr>
          <w:i/>
        </w:rPr>
        <w:t>uint16, required</w:t>
      </w:r>
      <w:r>
        <w:t>"</w:t>
      </w:r>
    </w:p>
    <w:p w:rsidR="00BB42F6" w:rsidRDefault="00BB42F6" w:rsidP="00BB42F6">
      <w:pPr>
        <w:pStyle w:val="Example"/>
      </w:pPr>
      <w:r>
        <w:t xml:space="preserve">          protocol_version="</w:t>
      </w:r>
      <w:r w:rsidRPr="00BB42F6">
        <w:rPr>
          <w:i/>
        </w:rPr>
        <w:t>uint8, default=0</w:t>
      </w:r>
      <w:r>
        <w:t>"&gt;</w:t>
      </w:r>
    </w:p>
    <w:p w:rsidR="00BB42F6" w:rsidRDefault="00BB42F6" w:rsidP="00BB42F6">
      <w:pPr>
        <w:pStyle w:val="Example"/>
      </w:pPr>
    </w:p>
    <w:p w:rsidR="00BB42F6" w:rsidRDefault="00BB42F6" w:rsidP="00BB42F6">
      <w:pPr>
        <w:pStyle w:val="Example"/>
      </w:pPr>
      <w:r>
        <w:t xml:space="preserve">  &lt;!-- </w:t>
      </w:r>
      <w:r w:rsidRPr="00BB42F6">
        <w:rPr>
          <w:i/>
        </w:rPr>
        <w:t>One per event</w:t>
      </w:r>
      <w:r>
        <w:t xml:space="preserve"> --&gt;</w:t>
      </w:r>
    </w:p>
    <w:p w:rsidR="00BB42F6" w:rsidRDefault="00BB42F6" w:rsidP="00BB42F6">
      <w:pPr>
        <w:pStyle w:val="Example"/>
      </w:pPr>
      <w:r>
        <w:t xml:space="preserve">  &lt;event event_id="</w:t>
      </w:r>
      <w:r w:rsidRPr="00BB42F6">
        <w:rPr>
          <w:i/>
        </w:rPr>
        <w:t>uint16, required</w:t>
      </w:r>
      <w:r>
        <w:t>"</w:t>
      </w:r>
    </w:p>
    <w:p w:rsidR="00BB42F6" w:rsidRDefault="00BB42F6" w:rsidP="00BB42F6">
      <w:pPr>
        <w:pStyle w:val="Example"/>
      </w:pPr>
      <w:r>
        <w:t xml:space="preserve">         start_time="</w:t>
      </w:r>
      <w:r w:rsidRPr="00BB42F6">
        <w:rPr>
          <w:i/>
        </w:rPr>
        <w:t>YYYY-MM-DD hh:mm:ss, required</w:t>
      </w:r>
      <w:r>
        <w:t>"</w:t>
      </w:r>
    </w:p>
    <w:p w:rsidR="00BB42F6" w:rsidRDefault="00BB42F6" w:rsidP="00BB42F6">
      <w:pPr>
        <w:pStyle w:val="Example"/>
      </w:pPr>
      <w:r>
        <w:t xml:space="preserve">         ETM_location="</w:t>
      </w:r>
      <w:r w:rsidRPr="00BB42F6">
        <w:rPr>
          <w:i/>
        </w:rPr>
        <w:t>uint2, required</w:t>
      </w:r>
      <w:r>
        <w:t>"</w:t>
      </w:r>
    </w:p>
    <w:p w:rsidR="00BB42F6" w:rsidRDefault="00BB42F6" w:rsidP="00BB42F6">
      <w:pPr>
        <w:pStyle w:val="Example"/>
      </w:pPr>
      <w:r>
        <w:t xml:space="preserve">         length_in_seconds="</w:t>
      </w:r>
      <w:r w:rsidRPr="00BB42F6">
        <w:rPr>
          <w:i/>
        </w:rPr>
        <w:t>uint20, required</w:t>
      </w:r>
      <w:r>
        <w:t>"&gt;</w:t>
      </w:r>
    </w:p>
    <w:p w:rsidR="00BB42F6" w:rsidRDefault="00BB42F6" w:rsidP="00BB42F6">
      <w:pPr>
        <w:pStyle w:val="Example"/>
      </w:pPr>
    </w:p>
    <w:p w:rsidR="00BB42F6" w:rsidRDefault="00BB42F6" w:rsidP="00BB42F6">
      <w:pPr>
        <w:pStyle w:val="Example"/>
      </w:pPr>
      <w:r>
        <w:t xml:space="preserve">    &lt;!-- </w:t>
      </w:r>
      <w:r w:rsidRPr="00BB42F6">
        <w:rPr>
          <w:i/>
        </w:rPr>
        <w:t>Optional ATSC multiple_string_structure() containing one or more strings</w:t>
      </w:r>
      <w:r>
        <w:t xml:space="preserve"> --&gt;</w:t>
      </w:r>
    </w:p>
    <w:p w:rsidR="00BB42F6" w:rsidRDefault="00BB42F6" w:rsidP="00BB42F6">
      <w:pPr>
        <w:pStyle w:val="Example"/>
      </w:pPr>
      <w:r>
        <w:t xml:space="preserve">    &lt;title_text&gt;</w:t>
      </w:r>
    </w:p>
    <w:p w:rsidR="00BB42F6" w:rsidRDefault="00BB42F6" w:rsidP="00BB42F6">
      <w:pPr>
        <w:pStyle w:val="Example"/>
      </w:pPr>
      <w:r>
        <w:t xml:space="preserve">      &lt;string language="</w:t>
      </w:r>
      <w:r w:rsidRPr="00BB42F6">
        <w:rPr>
          <w:i/>
        </w:rPr>
        <w:t>char3, required</w:t>
      </w:r>
      <w:r>
        <w:t>" text="</w:t>
      </w:r>
      <w:r w:rsidRPr="00BB42F6">
        <w:rPr>
          <w:i/>
        </w:rPr>
        <w:t>string, required</w:t>
      </w:r>
      <w:r>
        <w:t>"/&gt;</w:t>
      </w:r>
    </w:p>
    <w:p w:rsidR="00BB42F6" w:rsidRDefault="00BB42F6" w:rsidP="00BB42F6">
      <w:pPr>
        <w:pStyle w:val="Example"/>
      </w:pPr>
      <w:r>
        <w:t xml:space="preserve">    &lt;/title_text&gt;</w:t>
      </w:r>
    </w:p>
    <w:p w:rsidR="006A3291" w:rsidRPr="000014E0" w:rsidRDefault="006A3291" w:rsidP="006A3291">
      <w:pPr>
        <w:pStyle w:val="Example"/>
        <w:rPr>
          <w:lang w:val="en-US"/>
        </w:rPr>
      </w:pPr>
    </w:p>
    <w:p w:rsidR="006A3291" w:rsidRDefault="006A3291" w:rsidP="006A3291">
      <w:pPr>
        <w:pStyle w:val="Example"/>
      </w:pPr>
      <w:r w:rsidRPr="000014E0">
        <w:rPr>
          <w:lang w:val="en-US"/>
        </w:rPr>
        <w:t xml:space="preserve">    </w:t>
      </w:r>
      <w:r>
        <w:t xml:space="preserve">&lt;!-- </w:t>
      </w:r>
      <w:r w:rsidRPr="006A3291">
        <w:rPr>
          <w:i/>
        </w:rPr>
        <w:t>Event descriptors loop</w:t>
      </w:r>
      <w:r>
        <w:t xml:space="preserve"> --&gt;</w:t>
      </w:r>
    </w:p>
    <w:p w:rsidR="006A3291" w:rsidRDefault="006A3291" w:rsidP="006A3291">
      <w:pPr>
        <w:pStyle w:val="Example"/>
      </w:pPr>
      <w:r>
        <w:t xml:space="preserve">    &lt;</w:t>
      </w:r>
      <w:r w:rsidRPr="00B5634F">
        <w:rPr>
          <w:i/>
        </w:rPr>
        <w:t>DESCRIPTOR_LIST</w:t>
      </w:r>
      <w:r>
        <w:t>&gt;</w:t>
      </w:r>
    </w:p>
    <w:p w:rsidR="00BB42F6" w:rsidRDefault="00BB42F6" w:rsidP="00BB42F6">
      <w:pPr>
        <w:pStyle w:val="Example"/>
      </w:pPr>
    </w:p>
    <w:p w:rsidR="00BB42F6" w:rsidRDefault="00BB42F6" w:rsidP="00BB42F6">
      <w:pPr>
        <w:pStyle w:val="Example"/>
      </w:pPr>
      <w:r>
        <w:t xml:space="preserve">  &lt;/event&gt;</w:t>
      </w:r>
    </w:p>
    <w:p w:rsidR="00BB42F6" w:rsidRDefault="00BB42F6" w:rsidP="00BB42F6">
      <w:pPr>
        <w:pStyle w:val="Example"/>
      </w:pPr>
    </w:p>
    <w:p w:rsidR="00BB42F6" w:rsidRPr="00BB42F6" w:rsidRDefault="00BB42F6" w:rsidP="00BB42F6">
      <w:pPr>
        <w:pStyle w:val="Example"/>
      </w:pPr>
      <w:r>
        <w:t>&lt;/ATSC_EIT&gt;</w:t>
      </w:r>
    </w:p>
    <w:p w:rsidR="00223FEE" w:rsidRDefault="00223FEE" w:rsidP="00223FEE">
      <w:pPr>
        <w:pStyle w:val="Appendix3"/>
      </w:pPr>
      <w:bookmarkStart w:id="527" w:name="_Toc49506034"/>
      <w:r>
        <w:t>Extended Text Table (ETT)</w:t>
      </w:r>
      <w:bookmarkEnd w:id="527"/>
    </w:p>
    <w:p w:rsidR="00241266" w:rsidRPr="00241266" w:rsidRDefault="00241266" w:rsidP="00241266">
      <w:r>
        <w:t xml:space="preserve">Defined by ATSC in </w:t>
      </w:r>
      <w:r>
        <w:fldChar w:fldCharType="begin"/>
      </w:r>
      <w:r>
        <w:instrText xml:space="preserve"> REF _Ref2189577 \r \h </w:instrText>
      </w:r>
      <w:r>
        <w:fldChar w:fldCharType="separate"/>
      </w:r>
      <w:r w:rsidR="00850422">
        <w:t>[21]</w:t>
      </w:r>
      <w:r>
        <w:fldChar w:fldCharType="end"/>
      </w:r>
      <w:r>
        <w:t>.</w:t>
      </w:r>
    </w:p>
    <w:p w:rsidR="00223FEE" w:rsidRDefault="00223FEE" w:rsidP="00223FEE">
      <w:pPr>
        <w:pStyle w:val="Example"/>
      </w:pPr>
      <w:r>
        <w:t>&lt;</w:t>
      </w:r>
      <w:r w:rsidRPr="00223FEE">
        <w:rPr>
          <w:b/>
        </w:rPr>
        <w:t>ETT</w:t>
      </w:r>
      <w:r>
        <w:t xml:space="preserve"> version="</w:t>
      </w:r>
      <w:r w:rsidRPr="00223FEE">
        <w:rPr>
          <w:i/>
        </w:rPr>
        <w:t>uint5, default=0</w:t>
      </w:r>
      <w:r>
        <w:t>"</w:t>
      </w:r>
    </w:p>
    <w:p w:rsidR="00223FEE" w:rsidRDefault="00223FEE" w:rsidP="00223FEE">
      <w:pPr>
        <w:pStyle w:val="Example"/>
      </w:pPr>
      <w:r>
        <w:t xml:space="preserve">     protocol_version="</w:t>
      </w:r>
      <w:r w:rsidRPr="00223FEE">
        <w:rPr>
          <w:i/>
        </w:rPr>
        <w:t>uint8, default=0</w:t>
      </w:r>
      <w:r>
        <w:t>"</w:t>
      </w:r>
    </w:p>
    <w:p w:rsidR="00223FEE" w:rsidRDefault="00223FEE" w:rsidP="00223FEE">
      <w:pPr>
        <w:pStyle w:val="Example"/>
      </w:pPr>
      <w:r>
        <w:t xml:space="preserve">     ETT_table_id_extension="</w:t>
      </w:r>
      <w:r w:rsidRPr="00223FEE">
        <w:rPr>
          <w:i/>
        </w:rPr>
        <w:t>uint16, required</w:t>
      </w:r>
      <w:r>
        <w:t>"</w:t>
      </w:r>
    </w:p>
    <w:p w:rsidR="00223FEE" w:rsidRDefault="00223FEE" w:rsidP="00223FEE">
      <w:pPr>
        <w:pStyle w:val="Example"/>
      </w:pPr>
      <w:r>
        <w:t xml:space="preserve">     ETM_id="</w:t>
      </w:r>
      <w:r w:rsidRPr="00223FEE">
        <w:rPr>
          <w:i/>
        </w:rPr>
        <w:t>uint32, required</w:t>
      </w:r>
      <w:r>
        <w:t>"&gt;</w:t>
      </w:r>
    </w:p>
    <w:p w:rsidR="00A147BB" w:rsidRDefault="00A147BB" w:rsidP="00223FEE">
      <w:pPr>
        <w:pStyle w:val="Example"/>
      </w:pPr>
    </w:p>
    <w:p w:rsidR="00223FEE" w:rsidRDefault="00223FEE" w:rsidP="00223FEE">
      <w:pPr>
        <w:pStyle w:val="Example"/>
      </w:pPr>
      <w:r>
        <w:t xml:space="preserve">  &lt;!-- </w:t>
      </w:r>
      <w:r w:rsidRPr="00223FEE">
        <w:rPr>
          <w:i/>
        </w:rPr>
        <w:t>Optional ATSC multiple_string_structure() containing one or more strings</w:t>
      </w:r>
      <w:r>
        <w:t xml:space="preserve"> --&gt;</w:t>
      </w:r>
    </w:p>
    <w:p w:rsidR="00223FEE" w:rsidRDefault="00223FEE" w:rsidP="00223FEE">
      <w:pPr>
        <w:pStyle w:val="Example"/>
      </w:pPr>
      <w:r>
        <w:t xml:space="preserve">  &lt;extended_text_message&gt;</w:t>
      </w:r>
    </w:p>
    <w:p w:rsidR="00223FEE" w:rsidRDefault="00223FEE" w:rsidP="00223FEE">
      <w:pPr>
        <w:pStyle w:val="Example"/>
      </w:pPr>
      <w:r>
        <w:t xml:space="preserve">    &lt;string language="</w:t>
      </w:r>
      <w:r w:rsidRPr="00223FEE">
        <w:rPr>
          <w:i/>
        </w:rPr>
        <w:t>char3, required</w:t>
      </w:r>
      <w:r>
        <w:t>" text="</w:t>
      </w:r>
      <w:r w:rsidRPr="00223FEE">
        <w:rPr>
          <w:i/>
        </w:rPr>
        <w:t>string, required</w:t>
      </w:r>
      <w:r>
        <w:t>"/&gt;</w:t>
      </w:r>
    </w:p>
    <w:p w:rsidR="00223FEE" w:rsidRDefault="00223FEE" w:rsidP="00223FEE">
      <w:pPr>
        <w:pStyle w:val="Example"/>
      </w:pPr>
      <w:r>
        <w:t xml:space="preserve">  &lt;/extended_text_message&gt;</w:t>
      </w:r>
    </w:p>
    <w:p w:rsidR="00A147BB" w:rsidRDefault="00A147BB" w:rsidP="00223FEE">
      <w:pPr>
        <w:pStyle w:val="Example"/>
      </w:pPr>
    </w:p>
    <w:p w:rsidR="00223FEE" w:rsidRDefault="00223FEE" w:rsidP="00223FEE">
      <w:pPr>
        <w:pStyle w:val="Example"/>
      </w:pPr>
      <w:r>
        <w:t>&lt;/ETT&gt;</w:t>
      </w:r>
    </w:p>
    <w:p w:rsidR="00AA0919" w:rsidRDefault="00AA0919" w:rsidP="00AA0919">
      <w:pPr>
        <w:pStyle w:val="Appendix3"/>
      </w:pPr>
      <w:bookmarkStart w:id="528" w:name="_Toc49506035"/>
      <w:r>
        <w:t>Master Guide Table (MGT)</w:t>
      </w:r>
      <w:bookmarkEnd w:id="528"/>
    </w:p>
    <w:p w:rsidR="00AA0919" w:rsidRDefault="00AA0919" w:rsidP="00AA0919">
      <w:r>
        <w:t xml:space="preserve">Defined by ATSC in </w:t>
      </w:r>
      <w:r>
        <w:fldChar w:fldCharType="begin"/>
      </w:r>
      <w:r>
        <w:instrText xml:space="preserve"> REF _Ref2189577 \r \h </w:instrText>
      </w:r>
      <w:r>
        <w:fldChar w:fldCharType="separate"/>
      </w:r>
      <w:r w:rsidR="00850422">
        <w:t>[21]</w:t>
      </w:r>
      <w:r>
        <w:fldChar w:fldCharType="end"/>
      </w:r>
      <w:r>
        <w:t>.</w:t>
      </w:r>
    </w:p>
    <w:p w:rsidR="00AA0919" w:rsidRPr="00AA0919" w:rsidRDefault="00AA0919" w:rsidP="00AA0919">
      <w:pPr>
        <w:pStyle w:val="Example"/>
        <w:rPr>
          <w:lang w:val="fr-FR"/>
        </w:rPr>
      </w:pPr>
      <w:r w:rsidRPr="00AA0919">
        <w:rPr>
          <w:lang w:val="fr-FR"/>
        </w:rPr>
        <w:t>&lt;</w:t>
      </w:r>
      <w:r w:rsidRPr="00AA0919">
        <w:rPr>
          <w:b/>
          <w:lang w:val="fr-FR"/>
        </w:rPr>
        <w:t>MGT</w:t>
      </w:r>
      <w:r w:rsidRPr="00AA0919">
        <w:rPr>
          <w:lang w:val="fr-FR"/>
        </w:rPr>
        <w:t xml:space="preserve"> version="</w:t>
      </w:r>
      <w:r w:rsidRPr="00AA0919">
        <w:rPr>
          <w:i/>
          <w:lang w:val="fr-FR"/>
        </w:rPr>
        <w:t>uint5, default=0" protocol_version="uint8, default=0</w:t>
      </w:r>
      <w:r w:rsidRPr="00AA0919">
        <w:rPr>
          <w:lang w:val="fr-FR"/>
        </w:rPr>
        <w:t>"&gt;</w:t>
      </w:r>
    </w:p>
    <w:p w:rsidR="00AA0919" w:rsidRDefault="00AA0919" w:rsidP="00AA0919">
      <w:pPr>
        <w:pStyle w:val="Example"/>
        <w:rPr>
          <w:lang w:val="fr-FR"/>
        </w:rPr>
      </w:pPr>
    </w:p>
    <w:p w:rsidR="00AA0919" w:rsidRDefault="00AA0919" w:rsidP="00AA0919">
      <w:pPr>
        <w:pStyle w:val="Example"/>
      </w:pPr>
      <w:r w:rsidRPr="00AA0919">
        <w:rPr>
          <w:lang w:val="fr-FR"/>
        </w:rPr>
        <w:t xml:space="preserve">  </w:t>
      </w:r>
      <w:r>
        <w:t xml:space="preserve">&lt;!-- </w:t>
      </w:r>
      <w:r w:rsidRPr="006A3291">
        <w:rPr>
          <w:i/>
        </w:rPr>
        <w:t>Common descriptors loop</w:t>
      </w:r>
      <w:r>
        <w:t xml:space="preserve"> --&gt;</w:t>
      </w:r>
    </w:p>
    <w:p w:rsidR="00AA0919" w:rsidRDefault="00AA0919" w:rsidP="00AA0919">
      <w:pPr>
        <w:pStyle w:val="Example"/>
      </w:pPr>
      <w:r>
        <w:t xml:space="preserve">  &lt;</w:t>
      </w:r>
      <w:r w:rsidRPr="00B5634F">
        <w:rPr>
          <w:i/>
        </w:rPr>
        <w:t>DESCRIPTOR_LIST</w:t>
      </w:r>
      <w:r>
        <w:t>&gt;</w:t>
      </w:r>
    </w:p>
    <w:p w:rsidR="00AA0919" w:rsidRDefault="00AA0919" w:rsidP="00AA0919">
      <w:pPr>
        <w:pStyle w:val="Example"/>
      </w:pPr>
    </w:p>
    <w:p w:rsidR="00AA0919" w:rsidRDefault="00AA0919" w:rsidP="00AA0919">
      <w:pPr>
        <w:pStyle w:val="Example"/>
      </w:pPr>
      <w:r>
        <w:t xml:space="preserve">  &lt;!-- </w:t>
      </w:r>
      <w:r w:rsidRPr="00AA0919">
        <w:rPr>
          <w:i/>
        </w:rPr>
        <w:t>One per table type</w:t>
      </w:r>
      <w:r>
        <w:t xml:space="preserve"> --&gt;</w:t>
      </w:r>
    </w:p>
    <w:p w:rsidR="00AA0919" w:rsidRDefault="00AA0919" w:rsidP="00AA0919">
      <w:pPr>
        <w:pStyle w:val="Example"/>
        <w:keepNext/>
        <w:ind w:left="288"/>
      </w:pPr>
      <w:r>
        <w:t xml:space="preserve">  &lt;table type="TVCT-current|TVCT-next|CVCT-current|CVCT-next|ETT|DCCSCT|</w:t>
      </w:r>
    </w:p>
    <w:p w:rsidR="00AA0919" w:rsidRDefault="00AA0919" w:rsidP="00AA0919">
      <w:pPr>
        <w:pStyle w:val="Example"/>
        <w:keepNext/>
        <w:ind w:left="288"/>
      </w:pPr>
      <w:r>
        <w:t xml:space="preserve">               EIT-0..EIT-127|ETT-0..ETT-127|RRT-1..RRT-255|DCCT-0DCCT-255|</w:t>
      </w:r>
    </w:p>
    <w:p w:rsidR="00AA0919" w:rsidRDefault="00AA0919" w:rsidP="00AA0919">
      <w:pPr>
        <w:pStyle w:val="Example"/>
      </w:pPr>
      <w:r>
        <w:t xml:space="preserve">               </w:t>
      </w:r>
      <w:r w:rsidRPr="00AA0919">
        <w:rPr>
          <w:i/>
        </w:rPr>
        <w:t>uint16,</w:t>
      </w:r>
      <w:r>
        <w:rPr>
          <w:i/>
        </w:rPr>
        <w:t xml:space="preserve"> </w:t>
      </w:r>
      <w:r w:rsidRPr="00AA0919">
        <w:rPr>
          <w:i/>
        </w:rPr>
        <w:t>required</w:t>
      </w:r>
      <w:r>
        <w:t>"</w:t>
      </w:r>
    </w:p>
    <w:p w:rsidR="00AA0919" w:rsidRDefault="00AA0919" w:rsidP="00AA0919">
      <w:pPr>
        <w:pStyle w:val="Example"/>
      </w:pPr>
      <w:r>
        <w:t xml:space="preserve">         PID="</w:t>
      </w:r>
      <w:r w:rsidRPr="00AA0919">
        <w:rPr>
          <w:i/>
        </w:rPr>
        <w:t>uint31, required</w:t>
      </w:r>
      <w:r>
        <w:t>"</w:t>
      </w:r>
    </w:p>
    <w:p w:rsidR="00AA0919" w:rsidRDefault="00AA0919" w:rsidP="00AA0919">
      <w:pPr>
        <w:pStyle w:val="Example"/>
      </w:pPr>
      <w:r>
        <w:lastRenderedPageBreak/>
        <w:t xml:space="preserve">         version_number="</w:t>
      </w:r>
      <w:r w:rsidRPr="00AA0919">
        <w:rPr>
          <w:i/>
        </w:rPr>
        <w:t>uint5, required</w:t>
      </w:r>
      <w:r>
        <w:t>"</w:t>
      </w:r>
    </w:p>
    <w:p w:rsidR="00AA0919" w:rsidRDefault="00AA0919" w:rsidP="00AA0919">
      <w:pPr>
        <w:pStyle w:val="Example"/>
      </w:pPr>
      <w:r>
        <w:t xml:space="preserve">         number_bytes="</w:t>
      </w:r>
      <w:r w:rsidRPr="00AA0919">
        <w:rPr>
          <w:i/>
        </w:rPr>
        <w:t>uint32, required</w:t>
      </w:r>
      <w:r>
        <w:t>"&gt;</w:t>
      </w:r>
    </w:p>
    <w:p w:rsidR="00AA0919" w:rsidRDefault="00AA0919" w:rsidP="00AA0919">
      <w:pPr>
        <w:pStyle w:val="Example"/>
      </w:pPr>
      <w:r>
        <w:t xml:space="preserve">    &lt;</w:t>
      </w:r>
      <w:r w:rsidRPr="00B5634F">
        <w:rPr>
          <w:i/>
        </w:rPr>
        <w:t>DESCRIPTOR_LIST</w:t>
      </w:r>
      <w:r>
        <w:t>&gt;</w:t>
      </w:r>
    </w:p>
    <w:p w:rsidR="00AA0919" w:rsidRDefault="00AA0919" w:rsidP="00AA0919">
      <w:pPr>
        <w:pStyle w:val="Example"/>
      </w:pPr>
      <w:r>
        <w:t xml:space="preserve">  &lt;/table&gt;</w:t>
      </w:r>
    </w:p>
    <w:p w:rsidR="00AA0919" w:rsidRDefault="00AA0919" w:rsidP="00AA0919">
      <w:pPr>
        <w:pStyle w:val="Example"/>
      </w:pPr>
    </w:p>
    <w:p w:rsidR="00AA0919" w:rsidRDefault="00AA0919" w:rsidP="00AA0919">
      <w:pPr>
        <w:pStyle w:val="Example"/>
      </w:pPr>
      <w:r>
        <w:t>&lt;/MGT&gt;</w:t>
      </w:r>
    </w:p>
    <w:p w:rsidR="00895210" w:rsidRDefault="00895210" w:rsidP="00895210">
      <w:pPr>
        <w:pStyle w:val="Appendix3"/>
      </w:pPr>
      <w:bookmarkStart w:id="529" w:name="_Toc49506036"/>
      <w:r w:rsidRPr="00895210">
        <w:t>Rating Region Table</w:t>
      </w:r>
      <w:r>
        <w:t xml:space="preserve"> (RRT)</w:t>
      </w:r>
      <w:bookmarkEnd w:id="529"/>
    </w:p>
    <w:p w:rsidR="00895210" w:rsidRPr="00895210" w:rsidRDefault="00895210" w:rsidP="00895210">
      <w:r>
        <w:t xml:space="preserve">Defined by ATSC in </w:t>
      </w:r>
      <w:r>
        <w:fldChar w:fldCharType="begin"/>
      </w:r>
      <w:r>
        <w:instrText xml:space="preserve"> REF _Ref2189577 \r \h </w:instrText>
      </w:r>
      <w:r>
        <w:fldChar w:fldCharType="separate"/>
      </w:r>
      <w:r w:rsidR="00850422">
        <w:t>[21]</w:t>
      </w:r>
      <w:r>
        <w:fldChar w:fldCharType="end"/>
      </w:r>
      <w:r>
        <w:t>.</w:t>
      </w:r>
    </w:p>
    <w:p w:rsidR="00895210" w:rsidRDefault="00895210" w:rsidP="00895210">
      <w:pPr>
        <w:pStyle w:val="Example"/>
      </w:pPr>
      <w:r>
        <w:t>&lt;</w:t>
      </w:r>
      <w:r w:rsidRPr="00895210">
        <w:rPr>
          <w:b/>
        </w:rPr>
        <w:t>RRT</w:t>
      </w:r>
      <w:r>
        <w:t xml:space="preserve"> version="</w:t>
      </w:r>
      <w:r w:rsidRPr="00895210">
        <w:rPr>
          <w:i/>
        </w:rPr>
        <w:t>uint5, default=0</w:t>
      </w:r>
      <w:r>
        <w:t>"</w:t>
      </w:r>
    </w:p>
    <w:p w:rsidR="00895210" w:rsidRDefault="00895210" w:rsidP="00895210">
      <w:pPr>
        <w:pStyle w:val="Example"/>
      </w:pPr>
      <w:r>
        <w:t xml:space="preserve">     protocol_version="</w:t>
      </w:r>
      <w:r w:rsidRPr="00895210">
        <w:rPr>
          <w:i/>
        </w:rPr>
        <w:t>uint8, default=0</w:t>
      </w:r>
      <w:r>
        <w:t>"</w:t>
      </w:r>
    </w:p>
    <w:p w:rsidR="00895210" w:rsidRDefault="00895210" w:rsidP="00895210">
      <w:pPr>
        <w:pStyle w:val="Example"/>
      </w:pPr>
      <w:r>
        <w:t xml:space="preserve">     rating_region="</w:t>
      </w:r>
      <w:r w:rsidRPr="00895210">
        <w:rPr>
          <w:i/>
        </w:rPr>
        <w:t>uint8, required</w:t>
      </w:r>
      <w:r>
        <w:t>"&gt;</w:t>
      </w:r>
    </w:p>
    <w:p w:rsidR="00895210" w:rsidRDefault="00895210" w:rsidP="00895210">
      <w:pPr>
        <w:pStyle w:val="Example"/>
      </w:pPr>
    </w:p>
    <w:p w:rsidR="00895210" w:rsidRDefault="00895210" w:rsidP="00895210">
      <w:pPr>
        <w:pStyle w:val="Example"/>
      </w:pPr>
      <w:r>
        <w:t xml:space="preserve">  &lt;!-- </w:t>
      </w:r>
      <w:r w:rsidRPr="00895210">
        <w:rPr>
          <w:i/>
        </w:rPr>
        <w:t>Optional ATSC multiple_string_structure() containing one or more strings</w:t>
      </w:r>
      <w:r>
        <w:t xml:space="preserve"> --&gt;</w:t>
      </w:r>
    </w:p>
    <w:p w:rsidR="00895210" w:rsidRDefault="00895210" w:rsidP="00895210">
      <w:pPr>
        <w:pStyle w:val="Example"/>
      </w:pPr>
      <w:r>
        <w:t xml:space="preserve">  &lt;rating_region_name&gt;</w:t>
      </w:r>
    </w:p>
    <w:p w:rsidR="00895210" w:rsidRDefault="00895210" w:rsidP="00895210">
      <w:pPr>
        <w:pStyle w:val="Example"/>
      </w:pPr>
      <w:r>
        <w:t xml:space="preserve">    &lt;string language="</w:t>
      </w:r>
      <w:r w:rsidRPr="00895210">
        <w:rPr>
          <w:i/>
        </w:rPr>
        <w:t>char3, required</w:t>
      </w:r>
      <w:r>
        <w:t>" text="</w:t>
      </w:r>
      <w:r w:rsidRPr="00895210">
        <w:rPr>
          <w:i/>
        </w:rPr>
        <w:t>string, required</w:t>
      </w:r>
      <w:r>
        <w:t>"/&gt;</w:t>
      </w:r>
    </w:p>
    <w:p w:rsidR="00895210" w:rsidRDefault="00895210" w:rsidP="00895210">
      <w:pPr>
        <w:pStyle w:val="Example"/>
      </w:pPr>
      <w:r>
        <w:t xml:space="preserve">  &lt;/rating_region_name&gt;</w:t>
      </w:r>
    </w:p>
    <w:p w:rsidR="00895210" w:rsidRDefault="00895210" w:rsidP="00895210">
      <w:pPr>
        <w:pStyle w:val="Example"/>
      </w:pPr>
    </w:p>
    <w:p w:rsidR="00895210" w:rsidRDefault="00895210" w:rsidP="00895210">
      <w:pPr>
        <w:pStyle w:val="Example"/>
      </w:pPr>
      <w:r>
        <w:t xml:space="preserve">  &lt;!-- </w:t>
      </w:r>
      <w:r w:rsidRPr="00895210">
        <w:rPr>
          <w:i/>
        </w:rPr>
        <w:t>One per dimension</w:t>
      </w:r>
      <w:r>
        <w:t xml:space="preserve"> --&gt;</w:t>
      </w:r>
    </w:p>
    <w:p w:rsidR="00895210" w:rsidRDefault="00895210" w:rsidP="00895210">
      <w:pPr>
        <w:pStyle w:val="Example"/>
      </w:pPr>
      <w:r>
        <w:t xml:space="preserve">  &lt;dimension graduated_scale="</w:t>
      </w:r>
      <w:r w:rsidRPr="00895210">
        <w:rPr>
          <w:i/>
        </w:rPr>
        <w:t>bool, required</w:t>
      </w:r>
      <w:r>
        <w:t>"&gt;</w:t>
      </w:r>
    </w:p>
    <w:p w:rsidR="00895210" w:rsidRDefault="00895210" w:rsidP="00895210">
      <w:pPr>
        <w:pStyle w:val="Example"/>
      </w:pPr>
    </w:p>
    <w:p w:rsidR="00895210" w:rsidRDefault="00895210" w:rsidP="00895210">
      <w:pPr>
        <w:pStyle w:val="Example"/>
      </w:pPr>
      <w:r>
        <w:t xml:space="preserve">    &lt;!-- </w:t>
      </w:r>
      <w:r w:rsidRPr="00895210">
        <w:rPr>
          <w:i/>
        </w:rPr>
        <w:t>Optional ATSC multiple_string_structure() containing one or more strings</w:t>
      </w:r>
      <w:r>
        <w:t xml:space="preserve"> --&gt;</w:t>
      </w:r>
    </w:p>
    <w:p w:rsidR="00895210" w:rsidRDefault="00895210" w:rsidP="00895210">
      <w:pPr>
        <w:pStyle w:val="Example"/>
      </w:pPr>
      <w:r>
        <w:t xml:space="preserve">    &lt;dimension_name&gt;</w:t>
      </w:r>
    </w:p>
    <w:p w:rsidR="00895210" w:rsidRDefault="00895210" w:rsidP="00895210">
      <w:pPr>
        <w:pStyle w:val="Example"/>
      </w:pPr>
      <w:r>
        <w:t xml:space="preserve">      &lt;string language="</w:t>
      </w:r>
      <w:r w:rsidRPr="00895210">
        <w:rPr>
          <w:i/>
        </w:rPr>
        <w:t>char3, required</w:t>
      </w:r>
      <w:r>
        <w:t>" text="</w:t>
      </w:r>
      <w:r w:rsidRPr="00895210">
        <w:rPr>
          <w:i/>
        </w:rPr>
        <w:t>string, required</w:t>
      </w:r>
      <w:r>
        <w:t>"/&gt;</w:t>
      </w:r>
    </w:p>
    <w:p w:rsidR="00895210" w:rsidRDefault="00895210" w:rsidP="00895210">
      <w:pPr>
        <w:pStyle w:val="Example"/>
      </w:pPr>
      <w:r>
        <w:t xml:space="preserve">    &lt;/dimension_name&gt;</w:t>
      </w:r>
    </w:p>
    <w:p w:rsidR="00895210" w:rsidRDefault="00895210" w:rsidP="00895210">
      <w:pPr>
        <w:pStyle w:val="Example"/>
      </w:pPr>
    </w:p>
    <w:p w:rsidR="00895210" w:rsidRDefault="00895210" w:rsidP="00895210">
      <w:pPr>
        <w:pStyle w:val="Example"/>
      </w:pPr>
      <w:r>
        <w:t xml:space="preserve">    &lt;!-- </w:t>
      </w:r>
      <w:r w:rsidRPr="00895210">
        <w:rPr>
          <w:i/>
        </w:rPr>
        <w:t>One per rating value</w:t>
      </w:r>
      <w:r>
        <w:t xml:space="preserve"> --&gt;</w:t>
      </w:r>
    </w:p>
    <w:p w:rsidR="00895210" w:rsidRDefault="00895210" w:rsidP="00895210">
      <w:pPr>
        <w:pStyle w:val="Example"/>
      </w:pPr>
      <w:r>
        <w:t xml:space="preserve">    &lt;value&gt;</w:t>
      </w:r>
    </w:p>
    <w:p w:rsidR="00895210" w:rsidRDefault="00895210" w:rsidP="00895210">
      <w:pPr>
        <w:pStyle w:val="Example"/>
      </w:pPr>
    </w:p>
    <w:p w:rsidR="00895210" w:rsidRDefault="00895210" w:rsidP="00895210">
      <w:pPr>
        <w:pStyle w:val="Example"/>
      </w:pPr>
      <w:r>
        <w:t xml:space="preserve">      &lt;!-- </w:t>
      </w:r>
      <w:r w:rsidRPr="00895210">
        <w:rPr>
          <w:i/>
        </w:rPr>
        <w:t>Optional ATSC multiple_string_structure() containing one or more strings</w:t>
      </w:r>
      <w:r>
        <w:t xml:space="preserve"> --&gt;</w:t>
      </w:r>
    </w:p>
    <w:p w:rsidR="00895210" w:rsidRDefault="00895210" w:rsidP="00895210">
      <w:pPr>
        <w:pStyle w:val="Example"/>
      </w:pPr>
      <w:r>
        <w:t xml:space="preserve">      &lt;abbrev_rating_value&gt;</w:t>
      </w:r>
    </w:p>
    <w:p w:rsidR="00895210" w:rsidRDefault="00895210" w:rsidP="00895210">
      <w:pPr>
        <w:pStyle w:val="Example"/>
      </w:pPr>
      <w:r>
        <w:t xml:space="preserve">        &lt;string language="</w:t>
      </w:r>
      <w:r w:rsidRPr="00895210">
        <w:rPr>
          <w:i/>
        </w:rPr>
        <w:t>char3, required</w:t>
      </w:r>
      <w:r>
        <w:t>" text="</w:t>
      </w:r>
      <w:r w:rsidRPr="00895210">
        <w:rPr>
          <w:i/>
        </w:rPr>
        <w:t>string, required</w:t>
      </w:r>
      <w:r>
        <w:t>"/&gt;</w:t>
      </w:r>
    </w:p>
    <w:p w:rsidR="00895210" w:rsidRDefault="00895210" w:rsidP="00895210">
      <w:pPr>
        <w:pStyle w:val="Example"/>
      </w:pPr>
      <w:r>
        <w:t xml:space="preserve">      &lt;/abbrev_rating_value&gt;</w:t>
      </w:r>
    </w:p>
    <w:p w:rsidR="00895210" w:rsidRDefault="00895210" w:rsidP="00895210">
      <w:pPr>
        <w:pStyle w:val="Example"/>
      </w:pPr>
    </w:p>
    <w:p w:rsidR="00895210" w:rsidRDefault="00895210" w:rsidP="00895210">
      <w:pPr>
        <w:pStyle w:val="Example"/>
      </w:pPr>
      <w:r>
        <w:t xml:space="preserve">      &lt;!-- </w:t>
      </w:r>
      <w:r w:rsidRPr="00895210">
        <w:rPr>
          <w:i/>
        </w:rPr>
        <w:t>Optional ATSC multiple_string_structure() containing one or more strings</w:t>
      </w:r>
      <w:r>
        <w:t xml:space="preserve"> --&gt;</w:t>
      </w:r>
    </w:p>
    <w:p w:rsidR="00895210" w:rsidRDefault="00895210" w:rsidP="00895210">
      <w:pPr>
        <w:pStyle w:val="Example"/>
      </w:pPr>
      <w:r>
        <w:t xml:space="preserve">      &lt;rating_value&gt;</w:t>
      </w:r>
    </w:p>
    <w:p w:rsidR="00895210" w:rsidRDefault="00895210" w:rsidP="00895210">
      <w:pPr>
        <w:pStyle w:val="Example"/>
      </w:pPr>
      <w:r>
        <w:t xml:space="preserve">        &lt;string language="</w:t>
      </w:r>
      <w:r w:rsidRPr="00895210">
        <w:rPr>
          <w:i/>
        </w:rPr>
        <w:t>char3, required</w:t>
      </w:r>
      <w:r>
        <w:t>" text="</w:t>
      </w:r>
      <w:r w:rsidRPr="00895210">
        <w:rPr>
          <w:i/>
        </w:rPr>
        <w:t>string, required</w:t>
      </w:r>
      <w:r>
        <w:t>"/&gt;</w:t>
      </w:r>
    </w:p>
    <w:p w:rsidR="00895210" w:rsidRDefault="00895210" w:rsidP="00895210">
      <w:pPr>
        <w:pStyle w:val="Example"/>
      </w:pPr>
      <w:r>
        <w:t xml:space="preserve">      &lt;/rating_value&gt;</w:t>
      </w:r>
    </w:p>
    <w:p w:rsidR="00895210" w:rsidRDefault="00895210" w:rsidP="00895210">
      <w:pPr>
        <w:pStyle w:val="Example"/>
      </w:pPr>
    </w:p>
    <w:p w:rsidR="00895210" w:rsidRDefault="00895210" w:rsidP="00895210">
      <w:pPr>
        <w:pStyle w:val="Example"/>
      </w:pPr>
      <w:r>
        <w:t xml:space="preserve">    &lt;/value&gt;</w:t>
      </w:r>
    </w:p>
    <w:p w:rsidR="00895210" w:rsidRDefault="00895210" w:rsidP="00895210">
      <w:pPr>
        <w:pStyle w:val="Example"/>
      </w:pPr>
    </w:p>
    <w:p w:rsidR="00895210" w:rsidRDefault="00895210" w:rsidP="00895210">
      <w:pPr>
        <w:pStyle w:val="Example"/>
      </w:pPr>
      <w:r>
        <w:t xml:space="preserve">  &lt;/dimension&gt;</w:t>
      </w:r>
    </w:p>
    <w:p w:rsidR="00895210" w:rsidRDefault="00895210" w:rsidP="00895210">
      <w:pPr>
        <w:pStyle w:val="Example"/>
      </w:pPr>
    </w:p>
    <w:p w:rsidR="00895210" w:rsidRDefault="00895210" w:rsidP="00895210">
      <w:pPr>
        <w:pStyle w:val="Example"/>
      </w:pPr>
      <w:r>
        <w:t xml:space="preserve">  &lt;</w:t>
      </w:r>
      <w:r w:rsidRPr="00B5634F">
        <w:rPr>
          <w:i/>
        </w:rPr>
        <w:t>DESCRIPTOR_LIST</w:t>
      </w:r>
      <w:r>
        <w:t>&gt;</w:t>
      </w:r>
    </w:p>
    <w:p w:rsidR="00895210" w:rsidRDefault="00895210" w:rsidP="00895210">
      <w:pPr>
        <w:pStyle w:val="Example"/>
      </w:pPr>
    </w:p>
    <w:p w:rsidR="00895210" w:rsidRDefault="00895210" w:rsidP="00895210">
      <w:pPr>
        <w:pStyle w:val="Example"/>
      </w:pPr>
      <w:r>
        <w:t>&lt;/RRT&gt;</w:t>
      </w:r>
    </w:p>
    <w:p w:rsidR="00D730E9" w:rsidRDefault="00D730E9" w:rsidP="00D730E9">
      <w:pPr>
        <w:pStyle w:val="Appendix3"/>
      </w:pPr>
      <w:bookmarkStart w:id="530" w:name="_Toc49506037"/>
      <w:r>
        <w:t>System Time Table (STT)</w:t>
      </w:r>
      <w:bookmarkEnd w:id="530"/>
    </w:p>
    <w:p w:rsidR="00D730E9" w:rsidRDefault="00D730E9" w:rsidP="00D730E9">
      <w:r>
        <w:t xml:space="preserve">Defined by ATSC in </w:t>
      </w:r>
      <w:r>
        <w:fldChar w:fldCharType="begin"/>
      </w:r>
      <w:r>
        <w:instrText xml:space="preserve"> REF _Ref2189577 \r \h </w:instrText>
      </w:r>
      <w:r>
        <w:fldChar w:fldCharType="separate"/>
      </w:r>
      <w:r w:rsidR="00850422">
        <w:t>[21]</w:t>
      </w:r>
      <w:r>
        <w:fldChar w:fldCharType="end"/>
      </w:r>
      <w:r>
        <w:t>.</w:t>
      </w:r>
    </w:p>
    <w:p w:rsidR="00D730E9" w:rsidRDefault="00D730E9" w:rsidP="00D730E9">
      <w:pPr>
        <w:pStyle w:val="Example"/>
        <w:keepNext/>
        <w:ind w:left="288"/>
      </w:pPr>
      <w:r>
        <w:t>&lt;</w:t>
      </w:r>
      <w:r w:rsidRPr="00D730E9">
        <w:rPr>
          <w:b/>
        </w:rPr>
        <w:t>STT</w:t>
      </w:r>
      <w:r>
        <w:t xml:space="preserve"> protocol_version="</w:t>
      </w:r>
      <w:r w:rsidRPr="00D730E9">
        <w:rPr>
          <w:i/>
        </w:rPr>
        <w:t>uint8, default=0</w:t>
      </w:r>
      <w:r>
        <w:t>"</w:t>
      </w:r>
    </w:p>
    <w:p w:rsidR="00D730E9" w:rsidRDefault="00D730E9" w:rsidP="00D730E9">
      <w:pPr>
        <w:pStyle w:val="Example"/>
      </w:pPr>
      <w:r>
        <w:t xml:space="preserve">     system_time="</w:t>
      </w:r>
      <w:r w:rsidRPr="00D730E9">
        <w:rPr>
          <w:i/>
        </w:rPr>
        <w:t>uint32, required</w:t>
      </w:r>
      <w:r>
        <w:t>"</w:t>
      </w:r>
    </w:p>
    <w:p w:rsidR="00D730E9" w:rsidRDefault="00D730E9" w:rsidP="00D730E9">
      <w:pPr>
        <w:pStyle w:val="Example"/>
      </w:pPr>
      <w:r>
        <w:t xml:space="preserve">     GPS_UTC_offset="</w:t>
      </w:r>
      <w:r w:rsidRPr="00D730E9">
        <w:rPr>
          <w:i/>
        </w:rPr>
        <w:t>uint8, required</w:t>
      </w:r>
      <w:r>
        <w:t>"</w:t>
      </w:r>
    </w:p>
    <w:p w:rsidR="00D730E9" w:rsidRDefault="00D730E9" w:rsidP="00D730E9">
      <w:pPr>
        <w:pStyle w:val="Example"/>
      </w:pPr>
      <w:r>
        <w:t xml:space="preserve">     DS_status="</w:t>
      </w:r>
      <w:r w:rsidRPr="00D730E9">
        <w:rPr>
          <w:i/>
        </w:rPr>
        <w:t>bool, required</w:t>
      </w:r>
      <w:r>
        <w:t>"</w:t>
      </w:r>
    </w:p>
    <w:p w:rsidR="00D730E9" w:rsidRDefault="00D730E9" w:rsidP="00D730E9">
      <w:pPr>
        <w:pStyle w:val="Example"/>
      </w:pPr>
      <w:r>
        <w:t xml:space="preserve">     DS_day_of_month="uint5, default=0"</w:t>
      </w:r>
    </w:p>
    <w:p w:rsidR="00D730E9" w:rsidRDefault="00D730E9" w:rsidP="00D730E9">
      <w:pPr>
        <w:pStyle w:val="Example"/>
      </w:pPr>
      <w:r>
        <w:t xml:space="preserve">     DS_hour="uint8, default=0"&gt;</w:t>
      </w:r>
    </w:p>
    <w:p w:rsidR="00D730E9" w:rsidRDefault="00D730E9" w:rsidP="00D730E9">
      <w:pPr>
        <w:pStyle w:val="Example"/>
      </w:pPr>
    </w:p>
    <w:p w:rsidR="00D730E9" w:rsidRDefault="00D730E9" w:rsidP="00D730E9">
      <w:pPr>
        <w:pStyle w:val="Example"/>
      </w:pPr>
      <w:r>
        <w:t xml:space="preserve">  &lt;</w:t>
      </w:r>
      <w:r w:rsidRPr="00B5634F">
        <w:rPr>
          <w:i/>
        </w:rPr>
        <w:t>DESCRIPTOR_LIST</w:t>
      </w:r>
      <w:r>
        <w:t>&gt;</w:t>
      </w:r>
    </w:p>
    <w:p w:rsidR="00D730E9" w:rsidRDefault="00D730E9" w:rsidP="00D730E9">
      <w:pPr>
        <w:pStyle w:val="Example"/>
      </w:pPr>
    </w:p>
    <w:p w:rsidR="00D730E9" w:rsidRPr="00AA0919" w:rsidRDefault="00D730E9" w:rsidP="00D730E9">
      <w:pPr>
        <w:pStyle w:val="Example"/>
      </w:pPr>
      <w:r>
        <w:t>&lt;/STT&gt;</w:t>
      </w:r>
    </w:p>
    <w:p w:rsidR="00C9053D" w:rsidRDefault="00C9053D" w:rsidP="00C9053D">
      <w:pPr>
        <w:pStyle w:val="Appendix3"/>
      </w:pPr>
      <w:bookmarkStart w:id="531" w:name="_Toc49506038"/>
      <w:r>
        <w:t>Terrestrial Virtual Channel Table (TVCT)</w:t>
      </w:r>
      <w:bookmarkEnd w:id="531"/>
    </w:p>
    <w:p w:rsidR="00C9053D" w:rsidRDefault="00C9053D" w:rsidP="00C9053D">
      <w:r>
        <w:t xml:space="preserve">Defined by ATSC in </w:t>
      </w:r>
      <w:r>
        <w:fldChar w:fldCharType="begin"/>
      </w:r>
      <w:r>
        <w:instrText xml:space="preserve"> REF _Ref2189577 \r \h </w:instrText>
      </w:r>
      <w:r>
        <w:fldChar w:fldCharType="separate"/>
      </w:r>
      <w:r w:rsidR="00850422">
        <w:t>[21]</w:t>
      </w:r>
      <w:r>
        <w:fldChar w:fldCharType="end"/>
      </w:r>
      <w:r>
        <w:t>.</w:t>
      </w:r>
    </w:p>
    <w:p w:rsidR="00C9053D" w:rsidRDefault="00C9053D" w:rsidP="00C9053D">
      <w:pPr>
        <w:pStyle w:val="Example"/>
      </w:pPr>
      <w:r>
        <w:lastRenderedPageBreak/>
        <w:t>&lt;</w:t>
      </w:r>
      <w:r>
        <w:rPr>
          <w:b/>
        </w:rPr>
        <w:t>T</w:t>
      </w:r>
      <w:r w:rsidRPr="0095048A">
        <w:rPr>
          <w:b/>
        </w:rPr>
        <w:t>VCT</w:t>
      </w:r>
      <w:r>
        <w:t xml:space="preserve"> version="</w:t>
      </w:r>
      <w:r w:rsidRPr="0095048A">
        <w:rPr>
          <w:i/>
        </w:rPr>
        <w:t>uint5, default=0</w:t>
      </w:r>
      <w:r>
        <w:t>"</w:t>
      </w:r>
    </w:p>
    <w:p w:rsidR="00C9053D" w:rsidRDefault="00C9053D" w:rsidP="00C9053D">
      <w:pPr>
        <w:pStyle w:val="Example"/>
      </w:pPr>
      <w:r>
        <w:t xml:space="preserve">      current="</w:t>
      </w:r>
      <w:r w:rsidRPr="0095048A">
        <w:rPr>
          <w:i/>
        </w:rPr>
        <w:t>bool, default=true</w:t>
      </w:r>
      <w:r>
        <w:t>"</w:t>
      </w:r>
    </w:p>
    <w:p w:rsidR="00C9053D" w:rsidRDefault="00C9053D" w:rsidP="00C9053D">
      <w:pPr>
        <w:pStyle w:val="Example"/>
      </w:pPr>
      <w:r>
        <w:t xml:space="preserve">      protocol_version="</w:t>
      </w:r>
      <w:r w:rsidRPr="0095048A">
        <w:rPr>
          <w:i/>
        </w:rPr>
        <w:t>uint8, default=0</w:t>
      </w:r>
      <w:r>
        <w:t>"</w:t>
      </w:r>
    </w:p>
    <w:p w:rsidR="00C9053D" w:rsidRDefault="00C9053D" w:rsidP="00C9053D">
      <w:pPr>
        <w:pStyle w:val="Example"/>
      </w:pPr>
      <w:r>
        <w:t xml:space="preserve">      </w:t>
      </w:r>
      <w:r w:rsidRPr="0095048A">
        <w:t>transport_stream</w:t>
      </w:r>
      <w:r>
        <w:t>_id="</w:t>
      </w:r>
      <w:r w:rsidRPr="0095048A">
        <w:rPr>
          <w:i/>
        </w:rPr>
        <w:t>uint16, required</w:t>
      </w:r>
      <w:r>
        <w:t>"&gt;</w:t>
      </w:r>
    </w:p>
    <w:p w:rsidR="00C9053D" w:rsidRDefault="00C9053D" w:rsidP="00C9053D">
      <w:pPr>
        <w:pStyle w:val="Example"/>
      </w:pPr>
    </w:p>
    <w:p w:rsidR="00C9053D" w:rsidRDefault="00C9053D" w:rsidP="00C9053D">
      <w:pPr>
        <w:pStyle w:val="Example"/>
      </w:pPr>
      <w:r>
        <w:t xml:space="preserve">  &lt;!-- </w:t>
      </w:r>
      <w:r w:rsidRPr="008A03DC">
        <w:rPr>
          <w:i/>
        </w:rPr>
        <w:t>Common descriptors loop</w:t>
      </w:r>
      <w:r>
        <w:t xml:space="preserve"> --&gt;</w:t>
      </w:r>
    </w:p>
    <w:p w:rsidR="00C9053D" w:rsidRDefault="00C9053D" w:rsidP="00C9053D">
      <w:pPr>
        <w:pStyle w:val="Example"/>
      </w:pPr>
      <w:r>
        <w:t xml:space="preserve">  &lt;</w:t>
      </w:r>
      <w:r w:rsidRPr="00B5634F">
        <w:rPr>
          <w:i/>
        </w:rPr>
        <w:t>DESCRIPTOR_LIST</w:t>
      </w:r>
      <w:r>
        <w:t>&gt;</w:t>
      </w:r>
    </w:p>
    <w:p w:rsidR="00C9053D" w:rsidRDefault="00C9053D" w:rsidP="00C9053D">
      <w:pPr>
        <w:pStyle w:val="Example"/>
      </w:pPr>
    </w:p>
    <w:p w:rsidR="00C9053D" w:rsidRDefault="00C9053D" w:rsidP="00C9053D">
      <w:pPr>
        <w:pStyle w:val="Example"/>
      </w:pPr>
      <w:r>
        <w:t xml:space="preserve">  &lt;!-- </w:t>
      </w:r>
      <w:r w:rsidRPr="0095048A">
        <w:rPr>
          <w:i/>
        </w:rPr>
        <w:t>One per channel</w:t>
      </w:r>
      <w:r>
        <w:t xml:space="preserve"> --&gt;</w:t>
      </w:r>
    </w:p>
    <w:p w:rsidR="00C9053D" w:rsidRDefault="00C9053D" w:rsidP="00C9053D">
      <w:pPr>
        <w:pStyle w:val="Example"/>
      </w:pPr>
      <w:r>
        <w:t xml:space="preserve">  &lt;channel short_name="</w:t>
      </w:r>
      <w:r w:rsidRPr="0095048A">
        <w:rPr>
          <w:i/>
        </w:rPr>
        <w:t>string, required</w:t>
      </w:r>
      <w:r>
        <w:t>"</w:t>
      </w:r>
    </w:p>
    <w:p w:rsidR="00C9053D" w:rsidRDefault="00C9053D" w:rsidP="00C9053D">
      <w:pPr>
        <w:pStyle w:val="Example"/>
      </w:pPr>
      <w:r>
        <w:t xml:space="preserve">           major_channel_number="</w:t>
      </w:r>
      <w:r w:rsidRPr="004C4818">
        <w:rPr>
          <w:i/>
        </w:rPr>
        <w:t>uint10, required</w:t>
      </w:r>
      <w:r>
        <w:t>"</w:t>
      </w:r>
    </w:p>
    <w:p w:rsidR="00C9053D" w:rsidRDefault="00C9053D" w:rsidP="00C9053D">
      <w:pPr>
        <w:pStyle w:val="Example"/>
      </w:pPr>
      <w:r>
        <w:t xml:space="preserve">           minor_channel_number="</w:t>
      </w:r>
      <w:r w:rsidRPr="004C4818">
        <w:rPr>
          <w:i/>
        </w:rPr>
        <w:t>uint10, required</w:t>
      </w:r>
      <w:r>
        <w:t>"</w:t>
      </w:r>
    </w:p>
    <w:p w:rsidR="00C9053D" w:rsidRDefault="00C9053D" w:rsidP="00C9053D">
      <w:pPr>
        <w:pStyle w:val="Example"/>
      </w:pPr>
      <w:r>
        <w:t xml:space="preserve">           modulation_mode="analog|64-QAM|256-QAM|8-VSB|16-VSB|</w:t>
      </w:r>
      <w:r w:rsidRPr="004C4818">
        <w:rPr>
          <w:i/>
        </w:rPr>
        <w:t>uint8, required</w:t>
      </w:r>
      <w:r>
        <w:t>"</w:t>
      </w:r>
    </w:p>
    <w:p w:rsidR="00C9053D" w:rsidRDefault="00C9053D" w:rsidP="00C9053D">
      <w:pPr>
        <w:pStyle w:val="Example"/>
      </w:pPr>
      <w:r>
        <w:t xml:space="preserve">           carrier_frequency="</w:t>
      </w:r>
      <w:r w:rsidRPr="004C4818">
        <w:rPr>
          <w:i/>
        </w:rPr>
        <w:t>uint32, default=0</w:t>
      </w:r>
      <w:r>
        <w:t>"</w:t>
      </w:r>
    </w:p>
    <w:p w:rsidR="00C9053D" w:rsidRDefault="00C9053D" w:rsidP="00C9053D">
      <w:pPr>
        <w:pStyle w:val="Example"/>
      </w:pPr>
      <w:r>
        <w:t xml:space="preserve">           channel_TSID="</w:t>
      </w:r>
      <w:r w:rsidRPr="004C4818">
        <w:rPr>
          <w:i/>
        </w:rPr>
        <w:t>uint16, required</w:t>
      </w:r>
      <w:r>
        <w:t>"</w:t>
      </w:r>
    </w:p>
    <w:p w:rsidR="00C9053D" w:rsidRDefault="00C9053D" w:rsidP="00C9053D">
      <w:pPr>
        <w:pStyle w:val="Example"/>
      </w:pPr>
      <w:r>
        <w:t xml:space="preserve">           program_number="</w:t>
      </w:r>
      <w:r w:rsidRPr="004C4818">
        <w:rPr>
          <w:i/>
        </w:rPr>
        <w:t>uint16, required</w:t>
      </w:r>
      <w:r>
        <w:t>"</w:t>
      </w:r>
    </w:p>
    <w:p w:rsidR="00C9053D" w:rsidRDefault="00C9053D" w:rsidP="00C9053D">
      <w:pPr>
        <w:pStyle w:val="Example"/>
      </w:pPr>
      <w:r>
        <w:t xml:space="preserve">           ETM_location="</w:t>
      </w:r>
      <w:r w:rsidRPr="004C4818">
        <w:rPr>
          <w:i/>
        </w:rPr>
        <w:t>uint2, default=0</w:t>
      </w:r>
      <w:r>
        <w:t>"</w:t>
      </w:r>
    </w:p>
    <w:p w:rsidR="00C9053D" w:rsidRDefault="00C9053D" w:rsidP="00C9053D">
      <w:pPr>
        <w:pStyle w:val="Example"/>
      </w:pPr>
      <w:r>
        <w:t xml:space="preserve">           access_controlled="</w:t>
      </w:r>
      <w:r w:rsidRPr="004C4818">
        <w:rPr>
          <w:i/>
        </w:rPr>
        <w:t>bool, default=false</w:t>
      </w:r>
      <w:r>
        <w:t>"</w:t>
      </w:r>
    </w:p>
    <w:p w:rsidR="00C9053D" w:rsidRDefault="00C9053D" w:rsidP="00C9053D">
      <w:pPr>
        <w:pStyle w:val="Example"/>
      </w:pPr>
      <w:r>
        <w:t xml:space="preserve">           hidden="</w:t>
      </w:r>
      <w:r w:rsidRPr="004C4818">
        <w:rPr>
          <w:i/>
        </w:rPr>
        <w:t>bool, default=false</w:t>
      </w:r>
      <w:r>
        <w:t>"</w:t>
      </w:r>
    </w:p>
    <w:p w:rsidR="00C9053D" w:rsidRDefault="00C9053D" w:rsidP="00C9053D">
      <w:pPr>
        <w:pStyle w:val="Example"/>
      </w:pPr>
      <w:r>
        <w:t xml:space="preserve">           hide_guide="</w:t>
      </w:r>
      <w:r w:rsidRPr="004C4818">
        <w:rPr>
          <w:i/>
        </w:rPr>
        <w:t>bool, default=false</w:t>
      </w:r>
      <w:r>
        <w:t>"</w:t>
      </w:r>
    </w:p>
    <w:p w:rsidR="00C9053D" w:rsidRDefault="00C9053D" w:rsidP="00C9053D">
      <w:pPr>
        <w:pStyle w:val="Example"/>
      </w:pPr>
      <w:r>
        <w:t xml:space="preserve">           service_type="analog|dtv|audio|data|software|</w:t>
      </w:r>
      <w:r w:rsidRPr="004C4818">
        <w:rPr>
          <w:i/>
        </w:rPr>
        <w:t>uint6, default=</w:t>
      </w:r>
      <w:r>
        <w:t>dtv"</w:t>
      </w:r>
    </w:p>
    <w:p w:rsidR="00C9053D" w:rsidRDefault="00C9053D" w:rsidP="00C9053D">
      <w:pPr>
        <w:pStyle w:val="Example"/>
      </w:pPr>
      <w:r>
        <w:t xml:space="preserve">           source_id="</w:t>
      </w:r>
      <w:r w:rsidRPr="004C4818">
        <w:rPr>
          <w:i/>
        </w:rPr>
        <w:t>uint16, required</w:t>
      </w:r>
      <w:r>
        <w:t>"&gt;</w:t>
      </w:r>
    </w:p>
    <w:p w:rsidR="00C9053D" w:rsidRDefault="00C9053D" w:rsidP="00C9053D">
      <w:pPr>
        <w:pStyle w:val="Example"/>
      </w:pPr>
      <w:r>
        <w:t xml:space="preserve">    &lt;</w:t>
      </w:r>
      <w:r w:rsidRPr="00B5634F">
        <w:rPr>
          <w:i/>
        </w:rPr>
        <w:t>DESCRIPTOR_LIST</w:t>
      </w:r>
      <w:r>
        <w:t>&gt;</w:t>
      </w:r>
    </w:p>
    <w:p w:rsidR="00C9053D" w:rsidRDefault="00C9053D" w:rsidP="00C9053D">
      <w:pPr>
        <w:pStyle w:val="Example"/>
      </w:pPr>
      <w:r>
        <w:t xml:space="preserve">  &lt;/channel&gt;</w:t>
      </w:r>
    </w:p>
    <w:p w:rsidR="00C9053D" w:rsidRDefault="00C9053D" w:rsidP="00C9053D">
      <w:pPr>
        <w:pStyle w:val="Example"/>
      </w:pPr>
    </w:p>
    <w:p w:rsidR="00C9053D" w:rsidRDefault="00C9053D" w:rsidP="00C9053D">
      <w:pPr>
        <w:pStyle w:val="Example"/>
      </w:pPr>
      <w:r>
        <w:t>&lt;/TVCT&gt;</w:t>
      </w:r>
    </w:p>
    <w:p w:rsidR="00E05F8A" w:rsidRDefault="00E05F8A" w:rsidP="00E05F8A">
      <w:pPr>
        <w:pStyle w:val="Appendix2"/>
      </w:pPr>
      <w:bookmarkStart w:id="532" w:name="_Toc49506039"/>
      <w:r>
        <w:t>ISDB-defined tables</w:t>
      </w:r>
      <w:bookmarkEnd w:id="532"/>
    </w:p>
    <w:p w:rsidR="00E05F8A" w:rsidRDefault="00E05F8A" w:rsidP="00E05F8A">
      <w:pPr>
        <w:pStyle w:val="Appendix3"/>
      </w:pPr>
      <w:bookmarkStart w:id="533" w:name="_Toc49506040"/>
      <w:r w:rsidRPr="00E05F8A">
        <w:t>Broadcaster Information Table</w:t>
      </w:r>
      <w:r>
        <w:t xml:space="preserve"> (BIT)</w:t>
      </w:r>
      <w:bookmarkEnd w:id="533"/>
    </w:p>
    <w:p w:rsidR="00E05F8A" w:rsidRDefault="00E05F8A" w:rsidP="00E05F8A">
      <w:r>
        <w:t xml:space="preserve">Defined by ARIB in </w:t>
      </w:r>
      <w:r>
        <w:fldChar w:fldCharType="begin"/>
      </w:r>
      <w:r>
        <w:instrText xml:space="preserve"> REF _Ref37407666 \r \h </w:instrText>
      </w:r>
      <w:r>
        <w:fldChar w:fldCharType="separate"/>
      </w:r>
      <w:r w:rsidR="00850422">
        <w:t>[24]</w:t>
      </w:r>
      <w:r>
        <w:fldChar w:fldCharType="end"/>
      </w:r>
      <w:r>
        <w:t>.</w:t>
      </w:r>
    </w:p>
    <w:p w:rsidR="00E05F8A" w:rsidRDefault="00E05F8A" w:rsidP="00E05F8A">
      <w:pPr>
        <w:pStyle w:val="Example"/>
      </w:pPr>
      <w:r>
        <w:t>&lt;</w:t>
      </w:r>
      <w:r w:rsidRPr="00252E27">
        <w:rPr>
          <w:b/>
        </w:rPr>
        <w:t>BIT</w:t>
      </w:r>
      <w:r>
        <w:t xml:space="preserve"> version="</w:t>
      </w:r>
      <w:r w:rsidRPr="00E05F8A">
        <w:rPr>
          <w:i/>
        </w:rPr>
        <w:t>uint5, default=0</w:t>
      </w:r>
      <w:r>
        <w:t>"</w:t>
      </w:r>
    </w:p>
    <w:p w:rsidR="00E05F8A" w:rsidRDefault="00E05F8A" w:rsidP="00E05F8A">
      <w:pPr>
        <w:pStyle w:val="Example"/>
      </w:pPr>
      <w:r>
        <w:t xml:space="preserve">     current="</w:t>
      </w:r>
      <w:r w:rsidRPr="00E05F8A">
        <w:rPr>
          <w:i/>
        </w:rPr>
        <w:t>bool, default=true</w:t>
      </w:r>
      <w:r>
        <w:t>"</w:t>
      </w:r>
    </w:p>
    <w:p w:rsidR="00E05F8A" w:rsidRDefault="00E05F8A" w:rsidP="00E05F8A">
      <w:pPr>
        <w:pStyle w:val="Example"/>
      </w:pPr>
      <w:r>
        <w:t xml:space="preserve">     original_network_id="</w:t>
      </w:r>
      <w:r w:rsidRPr="00E05F8A">
        <w:rPr>
          <w:i/>
        </w:rPr>
        <w:t>uint16, required</w:t>
      </w:r>
      <w:r>
        <w:t>"</w:t>
      </w:r>
    </w:p>
    <w:p w:rsidR="00E05F8A" w:rsidRDefault="00E05F8A" w:rsidP="00E05F8A">
      <w:pPr>
        <w:pStyle w:val="Example"/>
      </w:pPr>
      <w:r>
        <w:t xml:space="preserve">     broadcast_view_propriety="</w:t>
      </w:r>
      <w:r w:rsidRPr="00E05F8A">
        <w:rPr>
          <w:i/>
        </w:rPr>
        <w:t>bool, required</w:t>
      </w:r>
      <w:r>
        <w:t>"&gt;</w:t>
      </w:r>
    </w:p>
    <w:p w:rsidR="00E05F8A" w:rsidRDefault="00E05F8A" w:rsidP="00E05F8A">
      <w:pPr>
        <w:pStyle w:val="Example"/>
      </w:pPr>
    </w:p>
    <w:p w:rsidR="00E05F8A" w:rsidRDefault="00E05F8A" w:rsidP="00E05F8A">
      <w:pPr>
        <w:pStyle w:val="Example"/>
      </w:pPr>
      <w:r>
        <w:t xml:space="preserve">  &lt;!-- </w:t>
      </w:r>
      <w:r w:rsidRPr="008A03DC">
        <w:rPr>
          <w:i/>
        </w:rPr>
        <w:t>Common descriptors loop</w:t>
      </w:r>
      <w:r>
        <w:t xml:space="preserve"> --&gt;</w:t>
      </w:r>
    </w:p>
    <w:p w:rsidR="00E05F8A" w:rsidRDefault="00E05F8A" w:rsidP="00E05F8A">
      <w:pPr>
        <w:pStyle w:val="Example"/>
      </w:pPr>
      <w:r>
        <w:t xml:space="preserve">  &lt;</w:t>
      </w:r>
      <w:r w:rsidRPr="00B5634F">
        <w:rPr>
          <w:i/>
        </w:rPr>
        <w:t>DESCRIPTOR_LIST</w:t>
      </w:r>
      <w:r>
        <w:t>&gt;</w:t>
      </w:r>
    </w:p>
    <w:p w:rsidR="00E05F8A" w:rsidRDefault="00E05F8A" w:rsidP="00E05F8A">
      <w:pPr>
        <w:pStyle w:val="Example"/>
      </w:pPr>
    </w:p>
    <w:p w:rsidR="00E05F8A" w:rsidRDefault="00E05F8A" w:rsidP="00E05F8A">
      <w:pPr>
        <w:pStyle w:val="Example"/>
      </w:pPr>
      <w:r>
        <w:t xml:space="preserve">  &lt;!-- </w:t>
      </w:r>
      <w:r w:rsidRPr="0095048A">
        <w:rPr>
          <w:i/>
        </w:rPr>
        <w:t xml:space="preserve">One per </w:t>
      </w:r>
      <w:r w:rsidRPr="00E05F8A">
        <w:rPr>
          <w:i/>
        </w:rPr>
        <w:t>broadcaster</w:t>
      </w:r>
      <w:r>
        <w:t xml:space="preserve"> --&gt;</w:t>
      </w:r>
    </w:p>
    <w:p w:rsidR="00E05F8A" w:rsidRDefault="00E05F8A" w:rsidP="00E05F8A">
      <w:pPr>
        <w:pStyle w:val="Example"/>
      </w:pPr>
      <w:r>
        <w:t xml:space="preserve">  &lt;broadcaster broadcaster_id="</w:t>
      </w:r>
      <w:r w:rsidRPr="00E05F8A">
        <w:rPr>
          <w:i/>
        </w:rPr>
        <w:t>uint8, required</w:t>
      </w:r>
      <w:r>
        <w:t>"&gt;</w:t>
      </w:r>
    </w:p>
    <w:p w:rsidR="00E05F8A" w:rsidRDefault="00E05F8A" w:rsidP="00E05F8A">
      <w:pPr>
        <w:pStyle w:val="Example"/>
      </w:pPr>
      <w:r>
        <w:t xml:space="preserve">    &lt;</w:t>
      </w:r>
      <w:r w:rsidRPr="00B5634F">
        <w:rPr>
          <w:i/>
        </w:rPr>
        <w:t>DESCRIPTOR_LIST</w:t>
      </w:r>
      <w:r>
        <w:t>&gt;</w:t>
      </w:r>
    </w:p>
    <w:p w:rsidR="00E05F8A" w:rsidRDefault="00E05F8A" w:rsidP="00E05F8A">
      <w:pPr>
        <w:pStyle w:val="Example"/>
        <w:ind w:firstLine="200"/>
      </w:pPr>
      <w:r>
        <w:t>&lt;/broadcaster&gt;</w:t>
      </w:r>
    </w:p>
    <w:p w:rsidR="00E05F8A" w:rsidRDefault="00E05F8A" w:rsidP="00CE2D22">
      <w:pPr>
        <w:pStyle w:val="Example"/>
      </w:pPr>
    </w:p>
    <w:p w:rsidR="00E05F8A" w:rsidRDefault="00E05F8A" w:rsidP="00E05F8A">
      <w:pPr>
        <w:pStyle w:val="Example"/>
      </w:pPr>
      <w:r>
        <w:t>&lt;/BIT&gt;</w:t>
      </w:r>
    </w:p>
    <w:p w:rsidR="00796BAD" w:rsidRDefault="00796BAD" w:rsidP="00796BAD">
      <w:pPr>
        <w:pStyle w:val="Appendix3"/>
        <w:rPr>
          <w:lang w:val="fr-FR"/>
        </w:rPr>
      </w:pPr>
      <w:bookmarkStart w:id="534" w:name="_Toc49506041"/>
      <w:r w:rsidRPr="00796BAD">
        <w:rPr>
          <w:lang w:val="fr-FR"/>
        </w:rPr>
        <w:t>Event Relation Table (ERT)</w:t>
      </w:r>
      <w:bookmarkEnd w:id="534"/>
    </w:p>
    <w:p w:rsidR="00796BAD" w:rsidRDefault="00796BAD" w:rsidP="00796BAD">
      <w:r>
        <w:t xml:space="preserve">Defined by ARIB in </w:t>
      </w:r>
      <w:r>
        <w:fldChar w:fldCharType="begin"/>
      </w:r>
      <w:r>
        <w:instrText xml:space="preserve"> REF _Ref37407666 \r \h </w:instrText>
      </w:r>
      <w:r>
        <w:fldChar w:fldCharType="separate"/>
      </w:r>
      <w:r w:rsidR="00850422">
        <w:t>[24]</w:t>
      </w:r>
      <w:r>
        <w:fldChar w:fldCharType="end"/>
      </w:r>
      <w:r>
        <w:t>.</w:t>
      </w:r>
    </w:p>
    <w:p w:rsidR="00796BAD" w:rsidRPr="00796BAD" w:rsidRDefault="00796BAD" w:rsidP="00796BAD">
      <w:pPr>
        <w:pStyle w:val="Example"/>
        <w:rPr>
          <w:lang w:val="en-US"/>
        </w:rPr>
      </w:pPr>
      <w:r w:rsidRPr="00796BAD">
        <w:rPr>
          <w:lang w:val="en-US"/>
        </w:rPr>
        <w:t>&lt;</w:t>
      </w:r>
      <w:r w:rsidRPr="00796BAD">
        <w:rPr>
          <w:b/>
          <w:lang w:val="en-US"/>
        </w:rPr>
        <w:t>ERT</w:t>
      </w:r>
      <w:r w:rsidRPr="00796BAD">
        <w:rPr>
          <w:lang w:val="en-US"/>
        </w:rPr>
        <w:t xml:space="preserve"> version="</w:t>
      </w:r>
      <w:r w:rsidRPr="00796BAD">
        <w:rPr>
          <w:i/>
          <w:lang w:val="en-US"/>
        </w:rPr>
        <w:t>uint5, default=0</w:t>
      </w:r>
      <w:r w:rsidRPr="00796BAD">
        <w:rPr>
          <w:lang w:val="en-US"/>
        </w:rPr>
        <w:t>"</w:t>
      </w:r>
    </w:p>
    <w:p w:rsidR="00796BAD" w:rsidRPr="00796BAD" w:rsidRDefault="00796BAD" w:rsidP="00796BAD">
      <w:pPr>
        <w:pStyle w:val="Example"/>
        <w:rPr>
          <w:lang w:val="en-US"/>
        </w:rPr>
      </w:pPr>
      <w:r w:rsidRPr="00796BAD">
        <w:rPr>
          <w:lang w:val="en-US"/>
        </w:rPr>
        <w:t xml:space="preserve">     current="</w:t>
      </w:r>
      <w:r w:rsidRPr="00796BAD">
        <w:rPr>
          <w:i/>
          <w:lang w:val="en-US"/>
        </w:rPr>
        <w:t>bool, default=true</w:t>
      </w:r>
      <w:r w:rsidRPr="00796BAD">
        <w:rPr>
          <w:lang w:val="en-US"/>
        </w:rPr>
        <w:t>"</w:t>
      </w:r>
    </w:p>
    <w:p w:rsidR="00796BAD" w:rsidRPr="00796BAD" w:rsidRDefault="00796BAD" w:rsidP="00796BAD">
      <w:pPr>
        <w:pStyle w:val="Example"/>
        <w:rPr>
          <w:lang w:val="en-US"/>
        </w:rPr>
      </w:pPr>
      <w:r w:rsidRPr="00796BAD">
        <w:rPr>
          <w:lang w:val="en-US"/>
        </w:rPr>
        <w:t xml:space="preserve">     event_relation_id="</w:t>
      </w:r>
      <w:r w:rsidRPr="00796BAD">
        <w:rPr>
          <w:i/>
          <w:lang w:val="en-US"/>
        </w:rPr>
        <w:t>uint16, required</w:t>
      </w:r>
      <w:r w:rsidRPr="00796BAD">
        <w:rPr>
          <w:lang w:val="en-US"/>
        </w:rPr>
        <w:t>"</w:t>
      </w:r>
    </w:p>
    <w:p w:rsidR="00796BAD" w:rsidRPr="00796BAD" w:rsidRDefault="00796BAD" w:rsidP="00796BAD">
      <w:pPr>
        <w:pStyle w:val="Example"/>
        <w:rPr>
          <w:lang w:val="en-US"/>
        </w:rPr>
      </w:pPr>
      <w:r w:rsidRPr="00796BAD">
        <w:rPr>
          <w:lang w:val="en-US"/>
        </w:rPr>
        <w:t xml:space="preserve">     information_provider_id="</w:t>
      </w:r>
      <w:r w:rsidRPr="00796BAD">
        <w:rPr>
          <w:i/>
          <w:lang w:val="en-US"/>
        </w:rPr>
        <w:t>uint16, required</w:t>
      </w:r>
      <w:r w:rsidRPr="00796BAD">
        <w:rPr>
          <w:lang w:val="en-US"/>
        </w:rPr>
        <w:t>"</w:t>
      </w:r>
    </w:p>
    <w:p w:rsidR="00796BAD" w:rsidRDefault="00796BAD" w:rsidP="00796BAD">
      <w:pPr>
        <w:pStyle w:val="Example"/>
        <w:rPr>
          <w:lang w:val="en-US"/>
        </w:rPr>
      </w:pPr>
      <w:r w:rsidRPr="00796BAD">
        <w:rPr>
          <w:lang w:val="en-US"/>
        </w:rPr>
        <w:t xml:space="preserve">     relation_type="</w:t>
      </w:r>
      <w:r w:rsidRPr="00796BAD">
        <w:rPr>
          <w:i/>
          <w:lang w:val="en-US"/>
        </w:rPr>
        <w:t>uint4, required</w:t>
      </w:r>
      <w:r w:rsidRPr="00796BAD">
        <w:rPr>
          <w:lang w:val="en-US"/>
        </w:rPr>
        <w:t>"&gt;</w:t>
      </w:r>
    </w:p>
    <w:p w:rsidR="00796BAD" w:rsidRPr="00796BAD" w:rsidRDefault="00796BAD" w:rsidP="00796BAD">
      <w:pPr>
        <w:pStyle w:val="Example"/>
        <w:rPr>
          <w:lang w:val="en-US"/>
        </w:rPr>
      </w:pPr>
    </w:p>
    <w:p w:rsidR="00796BAD" w:rsidRPr="00796BAD" w:rsidRDefault="00796BAD" w:rsidP="00796BAD">
      <w:pPr>
        <w:pStyle w:val="Example"/>
        <w:rPr>
          <w:lang w:val="en-US"/>
        </w:rPr>
      </w:pPr>
      <w:r w:rsidRPr="00796BAD">
        <w:rPr>
          <w:lang w:val="en-US"/>
        </w:rPr>
        <w:t xml:space="preserve">  &lt;!-- </w:t>
      </w:r>
      <w:r w:rsidRPr="00796BAD">
        <w:rPr>
          <w:i/>
          <w:lang w:val="en-US"/>
        </w:rPr>
        <w:t>One per event relation</w:t>
      </w:r>
      <w:r w:rsidRPr="00796BAD">
        <w:rPr>
          <w:lang w:val="en-US"/>
        </w:rPr>
        <w:t xml:space="preserve"> --&gt;</w:t>
      </w:r>
    </w:p>
    <w:p w:rsidR="00796BAD" w:rsidRPr="00796BAD" w:rsidRDefault="00796BAD" w:rsidP="00796BAD">
      <w:pPr>
        <w:pStyle w:val="Example"/>
        <w:rPr>
          <w:lang w:val="en-US"/>
        </w:rPr>
      </w:pPr>
      <w:r w:rsidRPr="00796BAD">
        <w:rPr>
          <w:lang w:val="en-US"/>
        </w:rPr>
        <w:t xml:space="preserve">  &lt;relation</w:t>
      </w:r>
    </w:p>
    <w:p w:rsidR="00796BAD" w:rsidRPr="00796BAD" w:rsidRDefault="00796BAD" w:rsidP="00796BAD">
      <w:pPr>
        <w:pStyle w:val="Example"/>
        <w:rPr>
          <w:lang w:val="en-US"/>
        </w:rPr>
      </w:pPr>
      <w:r w:rsidRPr="00796BAD">
        <w:rPr>
          <w:lang w:val="en-US"/>
        </w:rPr>
        <w:t xml:space="preserve">      node_id="</w:t>
      </w:r>
      <w:r w:rsidRPr="00796BAD">
        <w:rPr>
          <w:i/>
          <w:lang w:val="en-US"/>
        </w:rPr>
        <w:t>uint16, required</w:t>
      </w:r>
      <w:r w:rsidRPr="00796BAD">
        <w:rPr>
          <w:lang w:val="en-US"/>
        </w:rPr>
        <w:t>"</w:t>
      </w:r>
    </w:p>
    <w:p w:rsidR="00796BAD" w:rsidRPr="00796BAD" w:rsidRDefault="00796BAD" w:rsidP="00796BAD">
      <w:pPr>
        <w:pStyle w:val="Example"/>
        <w:rPr>
          <w:lang w:val="en-US"/>
        </w:rPr>
      </w:pPr>
      <w:r w:rsidRPr="00796BAD">
        <w:rPr>
          <w:lang w:val="en-US"/>
        </w:rPr>
        <w:t xml:space="preserve">      collection_mode="</w:t>
      </w:r>
      <w:r w:rsidRPr="00796BAD">
        <w:rPr>
          <w:i/>
          <w:lang w:val="en-US"/>
        </w:rPr>
        <w:t>uint4, required</w:t>
      </w:r>
      <w:r w:rsidRPr="00796BAD">
        <w:rPr>
          <w:lang w:val="en-US"/>
        </w:rPr>
        <w:t>"</w:t>
      </w:r>
    </w:p>
    <w:p w:rsidR="00796BAD" w:rsidRPr="00796BAD" w:rsidRDefault="00796BAD" w:rsidP="00796BAD">
      <w:pPr>
        <w:pStyle w:val="Example"/>
        <w:rPr>
          <w:lang w:val="en-US"/>
        </w:rPr>
      </w:pPr>
      <w:r w:rsidRPr="00796BAD">
        <w:rPr>
          <w:lang w:val="en-US"/>
        </w:rPr>
        <w:t xml:space="preserve">      parent_node_id="</w:t>
      </w:r>
      <w:r w:rsidRPr="00796BAD">
        <w:rPr>
          <w:i/>
          <w:lang w:val="en-US"/>
        </w:rPr>
        <w:t>uint16, required</w:t>
      </w:r>
      <w:r w:rsidRPr="00796BAD">
        <w:rPr>
          <w:lang w:val="en-US"/>
        </w:rPr>
        <w:t>"</w:t>
      </w:r>
    </w:p>
    <w:p w:rsidR="00796BAD" w:rsidRPr="00796BAD" w:rsidRDefault="00796BAD" w:rsidP="00796BAD">
      <w:pPr>
        <w:pStyle w:val="Example"/>
        <w:rPr>
          <w:lang w:val="en-US"/>
        </w:rPr>
      </w:pPr>
      <w:r w:rsidRPr="00796BAD">
        <w:rPr>
          <w:lang w:val="en-US"/>
        </w:rPr>
        <w:t xml:space="preserve">      reference_number="</w:t>
      </w:r>
      <w:r w:rsidRPr="00796BAD">
        <w:rPr>
          <w:i/>
          <w:lang w:val="en-US"/>
        </w:rPr>
        <w:t>uint8, required</w:t>
      </w:r>
      <w:r w:rsidRPr="00796BAD">
        <w:rPr>
          <w:lang w:val="en-US"/>
        </w:rPr>
        <w:t>"&gt;</w:t>
      </w:r>
    </w:p>
    <w:p w:rsidR="00796BAD" w:rsidRDefault="00796BAD" w:rsidP="00796BAD">
      <w:pPr>
        <w:pStyle w:val="Example"/>
      </w:pPr>
      <w:r>
        <w:t xml:space="preserve">    &lt;</w:t>
      </w:r>
      <w:r w:rsidRPr="00B5634F">
        <w:rPr>
          <w:i/>
        </w:rPr>
        <w:t>DESCRIPTOR_LIST</w:t>
      </w:r>
      <w:r>
        <w:t>&gt;</w:t>
      </w:r>
    </w:p>
    <w:p w:rsidR="00796BAD" w:rsidRPr="00796BAD" w:rsidRDefault="00796BAD" w:rsidP="00796BAD">
      <w:pPr>
        <w:pStyle w:val="Example"/>
        <w:rPr>
          <w:lang w:val="fr-FR"/>
        </w:rPr>
      </w:pPr>
      <w:r w:rsidRPr="00796BAD">
        <w:rPr>
          <w:lang w:val="fr-FR"/>
        </w:rPr>
        <w:t xml:space="preserve">  &lt;/relation&gt;</w:t>
      </w:r>
    </w:p>
    <w:p w:rsidR="00796BAD" w:rsidRDefault="00796BAD" w:rsidP="00796BAD">
      <w:pPr>
        <w:pStyle w:val="Example"/>
        <w:rPr>
          <w:lang w:val="fr-FR"/>
        </w:rPr>
      </w:pPr>
    </w:p>
    <w:p w:rsidR="00796BAD" w:rsidRPr="00796BAD" w:rsidRDefault="00796BAD" w:rsidP="00796BAD">
      <w:pPr>
        <w:pStyle w:val="Example"/>
        <w:rPr>
          <w:lang w:val="fr-FR"/>
        </w:rPr>
      </w:pPr>
      <w:r w:rsidRPr="00796BAD">
        <w:rPr>
          <w:lang w:val="fr-FR"/>
        </w:rPr>
        <w:t>&lt;/ERT&gt;</w:t>
      </w:r>
    </w:p>
    <w:p w:rsidR="00BE3269" w:rsidRDefault="00BE3269" w:rsidP="00BE3269">
      <w:pPr>
        <w:pStyle w:val="Appendix3"/>
      </w:pPr>
      <w:bookmarkStart w:id="535" w:name="_Toc49506042"/>
      <w:r w:rsidRPr="00BE3269">
        <w:t>Index Transmission information Table (ITT)</w:t>
      </w:r>
      <w:bookmarkEnd w:id="535"/>
    </w:p>
    <w:p w:rsidR="00BE3269" w:rsidRDefault="00BE3269" w:rsidP="00BE3269">
      <w:r>
        <w:t xml:space="preserve">Defined by ARIB in </w:t>
      </w:r>
      <w:r>
        <w:fldChar w:fldCharType="begin"/>
      </w:r>
      <w:r>
        <w:instrText xml:space="preserve"> REF _Ref37407666 \r \h </w:instrText>
      </w:r>
      <w:r>
        <w:fldChar w:fldCharType="separate"/>
      </w:r>
      <w:r w:rsidR="00850422">
        <w:t>[24]</w:t>
      </w:r>
      <w:r>
        <w:fldChar w:fldCharType="end"/>
      </w:r>
      <w:r>
        <w:t>.</w:t>
      </w:r>
    </w:p>
    <w:p w:rsidR="00BE3269" w:rsidRDefault="00BE3269" w:rsidP="00BE3269">
      <w:pPr>
        <w:pStyle w:val="Example"/>
      </w:pPr>
      <w:r>
        <w:t>&lt;</w:t>
      </w:r>
      <w:r w:rsidRPr="00BE3269">
        <w:rPr>
          <w:b/>
        </w:rPr>
        <w:t>ITT</w:t>
      </w:r>
      <w:r>
        <w:t xml:space="preserve"> version="</w:t>
      </w:r>
      <w:r w:rsidRPr="00BE3269">
        <w:rPr>
          <w:i/>
        </w:rPr>
        <w:t>uint5, default=0</w:t>
      </w:r>
      <w:r>
        <w:t>"</w:t>
      </w:r>
    </w:p>
    <w:p w:rsidR="00BE3269" w:rsidRDefault="00BE3269" w:rsidP="00BE3269">
      <w:pPr>
        <w:pStyle w:val="Example"/>
      </w:pPr>
      <w:r>
        <w:t xml:space="preserve">     current="</w:t>
      </w:r>
      <w:r w:rsidRPr="00BE3269">
        <w:rPr>
          <w:i/>
        </w:rPr>
        <w:t>bool, default=true</w:t>
      </w:r>
      <w:r>
        <w:t>"</w:t>
      </w:r>
    </w:p>
    <w:p w:rsidR="00BE3269" w:rsidRDefault="00BE3269" w:rsidP="00BE3269">
      <w:pPr>
        <w:pStyle w:val="Example"/>
      </w:pPr>
      <w:r>
        <w:t xml:space="preserve">     event_id="</w:t>
      </w:r>
      <w:r w:rsidRPr="00BE3269">
        <w:rPr>
          <w:i/>
        </w:rPr>
        <w:t>uint16, required</w:t>
      </w:r>
      <w:r>
        <w:t>"&gt;</w:t>
      </w:r>
    </w:p>
    <w:p w:rsidR="00BE3269" w:rsidRDefault="00BE3269" w:rsidP="00BE3269">
      <w:pPr>
        <w:pStyle w:val="Example"/>
      </w:pPr>
    </w:p>
    <w:p w:rsidR="00BE3269" w:rsidRDefault="00BE3269" w:rsidP="00BE3269">
      <w:pPr>
        <w:pStyle w:val="Example"/>
      </w:pPr>
      <w:r>
        <w:t xml:space="preserve">  &lt;</w:t>
      </w:r>
      <w:r w:rsidRPr="00B5634F">
        <w:rPr>
          <w:i/>
        </w:rPr>
        <w:t>DESCRIPTOR_LIST</w:t>
      </w:r>
      <w:r>
        <w:t>&gt;</w:t>
      </w:r>
    </w:p>
    <w:p w:rsidR="00BE3269" w:rsidRDefault="00BE3269" w:rsidP="00BE3269">
      <w:pPr>
        <w:pStyle w:val="Example"/>
      </w:pPr>
    </w:p>
    <w:p w:rsidR="00BE3269" w:rsidRDefault="00BE3269" w:rsidP="00BE3269">
      <w:pPr>
        <w:pStyle w:val="Example"/>
      </w:pPr>
      <w:r>
        <w:t>&lt;/ITT&gt;</w:t>
      </w:r>
    </w:p>
    <w:p w:rsidR="00252E27" w:rsidRDefault="00252E27" w:rsidP="00252E27">
      <w:pPr>
        <w:pStyle w:val="Appendix3"/>
      </w:pPr>
      <w:bookmarkStart w:id="536" w:name="_Toc49506043"/>
      <w:r>
        <w:t>Linked Description Table (LDT)</w:t>
      </w:r>
      <w:bookmarkEnd w:id="536"/>
    </w:p>
    <w:p w:rsidR="00252E27" w:rsidRDefault="00252E27" w:rsidP="00252E27">
      <w:r>
        <w:t xml:space="preserve">Defined by ARIB in </w:t>
      </w:r>
      <w:r>
        <w:fldChar w:fldCharType="begin"/>
      </w:r>
      <w:r>
        <w:instrText xml:space="preserve"> REF _Ref37407666 \r \h </w:instrText>
      </w:r>
      <w:r>
        <w:fldChar w:fldCharType="separate"/>
      </w:r>
      <w:r w:rsidR="00850422">
        <w:t>[24]</w:t>
      </w:r>
      <w:r>
        <w:fldChar w:fldCharType="end"/>
      </w:r>
      <w:r>
        <w:t>.</w:t>
      </w:r>
    </w:p>
    <w:p w:rsidR="00252E27" w:rsidRDefault="00252E27" w:rsidP="00252E27">
      <w:pPr>
        <w:pStyle w:val="Example"/>
      </w:pPr>
      <w:r>
        <w:t>&lt;</w:t>
      </w:r>
      <w:r w:rsidRPr="00252E27">
        <w:rPr>
          <w:b/>
        </w:rPr>
        <w:t>LDT</w:t>
      </w:r>
      <w:r>
        <w:t xml:space="preserve"> version="</w:t>
      </w:r>
      <w:r w:rsidRPr="00252E27">
        <w:rPr>
          <w:i/>
        </w:rPr>
        <w:t>uint5, default=0</w:t>
      </w:r>
      <w:r>
        <w:t>"</w:t>
      </w:r>
    </w:p>
    <w:p w:rsidR="00252E27" w:rsidRDefault="00252E27" w:rsidP="00252E27">
      <w:pPr>
        <w:pStyle w:val="Example"/>
      </w:pPr>
      <w:r>
        <w:t xml:space="preserve">     current="</w:t>
      </w:r>
      <w:r w:rsidRPr="00252E27">
        <w:rPr>
          <w:i/>
        </w:rPr>
        <w:t>bool, default=true</w:t>
      </w:r>
      <w:r>
        <w:t>"</w:t>
      </w:r>
    </w:p>
    <w:p w:rsidR="00252E27" w:rsidRDefault="00252E27" w:rsidP="00252E27">
      <w:pPr>
        <w:pStyle w:val="Example"/>
      </w:pPr>
      <w:r>
        <w:t xml:space="preserve">     original_service_id="</w:t>
      </w:r>
      <w:r w:rsidRPr="00252E27">
        <w:rPr>
          <w:i/>
        </w:rPr>
        <w:t>uint16, required</w:t>
      </w:r>
      <w:r>
        <w:t>"</w:t>
      </w:r>
    </w:p>
    <w:p w:rsidR="00252E27" w:rsidRDefault="00252E27" w:rsidP="00252E27">
      <w:pPr>
        <w:pStyle w:val="Example"/>
      </w:pPr>
      <w:r>
        <w:t xml:space="preserve">     transport_stream_id="</w:t>
      </w:r>
      <w:r w:rsidRPr="00252E27">
        <w:rPr>
          <w:i/>
        </w:rPr>
        <w:t>uint16, required</w:t>
      </w:r>
      <w:r>
        <w:t>"</w:t>
      </w:r>
    </w:p>
    <w:p w:rsidR="00252E27" w:rsidRDefault="00252E27" w:rsidP="00252E27">
      <w:pPr>
        <w:pStyle w:val="Example"/>
      </w:pPr>
      <w:r>
        <w:t xml:space="preserve">     original_network_id="</w:t>
      </w:r>
      <w:r w:rsidRPr="00252E27">
        <w:rPr>
          <w:i/>
        </w:rPr>
        <w:t>uint16, required</w:t>
      </w:r>
      <w:r>
        <w:t>"&gt;</w:t>
      </w:r>
    </w:p>
    <w:p w:rsidR="00252E27" w:rsidRDefault="00252E27" w:rsidP="00252E27">
      <w:pPr>
        <w:pStyle w:val="Example"/>
      </w:pPr>
    </w:p>
    <w:p w:rsidR="00252E27" w:rsidRDefault="00252E27" w:rsidP="00252E27">
      <w:pPr>
        <w:pStyle w:val="Example"/>
      </w:pPr>
      <w:r>
        <w:t xml:space="preserve">  &lt;!-- </w:t>
      </w:r>
      <w:r w:rsidRPr="00252E27">
        <w:rPr>
          <w:i/>
        </w:rPr>
        <w:t>One per description</w:t>
      </w:r>
      <w:r>
        <w:t xml:space="preserve"> --&gt;</w:t>
      </w:r>
    </w:p>
    <w:p w:rsidR="00252E27" w:rsidRDefault="00252E27" w:rsidP="00252E27">
      <w:pPr>
        <w:pStyle w:val="Example"/>
      </w:pPr>
      <w:r>
        <w:t xml:space="preserve">  &lt;description description_id="</w:t>
      </w:r>
      <w:r w:rsidRPr="00252E27">
        <w:rPr>
          <w:i/>
        </w:rPr>
        <w:t>uint16, required</w:t>
      </w:r>
      <w:r>
        <w:t>"&gt;</w:t>
      </w:r>
    </w:p>
    <w:p w:rsidR="00252E27" w:rsidRDefault="00252E27" w:rsidP="00252E27">
      <w:pPr>
        <w:pStyle w:val="Example"/>
      </w:pPr>
      <w:r>
        <w:t xml:space="preserve">    &lt;</w:t>
      </w:r>
      <w:r w:rsidRPr="00B5634F">
        <w:rPr>
          <w:i/>
        </w:rPr>
        <w:t>DESCRIPTOR_LIST</w:t>
      </w:r>
      <w:r>
        <w:t>&gt;</w:t>
      </w:r>
    </w:p>
    <w:p w:rsidR="00252E27" w:rsidRDefault="00252E27" w:rsidP="00252E27">
      <w:pPr>
        <w:pStyle w:val="Example"/>
        <w:ind w:firstLine="200"/>
      </w:pPr>
      <w:r>
        <w:t>&lt;/description&gt;</w:t>
      </w:r>
    </w:p>
    <w:p w:rsidR="00252E27" w:rsidRDefault="00252E27" w:rsidP="00252E27">
      <w:pPr>
        <w:pStyle w:val="Example"/>
        <w:ind w:firstLine="200"/>
      </w:pPr>
    </w:p>
    <w:p w:rsidR="00252E27" w:rsidRDefault="00252E27" w:rsidP="00252E27">
      <w:pPr>
        <w:pStyle w:val="Example"/>
      </w:pPr>
      <w:r>
        <w:t>&lt;/LDT&gt;</w:t>
      </w:r>
    </w:p>
    <w:p w:rsidR="005E69EA" w:rsidRDefault="005E69EA" w:rsidP="005E69EA">
      <w:pPr>
        <w:pStyle w:val="Appendix3"/>
      </w:pPr>
      <w:bookmarkStart w:id="537" w:name="_Toc49506044"/>
      <w:r>
        <w:t>Local event Information Table (LIT)</w:t>
      </w:r>
      <w:bookmarkEnd w:id="537"/>
    </w:p>
    <w:p w:rsidR="005E69EA" w:rsidRDefault="005E69EA" w:rsidP="005E69EA">
      <w:r>
        <w:t xml:space="preserve">Defined by ARIB in </w:t>
      </w:r>
      <w:r>
        <w:fldChar w:fldCharType="begin"/>
      </w:r>
      <w:r>
        <w:instrText xml:space="preserve"> REF _Ref37407666 \r \h </w:instrText>
      </w:r>
      <w:r>
        <w:fldChar w:fldCharType="separate"/>
      </w:r>
      <w:r w:rsidR="00850422">
        <w:t>[24]</w:t>
      </w:r>
      <w:r>
        <w:fldChar w:fldCharType="end"/>
      </w:r>
      <w:r>
        <w:t>.</w:t>
      </w:r>
    </w:p>
    <w:p w:rsidR="005E69EA" w:rsidRDefault="005E69EA" w:rsidP="005E69EA">
      <w:pPr>
        <w:pStyle w:val="Example"/>
      </w:pPr>
      <w:r>
        <w:t>&lt;</w:t>
      </w:r>
      <w:r w:rsidRPr="005E69EA">
        <w:rPr>
          <w:b/>
        </w:rPr>
        <w:t>LIT</w:t>
      </w:r>
      <w:r>
        <w:t xml:space="preserve"> version="</w:t>
      </w:r>
      <w:r w:rsidRPr="005E69EA">
        <w:rPr>
          <w:i/>
        </w:rPr>
        <w:t>uint5, default=0</w:t>
      </w:r>
      <w:r>
        <w:t>"</w:t>
      </w:r>
    </w:p>
    <w:p w:rsidR="005E69EA" w:rsidRDefault="005E69EA" w:rsidP="005E69EA">
      <w:pPr>
        <w:pStyle w:val="Example"/>
      </w:pPr>
      <w:r>
        <w:t xml:space="preserve">     current="</w:t>
      </w:r>
      <w:r w:rsidRPr="005E69EA">
        <w:rPr>
          <w:i/>
        </w:rPr>
        <w:t>bool, default=true</w:t>
      </w:r>
      <w:r>
        <w:t>"</w:t>
      </w:r>
    </w:p>
    <w:p w:rsidR="005E69EA" w:rsidRDefault="005E69EA" w:rsidP="005E69EA">
      <w:pPr>
        <w:pStyle w:val="Example"/>
      </w:pPr>
      <w:r>
        <w:t xml:space="preserve">     event_id="</w:t>
      </w:r>
      <w:r w:rsidRPr="005E69EA">
        <w:rPr>
          <w:i/>
        </w:rPr>
        <w:t>uint16, required</w:t>
      </w:r>
      <w:r>
        <w:t>"</w:t>
      </w:r>
    </w:p>
    <w:p w:rsidR="005E69EA" w:rsidRDefault="005E69EA" w:rsidP="005E69EA">
      <w:pPr>
        <w:pStyle w:val="Example"/>
      </w:pPr>
      <w:r>
        <w:t xml:space="preserve">     service_id="</w:t>
      </w:r>
      <w:r w:rsidRPr="005E69EA">
        <w:rPr>
          <w:i/>
        </w:rPr>
        <w:t>uint16, required</w:t>
      </w:r>
      <w:r>
        <w:t>"</w:t>
      </w:r>
    </w:p>
    <w:p w:rsidR="005E69EA" w:rsidRDefault="005E69EA" w:rsidP="005E69EA">
      <w:pPr>
        <w:pStyle w:val="Example"/>
      </w:pPr>
      <w:r>
        <w:t xml:space="preserve">     transport_stream_id="</w:t>
      </w:r>
      <w:r w:rsidRPr="005E69EA">
        <w:rPr>
          <w:i/>
        </w:rPr>
        <w:t>uint16, required</w:t>
      </w:r>
      <w:r>
        <w:t>"</w:t>
      </w:r>
    </w:p>
    <w:p w:rsidR="005E69EA" w:rsidRDefault="005E69EA" w:rsidP="005E69EA">
      <w:pPr>
        <w:pStyle w:val="Example"/>
      </w:pPr>
      <w:r>
        <w:t xml:space="preserve">     original_network_id="</w:t>
      </w:r>
      <w:r w:rsidRPr="005E69EA">
        <w:rPr>
          <w:i/>
        </w:rPr>
        <w:t>uint16, required</w:t>
      </w:r>
      <w:r>
        <w:t>"&gt;</w:t>
      </w:r>
    </w:p>
    <w:p w:rsidR="005E69EA" w:rsidRDefault="005E69EA" w:rsidP="005E69EA">
      <w:pPr>
        <w:pStyle w:val="Example"/>
      </w:pPr>
    </w:p>
    <w:p w:rsidR="005E69EA" w:rsidRDefault="005E69EA" w:rsidP="005E69EA">
      <w:pPr>
        <w:pStyle w:val="Example"/>
      </w:pPr>
      <w:r>
        <w:t xml:space="preserve">  &lt;!-- </w:t>
      </w:r>
      <w:r w:rsidRPr="005E69EA">
        <w:rPr>
          <w:i/>
        </w:rPr>
        <w:t>One per local event</w:t>
      </w:r>
      <w:r>
        <w:t xml:space="preserve"> --&gt;</w:t>
      </w:r>
    </w:p>
    <w:p w:rsidR="005E69EA" w:rsidRDefault="005E69EA" w:rsidP="005E69EA">
      <w:pPr>
        <w:pStyle w:val="Example"/>
      </w:pPr>
      <w:r>
        <w:t xml:space="preserve">  &lt;event local_event_id="</w:t>
      </w:r>
      <w:r w:rsidRPr="005E69EA">
        <w:rPr>
          <w:i/>
        </w:rPr>
        <w:t>uint16, required</w:t>
      </w:r>
      <w:r>
        <w:t>"&gt;</w:t>
      </w:r>
    </w:p>
    <w:p w:rsidR="005E69EA" w:rsidRDefault="005E69EA" w:rsidP="005E69EA">
      <w:pPr>
        <w:pStyle w:val="Example"/>
      </w:pPr>
      <w:r>
        <w:t xml:space="preserve">    &lt;</w:t>
      </w:r>
      <w:r w:rsidRPr="00B5634F">
        <w:rPr>
          <w:i/>
        </w:rPr>
        <w:t>DESCRIPTOR_LIST</w:t>
      </w:r>
      <w:r>
        <w:t>&gt;</w:t>
      </w:r>
    </w:p>
    <w:p w:rsidR="005E69EA" w:rsidRDefault="005E69EA" w:rsidP="005E69EA">
      <w:pPr>
        <w:pStyle w:val="Example"/>
      </w:pPr>
      <w:r>
        <w:t xml:space="preserve">  &lt;/event&gt;</w:t>
      </w:r>
    </w:p>
    <w:p w:rsidR="005E69EA" w:rsidRDefault="005E69EA" w:rsidP="005E69EA">
      <w:pPr>
        <w:pStyle w:val="Example"/>
      </w:pPr>
    </w:p>
    <w:p w:rsidR="005E69EA" w:rsidRDefault="005E69EA" w:rsidP="005E69EA">
      <w:pPr>
        <w:pStyle w:val="Example"/>
      </w:pPr>
      <w:r>
        <w:t>&lt;/LIT&gt;</w:t>
      </w:r>
    </w:p>
    <w:p w:rsidR="008E222A" w:rsidRDefault="008E222A" w:rsidP="008E222A">
      <w:pPr>
        <w:pStyle w:val="Appendix3"/>
      </w:pPr>
      <w:bookmarkStart w:id="538" w:name="_Toc49506045"/>
      <w:r>
        <w:t>Network Board Information Table (NBIT)</w:t>
      </w:r>
      <w:bookmarkEnd w:id="538"/>
    </w:p>
    <w:p w:rsidR="008E222A" w:rsidRDefault="008E222A" w:rsidP="008E222A">
      <w:r>
        <w:t xml:space="preserve">Defined by ARIB in </w:t>
      </w:r>
      <w:r>
        <w:fldChar w:fldCharType="begin"/>
      </w:r>
      <w:r>
        <w:instrText xml:space="preserve"> REF _Ref37407666 \r \h </w:instrText>
      </w:r>
      <w:r>
        <w:fldChar w:fldCharType="separate"/>
      </w:r>
      <w:r w:rsidR="00850422">
        <w:t>[24]</w:t>
      </w:r>
      <w:r>
        <w:fldChar w:fldCharType="end"/>
      </w:r>
      <w:r>
        <w:t>.</w:t>
      </w:r>
    </w:p>
    <w:p w:rsidR="008E222A" w:rsidRDefault="008E222A" w:rsidP="008E222A">
      <w:pPr>
        <w:pStyle w:val="Example"/>
      </w:pPr>
      <w:r>
        <w:t>&lt;</w:t>
      </w:r>
      <w:r w:rsidRPr="00B872BA">
        <w:rPr>
          <w:b/>
        </w:rPr>
        <w:t>NBIT</w:t>
      </w:r>
      <w:r>
        <w:t xml:space="preserve"> version="</w:t>
      </w:r>
      <w:r w:rsidRPr="00B872BA">
        <w:rPr>
          <w:i/>
        </w:rPr>
        <w:t>uint5, default=0</w:t>
      </w:r>
      <w:r>
        <w:t>"</w:t>
      </w:r>
    </w:p>
    <w:p w:rsidR="008E222A" w:rsidRDefault="008E222A" w:rsidP="008E222A">
      <w:pPr>
        <w:pStyle w:val="Example"/>
      </w:pPr>
      <w:r>
        <w:t xml:space="preserve">      current="</w:t>
      </w:r>
      <w:r w:rsidRPr="00B872BA">
        <w:rPr>
          <w:i/>
        </w:rPr>
        <w:t>bool, default=true</w:t>
      </w:r>
      <w:r>
        <w:t>"</w:t>
      </w:r>
    </w:p>
    <w:p w:rsidR="00817680" w:rsidRDefault="008E222A" w:rsidP="008E222A">
      <w:pPr>
        <w:pStyle w:val="Example"/>
      </w:pPr>
      <w:r>
        <w:t xml:space="preserve">      original_network_id="</w:t>
      </w:r>
      <w:r w:rsidRPr="00B872BA">
        <w:rPr>
          <w:i/>
        </w:rPr>
        <w:t>uint16, required</w:t>
      </w:r>
      <w:r>
        <w:t>"</w:t>
      </w:r>
    </w:p>
    <w:p w:rsidR="008E222A" w:rsidRDefault="00817680" w:rsidP="00817680">
      <w:pPr>
        <w:pStyle w:val="Example"/>
      </w:pPr>
      <w:r>
        <w:t xml:space="preserve">      body="</w:t>
      </w:r>
      <w:r w:rsidRPr="00817680">
        <w:rPr>
          <w:i/>
        </w:rPr>
        <w:t>bool, default=true</w:t>
      </w:r>
      <w:r>
        <w:t>"</w:t>
      </w:r>
      <w:r w:rsidR="008E222A">
        <w:t>&gt;</w:t>
      </w:r>
    </w:p>
    <w:p w:rsidR="008E222A" w:rsidRDefault="008E222A" w:rsidP="008E222A">
      <w:pPr>
        <w:pStyle w:val="Example"/>
      </w:pPr>
    </w:p>
    <w:p w:rsidR="008E222A" w:rsidRDefault="008E222A" w:rsidP="008E222A">
      <w:pPr>
        <w:pStyle w:val="Example"/>
      </w:pPr>
      <w:r>
        <w:t xml:space="preserve">  &lt;!-- </w:t>
      </w:r>
      <w:r w:rsidRPr="00B872BA">
        <w:rPr>
          <w:i/>
        </w:rPr>
        <w:t>One per information set</w:t>
      </w:r>
      <w:r>
        <w:t xml:space="preserve"> --&gt;</w:t>
      </w:r>
    </w:p>
    <w:p w:rsidR="008E222A" w:rsidRDefault="008E222A" w:rsidP="008E222A">
      <w:pPr>
        <w:pStyle w:val="Example"/>
      </w:pPr>
      <w:r>
        <w:t xml:space="preserve">  &lt;information</w:t>
      </w:r>
    </w:p>
    <w:p w:rsidR="008E222A" w:rsidRDefault="008E222A" w:rsidP="008E222A">
      <w:pPr>
        <w:pStyle w:val="Example"/>
      </w:pPr>
      <w:r>
        <w:t xml:space="preserve">      information_id="</w:t>
      </w:r>
      <w:r w:rsidRPr="00B872BA">
        <w:rPr>
          <w:i/>
        </w:rPr>
        <w:t>uint16, required</w:t>
      </w:r>
      <w:r>
        <w:t>"</w:t>
      </w:r>
    </w:p>
    <w:p w:rsidR="008E222A" w:rsidRDefault="008E222A" w:rsidP="008E222A">
      <w:pPr>
        <w:pStyle w:val="Example"/>
      </w:pPr>
      <w:r>
        <w:t xml:space="preserve">      information_type="</w:t>
      </w:r>
      <w:r w:rsidRPr="00B872BA">
        <w:rPr>
          <w:i/>
        </w:rPr>
        <w:t>uint4, required</w:t>
      </w:r>
      <w:r>
        <w:t>"</w:t>
      </w:r>
    </w:p>
    <w:p w:rsidR="008E222A" w:rsidRDefault="008E222A" w:rsidP="008E222A">
      <w:pPr>
        <w:pStyle w:val="Example"/>
      </w:pPr>
      <w:r>
        <w:t xml:space="preserve">      description_body_location="</w:t>
      </w:r>
      <w:r w:rsidRPr="00B872BA">
        <w:rPr>
          <w:i/>
        </w:rPr>
        <w:t>uint2, required</w:t>
      </w:r>
      <w:r>
        <w:t>"</w:t>
      </w:r>
    </w:p>
    <w:p w:rsidR="008E222A" w:rsidRDefault="008E222A" w:rsidP="008E222A">
      <w:pPr>
        <w:pStyle w:val="Example"/>
      </w:pPr>
      <w:r>
        <w:t xml:space="preserve">      user_defined="</w:t>
      </w:r>
      <w:r w:rsidRPr="00B872BA">
        <w:rPr>
          <w:i/>
        </w:rPr>
        <w:t xml:space="preserve">uint8, </w:t>
      </w:r>
      <w:r w:rsidR="00B872BA" w:rsidRPr="00B872BA">
        <w:rPr>
          <w:i/>
        </w:rPr>
        <w:t>default=0xFF</w:t>
      </w:r>
      <w:r>
        <w:t>"&gt;</w:t>
      </w:r>
    </w:p>
    <w:p w:rsidR="00B872BA" w:rsidRDefault="00B872BA" w:rsidP="008E222A">
      <w:pPr>
        <w:pStyle w:val="Example"/>
      </w:pPr>
    </w:p>
    <w:p w:rsidR="00FB4394" w:rsidRDefault="00FB4394" w:rsidP="008E222A">
      <w:pPr>
        <w:pStyle w:val="Example"/>
      </w:pPr>
      <w:r w:rsidRPr="00FB4394">
        <w:t xml:space="preserve">    &lt;!-- </w:t>
      </w:r>
      <w:r w:rsidRPr="00FB4394">
        <w:rPr>
          <w:i/>
        </w:rPr>
        <w:t>One per key_id entry</w:t>
      </w:r>
      <w:r w:rsidRPr="00FB4394">
        <w:t xml:space="preserve"> --&gt;</w:t>
      </w:r>
    </w:p>
    <w:p w:rsidR="008E222A" w:rsidRDefault="008E222A" w:rsidP="008E222A">
      <w:pPr>
        <w:pStyle w:val="Example"/>
      </w:pPr>
      <w:r>
        <w:t xml:space="preserve">    &lt;key id="uint16, required"/&gt;</w:t>
      </w:r>
    </w:p>
    <w:p w:rsidR="008E222A" w:rsidRDefault="008E222A" w:rsidP="008E222A">
      <w:pPr>
        <w:pStyle w:val="Example"/>
      </w:pPr>
      <w:r>
        <w:lastRenderedPageBreak/>
        <w:t xml:space="preserve">    &lt;</w:t>
      </w:r>
      <w:r w:rsidRPr="00B5634F">
        <w:rPr>
          <w:i/>
        </w:rPr>
        <w:t>DESCRIPTOR_LIST</w:t>
      </w:r>
      <w:r>
        <w:t>&gt;</w:t>
      </w:r>
    </w:p>
    <w:p w:rsidR="00B872BA" w:rsidRDefault="00B872BA" w:rsidP="008E222A">
      <w:pPr>
        <w:pStyle w:val="Example"/>
      </w:pPr>
    </w:p>
    <w:p w:rsidR="008E222A" w:rsidRDefault="008E222A" w:rsidP="008E222A">
      <w:pPr>
        <w:pStyle w:val="Example"/>
      </w:pPr>
      <w:r>
        <w:t xml:space="preserve">  &lt;/information&gt;</w:t>
      </w:r>
    </w:p>
    <w:p w:rsidR="008E222A" w:rsidRDefault="008E222A" w:rsidP="008E222A">
      <w:pPr>
        <w:pStyle w:val="Example"/>
      </w:pPr>
    </w:p>
    <w:p w:rsidR="008E222A" w:rsidRDefault="008E222A" w:rsidP="008E222A">
      <w:pPr>
        <w:pStyle w:val="Example"/>
      </w:pPr>
      <w:r>
        <w:t>&lt;/NBIT&gt;</w:t>
      </w:r>
    </w:p>
    <w:p w:rsidR="00817680" w:rsidRDefault="00817680" w:rsidP="00817680">
      <w:r>
        <w:t xml:space="preserve">The attribute </w:t>
      </w:r>
      <w:r>
        <w:rPr>
          <w:i/>
        </w:rPr>
        <w:t>body</w:t>
      </w:r>
      <w:r>
        <w:t xml:space="preserve"> indicates if the NBIT carries actual information body (table id </w:t>
      </w:r>
      <w:r w:rsidRPr="00817680">
        <w:rPr>
          <w:rStyle w:val="StyleConsolas"/>
        </w:rPr>
        <w:t>0xC5</w:t>
      </w:r>
      <w:r>
        <w:t xml:space="preserve"> when true) or reference to information (table id </w:t>
      </w:r>
      <w:r w:rsidRPr="00817680">
        <w:rPr>
          <w:rStyle w:val="StyleConsolas"/>
        </w:rPr>
        <w:t>0xC6</w:t>
      </w:r>
      <w:r>
        <w:t xml:space="preserve"> when false).</w:t>
      </w:r>
    </w:p>
    <w:p w:rsidR="00EC27E1" w:rsidRDefault="00EC27E1" w:rsidP="00EC27E1">
      <w:pPr>
        <w:pStyle w:val="Appendix3"/>
      </w:pPr>
      <w:bookmarkStart w:id="539" w:name="_Toc49506046"/>
      <w:r>
        <w:t>Partial Content Announcement Table (PCAT)</w:t>
      </w:r>
      <w:bookmarkEnd w:id="539"/>
    </w:p>
    <w:p w:rsidR="00EC27E1" w:rsidRDefault="00EC27E1" w:rsidP="00EC27E1">
      <w:r>
        <w:t xml:space="preserve">Defined by ARIB in </w:t>
      </w:r>
      <w:r>
        <w:fldChar w:fldCharType="begin"/>
      </w:r>
      <w:r>
        <w:instrText xml:space="preserve"> REF _Ref37407666 \r \h </w:instrText>
      </w:r>
      <w:r>
        <w:fldChar w:fldCharType="separate"/>
      </w:r>
      <w:r w:rsidR="00850422">
        <w:t>[24]</w:t>
      </w:r>
      <w:r>
        <w:fldChar w:fldCharType="end"/>
      </w:r>
      <w:r>
        <w:t>.</w:t>
      </w:r>
    </w:p>
    <w:p w:rsidR="00EC27E1" w:rsidRDefault="00EC27E1" w:rsidP="00EC27E1">
      <w:pPr>
        <w:pStyle w:val="Example"/>
      </w:pPr>
      <w:r>
        <w:t>&lt;</w:t>
      </w:r>
      <w:r w:rsidRPr="00EC27E1">
        <w:rPr>
          <w:b/>
        </w:rPr>
        <w:t>PCAT</w:t>
      </w:r>
      <w:r>
        <w:t xml:space="preserve"> version="</w:t>
      </w:r>
      <w:r w:rsidRPr="00EC27E1">
        <w:rPr>
          <w:i/>
        </w:rPr>
        <w:t>uint5, default=0</w:t>
      </w:r>
      <w:r>
        <w:t>"</w:t>
      </w:r>
    </w:p>
    <w:p w:rsidR="00EC27E1" w:rsidRDefault="00EC27E1" w:rsidP="00EC27E1">
      <w:pPr>
        <w:pStyle w:val="Example"/>
      </w:pPr>
      <w:r>
        <w:t xml:space="preserve">      current="</w:t>
      </w:r>
      <w:r w:rsidRPr="00EC27E1">
        <w:rPr>
          <w:i/>
        </w:rPr>
        <w:t>bool, default=true</w:t>
      </w:r>
      <w:r>
        <w:t>"</w:t>
      </w:r>
    </w:p>
    <w:p w:rsidR="00EC27E1" w:rsidRDefault="00EC27E1" w:rsidP="00EC27E1">
      <w:pPr>
        <w:pStyle w:val="Example"/>
      </w:pPr>
      <w:r>
        <w:t xml:space="preserve">      service_id="</w:t>
      </w:r>
      <w:r w:rsidRPr="00EC27E1">
        <w:rPr>
          <w:i/>
        </w:rPr>
        <w:t>uint16, required</w:t>
      </w:r>
      <w:r>
        <w:t>"</w:t>
      </w:r>
    </w:p>
    <w:p w:rsidR="00EC27E1" w:rsidRDefault="00EC27E1" w:rsidP="00EC27E1">
      <w:pPr>
        <w:pStyle w:val="Example"/>
      </w:pPr>
      <w:r>
        <w:t xml:space="preserve">      transport_stream_id="</w:t>
      </w:r>
      <w:r w:rsidRPr="00EC27E1">
        <w:rPr>
          <w:i/>
        </w:rPr>
        <w:t>uint16, required</w:t>
      </w:r>
      <w:r>
        <w:t>"</w:t>
      </w:r>
    </w:p>
    <w:p w:rsidR="00EC27E1" w:rsidRDefault="00EC27E1" w:rsidP="00EC27E1">
      <w:pPr>
        <w:pStyle w:val="Example"/>
      </w:pPr>
      <w:r>
        <w:t xml:space="preserve">      original_network_id="</w:t>
      </w:r>
      <w:r w:rsidRPr="00EC27E1">
        <w:rPr>
          <w:i/>
        </w:rPr>
        <w:t>uint16, required</w:t>
      </w:r>
      <w:r>
        <w:t>"</w:t>
      </w:r>
    </w:p>
    <w:p w:rsidR="00EC27E1" w:rsidRDefault="00EC27E1" w:rsidP="00EC27E1">
      <w:pPr>
        <w:pStyle w:val="Example"/>
      </w:pPr>
      <w:r>
        <w:t xml:space="preserve">      content_id="</w:t>
      </w:r>
      <w:r w:rsidRPr="00EC27E1">
        <w:rPr>
          <w:i/>
        </w:rPr>
        <w:t>uint32, required</w:t>
      </w:r>
      <w:r>
        <w:t>"&gt;</w:t>
      </w:r>
    </w:p>
    <w:p w:rsidR="00EC27E1" w:rsidRDefault="00EC27E1" w:rsidP="00EC27E1">
      <w:pPr>
        <w:pStyle w:val="Example"/>
      </w:pPr>
    </w:p>
    <w:p w:rsidR="00EC27E1" w:rsidRDefault="00EC27E1" w:rsidP="00EC27E1">
      <w:pPr>
        <w:pStyle w:val="Example"/>
      </w:pPr>
      <w:r>
        <w:t xml:space="preserve">  &lt;!-- </w:t>
      </w:r>
      <w:r w:rsidRPr="00EC27E1">
        <w:rPr>
          <w:i/>
        </w:rPr>
        <w:t>One per content version</w:t>
      </w:r>
      <w:r>
        <w:t xml:space="preserve"> --&gt;</w:t>
      </w:r>
    </w:p>
    <w:p w:rsidR="00EC27E1" w:rsidRDefault="00EC27E1" w:rsidP="00EC27E1">
      <w:pPr>
        <w:pStyle w:val="Example"/>
      </w:pPr>
      <w:r>
        <w:t xml:space="preserve">  &lt;version content_version="</w:t>
      </w:r>
      <w:r w:rsidRPr="00EC27E1">
        <w:rPr>
          <w:i/>
        </w:rPr>
        <w:t>uint16, required</w:t>
      </w:r>
      <w:r>
        <w:t>"</w:t>
      </w:r>
    </w:p>
    <w:p w:rsidR="00EC27E1" w:rsidRDefault="00EC27E1" w:rsidP="00EC27E1">
      <w:pPr>
        <w:pStyle w:val="Example"/>
      </w:pPr>
      <w:r>
        <w:t xml:space="preserve">           content_minor_version="</w:t>
      </w:r>
      <w:r w:rsidRPr="00EC27E1">
        <w:rPr>
          <w:i/>
        </w:rPr>
        <w:t>uint16, required</w:t>
      </w:r>
      <w:r>
        <w:t>"</w:t>
      </w:r>
    </w:p>
    <w:p w:rsidR="00EC27E1" w:rsidRDefault="00EC27E1" w:rsidP="00EC27E1">
      <w:pPr>
        <w:pStyle w:val="Example"/>
      </w:pPr>
      <w:r>
        <w:t xml:space="preserve">           version_indicator="</w:t>
      </w:r>
      <w:r w:rsidRPr="00EC27E1">
        <w:rPr>
          <w:i/>
        </w:rPr>
        <w:t>uint2, required</w:t>
      </w:r>
      <w:r>
        <w:t>"&gt;</w:t>
      </w:r>
    </w:p>
    <w:p w:rsidR="00EC27E1" w:rsidRDefault="00EC27E1" w:rsidP="00EC27E1">
      <w:pPr>
        <w:pStyle w:val="Example"/>
      </w:pPr>
    </w:p>
    <w:p w:rsidR="00EC27E1" w:rsidRDefault="00EC27E1" w:rsidP="00EC27E1">
      <w:pPr>
        <w:pStyle w:val="Example"/>
      </w:pPr>
      <w:r>
        <w:t xml:space="preserve">    &lt;!-- </w:t>
      </w:r>
      <w:r w:rsidRPr="00EC27E1">
        <w:rPr>
          <w:i/>
        </w:rPr>
        <w:t>One per schedule entry</w:t>
      </w:r>
      <w:r>
        <w:t xml:space="preserve"> --&gt;</w:t>
      </w:r>
    </w:p>
    <w:p w:rsidR="00EC27E1" w:rsidRDefault="00EC27E1" w:rsidP="00EC27E1">
      <w:pPr>
        <w:pStyle w:val="Example"/>
      </w:pPr>
      <w:r>
        <w:t xml:space="preserve">    &lt;schedule start_time="</w:t>
      </w:r>
      <w:r w:rsidRPr="00EC27E1">
        <w:rPr>
          <w:i/>
        </w:rPr>
        <w:t>YYYY-MM-DD hh:mm:ss, required</w:t>
      </w:r>
      <w:r>
        <w:t>"</w:t>
      </w:r>
    </w:p>
    <w:p w:rsidR="00EC27E1" w:rsidRDefault="00EC27E1" w:rsidP="00EC27E1">
      <w:pPr>
        <w:pStyle w:val="Example"/>
      </w:pPr>
      <w:r>
        <w:t xml:space="preserve">              duration="</w:t>
      </w:r>
      <w:r w:rsidRPr="00EC27E1">
        <w:rPr>
          <w:i/>
        </w:rPr>
        <w:t>hh:mm:ss, required</w:t>
      </w:r>
      <w:r>
        <w:t>"/&gt;</w:t>
      </w:r>
    </w:p>
    <w:p w:rsidR="00EC27E1" w:rsidRDefault="00EC27E1" w:rsidP="00EC27E1">
      <w:pPr>
        <w:pStyle w:val="Example"/>
      </w:pPr>
    </w:p>
    <w:p w:rsidR="00EC27E1" w:rsidRDefault="00EC27E1" w:rsidP="00EC27E1">
      <w:pPr>
        <w:pStyle w:val="Example"/>
      </w:pPr>
      <w:r>
        <w:t xml:space="preserve">    &lt;</w:t>
      </w:r>
      <w:r w:rsidRPr="00B5634F">
        <w:rPr>
          <w:i/>
        </w:rPr>
        <w:t>DESCRIPTOR_LIST</w:t>
      </w:r>
      <w:r>
        <w:t>&gt;</w:t>
      </w:r>
    </w:p>
    <w:p w:rsidR="00EC27E1" w:rsidRDefault="00EC27E1" w:rsidP="00EC27E1">
      <w:pPr>
        <w:pStyle w:val="Example"/>
        <w:ind w:firstLine="200"/>
      </w:pPr>
    </w:p>
    <w:p w:rsidR="00EC27E1" w:rsidRDefault="00EC27E1" w:rsidP="00EC27E1">
      <w:pPr>
        <w:pStyle w:val="Example"/>
        <w:ind w:firstLine="200"/>
      </w:pPr>
      <w:r>
        <w:t>&lt;/version&gt;</w:t>
      </w:r>
    </w:p>
    <w:p w:rsidR="00EC27E1" w:rsidRDefault="00EC27E1" w:rsidP="00EC27E1">
      <w:pPr>
        <w:pStyle w:val="Example"/>
        <w:ind w:firstLine="200"/>
      </w:pPr>
    </w:p>
    <w:p w:rsidR="00EC27E1" w:rsidRPr="00817680" w:rsidRDefault="00EC27E1" w:rsidP="00EC27E1">
      <w:pPr>
        <w:pStyle w:val="Example"/>
      </w:pPr>
      <w:r>
        <w:t>&lt;/PCAT&gt;</w:t>
      </w:r>
    </w:p>
    <w:p w:rsidR="003E2585" w:rsidRDefault="00F357F0" w:rsidP="003E2585">
      <w:pPr>
        <w:pStyle w:val="Appendix2"/>
      </w:pPr>
      <w:bookmarkStart w:id="540" w:name="_Toc49506047"/>
      <w:r>
        <w:t>MPEG-defined d</w:t>
      </w:r>
      <w:r w:rsidR="003E2585">
        <w:t>escriptors</w:t>
      </w:r>
      <w:bookmarkEnd w:id="540"/>
    </w:p>
    <w:p w:rsidR="00BD75DB" w:rsidRDefault="00BD75DB" w:rsidP="00BD75DB">
      <w:pPr>
        <w:pStyle w:val="Appendix3"/>
      </w:pPr>
      <w:bookmarkStart w:id="541" w:name="_Toc49506048"/>
      <w:r>
        <w:t>af_extensions_descriptor</w:t>
      </w:r>
      <w:bookmarkEnd w:id="541"/>
    </w:p>
    <w:p w:rsidR="00BD75DB" w:rsidRPr="00C65EFB" w:rsidRDefault="00BD75DB" w:rsidP="00BD75DB">
      <w:r>
        <w:t xml:space="preserve">Defined by MPEG in </w:t>
      </w:r>
      <w:r>
        <w:fldChar w:fldCharType="begin"/>
      </w:r>
      <w:r>
        <w:instrText xml:space="preserve"> REF _Ref105841937 \r \h </w:instrText>
      </w:r>
      <w:r>
        <w:fldChar w:fldCharType="separate"/>
      </w:r>
      <w:r w:rsidR="00850422">
        <w:t>[1]</w:t>
      </w:r>
      <w:r>
        <w:fldChar w:fldCharType="end"/>
      </w:r>
      <w:r>
        <w:t>.</w:t>
      </w:r>
    </w:p>
    <w:p w:rsidR="00BD75DB" w:rsidRDefault="00BD75DB" w:rsidP="00BD75DB">
      <w:pPr>
        <w:pStyle w:val="Example"/>
        <w:rPr>
          <w:lang w:val="en-US"/>
        </w:rPr>
      </w:pPr>
      <w:r w:rsidRPr="00BD75DB">
        <w:rPr>
          <w:lang w:val="en-US"/>
        </w:rPr>
        <w:t>&lt;</w:t>
      </w:r>
      <w:r w:rsidRPr="00690E16">
        <w:rPr>
          <w:b/>
          <w:lang w:val="en-US"/>
        </w:rPr>
        <w:t>af_extensions_descriptor</w:t>
      </w:r>
      <w:r w:rsidRPr="00BD75DB">
        <w:rPr>
          <w:lang w:val="en-US"/>
        </w:rPr>
        <w:t>/&gt;</w:t>
      </w:r>
    </w:p>
    <w:p w:rsidR="00F357F0" w:rsidRDefault="00F357F0" w:rsidP="00F357F0">
      <w:pPr>
        <w:pStyle w:val="Appendix3"/>
      </w:pPr>
      <w:bookmarkStart w:id="542" w:name="_Toc49506049"/>
      <w:r w:rsidRPr="009406B5">
        <w:t>association_tag_descriptor</w:t>
      </w:r>
      <w:bookmarkEnd w:id="542"/>
    </w:p>
    <w:p w:rsidR="00F357F0" w:rsidRPr="00D56831" w:rsidRDefault="00F357F0" w:rsidP="00F357F0">
      <w:r>
        <w:t xml:space="preserve">Defined by MPEG in </w:t>
      </w:r>
      <w:r>
        <w:fldChar w:fldCharType="begin"/>
      </w:r>
      <w:r>
        <w:instrText xml:space="preserve"> REF _Ref2010588 \r \h </w:instrText>
      </w:r>
      <w:r>
        <w:fldChar w:fldCharType="separate"/>
      </w:r>
      <w:r w:rsidR="00850422">
        <w:t>[2]</w:t>
      </w:r>
      <w:r>
        <w:fldChar w:fldCharType="end"/>
      </w:r>
      <w:r>
        <w:t>.</w:t>
      </w:r>
    </w:p>
    <w:p w:rsidR="00F357F0" w:rsidRPr="009406B5" w:rsidRDefault="00F357F0" w:rsidP="00F357F0">
      <w:pPr>
        <w:pStyle w:val="Example"/>
        <w:rPr>
          <w:lang w:val="en-US"/>
        </w:rPr>
      </w:pPr>
      <w:r w:rsidRPr="009406B5">
        <w:rPr>
          <w:lang w:val="en-US"/>
        </w:rPr>
        <w:t>&lt;</w:t>
      </w:r>
      <w:r w:rsidRPr="009406B5">
        <w:rPr>
          <w:b/>
          <w:lang w:val="en-US"/>
        </w:rPr>
        <w:t>association_tag_descriptor</w:t>
      </w:r>
    </w:p>
    <w:p w:rsidR="00F357F0" w:rsidRPr="009406B5" w:rsidRDefault="00F357F0" w:rsidP="00F357F0">
      <w:pPr>
        <w:pStyle w:val="Example"/>
        <w:rPr>
          <w:lang w:val="en-US"/>
        </w:rPr>
      </w:pPr>
      <w:r>
        <w:rPr>
          <w:lang w:val="en-US"/>
        </w:rPr>
        <w:t xml:space="preserve"> </w:t>
      </w:r>
      <w:r w:rsidRPr="009406B5">
        <w:rPr>
          <w:lang w:val="en-US"/>
        </w:rPr>
        <w:t xml:space="preserve">   association_tag="</w:t>
      </w:r>
      <w:r w:rsidRPr="009406B5">
        <w:rPr>
          <w:i/>
          <w:lang w:val="en-US"/>
        </w:rPr>
        <w:t>uint16, required</w:t>
      </w:r>
      <w:r w:rsidRPr="009406B5">
        <w:rPr>
          <w:lang w:val="en-US"/>
        </w:rPr>
        <w:t>"</w:t>
      </w:r>
    </w:p>
    <w:p w:rsidR="00F357F0" w:rsidRPr="009406B5" w:rsidRDefault="00F357F0" w:rsidP="00F357F0">
      <w:pPr>
        <w:pStyle w:val="Example"/>
        <w:rPr>
          <w:lang w:val="en-US"/>
        </w:rPr>
      </w:pPr>
      <w:r w:rsidRPr="009406B5">
        <w:rPr>
          <w:lang w:val="en-US"/>
        </w:rPr>
        <w:t xml:space="preserve">    use="</w:t>
      </w:r>
      <w:r w:rsidRPr="009406B5">
        <w:rPr>
          <w:i/>
          <w:lang w:val="en-US"/>
        </w:rPr>
        <w:t>uint16, required</w:t>
      </w:r>
      <w:r w:rsidRPr="009406B5">
        <w:rPr>
          <w:lang w:val="en-US"/>
        </w:rPr>
        <w:t>"&gt;</w:t>
      </w:r>
    </w:p>
    <w:p w:rsidR="00F357F0" w:rsidRPr="009406B5" w:rsidRDefault="00F357F0" w:rsidP="00F357F0">
      <w:pPr>
        <w:pStyle w:val="Example"/>
        <w:rPr>
          <w:lang w:val="en-US"/>
        </w:rPr>
      </w:pPr>
      <w:r w:rsidRPr="009406B5">
        <w:rPr>
          <w:lang w:val="en-US"/>
        </w:rPr>
        <w:t xml:space="preserve">  &lt;selector_bytes&gt;</w:t>
      </w:r>
    </w:p>
    <w:p w:rsidR="00F357F0" w:rsidRPr="009406B5" w:rsidRDefault="00F357F0" w:rsidP="00F357F0">
      <w:pPr>
        <w:pStyle w:val="Example"/>
        <w:rPr>
          <w:i/>
          <w:lang w:val="en-US"/>
        </w:rPr>
      </w:pPr>
      <w:r w:rsidRPr="009406B5">
        <w:rPr>
          <w:lang w:val="en-US"/>
        </w:rPr>
        <w:t xml:space="preserve">    </w:t>
      </w:r>
      <w:r w:rsidRPr="009406B5">
        <w:rPr>
          <w:i/>
          <w:lang w:val="en-US"/>
        </w:rPr>
        <w:t>Hexadecimal content</w:t>
      </w:r>
    </w:p>
    <w:p w:rsidR="00F357F0" w:rsidRPr="009406B5" w:rsidRDefault="00F357F0" w:rsidP="00F357F0">
      <w:pPr>
        <w:pStyle w:val="Example"/>
        <w:rPr>
          <w:lang w:val="en-US"/>
        </w:rPr>
      </w:pPr>
      <w:r w:rsidRPr="009406B5">
        <w:rPr>
          <w:lang w:val="en-US"/>
        </w:rPr>
        <w:t xml:space="preserve">  &lt;/selector_bytes&gt;</w:t>
      </w:r>
    </w:p>
    <w:p w:rsidR="00F357F0" w:rsidRPr="009406B5" w:rsidRDefault="00F357F0" w:rsidP="00F357F0">
      <w:pPr>
        <w:pStyle w:val="Example"/>
        <w:rPr>
          <w:lang w:val="en-US"/>
        </w:rPr>
      </w:pPr>
      <w:r w:rsidRPr="009406B5">
        <w:rPr>
          <w:lang w:val="en-US"/>
        </w:rPr>
        <w:t xml:space="preserve">  &lt;private_data&gt;</w:t>
      </w:r>
    </w:p>
    <w:p w:rsidR="00F357F0" w:rsidRPr="009406B5" w:rsidRDefault="00F357F0" w:rsidP="00F357F0">
      <w:pPr>
        <w:pStyle w:val="Example"/>
        <w:rPr>
          <w:i/>
          <w:lang w:val="en-US"/>
        </w:rPr>
      </w:pPr>
      <w:r w:rsidRPr="009406B5">
        <w:rPr>
          <w:lang w:val="en-US"/>
        </w:rPr>
        <w:t xml:space="preserve">    </w:t>
      </w:r>
      <w:r w:rsidRPr="009406B5">
        <w:rPr>
          <w:i/>
          <w:lang w:val="en-US"/>
        </w:rPr>
        <w:t>Hexadecimal content</w:t>
      </w:r>
    </w:p>
    <w:p w:rsidR="00F357F0" w:rsidRPr="009406B5" w:rsidRDefault="00F357F0" w:rsidP="00F357F0">
      <w:pPr>
        <w:pStyle w:val="Example"/>
        <w:rPr>
          <w:lang w:val="en-US"/>
        </w:rPr>
      </w:pPr>
      <w:r w:rsidRPr="009406B5">
        <w:rPr>
          <w:lang w:val="en-US"/>
        </w:rPr>
        <w:t xml:space="preserve">  &lt;/private_data&gt;</w:t>
      </w:r>
    </w:p>
    <w:p w:rsidR="00F357F0" w:rsidRDefault="00F357F0" w:rsidP="00F357F0">
      <w:pPr>
        <w:pStyle w:val="Example"/>
        <w:rPr>
          <w:lang w:val="en-US"/>
        </w:rPr>
      </w:pPr>
      <w:r w:rsidRPr="009406B5">
        <w:rPr>
          <w:lang w:val="en-US"/>
        </w:rPr>
        <w:t>&lt;/association_tag_descriptor&gt;</w:t>
      </w:r>
    </w:p>
    <w:p w:rsidR="00F357F0" w:rsidRDefault="00F357F0" w:rsidP="00F357F0">
      <w:pPr>
        <w:pStyle w:val="Appendix3"/>
      </w:pPr>
      <w:bookmarkStart w:id="543" w:name="_Toc49506050"/>
      <w:r w:rsidRPr="00C848C8">
        <w:t>audio_stream_descriptor</w:t>
      </w:r>
      <w:bookmarkEnd w:id="543"/>
    </w:p>
    <w:p w:rsidR="00F357F0" w:rsidRPr="00C65EFB" w:rsidRDefault="00F357F0" w:rsidP="00F357F0">
      <w:r>
        <w:t xml:space="preserve">Defined by MPEG in </w:t>
      </w:r>
      <w:r>
        <w:fldChar w:fldCharType="begin"/>
      </w:r>
      <w:r>
        <w:instrText xml:space="preserve"> REF _Ref105841937 \r \h </w:instrText>
      </w:r>
      <w:r>
        <w:fldChar w:fldCharType="separate"/>
      </w:r>
      <w:r w:rsidR="00850422">
        <w:t>[1]</w:t>
      </w:r>
      <w:r>
        <w:fldChar w:fldCharType="end"/>
      </w:r>
      <w:r>
        <w:t>.</w:t>
      </w:r>
    </w:p>
    <w:p w:rsidR="00F357F0" w:rsidRPr="00C848C8" w:rsidRDefault="00F357F0" w:rsidP="00F357F0">
      <w:pPr>
        <w:pStyle w:val="Example"/>
        <w:rPr>
          <w:b/>
        </w:rPr>
      </w:pPr>
      <w:r>
        <w:t>&lt;</w:t>
      </w:r>
      <w:r w:rsidRPr="00C848C8">
        <w:rPr>
          <w:b/>
        </w:rPr>
        <w:t>audio_stream_descriptor</w:t>
      </w:r>
    </w:p>
    <w:p w:rsidR="00F357F0" w:rsidRDefault="00F357F0" w:rsidP="00F357F0">
      <w:pPr>
        <w:pStyle w:val="Example"/>
      </w:pPr>
      <w:r>
        <w:t xml:space="preserve">    free_format="</w:t>
      </w:r>
      <w:r w:rsidRPr="00C848C8">
        <w:rPr>
          <w:i/>
        </w:rPr>
        <w:t>bool, required</w:t>
      </w:r>
      <w:r>
        <w:t>"</w:t>
      </w:r>
    </w:p>
    <w:p w:rsidR="00F357F0" w:rsidRDefault="00F357F0" w:rsidP="00F357F0">
      <w:pPr>
        <w:pStyle w:val="Example"/>
      </w:pPr>
      <w:r>
        <w:t xml:space="preserve">    ID="</w:t>
      </w:r>
      <w:r w:rsidRPr="00C848C8">
        <w:rPr>
          <w:i/>
        </w:rPr>
        <w:t>uint1, required</w:t>
      </w:r>
      <w:r>
        <w:t>"</w:t>
      </w:r>
    </w:p>
    <w:p w:rsidR="00F357F0" w:rsidRDefault="00F357F0" w:rsidP="00F357F0">
      <w:pPr>
        <w:pStyle w:val="Example"/>
      </w:pPr>
      <w:r>
        <w:t xml:space="preserve">    layer="</w:t>
      </w:r>
      <w:r w:rsidRPr="00C848C8">
        <w:rPr>
          <w:i/>
        </w:rPr>
        <w:t>uint2, required</w:t>
      </w:r>
      <w:r>
        <w:t>"</w:t>
      </w:r>
    </w:p>
    <w:p w:rsidR="00F357F0" w:rsidRDefault="00F357F0" w:rsidP="00F357F0">
      <w:pPr>
        <w:pStyle w:val="Example"/>
      </w:pPr>
      <w:r>
        <w:t xml:space="preserve">    variable_rate_audio="</w:t>
      </w:r>
      <w:r w:rsidRPr="00C848C8">
        <w:rPr>
          <w:i/>
        </w:rPr>
        <w:t>bool, required</w:t>
      </w:r>
      <w:r>
        <w:t>"/&gt;</w:t>
      </w:r>
    </w:p>
    <w:p w:rsidR="00F357F0" w:rsidRPr="004C1954" w:rsidRDefault="00F357F0" w:rsidP="00F357F0">
      <w:pPr>
        <w:pStyle w:val="Appendix3"/>
      </w:pPr>
      <w:bookmarkStart w:id="544" w:name="_Toc49506051"/>
      <w:r w:rsidRPr="004C1954">
        <w:lastRenderedPageBreak/>
        <w:t>AVC_timing_and_HRD_descriptor</w:t>
      </w:r>
      <w:bookmarkEnd w:id="544"/>
    </w:p>
    <w:p w:rsidR="00F357F0" w:rsidRPr="00C65EFB" w:rsidRDefault="00F357F0" w:rsidP="00F357F0">
      <w:r>
        <w:t xml:space="preserve">Defined by MPEG in </w:t>
      </w:r>
      <w:r>
        <w:fldChar w:fldCharType="begin"/>
      </w:r>
      <w:r>
        <w:instrText xml:space="preserve"> REF _Ref105841937 \r \h </w:instrText>
      </w:r>
      <w:r>
        <w:fldChar w:fldCharType="separate"/>
      </w:r>
      <w:r w:rsidR="00850422">
        <w:t>[1]</w:t>
      </w:r>
      <w:r>
        <w:fldChar w:fldCharType="end"/>
      </w:r>
      <w:r>
        <w:t>.</w:t>
      </w:r>
    </w:p>
    <w:p w:rsidR="00F357F0" w:rsidRPr="004C1954" w:rsidRDefault="00F357F0" w:rsidP="00F357F0">
      <w:pPr>
        <w:pStyle w:val="Example"/>
        <w:rPr>
          <w:b/>
        </w:rPr>
      </w:pPr>
      <w:r>
        <w:t>&lt;</w:t>
      </w:r>
      <w:r w:rsidRPr="004C1954">
        <w:rPr>
          <w:b/>
        </w:rPr>
        <w:t>AVC_timing_and_HRD_descriptor</w:t>
      </w:r>
    </w:p>
    <w:p w:rsidR="00F357F0" w:rsidRDefault="00F357F0" w:rsidP="00F357F0">
      <w:pPr>
        <w:pStyle w:val="Example"/>
      </w:pPr>
      <w:r>
        <w:t xml:space="preserve">    hrd_management_valid="</w:t>
      </w:r>
      <w:r w:rsidRPr="004C1954">
        <w:rPr>
          <w:i/>
        </w:rPr>
        <w:t>bool, required</w:t>
      </w:r>
      <w:r>
        <w:t>"</w:t>
      </w:r>
    </w:p>
    <w:p w:rsidR="00F357F0" w:rsidRDefault="00F357F0" w:rsidP="00F357F0">
      <w:pPr>
        <w:pStyle w:val="Example"/>
      </w:pPr>
      <w:r>
        <w:t xml:space="preserve">    N_90khz="</w:t>
      </w:r>
      <w:r w:rsidRPr="004C1954">
        <w:rPr>
          <w:i/>
        </w:rPr>
        <w:t>uint32, optional</w:t>
      </w:r>
      <w:r>
        <w:t>"</w:t>
      </w:r>
    </w:p>
    <w:p w:rsidR="00F357F0" w:rsidRDefault="00F357F0" w:rsidP="00F357F0">
      <w:pPr>
        <w:pStyle w:val="Example"/>
      </w:pPr>
      <w:r>
        <w:t xml:space="preserve">    K_90khz="</w:t>
      </w:r>
      <w:r w:rsidRPr="004C1954">
        <w:rPr>
          <w:i/>
        </w:rPr>
        <w:t>uint32, optional</w:t>
      </w:r>
      <w:r>
        <w:t>"</w:t>
      </w:r>
    </w:p>
    <w:p w:rsidR="00F357F0" w:rsidRDefault="00F357F0" w:rsidP="00F357F0">
      <w:pPr>
        <w:pStyle w:val="Example"/>
      </w:pPr>
      <w:r>
        <w:t xml:space="preserve">    num_units_in_tick="</w:t>
      </w:r>
      <w:r w:rsidRPr="004C1954">
        <w:rPr>
          <w:i/>
        </w:rPr>
        <w:t>uint32, optional</w:t>
      </w:r>
      <w:r>
        <w:t>"</w:t>
      </w:r>
    </w:p>
    <w:p w:rsidR="00F357F0" w:rsidRDefault="00F357F0" w:rsidP="00F357F0">
      <w:pPr>
        <w:pStyle w:val="Example"/>
      </w:pPr>
      <w:r>
        <w:t xml:space="preserve">    fixed_frame_rate="</w:t>
      </w:r>
      <w:r w:rsidRPr="004C1954">
        <w:rPr>
          <w:i/>
        </w:rPr>
        <w:t>bool, required</w:t>
      </w:r>
      <w:r>
        <w:t>"</w:t>
      </w:r>
    </w:p>
    <w:p w:rsidR="00F357F0" w:rsidRDefault="00F357F0" w:rsidP="00F357F0">
      <w:pPr>
        <w:pStyle w:val="Example"/>
      </w:pPr>
      <w:r>
        <w:t xml:space="preserve">    temporal_poc="</w:t>
      </w:r>
      <w:r w:rsidRPr="004C1954">
        <w:rPr>
          <w:i/>
        </w:rPr>
        <w:t>bool, required</w:t>
      </w:r>
      <w:r>
        <w:t>"</w:t>
      </w:r>
    </w:p>
    <w:p w:rsidR="00F357F0" w:rsidRDefault="00F357F0" w:rsidP="00F357F0">
      <w:pPr>
        <w:pStyle w:val="Example"/>
      </w:pPr>
      <w:r>
        <w:t xml:space="preserve">    picture_to_display_conversion="</w:t>
      </w:r>
      <w:r w:rsidRPr="004C1954">
        <w:rPr>
          <w:i/>
        </w:rPr>
        <w:t>bool, required</w:t>
      </w:r>
      <w:r>
        <w:t>"/&gt;</w:t>
      </w:r>
    </w:p>
    <w:p w:rsidR="00F357F0" w:rsidRPr="00432423" w:rsidRDefault="00F357F0" w:rsidP="00F357F0">
      <w:pPr>
        <w:pStyle w:val="Appendix3"/>
      </w:pPr>
      <w:bookmarkStart w:id="545" w:name="_Toc49506052"/>
      <w:r w:rsidRPr="00432423">
        <w:t>AVC_video_descriptor</w:t>
      </w:r>
      <w:bookmarkEnd w:id="545"/>
    </w:p>
    <w:p w:rsidR="00F357F0" w:rsidRPr="00C65EFB" w:rsidRDefault="00F357F0" w:rsidP="00F357F0">
      <w:r>
        <w:t xml:space="preserve">Defined by MPEG in </w:t>
      </w:r>
      <w:r>
        <w:fldChar w:fldCharType="begin"/>
      </w:r>
      <w:r>
        <w:instrText xml:space="preserve"> REF _Ref105841937 \r \h </w:instrText>
      </w:r>
      <w:r>
        <w:fldChar w:fldCharType="separate"/>
      </w:r>
      <w:r w:rsidR="00850422">
        <w:t>[1]</w:t>
      </w:r>
      <w:r>
        <w:fldChar w:fldCharType="end"/>
      </w:r>
      <w:r>
        <w:t>.</w:t>
      </w:r>
    </w:p>
    <w:p w:rsidR="00F357F0" w:rsidRPr="00432423" w:rsidRDefault="00F357F0" w:rsidP="00F357F0">
      <w:pPr>
        <w:pStyle w:val="Example"/>
        <w:rPr>
          <w:lang w:val="en-US"/>
        </w:rPr>
      </w:pPr>
      <w:r w:rsidRPr="00432423">
        <w:rPr>
          <w:lang w:val="en-US"/>
        </w:rPr>
        <w:t>&lt;</w:t>
      </w:r>
      <w:r w:rsidRPr="00432423">
        <w:rPr>
          <w:b/>
          <w:lang w:val="en-US"/>
        </w:rPr>
        <w:t>AVC_video_descriptor</w:t>
      </w:r>
    </w:p>
    <w:p w:rsidR="00F357F0" w:rsidRDefault="00F357F0" w:rsidP="00F357F0">
      <w:pPr>
        <w:pStyle w:val="Example"/>
      </w:pPr>
      <w:r w:rsidRPr="00432423">
        <w:rPr>
          <w:lang w:val="en-US"/>
        </w:rPr>
        <w:t xml:space="preserve">    </w:t>
      </w:r>
      <w:r>
        <w:t>profile_idc="</w:t>
      </w:r>
      <w:r w:rsidRPr="00FD1AB3">
        <w:rPr>
          <w:i/>
        </w:rPr>
        <w:t>uint8, required</w:t>
      </w:r>
      <w:r>
        <w:t>"</w:t>
      </w:r>
    </w:p>
    <w:p w:rsidR="00F357F0" w:rsidRDefault="00F357F0" w:rsidP="00F357F0">
      <w:pPr>
        <w:pStyle w:val="Example"/>
      </w:pPr>
      <w:r>
        <w:t xml:space="preserve">    constraint_set0="</w:t>
      </w:r>
      <w:r w:rsidRPr="00FD1AB3">
        <w:rPr>
          <w:i/>
        </w:rPr>
        <w:t>bool, required</w:t>
      </w:r>
      <w:r>
        <w:t>"</w:t>
      </w:r>
    </w:p>
    <w:p w:rsidR="00F357F0" w:rsidRDefault="00F357F0" w:rsidP="00F357F0">
      <w:pPr>
        <w:pStyle w:val="Example"/>
      </w:pPr>
      <w:r>
        <w:t xml:space="preserve">    constraint_set1="</w:t>
      </w:r>
      <w:r w:rsidRPr="00FD1AB3">
        <w:rPr>
          <w:i/>
        </w:rPr>
        <w:t>bool, required</w:t>
      </w:r>
      <w:r>
        <w:t>"</w:t>
      </w:r>
    </w:p>
    <w:p w:rsidR="00F357F0" w:rsidRDefault="00F357F0" w:rsidP="00F357F0">
      <w:pPr>
        <w:pStyle w:val="Example"/>
      </w:pPr>
      <w:r>
        <w:t xml:space="preserve">    constraint_set2="</w:t>
      </w:r>
      <w:r w:rsidRPr="00FD1AB3">
        <w:rPr>
          <w:i/>
        </w:rPr>
        <w:t>bool, required</w:t>
      </w:r>
      <w:r>
        <w:t>"</w:t>
      </w:r>
    </w:p>
    <w:p w:rsidR="00F357F0" w:rsidRDefault="00F357F0" w:rsidP="00F357F0">
      <w:pPr>
        <w:pStyle w:val="Example"/>
      </w:pPr>
      <w:r>
        <w:t xml:space="preserve">    AVC_compatible_flags="</w:t>
      </w:r>
      <w:r w:rsidRPr="00FD1AB3">
        <w:rPr>
          <w:i/>
        </w:rPr>
        <w:t>uint5, required</w:t>
      </w:r>
      <w:r>
        <w:t>"</w:t>
      </w:r>
    </w:p>
    <w:p w:rsidR="00F357F0" w:rsidRDefault="00F357F0" w:rsidP="00F357F0">
      <w:pPr>
        <w:pStyle w:val="Example"/>
      </w:pPr>
      <w:r>
        <w:t xml:space="preserve">    level_idc="</w:t>
      </w:r>
      <w:r w:rsidRPr="00FD1AB3">
        <w:rPr>
          <w:i/>
        </w:rPr>
        <w:t>uint8, required</w:t>
      </w:r>
      <w:r>
        <w:t>"</w:t>
      </w:r>
    </w:p>
    <w:p w:rsidR="00F357F0" w:rsidRDefault="00F357F0" w:rsidP="00F357F0">
      <w:pPr>
        <w:pStyle w:val="Example"/>
      </w:pPr>
      <w:r>
        <w:t xml:space="preserve">    AVC_still_present="</w:t>
      </w:r>
      <w:r w:rsidRPr="00FD1AB3">
        <w:rPr>
          <w:i/>
        </w:rPr>
        <w:t>bool, required</w:t>
      </w:r>
      <w:r>
        <w:t>"</w:t>
      </w:r>
    </w:p>
    <w:p w:rsidR="00F357F0" w:rsidRDefault="00F357F0" w:rsidP="00F357F0">
      <w:pPr>
        <w:pStyle w:val="Example"/>
      </w:pPr>
      <w:r>
        <w:t xml:space="preserve">    AVC_24_hour_picture="</w:t>
      </w:r>
      <w:r w:rsidRPr="00FD1AB3">
        <w:rPr>
          <w:i/>
        </w:rPr>
        <w:t>bool, required</w:t>
      </w:r>
      <w:r>
        <w:t>"/&gt;</w:t>
      </w:r>
    </w:p>
    <w:p w:rsidR="00F357F0" w:rsidRDefault="00F357F0" w:rsidP="00F357F0">
      <w:pPr>
        <w:pStyle w:val="Appendix3"/>
      </w:pPr>
      <w:bookmarkStart w:id="546" w:name="_Toc49506053"/>
      <w:r w:rsidRPr="00B243B1">
        <w:t>CA_descriptor</w:t>
      </w:r>
      <w:bookmarkEnd w:id="546"/>
    </w:p>
    <w:p w:rsidR="00F357F0" w:rsidRPr="00C65EFB" w:rsidRDefault="00F357F0" w:rsidP="00F357F0">
      <w:r>
        <w:t xml:space="preserve">Defined by MPEG in </w:t>
      </w:r>
      <w:r>
        <w:fldChar w:fldCharType="begin"/>
      </w:r>
      <w:r>
        <w:instrText xml:space="preserve"> REF _Ref105841937 \r \h </w:instrText>
      </w:r>
      <w:r>
        <w:fldChar w:fldCharType="separate"/>
      </w:r>
      <w:r w:rsidR="00850422">
        <w:t>[1]</w:t>
      </w:r>
      <w:r>
        <w:fldChar w:fldCharType="end"/>
      </w:r>
      <w:r>
        <w:t>.</w:t>
      </w:r>
    </w:p>
    <w:p w:rsidR="00F357F0" w:rsidRDefault="00F357F0" w:rsidP="00F357F0">
      <w:pPr>
        <w:pStyle w:val="Example"/>
      </w:pPr>
      <w:r>
        <w:t>&lt;</w:t>
      </w:r>
      <w:r w:rsidRPr="00B243B1">
        <w:rPr>
          <w:b/>
        </w:rPr>
        <w:t>CA_descriptor</w:t>
      </w:r>
      <w:r>
        <w:t xml:space="preserve"> CA_system_id="</w:t>
      </w:r>
      <w:r w:rsidRPr="00FD1AB3">
        <w:rPr>
          <w:i/>
        </w:rPr>
        <w:t>uint16, required</w:t>
      </w:r>
      <w:r>
        <w:t>" CA_PID="</w:t>
      </w:r>
      <w:r w:rsidRPr="00FD1AB3">
        <w:rPr>
          <w:i/>
        </w:rPr>
        <w:t>uint13, required</w:t>
      </w:r>
      <w:r>
        <w:t>"&gt;</w:t>
      </w:r>
    </w:p>
    <w:p w:rsidR="00F357F0" w:rsidRDefault="00F357F0" w:rsidP="00F357F0">
      <w:pPr>
        <w:pStyle w:val="Example"/>
      </w:pPr>
      <w:r>
        <w:t xml:space="preserve">  &lt;private_data&gt;</w:t>
      </w:r>
    </w:p>
    <w:p w:rsidR="00F357F0" w:rsidRPr="00FD1AB3" w:rsidRDefault="00F357F0" w:rsidP="00F357F0">
      <w:pPr>
        <w:pStyle w:val="Example"/>
        <w:rPr>
          <w:i/>
        </w:rPr>
      </w:pPr>
      <w:r>
        <w:t xml:space="preserve">    </w:t>
      </w:r>
      <w:r w:rsidRPr="00FD1AB3">
        <w:rPr>
          <w:i/>
        </w:rPr>
        <w:t>Hexadecimal content</w:t>
      </w:r>
    </w:p>
    <w:p w:rsidR="00F357F0" w:rsidRDefault="00F357F0" w:rsidP="00F357F0">
      <w:pPr>
        <w:pStyle w:val="Example"/>
      </w:pPr>
      <w:r>
        <w:t xml:space="preserve">  &lt;/private_data&gt;</w:t>
      </w:r>
    </w:p>
    <w:p w:rsidR="00F357F0" w:rsidRDefault="00F357F0" w:rsidP="00F357F0">
      <w:pPr>
        <w:pStyle w:val="Example"/>
      </w:pPr>
      <w:r>
        <w:t>&lt;/CA_descriptor&gt;</w:t>
      </w:r>
    </w:p>
    <w:p w:rsidR="00F357F0" w:rsidRDefault="00F357F0" w:rsidP="00F357F0">
      <w:pPr>
        <w:pStyle w:val="Appendix3"/>
      </w:pPr>
      <w:bookmarkStart w:id="547" w:name="_Toc49506054"/>
      <w:r w:rsidRPr="00EA0F15">
        <w:t>carousel_identifier_descriptor</w:t>
      </w:r>
      <w:bookmarkEnd w:id="547"/>
    </w:p>
    <w:p w:rsidR="00F357F0" w:rsidRPr="00C65EFB" w:rsidRDefault="00F357F0" w:rsidP="00F357F0">
      <w:r>
        <w:t xml:space="preserve">Defined by MPEG in </w:t>
      </w:r>
      <w:r>
        <w:fldChar w:fldCharType="begin"/>
      </w:r>
      <w:r>
        <w:instrText xml:space="preserve"> REF _Ref2010588 \r \h </w:instrText>
      </w:r>
      <w:r>
        <w:fldChar w:fldCharType="separate"/>
      </w:r>
      <w:r w:rsidR="00850422">
        <w:t>[2]</w:t>
      </w:r>
      <w:r>
        <w:fldChar w:fldCharType="end"/>
      </w:r>
      <w:r>
        <w:t>.</w:t>
      </w:r>
    </w:p>
    <w:p w:rsidR="00F357F0" w:rsidRPr="00EA0F15" w:rsidRDefault="00F357F0" w:rsidP="00F357F0">
      <w:pPr>
        <w:pStyle w:val="Example"/>
        <w:rPr>
          <w:lang w:val="en-US"/>
        </w:rPr>
      </w:pPr>
      <w:r w:rsidRPr="00EA0F15">
        <w:rPr>
          <w:lang w:val="en-US"/>
        </w:rPr>
        <w:t>&lt;</w:t>
      </w:r>
      <w:r w:rsidRPr="00EA0F15">
        <w:rPr>
          <w:b/>
          <w:lang w:val="en-US"/>
        </w:rPr>
        <w:t>carousel_identifier_descriptor</w:t>
      </w:r>
      <w:r w:rsidRPr="00EA0F15">
        <w:rPr>
          <w:lang w:val="en-US"/>
        </w:rPr>
        <w:t xml:space="preserve"> carousel_id="</w:t>
      </w:r>
      <w:r w:rsidRPr="00EA0F15">
        <w:rPr>
          <w:i/>
          <w:lang w:val="en-US"/>
        </w:rPr>
        <w:t>uint32, required</w:t>
      </w:r>
      <w:r w:rsidRPr="00EA0F15">
        <w:rPr>
          <w:lang w:val="en-US"/>
        </w:rPr>
        <w:t>"&gt;</w:t>
      </w:r>
    </w:p>
    <w:p w:rsidR="00F357F0" w:rsidRPr="00EA0F15" w:rsidRDefault="00F357F0" w:rsidP="00F357F0">
      <w:pPr>
        <w:pStyle w:val="Example"/>
        <w:rPr>
          <w:lang w:val="en-US"/>
        </w:rPr>
      </w:pPr>
      <w:r w:rsidRPr="00EA0F15">
        <w:rPr>
          <w:lang w:val="en-US"/>
        </w:rPr>
        <w:t xml:space="preserve">  &lt;private_data&gt;</w:t>
      </w:r>
    </w:p>
    <w:p w:rsidR="00F357F0" w:rsidRPr="00EA0F15" w:rsidRDefault="00F357F0" w:rsidP="00F357F0">
      <w:pPr>
        <w:pStyle w:val="Example"/>
        <w:rPr>
          <w:i/>
          <w:lang w:val="en-US"/>
        </w:rPr>
      </w:pPr>
      <w:r w:rsidRPr="00EA0F15">
        <w:rPr>
          <w:lang w:val="en-US"/>
        </w:rPr>
        <w:t xml:space="preserve">    </w:t>
      </w:r>
      <w:r w:rsidRPr="00EA0F15">
        <w:rPr>
          <w:i/>
          <w:lang w:val="en-US"/>
        </w:rPr>
        <w:t>Hexadecimal content</w:t>
      </w:r>
    </w:p>
    <w:p w:rsidR="00F357F0" w:rsidRPr="00EA0F15" w:rsidRDefault="00F357F0" w:rsidP="00F357F0">
      <w:pPr>
        <w:pStyle w:val="Example"/>
        <w:rPr>
          <w:lang w:val="en-US"/>
        </w:rPr>
      </w:pPr>
      <w:r w:rsidRPr="00EA0F15">
        <w:rPr>
          <w:lang w:val="en-US"/>
        </w:rPr>
        <w:t xml:space="preserve">  &lt;/private_data&gt;</w:t>
      </w:r>
    </w:p>
    <w:p w:rsidR="00F357F0" w:rsidRDefault="00F357F0" w:rsidP="00F357F0">
      <w:pPr>
        <w:pStyle w:val="Example"/>
        <w:rPr>
          <w:lang w:val="en-US"/>
        </w:rPr>
      </w:pPr>
      <w:r w:rsidRPr="00EA0F15">
        <w:rPr>
          <w:lang w:val="en-US"/>
        </w:rPr>
        <w:t>&lt;/carousel_identifier_descriptor&gt;</w:t>
      </w:r>
    </w:p>
    <w:p w:rsidR="00F357F0" w:rsidRDefault="00F357F0" w:rsidP="00F357F0">
      <w:pPr>
        <w:pStyle w:val="Appendix3"/>
      </w:pPr>
      <w:bookmarkStart w:id="548" w:name="_Toc49506055"/>
      <w:r>
        <w:t>copyright_descriptor</w:t>
      </w:r>
      <w:bookmarkEnd w:id="548"/>
    </w:p>
    <w:p w:rsidR="00F357F0" w:rsidRPr="00C65EFB" w:rsidRDefault="00F357F0" w:rsidP="00F357F0">
      <w:r>
        <w:t xml:space="preserve">Defined by MPEG in </w:t>
      </w:r>
      <w:r>
        <w:fldChar w:fldCharType="begin"/>
      </w:r>
      <w:r>
        <w:instrText xml:space="preserve"> REF _Ref105841937 \r \h </w:instrText>
      </w:r>
      <w:r>
        <w:fldChar w:fldCharType="separate"/>
      </w:r>
      <w:r w:rsidR="00850422">
        <w:t>[1]</w:t>
      </w:r>
      <w:r>
        <w:fldChar w:fldCharType="end"/>
      </w:r>
      <w:r>
        <w:t>.</w:t>
      </w:r>
      <w:r w:rsidRPr="00C65EFB">
        <w:t xml:space="preserve"> </w:t>
      </w:r>
    </w:p>
    <w:p w:rsidR="00F357F0" w:rsidRDefault="00F357F0" w:rsidP="00F357F0">
      <w:pPr>
        <w:pStyle w:val="Example"/>
      </w:pPr>
      <w:r>
        <w:t>&lt;</w:t>
      </w:r>
      <w:r w:rsidRPr="00277536">
        <w:rPr>
          <w:b/>
        </w:rPr>
        <w:t>copyright_descriptor</w:t>
      </w:r>
      <w:r>
        <w:t xml:space="preserve"> copyright_identifier="</w:t>
      </w:r>
      <w:r w:rsidRPr="00277536">
        <w:rPr>
          <w:i/>
        </w:rPr>
        <w:t>uint32, required</w:t>
      </w:r>
      <w:r>
        <w:t>"&gt;</w:t>
      </w:r>
    </w:p>
    <w:p w:rsidR="00F357F0" w:rsidRDefault="00F357F0" w:rsidP="00F357F0">
      <w:pPr>
        <w:pStyle w:val="Example"/>
      </w:pPr>
      <w:r>
        <w:t xml:space="preserve">  &lt;additional_copyright_info&gt;</w:t>
      </w:r>
    </w:p>
    <w:p w:rsidR="00F357F0" w:rsidRPr="00992A22" w:rsidRDefault="00F357F0" w:rsidP="00F357F0">
      <w:pPr>
        <w:pStyle w:val="Example"/>
        <w:rPr>
          <w:i/>
        </w:rPr>
      </w:pPr>
      <w:r w:rsidRPr="00992A22">
        <w:rPr>
          <w:i/>
        </w:rPr>
        <w:t xml:space="preserve">    Hexadecimal content (optional element)</w:t>
      </w:r>
    </w:p>
    <w:p w:rsidR="00F357F0" w:rsidRDefault="00F357F0" w:rsidP="00F357F0">
      <w:pPr>
        <w:pStyle w:val="Example"/>
      </w:pPr>
      <w:r>
        <w:t xml:space="preserve">  &lt;/additional_copyright_info&gt;</w:t>
      </w:r>
    </w:p>
    <w:p w:rsidR="00F357F0" w:rsidRDefault="00F357F0" w:rsidP="00F357F0">
      <w:pPr>
        <w:pStyle w:val="Example"/>
      </w:pPr>
      <w:r>
        <w:t>&lt;/copyright_descriptor&gt;</w:t>
      </w:r>
    </w:p>
    <w:p w:rsidR="00F357F0" w:rsidRDefault="00F357F0" w:rsidP="00F357F0">
      <w:pPr>
        <w:pStyle w:val="Appendix3"/>
      </w:pPr>
      <w:bookmarkStart w:id="549" w:name="_Toc49506056"/>
      <w:r w:rsidRPr="00A22006">
        <w:t>data_stream_alignment_descriptor</w:t>
      </w:r>
      <w:bookmarkEnd w:id="549"/>
    </w:p>
    <w:p w:rsidR="00F357F0" w:rsidRPr="00C65EFB" w:rsidRDefault="00F357F0" w:rsidP="00F357F0">
      <w:r>
        <w:t xml:space="preserve">Defined by MPEG in </w:t>
      </w:r>
      <w:r>
        <w:fldChar w:fldCharType="begin"/>
      </w:r>
      <w:r>
        <w:instrText xml:space="preserve"> REF _Ref105841937 \r \h </w:instrText>
      </w:r>
      <w:r>
        <w:fldChar w:fldCharType="separate"/>
      </w:r>
      <w:r w:rsidR="00850422">
        <w:t>[1]</w:t>
      </w:r>
      <w:r>
        <w:fldChar w:fldCharType="end"/>
      </w:r>
      <w:r>
        <w:t>.</w:t>
      </w:r>
    </w:p>
    <w:p w:rsidR="00F357F0" w:rsidRDefault="00F357F0" w:rsidP="00F357F0">
      <w:pPr>
        <w:pStyle w:val="Example"/>
      </w:pPr>
      <w:r w:rsidRPr="00A22006">
        <w:t>&lt;</w:t>
      </w:r>
      <w:r w:rsidRPr="00A22006">
        <w:rPr>
          <w:b/>
        </w:rPr>
        <w:t>data_stream_alignment_descriptor</w:t>
      </w:r>
      <w:r w:rsidRPr="00A22006">
        <w:t xml:space="preserve"> alignment_type="</w:t>
      </w:r>
      <w:r w:rsidRPr="00A22006">
        <w:rPr>
          <w:i/>
        </w:rPr>
        <w:t>uint8, required</w:t>
      </w:r>
      <w:r w:rsidRPr="00A22006">
        <w:t>"/&gt;</w:t>
      </w:r>
    </w:p>
    <w:p w:rsidR="00F357F0" w:rsidRDefault="00F357F0" w:rsidP="00F357F0">
      <w:pPr>
        <w:pStyle w:val="Appendix3"/>
      </w:pPr>
      <w:bookmarkStart w:id="550" w:name="_Toc49506057"/>
      <w:r>
        <w:t>deferred_association_tags_descriptor</w:t>
      </w:r>
      <w:bookmarkEnd w:id="550"/>
    </w:p>
    <w:p w:rsidR="00F357F0" w:rsidRPr="00C65EFB" w:rsidRDefault="00F357F0" w:rsidP="00F357F0">
      <w:r>
        <w:t xml:space="preserve">Defined by MPEG in </w:t>
      </w:r>
      <w:r>
        <w:fldChar w:fldCharType="begin"/>
      </w:r>
      <w:r>
        <w:instrText xml:space="preserve"> REF _Ref2010588 \r \h </w:instrText>
      </w:r>
      <w:r>
        <w:fldChar w:fldCharType="separate"/>
      </w:r>
      <w:r w:rsidR="00850422">
        <w:t>[2]</w:t>
      </w:r>
      <w:r>
        <w:fldChar w:fldCharType="end"/>
      </w:r>
      <w:r>
        <w:t>.</w:t>
      </w:r>
    </w:p>
    <w:p w:rsidR="00F357F0" w:rsidRDefault="00F357F0" w:rsidP="00F357F0">
      <w:pPr>
        <w:pStyle w:val="Example"/>
      </w:pPr>
      <w:r>
        <w:t>&lt;</w:t>
      </w:r>
      <w:r w:rsidRPr="00790F49">
        <w:rPr>
          <w:b/>
        </w:rPr>
        <w:t>deferred_association_tags_descriptor</w:t>
      </w:r>
    </w:p>
    <w:p w:rsidR="00F357F0" w:rsidRDefault="00F357F0" w:rsidP="00F357F0">
      <w:pPr>
        <w:pStyle w:val="Example"/>
      </w:pPr>
      <w:r>
        <w:t xml:space="preserve">    transport_stream_id="</w:t>
      </w:r>
      <w:r w:rsidRPr="00790F49">
        <w:rPr>
          <w:i/>
        </w:rPr>
        <w:t>uint16, required</w:t>
      </w:r>
      <w:r>
        <w:t>"</w:t>
      </w:r>
    </w:p>
    <w:p w:rsidR="00F357F0" w:rsidRDefault="00F357F0" w:rsidP="00F357F0">
      <w:pPr>
        <w:pStyle w:val="Example"/>
      </w:pPr>
      <w:r>
        <w:lastRenderedPageBreak/>
        <w:t xml:space="preserve">    program_number="</w:t>
      </w:r>
      <w:r w:rsidRPr="00790F49">
        <w:rPr>
          <w:i/>
        </w:rPr>
        <w:t>uint16, required</w:t>
      </w:r>
      <w:r>
        <w:t>"&gt;</w:t>
      </w:r>
    </w:p>
    <w:p w:rsidR="00F357F0" w:rsidRDefault="00F357F0" w:rsidP="00F357F0">
      <w:pPr>
        <w:pStyle w:val="Example"/>
      </w:pPr>
      <w:r>
        <w:t xml:space="preserve">  &lt;!-- </w:t>
      </w:r>
      <w:r w:rsidRPr="00790F49">
        <w:rPr>
          <w:i/>
        </w:rPr>
        <w:t>One per association tag</w:t>
      </w:r>
      <w:r>
        <w:t xml:space="preserve"> --&gt;</w:t>
      </w:r>
    </w:p>
    <w:p w:rsidR="00F357F0" w:rsidRDefault="00F357F0" w:rsidP="00F357F0">
      <w:pPr>
        <w:pStyle w:val="Example"/>
      </w:pPr>
      <w:r>
        <w:t xml:space="preserve">  &lt;association tag="</w:t>
      </w:r>
      <w:r w:rsidRPr="00790F49">
        <w:rPr>
          <w:i/>
        </w:rPr>
        <w:t>uint16, required</w:t>
      </w:r>
      <w:r>
        <w:t>"/&gt;</w:t>
      </w:r>
    </w:p>
    <w:p w:rsidR="00F357F0" w:rsidRDefault="00F357F0" w:rsidP="00F357F0">
      <w:pPr>
        <w:pStyle w:val="Example"/>
      </w:pPr>
      <w:r>
        <w:t xml:space="preserve">  &lt;private_data&gt;</w:t>
      </w:r>
    </w:p>
    <w:p w:rsidR="00F357F0" w:rsidRPr="00790F49" w:rsidRDefault="00F357F0" w:rsidP="00F357F0">
      <w:pPr>
        <w:pStyle w:val="Example"/>
        <w:rPr>
          <w:i/>
        </w:rPr>
      </w:pPr>
      <w:r>
        <w:t xml:space="preserve">    </w:t>
      </w:r>
      <w:r w:rsidRPr="00790F49">
        <w:rPr>
          <w:i/>
        </w:rPr>
        <w:t>Hexadecimal content</w:t>
      </w:r>
    </w:p>
    <w:p w:rsidR="00F357F0" w:rsidRDefault="00F357F0" w:rsidP="00F357F0">
      <w:pPr>
        <w:pStyle w:val="Example"/>
      </w:pPr>
      <w:r>
        <w:t xml:space="preserve">  &lt;/private_data&gt;</w:t>
      </w:r>
    </w:p>
    <w:p w:rsidR="00F357F0" w:rsidRDefault="00F357F0" w:rsidP="00F357F0">
      <w:pPr>
        <w:pStyle w:val="Example"/>
      </w:pPr>
      <w:r>
        <w:t>&lt;/deferred_association_tags_descriptor&gt;</w:t>
      </w:r>
    </w:p>
    <w:p w:rsidR="006F3182" w:rsidRDefault="006F3182" w:rsidP="006F3182">
      <w:pPr>
        <w:pStyle w:val="Appendix3"/>
      </w:pPr>
      <w:bookmarkStart w:id="551" w:name="_Toc49506058"/>
      <w:r w:rsidRPr="00746773">
        <w:t>external_ES_ID_descriptor</w:t>
      </w:r>
      <w:bookmarkEnd w:id="551"/>
    </w:p>
    <w:p w:rsidR="006F3182" w:rsidRPr="00FB2002" w:rsidRDefault="006F3182" w:rsidP="006F3182">
      <w:r>
        <w:t xml:space="preserve">Defined by MPEG in </w:t>
      </w:r>
      <w:r>
        <w:fldChar w:fldCharType="begin"/>
      </w:r>
      <w:r>
        <w:instrText xml:space="preserve"> REF _Ref105841937 \r \h </w:instrText>
      </w:r>
      <w:r>
        <w:fldChar w:fldCharType="separate"/>
      </w:r>
      <w:r w:rsidR="00850422">
        <w:t>[1]</w:t>
      </w:r>
      <w:r>
        <w:fldChar w:fldCharType="end"/>
      </w:r>
      <w:r>
        <w:t>.</w:t>
      </w:r>
    </w:p>
    <w:p w:rsidR="006F3182" w:rsidRDefault="006F3182" w:rsidP="006F3182">
      <w:pPr>
        <w:pStyle w:val="Example"/>
      </w:pPr>
      <w:r w:rsidRPr="00746773">
        <w:t>&lt;</w:t>
      </w:r>
      <w:r w:rsidRPr="00746773">
        <w:rPr>
          <w:b/>
        </w:rPr>
        <w:t>external_ES_ID_descriptor</w:t>
      </w:r>
      <w:r w:rsidRPr="00746773">
        <w:t xml:space="preserve"> external_ES_ID="</w:t>
      </w:r>
      <w:r w:rsidRPr="00746773">
        <w:rPr>
          <w:i/>
        </w:rPr>
        <w:t>uint16, required</w:t>
      </w:r>
      <w:r w:rsidRPr="00746773">
        <w:t>"/&gt;</w:t>
      </w:r>
    </w:p>
    <w:p w:rsidR="009B74B9" w:rsidRDefault="009B74B9" w:rsidP="009B74B9">
      <w:pPr>
        <w:pStyle w:val="Appendix3"/>
      </w:pPr>
      <w:bookmarkStart w:id="552" w:name="_Toc49506059"/>
      <w:r>
        <w:t>flexmux_timing_descriptor</w:t>
      </w:r>
      <w:bookmarkEnd w:id="552"/>
    </w:p>
    <w:p w:rsidR="009B74B9" w:rsidRPr="00FB2002" w:rsidRDefault="009B74B9" w:rsidP="009B74B9">
      <w:r>
        <w:t xml:space="preserve">Defined by MPEG in </w:t>
      </w:r>
      <w:r>
        <w:fldChar w:fldCharType="begin"/>
      </w:r>
      <w:r>
        <w:instrText xml:space="preserve"> REF _Ref105841937 \r \h </w:instrText>
      </w:r>
      <w:r>
        <w:fldChar w:fldCharType="separate"/>
      </w:r>
      <w:r w:rsidR="00850422">
        <w:t>[1]</w:t>
      </w:r>
      <w:r>
        <w:fldChar w:fldCharType="end"/>
      </w:r>
      <w:r>
        <w:t>.</w:t>
      </w:r>
    </w:p>
    <w:p w:rsidR="009B74B9" w:rsidRDefault="009B74B9" w:rsidP="009B74B9">
      <w:pPr>
        <w:pStyle w:val="Example"/>
      </w:pPr>
      <w:r>
        <w:t>&lt;</w:t>
      </w:r>
      <w:r w:rsidRPr="009B74B9">
        <w:rPr>
          <w:b/>
        </w:rPr>
        <w:t>flexmux_timing_descriptor</w:t>
      </w:r>
    </w:p>
    <w:p w:rsidR="009B74B9" w:rsidRDefault="009B74B9" w:rsidP="009B74B9">
      <w:pPr>
        <w:pStyle w:val="Example"/>
      </w:pPr>
      <w:r>
        <w:t xml:space="preserve">    FCR_ES_ID="</w:t>
      </w:r>
      <w:r w:rsidRPr="009B74B9">
        <w:rPr>
          <w:i/>
        </w:rPr>
        <w:t>uint16, required</w:t>
      </w:r>
      <w:r>
        <w:t>"</w:t>
      </w:r>
    </w:p>
    <w:p w:rsidR="009B74B9" w:rsidRDefault="009B74B9" w:rsidP="009B74B9">
      <w:pPr>
        <w:pStyle w:val="Example"/>
      </w:pPr>
      <w:r>
        <w:t xml:space="preserve">    FCRResolution="</w:t>
      </w:r>
      <w:r w:rsidRPr="009B74B9">
        <w:rPr>
          <w:i/>
        </w:rPr>
        <w:t>uint32, required</w:t>
      </w:r>
      <w:r>
        <w:t>"</w:t>
      </w:r>
    </w:p>
    <w:p w:rsidR="009B74B9" w:rsidRDefault="009B74B9" w:rsidP="009B74B9">
      <w:pPr>
        <w:pStyle w:val="Example"/>
      </w:pPr>
      <w:r>
        <w:t xml:space="preserve">    FCRLength="</w:t>
      </w:r>
      <w:r w:rsidRPr="009B74B9">
        <w:rPr>
          <w:i/>
        </w:rPr>
        <w:t>uint8, required</w:t>
      </w:r>
      <w:r>
        <w:t>"</w:t>
      </w:r>
    </w:p>
    <w:p w:rsidR="009B74B9" w:rsidRDefault="009B74B9" w:rsidP="009B74B9">
      <w:pPr>
        <w:pStyle w:val="Example"/>
      </w:pPr>
      <w:r>
        <w:t xml:space="preserve">    FmxRateLength="</w:t>
      </w:r>
      <w:r w:rsidRPr="009B74B9">
        <w:rPr>
          <w:i/>
        </w:rPr>
        <w:t>uint8, required</w:t>
      </w:r>
      <w:r>
        <w:t>"/&gt;</w:t>
      </w:r>
    </w:p>
    <w:p w:rsidR="00F00BD5" w:rsidRDefault="00F00BD5" w:rsidP="00F00BD5">
      <w:pPr>
        <w:pStyle w:val="Appendix3"/>
      </w:pPr>
      <w:bookmarkStart w:id="553" w:name="_Toc49506060"/>
      <w:r>
        <w:t>FMC_descriptor</w:t>
      </w:r>
      <w:bookmarkEnd w:id="553"/>
    </w:p>
    <w:p w:rsidR="00F00BD5" w:rsidRPr="00FB2002" w:rsidRDefault="00F00BD5" w:rsidP="00F00BD5">
      <w:r>
        <w:t xml:space="preserve">Defined by MPEG in </w:t>
      </w:r>
      <w:r>
        <w:fldChar w:fldCharType="begin"/>
      </w:r>
      <w:r>
        <w:instrText xml:space="preserve"> REF _Ref105841937 \r \h </w:instrText>
      </w:r>
      <w:r>
        <w:fldChar w:fldCharType="separate"/>
      </w:r>
      <w:r w:rsidR="00850422">
        <w:t>[1]</w:t>
      </w:r>
      <w:r>
        <w:fldChar w:fldCharType="end"/>
      </w:r>
      <w:r>
        <w:t>.</w:t>
      </w:r>
    </w:p>
    <w:p w:rsidR="00F00BD5" w:rsidRDefault="00F00BD5" w:rsidP="00F00BD5">
      <w:pPr>
        <w:pStyle w:val="Example"/>
      </w:pPr>
      <w:r>
        <w:t>&lt;</w:t>
      </w:r>
      <w:r w:rsidRPr="00F00BD5">
        <w:rPr>
          <w:b/>
        </w:rPr>
        <w:t>FMC_descriptor</w:t>
      </w:r>
      <w:r>
        <w:t>&gt;</w:t>
      </w:r>
    </w:p>
    <w:p w:rsidR="00F00BD5" w:rsidRDefault="00F00BD5" w:rsidP="00F00BD5">
      <w:pPr>
        <w:pStyle w:val="Example"/>
      </w:pPr>
      <w:r>
        <w:t xml:space="preserve">  &lt;!-- </w:t>
      </w:r>
      <w:r w:rsidRPr="00F00BD5">
        <w:rPr>
          <w:i/>
        </w:rPr>
        <w:t>One per  SL_packetized stream</w:t>
      </w:r>
      <w:r>
        <w:t xml:space="preserve"> --&gt;</w:t>
      </w:r>
    </w:p>
    <w:p w:rsidR="00F00BD5" w:rsidRDefault="00F00BD5" w:rsidP="00F00BD5">
      <w:pPr>
        <w:pStyle w:val="Example"/>
      </w:pPr>
      <w:r>
        <w:t xml:space="preserve">  &lt;stream ES_ID="</w:t>
      </w:r>
      <w:r w:rsidRPr="00F00BD5">
        <w:rPr>
          <w:i/>
        </w:rPr>
        <w:t>uint16, required</w:t>
      </w:r>
      <w:r>
        <w:t>" FlexMuxChannel="</w:t>
      </w:r>
      <w:r w:rsidRPr="00F00BD5">
        <w:rPr>
          <w:i/>
        </w:rPr>
        <w:t>uint8, required</w:t>
      </w:r>
      <w:r>
        <w:t>"/&gt;</w:t>
      </w:r>
    </w:p>
    <w:p w:rsidR="00F00BD5" w:rsidRDefault="00F00BD5" w:rsidP="00F00BD5">
      <w:pPr>
        <w:pStyle w:val="Example"/>
      </w:pPr>
      <w:r>
        <w:t>&lt;/FMC_descriptor&gt;</w:t>
      </w:r>
    </w:p>
    <w:p w:rsidR="006F3182" w:rsidRPr="004C1954" w:rsidRDefault="006F3182" w:rsidP="006F3182">
      <w:pPr>
        <w:pStyle w:val="Appendix3"/>
      </w:pPr>
      <w:bookmarkStart w:id="554" w:name="_Toc49506061"/>
      <w:r w:rsidRPr="00FB1932">
        <w:t>HE</w:t>
      </w:r>
      <w:r w:rsidRPr="004C1954">
        <w:t>VC_timing_and_HRD_descriptor</w:t>
      </w:r>
      <w:bookmarkEnd w:id="554"/>
    </w:p>
    <w:p w:rsidR="006F3182" w:rsidRPr="00FB2002" w:rsidRDefault="006F3182" w:rsidP="006F3182">
      <w:r>
        <w:t xml:space="preserve">Defined by MPEG in </w:t>
      </w:r>
      <w:r>
        <w:fldChar w:fldCharType="begin"/>
      </w:r>
      <w:r>
        <w:instrText xml:space="preserve"> REF _Ref105841937 \r \h </w:instrText>
      </w:r>
      <w:r>
        <w:fldChar w:fldCharType="separate"/>
      </w:r>
      <w:r w:rsidR="00850422">
        <w:t>[1]</w:t>
      </w:r>
      <w:r>
        <w:fldChar w:fldCharType="end"/>
      </w:r>
      <w:r>
        <w:t>.</w:t>
      </w:r>
    </w:p>
    <w:p w:rsidR="006F3182" w:rsidRPr="004C1954" w:rsidRDefault="006F3182" w:rsidP="006F3182">
      <w:pPr>
        <w:pStyle w:val="Example"/>
        <w:rPr>
          <w:b/>
        </w:rPr>
      </w:pPr>
      <w:r>
        <w:t>&lt;</w:t>
      </w:r>
      <w:r w:rsidRPr="00FB1932">
        <w:rPr>
          <w:b/>
        </w:rPr>
        <w:t>HE</w:t>
      </w:r>
      <w:r w:rsidRPr="004C1954">
        <w:rPr>
          <w:b/>
        </w:rPr>
        <w:t>VC_timing_and_HRD_descriptor</w:t>
      </w:r>
    </w:p>
    <w:p w:rsidR="006F3182" w:rsidRDefault="006F3182" w:rsidP="006F3182">
      <w:pPr>
        <w:pStyle w:val="Example"/>
      </w:pPr>
      <w:r>
        <w:t xml:space="preserve">    hrd_management_valid="</w:t>
      </w:r>
      <w:r w:rsidRPr="004C1954">
        <w:rPr>
          <w:i/>
        </w:rPr>
        <w:t>bool, required</w:t>
      </w:r>
      <w:r>
        <w:t>"</w:t>
      </w:r>
    </w:p>
    <w:p w:rsidR="00094ECC" w:rsidRDefault="00094ECC" w:rsidP="006F3182">
      <w:pPr>
        <w:pStyle w:val="Example"/>
      </w:pPr>
      <w:r w:rsidRPr="00094ECC">
        <w:t xml:space="preserve">    target_schedule_idx="</w:t>
      </w:r>
      <w:r w:rsidRPr="00094ECC">
        <w:rPr>
          <w:i/>
        </w:rPr>
        <w:t>uint5, optional</w:t>
      </w:r>
      <w:r w:rsidRPr="00094ECC">
        <w:t>"</w:t>
      </w:r>
    </w:p>
    <w:p w:rsidR="006F3182" w:rsidRDefault="006F3182" w:rsidP="006F3182">
      <w:pPr>
        <w:pStyle w:val="Example"/>
      </w:pPr>
      <w:r>
        <w:t xml:space="preserve">    N_90khz="</w:t>
      </w:r>
      <w:r w:rsidRPr="004C1954">
        <w:rPr>
          <w:i/>
        </w:rPr>
        <w:t>uint32, optional</w:t>
      </w:r>
      <w:r w:rsidR="009B469F">
        <w:rPr>
          <w:i/>
        </w:rPr>
        <w:t>, specify both N and K or none</w:t>
      </w:r>
      <w:r>
        <w:t>"</w:t>
      </w:r>
    </w:p>
    <w:p w:rsidR="006F3182" w:rsidRDefault="006F3182" w:rsidP="006F3182">
      <w:pPr>
        <w:pStyle w:val="Example"/>
      </w:pPr>
      <w:r>
        <w:t xml:space="preserve">    K_90khz="</w:t>
      </w:r>
      <w:r w:rsidRPr="004C1954">
        <w:rPr>
          <w:i/>
        </w:rPr>
        <w:t>uint32, optional</w:t>
      </w:r>
      <w:r w:rsidR="009B469F">
        <w:rPr>
          <w:i/>
        </w:rPr>
        <w:t>, specify both N and K or none</w:t>
      </w:r>
      <w:r>
        <w:t>"</w:t>
      </w:r>
    </w:p>
    <w:p w:rsidR="006F3182" w:rsidRDefault="006F3182" w:rsidP="006F3182">
      <w:pPr>
        <w:pStyle w:val="Example"/>
      </w:pPr>
      <w:r>
        <w:t xml:space="preserve">    num_units_in_tick="</w:t>
      </w:r>
      <w:r w:rsidRPr="004C1954">
        <w:rPr>
          <w:i/>
        </w:rPr>
        <w:t>uint32, optional</w:t>
      </w:r>
      <w:r>
        <w:t>"/&gt;</w:t>
      </w:r>
    </w:p>
    <w:p w:rsidR="006F3182" w:rsidRDefault="006F3182" w:rsidP="006F3182">
      <w:pPr>
        <w:pStyle w:val="Appendix3"/>
      </w:pPr>
      <w:bookmarkStart w:id="555" w:name="_Toc49506062"/>
      <w:r w:rsidRPr="00616B21">
        <w:t>HEVC_video_descriptor</w:t>
      </w:r>
      <w:bookmarkEnd w:id="555"/>
    </w:p>
    <w:p w:rsidR="006F3182" w:rsidRPr="00FB2002" w:rsidRDefault="006F3182" w:rsidP="006F3182">
      <w:r>
        <w:t xml:space="preserve">Defined by MPEG in </w:t>
      </w:r>
      <w:r>
        <w:fldChar w:fldCharType="begin"/>
      </w:r>
      <w:r>
        <w:instrText xml:space="preserve"> REF _Ref105841937 \r \h </w:instrText>
      </w:r>
      <w:r>
        <w:fldChar w:fldCharType="separate"/>
      </w:r>
      <w:r w:rsidR="00850422">
        <w:t>[1]</w:t>
      </w:r>
      <w:r>
        <w:fldChar w:fldCharType="end"/>
      </w:r>
      <w:r>
        <w:t>.</w:t>
      </w:r>
    </w:p>
    <w:p w:rsidR="006F3182" w:rsidRDefault="006F3182" w:rsidP="006F3182">
      <w:pPr>
        <w:pStyle w:val="Example"/>
      </w:pPr>
      <w:r>
        <w:t>&lt;</w:t>
      </w:r>
      <w:r w:rsidRPr="00616B21">
        <w:rPr>
          <w:b/>
        </w:rPr>
        <w:t>HEVC_video_descriptor</w:t>
      </w:r>
    </w:p>
    <w:p w:rsidR="006F3182" w:rsidRDefault="006F3182" w:rsidP="006F3182">
      <w:pPr>
        <w:pStyle w:val="Example"/>
      </w:pPr>
      <w:r>
        <w:t xml:space="preserve">    profile_space="</w:t>
      </w:r>
      <w:r w:rsidRPr="00FC3F1E">
        <w:rPr>
          <w:i/>
        </w:rPr>
        <w:t>uint2, required</w:t>
      </w:r>
      <w:r>
        <w:t>"</w:t>
      </w:r>
    </w:p>
    <w:p w:rsidR="006F3182" w:rsidRDefault="006F3182" w:rsidP="006F3182">
      <w:pPr>
        <w:pStyle w:val="Example"/>
      </w:pPr>
      <w:r>
        <w:t xml:space="preserve">    tier_flag="</w:t>
      </w:r>
      <w:r w:rsidRPr="00FC3F1E">
        <w:rPr>
          <w:i/>
        </w:rPr>
        <w:t>bool, required</w:t>
      </w:r>
      <w:r>
        <w:t>"</w:t>
      </w:r>
    </w:p>
    <w:p w:rsidR="006F3182" w:rsidRDefault="006F3182" w:rsidP="006F3182">
      <w:pPr>
        <w:pStyle w:val="Example"/>
      </w:pPr>
      <w:r>
        <w:t xml:space="preserve">    profile_idc="</w:t>
      </w:r>
      <w:r w:rsidRPr="00FC3F1E">
        <w:rPr>
          <w:i/>
        </w:rPr>
        <w:t>uint5, required</w:t>
      </w:r>
      <w:r>
        <w:t>"</w:t>
      </w:r>
    </w:p>
    <w:p w:rsidR="006F3182" w:rsidRDefault="006F3182" w:rsidP="006F3182">
      <w:pPr>
        <w:pStyle w:val="Example"/>
      </w:pPr>
      <w:r>
        <w:t xml:space="preserve">    profile_compatibility_indication="</w:t>
      </w:r>
      <w:r w:rsidRPr="00FC3F1E">
        <w:rPr>
          <w:i/>
        </w:rPr>
        <w:t>uint32, required</w:t>
      </w:r>
      <w:r>
        <w:t>"</w:t>
      </w:r>
    </w:p>
    <w:p w:rsidR="006F3182" w:rsidRDefault="006F3182" w:rsidP="006F3182">
      <w:pPr>
        <w:pStyle w:val="Example"/>
      </w:pPr>
      <w:r>
        <w:t xml:space="preserve">    progressive_source_flag="</w:t>
      </w:r>
      <w:r w:rsidRPr="00FC3F1E">
        <w:rPr>
          <w:i/>
        </w:rPr>
        <w:t>bool, required</w:t>
      </w:r>
      <w:r>
        <w:t>"</w:t>
      </w:r>
    </w:p>
    <w:p w:rsidR="006F3182" w:rsidRDefault="006F3182" w:rsidP="006F3182">
      <w:pPr>
        <w:pStyle w:val="Example"/>
      </w:pPr>
      <w:r>
        <w:t xml:space="preserve">    interlaced_source_flag="</w:t>
      </w:r>
      <w:r w:rsidRPr="00FC3F1E">
        <w:rPr>
          <w:i/>
        </w:rPr>
        <w:t>bool, required</w:t>
      </w:r>
      <w:r>
        <w:t>"</w:t>
      </w:r>
    </w:p>
    <w:p w:rsidR="006F3182" w:rsidRDefault="006F3182" w:rsidP="006F3182">
      <w:pPr>
        <w:pStyle w:val="Example"/>
      </w:pPr>
      <w:r>
        <w:t xml:space="preserve">    non_packed_constraint_flag="</w:t>
      </w:r>
      <w:r w:rsidRPr="00FC3F1E">
        <w:rPr>
          <w:i/>
        </w:rPr>
        <w:t>bool, required</w:t>
      </w:r>
      <w:r>
        <w:t>"</w:t>
      </w:r>
    </w:p>
    <w:p w:rsidR="006F3182" w:rsidRDefault="006F3182" w:rsidP="006F3182">
      <w:pPr>
        <w:pStyle w:val="Example"/>
      </w:pPr>
      <w:r>
        <w:t xml:space="preserve">    frame_only_constraint_flag="</w:t>
      </w:r>
      <w:r w:rsidRPr="00FC3F1E">
        <w:rPr>
          <w:i/>
        </w:rPr>
        <w:t>bool, required</w:t>
      </w:r>
      <w:r>
        <w:t>"</w:t>
      </w:r>
    </w:p>
    <w:p w:rsidR="00AD3680" w:rsidRDefault="00AD3680" w:rsidP="00AD3680">
      <w:pPr>
        <w:pStyle w:val="Example"/>
      </w:pPr>
      <w:r>
        <w:t xml:space="preserve">    copied_44bits="</w:t>
      </w:r>
      <w:r w:rsidRPr="00FC3F1E">
        <w:rPr>
          <w:i/>
        </w:rPr>
        <w:t>uint44, default=0</w:t>
      </w:r>
      <w:r>
        <w:t>"</w:t>
      </w:r>
    </w:p>
    <w:p w:rsidR="006F3182" w:rsidRDefault="006F3182" w:rsidP="006F3182">
      <w:pPr>
        <w:pStyle w:val="Example"/>
      </w:pPr>
      <w:r>
        <w:t xml:space="preserve">    reserved_zero_44bits="</w:t>
      </w:r>
      <w:r w:rsidRPr="00FC3F1E">
        <w:rPr>
          <w:i/>
        </w:rPr>
        <w:t>uint44, default=0</w:t>
      </w:r>
      <w:r>
        <w:t>"</w:t>
      </w:r>
    </w:p>
    <w:p w:rsidR="006F3182" w:rsidRDefault="006F3182" w:rsidP="006F3182">
      <w:pPr>
        <w:pStyle w:val="Example"/>
      </w:pPr>
      <w:r>
        <w:t xml:space="preserve">    level_idc="</w:t>
      </w:r>
      <w:r w:rsidRPr="00FC3F1E">
        <w:rPr>
          <w:i/>
        </w:rPr>
        <w:t>uint8, required</w:t>
      </w:r>
      <w:r>
        <w:t>"</w:t>
      </w:r>
    </w:p>
    <w:p w:rsidR="006F3182" w:rsidRDefault="006F3182" w:rsidP="006F3182">
      <w:pPr>
        <w:pStyle w:val="Example"/>
      </w:pPr>
      <w:r>
        <w:t xml:space="preserve">    HEVC_still_present_flag="</w:t>
      </w:r>
      <w:r w:rsidRPr="00FC3F1E">
        <w:rPr>
          <w:i/>
        </w:rPr>
        <w:t>bool, required</w:t>
      </w:r>
      <w:r>
        <w:t>"</w:t>
      </w:r>
    </w:p>
    <w:p w:rsidR="006F3182" w:rsidRDefault="006F3182" w:rsidP="006F3182">
      <w:pPr>
        <w:pStyle w:val="Example"/>
      </w:pPr>
      <w:r>
        <w:t xml:space="preserve">    HEVC_24hr_picture_present_flag="</w:t>
      </w:r>
      <w:r w:rsidRPr="00FC3F1E">
        <w:rPr>
          <w:i/>
        </w:rPr>
        <w:t>bool, required</w:t>
      </w:r>
      <w:r>
        <w:t>"</w:t>
      </w:r>
    </w:p>
    <w:p w:rsidR="00501A89" w:rsidRDefault="00501A89" w:rsidP="00501A89">
      <w:pPr>
        <w:pStyle w:val="Example"/>
      </w:pPr>
      <w:r>
        <w:t xml:space="preserve">    sub_pic_hrd_params_not_present="</w:t>
      </w:r>
      <w:r w:rsidRPr="00501A89">
        <w:rPr>
          <w:i/>
        </w:rPr>
        <w:t>bool, default=true</w:t>
      </w:r>
      <w:r>
        <w:t>"</w:t>
      </w:r>
    </w:p>
    <w:p w:rsidR="00501A89" w:rsidRDefault="00501A89" w:rsidP="00501A89">
      <w:pPr>
        <w:pStyle w:val="Example"/>
      </w:pPr>
      <w:r>
        <w:t xml:space="preserve">    HDR_WCG_idc="</w:t>
      </w:r>
      <w:r w:rsidRPr="00501A89">
        <w:rPr>
          <w:i/>
        </w:rPr>
        <w:t>uint2, default=3</w:t>
      </w:r>
      <w:r>
        <w:t>"</w:t>
      </w:r>
    </w:p>
    <w:p w:rsidR="006F3182" w:rsidRDefault="006F3182" w:rsidP="00501A89">
      <w:pPr>
        <w:pStyle w:val="Example"/>
      </w:pPr>
      <w:r>
        <w:t xml:space="preserve">    temporal_id_min="</w:t>
      </w:r>
      <w:r w:rsidRPr="00FC3F1E">
        <w:rPr>
          <w:i/>
        </w:rPr>
        <w:t>uint3, optional, specify both min and max or none</w:t>
      </w:r>
      <w:r>
        <w:t>"</w:t>
      </w:r>
    </w:p>
    <w:p w:rsidR="006F3182" w:rsidRDefault="006F3182" w:rsidP="006F3182">
      <w:pPr>
        <w:pStyle w:val="Example"/>
      </w:pPr>
      <w:r>
        <w:t xml:space="preserve">    temporal_id_max="</w:t>
      </w:r>
      <w:r w:rsidRPr="00FC3F1E">
        <w:rPr>
          <w:i/>
        </w:rPr>
        <w:t>uint3, optional, specify both min and max or none</w:t>
      </w:r>
      <w:r>
        <w:t>"/&gt;</w:t>
      </w:r>
    </w:p>
    <w:p w:rsidR="008B0431" w:rsidRDefault="008B0431" w:rsidP="008B0431">
      <w:r>
        <w:lastRenderedPageBreak/>
        <w:t xml:space="preserve">Note: The attributes </w:t>
      </w:r>
      <w:r w:rsidRPr="008B0431">
        <w:rPr>
          <w:i/>
        </w:rPr>
        <w:t>reserved_zero_44bits</w:t>
      </w:r>
      <w:r>
        <w:t xml:space="preserve"> and </w:t>
      </w:r>
      <w:r w:rsidRPr="008B0431">
        <w:rPr>
          <w:i/>
        </w:rPr>
        <w:t>copied_44bits</w:t>
      </w:r>
      <w:r>
        <w:t xml:space="preserve"> are identical. The former is the original name in amendment 3 of </w:t>
      </w:r>
      <w:r>
        <w:fldChar w:fldCharType="begin"/>
      </w:r>
      <w:r>
        <w:instrText xml:space="preserve"> REF _Ref105841937 \r \h </w:instrText>
      </w:r>
      <w:r>
        <w:fldChar w:fldCharType="separate"/>
      </w:r>
      <w:r w:rsidR="00850422">
        <w:t>[1]</w:t>
      </w:r>
      <w:r>
        <w:fldChar w:fldCharType="end"/>
      </w:r>
      <w:r>
        <w:t xml:space="preserve"> and the latter is the new name when the amendment was integrated in </w:t>
      </w:r>
      <w:r>
        <w:fldChar w:fldCharType="begin"/>
      </w:r>
      <w:r>
        <w:instrText xml:space="preserve"> REF _Ref105841937 \r \h </w:instrText>
      </w:r>
      <w:r>
        <w:fldChar w:fldCharType="separate"/>
      </w:r>
      <w:r w:rsidR="00850422">
        <w:t>[1]</w:t>
      </w:r>
      <w:r>
        <w:fldChar w:fldCharType="end"/>
      </w:r>
      <w:r>
        <w:t>. Both attributes are optional but only one shall be specified.</w:t>
      </w:r>
    </w:p>
    <w:p w:rsidR="006F3182" w:rsidRPr="00710AB2" w:rsidRDefault="006F3182" w:rsidP="006F3182">
      <w:pPr>
        <w:pStyle w:val="Appendix3"/>
      </w:pPr>
      <w:bookmarkStart w:id="556" w:name="_Toc49506063"/>
      <w:r w:rsidRPr="00710AB2">
        <w:t>hierarchy_descriptor</w:t>
      </w:r>
      <w:bookmarkEnd w:id="556"/>
    </w:p>
    <w:p w:rsidR="006F3182" w:rsidRPr="00FB2002" w:rsidRDefault="006F3182" w:rsidP="006F3182">
      <w:r>
        <w:t xml:space="preserve">Defined by MPEG in </w:t>
      </w:r>
      <w:r>
        <w:fldChar w:fldCharType="begin"/>
      </w:r>
      <w:r>
        <w:instrText xml:space="preserve"> REF _Ref105841937 \r \h </w:instrText>
      </w:r>
      <w:r>
        <w:fldChar w:fldCharType="separate"/>
      </w:r>
      <w:r w:rsidR="00850422">
        <w:t>[1]</w:t>
      </w:r>
      <w:r>
        <w:fldChar w:fldCharType="end"/>
      </w:r>
      <w:r>
        <w:t>.</w:t>
      </w:r>
    </w:p>
    <w:p w:rsidR="006F3182" w:rsidRPr="00710AB2" w:rsidRDefault="006F3182" w:rsidP="006F3182">
      <w:pPr>
        <w:pStyle w:val="Example"/>
        <w:rPr>
          <w:b/>
        </w:rPr>
      </w:pPr>
      <w:r>
        <w:t>&lt;</w:t>
      </w:r>
      <w:r w:rsidRPr="00710AB2">
        <w:rPr>
          <w:b/>
        </w:rPr>
        <w:t>hierarchy_descriptor</w:t>
      </w:r>
    </w:p>
    <w:p w:rsidR="006F3182" w:rsidRDefault="006F3182" w:rsidP="006F3182">
      <w:pPr>
        <w:pStyle w:val="Example"/>
      </w:pPr>
      <w:r>
        <w:t xml:space="preserve">    temporal_scalability="</w:t>
      </w:r>
      <w:r w:rsidRPr="00710AB2">
        <w:rPr>
          <w:i/>
        </w:rPr>
        <w:t>bool, required</w:t>
      </w:r>
      <w:r>
        <w:t>"</w:t>
      </w:r>
    </w:p>
    <w:p w:rsidR="006F3182" w:rsidRDefault="006F3182" w:rsidP="006F3182">
      <w:pPr>
        <w:pStyle w:val="Example"/>
      </w:pPr>
      <w:r>
        <w:t xml:space="preserve">    spatial_scalability="</w:t>
      </w:r>
      <w:r w:rsidRPr="00710AB2">
        <w:rPr>
          <w:i/>
        </w:rPr>
        <w:t>bool, required</w:t>
      </w:r>
      <w:r>
        <w:t>"</w:t>
      </w:r>
    </w:p>
    <w:p w:rsidR="006F3182" w:rsidRDefault="006F3182" w:rsidP="006F3182">
      <w:pPr>
        <w:pStyle w:val="Example"/>
      </w:pPr>
      <w:r>
        <w:t xml:space="preserve">    quality_scalability="</w:t>
      </w:r>
      <w:r w:rsidRPr="00710AB2">
        <w:rPr>
          <w:i/>
        </w:rPr>
        <w:t>bool, required</w:t>
      </w:r>
      <w:r>
        <w:t>"</w:t>
      </w:r>
    </w:p>
    <w:p w:rsidR="006F3182" w:rsidRDefault="006F3182" w:rsidP="006F3182">
      <w:pPr>
        <w:pStyle w:val="Example"/>
      </w:pPr>
      <w:r>
        <w:t xml:space="preserve">    hierarchy_type="</w:t>
      </w:r>
      <w:r w:rsidRPr="00710AB2">
        <w:rPr>
          <w:i/>
        </w:rPr>
        <w:t>uint4, required</w:t>
      </w:r>
      <w:r>
        <w:t>"</w:t>
      </w:r>
    </w:p>
    <w:p w:rsidR="006F3182" w:rsidRDefault="006F3182" w:rsidP="006F3182">
      <w:pPr>
        <w:pStyle w:val="Example"/>
      </w:pPr>
      <w:r>
        <w:t xml:space="preserve">    hierarchy_layer_index="</w:t>
      </w:r>
      <w:r w:rsidRPr="00710AB2">
        <w:rPr>
          <w:i/>
        </w:rPr>
        <w:t>uint6, required</w:t>
      </w:r>
      <w:r>
        <w:t>"</w:t>
      </w:r>
    </w:p>
    <w:p w:rsidR="006F3182" w:rsidRDefault="006F3182" w:rsidP="006F3182">
      <w:pPr>
        <w:pStyle w:val="Example"/>
      </w:pPr>
      <w:r>
        <w:t xml:space="preserve">    tref_present="</w:t>
      </w:r>
      <w:r w:rsidRPr="00710AB2">
        <w:rPr>
          <w:i/>
        </w:rPr>
        <w:t>bool, required</w:t>
      </w:r>
      <w:r>
        <w:t>"</w:t>
      </w:r>
    </w:p>
    <w:p w:rsidR="006F3182" w:rsidRDefault="006F3182" w:rsidP="006F3182">
      <w:pPr>
        <w:pStyle w:val="Example"/>
      </w:pPr>
      <w:r>
        <w:t xml:space="preserve">    hierarchy_embedded_layer_index="</w:t>
      </w:r>
      <w:r w:rsidRPr="00710AB2">
        <w:rPr>
          <w:i/>
        </w:rPr>
        <w:t>uint6, required</w:t>
      </w:r>
      <w:r>
        <w:t>"</w:t>
      </w:r>
    </w:p>
    <w:p w:rsidR="006F3182" w:rsidRDefault="006F3182" w:rsidP="006F3182">
      <w:pPr>
        <w:pStyle w:val="Example"/>
      </w:pPr>
      <w:r>
        <w:t xml:space="preserve">    hierarchy_channel="</w:t>
      </w:r>
      <w:r w:rsidRPr="00710AB2">
        <w:rPr>
          <w:i/>
        </w:rPr>
        <w:t>uint6, required</w:t>
      </w:r>
      <w:r>
        <w:t>"/&gt;</w:t>
      </w:r>
    </w:p>
    <w:p w:rsidR="006F3182" w:rsidRDefault="006F3182" w:rsidP="006F3182">
      <w:pPr>
        <w:pStyle w:val="Appendix3"/>
      </w:pPr>
      <w:bookmarkStart w:id="557" w:name="_Toc49506064"/>
      <w:r>
        <w:t>IBP_descriptor</w:t>
      </w:r>
      <w:bookmarkEnd w:id="557"/>
    </w:p>
    <w:p w:rsidR="006F3182" w:rsidRPr="00FB2002" w:rsidRDefault="006F3182" w:rsidP="006F3182">
      <w:r>
        <w:t xml:space="preserve">Defined by MPEG in </w:t>
      </w:r>
      <w:r>
        <w:fldChar w:fldCharType="begin"/>
      </w:r>
      <w:r>
        <w:instrText xml:space="preserve"> REF _Ref105841937 \r \h </w:instrText>
      </w:r>
      <w:r>
        <w:fldChar w:fldCharType="separate"/>
      </w:r>
      <w:r w:rsidR="00850422">
        <w:t>[1]</w:t>
      </w:r>
      <w:r>
        <w:fldChar w:fldCharType="end"/>
      </w:r>
      <w:r>
        <w:t>.</w:t>
      </w:r>
    </w:p>
    <w:p w:rsidR="006F3182" w:rsidRDefault="006F3182" w:rsidP="006F3182">
      <w:pPr>
        <w:pStyle w:val="Example"/>
      </w:pPr>
      <w:r>
        <w:t>&lt;</w:t>
      </w:r>
      <w:r w:rsidRPr="00AC6A5C">
        <w:rPr>
          <w:b/>
        </w:rPr>
        <w:t>IBP_descriptor</w:t>
      </w:r>
    </w:p>
    <w:p w:rsidR="006F3182" w:rsidRDefault="006F3182" w:rsidP="006F3182">
      <w:pPr>
        <w:pStyle w:val="Example"/>
      </w:pPr>
      <w:r>
        <w:t xml:space="preserve">    closed_gop="</w:t>
      </w:r>
      <w:r w:rsidRPr="00AC6A5C">
        <w:rPr>
          <w:i/>
        </w:rPr>
        <w:t>bool, required</w:t>
      </w:r>
      <w:r>
        <w:t>"</w:t>
      </w:r>
    </w:p>
    <w:p w:rsidR="006F3182" w:rsidRDefault="006F3182" w:rsidP="006F3182">
      <w:pPr>
        <w:pStyle w:val="Example"/>
      </w:pPr>
      <w:r>
        <w:t xml:space="preserve">    identical_gop="</w:t>
      </w:r>
      <w:r w:rsidRPr="00AC6A5C">
        <w:rPr>
          <w:i/>
        </w:rPr>
        <w:t>bool, required</w:t>
      </w:r>
      <w:r>
        <w:t>"</w:t>
      </w:r>
    </w:p>
    <w:p w:rsidR="006F3182" w:rsidRDefault="006F3182" w:rsidP="006F3182">
      <w:pPr>
        <w:pStyle w:val="Example"/>
      </w:pPr>
      <w:r>
        <w:t xml:space="preserve">    max_gop_length="</w:t>
      </w:r>
      <w:r w:rsidRPr="00AC6A5C">
        <w:rPr>
          <w:i/>
        </w:rPr>
        <w:t>uint14, required</w:t>
      </w:r>
      <w:r>
        <w:t>"/&gt;</w:t>
      </w:r>
    </w:p>
    <w:p w:rsidR="006F3182" w:rsidRDefault="006F3182" w:rsidP="006F3182">
      <w:pPr>
        <w:pStyle w:val="Appendix3"/>
      </w:pPr>
      <w:bookmarkStart w:id="558" w:name="_Toc49506065"/>
      <w:r w:rsidRPr="0072096C">
        <w:t>ISO_639_language_descriptor</w:t>
      </w:r>
      <w:bookmarkEnd w:id="558"/>
    </w:p>
    <w:p w:rsidR="006F3182" w:rsidRPr="00FB2002" w:rsidRDefault="006F3182" w:rsidP="006F3182">
      <w:r>
        <w:t xml:space="preserve">Defined by MPEG in </w:t>
      </w:r>
      <w:r>
        <w:fldChar w:fldCharType="begin"/>
      </w:r>
      <w:r>
        <w:instrText xml:space="preserve"> REF _Ref105841937 \r \h </w:instrText>
      </w:r>
      <w:r>
        <w:fldChar w:fldCharType="separate"/>
      </w:r>
      <w:r w:rsidR="00850422">
        <w:t>[1]</w:t>
      </w:r>
      <w:r>
        <w:fldChar w:fldCharType="end"/>
      </w:r>
      <w:r>
        <w:t>.</w:t>
      </w:r>
    </w:p>
    <w:p w:rsidR="006F3182" w:rsidRDefault="006F3182" w:rsidP="006F3182">
      <w:pPr>
        <w:pStyle w:val="Example"/>
      </w:pPr>
      <w:r>
        <w:t>&lt;</w:t>
      </w:r>
      <w:r w:rsidRPr="0072096C">
        <w:rPr>
          <w:b/>
        </w:rPr>
        <w:t>ISO_639_language_descriptor</w:t>
      </w:r>
      <w:r>
        <w:t>&gt;</w:t>
      </w:r>
    </w:p>
    <w:p w:rsidR="006F3182" w:rsidRDefault="006F3182" w:rsidP="006F3182">
      <w:pPr>
        <w:pStyle w:val="Example"/>
      </w:pPr>
      <w:r>
        <w:t xml:space="preserve">  &lt;!-- </w:t>
      </w:r>
      <w:r w:rsidRPr="006C2383">
        <w:rPr>
          <w:i/>
        </w:rPr>
        <w:t>One per language</w:t>
      </w:r>
      <w:r>
        <w:t xml:space="preserve"> --&gt;</w:t>
      </w:r>
    </w:p>
    <w:p w:rsidR="006F3182" w:rsidRDefault="006F3182" w:rsidP="006F3182">
      <w:pPr>
        <w:pStyle w:val="Example"/>
      </w:pPr>
      <w:r>
        <w:t xml:space="preserve">  &lt;language code="</w:t>
      </w:r>
      <w:r w:rsidRPr="006C2383">
        <w:rPr>
          <w:i/>
        </w:rPr>
        <w:t>char3, required</w:t>
      </w:r>
      <w:r>
        <w:t>" audio_type="</w:t>
      </w:r>
      <w:r w:rsidRPr="006C2383">
        <w:rPr>
          <w:i/>
        </w:rPr>
        <w:t>uint8, required</w:t>
      </w:r>
      <w:r>
        <w:t>"/&gt;</w:t>
      </w:r>
    </w:p>
    <w:p w:rsidR="00985FE7" w:rsidRDefault="006F3182" w:rsidP="006F3182">
      <w:pPr>
        <w:pStyle w:val="Example"/>
        <w:tabs>
          <w:tab w:val="left" w:pos="5580"/>
        </w:tabs>
      </w:pPr>
      <w:r>
        <w:t>&lt;/ISO_639_language_descriptor&gt;</w:t>
      </w:r>
    </w:p>
    <w:p w:rsidR="00985FE7" w:rsidRDefault="00985FE7" w:rsidP="00985FE7">
      <w:pPr>
        <w:pStyle w:val="Appendix3"/>
      </w:pPr>
      <w:bookmarkStart w:id="559" w:name="_Toc49506066"/>
      <w:r>
        <w:t>J2K_video_descriptor</w:t>
      </w:r>
      <w:bookmarkEnd w:id="559"/>
    </w:p>
    <w:p w:rsidR="00985FE7" w:rsidRPr="00FB2002" w:rsidRDefault="00985FE7" w:rsidP="00985FE7">
      <w:r>
        <w:t xml:space="preserve">Defined by MPEG in </w:t>
      </w:r>
      <w:r>
        <w:fldChar w:fldCharType="begin"/>
      </w:r>
      <w:r>
        <w:instrText xml:space="preserve"> REF _Ref105841937 \r \h </w:instrText>
      </w:r>
      <w:r>
        <w:fldChar w:fldCharType="separate"/>
      </w:r>
      <w:r w:rsidR="00850422">
        <w:t>[1]</w:t>
      </w:r>
      <w:r>
        <w:fldChar w:fldCharType="end"/>
      </w:r>
      <w:r>
        <w:t>.</w:t>
      </w:r>
    </w:p>
    <w:p w:rsidR="00985FE7" w:rsidRDefault="00985FE7" w:rsidP="00985FE7">
      <w:pPr>
        <w:pStyle w:val="Example"/>
        <w:tabs>
          <w:tab w:val="left" w:pos="5580"/>
        </w:tabs>
      </w:pPr>
      <w:r>
        <w:t>&lt;</w:t>
      </w:r>
      <w:r w:rsidRPr="00985FE7">
        <w:rPr>
          <w:b/>
        </w:rPr>
        <w:t>J2K_video_descriptor</w:t>
      </w:r>
    </w:p>
    <w:p w:rsidR="00985FE7" w:rsidRDefault="00985FE7" w:rsidP="00985FE7">
      <w:pPr>
        <w:pStyle w:val="Example"/>
        <w:tabs>
          <w:tab w:val="left" w:pos="5580"/>
        </w:tabs>
      </w:pPr>
      <w:r>
        <w:t xml:space="preserve">    profile_and_level="</w:t>
      </w:r>
      <w:r w:rsidRPr="00985FE7">
        <w:rPr>
          <w:i/>
        </w:rPr>
        <w:t>uint16, required</w:t>
      </w:r>
      <w:r>
        <w:t>"</w:t>
      </w:r>
    </w:p>
    <w:p w:rsidR="00985FE7" w:rsidRDefault="00985FE7" w:rsidP="00985FE7">
      <w:pPr>
        <w:pStyle w:val="Example"/>
        <w:tabs>
          <w:tab w:val="left" w:pos="5580"/>
        </w:tabs>
      </w:pPr>
      <w:r>
        <w:t xml:space="preserve">    horizontal_size="</w:t>
      </w:r>
      <w:r w:rsidRPr="00985FE7">
        <w:rPr>
          <w:i/>
        </w:rPr>
        <w:t>uint32, required</w:t>
      </w:r>
      <w:r>
        <w:t>"</w:t>
      </w:r>
    </w:p>
    <w:p w:rsidR="00985FE7" w:rsidRDefault="00985FE7" w:rsidP="00985FE7">
      <w:pPr>
        <w:pStyle w:val="Example"/>
        <w:tabs>
          <w:tab w:val="left" w:pos="5580"/>
        </w:tabs>
      </w:pPr>
      <w:r>
        <w:t xml:space="preserve">    vertical_size="</w:t>
      </w:r>
      <w:r w:rsidRPr="00985FE7">
        <w:rPr>
          <w:i/>
        </w:rPr>
        <w:t>uint32, required</w:t>
      </w:r>
      <w:r>
        <w:t>"</w:t>
      </w:r>
    </w:p>
    <w:p w:rsidR="00985FE7" w:rsidRDefault="00985FE7" w:rsidP="00985FE7">
      <w:pPr>
        <w:pStyle w:val="Example"/>
        <w:tabs>
          <w:tab w:val="left" w:pos="5580"/>
        </w:tabs>
      </w:pPr>
      <w:r>
        <w:t xml:space="preserve">    max_bit_rate="</w:t>
      </w:r>
      <w:r w:rsidRPr="00985FE7">
        <w:rPr>
          <w:i/>
        </w:rPr>
        <w:t>uint32, required</w:t>
      </w:r>
      <w:r>
        <w:t>"</w:t>
      </w:r>
    </w:p>
    <w:p w:rsidR="00985FE7" w:rsidRDefault="00985FE7" w:rsidP="00985FE7">
      <w:pPr>
        <w:pStyle w:val="Example"/>
        <w:tabs>
          <w:tab w:val="left" w:pos="5580"/>
        </w:tabs>
      </w:pPr>
      <w:r>
        <w:t xml:space="preserve">    max_buffer_size="</w:t>
      </w:r>
      <w:r w:rsidRPr="00985FE7">
        <w:rPr>
          <w:i/>
        </w:rPr>
        <w:t>uint32, required</w:t>
      </w:r>
      <w:r>
        <w:t>"</w:t>
      </w:r>
    </w:p>
    <w:p w:rsidR="00985FE7" w:rsidRDefault="00985FE7" w:rsidP="00985FE7">
      <w:pPr>
        <w:pStyle w:val="Example"/>
        <w:tabs>
          <w:tab w:val="left" w:pos="5580"/>
        </w:tabs>
      </w:pPr>
      <w:r>
        <w:t xml:space="preserve">    DEN_frame_rate="</w:t>
      </w:r>
      <w:r w:rsidRPr="00985FE7">
        <w:rPr>
          <w:i/>
        </w:rPr>
        <w:t>uint16, required</w:t>
      </w:r>
      <w:r>
        <w:t>"</w:t>
      </w:r>
    </w:p>
    <w:p w:rsidR="00985FE7" w:rsidRDefault="00985FE7" w:rsidP="00985FE7">
      <w:pPr>
        <w:pStyle w:val="Example"/>
        <w:tabs>
          <w:tab w:val="left" w:pos="5580"/>
        </w:tabs>
      </w:pPr>
      <w:r>
        <w:t xml:space="preserve">    NUM_frame_rate="</w:t>
      </w:r>
      <w:r w:rsidRPr="00985FE7">
        <w:rPr>
          <w:i/>
        </w:rPr>
        <w:t>uint16, required</w:t>
      </w:r>
      <w:r>
        <w:t>"</w:t>
      </w:r>
    </w:p>
    <w:p w:rsidR="00985FE7" w:rsidRDefault="00985FE7" w:rsidP="00985FE7">
      <w:pPr>
        <w:pStyle w:val="Example"/>
        <w:tabs>
          <w:tab w:val="left" w:pos="5580"/>
        </w:tabs>
      </w:pPr>
      <w:r>
        <w:t xml:space="preserve">    color_specification="</w:t>
      </w:r>
      <w:r w:rsidR="00A43F1D">
        <w:rPr>
          <w:i/>
        </w:rPr>
        <w:t>uint8</w:t>
      </w:r>
      <w:r w:rsidRPr="00985FE7">
        <w:rPr>
          <w:i/>
        </w:rPr>
        <w:t>, required</w:t>
      </w:r>
      <w:r>
        <w:t>"</w:t>
      </w:r>
    </w:p>
    <w:p w:rsidR="00985FE7" w:rsidRDefault="00985FE7" w:rsidP="00985FE7">
      <w:pPr>
        <w:pStyle w:val="Example"/>
        <w:tabs>
          <w:tab w:val="left" w:pos="5580"/>
        </w:tabs>
      </w:pPr>
      <w:r>
        <w:t xml:space="preserve">    still_mode="</w:t>
      </w:r>
      <w:r w:rsidRPr="00985FE7">
        <w:rPr>
          <w:i/>
        </w:rPr>
        <w:t>bool, required</w:t>
      </w:r>
      <w:r>
        <w:t>"</w:t>
      </w:r>
    </w:p>
    <w:p w:rsidR="00985FE7" w:rsidRDefault="00985FE7" w:rsidP="00985FE7">
      <w:pPr>
        <w:pStyle w:val="Example"/>
        <w:tabs>
          <w:tab w:val="left" w:pos="5580"/>
        </w:tabs>
      </w:pPr>
      <w:r>
        <w:t xml:space="preserve">    interlaced_video="</w:t>
      </w:r>
      <w:r w:rsidRPr="00985FE7">
        <w:rPr>
          <w:i/>
        </w:rPr>
        <w:t>bool, required</w:t>
      </w:r>
      <w:r>
        <w:t>"&gt;</w:t>
      </w:r>
    </w:p>
    <w:p w:rsidR="00985FE7" w:rsidRDefault="00985FE7" w:rsidP="00985FE7">
      <w:pPr>
        <w:pStyle w:val="Example"/>
        <w:tabs>
          <w:tab w:val="left" w:pos="5580"/>
        </w:tabs>
      </w:pPr>
    </w:p>
    <w:p w:rsidR="00985FE7" w:rsidRDefault="00985FE7" w:rsidP="00985FE7">
      <w:pPr>
        <w:pStyle w:val="Example"/>
        <w:tabs>
          <w:tab w:val="left" w:pos="5580"/>
        </w:tabs>
      </w:pPr>
      <w:r>
        <w:t xml:space="preserve">  &lt;private_data&gt;</w:t>
      </w:r>
    </w:p>
    <w:p w:rsidR="00985FE7" w:rsidRPr="00985FE7" w:rsidRDefault="00985FE7" w:rsidP="00985FE7">
      <w:pPr>
        <w:pStyle w:val="Example"/>
        <w:tabs>
          <w:tab w:val="left" w:pos="5580"/>
        </w:tabs>
        <w:rPr>
          <w:i/>
        </w:rPr>
      </w:pPr>
      <w:r>
        <w:t xml:space="preserve">    </w:t>
      </w:r>
      <w:r w:rsidRPr="00985FE7">
        <w:rPr>
          <w:i/>
        </w:rPr>
        <w:t>Hexadecimal content</w:t>
      </w:r>
    </w:p>
    <w:p w:rsidR="00985FE7" w:rsidRDefault="00985FE7" w:rsidP="00985FE7">
      <w:pPr>
        <w:pStyle w:val="Example"/>
        <w:tabs>
          <w:tab w:val="left" w:pos="5580"/>
        </w:tabs>
      </w:pPr>
      <w:r>
        <w:t xml:space="preserve">  &lt;/private_data&gt;</w:t>
      </w:r>
    </w:p>
    <w:p w:rsidR="00985FE7" w:rsidRDefault="00985FE7" w:rsidP="00985FE7">
      <w:pPr>
        <w:pStyle w:val="Example"/>
        <w:tabs>
          <w:tab w:val="left" w:pos="5580"/>
        </w:tabs>
      </w:pPr>
    </w:p>
    <w:p w:rsidR="006F3182" w:rsidRDefault="00985FE7" w:rsidP="00985FE7">
      <w:pPr>
        <w:pStyle w:val="Example"/>
        <w:tabs>
          <w:tab w:val="left" w:pos="5580"/>
        </w:tabs>
      </w:pPr>
      <w:r>
        <w:t>&lt;/J2K_video_descriptor&gt;</w:t>
      </w:r>
      <w:r w:rsidR="006F3182">
        <w:tab/>
      </w:r>
    </w:p>
    <w:p w:rsidR="006F3182" w:rsidRDefault="006F3182" w:rsidP="006F3182">
      <w:pPr>
        <w:pStyle w:val="Appendix3"/>
      </w:pPr>
      <w:bookmarkStart w:id="560" w:name="_Toc49506067"/>
      <w:r w:rsidRPr="001B7FEA">
        <w:t>maximum_bitrate_descriptor</w:t>
      </w:r>
      <w:bookmarkEnd w:id="560"/>
    </w:p>
    <w:p w:rsidR="006F3182" w:rsidRPr="00FB2002" w:rsidRDefault="006F3182" w:rsidP="006F3182">
      <w:r>
        <w:t xml:space="preserve">Defined by MPEG in </w:t>
      </w:r>
      <w:r>
        <w:fldChar w:fldCharType="begin"/>
      </w:r>
      <w:r>
        <w:instrText xml:space="preserve"> REF _Ref105841937 \r \h </w:instrText>
      </w:r>
      <w:r>
        <w:fldChar w:fldCharType="separate"/>
      </w:r>
      <w:r w:rsidR="00850422">
        <w:t>[1]</w:t>
      </w:r>
      <w:r>
        <w:fldChar w:fldCharType="end"/>
      </w:r>
      <w:r>
        <w:t>.</w:t>
      </w:r>
    </w:p>
    <w:p w:rsidR="006F3182" w:rsidRDefault="006F3182" w:rsidP="006F3182">
      <w:pPr>
        <w:pStyle w:val="Example"/>
      </w:pPr>
      <w:r w:rsidRPr="001B7FEA">
        <w:t>&lt;</w:t>
      </w:r>
      <w:r w:rsidRPr="001B7FEA">
        <w:rPr>
          <w:b/>
        </w:rPr>
        <w:t>maximum_bitrate_descriptor</w:t>
      </w:r>
      <w:r w:rsidRPr="001B7FEA">
        <w:t xml:space="preserve"> maximum_bitrate="</w:t>
      </w:r>
      <w:r w:rsidRPr="001B7FEA">
        <w:rPr>
          <w:i/>
        </w:rPr>
        <w:t>uint32, in bits/second, required</w:t>
      </w:r>
      <w:r w:rsidRPr="001B7FEA">
        <w:t>"/&gt;</w:t>
      </w:r>
    </w:p>
    <w:p w:rsidR="001A2F9D" w:rsidRDefault="001A2F9D" w:rsidP="001A2F9D">
      <w:pPr>
        <w:pStyle w:val="Appendix3"/>
      </w:pPr>
      <w:bookmarkStart w:id="561" w:name="_Toc49506068"/>
      <w:r>
        <w:t>metadata_STD_descriptor</w:t>
      </w:r>
      <w:bookmarkEnd w:id="561"/>
    </w:p>
    <w:p w:rsidR="001A2F9D" w:rsidRPr="00FB2002" w:rsidRDefault="001A2F9D" w:rsidP="001A2F9D">
      <w:r>
        <w:t xml:space="preserve">Defined by MPEG in </w:t>
      </w:r>
      <w:r>
        <w:fldChar w:fldCharType="begin"/>
      </w:r>
      <w:r>
        <w:instrText xml:space="preserve"> REF _Ref105841937 \r \h </w:instrText>
      </w:r>
      <w:r>
        <w:fldChar w:fldCharType="separate"/>
      </w:r>
      <w:r w:rsidR="00850422">
        <w:t>[1]</w:t>
      </w:r>
      <w:r>
        <w:fldChar w:fldCharType="end"/>
      </w:r>
      <w:r>
        <w:t>.</w:t>
      </w:r>
    </w:p>
    <w:p w:rsidR="001A2F9D" w:rsidRDefault="001A2F9D" w:rsidP="001A2F9D">
      <w:pPr>
        <w:pStyle w:val="Example"/>
      </w:pPr>
      <w:r>
        <w:lastRenderedPageBreak/>
        <w:t>&lt;</w:t>
      </w:r>
      <w:r w:rsidRPr="001A2F9D">
        <w:rPr>
          <w:b/>
        </w:rPr>
        <w:t>metadata_STD_descriptor</w:t>
      </w:r>
    </w:p>
    <w:p w:rsidR="001A2F9D" w:rsidRDefault="001A2F9D" w:rsidP="001A2F9D">
      <w:pPr>
        <w:pStyle w:val="Example"/>
      </w:pPr>
      <w:r>
        <w:t xml:space="preserve">    metadata_input_leak_rate="</w:t>
      </w:r>
      <w:r w:rsidRPr="001A2F9D">
        <w:rPr>
          <w:i/>
        </w:rPr>
        <w:t>uint22, required</w:t>
      </w:r>
      <w:r>
        <w:t>"</w:t>
      </w:r>
    </w:p>
    <w:p w:rsidR="001A2F9D" w:rsidRDefault="001A2F9D" w:rsidP="001A2F9D">
      <w:pPr>
        <w:pStyle w:val="Example"/>
      </w:pPr>
      <w:r>
        <w:t xml:space="preserve">    metadata_buffer_size="</w:t>
      </w:r>
      <w:r w:rsidRPr="001A2F9D">
        <w:rPr>
          <w:i/>
        </w:rPr>
        <w:t>uint22, required</w:t>
      </w:r>
      <w:r>
        <w:t>"</w:t>
      </w:r>
    </w:p>
    <w:p w:rsidR="001A2F9D" w:rsidRDefault="001A2F9D" w:rsidP="001A2F9D">
      <w:pPr>
        <w:pStyle w:val="Example"/>
      </w:pPr>
      <w:r>
        <w:t xml:space="preserve">    metadata_output_leak_rate="</w:t>
      </w:r>
      <w:r w:rsidRPr="001A2F9D">
        <w:rPr>
          <w:i/>
        </w:rPr>
        <w:t>uint22, required</w:t>
      </w:r>
      <w:r>
        <w:t>"/&gt;</w:t>
      </w:r>
    </w:p>
    <w:p w:rsidR="00690E16" w:rsidRDefault="008D2D36" w:rsidP="00690E16">
      <w:pPr>
        <w:pStyle w:val="Appendix3"/>
      </w:pPr>
      <w:bookmarkStart w:id="562" w:name="_Toc49506069"/>
      <w:r>
        <w:t>MPEG</w:t>
      </w:r>
      <w:r w:rsidR="00690E16">
        <w:t>2_AAC_audio_descriptor</w:t>
      </w:r>
      <w:bookmarkEnd w:id="562"/>
    </w:p>
    <w:p w:rsidR="00690E16" w:rsidRPr="00FB2002" w:rsidRDefault="00690E16" w:rsidP="00690E16">
      <w:r>
        <w:t xml:space="preserve">Defined by MPEG in </w:t>
      </w:r>
      <w:r>
        <w:fldChar w:fldCharType="begin"/>
      </w:r>
      <w:r>
        <w:instrText xml:space="preserve"> REF _Ref105841937 \r \h </w:instrText>
      </w:r>
      <w:r>
        <w:fldChar w:fldCharType="separate"/>
      </w:r>
      <w:r w:rsidR="00850422">
        <w:t>[1]</w:t>
      </w:r>
      <w:r>
        <w:fldChar w:fldCharType="end"/>
      </w:r>
      <w:r>
        <w:t>.</w:t>
      </w:r>
    </w:p>
    <w:p w:rsidR="00690E16" w:rsidRDefault="00690E16" w:rsidP="00690E16">
      <w:pPr>
        <w:pStyle w:val="Example"/>
      </w:pPr>
      <w:r>
        <w:t>&lt;</w:t>
      </w:r>
      <w:r w:rsidRPr="00690E16">
        <w:rPr>
          <w:b/>
        </w:rPr>
        <w:t>MPEG2_AAC_audio_descriptor</w:t>
      </w:r>
    </w:p>
    <w:p w:rsidR="00690E16" w:rsidRDefault="00690E16" w:rsidP="00690E16">
      <w:pPr>
        <w:pStyle w:val="Example"/>
      </w:pPr>
      <w:r>
        <w:t xml:space="preserve">    MPEG2_AAC_profile="</w:t>
      </w:r>
      <w:r w:rsidRPr="00690E16">
        <w:rPr>
          <w:i/>
        </w:rPr>
        <w:t>uint8, required</w:t>
      </w:r>
      <w:r>
        <w:t>"</w:t>
      </w:r>
    </w:p>
    <w:p w:rsidR="00690E16" w:rsidRDefault="00690E16" w:rsidP="00690E16">
      <w:pPr>
        <w:pStyle w:val="Example"/>
      </w:pPr>
      <w:r>
        <w:t xml:space="preserve">    MPEG2_AAC_channel_configuration="</w:t>
      </w:r>
      <w:r w:rsidRPr="00690E16">
        <w:rPr>
          <w:i/>
        </w:rPr>
        <w:t>uint8, required</w:t>
      </w:r>
      <w:r>
        <w:t>"</w:t>
      </w:r>
    </w:p>
    <w:p w:rsidR="00690E16" w:rsidRDefault="00690E16" w:rsidP="00690E16">
      <w:pPr>
        <w:pStyle w:val="Example"/>
      </w:pPr>
      <w:r>
        <w:t xml:space="preserve">    MPEG2_AAC_additional_information="</w:t>
      </w:r>
      <w:r w:rsidRPr="00690E16">
        <w:rPr>
          <w:i/>
        </w:rPr>
        <w:t>uint8, required</w:t>
      </w:r>
      <w:r>
        <w:t>"/&gt;</w:t>
      </w:r>
    </w:p>
    <w:p w:rsidR="00FC1CA7" w:rsidRDefault="00FC1CA7" w:rsidP="00FC1CA7">
      <w:pPr>
        <w:pStyle w:val="Appendix3"/>
      </w:pPr>
      <w:bookmarkStart w:id="563" w:name="_Toc49506070"/>
      <w:r w:rsidRPr="00FC1CA7">
        <w:t>MPEG2_stereoscopic_video_format_descriptor</w:t>
      </w:r>
      <w:bookmarkEnd w:id="563"/>
    </w:p>
    <w:p w:rsidR="00FC1CA7" w:rsidRPr="00FC1CA7" w:rsidRDefault="00FC1CA7" w:rsidP="00FC1CA7">
      <w:r>
        <w:t xml:space="preserve">Defined by MPEG in </w:t>
      </w:r>
      <w:r>
        <w:fldChar w:fldCharType="begin"/>
      </w:r>
      <w:r>
        <w:instrText xml:space="preserve"> REF _Ref105841937 \r \h </w:instrText>
      </w:r>
      <w:r>
        <w:fldChar w:fldCharType="separate"/>
      </w:r>
      <w:r w:rsidR="00850422">
        <w:t>[1]</w:t>
      </w:r>
      <w:r>
        <w:fldChar w:fldCharType="end"/>
      </w:r>
      <w:r>
        <w:t>.</w:t>
      </w:r>
    </w:p>
    <w:p w:rsidR="00FC1CA7" w:rsidRPr="001B7FEA" w:rsidRDefault="00FC1CA7" w:rsidP="00690E16">
      <w:pPr>
        <w:pStyle w:val="Example"/>
      </w:pPr>
      <w:r w:rsidRPr="00FC1CA7">
        <w:t>&lt;</w:t>
      </w:r>
      <w:r w:rsidRPr="00FC1CA7">
        <w:rPr>
          <w:b/>
        </w:rPr>
        <w:t>MPEG2_stereoscopic_video_format_descriptor</w:t>
      </w:r>
      <w:r w:rsidRPr="00FC1CA7">
        <w:t xml:space="preserve"> arrangement_type="</w:t>
      </w:r>
      <w:r w:rsidRPr="00FC1CA7">
        <w:rPr>
          <w:i/>
        </w:rPr>
        <w:t>uint7, optional</w:t>
      </w:r>
      <w:r w:rsidRPr="00FC1CA7">
        <w:t>"/&gt;</w:t>
      </w:r>
    </w:p>
    <w:p w:rsidR="006F3182" w:rsidRDefault="006F3182" w:rsidP="006F3182">
      <w:pPr>
        <w:pStyle w:val="Appendix3"/>
      </w:pPr>
      <w:bookmarkStart w:id="564" w:name="_Toc49506071"/>
      <w:r w:rsidRPr="00D94A57">
        <w:t>MPEG4_audio_descriptor</w:t>
      </w:r>
      <w:bookmarkEnd w:id="564"/>
    </w:p>
    <w:p w:rsidR="006F3182" w:rsidRPr="00FB2002" w:rsidRDefault="006F3182" w:rsidP="006F3182">
      <w:r>
        <w:t xml:space="preserve">Defined by MPEG in </w:t>
      </w:r>
      <w:r>
        <w:fldChar w:fldCharType="begin"/>
      </w:r>
      <w:r>
        <w:instrText xml:space="preserve"> REF _Ref105841937 \r \h </w:instrText>
      </w:r>
      <w:r>
        <w:fldChar w:fldCharType="separate"/>
      </w:r>
      <w:r w:rsidR="00850422">
        <w:t>[1]</w:t>
      </w:r>
      <w:r>
        <w:fldChar w:fldCharType="end"/>
      </w:r>
      <w:r>
        <w:t>.</w:t>
      </w:r>
    </w:p>
    <w:p w:rsidR="006F3182" w:rsidRDefault="006F3182" w:rsidP="006F3182">
      <w:pPr>
        <w:pStyle w:val="Example"/>
      </w:pPr>
      <w:r>
        <w:t>&lt;</w:t>
      </w:r>
      <w:r w:rsidRPr="00D94A57">
        <w:rPr>
          <w:b/>
        </w:rPr>
        <w:t>MPEG4_audio_descriptor</w:t>
      </w:r>
      <w:r>
        <w:t xml:space="preserve"> MPEG4_audio_profile_and_level="</w:t>
      </w:r>
      <w:r w:rsidRPr="00D94A57">
        <w:rPr>
          <w:i/>
        </w:rPr>
        <w:t>uint8, required</w:t>
      </w:r>
      <w:r>
        <w:t>"/&gt;</w:t>
      </w:r>
    </w:p>
    <w:p w:rsidR="006F3182" w:rsidRDefault="006F3182" w:rsidP="006F3182">
      <w:pPr>
        <w:pStyle w:val="Appendix3"/>
      </w:pPr>
      <w:bookmarkStart w:id="565" w:name="_Toc49506072"/>
      <w:r w:rsidRPr="00D94A57">
        <w:t>MPEG4_video_descriptor</w:t>
      </w:r>
      <w:bookmarkEnd w:id="565"/>
    </w:p>
    <w:p w:rsidR="006F3182" w:rsidRPr="00FB2002" w:rsidRDefault="006F3182" w:rsidP="006F3182">
      <w:r>
        <w:t xml:space="preserve">Defined by MPEG in </w:t>
      </w:r>
      <w:r>
        <w:fldChar w:fldCharType="begin"/>
      </w:r>
      <w:r>
        <w:instrText xml:space="preserve"> REF _Ref105841937 \r \h </w:instrText>
      </w:r>
      <w:r>
        <w:fldChar w:fldCharType="separate"/>
      </w:r>
      <w:r w:rsidR="00850422">
        <w:t>[1]</w:t>
      </w:r>
      <w:r>
        <w:fldChar w:fldCharType="end"/>
      </w:r>
      <w:r>
        <w:t>.</w:t>
      </w:r>
    </w:p>
    <w:p w:rsidR="006F3182" w:rsidRDefault="006F3182" w:rsidP="006F3182">
      <w:pPr>
        <w:pStyle w:val="Example"/>
      </w:pPr>
      <w:r>
        <w:t>&lt;</w:t>
      </w:r>
      <w:r w:rsidRPr="00D94A57">
        <w:rPr>
          <w:b/>
        </w:rPr>
        <w:t>MPEG4_video_descriptor</w:t>
      </w:r>
      <w:r>
        <w:t xml:space="preserve"> MPEG4_visual_profile_and_level="</w:t>
      </w:r>
      <w:r w:rsidRPr="00D94A57">
        <w:rPr>
          <w:i/>
        </w:rPr>
        <w:t>uint8, required</w:t>
      </w:r>
      <w:r>
        <w:t>"/&gt;</w:t>
      </w:r>
    </w:p>
    <w:p w:rsidR="000B43E1" w:rsidRDefault="000B43E1" w:rsidP="000B43E1">
      <w:pPr>
        <w:pStyle w:val="Appendix3"/>
      </w:pPr>
      <w:bookmarkStart w:id="566" w:name="_Toc49506073"/>
      <w:r>
        <w:t>multiplex_buffer_descriptor</w:t>
      </w:r>
      <w:bookmarkEnd w:id="566"/>
    </w:p>
    <w:p w:rsidR="000B43E1" w:rsidRPr="00FB2002" w:rsidRDefault="000B43E1" w:rsidP="000B43E1">
      <w:r>
        <w:t xml:space="preserve">Defined by MPEG in </w:t>
      </w:r>
      <w:r>
        <w:fldChar w:fldCharType="begin"/>
      </w:r>
      <w:r>
        <w:instrText xml:space="preserve"> REF _Ref105841937 \r \h </w:instrText>
      </w:r>
      <w:r>
        <w:fldChar w:fldCharType="separate"/>
      </w:r>
      <w:r w:rsidR="00850422">
        <w:t>[1]</w:t>
      </w:r>
      <w:r>
        <w:fldChar w:fldCharType="end"/>
      </w:r>
      <w:r>
        <w:t>.</w:t>
      </w:r>
    </w:p>
    <w:p w:rsidR="000B43E1" w:rsidRDefault="000B43E1" w:rsidP="000B43E1">
      <w:pPr>
        <w:pStyle w:val="Example"/>
      </w:pPr>
      <w:r>
        <w:t>&lt;</w:t>
      </w:r>
      <w:r w:rsidRPr="000B43E1">
        <w:rPr>
          <w:b/>
        </w:rPr>
        <w:t>multiplex_buffer_descriptor</w:t>
      </w:r>
    </w:p>
    <w:p w:rsidR="000B43E1" w:rsidRDefault="000B43E1" w:rsidP="000B43E1">
      <w:pPr>
        <w:pStyle w:val="Example"/>
      </w:pPr>
      <w:r>
        <w:t xml:space="preserve">    MB_buffer_size="</w:t>
      </w:r>
      <w:r w:rsidRPr="000B43E1">
        <w:rPr>
          <w:i/>
        </w:rPr>
        <w:t xml:space="preserve">uint24, </w:t>
      </w:r>
      <w:r w:rsidR="009B74B9" w:rsidRPr="009B74B9">
        <w:rPr>
          <w:i/>
        </w:rPr>
        <w:t>required</w:t>
      </w:r>
      <w:r>
        <w:t>"</w:t>
      </w:r>
    </w:p>
    <w:p w:rsidR="000B43E1" w:rsidRDefault="000B43E1" w:rsidP="000B43E1">
      <w:pPr>
        <w:pStyle w:val="Example"/>
      </w:pPr>
      <w:r>
        <w:t xml:space="preserve">    TB_leak_rate="</w:t>
      </w:r>
      <w:r w:rsidRPr="000B43E1">
        <w:rPr>
          <w:i/>
        </w:rPr>
        <w:t xml:space="preserve">uint24, </w:t>
      </w:r>
      <w:r w:rsidR="009B74B9" w:rsidRPr="009B74B9">
        <w:rPr>
          <w:i/>
        </w:rPr>
        <w:t>required</w:t>
      </w:r>
      <w:r>
        <w:t>"/&gt;</w:t>
      </w:r>
    </w:p>
    <w:p w:rsidR="006F3182" w:rsidRDefault="006F3182" w:rsidP="006F3182">
      <w:pPr>
        <w:pStyle w:val="Appendix3"/>
      </w:pPr>
      <w:bookmarkStart w:id="567" w:name="_Toc49506074"/>
      <w:r>
        <w:t>multiplex_buffer_utilization_descriptor</w:t>
      </w:r>
      <w:bookmarkEnd w:id="567"/>
    </w:p>
    <w:p w:rsidR="006F3182" w:rsidRPr="00E475BE" w:rsidRDefault="006F3182" w:rsidP="006F3182">
      <w:r>
        <w:t xml:space="preserve">Defined by MPEG in </w:t>
      </w:r>
      <w:r>
        <w:fldChar w:fldCharType="begin"/>
      </w:r>
      <w:r>
        <w:instrText xml:space="preserve"> REF _Ref105841937 \r \h </w:instrText>
      </w:r>
      <w:r>
        <w:fldChar w:fldCharType="separate"/>
      </w:r>
      <w:r w:rsidR="00850422">
        <w:t>[1]</w:t>
      </w:r>
      <w:r>
        <w:fldChar w:fldCharType="end"/>
      </w:r>
      <w:r>
        <w:t>. The two attributes must be present both or absent both.</w:t>
      </w:r>
    </w:p>
    <w:p w:rsidR="006F3182" w:rsidRDefault="006F3182" w:rsidP="006F3182">
      <w:pPr>
        <w:pStyle w:val="Example"/>
      </w:pPr>
      <w:r>
        <w:t>&lt;</w:t>
      </w:r>
      <w:r w:rsidRPr="00E475BE">
        <w:rPr>
          <w:b/>
        </w:rPr>
        <w:t>multiplex_buffer_utilization_descriptor</w:t>
      </w:r>
    </w:p>
    <w:p w:rsidR="006F3182" w:rsidRDefault="006F3182" w:rsidP="006F3182">
      <w:pPr>
        <w:pStyle w:val="Example"/>
      </w:pPr>
      <w:r>
        <w:t xml:space="preserve">    LTW_offset_lower_bound="</w:t>
      </w:r>
      <w:r w:rsidRPr="00E475BE">
        <w:rPr>
          <w:i/>
        </w:rPr>
        <w:t>uint15, optional</w:t>
      </w:r>
      <w:r>
        <w:t>"</w:t>
      </w:r>
    </w:p>
    <w:p w:rsidR="006F3182" w:rsidRDefault="006F3182" w:rsidP="006F3182">
      <w:pPr>
        <w:pStyle w:val="Example"/>
      </w:pPr>
      <w:r>
        <w:t xml:space="preserve">    LTW_offset_upper_bound="</w:t>
      </w:r>
      <w:r w:rsidRPr="00E475BE">
        <w:rPr>
          <w:i/>
        </w:rPr>
        <w:t>uint15, optional</w:t>
      </w:r>
      <w:r>
        <w:t>"/&gt;</w:t>
      </w:r>
    </w:p>
    <w:p w:rsidR="00FA7341" w:rsidRPr="00FA7341" w:rsidRDefault="00FA7341" w:rsidP="00FA7341">
      <w:pPr>
        <w:pStyle w:val="Appendix3"/>
      </w:pPr>
      <w:bookmarkStart w:id="568" w:name="_Toc49506075"/>
      <w:r w:rsidRPr="00FA7341">
        <w:t>MVC_extension_descriptor</w:t>
      </w:r>
      <w:bookmarkEnd w:id="568"/>
    </w:p>
    <w:p w:rsidR="00FA7341" w:rsidRPr="00FB2002" w:rsidRDefault="00FA7341" w:rsidP="00FA7341">
      <w:r>
        <w:t xml:space="preserve">Defined by MPEG in </w:t>
      </w:r>
      <w:r>
        <w:fldChar w:fldCharType="begin"/>
      </w:r>
      <w:r>
        <w:instrText xml:space="preserve"> REF _Ref105841937 \r \h </w:instrText>
      </w:r>
      <w:r>
        <w:fldChar w:fldCharType="separate"/>
      </w:r>
      <w:r w:rsidR="00850422">
        <w:t>[1]</w:t>
      </w:r>
      <w:r>
        <w:fldChar w:fldCharType="end"/>
      </w:r>
      <w:r>
        <w:t>.</w:t>
      </w:r>
    </w:p>
    <w:p w:rsidR="00216FF3" w:rsidRPr="00FA7341" w:rsidRDefault="00216FF3" w:rsidP="00216FF3">
      <w:pPr>
        <w:pStyle w:val="Example"/>
        <w:rPr>
          <w:lang w:val="fr-FR"/>
        </w:rPr>
      </w:pPr>
      <w:r w:rsidRPr="00FA7341">
        <w:rPr>
          <w:lang w:val="fr-FR"/>
        </w:rPr>
        <w:t>&lt;</w:t>
      </w:r>
      <w:r w:rsidRPr="00FA7341">
        <w:rPr>
          <w:b/>
          <w:lang w:val="fr-FR"/>
        </w:rPr>
        <w:t>MVC_extension_descriptor</w:t>
      </w:r>
    </w:p>
    <w:p w:rsidR="00216FF3" w:rsidRDefault="00216FF3" w:rsidP="00216FF3">
      <w:pPr>
        <w:pStyle w:val="Example"/>
      </w:pPr>
      <w:r w:rsidRPr="00DA05A4">
        <w:rPr>
          <w:lang w:val="en-US"/>
        </w:rPr>
        <w:t xml:space="preserve">    </w:t>
      </w:r>
      <w:r>
        <w:t>average_bitrate="</w:t>
      </w:r>
      <w:r w:rsidRPr="00FA7341">
        <w:rPr>
          <w:i/>
        </w:rPr>
        <w:t>uint16, required</w:t>
      </w:r>
      <w:r>
        <w:t>"</w:t>
      </w:r>
    </w:p>
    <w:p w:rsidR="00216FF3" w:rsidRDefault="00216FF3" w:rsidP="00216FF3">
      <w:pPr>
        <w:pStyle w:val="Example"/>
      </w:pPr>
      <w:r>
        <w:t xml:space="preserve">    maximum_bitrate="</w:t>
      </w:r>
      <w:r w:rsidRPr="00FA7341">
        <w:rPr>
          <w:i/>
        </w:rPr>
        <w:t>uint16, required</w:t>
      </w:r>
      <w:r>
        <w:t>"</w:t>
      </w:r>
    </w:p>
    <w:p w:rsidR="00216FF3" w:rsidRDefault="00216FF3" w:rsidP="00216FF3">
      <w:pPr>
        <w:pStyle w:val="Example"/>
      </w:pPr>
      <w:r>
        <w:t xml:space="preserve">    view_association_not_present="</w:t>
      </w:r>
      <w:r w:rsidRPr="00FA7341">
        <w:rPr>
          <w:i/>
        </w:rPr>
        <w:t>bool, required</w:t>
      </w:r>
      <w:r>
        <w:t>"</w:t>
      </w:r>
    </w:p>
    <w:p w:rsidR="00216FF3" w:rsidRDefault="00216FF3" w:rsidP="00216FF3">
      <w:pPr>
        <w:pStyle w:val="Example"/>
      </w:pPr>
      <w:r>
        <w:t xml:space="preserve">    base_view_is_left_eyeview="</w:t>
      </w:r>
      <w:r w:rsidRPr="00FA7341">
        <w:rPr>
          <w:i/>
        </w:rPr>
        <w:t>bool, required</w:t>
      </w:r>
      <w:r>
        <w:t>"</w:t>
      </w:r>
    </w:p>
    <w:p w:rsidR="00216FF3" w:rsidRDefault="00216FF3" w:rsidP="00216FF3">
      <w:pPr>
        <w:pStyle w:val="Example"/>
      </w:pPr>
      <w:r>
        <w:t xml:space="preserve">    view_order_index_min="</w:t>
      </w:r>
      <w:r w:rsidRPr="00FA7341">
        <w:rPr>
          <w:i/>
        </w:rPr>
        <w:t>uint10, required</w:t>
      </w:r>
      <w:r>
        <w:t>"</w:t>
      </w:r>
    </w:p>
    <w:p w:rsidR="00216FF3" w:rsidRDefault="00216FF3" w:rsidP="00216FF3">
      <w:pPr>
        <w:pStyle w:val="Example"/>
      </w:pPr>
      <w:r>
        <w:t xml:space="preserve">    view_order_index_max="</w:t>
      </w:r>
      <w:r w:rsidRPr="00FA7341">
        <w:rPr>
          <w:i/>
        </w:rPr>
        <w:t>uint10, required</w:t>
      </w:r>
      <w:r>
        <w:t>"</w:t>
      </w:r>
    </w:p>
    <w:p w:rsidR="00216FF3" w:rsidRDefault="00216FF3" w:rsidP="00216FF3">
      <w:pPr>
        <w:pStyle w:val="Example"/>
      </w:pPr>
      <w:r>
        <w:t xml:space="preserve">    temporal_id_start="</w:t>
      </w:r>
      <w:r w:rsidRPr="00FA7341">
        <w:rPr>
          <w:i/>
        </w:rPr>
        <w:t>uint3, required</w:t>
      </w:r>
      <w:r>
        <w:t>"</w:t>
      </w:r>
    </w:p>
    <w:p w:rsidR="00216FF3" w:rsidRDefault="00216FF3" w:rsidP="00216FF3">
      <w:pPr>
        <w:pStyle w:val="Example"/>
      </w:pPr>
      <w:r>
        <w:t xml:space="preserve">    temporal_id_end="</w:t>
      </w:r>
      <w:r w:rsidRPr="00FA7341">
        <w:rPr>
          <w:i/>
        </w:rPr>
        <w:t>uint3, required</w:t>
      </w:r>
      <w:r>
        <w:t>"</w:t>
      </w:r>
    </w:p>
    <w:p w:rsidR="00216FF3" w:rsidRDefault="00216FF3" w:rsidP="00216FF3">
      <w:pPr>
        <w:pStyle w:val="Example"/>
      </w:pPr>
      <w:r>
        <w:t xml:space="preserve">    no_sei_nal_unit_present="</w:t>
      </w:r>
      <w:r w:rsidRPr="00FA7341">
        <w:rPr>
          <w:i/>
        </w:rPr>
        <w:t>bool, required</w:t>
      </w:r>
      <w:r>
        <w:t>"</w:t>
      </w:r>
    </w:p>
    <w:p w:rsidR="00216FF3" w:rsidRDefault="00216FF3" w:rsidP="00216FF3">
      <w:pPr>
        <w:pStyle w:val="Example"/>
      </w:pPr>
      <w:r>
        <w:t xml:space="preserve">    no_prefix_nal_unit_present="</w:t>
      </w:r>
      <w:r w:rsidRPr="00FA7341">
        <w:rPr>
          <w:i/>
        </w:rPr>
        <w:t>bool, required</w:t>
      </w:r>
      <w:r>
        <w:t>"/&gt;</w:t>
      </w:r>
    </w:p>
    <w:p w:rsidR="006F3182" w:rsidRPr="001000E6" w:rsidRDefault="006F3182" w:rsidP="006F3182">
      <w:pPr>
        <w:pStyle w:val="Appendix3"/>
        <w:rPr>
          <w:lang w:val="fr-FR"/>
        </w:rPr>
      </w:pPr>
      <w:bookmarkStart w:id="569" w:name="_Toc49506076"/>
      <w:r w:rsidRPr="001000E6">
        <w:rPr>
          <w:lang w:val="fr-FR"/>
        </w:rPr>
        <w:t>NPT_endpoint_descriptor</w:t>
      </w:r>
      <w:bookmarkEnd w:id="569"/>
    </w:p>
    <w:p w:rsidR="006F3182" w:rsidRPr="00FB2002" w:rsidRDefault="006F3182" w:rsidP="006F3182">
      <w:r>
        <w:t xml:space="preserve">Defined by MPEG in </w:t>
      </w:r>
      <w:r>
        <w:fldChar w:fldCharType="begin"/>
      </w:r>
      <w:r>
        <w:instrText xml:space="preserve"> REF _Ref2010588 \r \h </w:instrText>
      </w:r>
      <w:r>
        <w:fldChar w:fldCharType="separate"/>
      </w:r>
      <w:r w:rsidR="00850422">
        <w:t>[2]</w:t>
      </w:r>
      <w:r>
        <w:fldChar w:fldCharType="end"/>
      </w:r>
      <w:r>
        <w:t>.</w:t>
      </w:r>
    </w:p>
    <w:p w:rsidR="006F3182" w:rsidRPr="001000E6" w:rsidRDefault="006F3182" w:rsidP="006F3182">
      <w:pPr>
        <w:pStyle w:val="Example"/>
        <w:keepNext/>
        <w:rPr>
          <w:lang w:val="fr-FR"/>
        </w:rPr>
      </w:pPr>
      <w:r w:rsidRPr="001000E6">
        <w:rPr>
          <w:lang w:val="fr-FR"/>
        </w:rPr>
        <w:t>&lt;</w:t>
      </w:r>
      <w:r w:rsidRPr="001000E6">
        <w:rPr>
          <w:b/>
          <w:lang w:val="fr-FR"/>
        </w:rPr>
        <w:t>NPT_endpoint_descriptor</w:t>
      </w:r>
    </w:p>
    <w:p w:rsidR="006F3182" w:rsidRDefault="006F3182" w:rsidP="006F3182">
      <w:pPr>
        <w:pStyle w:val="Example"/>
      </w:pPr>
      <w:r w:rsidRPr="001000E6">
        <w:rPr>
          <w:lang w:val="fr-FR"/>
        </w:rPr>
        <w:t xml:space="preserve">    </w:t>
      </w:r>
      <w:r>
        <w:t>start_NPT="</w:t>
      </w:r>
      <w:r w:rsidRPr="001000E6">
        <w:rPr>
          <w:i/>
        </w:rPr>
        <w:t>uint33, required</w:t>
      </w:r>
      <w:r>
        <w:t>"</w:t>
      </w:r>
    </w:p>
    <w:p w:rsidR="006F3182" w:rsidRDefault="006F3182" w:rsidP="006F3182">
      <w:pPr>
        <w:pStyle w:val="Example"/>
      </w:pPr>
      <w:r>
        <w:lastRenderedPageBreak/>
        <w:t xml:space="preserve">    stop_NPT="</w:t>
      </w:r>
      <w:r w:rsidRPr="001000E6">
        <w:rPr>
          <w:i/>
        </w:rPr>
        <w:t>uint33, required</w:t>
      </w:r>
      <w:r>
        <w:t>"/&gt;</w:t>
      </w:r>
    </w:p>
    <w:p w:rsidR="006F3182" w:rsidRDefault="006F3182" w:rsidP="006F3182">
      <w:pPr>
        <w:pStyle w:val="Appendix3"/>
      </w:pPr>
      <w:bookmarkStart w:id="570" w:name="_Toc49506077"/>
      <w:r>
        <w:t>NPT_reference_descriptor</w:t>
      </w:r>
      <w:bookmarkEnd w:id="570"/>
    </w:p>
    <w:p w:rsidR="006F3182" w:rsidRPr="00FB2002" w:rsidRDefault="006F3182" w:rsidP="006F3182">
      <w:r>
        <w:t xml:space="preserve">Defined by MPEG in </w:t>
      </w:r>
      <w:r>
        <w:fldChar w:fldCharType="begin"/>
      </w:r>
      <w:r>
        <w:instrText xml:space="preserve"> REF _Ref2010588 \r \h </w:instrText>
      </w:r>
      <w:r>
        <w:fldChar w:fldCharType="separate"/>
      </w:r>
      <w:r w:rsidR="00850422">
        <w:t>[2]</w:t>
      </w:r>
      <w:r>
        <w:fldChar w:fldCharType="end"/>
      </w:r>
      <w:r>
        <w:t>.</w:t>
      </w:r>
    </w:p>
    <w:p w:rsidR="006F3182" w:rsidRDefault="006F3182" w:rsidP="006F3182">
      <w:pPr>
        <w:pStyle w:val="Example"/>
      </w:pPr>
      <w:r>
        <w:t>&lt;</w:t>
      </w:r>
      <w:r w:rsidRPr="001000E6">
        <w:rPr>
          <w:b/>
        </w:rPr>
        <w:t>NPT_reference_descriptor</w:t>
      </w:r>
    </w:p>
    <w:p w:rsidR="006F3182" w:rsidRDefault="006F3182" w:rsidP="006F3182">
      <w:pPr>
        <w:pStyle w:val="Example"/>
      </w:pPr>
      <w:r>
        <w:t xml:space="preserve">    post_discontinuity="</w:t>
      </w:r>
      <w:r w:rsidRPr="001000E6">
        <w:rPr>
          <w:i/>
        </w:rPr>
        <w:t>bool, default=false</w:t>
      </w:r>
      <w:r>
        <w:t>"</w:t>
      </w:r>
    </w:p>
    <w:p w:rsidR="006F3182" w:rsidRDefault="006F3182" w:rsidP="006F3182">
      <w:pPr>
        <w:pStyle w:val="Example"/>
      </w:pPr>
      <w:r>
        <w:t xml:space="preserve">    content_id="</w:t>
      </w:r>
      <w:r w:rsidRPr="001000E6">
        <w:rPr>
          <w:i/>
        </w:rPr>
        <w:t>uint7, default=0x7</w:t>
      </w:r>
      <w:r>
        <w:t>F"</w:t>
      </w:r>
    </w:p>
    <w:p w:rsidR="006F3182" w:rsidRDefault="006F3182" w:rsidP="006F3182">
      <w:pPr>
        <w:pStyle w:val="Example"/>
      </w:pPr>
      <w:r>
        <w:t xml:space="preserve">    STC_reference="</w:t>
      </w:r>
      <w:r w:rsidRPr="001000E6">
        <w:rPr>
          <w:i/>
        </w:rPr>
        <w:t>uint33, required</w:t>
      </w:r>
      <w:r>
        <w:t>"</w:t>
      </w:r>
    </w:p>
    <w:p w:rsidR="006F3182" w:rsidRDefault="006F3182" w:rsidP="006F3182">
      <w:pPr>
        <w:pStyle w:val="Example"/>
      </w:pPr>
      <w:r>
        <w:t xml:space="preserve">    NPT_reference="</w:t>
      </w:r>
      <w:r w:rsidRPr="001000E6">
        <w:rPr>
          <w:i/>
        </w:rPr>
        <w:t>uint33, required</w:t>
      </w:r>
      <w:r>
        <w:t>"</w:t>
      </w:r>
    </w:p>
    <w:p w:rsidR="006F3182" w:rsidRDefault="006F3182" w:rsidP="006F3182">
      <w:pPr>
        <w:pStyle w:val="Example"/>
      </w:pPr>
      <w:r>
        <w:t xml:space="preserve">    scale_numerator="</w:t>
      </w:r>
      <w:r w:rsidRPr="001000E6">
        <w:rPr>
          <w:i/>
        </w:rPr>
        <w:t>uint16, required</w:t>
      </w:r>
      <w:r>
        <w:t>"</w:t>
      </w:r>
    </w:p>
    <w:p w:rsidR="006F3182" w:rsidRDefault="006F3182" w:rsidP="006F3182">
      <w:pPr>
        <w:pStyle w:val="Example"/>
      </w:pPr>
      <w:r>
        <w:t xml:space="preserve">    scale_denominator="</w:t>
      </w:r>
      <w:r w:rsidRPr="001000E6">
        <w:rPr>
          <w:i/>
        </w:rPr>
        <w:t>uint16, required</w:t>
      </w:r>
      <w:r>
        <w:t>"/&gt;</w:t>
      </w:r>
    </w:p>
    <w:p w:rsidR="006F3182" w:rsidRDefault="006F3182" w:rsidP="006F3182">
      <w:pPr>
        <w:pStyle w:val="Appendix3"/>
      </w:pPr>
      <w:bookmarkStart w:id="571" w:name="_Toc49506078"/>
      <w:r w:rsidRPr="00EA5B8F">
        <w:t>private_data_indicator_descriptor</w:t>
      </w:r>
      <w:bookmarkEnd w:id="571"/>
    </w:p>
    <w:p w:rsidR="006F3182" w:rsidRPr="00950430" w:rsidRDefault="006F3182" w:rsidP="006F3182">
      <w:r>
        <w:t xml:space="preserve">Defined by MPEG in </w:t>
      </w:r>
      <w:r>
        <w:fldChar w:fldCharType="begin"/>
      </w:r>
      <w:r>
        <w:instrText xml:space="preserve"> REF _Ref105841937 \r \h </w:instrText>
      </w:r>
      <w:r>
        <w:fldChar w:fldCharType="separate"/>
      </w:r>
      <w:r w:rsidR="00850422">
        <w:t>[1]</w:t>
      </w:r>
      <w:r>
        <w:fldChar w:fldCharType="end"/>
      </w:r>
      <w:r>
        <w:t>.</w:t>
      </w:r>
    </w:p>
    <w:p w:rsidR="006F3182" w:rsidRDefault="006F3182" w:rsidP="006F3182">
      <w:pPr>
        <w:pStyle w:val="Example"/>
      </w:pPr>
      <w:r w:rsidRPr="00EA5B8F">
        <w:t>&lt;</w:t>
      </w:r>
      <w:r w:rsidRPr="00EA5B8F">
        <w:rPr>
          <w:b/>
        </w:rPr>
        <w:t>private_data_indicator_descriptor</w:t>
      </w:r>
      <w:r w:rsidRPr="00EA5B8F">
        <w:t xml:space="preserve"> private_data_indicator="</w:t>
      </w:r>
      <w:r w:rsidRPr="00EA5B8F">
        <w:rPr>
          <w:i/>
        </w:rPr>
        <w:t>uint32, required</w:t>
      </w:r>
      <w:r w:rsidRPr="00EA5B8F">
        <w:t>"/&gt;</w:t>
      </w:r>
    </w:p>
    <w:p w:rsidR="006F3182" w:rsidRDefault="006F3182" w:rsidP="006F3182">
      <w:pPr>
        <w:pStyle w:val="Appendix3"/>
      </w:pPr>
      <w:bookmarkStart w:id="572" w:name="_Toc49506079"/>
      <w:r w:rsidRPr="00AA53BF">
        <w:t>registration_descriptor</w:t>
      </w:r>
      <w:bookmarkEnd w:id="572"/>
      <w:r>
        <w:t xml:space="preserve"> </w:t>
      </w:r>
    </w:p>
    <w:p w:rsidR="006F3182" w:rsidRPr="00FB2002" w:rsidRDefault="006F3182" w:rsidP="006F3182">
      <w:r>
        <w:t xml:space="preserve">Defined by MPEG in </w:t>
      </w:r>
      <w:r>
        <w:fldChar w:fldCharType="begin"/>
      </w:r>
      <w:r>
        <w:instrText xml:space="preserve"> REF _Ref105841937 \r \h </w:instrText>
      </w:r>
      <w:r>
        <w:fldChar w:fldCharType="separate"/>
      </w:r>
      <w:r w:rsidR="00850422">
        <w:t>[1]</w:t>
      </w:r>
      <w:r>
        <w:fldChar w:fldCharType="end"/>
      </w:r>
      <w:r>
        <w:t>.</w:t>
      </w:r>
    </w:p>
    <w:p w:rsidR="006F3182" w:rsidRDefault="006F3182" w:rsidP="006F3182">
      <w:pPr>
        <w:pStyle w:val="Example"/>
      </w:pPr>
      <w:r>
        <w:t>&lt;</w:t>
      </w:r>
      <w:r w:rsidRPr="00AA53BF">
        <w:rPr>
          <w:b/>
        </w:rPr>
        <w:t>registration_descriptor</w:t>
      </w:r>
      <w:r>
        <w:t xml:space="preserve"> format_identifier="</w:t>
      </w:r>
      <w:r w:rsidRPr="00992A22">
        <w:rPr>
          <w:i/>
        </w:rPr>
        <w:t>uint32, required</w:t>
      </w:r>
      <w:r>
        <w:t>"&gt;</w:t>
      </w:r>
    </w:p>
    <w:p w:rsidR="006F3182" w:rsidRDefault="006F3182" w:rsidP="006F3182">
      <w:pPr>
        <w:pStyle w:val="Example"/>
      </w:pPr>
      <w:r>
        <w:t xml:space="preserve">  &lt;additional_identification_info&gt;</w:t>
      </w:r>
    </w:p>
    <w:p w:rsidR="006F3182" w:rsidRPr="00992A22" w:rsidRDefault="006F3182" w:rsidP="006F3182">
      <w:pPr>
        <w:pStyle w:val="Example"/>
        <w:rPr>
          <w:i/>
        </w:rPr>
      </w:pPr>
      <w:r w:rsidRPr="00992A22">
        <w:rPr>
          <w:i/>
        </w:rPr>
        <w:t xml:space="preserve">    Hexadecimal content (optional element)</w:t>
      </w:r>
    </w:p>
    <w:p w:rsidR="006F3182" w:rsidRDefault="006F3182" w:rsidP="006F3182">
      <w:pPr>
        <w:pStyle w:val="Example"/>
      </w:pPr>
      <w:r>
        <w:t xml:space="preserve">  &lt;/additional_identification_info&gt;</w:t>
      </w:r>
    </w:p>
    <w:p w:rsidR="006F3182" w:rsidRDefault="006F3182" w:rsidP="006F3182">
      <w:pPr>
        <w:pStyle w:val="Example"/>
      </w:pPr>
      <w:r>
        <w:t>&lt;/registration_descriptor&gt;</w:t>
      </w:r>
    </w:p>
    <w:p w:rsidR="006F3182" w:rsidRDefault="006F3182" w:rsidP="006F3182">
      <w:pPr>
        <w:pStyle w:val="Appendix3"/>
      </w:pPr>
      <w:bookmarkStart w:id="573" w:name="_Toc49506080"/>
      <w:r w:rsidRPr="00CF2443">
        <w:t>SL_descriptor</w:t>
      </w:r>
      <w:bookmarkEnd w:id="573"/>
    </w:p>
    <w:p w:rsidR="006F3182" w:rsidRPr="00FB2002" w:rsidRDefault="006F3182" w:rsidP="006F3182">
      <w:r>
        <w:t xml:space="preserve">Defined by MPEG in </w:t>
      </w:r>
      <w:r>
        <w:fldChar w:fldCharType="begin"/>
      </w:r>
      <w:r>
        <w:instrText xml:space="preserve"> REF _Ref105841937 \r \h </w:instrText>
      </w:r>
      <w:r>
        <w:fldChar w:fldCharType="separate"/>
      </w:r>
      <w:r w:rsidR="00850422">
        <w:t>[1]</w:t>
      </w:r>
      <w:r>
        <w:fldChar w:fldCharType="end"/>
      </w:r>
      <w:r>
        <w:t>.</w:t>
      </w:r>
    </w:p>
    <w:p w:rsidR="006F3182" w:rsidRDefault="006F3182" w:rsidP="006F3182">
      <w:pPr>
        <w:pStyle w:val="Example"/>
      </w:pPr>
      <w:r w:rsidRPr="00CF2443">
        <w:t>&lt;</w:t>
      </w:r>
      <w:r w:rsidRPr="00543592">
        <w:rPr>
          <w:b/>
        </w:rPr>
        <w:t>SL_descriptor</w:t>
      </w:r>
      <w:r w:rsidRPr="00CF2443">
        <w:t xml:space="preserve"> ES_ID="</w:t>
      </w:r>
      <w:r w:rsidRPr="00CF2443">
        <w:rPr>
          <w:i/>
        </w:rPr>
        <w:t>uint16, required</w:t>
      </w:r>
      <w:r w:rsidRPr="00CF2443">
        <w:t>"/&gt;</w:t>
      </w:r>
    </w:p>
    <w:p w:rsidR="006F3182" w:rsidRDefault="006F3182" w:rsidP="006F3182">
      <w:pPr>
        <w:pStyle w:val="Appendix3"/>
      </w:pPr>
      <w:bookmarkStart w:id="574" w:name="_Toc49506081"/>
      <w:r>
        <w:t>smoothing_buffer_descriptor</w:t>
      </w:r>
      <w:bookmarkEnd w:id="574"/>
    </w:p>
    <w:p w:rsidR="006F3182" w:rsidRPr="00FB2002" w:rsidRDefault="006F3182" w:rsidP="006F3182">
      <w:r>
        <w:t xml:space="preserve">Defined by MPEG in </w:t>
      </w:r>
      <w:r>
        <w:fldChar w:fldCharType="begin"/>
      </w:r>
      <w:r>
        <w:instrText xml:space="preserve"> REF _Ref105841937 \r \h </w:instrText>
      </w:r>
      <w:r>
        <w:fldChar w:fldCharType="separate"/>
      </w:r>
      <w:r w:rsidR="00850422">
        <w:t>[1]</w:t>
      </w:r>
      <w:r>
        <w:fldChar w:fldCharType="end"/>
      </w:r>
      <w:r>
        <w:t>.</w:t>
      </w:r>
    </w:p>
    <w:p w:rsidR="006F3182" w:rsidRDefault="006F3182" w:rsidP="006F3182">
      <w:pPr>
        <w:pStyle w:val="Example"/>
      </w:pPr>
      <w:r>
        <w:t>&lt;</w:t>
      </w:r>
      <w:r w:rsidRPr="009B33A0">
        <w:rPr>
          <w:b/>
        </w:rPr>
        <w:t>smoothing_buffer_descriptor</w:t>
      </w:r>
    </w:p>
    <w:p w:rsidR="006F3182" w:rsidRDefault="006F3182" w:rsidP="006F3182">
      <w:pPr>
        <w:pStyle w:val="Example"/>
      </w:pPr>
      <w:r>
        <w:t xml:space="preserve">    sb_leak_rate="</w:t>
      </w:r>
      <w:r w:rsidRPr="009B33A0">
        <w:rPr>
          <w:i/>
        </w:rPr>
        <w:t>uint22, required</w:t>
      </w:r>
      <w:r>
        <w:t>"</w:t>
      </w:r>
    </w:p>
    <w:p w:rsidR="006F3182" w:rsidRDefault="006F3182" w:rsidP="006F3182">
      <w:pPr>
        <w:pStyle w:val="Example"/>
      </w:pPr>
      <w:r>
        <w:t xml:space="preserve">    sb_size="</w:t>
      </w:r>
      <w:r w:rsidRPr="009B33A0">
        <w:rPr>
          <w:i/>
        </w:rPr>
        <w:t>uint22, required</w:t>
      </w:r>
      <w:r>
        <w:t>"/&gt;</w:t>
      </w:r>
    </w:p>
    <w:p w:rsidR="006F3182" w:rsidRDefault="006F3182" w:rsidP="006F3182">
      <w:pPr>
        <w:pStyle w:val="Appendix3"/>
      </w:pPr>
      <w:bookmarkStart w:id="575" w:name="_Toc49506082"/>
      <w:r w:rsidRPr="00CF7BF7">
        <w:t>STD_descriptor</w:t>
      </w:r>
      <w:bookmarkEnd w:id="575"/>
    </w:p>
    <w:p w:rsidR="006F3182" w:rsidRDefault="006F3182" w:rsidP="006F3182">
      <w:r>
        <w:t xml:space="preserve">Defined by MPEG in </w:t>
      </w:r>
      <w:r>
        <w:fldChar w:fldCharType="begin"/>
      </w:r>
      <w:r>
        <w:instrText xml:space="preserve"> REF _Ref105841937 \r \h </w:instrText>
      </w:r>
      <w:r>
        <w:fldChar w:fldCharType="separate"/>
      </w:r>
      <w:r w:rsidR="00850422">
        <w:t>[1]</w:t>
      </w:r>
      <w:r>
        <w:fldChar w:fldCharType="end"/>
      </w:r>
      <w:r>
        <w:t>.</w:t>
      </w:r>
    </w:p>
    <w:p w:rsidR="006F3182" w:rsidRDefault="006F3182" w:rsidP="006F3182">
      <w:pPr>
        <w:pStyle w:val="Example"/>
      </w:pPr>
      <w:r>
        <w:t>&lt;</w:t>
      </w:r>
      <w:r w:rsidRPr="00CF7BF7">
        <w:rPr>
          <w:b/>
        </w:rPr>
        <w:t>STD_descriptor</w:t>
      </w:r>
      <w:r>
        <w:t xml:space="preserve"> leak_valid="</w:t>
      </w:r>
      <w:r w:rsidRPr="00707890">
        <w:rPr>
          <w:i/>
        </w:rPr>
        <w:t>bool, required</w:t>
      </w:r>
      <w:r>
        <w:t>"/&gt;</w:t>
      </w:r>
    </w:p>
    <w:p w:rsidR="00960BC8" w:rsidRDefault="00960BC8" w:rsidP="00960BC8">
      <w:pPr>
        <w:pStyle w:val="Appendix3"/>
      </w:pPr>
      <w:bookmarkStart w:id="576" w:name="_Toc49506083"/>
      <w:r>
        <w:t>stereoscopic_program_info_descriptor</w:t>
      </w:r>
      <w:bookmarkEnd w:id="576"/>
    </w:p>
    <w:p w:rsidR="00960BC8" w:rsidRDefault="00960BC8" w:rsidP="00960BC8">
      <w:r>
        <w:t xml:space="preserve">Defined by MPEG in </w:t>
      </w:r>
      <w:r>
        <w:fldChar w:fldCharType="begin"/>
      </w:r>
      <w:r>
        <w:instrText xml:space="preserve"> REF _Ref105841937 \r \h </w:instrText>
      </w:r>
      <w:r>
        <w:fldChar w:fldCharType="separate"/>
      </w:r>
      <w:r w:rsidR="00850422">
        <w:t>[1]</w:t>
      </w:r>
      <w:r>
        <w:fldChar w:fldCharType="end"/>
      </w:r>
      <w:r>
        <w:t>.</w:t>
      </w:r>
    </w:p>
    <w:p w:rsidR="00960BC8" w:rsidRDefault="00960BC8" w:rsidP="00960BC8">
      <w:pPr>
        <w:pStyle w:val="Example"/>
      </w:pPr>
      <w:r>
        <w:t>&lt;</w:t>
      </w:r>
      <w:r w:rsidRPr="00960BC8">
        <w:rPr>
          <w:b/>
        </w:rPr>
        <w:t>stereoscopic_program_info_descriptor</w:t>
      </w:r>
      <w:r>
        <w:t xml:space="preserve"> stereoscopic_service_type="</w:t>
      </w:r>
      <w:r w:rsidRPr="00960BC8">
        <w:rPr>
          <w:i/>
        </w:rPr>
        <w:t>uint3, required</w:t>
      </w:r>
      <w:r>
        <w:t>"/&gt;</w:t>
      </w:r>
    </w:p>
    <w:p w:rsidR="00960BC8" w:rsidRDefault="00960BC8" w:rsidP="00960BC8">
      <w:pPr>
        <w:pStyle w:val="Appendix3"/>
      </w:pPr>
      <w:bookmarkStart w:id="577" w:name="_Toc49506084"/>
      <w:r>
        <w:t>stereoscopic_video_info_descriptor</w:t>
      </w:r>
      <w:bookmarkEnd w:id="577"/>
    </w:p>
    <w:p w:rsidR="00960BC8" w:rsidRDefault="00960BC8" w:rsidP="00960BC8">
      <w:r>
        <w:t xml:space="preserve">Defined by MPEG in </w:t>
      </w:r>
      <w:r>
        <w:fldChar w:fldCharType="begin"/>
      </w:r>
      <w:r>
        <w:instrText xml:space="preserve"> REF _Ref105841937 \r \h </w:instrText>
      </w:r>
      <w:r>
        <w:fldChar w:fldCharType="separate"/>
      </w:r>
      <w:r w:rsidR="00850422">
        <w:t>[1]</w:t>
      </w:r>
      <w:r>
        <w:fldChar w:fldCharType="end"/>
      </w:r>
      <w:r>
        <w:t>.</w:t>
      </w:r>
    </w:p>
    <w:p w:rsidR="00960BC8" w:rsidRDefault="00960BC8" w:rsidP="00960BC8">
      <w:pPr>
        <w:pStyle w:val="Example"/>
      </w:pPr>
      <w:r>
        <w:t>&lt;</w:t>
      </w:r>
      <w:r w:rsidRPr="00960BC8">
        <w:rPr>
          <w:b/>
        </w:rPr>
        <w:t>stereoscopic_video_info_descriptor</w:t>
      </w:r>
    </w:p>
    <w:p w:rsidR="00960BC8" w:rsidRDefault="00960BC8" w:rsidP="00960BC8">
      <w:pPr>
        <w:pStyle w:val="Example"/>
      </w:pPr>
      <w:r>
        <w:t xml:space="preserve">    base_video="</w:t>
      </w:r>
      <w:r w:rsidRPr="00960BC8">
        <w:rPr>
          <w:i/>
        </w:rPr>
        <w:t>bool, required</w:t>
      </w:r>
      <w:r>
        <w:t>"</w:t>
      </w:r>
    </w:p>
    <w:p w:rsidR="00960BC8" w:rsidRDefault="00960BC8" w:rsidP="00960BC8">
      <w:pPr>
        <w:pStyle w:val="Example"/>
      </w:pPr>
      <w:r>
        <w:t xml:space="preserve">    leftview="</w:t>
      </w:r>
      <w:r w:rsidRPr="00960BC8">
        <w:rPr>
          <w:i/>
        </w:rPr>
        <w:t>bool, optional</w:t>
      </w:r>
      <w:r>
        <w:t>"</w:t>
      </w:r>
    </w:p>
    <w:p w:rsidR="00960BC8" w:rsidRDefault="00960BC8" w:rsidP="00960BC8">
      <w:pPr>
        <w:pStyle w:val="Example"/>
      </w:pPr>
      <w:r>
        <w:t xml:space="preserve">    usable_as_2D="</w:t>
      </w:r>
      <w:r w:rsidRPr="00960BC8">
        <w:rPr>
          <w:i/>
        </w:rPr>
        <w:t>bool, optional</w:t>
      </w:r>
      <w:r>
        <w:t>"</w:t>
      </w:r>
    </w:p>
    <w:p w:rsidR="00960BC8" w:rsidRDefault="00960BC8" w:rsidP="00960BC8">
      <w:pPr>
        <w:pStyle w:val="Example"/>
      </w:pPr>
      <w:r>
        <w:t xml:space="preserve">    horizontal_upsampling_factor="</w:t>
      </w:r>
      <w:r w:rsidRPr="00960BC8">
        <w:rPr>
          <w:i/>
        </w:rPr>
        <w:t>uint4, optional</w:t>
      </w:r>
      <w:r>
        <w:t>"</w:t>
      </w:r>
    </w:p>
    <w:p w:rsidR="00960BC8" w:rsidRDefault="00960BC8" w:rsidP="00960BC8">
      <w:pPr>
        <w:pStyle w:val="Example"/>
      </w:pPr>
      <w:r>
        <w:t xml:space="preserve">    vertical_upsampling_factor="</w:t>
      </w:r>
      <w:r w:rsidRPr="00960BC8">
        <w:rPr>
          <w:i/>
        </w:rPr>
        <w:t>uint4, optional</w:t>
      </w:r>
      <w:r>
        <w:t>"/&gt;</w:t>
      </w:r>
    </w:p>
    <w:p w:rsidR="006F3182" w:rsidRDefault="006F3182" w:rsidP="006F3182">
      <w:pPr>
        <w:pStyle w:val="Appendix3"/>
      </w:pPr>
      <w:bookmarkStart w:id="578" w:name="_Toc49506085"/>
      <w:r>
        <w:lastRenderedPageBreak/>
        <w:t>stream_event_descriptor</w:t>
      </w:r>
      <w:bookmarkEnd w:id="578"/>
    </w:p>
    <w:p w:rsidR="006F3182" w:rsidRDefault="006F3182" w:rsidP="006F3182">
      <w:r>
        <w:t xml:space="preserve">Defined by MPEG in </w:t>
      </w:r>
      <w:r>
        <w:fldChar w:fldCharType="begin"/>
      </w:r>
      <w:r>
        <w:instrText xml:space="preserve"> REF _Ref2010588 \r \h </w:instrText>
      </w:r>
      <w:r>
        <w:fldChar w:fldCharType="separate"/>
      </w:r>
      <w:r w:rsidR="00850422">
        <w:t>[2]</w:t>
      </w:r>
      <w:r>
        <w:fldChar w:fldCharType="end"/>
      </w:r>
      <w:r>
        <w:t xml:space="preserve">. Note: </w:t>
      </w:r>
      <w:r w:rsidRPr="00AA68A8">
        <w:rPr>
          <w:rStyle w:val="StyleConsolas"/>
        </w:rPr>
        <w:t>&lt;private_data&gt;</w:t>
      </w:r>
      <w:r>
        <w:t xml:space="preserve"> and </w:t>
      </w:r>
      <w:r w:rsidRPr="00AA68A8">
        <w:rPr>
          <w:rStyle w:val="StyleConsolas"/>
        </w:rPr>
        <w:t>&lt;private_text&gt;</w:t>
      </w:r>
      <w:r>
        <w:t xml:space="preserve"> are mutually exclusive. They both define the same private data part, the former using hexadecimal format and the latter ASCII text.</w:t>
      </w:r>
    </w:p>
    <w:p w:rsidR="006F3182" w:rsidRPr="00AA68A8" w:rsidRDefault="006F3182" w:rsidP="006F3182">
      <w:pPr>
        <w:pStyle w:val="Example"/>
        <w:rPr>
          <w:b/>
        </w:rPr>
      </w:pPr>
      <w:r>
        <w:t>&lt;</w:t>
      </w:r>
      <w:r w:rsidRPr="00AA68A8">
        <w:rPr>
          <w:b/>
        </w:rPr>
        <w:t>stream_event_descriptor</w:t>
      </w:r>
    </w:p>
    <w:p w:rsidR="006F3182" w:rsidRDefault="006F3182" w:rsidP="006F3182">
      <w:pPr>
        <w:pStyle w:val="Example"/>
      </w:pPr>
      <w:r>
        <w:t xml:space="preserve">    event_id="</w:t>
      </w:r>
      <w:r w:rsidRPr="00AA68A8">
        <w:rPr>
          <w:i/>
        </w:rPr>
        <w:t>uint16, required</w:t>
      </w:r>
      <w:r>
        <w:t>"</w:t>
      </w:r>
    </w:p>
    <w:p w:rsidR="006F3182" w:rsidRDefault="006F3182" w:rsidP="006F3182">
      <w:pPr>
        <w:pStyle w:val="Example"/>
      </w:pPr>
      <w:r>
        <w:t xml:space="preserve">    event_NPT="</w:t>
      </w:r>
      <w:r w:rsidRPr="00AA68A8">
        <w:rPr>
          <w:i/>
        </w:rPr>
        <w:t>uint33, required</w:t>
      </w:r>
      <w:r>
        <w:t>"&gt;</w:t>
      </w:r>
    </w:p>
    <w:p w:rsidR="006F3182" w:rsidRDefault="006F3182" w:rsidP="006F3182">
      <w:pPr>
        <w:pStyle w:val="Example"/>
      </w:pPr>
      <w:r>
        <w:t xml:space="preserve">  &lt;private_data&gt;</w:t>
      </w:r>
    </w:p>
    <w:p w:rsidR="006F3182" w:rsidRPr="00AA68A8" w:rsidRDefault="006F3182" w:rsidP="006F3182">
      <w:pPr>
        <w:pStyle w:val="Example"/>
        <w:rPr>
          <w:i/>
        </w:rPr>
      </w:pPr>
      <w:r>
        <w:t xml:space="preserve">    </w:t>
      </w:r>
      <w:r w:rsidRPr="00AA68A8">
        <w:rPr>
          <w:i/>
        </w:rPr>
        <w:t>Hexadecimal content</w:t>
      </w:r>
    </w:p>
    <w:p w:rsidR="006F3182" w:rsidRDefault="006F3182" w:rsidP="006F3182">
      <w:pPr>
        <w:pStyle w:val="Example"/>
      </w:pPr>
      <w:r>
        <w:t xml:space="preserve">  &lt;/private_data&gt;</w:t>
      </w:r>
    </w:p>
    <w:p w:rsidR="006F3182" w:rsidRDefault="006F3182" w:rsidP="006F3182">
      <w:pPr>
        <w:pStyle w:val="Example"/>
      </w:pPr>
      <w:r>
        <w:t xml:space="preserve">  &lt;private_text&gt;</w:t>
      </w:r>
    </w:p>
    <w:p w:rsidR="006F3182" w:rsidRPr="00AA68A8" w:rsidRDefault="006F3182" w:rsidP="006F3182">
      <w:pPr>
        <w:pStyle w:val="Example"/>
        <w:rPr>
          <w:i/>
        </w:rPr>
      </w:pPr>
      <w:r>
        <w:t xml:space="preserve">    </w:t>
      </w:r>
      <w:r w:rsidRPr="00AA68A8">
        <w:rPr>
          <w:i/>
        </w:rPr>
        <w:t>ASCII string to be used instead of private_data</w:t>
      </w:r>
    </w:p>
    <w:p w:rsidR="006F3182" w:rsidRDefault="006F3182" w:rsidP="006F3182">
      <w:pPr>
        <w:pStyle w:val="Example"/>
      </w:pPr>
      <w:r>
        <w:t xml:space="preserve">  &lt;/private_text&gt;</w:t>
      </w:r>
    </w:p>
    <w:p w:rsidR="006F3182" w:rsidRDefault="006F3182" w:rsidP="006F3182">
      <w:pPr>
        <w:pStyle w:val="Example"/>
      </w:pPr>
      <w:r>
        <w:t>&lt;/stream_event_descriptor&gt;</w:t>
      </w:r>
    </w:p>
    <w:p w:rsidR="006F3182" w:rsidRDefault="006F3182" w:rsidP="006F3182">
      <w:pPr>
        <w:pStyle w:val="Appendix3"/>
      </w:pPr>
      <w:bookmarkStart w:id="579" w:name="_Toc49506086"/>
      <w:r w:rsidRPr="00713671">
        <w:t>stream_mode_descriptor</w:t>
      </w:r>
      <w:bookmarkEnd w:id="579"/>
    </w:p>
    <w:p w:rsidR="006F3182" w:rsidRPr="00FB2002" w:rsidRDefault="006F3182" w:rsidP="006F3182">
      <w:r>
        <w:t xml:space="preserve">Defined by MPEG in </w:t>
      </w:r>
      <w:r>
        <w:fldChar w:fldCharType="begin"/>
      </w:r>
      <w:r>
        <w:instrText xml:space="preserve"> REF _Ref2010588 \r \h </w:instrText>
      </w:r>
      <w:r>
        <w:fldChar w:fldCharType="separate"/>
      </w:r>
      <w:r w:rsidR="00850422">
        <w:t>[2]</w:t>
      </w:r>
      <w:r>
        <w:fldChar w:fldCharType="end"/>
      </w:r>
      <w:r>
        <w:t>.</w:t>
      </w:r>
    </w:p>
    <w:p w:rsidR="006F3182" w:rsidRDefault="006F3182" w:rsidP="006F3182">
      <w:pPr>
        <w:pStyle w:val="Example"/>
      </w:pPr>
      <w:r w:rsidRPr="00713671">
        <w:t>&lt;</w:t>
      </w:r>
      <w:r w:rsidRPr="00713671">
        <w:rPr>
          <w:b/>
        </w:rPr>
        <w:t>stream_mode_descriptor</w:t>
      </w:r>
      <w:r w:rsidRPr="00713671">
        <w:t xml:space="preserve"> stream_mode="</w:t>
      </w:r>
      <w:r w:rsidRPr="00713671">
        <w:rPr>
          <w:i/>
        </w:rPr>
        <w:t>uint8, required</w:t>
      </w:r>
      <w:r w:rsidRPr="00713671">
        <w:t>"/&gt;</w:t>
      </w:r>
    </w:p>
    <w:p w:rsidR="0028027A" w:rsidRPr="0028027A" w:rsidRDefault="0028027A" w:rsidP="0028027A">
      <w:pPr>
        <w:pStyle w:val="Appendix3"/>
      </w:pPr>
      <w:bookmarkStart w:id="580" w:name="_Toc49506087"/>
      <w:r w:rsidRPr="0028027A">
        <w:t>SVC_extension_descriptor</w:t>
      </w:r>
      <w:bookmarkEnd w:id="580"/>
    </w:p>
    <w:p w:rsidR="0028027A" w:rsidRDefault="0028027A" w:rsidP="0028027A">
      <w:r>
        <w:t xml:space="preserve">Defined by MPEG in </w:t>
      </w:r>
      <w:r>
        <w:fldChar w:fldCharType="begin"/>
      </w:r>
      <w:r>
        <w:instrText xml:space="preserve"> REF _Ref105841937 \r \h </w:instrText>
      </w:r>
      <w:r>
        <w:fldChar w:fldCharType="separate"/>
      </w:r>
      <w:r w:rsidR="00850422">
        <w:t>[1]</w:t>
      </w:r>
      <w:r>
        <w:fldChar w:fldCharType="end"/>
      </w:r>
      <w:r>
        <w:t>.</w:t>
      </w:r>
    </w:p>
    <w:p w:rsidR="0028027A" w:rsidRPr="0028027A" w:rsidRDefault="0028027A" w:rsidP="0028027A">
      <w:pPr>
        <w:pStyle w:val="Example"/>
        <w:rPr>
          <w:lang w:val="en-US"/>
        </w:rPr>
      </w:pPr>
      <w:r w:rsidRPr="0028027A">
        <w:rPr>
          <w:lang w:val="en-US"/>
        </w:rPr>
        <w:t>&lt;</w:t>
      </w:r>
      <w:r w:rsidRPr="0028027A">
        <w:rPr>
          <w:b/>
          <w:lang w:val="en-US"/>
        </w:rPr>
        <w:t>SVC_extension_descriptor</w:t>
      </w:r>
    </w:p>
    <w:p w:rsidR="0028027A" w:rsidRDefault="0028027A" w:rsidP="0028027A">
      <w:pPr>
        <w:pStyle w:val="Example"/>
      </w:pPr>
      <w:r w:rsidRPr="0028027A">
        <w:rPr>
          <w:lang w:val="en-US"/>
        </w:rPr>
        <w:t xml:space="preserve">    </w:t>
      </w:r>
      <w:r>
        <w:t>width="</w:t>
      </w:r>
      <w:r w:rsidRPr="0028027A">
        <w:rPr>
          <w:i/>
        </w:rPr>
        <w:t>uint16, required</w:t>
      </w:r>
      <w:r>
        <w:t>"</w:t>
      </w:r>
    </w:p>
    <w:p w:rsidR="0028027A" w:rsidRDefault="0028027A" w:rsidP="0028027A">
      <w:pPr>
        <w:pStyle w:val="Example"/>
      </w:pPr>
      <w:r>
        <w:t xml:space="preserve">    height="</w:t>
      </w:r>
      <w:r w:rsidRPr="0028027A">
        <w:rPr>
          <w:i/>
        </w:rPr>
        <w:t>uint16, required</w:t>
      </w:r>
      <w:r>
        <w:t>"</w:t>
      </w:r>
    </w:p>
    <w:p w:rsidR="0028027A" w:rsidRDefault="0028027A" w:rsidP="0028027A">
      <w:pPr>
        <w:pStyle w:val="Example"/>
      </w:pPr>
      <w:r>
        <w:t xml:space="preserve">    frame_rate="</w:t>
      </w:r>
      <w:r w:rsidRPr="0028027A">
        <w:rPr>
          <w:i/>
        </w:rPr>
        <w:t>uint16, required</w:t>
      </w:r>
      <w:r>
        <w:t>"</w:t>
      </w:r>
    </w:p>
    <w:p w:rsidR="0028027A" w:rsidRDefault="0028027A" w:rsidP="0028027A">
      <w:pPr>
        <w:pStyle w:val="Example"/>
      </w:pPr>
      <w:r>
        <w:t xml:space="preserve">    average_bitrate="</w:t>
      </w:r>
      <w:r w:rsidRPr="0028027A">
        <w:rPr>
          <w:i/>
        </w:rPr>
        <w:t>uint16, required</w:t>
      </w:r>
      <w:r>
        <w:t>"</w:t>
      </w:r>
    </w:p>
    <w:p w:rsidR="0028027A" w:rsidRDefault="0028027A" w:rsidP="0028027A">
      <w:pPr>
        <w:pStyle w:val="Example"/>
      </w:pPr>
      <w:r>
        <w:t xml:space="preserve">    maximum_bitrate="</w:t>
      </w:r>
      <w:r w:rsidRPr="0028027A">
        <w:rPr>
          <w:i/>
        </w:rPr>
        <w:t>uint16, required</w:t>
      </w:r>
      <w:r>
        <w:t>"</w:t>
      </w:r>
    </w:p>
    <w:p w:rsidR="0028027A" w:rsidRDefault="0028027A" w:rsidP="0028027A">
      <w:pPr>
        <w:pStyle w:val="Example"/>
      </w:pPr>
      <w:r>
        <w:t xml:space="preserve">    dependency_id="</w:t>
      </w:r>
      <w:r w:rsidRPr="0028027A">
        <w:rPr>
          <w:i/>
        </w:rPr>
        <w:t>uint3, required</w:t>
      </w:r>
      <w:r>
        <w:t>"</w:t>
      </w:r>
    </w:p>
    <w:p w:rsidR="0028027A" w:rsidRDefault="0028027A" w:rsidP="0028027A">
      <w:pPr>
        <w:pStyle w:val="Example"/>
      </w:pPr>
      <w:r>
        <w:t xml:space="preserve">    quality_id_start="</w:t>
      </w:r>
      <w:r w:rsidRPr="0028027A">
        <w:rPr>
          <w:i/>
        </w:rPr>
        <w:t>uint4, required</w:t>
      </w:r>
      <w:r>
        <w:t>"</w:t>
      </w:r>
    </w:p>
    <w:p w:rsidR="0028027A" w:rsidRDefault="0028027A" w:rsidP="0028027A">
      <w:pPr>
        <w:pStyle w:val="Example"/>
      </w:pPr>
      <w:r>
        <w:t xml:space="preserve">    quality_id_end="</w:t>
      </w:r>
      <w:r w:rsidRPr="0028027A">
        <w:rPr>
          <w:i/>
        </w:rPr>
        <w:t>uint4, required</w:t>
      </w:r>
      <w:r>
        <w:t>"</w:t>
      </w:r>
    </w:p>
    <w:p w:rsidR="0028027A" w:rsidRDefault="0028027A" w:rsidP="0028027A">
      <w:pPr>
        <w:pStyle w:val="Example"/>
      </w:pPr>
      <w:r>
        <w:t xml:space="preserve">    temporal_id_start="</w:t>
      </w:r>
      <w:r w:rsidRPr="0028027A">
        <w:rPr>
          <w:i/>
        </w:rPr>
        <w:t>uint3, required</w:t>
      </w:r>
      <w:r>
        <w:t>"</w:t>
      </w:r>
    </w:p>
    <w:p w:rsidR="0028027A" w:rsidRDefault="0028027A" w:rsidP="0028027A">
      <w:pPr>
        <w:pStyle w:val="Example"/>
      </w:pPr>
      <w:r>
        <w:t xml:space="preserve">    temporal_id_end="</w:t>
      </w:r>
      <w:r w:rsidRPr="0028027A">
        <w:rPr>
          <w:i/>
        </w:rPr>
        <w:t>uint3, required</w:t>
      </w:r>
      <w:r>
        <w:t>"</w:t>
      </w:r>
    </w:p>
    <w:p w:rsidR="0028027A" w:rsidRDefault="0028027A" w:rsidP="0028027A">
      <w:pPr>
        <w:pStyle w:val="Example"/>
      </w:pPr>
      <w:r>
        <w:t xml:space="preserve">    no_sei_nal_unit_present="</w:t>
      </w:r>
      <w:r w:rsidRPr="0028027A">
        <w:rPr>
          <w:i/>
        </w:rPr>
        <w:t>bool, required</w:t>
      </w:r>
      <w:r>
        <w:t>"/&gt;</w:t>
      </w:r>
    </w:p>
    <w:p w:rsidR="006F3182" w:rsidRDefault="006F3182" w:rsidP="006F3182">
      <w:pPr>
        <w:pStyle w:val="Appendix3"/>
      </w:pPr>
      <w:bookmarkStart w:id="581" w:name="_Toc49506088"/>
      <w:r>
        <w:t>system_clock_descriptor</w:t>
      </w:r>
      <w:bookmarkEnd w:id="581"/>
    </w:p>
    <w:p w:rsidR="006F3182" w:rsidRDefault="006F3182" w:rsidP="006F3182">
      <w:r>
        <w:t xml:space="preserve">Defined by MPEG in </w:t>
      </w:r>
      <w:r>
        <w:fldChar w:fldCharType="begin"/>
      </w:r>
      <w:r>
        <w:instrText xml:space="preserve"> REF _Ref105841937 \r \h </w:instrText>
      </w:r>
      <w:r>
        <w:fldChar w:fldCharType="separate"/>
      </w:r>
      <w:r w:rsidR="00850422">
        <w:t>[1]</w:t>
      </w:r>
      <w:r>
        <w:fldChar w:fldCharType="end"/>
      </w:r>
      <w:r>
        <w:t>.</w:t>
      </w:r>
    </w:p>
    <w:p w:rsidR="006F3182" w:rsidRDefault="006F3182" w:rsidP="006F3182">
      <w:pPr>
        <w:pStyle w:val="Example"/>
      </w:pPr>
      <w:r>
        <w:t>&lt;</w:t>
      </w:r>
      <w:r w:rsidRPr="0028027A">
        <w:rPr>
          <w:b/>
        </w:rPr>
        <w:t>system_clock_descriptor</w:t>
      </w:r>
    </w:p>
    <w:p w:rsidR="006F3182" w:rsidRDefault="006F3182" w:rsidP="006F3182">
      <w:pPr>
        <w:pStyle w:val="Example"/>
      </w:pPr>
      <w:r>
        <w:t xml:space="preserve">    external_clock_reference="</w:t>
      </w:r>
      <w:r w:rsidRPr="0028027A">
        <w:rPr>
          <w:i/>
        </w:rPr>
        <w:t>bool required</w:t>
      </w:r>
      <w:r>
        <w:t>"</w:t>
      </w:r>
    </w:p>
    <w:p w:rsidR="006F3182" w:rsidRDefault="006F3182" w:rsidP="006F3182">
      <w:pPr>
        <w:pStyle w:val="Example"/>
      </w:pPr>
      <w:r>
        <w:t xml:space="preserve">    clock_accuracy_integer="</w:t>
      </w:r>
      <w:r w:rsidRPr="0028027A">
        <w:rPr>
          <w:i/>
        </w:rPr>
        <w:t>uint6, required</w:t>
      </w:r>
      <w:r>
        <w:t>"</w:t>
      </w:r>
    </w:p>
    <w:p w:rsidR="006F3182" w:rsidRDefault="006F3182" w:rsidP="006F3182">
      <w:pPr>
        <w:pStyle w:val="Example"/>
      </w:pPr>
      <w:r>
        <w:t xml:space="preserve">    clock_accuracy_exponent="</w:t>
      </w:r>
      <w:r w:rsidRPr="0028027A">
        <w:rPr>
          <w:i/>
        </w:rPr>
        <w:t>uint3, required</w:t>
      </w:r>
      <w:r>
        <w:t>"/&gt;</w:t>
      </w:r>
    </w:p>
    <w:p w:rsidR="006F3182" w:rsidRDefault="006F3182" w:rsidP="006F3182">
      <w:pPr>
        <w:pStyle w:val="Appendix3"/>
      </w:pPr>
      <w:bookmarkStart w:id="582" w:name="_Toc49506089"/>
      <w:r>
        <w:t>target_background_grid_descriptor</w:t>
      </w:r>
      <w:bookmarkEnd w:id="582"/>
    </w:p>
    <w:p w:rsidR="006F3182" w:rsidRDefault="006F3182" w:rsidP="006F3182">
      <w:r>
        <w:t xml:space="preserve">Defined by MPEG in </w:t>
      </w:r>
      <w:r>
        <w:fldChar w:fldCharType="begin"/>
      </w:r>
      <w:r>
        <w:instrText xml:space="preserve"> REF _Ref105841937 \r \h </w:instrText>
      </w:r>
      <w:r>
        <w:fldChar w:fldCharType="separate"/>
      </w:r>
      <w:r w:rsidR="00850422">
        <w:t>[1]</w:t>
      </w:r>
      <w:r>
        <w:fldChar w:fldCharType="end"/>
      </w:r>
      <w:r>
        <w:t>.</w:t>
      </w:r>
    </w:p>
    <w:p w:rsidR="006F3182" w:rsidRPr="00F113F2" w:rsidRDefault="006F3182" w:rsidP="006F3182">
      <w:pPr>
        <w:pStyle w:val="Example"/>
        <w:rPr>
          <w:b/>
        </w:rPr>
      </w:pPr>
      <w:r>
        <w:t>&lt;</w:t>
      </w:r>
      <w:r w:rsidRPr="00F113F2">
        <w:rPr>
          <w:b/>
        </w:rPr>
        <w:t>target_background_grid_descriptor</w:t>
      </w:r>
    </w:p>
    <w:p w:rsidR="006F3182" w:rsidRDefault="006F3182" w:rsidP="006F3182">
      <w:pPr>
        <w:pStyle w:val="Example"/>
      </w:pPr>
      <w:r>
        <w:t xml:space="preserve">    horizontal_size="</w:t>
      </w:r>
      <w:r w:rsidRPr="00F113F2">
        <w:rPr>
          <w:i/>
        </w:rPr>
        <w:t>uint14, required</w:t>
      </w:r>
      <w:r>
        <w:t>"</w:t>
      </w:r>
    </w:p>
    <w:p w:rsidR="006F3182" w:rsidRDefault="006F3182" w:rsidP="006F3182">
      <w:pPr>
        <w:pStyle w:val="Example"/>
      </w:pPr>
      <w:r>
        <w:t xml:space="preserve">    vertical_size="</w:t>
      </w:r>
      <w:r w:rsidRPr="00F113F2">
        <w:rPr>
          <w:i/>
        </w:rPr>
        <w:t>uint14, required</w:t>
      </w:r>
      <w:r>
        <w:t>"</w:t>
      </w:r>
    </w:p>
    <w:p w:rsidR="006F3182" w:rsidRDefault="006F3182" w:rsidP="006F3182">
      <w:pPr>
        <w:pStyle w:val="Example"/>
      </w:pPr>
      <w:r>
        <w:t xml:space="preserve">    aspect_ratio_information="</w:t>
      </w:r>
      <w:r w:rsidRPr="00F113F2">
        <w:rPr>
          <w:i/>
        </w:rPr>
        <w:t>uint4, required</w:t>
      </w:r>
      <w:r>
        <w:t>"/&gt;</w:t>
      </w:r>
    </w:p>
    <w:p w:rsidR="00DC45AD" w:rsidRDefault="00DC45AD" w:rsidP="00DC45AD">
      <w:pPr>
        <w:pStyle w:val="Appendix3"/>
      </w:pPr>
      <w:bookmarkStart w:id="583" w:name="_Toc49506090"/>
      <w:r>
        <w:t>transport_profile_descriptor</w:t>
      </w:r>
      <w:bookmarkEnd w:id="583"/>
      <w:r>
        <w:t xml:space="preserve"> </w:t>
      </w:r>
    </w:p>
    <w:p w:rsidR="00DC45AD" w:rsidRDefault="00DC45AD" w:rsidP="00DC45AD">
      <w:r>
        <w:t xml:space="preserve">Defined by MPEG in </w:t>
      </w:r>
      <w:r>
        <w:fldChar w:fldCharType="begin"/>
      </w:r>
      <w:r>
        <w:instrText xml:space="preserve"> REF _Ref105841937 \r \h </w:instrText>
      </w:r>
      <w:r>
        <w:fldChar w:fldCharType="separate"/>
      </w:r>
      <w:r w:rsidR="00850422">
        <w:t>[1]</w:t>
      </w:r>
      <w:r>
        <w:fldChar w:fldCharType="end"/>
      </w:r>
      <w:r>
        <w:t>.</w:t>
      </w:r>
    </w:p>
    <w:p w:rsidR="00DC45AD" w:rsidRDefault="00DC45AD" w:rsidP="00DC45AD">
      <w:pPr>
        <w:pStyle w:val="Example"/>
      </w:pPr>
      <w:r>
        <w:t>&lt;</w:t>
      </w:r>
      <w:r w:rsidRPr="00DC45AD">
        <w:rPr>
          <w:b/>
        </w:rPr>
        <w:t>transport_profile_descriptor</w:t>
      </w:r>
      <w:r>
        <w:t xml:space="preserve"> transport_profile="</w:t>
      </w:r>
      <w:r w:rsidRPr="00DC45AD">
        <w:rPr>
          <w:i/>
        </w:rPr>
        <w:t>uint8, required</w:t>
      </w:r>
      <w:r>
        <w:t>"&gt;</w:t>
      </w:r>
    </w:p>
    <w:p w:rsidR="00DC45AD" w:rsidRDefault="00DC45AD" w:rsidP="00DC45AD">
      <w:pPr>
        <w:pStyle w:val="Example"/>
      </w:pPr>
      <w:r>
        <w:t xml:space="preserve">  &lt;private_data&gt;</w:t>
      </w:r>
    </w:p>
    <w:p w:rsidR="00DC45AD" w:rsidRPr="00DC45AD" w:rsidRDefault="00DC45AD" w:rsidP="00DC45AD">
      <w:pPr>
        <w:pStyle w:val="Example"/>
        <w:rPr>
          <w:i/>
        </w:rPr>
      </w:pPr>
      <w:r>
        <w:t xml:space="preserve">    </w:t>
      </w:r>
      <w:r w:rsidRPr="00DC45AD">
        <w:rPr>
          <w:i/>
        </w:rPr>
        <w:t>Hexadecimal content</w:t>
      </w:r>
    </w:p>
    <w:p w:rsidR="00DC45AD" w:rsidRDefault="00DC45AD" w:rsidP="00DC45AD">
      <w:pPr>
        <w:pStyle w:val="Example"/>
      </w:pPr>
      <w:r>
        <w:t xml:space="preserve">  &lt;/private_data&gt;</w:t>
      </w:r>
    </w:p>
    <w:p w:rsidR="00DC45AD" w:rsidRDefault="00DC45AD" w:rsidP="00DC45AD">
      <w:pPr>
        <w:pStyle w:val="Example"/>
      </w:pPr>
      <w:r>
        <w:t>&lt;/transport_profile_descriptor&gt;</w:t>
      </w:r>
    </w:p>
    <w:p w:rsidR="006F3182" w:rsidRDefault="006F3182" w:rsidP="006F3182">
      <w:pPr>
        <w:pStyle w:val="Appendix3"/>
      </w:pPr>
      <w:bookmarkStart w:id="584" w:name="_Toc49506091"/>
      <w:r>
        <w:lastRenderedPageBreak/>
        <w:t>video_stream_descriptor</w:t>
      </w:r>
      <w:bookmarkEnd w:id="584"/>
    </w:p>
    <w:p w:rsidR="006F3182" w:rsidRDefault="006F3182" w:rsidP="006F3182">
      <w:r>
        <w:t xml:space="preserve">Defined by MPEG in </w:t>
      </w:r>
      <w:r>
        <w:fldChar w:fldCharType="begin"/>
      </w:r>
      <w:r>
        <w:instrText xml:space="preserve"> REF _Ref105841937 \r \h </w:instrText>
      </w:r>
      <w:r>
        <w:fldChar w:fldCharType="separate"/>
      </w:r>
      <w:r w:rsidR="00850422">
        <w:t>[1]</w:t>
      </w:r>
      <w:r>
        <w:fldChar w:fldCharType="end"/>
      </w:r>
      <w:r>
        <w:t>.</w:t>
      </w:r>
    </w:p>
    <w:p w:rsidR="006F3182" w:rsidRPr="00100AB0" w:rsidRDefault="006F3182" w:rsidP="006F3182">
      <w:pPr>
        <w:pStyle w:val="Example"/>
        <w:rPr>
          <w:b/>
        </w:rPr>
      </w:pPr>
      <w:r>
        <w:t>&lt;</w:t>
      </w:r>
      <w:r w:rsidRPr="00100AB0">
        <w:rPr>
          <w:b/>
        </w:rPr>
        <w:t>video_stream_descriptor</w:t>
      </w:r>
    </w:p>
    <w:p w:rsidR="006F3182" w:rsidRDefault="006F3182" w:rsidP="006F3182">
      <w:pPr>
        <w:pStyle w:val="Example"/>
      </w:pPr>
      <w:r>
        <w:t xml:space="preserve">    multiple_frame_rate="</w:t>
      </w:r>
      <w:r w:rsidRPr="00E23D12">
        <w:rPr>
          <w:i/>
        </w:rPr>
        <w:t>bool, required</w:t>
      </w:r>
      <w:r>
        <w:t>"</w:t>
      </w:r>
    </w:p>
    <w:p w:rsidR="006F3182" w:rsidRDefault="006F3182" w:rsidP="006F3182">
      <w:pPr>
        <w:pStyle w:val="Example"/>
      </w:pPr>
      <w:r>
        <w:t xml:space="preserve">    frame_rate_code="</w:t>
      </w:r>
      <w:r w:rsidRPr="00E23D12">
        <w:rPr>
          <w:i/>
        </w:rPr>
        <w:t>uint4, required</w:t>
      </w:r>
      <w:r>
        <w:t>"</w:t>
      </w:r>
    </w:p>
    <w:p w:rsidR="006F3182" w:rsidRDefault="006F3182" w:rsidP="006F3182">
      <w:pPr>
        <w:pStyle w:val="Example"/>
      </w:pPr>
      <w:r>
        <w:t xml:space="preserve">    MPEG_1_only="</w:t>
      </w:r>
      <w:r w:rsidRPr="00E23D12">
        <w:rPr>
          <w:i/>
        </w:rPr>
        <w:t>bool, required</w:t>
      </w:r>
      <w:r>
        <w:t>"</w:t>
      </w:r>
    </w:p>
    <w:p w:rsidR="006F3182" w:rsidRDefault="006F3182" w:rsidP="006F3182">
      <w:pPr>
        <w:pStyle w:val="Example"/>
      </w:pPr>
      <w:r>
        <w:t xml:space="preserve">    constrained_parameter="</w:t>
      </w:r>
      <w:r w:rsidRPr="00E23D12">
        <w:rPr>
          <w:i/>
        </w:rPr>
        <w:t>bool, required</w:t>
      </w:r>
      <w:r>
        <w:t>"</w:t>
      </w:r>
    </w:p>
    <w:p w:rsidR="006F3182" w:rsidRDefault="006F3182" w:rsidP="006F3182">
      <w:pPr>
        <w:pStyle w:val="Example"/>
      </w:pPr>
      <w:r>
        <w:t xml:space="preserve">    still_picture="</w:t>
      </w:r>
      <w:r w:rsidRPr="00E23D12">
        <w:rPr>
          <w:i/>
        </w:rPr>
        <w:t>bool, required</w:t>
      </w:r>
      <w:r>
        <w:t>"</w:t>
      </w:r>
    </w:p>
    <w:p w:rsidR="006F3182" w:rsidRDefault="006F3182" w:rsidP="006F3182">
      <w:pPr>
        <w:pStyle w:val="Example"/>
      </w:pPr>
      <w:r>
        <w:t xml:space="preserve">    profile_and_level_indication="</w:t>
      </w:r>
      <w:r w:rsidRPr="00E23D12">
        <w:rPr>
          <w:i/>
        </w:rPr>
        <w:t>uint8, required when MPEG_1_only='false'</w:t>
      </w:r>
      <w:r>
        <w:t>"</w:t>
      </w:r>
    </w:p>
    <w:p w:rsidR="006F3182" w:rsidRDefault="006F3182" w:rsidP="006F3182">
      <w:pPr>
        <w:pStyle w:val="Example"/>
      </w:pPr>
      <w:r>
        <w:t xml:space="preserve">    chroma_format="</w:t>
      </w:r>
      <w:r w:rsidRPr="00E23D12">
        <w:rPr>
          <w:i/>
        </w:rPr>
        <w:t>uint2, required when MPEG_1_only='false'</w:t>
      </w:r>
      <w:r>
        <w:t>"</w:t>
      </w:r>
    </w:p>
    <w:p w:rsidR="006F3182" w:rsidRDefault="006F3182" w:rsidP="006F3182">
      <w:pPr>
        <w:pStyle w:val="Example"/>
      </w:pPr>
      <w:r>
        <w:t xml:space="preserve">    frame_rate_extension="</w:t>
      </w:r>
      <w:r w:rsidRPr="00E23D12">
        <w:rPr>
          <w:i/>
        </w:rPr>
        <w:t>bool, required when MPEG_1_only='false'</w:t>
      </w:r>
      <w:r>
        <w:t>"/&gt;</w:t>
      </w:r>
    </w:p>
    <w:p w:rsidR="006F3182" w:rsidRDefault="006F3182" w:rsidP="006F3182">
      <w:pPr>
        <w:pStyle w:val="Appendix3"/>
      </w:pPr>
      <w:bookmarkStart w:id="585" w:name="_Toc49506092"/>
      <w:r>
        <w:t>video_window_descriptor</w:t>
      </w:r>
      <w:bookmarkEnd w:id="585"/>
    </w:p>
    <w:p w:rsidR="006F3182" w:rsidRDefault="006F3182" w:rsidP="006F3182">
      <w:r>
        <w:t xml:space="preserve">Defined by MPEG in </w:t>
      </w:r>
      <w:r>
        <w:fldChar w:fldCharType="begin"/>
      </w:r>
      <w:r>
        <w:instrText xml:space="preserve"> REF _Ref105841937 \r \h </w:instrText>
      </w:r>
      <w:r>
        <w:fldChar w:fldCharType="separate"/>
      </w:r>
      <w:r w:rsidR="00850422">
        <w:t>[1]</w:t>
      </w:r>
      <w:r>
        <w:fldChar w:fldCharType="end"/>
      </w:r>
      <w:r>
        <w:t>.</w:t>
      </w:r>
    </w:p>
    <w:p w:rsidR="006F3182" w:rsidRPr="0005531C" w:rsidRDefault="006F3182" w:rsidP="006F3182">
      <w:pPr>
        <w:pStyle w:val="Example"/>
        <w:rPr>
          <w:b/>
        </w:rPr>
      </w:pPr>
      <w:r>
        <w:t>&lt;</w:t>
      </w:r>
      <w:r w:rsidRPr="0005531C">
        <w:rPr>
          <w:b/>
        </w:rPr>
        <w:t>video_window_descriptor</w:t>
      </w:r>
    </w:p>
    <w:p w:rsidR="006F3182" w:rsidRDefault="006F3182" w:rsidP="006F3182">
      <w:pPr>
        <w:pStyle w:val="Example"/>
      </w:pPr>
      <w:r>
        <w:t xml:space="preserve">    horizontal_offset="</w:t>
      </w:r>
      <w:r w:rsidRPr="0005531C">
        <w:rPr>
          <w:i/>
        </w:rPr>
        <w:t>uint14, required</w:t>
      </w:r>
      <w:r>
        <w:t>"</w:t>
      </w:r>
    </w:p>
    <w:p w:rsidR="006F3182" w:rsidRDefault="006F3182" w:rsidP="006F3182">
      <w:pPr>
        <w:pStyle w:val="Example"/>
      </w:pPr>
      <w:r>
        <w:t xml:space="preserve">    vertical_offset="</w:t>
      </w:r>
      <w:r w:rsidRPr="0005531C">
        <w:rPr>
          <w:i/>
        </w:rPr>
        <w:t>uint14, required</w:t>
      </w:r>
      <w:r>
        <w:t>"</w:t>
      </w:r>
    </w:p>
    <w:p w:rsidR="006F3182" w:rsidRDefault="006F3182" w:rsidP="006F3182">
      <w:pPr>
        <w:pStyle w:val="Example"/>
      </w:pPr>
      <w:r>
        <w:t xml:space="preserve">    window_priority="</w:t>
      </w:r>
      <w:r w:rsidRPr="0005531C">
        <w:rPr>
          <w:i/>
        </w:rPr>
        <w:t>uint4, required</w:t>
      </w:r>
      <w:r>
        <w:t>"/&gt;</w:t>
      </w:r>
    </w:p>
    <w:p w:rsidR="00F357F0" w:rsidRPr="00F357F0" w:rsidRDefault="00F357F0" w:rsidP="00F357F0">
      <w:pPr>
        <w:pStyle w:val="Appendix2"/>
      </w:pPr>
      <w:bookmarkStart w:id="586" w:name="_Toc49506093"/>
      <w:r>
        <w:t>DVB-defined descriptors</w:t>
      </w:r>
      <w:bookmarkEnd w:id="586"/>
    </w:p>
    <w:p w:rsidR="001A6DAA" w:rsidRDefault="001A6DAA" w:rsidP="001A6DAA">
      <w:r>
        <w:t xml:space="preserve">Note that a few descriptors are allowed in specific tables only since they reuse tag values which are otherwise MPEG-reserved </w:t>
      </w:r>
      <w:r>
        <w:fldChar w:fldCharType="begin"/>
      </w:r>
      <w:r>
        <w:instrText xml:space="preserve"> REF _Ref105841937 \r \h </w:instrText>
      </w:r>
      <w:r>
        <w:fldChar w:fldCharType="separate"/>
      </w:r>
      <w:r w:rsidR="00850422">
        <w:t>[1]</w:t>
      </w:r>
      <w:r>
        <w:fldChar w:fldCharType="end"/>
      </w:r>
      <w:r>
        <w:t xml:space="preserve">. They cannot be used elsewhere. These restrictions, when applicable, are documented in XML comments for the table-specific descriptor. Such descriptors exist for the AIT </w:t>
      </w:r>
      <w:r>
        <w:fldChar w:fldCharType="begin"/>
      </w:r>
      <w:r>
        <w:instrText xml:space="preserve"> REF _Ref506824936 \r \h </w:instrText>
      </w:r>
      <w:r>
        <w:fldChar w:fldCharType="separate"/>
      </w:r>
      <w:r w:rsidR="00850422">
        <w:t>[11]</w:t>
      </w:r>
      <w:r>
        <w:fldChar w:fldCharType="end"/>
      </w:r>
      <w:r>
        <w:t xml:space="preserve">, the UNT </w:t>
      </w:r>
      <w:r>
        <w:fldChar w:fldCharType="begin"/>
      </w:r>
      <w:r>
        <w:instrText xml:space="preserve"> REF _Ref506824949 \r \h </w:instrText>
      </w:r>
      <w:r>
        <w:fldChar w:fldCharType="separate"/>
      </w:r>
      <w:r w:rsidR="00850422">
        <w:t>[12]</w:t>
      </w:r>
      <w:r>
        <w:fldChar w:fldCharType="end"/>
      </w:r>
      <w:r>
        <w:t xml:space="preserve"> and the INT </w:t>
      </w:r>
      <w:r>
        <w:fldChar w:fldCharType="begin"/>
      </w:r>
      <w:r>
        <w:instrText xml:space="preserve"> REF _Ref506824964 \r \h </w:instrText>
      </w:r>
      <w:r>
        <w:fldChar w:fldCharType="separate"/>
      </w:r>
      <w:r w:rsidR="00850422">
        <w:t>[13]</w:t>
      </w:r>
      <w:r>
        <w:fldChar w:fldCharType="end"/>
      </w:r>
      <w:r>
        <w:t xml:space="preserve">. </w:t>
      </w:r>
    </w:p>
    <w:p w:rsidR="001A6DAA" w:rsidRDefault="001A6DAA" w:rsidP="001000E6">
      <w:pPr>
        <w:pStyle w:val="Appendix3"/>
      </w:pPr>
      <w:bookmarkStart w:id="587" w:name="_Toc49506094"/>
      <w:r w:rsidRPr="0084310D">
        <w:t>AAC_descriptor</w:t>
      </w:r>
      <w:bookmarkEnd w:id="587"/>
    </w:p>
    <w:p w:rsidR="00D56831" w:rsidRPr="005A757F" w:rsidRDefault="00D56831" w:rsidP="00D56831">
      <w:r>
        <w:t xml:space="preserve">Defined by DVB in </w:t>
      </w:r>
      <w:r>
        <w:fldChar w:fldCharType="begin"/>
      </w:r>
      <w:r>
        <w:instrText xml:space="preserve"> REF _Ref117479848 \r \h </w:instrText>
      </w:r>
      <w:r>
        <w:fldChar w:fldCharType="separate"/>
      </w:r>
      <w:r w:rsidR="00850422">
        <w:t>[5]</w:t>
      </w:r>
      <w:r>
        <w:fldChar w:fldCharType="end"/>
      </w:r>
      <w:r>
        <w:t>.</w:t>
      </w:r>
    </w:p>
    <w:p w:rsidR="001A6DAA" w:rsidRDefault="001A6DAA" w:rsidP="001A6DAA">
      <w:pPr>
        <w:pStyle w:val="Example"/>
      </w:pPr>
      <w:r>
        <w:t>&lt;</w:t>
      </w:r>
      <w:r w:rsidRPr="0084310D">
        <w:rPr>
          <w:b/>
        </w:rPr>
        <w:t>AAC_descriptor</w:t>
      </w:r>
    </w:p>
    <w:p w:rsidR="001A6DAA" w:rsidRDefault="001A6DAA" w:rsidP="001A6DAA">
      <w:pPr>
        <w:pStyle w:val="Example"/>
      </w:pPr>
      <w:r>
        <w:t xml:space="preserve">    profile_and_level="</w:t>
      </w:r>
      <w:r w:rsidRPr="00FD1AB3">
        <w:rPr>
          <w:i/>
        </w:rPr>
        <w:t>uint8, required</w:t>
      </w:r>
      <w:r>
        <w:t>"</w:t>
      </w:r>
    </w:p>
    <w:p w:rsidR="001A6DAA" w:rsidRDefault="001A6DAA" w:rsidP="001A6DAA">
      <w:pPr>
        <w:pStyle w:val="Example"/>
      </w:pPr>
      <w:r>
        <w:t xml:space="preserve">    SAOC_DE="</w:t>
      </w:r>
      <w:r w:rsidRPr="00FD1AB3">
        <w:rPr>
          <w:i/>
        </w:rPr>
        <w:t>bool, default=false</w:t>
      </w:r>
      <w:r>
        <w:t>"</w:t>
      </w:r>
    </w:p>
    <w:p w:rsidR="001A6DAA" w:rsidRDefault="001A6DAA" w:rsidP="001A6DAA">
      <w:pPr>
        <w:pStyle w:val="Example"/>
      </w:pPr>
      <w:r>
        <w:t xml:space="preserve">    AAC_type="</w:t>
      </w:r>
      <w:r w:rsidRPr="00FD1AB3">
        <w:rPr>
          <w:i/>
        </w:rPr>
        <w:t>uint8, optional</w:t>
      </w:r>
      <w:r>
        <w:t>"&gt;</w:t>
      </w:r>
    </w:p>
    <w:p w:rsidR="001A6DAA" w:rsidRDefault="001A6DAA" w:rsidP="001A6DAA">
      <w:pPr>
        <w:pStyle w:val="Example"/>
      </w:pPr>
      <w:r>
        <w:t xml:space="preserve">  &lt;additional_info&gt;</w:t>
      </w:r>
    </w:p>
    <w:p w:rsidR="001A6DAA" w:rsidRPr="00FD1AB3" w:rsidRDefault="001A6DAA" w:rsidP="001A6DAA">
      <w:pPr>
        <w:pStyle w:val="Example"/>
        <w:rPr>
          <w:i/>
        </w:rPr>
      </w:pPr>
      <w:r>
        <w:t xml:space="preserve">    </w:t>
      </w:r>
      <w:r w:rsidRPr="00FD1AB3">
        <w:rPr>
          <w:i/>
        </w:rPr>
        <w:t>Hexadecimal content</w:t>
      </w:r>
      <w:r w:rsidRPr="006B0C4C">
        <w:rPr>
          <w:i/>
        </w:rPr>
        <w:t>, optional</w:t>
      </w:r>
    </w:p>
    <w:p w:rsidR="001A6DAA" w:rsidRDefault="001A6DAA" w:rsidP="001A6DAA">
      <w:pPr>
        <w:pStyle w:val="Example"/>
      </w:pPr>
      <w:r>
        <w:t xml:space="preserve">  &lt;/additional_info&gt;</w:t>
      </w:r>
    </w:p>
    <w:p w:rsidR="001A6DAA" w:rsidRDefault="001A6DAA" w:rsidP="001A6DAA">
      <w:pPr>
        <w:pStyle w:val="Example"/>
      </w:pPr>
      <w:r>
        <w:t>&lt;/AAC_descriptor&gt;</w:t>
      </w:r>
    </w:p>
    <w:p w:rsidR="001A6DAA" w:rsidRDefault="001A6DAA" w:rsidP="001000E6">
      <w:pPr>
        <w:pStyle w:val="Appendix3"/>
      </w:pPr>
      <w:bookmarkStart w:id="588" w:name="_Toc49506095"/>
      <w:r w:rsidRPr="00B243B1">
        <w:t>AC3_descriptor</w:t>
      </w:r>
      <w:bookmarkEnd w:id="588"/>
    </w:p>
    <w:p w:rsidR="00D56831" w:rsidRDefault="00D56831" w:rsidP="00D56831">
      <w:r>
        <w:t xml:space="preserve">Defined by DVB in </w:t>
      </w:r>
      <w:r>
        <w:fldChar w:fldCharType="begin"/>
      </w:r>
      <w:r>
        <w:instrText xml:space="preserve"> REF _Ref117479848 \r \h </w:instrText>
      </w:r>
      <w:r>
        <w:fldChar w:fldCharType="separate"/>
      </w:r>
      <w:r w:rsidR="00850422">
        <w:t>[5]</w:t>
      </w:r>
      <w:r>
        <w:fldChar w:fldCharType="end"/>
      </w:r>
      <w:r>
        <w:t>.</w:t>
      </w:r>
    </w:p>
    <w:p w:rsidR="0003041A" w:rsidRPr="005A757F" w:rsidRDefault="0003041A" w:rsidP="00D56831">
      <w:r>
        <w:t xml:space="preserve">Because of the presence of an ATSC version of the </w:t>
      </w:r>
      <w:r w:rsidRPr="0003041A">
        <w:rPr>
          <w:i/>
        </w:rPr>
        <w:t>AC3_descriptor</w:t>
      </w:r>
      <w:r>
        <w:t>, the XML name for the DVB version is &lt;DVB_AC3_descriptor&gt;. For compatibility, &lt;AC3_descriptor&gt; is still accepted.</w:t>
      </w:r>
    </w:p>
    <w:p w:rsidR="001A6DAA" w:rsidRDefault="001A6DAA" w:rsidP="001A6DAA">
      <w:pPr>
        <w:pStyle w:val="Example"/>
      </w:pPr>
      <w:r>
        <w:t>&lt;</w:t>
      </w:r>
      <w:r w:rsidR="0003041A" w:rsidRPr="0003041A">
        <w:rPr>
          <w:b/>
        </w:rPr>
        <w:t>DVB_</w:t>
      </w:r>
      <w:r w:rsidRPr="00B243B1">
        <w:rPr>
          <w:b/>
        </w:rPr>
        <w:t>AC3_descriptor</w:t>
      </w:r>
    </w:p>
    <w:p w:rsidR="001A6DAA" w:rsidRDefault="001A6DAA" w:rsidP="001A6DAA">
      <w:pPr>
        <w:pStyle w:val="Example"/>
      </w:pPr>
      <w:r>
        <w:t xml:space="preserve">    component_type="</w:t>
      </w:r>
      <w:r w:rsidRPr="00FD1AB3">
        <w:rPr>
          <w:i/>
        </w:rPr>
        <w:t>uint8, optional</w:t>
      </w:r>
      <w:r>
        <w:t>"</w:t>
      </w:r>
    </w:p>
    <w:p w:rsidR="001A6DAA" w:rsidRDefault="001A6DAA" w:rsidP="001A6DAA">
      <w:pPr>
        <w:pStyle w:val="Example"/>
      </w:pPr>
      <w:r>
        <w:t xml:space="preserve">    bsid="</w:t>
      </w:r>
      <w:r w:rsidRPr="00FD1AB3">
        <w:rPr>
          <w:i/>
        </w:rPr>
        <w:t>uint8, optional</w:t>
      </w:r>
      <w:r>
        <w:t>"</w:t>
      </w:r>
    </w:p>
    <w:p w:rsidR="001A6DAA" w:rsidRDefault="001A6DAA" w:rsidP="001A6DAA">
      <w:pPr>
        <w:pStyle w:val="Example"/>
      </w:pPr>
      <w:r>
        <w:t xml:space="preserve">    mainid="</w:t>
      </w:r>
      <w:r w:rsidRPr="00FD1AB3">
        <w:rPr>
          <w:i/>
        </w:rPr>
        <w:t>uint8, optional</w:t>
      </w:r>
      <w:r>
        <w:t>"</w:t>
      </w:r>
    </w:p>
    <w:p w:rsidR="001A6DAA" w:rsidRDefault="001A6DAA" w:rsidP="001A6DAA">
      <w:pPr>
        <w:pStyle w:val="Example"/>
      </w:pPr>
      <w:r>
        <w:t xml:space="preserve">    asvc="</w:t>
      </w:r>
      <w:r w:rsidRPr="00FD1AB3">
        <w:rPr>
          <w:i/>
        </w:rPr>
        <w:t>uint8, optional</w:t>
      </w:r>
      <w:r>
        <w:t>"&gt;</w:t>
      </w:r>
    </w:p>
    <w:p w:rsidR="001A6DAA" w:rsidRDefault="001A6DAA" w:rsidP="001A6DAA">
      <w:pPr>
        <w:pStyle w:val="Example"/>
      </w:pPr>
      <w:r>
        <w:t xml:space="preserve">  &lt;additional_info&gt;</w:t>
      </w:r>
    </w:p>
    <w:p w:rsidR="001A6DAA" w:rsidRPr="00FD1AB3" w:rsidRDefault="001A6DAA" w:rsidP="001A6DAA">
      <w:pPr>
        <w:pStyle w:val="Example"/>
        <w:rPr>
          <w:i/>
        </w:rPr>
      </w:pPr>
      <w:r>
        <w:t xml:space="preserve">    </w:t>
      </w:r>
      <w:r w:rsidRPr="00FD1AB3">
        <w:rPr>
          <w:i/>
        </w:rPr>
        <w:t>Hexadecimal content</w:t>
      </w:r>
      <w:r w:rsidRPr="006B0C4C">
        <w:rPr>
          <w:i/>
          <w:lang w:val="en-US"/>
        </w:rPr>
        <w:t>, optional</w:t>
      </w:r>
    </w:p>
    <w:p w:rsidR="001A6DAA" w:rsidRDefault="001A6DAA" w:rsidP="001A6DAA">
      <w:pPr>
        <w:pStyle w:val="Example"/>
      </w:pPr>
      <w:r>
        <w:t xml:space="preserve">  &lt;/additional_info&gt;</w:t>
      </w:r>
    </w:p>
    <w:p w:rsidR="001A6DAA" w:rsidRDefault="001A6DAA" w:rsidP="001A6DAA">
      <w:pPr>
        <w:pStyle w:val="Example"/>
      </w:pPr>
      <w:r>
        <w:t>&lt;/</w:t>
      </w:r>
      <w:r w:rsidR="0003041A">
        <w:t>DVB_</w:t>
      </w:r>
      <w:r>
        <w:t>AC3_descriptor&gt;</w:t>
      </w:r>
    </w:p>
    <w:p w:rsidR="001A6DAA" w:rsidRPr="00A069A8" w:rsidRDefault="001A6DAA" w:rsidP="001000E6">
      <w:pPr>
        <w:pStyle w:val="Appendix3"/>
      </w:pPr>
      <w:bookmarkStart w:id="589" w:name="_Toc49506096"/>
      <w:r w:rsidRPr="00A069A8">
        <w:t>AC4_descriptor</w:t>
      </w:r>
      <w:bookmarkEnd w:id="589"/>
    </w:p>
    <w:p w:rsidR="00D56831" w:rsidRDefault="00D56831" w:rsidP="00D56831">
      <w:r>
        <w:t xml:space="preserve">Defined by DVB in </w:t>
      </w:r>
      <w:r>
        <w:fldChar w:fldCharType="begin"/>
      </w:r>
      <w:r>
        <w:instrText xml:space="preserve"> REF _Ref117479848 \r \h </w:instrText>
      </w:r>
      <w:r>
        <w:fldChar w:fldCharType="separate"/>
      </w:r>
      <w:r w:rsidR="00850422">
        <w:t>[5]</w:t>
      </w:r>
      <w:r>
        <w:fldChar w:fldCharType="end"/>
      </w:r>
      <w:r>
        <w:t>.</w:t>
      </w:r>
    </w:p>
    <w:p w:rsidR="0003041A" w:rsidRPr="005A757F" w:rsidRDefault="0003041A" w:rsidP="0003041A">
      <w:r>
        <w:t xml:space="preserve">Because of the possible introduction of an ATSC version of the </w:t>
      </w:r>
      <w:r w:rsidRPr="0003041A">
        <w:rPr>
          <w:i/>
        </w:rPr>
        <w:t>AC</w:t>
      </w:r>
      <w:r>
        <w:rPr>
          <w:i/>
        </w:rPr>
        <w:t>4</w:t>
      </w:r>
      <w:r w:rsidRPr="0003041A">
        <w:rPr>
          <w:i/>
        </w:rPr>
        <w:t>_descriptor</w:t>
      </w:r>
      <w:r>
        <w:t>, the XML name for the DVB version is &lt;DVB_AC4_descriptor&gt;. For compatibility, &lt;AC4_descriptor&gt; is still accepted.</w:t>
      </w:r>
    </w:p>
    <w:p w:rsidR="001A6DAA" w:rsidRPr="00A069A8" w:rsidRDefault="001A6DAA" w:rsidP="001A6DAA">
      <w:pPr>
        <w:pStyle w:val="Example"/>
        <w:rPr>
          <w:b/>
        </w:rPr>
      </w:pPr>
      <w:r>
        <w:t>&lt;</w:t>
      </w:r>
      <w:r w:rsidR="0003041A" w:rsidRPr="0003041A">
        <w:rPr>
          <w:b/>
        </w:rPr>
        <w:t>DVB_</w:t>
      </w:r>
      <w:r w:rsidRPr="00A069A8">
        <w:rPr>
          <w:b/>
        </w:rPr>
        <w:t>AC4_descriptor</w:t>
      </w:r>
    </w:p>
    <w:p w:rsidR="001A6DAA" w:rsidRDefault="001A6DAA" w:rsidP="001A6DAA">
      <w:pPr>
        <w:pStyle w:val="Example"/>
      </w:pPr>
      <w:r>
        <w:lastRenderedPageBreak/>
        <w:t xml:space="preserve">    ac4_dialog_enhancement_enabled="</w:t>
      </w:r>
      <w:r w:rsidRPr="00A069A8">
        <w:rPr>
          <w:i/>
        </w:rPr>
        <w:t>bool, optional</w:t>
      </w:r>
      <w:r>
        <w:t>"</w:t>
      </w:r>
    </w:p>
    <w:p w:rsidR="001A6DAA" w:rsidRPr="00A069A8" w:rsidRDefault="001A6DAA" w:rsidP="001A6DAA">
      <w:pPr>
        <w:pStyle w:val="Example"/>
        <w:rPr>
          <w:lang w:val="fr-FR"/>
        </w:rPr>
      </w:pPr>
      <w:r w:rsidRPr="006B0C4C">
        <w:rPr>
          <w:lang w:val="en-US"/>
        </w:rPr>
        <w:t xml:space="preserve">    </w:t>
      </w:r>
      <w:r w:rsidRPr="00A069A8">
        <w:rPr>
          <w:lang w:val="fr-FR"/>
        </w:rPr>
        <w:t>ac4_channel_mode="</w:t>
      </w:r>
      <w:r w:rsidRPr="00A069A8">
        <w:rPr>
          <w:i/>
          <w:lang w:val="fr-FR"/>
        </w:rPr>
        <w:t>uint2, optional</w:t>
      </w:r>
      <w:r w:rsidRPr="00A069A8">
        <w:rPr>
          <w:lang w:val="fr-FR"/>
        </w:rPr>
        <w:t>"&gt;</w:t>
      </w:r>
    </w:p>
    <w:p w:rsidR="001A6DAA" w:rsidRPr="00A069A8" w:rsidRDefault="001A6DAA" w:rsidP="001A6DAA">
      <w:pPr>
        <w:pStyle w:val="Example"/>
        <w:rPr>
          <w:lang w:val="fr-FR"/>
        </w:rPr>
      </w:pPr>
      <w:r w:rsidRPr="00A069A8">
        <w:rPr>
          <w:lang w:val="fr-FR"/>
        </w:rPr>
        <w:t xml:space="preserve">  &lt;ac4_dsi_toc&gt;</w:t>
      </w:r>
    </w:p>
    <w:p w:rsidR="001A6DAA" w:rsidRPr="00A069A8" w:rsidRDefault="001A6DAA" w:rsidP="001A6DAA">
      <w:pPr>
        <w:pStyle w:val="Example"/>
        <w:rPr>
          <w:i/>
          <w:lang w:val="fr-FR"/>
        </w:rPr>
      </w:pPr>
      <w:r w:rsidRPr="00A069A8">
        <w:rPr>
          <w:lang w:val="fr-FR"/>
        </w:rPr>
        <w:t xml:space="preserve">    </w:t>
      </w:r>
      <w:r w:rsidRPr="00A069A8">
        <w:rPr>
          <w:i/>
          <w:lang w:val="fr-FR"/>
        </w:rPr>
        <w:t>Hexadecimal content</w:t>
      </w:r>
      <w:r>
        <w:rPr>
          <w:i/>
          <w:lang w:val="fr-FR"/>
        </w:rPr>
        <w:t>, optional</w:t>
      </w:r>
    </w:p>
    <w:p w:rsidR="001A6DAA" w:rsidRPr="006B0C4C" w:rsidRDefault="001A6DAA" w:rsidP="001A6DAA">
      <w:pPr>
        <w:pStyle w:val="Example"/>
        <w:rPr>
          <w:lang w:val="en-US"/>
        </w:rPr>
      </w:pPr>
      <w:r w:rsidRPr="00A069A8">
        <w:rPr>
          <w:lang w:val="fr-FR"/>
        </w:rPr>
        <w:t xml:space="preserve">  </w:t>
      </w:r>
      <w:r w:rsidRPr="006B0C4C">
        <w:rPr>
          <w:lang w:val="en-US"/>
        </w:rPr>
        <w:t>&lt;/ac4_dsi_toc&gt;</w:t>
      </w:r>
    </w:p>
    <w:p w:rsidR="001A6DAA" w:rsidRDefault="001A6DAA" w:rsidP="001A6DAA">
      <w:pPr>
        <w:pStyle w:val="Example"/>
      </w:pPr>
      <w:r w:rsidRPr="006B0C4C">
        <w:rPr>
          <w:lang w:val="en-US"/>
        </w:rPr>
        <w:t xml:space="preserve">  </w:t>
      </w:r>
      <w:r>
        <w:t>&lt;additional_info&gt;</w:t>
      </w:r>
    </w:p>
    <w:p w:rsidR="001A6DAA" w:rsidRPr="00A069A8" w:rsidRDefault="001A6DAA" w:rsidP="001A6DAA">
      <w:pPr>
        <w:pStyle w:val="Example"/>
        <w:rPr>
          <w:i/>
        </w:rPr>
      </w:pPr>
      <w:r>
        <w:t xml:space="preserve">    </w:t>
      </w:r>
      <w:r w:rsidRPr="00A069A8">
        <w:rPr>
          <w:i/>
        </w:rPr>
        <w:t>Hexadecimal content</w:t>
      </w:r>
      <w:r w:rsidRPr="006B0C4C">
        <w:rPr>
          <w:i/>
          <w:lang w:val="en-US"/>
        </w:rPr>
        <w:t>, optional</w:t>
      </w:r>
    </w:p>
    <w:p w:rsidR="001A6DAA" w:rsidRDefault="001A6DAA" w:rsidP="001A6DAA">
      <w:pPr>
        <w:pStyle w:val="Example"/>
      </w:pPr>
      <w:r>
        <w:t xml:space="preserve">  &lt;/additional_info&gt;</w:t>
      </w:r>
    </w:p>
    <w:p w:rsidR="001A6DAA" w:rsidRDefault="001A6DAA" w:rsidP="001A6DAA">
      <w:pPr>
        <w:pStyle w:val="Example"/>
      </w:pPr>
      <w:r>
        <w:t>&lt;/</w:t>
      </w:r>
      <w:r w:rsidR="0003041A">
        <w:t>DVB_</w:t>
      </w:r>
      <w:r>
        <w:t>AC4_descriptor&gt;</w:t>
      </w:r>
    </w:p>
    <w:p w:rsidR="001A6DAA" w:rsidRDefault="001A6DAA" w:rsidP="001000E6">
      <w:pPr>
        <w:pStyle w:val="Appendix3"/>
      </w:pPr>
      <w:bookmarkStart w:id="590" w:name="_Toc49506097"/>
      <w:r w:rsidRPr="00FC1CFF">
        <w:t>adaptation_field_data_descriptor</w:t>
      </w:r>
      <w:bookmarkEnd w:id="590"/>
    </w:p>
    <w:p w:rsidR="00D56831" w:rsidRDefault="00D56831" w:rsidP="00D56831">
      <w:r>
        <w:t xml:space="preserve">Defined by DVB in </w:t>
      </w:r>
      <w:r>
        <w:fldChar w:fldCharType="begin"/>
      </w:r>
      <w:r>
        <w:instrText xml:space="preserve"> REF _Ref117479848 \r \h </w:instrText>
      </w:r>
      <w:r>
        <w:fldChar w:fldCharType="separate"/>
      </w:r>
      <w:r w:rsidR="00850422">
        <w:t>[5]</w:t>
      </w:r>
      <w:r>
        <w:fldChar w:fldCharType="end"/>
      </w:r>
      <w:r>
        <w:t>.</w:t>
      </w:r>
    </w:p>
    <w:p w:rsidR="001A6DAA" w:rsidRDefault="001A6DAA" w:rsidP="001A6DAA">
      <w:pPr>
        <w:pStyle w:val="Example"/>
      </w:pPr>
      <w:r>
        <w:t>&lt;</w:t>
      </w:r>
      <w:r w:rsidRPr="00FC1CFF">
        <w:rPr>
          <w:b/>
        </w:rPr>
        <w:t>adaptation_field_data_descriptor</w:t>
      </w:r>
      <w:r>
        <w:t xml:space="preserve"> adaptation_field_data_identifier="</w:t>
      </w:r>
      <w:r w:rsidRPr="00FC1CFF">
        <w:rPr>
          <w:i/>
        </w:rPr>
        <w:t>uint8, required</w:t>
      </w:r>
      <w:r>
        <w:t>"/&gt;</w:t>
      </w:r>
    </w:p>
    <w:p w:rsidR="001A6DAA" w:rsidRDefault="001A6DAA" w:rsidP="001000E6">
      <w:pPr>
        <w:pStyle w:val="Appendix3"/>
      </w:pPr>
      <w:bookmarkStart w:id="591" w:name="_Toc49506098"/>
      <w:r w:rsidRPr="00FC1CFF">
        <w:t>ancillary_data_descriptor</w:t>
      </w:r>
      <w:bookmarkEnd w:id="591"/>
    </w:p>
    <w:p w:rsidR="00D56831" w:rsidRDefault="00D56831" w:rsidP="00D56831">
      <w:r>
        <w:t xml:space="preserve">Defined by DVB in </w:t>
      </w:r>
      <w:r>
        <w:fldChar w:fldCharType="begin"/>
      </w:r>
      <w:r>
        <w:instrText xml:space="preserve"> REF _Ref117479848 \r \h </w:instrText>
      </w:r>
      <w:r>
        <w:fldChar w:fldCharType="separate"/>
      </w:r>
      <w:r w:rsidR="00850422">
        <w:t>[5]</w:t>
      </w:r>
      <w:r>
        <w:fldChar w:fldCharType="end"/>
      </w:r>
      <w:r>
        <w:t>.</w:t>
      </w:r>
    </w:p>
    <w:p w:rsidR="001A6DAA" w:rsidRDefault="001A6DAA" w:rsidP="001A6DAA">
      <w:pPr>
        <w:pStyle w:val="Example"/>
      </w:pPr>
      <w:r>
        <w:t>&lt;</w:t>
      </w:r>
      <w:r w:rsidRPr="00FC1CFF">
        <w:rPr>
          <w:b/>
        </w:rPr>
        <w:t>ancillary_data_descriptor</w:t>
      </w:r>
      <w:r>
        <w:t xml:space="preserve"> ancillary_data_identifier="</w:t>
      </w:r>
      <w:r w:rsidRPr="00FC1CFF">
        <w:rPr>
          <w:i/>
        </w:rPr>
        <w:t>uint8, required</w:t>
      </w:r>
      <w:r>
        <w:t>"/&gt;</w:t>
      </w:r>
    </w:p>
    <w:p w:rsidR="009D3F57" w:rsidRDefault="009D3F57" w:rsidP="009D3F57">
      <w:pPr>
        <w:pStyle w:val="Appendix3"/>
      </w:pPr>
      <w:bookmarkStart w:id="592" w:name="_Toc49506099"/>
      <w:r>
        <w:t>announcement_support_descriptor</w:t>
      </w:r>
      <w:bookmarkEnd w:id="592"/>
    </w:p>
    <w:p w:rsidR="009D3F57" w:rsidRDefault="009D3F57" w:rsidP="009D3F57">
      <w:r>
        <w:t xml:space="preserve">Defined by DVB in </w:t>
      </w:r>
      <w:r>
        <w:fldChar w:fldCharType="begin"/>
      </w:r>
      <w:r>
        <w:instrText xml:space="preserve"> REF _Ref117479848 \r \h </w:instrText>
      </w:r>
      <w:r>
        <w:fldChar w:fldCharType="separate"/>
      </w:r>
      <w:r w:rsidR="00850422">
        <w:t>[5]</w:t>
      </w:r>
      <w:r>
        <w:fldChar w:fldCharType="end"/>
      </w:r>
      <w:r>
        <w:t>.</w:t>
      </w:r>
    </w:p>
    <w:p w:rsidR="009D3F57" w:rsidRPr="009D3F57" w:rsidRDefault="009D3F57" w:rsidP="009D3F57">
      <w:r>
        <w:t xml:space="preserve">Note that the 16-bit field named </w:t>
      </w:r>
      <w:r>
        <w:rPr>
          <w:i/>
        </w:rPr>
        <w:t>announcement_support_indicator</w:t>
      </w:r>
      <w:r>
        <w:t xml:space="preserve"> is automatically built as a bit-mask from all </w:t>
      </w:r>
      <w:r w:rsidRPr="009D3F57">
        <w:rPr>
          <w:i/>
        </w:rPr>
        <w:t>announcement_type</w:t>
      </w:r>
      <w:r>
        <w:rPr>
          <w:i/>
        </w:rPr>
        <w:t xml:space="preserve"> </w:t>
      </w:r>
      <w:r>
        <w:t>values.</w:t>
      </w:r>
    </w:p>
    <w:p w:rsidR="009D3F57" w:rsidRDefault="009D3F57" w:rsidP="009D3F57">
      <w:pPr>
        <w:pStyle w:val="Example"/>
      </w:pPr>
      <w:r>
        <w:t>&lt;</w:t>
      </w:r>
      <w:r w:rsidRPr="009D3F57">
        <w:rPr>
          <w:b/>
        </w:rPr>
        <w:t>announcement_support_descriptor</w:t>
      </w:r>
      <w:r>
        <w:t>&gt;</w:t>
      </w:r>
    </w:p>
    <w:p w:rsidR="009D3F57" w:rsidRDefault="009D3F57" w:rsidP="009D3F57">
      <w:pPr>
        <w:pStyle w:val="Example"/>
      </w:pPr>
      <w:r>
        <w:t xml:space="preserve">  &lt;!-- </w:t>
      </w:r>
      <w:r w:rsidRPr="009D3F57">
        <w:rPr>
          <w:i/>
        </w:rPr>
        <w:t>One per announcement type</w:t>
      </w:r>
      <w:r>
        <w:t xml:space="preserve"> --&gt;</w:t>
      </w:r>
    </w:p>
    <w:p w:rsidR="009D3F57" w:rsidRDefault="009D3F57" w:rsidP="009D3F57">
      <w:pPr>
        <w:pStyle w:val="Example"/>
      </w:pPr>
      <w:r>
        <w:t xml:space="preserve">  &lt;announcement</w:t>
      </w:r>
    </w:p>
    <w:p w:rsidR="009D3F57" w:rsidRDefault="009D3F57" w:rsidP="009D3F57">
      <w:pPr>
        <w:pStyle w:val="Example"/>
      </w:pPr>
      <w:r>
        <w:t xml:space="preserve">      announcement_type="</w:t>
      </w:r>
      <w:r w:rsidRPr="009D3F57">
        <w:rPr>
          <w:i/>
        </w:rPr>
        <w:t>uint4, required</w:t>
      </w:r>
      <w:r>
        <w:t>"</w:t>
      </w:r>
    </w:p>
    <w:p w:rsidR="009D3F57" w:rsidRDefault="009D3F57" w:rsidP="009D3F57">
      <w:pPr>
        <w:pStyle w:val="Example"/>
      </w:pPr>
      <w:r>
        <w:t xml:space="preserve">      reference_type="</w:t>
      </w:r>
      <w:r w:rsidRPr="009D3F57">
        <w:rPr>
          <w:i/>
        </w:rPr>
        <w:t>uint3, required</w:t>
      </w:r>
      <w:r>
        <w:t>"</w:t>
      </w:r>
    </w:p>
    <w:p w:rsidR="009D3F57" w:rsidRDefault="009D3F57" w:rsidP="009D3F57">
      <w:pPr>
        <w:pStyle w:val="Example"/>
      </w:pPr>
      <w:r>
        <w:t xml:space="preserve">      original_network_id="</w:t>
      </w:r>
      <w:r w:rsidRPr="009D3F57">
        <w:rPr>
          <w:i/>
        </w:rPr>
        <w:t>uint16, optional</w:t>
      </w:r>
      <w:r>
        <w:t>"</w:t>
      </w:r>
    </w:p>
    <w:p w:rsidR="009D3F57" w:rsidRDefault="009D3F57" w:rsidP="009D3F57">
      <w:pPr>
        <w:pStyle w:val="Example"/>
      </w:pPr>
      <w:r>
        <w:t xml:space="preserve">      transport_stream_id="</w:t>
      </w:r>
      <w:r w:rsidRPr="009D3F57">
        <w:rPr>
          <w:i/>
        </w:rPr>
        <w:t>uint16, optional</w:t>
      </w:r>
      <w:r>
        <w:t>"</w:t>
      </w:r>
    </w:p>
    <w:p w:rsidR="009D3F57" w:rsidRDefault="009D3F57" w:rsidP="009D3F57">
      <w:pPr>
        <w:pStyle w:val="Example"/>
      </w:pPr>
      <w:r>
        <w:t xml:space="preserve">      service_id="</w:t>
      </w:r>
      <w:r w:rsidRPr="009D3F57">
        <w:rPr>
          <w:i/>
        </w:rPr>
        <w:t>uint16, optional</w:t>
      </w:r>
      <w:r>
        <w:t>"</w:t>
      </w:r>
    </w:p>
    <w:p w:rsidR="009D3F57" w:rsidRDefault="009D3F57" w:rsidP="009D3F57">
      <w:pPr>
        <w:pStyle w:val="Example"/>
      </w:pPr>
      <w:r>
        <w:t xml:space="preserve">      component_tag="</w:t>
      </w:r>
      <w:r w:rsidRPr="009D3F57">
        <w:rPr>
          <w:i/>
        </w:rPr>
        <w:t>uint8, optional</w:t>
      </w:r>
      <w:r>
        <w:t>"/&gt;</w:t>
      </w:r>
    </w:p>
    <w:p w:rsidR="009D3F57" w:rsidRDefault="009D3F57" w:rsidP="009D3F57">
      <w:pPr>
        <w:pStyle w:val="Example"/>
      </w:pPr>
      <w:r>
        <w:t>&lt;/announcement_support_descriptor&gt;</w:t>
      </w:r>
    </w:p>
    <w:p w:rsidR="001A6DAA" w:rsidRPr="00F02DF1" w:rsidRDefault="001A6DAA" w:rsidP="001000E6">
      <w:pPr>
        <w:pStyle w:val="Appendix3"/>
      </w:pPr>
      <w:bookmarkStart w:id="593" w:name="_Toc49506100"/>
      <w:r w:rsidRPr="00F02DF1">
        <w:t>application_descriptor</w:t>
      </w:r>
      <w:bookmarkEnd w:id="593"/>
    </w:p>
    <w:p w:rsidR="001A6DAA" w:rsidRDefault="00D56831" w:rsidP="001A6DAA">
      <w:r>
        <w:t xml:space="preserve">Defined by DVB in </w:t>
      </w:r>
      <w:r>
        <w:fldChar w:fldCharType="begin"/>
      </w:r>
      <w:r>
        <w:instrText xml:space="preserve"> REF _Ref506824936 \r \h </w:instrText>
      </w:r>
      <w:r>
        <w:fldChar w:fldCharType="separate"/>
      </w:r>
      <w:r w:rsidR="00850422">
        <w:t>[11]</w:t>
      </w:r>
      <w:r>
        <w:fldChar w:fldCharType="end"/>
      </w:r>
      <w:r>
        <w:t>.</w:t>
      </w:r>
      <w:r w:rsidR="00C65EFB">
        <w:t xml:space="preserve"> </w:t>
      </w:r>
      <w:r w:rsidR="001A6DAA" w:rsidRPr="00F02DF1">
        <w:t xml:space="preserve">Must be in an AIT (table id </w:t>
      </w:r>
      <w:r w:rsidR="001A6DAA" w:rsidRPr="00527B26">
        <w:rPr>
          <w:rStyle w:val="StyleConsolas"/>
        </w:rPr>
        <w:t>0x74</w:t>
      </w:r>
      <w:r w:rsidR="001A6DAA" w:rsidRPr="00F02DF1">
        <w:t>)</w:t>
      </w:r>
      <w:r w:rsidR="001A6DAA">
        <w:t>.</w:t>
      </w:r>
    </w:p>
    <w:p w:rsidR="001A6DAA" w:rsidRPr="00F02DF1" w:rsidRDefault="001A6DAA" w:rsidP="001A6DAA">
      <w:pPr>
        <w:pStyle w:val="Example"/>
        <w:rPr>
          <w:b/>
        </w:rPr>
      </w:pPr>
      <w:r>
        <w:t>&lt;</w:t>
      </w:r>
      <w:r w:rsidRPr="00F02DF1">
        <w:rPr>
          <w:b/>
        </w:rPr>
        <w:t>application_descriptor</w:t>
      </w:r>
    </w:p>
    <w:p w:rsidR="001A6DAA" w:rsidRDefault="001A6DAA" w:rsidP="001A6DAA">
      <w:pPr>
        <w:pStyle w:val="Example"/>
      </w:pPr>
      <w:r>
        <w:t xml:space="preserve">    service_bound="</w:t>
      </w:r>
      <w:r w:rsidRPr="00F02DF1">
        <w:rPr>
          <w:i/>
        </w:rPr>
        <w:t>bool, required</w:t>
      </w:r>
      <w:r>
        <w:t>"</w:t>
      </w:r>
    </w:p>
    <w:p w:rsidR="001A6DAA" w:rsidRDefault="001A6DAA" w:rsidP="001A6DAA">
      <w:pPr>
        <w:pStyle w:val="Example"/>
      </w:pPr>
      <w:r>
        <w:t xml:space="preserve">    visibility="</w:t>
      </w:r>
      <w:r w:rsidRPr="00F02DF1">
        <w:rPr>
          <w:i/>
        </w:rPr>
        <w:t>uint2, required</w:t>
      </w:r>
      <w:r>
        <w:t>"</w:t>
      </w:r>
    </w:p>
    <w:p w:rsidR="001A6DAA" w:rsidRDefault="001A6DAA" w:rsidP="001A6DAA">
      <w:pPr>
        <w:pStyle w:val="Example"/>
      </w:pPr>
      <w:r>
        <w:t xml:space="preserve">    application_priority="</w:t>
      </w:r>
      <w:r w:rsidRPr="00F02DF1">
        <w:rPr>
          <w:i/>
        </w:rPr>
        <w:t>uint8, required</w:t>
      </w:r>
      <w:r>
        <w:t>"&gt;</w:t>
      </w:r>
    </w:p>
    <w:p w:rsidR="001A6DAA" w:rsidRDefault="001A6DAA" w:rsidP="001A6DAA">
      <w:pPr>
        <w:pStyle w:val="Example"/>
      </w:pPr>
      <w:r>
        <w:t xml:space="preserve">  &lt;!-- </w:t>
      </w:r>
      <w:r w:rsidRPr="00F02DF1">
        <w:rPr>
          <w:i/>
        </w:rPr>
        <w:t xml:space="preserve">One per profile </w:t>
      </w:r>
      <w:r>
        <w:t>--&gt;</w:t>
      </w:r>
    </w:p>
    <w:p w:rsidR="001A6DAA" w:rsidRDefault="001A6DAA" w:rsidP="001A6DAA">
      <w:pPr>
        <w:pStyle w:val="Example"/>
      </w:pPr>
      <w:r>
        <w:t xml:space="preserve">  &lt;profile</w:t>
      </w:r>
    </w:p>
    <w:p w:rsidR="001A6DAA" w:rsidRDefault="001A6DAA" w:rsidP="001A6DAA">
      <w:pPr>
        <w:pStyle w:val="Example"/>
      </w:pPr>
      <w:r>
        <w:t xml:space="preserve">      application_profile="</w:t>
      </w:r>
      <w:r w:rsidRPr="00F02DF1">
        <w:rPr>
          <w:i/>
        </w:rPr>
        <w:t>uint16, required</w:t>
      </w:r>
      <w:r>
        <w:t>"</w:t>
      </w:r>
    </w:p>
    <w:p w:rsidR="001A6DAA" w:rsidRDefault="001A6DAA" w:rsidP="001A6DAA">
      <w:pPr>
        <w:pStyle w:val="Example"/>
      </w:pPr>
      <w:r>
        <w:t xml:space="preserve">      version="</w:t>
      </w:r>
      <w:r w:rsidRPr="00F02DF1">
        <w:rPr>
          <w:i/>
        </w:rPr>
        <w:t>string 'major.minor.micro', required</w:t>
      </w:r>
      <w:r>
        <w:t>"/&gt;</w:t>
      </w:r>
    </w:p>
    <w:p w:rsidR="001A6DAA" w:rsidRDefault="001A6DAA" w:rsidP="001A6DAA">
      <w:pPr>
        <w:pStyle w:val="Example"/>
      </w:pPr>
      <w:r>
        <w:t xml:space="preserve">  &lt;!-- </w:t>
      </w:r>
      <w:r w:rsidRPr="00F02DF1">
        <w:rPr>
          <w:i/>
        </w:rPr>
        <w:t>One per transport_protocol_label</w:t>
      </w:r>
      <w:r>
        <w:t xml:space="preserve"> --&gt;</w:t>
      </w:r>
    </w:p>
    <w:p w:rsidR="001A6DAA" w:rsidRDefault="001A6DAA" w:rsidP="001A6DAA">
      <w:pPr>
        <w:pStyle w:val="Example"/>
      </w:pPr>
      <w:r>
        <w:t xml:space="preserve">  &lt;transport_protocol label="</w:t>
      </w:r>
      <w:r w:rsidRPr="00F02DF1">
        <w:rPr>
          <w:i/>
        </w:rPr>
        <w:t>uint8, required</w:t>
      </w:r>
      <w:r>
        <w:t>"/&gt;</w:t>
      </w:r>
    </w:p>
    <w:p w:rsidR="001A6DAA" w:rsidRDefault="001A6DAA" w:rsidP="001A6DAA">
      <w:pPr>
        <w:pStyle w:val="Example"/>
      </w:pPr>
      <w:r>
        <w:t>&lt;/application_descriptor&gt;</w:t>
      </w:r>
    </w:p>
    <w:p w:rsidR="003A46CD" w:rsidRDefault="003A46CD" w:rsidP="001000E6">
      <w:pPr>
        <w:pStyle w:val="Appendix3"/>
      </w:pPr>
      <w:bookmarkStart w:id="594" w:name="_Toc49506101"/>
      <w:r>
        <w:t>application_icons_descriptor</w:t>
      </w:r>
      <w:bookmarkEnd w:id="594"/>
    </w:p>
    <w:p w:rsidR="003A46CD" w:rsidRDefault="00D56831" w:rsidP="003A46CD">
      <w:r>
        <w:t xml:space="preserve">Defined by DVB in </w:t>
      </w:r>
      <w:r>
        <w:fldChar w:fldCharType="begin"/>
      </w:r>
      <w:r>
        <w:instrText xml:space="preserve"> REF _Ref506824936 \r \h </w:instrText>
      </w:r>
      <w:r>
        <w:fldChar w:fldCharType="separate"/>
      </w:r>
      <w:r w:rsidR="00850422">
        <w:t>[11]</w:t>
      </w:r>
      <w:r>
        <w:fldChar w:fldCharType="end"/>
      </w:r>
      <w:r>
        <w:t>.</w:t>
      </w:r>
      <w:r w:rsidR="00C65EFB">
        <w:t xml:space="preserve"> </w:t>
      </w:r>
      <w:r w:rsidR="003A46CD" w:rsidRPr="00F02DF1">
        <w:t xml:space="preserve">Must be in an AIT (table id </w:t>
      </w:r>
      <w:r w:rsidR="003A46CD" w:rsidRPr="00527B26">
        <w:rPr>
          <w:rStyle w:val="StyleConsolas"/>
        </w:rPr>
        <w:t>0x74</w:t>
      </w:r>
      <w:r w:rsidR="003A46CD" w:rsidRPr="00F02DF1">
        <w:t>)</w:t>
      </w:r>
      <w:r w:rsidR="003A46CD">
        <w:t>.</w:t>
      </w:r>
    </w:p>
    <w:p w:rsidR="003A46CD" w:rsidRDefault="003A46CD" w:rsidP="003A46CD">
      <w:pPr>
        <w:pStyle w:val="Example"/>
      </w:pPr>
      <w:r>
        <w:t>&lt;</w:t>
      </w:r>
      <w:r w:rsidRPr="003A46CD">
        <w:rPr>
          <w:b/>
        </w:rPr>
        <w:t>application_icons_descriptor</w:t>
      </w:r>
    </w:p>
    <w:p w:rsidR="003A46CD" w:rsidRDefault="003A46CD" w:rsidP="003A46CD">
      <w:pPr>
        <w:pStyle w:val="Example"/>
      </w:pPr>
      <w:r>
        <w:t xml:space="preserve">    icon_locator="</w:t>
      </w:r>
      <w:r w:rsidRPr="003A46CD">
        <w:rPr>
          <w:i/>
        </w:rPr>
        <w:t>string, required</w:t>
      </w:r>
      <w:r>
        <w:t>"</w:t>
      </w:r>
    </w:p>
    <w:p w:rsidR="003A46CD" w:rsidRDefault="003A46CD" w:rsidP="003A46CD">
      <w:pPr>
        <w:pStyle w:val="Example"/>
      </w:pPr>
      <w:r>
        <w:t xml:space="preserve">    icon_flags="</w:t>
      </w:r>
      <w:r w:rsidRPr="003A46CD">
        <w:rPr>
          <w:i/>
        </w:rPr>
        <w:t>uint16, required</w:t>
      </w:r>
      <w:r>
        <w:t>"&gt;</w:t>
      </w:r>
    </w:p>
    <w:p w:rsidR="003A46CD" w:rsidRDefault="003A46CD" w:rsidP="003A46CD">
      <w:pPr>
        <w:pStyle w:val="Example"/>
      </w:pPr>
      <w:r>
        <w:t xml:space="preserve">  &lt;reserved_future_use&gt;</w:t>
      </w:r>
    </w:p>
    <w:p w:rsidR="003A46CD" w:rsidRPr="003A46CD" w:rsidRDefault="003A46CD" w:rsidP="003A46CD">
      <w:pPr>
        <w:pStyle w:val="Example"/>
        <w:rPr>
          <w:i/>
        </w:rPr>
      </w:pPr>
      <w:r>
        <w:t xml:space="preserve">    </w:t>
      </w:r>
      <w:r w:rsidRPr="003A46CD">
        <w:rPr>
          <w:i/>
        </w:rPr>
        <w:t>Hexadecimal content</w:t>
      </w:r>
    </w:p>
    <w:p w:rsidR="003A46CD" w:rsidRDefault="003A46CD" w:rsidP="003A46CD">
      <w:pPr>
        <w:pStyle w:val="Example"/>
      </w:pPr>
      <w:r>
        <w:t xml:space="preserve">  &lt;/reserved_future_use&gt;</w:t>
      </w:r>
    </w:p>
    <w:p w:rsidR="003A46CD" w:rsidRDefault="003A46CD" w:rsidP="003A46CD">
      <w:pPr>
        <w:pStyle w:val="Example"/>
      </w:pPr>
      <w:r>
        <w:t>&lt;/application_icons_descriptor&gt;</w:t>
      </w:r>
    </w:p>
    <w:p w:rsidR="001A6DAA" w:rsidRDefault="001A6DAA" w:rsidP="001000E6">
      <w:pPr>
        <w:pStyle w:val="Appendix3"/>
      </w:pPr>
      <w:bookmarkStart w:id="595" w:name="_Toc49506102"/>
      <w:r w:rsidRPr="00B15E6A">
        <w:lastRenderedPageBreak/>
        <w:t>application_name_descriptor</w:t>
      </w:r>
      <w:bookmarkEnd w:id="595"/>
    </w:p>
    <w:p w:rsidR="001A6DAA" w:rsidRDefault="00D56831" w:rsidP="001A6DAA">
      <w:r>
        <w:t xml:space="preserve">Defined by DVB in </w:t>
      </w:r>
      <w:r>
        <w:fldChar w:fldCharType="begin"/>
      </w:r>
      <w:r>
        <w:instrText xml:space="preserve"> REF _Ref506824936 \r \h </w:instrText>
      </w:r>
      <w:r>
        <w:fldChar w:fldCharType="separate"/>
      </w:r>
      <w:r w:rsidR="00850422">
        <w:t>[11]</w:t>
      </w:r>
      <w:r>
        <w:fldChar w:fldCharType="end"/>
      </w:r>
      <w:r>
        <w:t xml:space="preserve"> and </w:t>
      </w:r>
      <w:r>
        <w:fldChar w:fldCharType="begin"/>
      </w:r>
      <w:r>
        <w:instrText xml:space="preserve"> REF _Ref2010283 \r \h </w:instrText>
      </w:r>
      <w:r>
        <w:fldChar w:fldCharType="separate"/>
      </w:r>
      <w:r w:rsidR="00850422">
        <w:t>[14]</w:t>
      </w:r>
      <w:r>
        <w:fldChar w:fldCharType="end"/>
      </w:r>
      <w:r>
        <w:t>.</w:t>
      </w:r>
      <w:r w:rsidR="00C65EFB">
        <w:t xml:space="preserve"> </w:t>
      </w:r>
      <w:r w:rsidR="001A6DAA" w:rsidRPr="00F02DF1">
        <w:t xml:space="preserve">Must be in an AIT (table id </w:t>
      </w:r>
      <w:r w:rsidR="001A6DAA" w:rsidRPr="00527B26">
        <w:rPr>
          <w:rStyle w:val="StyleConsolas"/>
        </w:rPr>
        <w:t>0x74</w:t>
      </w:r>
      <w:r w:rsidR="001A6DAA" w:rsidRPr="00F02DF1">
        <w:t>)</w:t>
      </w:r>
      <w:r w:rsidR="001A6DAA">
        <w:t>.</w:t>
      </w:r>
    </w:p>
    <w:p w:rsidR="001A6DAA" w:rsidRDefault="001A6DAA" w:rsidP="001A6DAA">
      <w:pPr>
        <w:pStyle w:val="Example"/>
      </w:pPr>
      <w:r>
        <w:t>&lt;</w:t>
      </w:r>
      <w:r w:rsidRPr="00B15E6A">
        <w:rPr>
          <w:b/>
        </w:rPr>
        <w:t>application_name_descriptor</w:t>
      </w:r>
      <w:r>
        <w:t>&gt;</w:t>
      </w:r>
    </w:p>
    <w:p w:rsidR="001A6DAA" w:rsidRDefault="001A6DAA" w:rsidP="001A6DAA">
      <w:pPr>
        <w:pStyle w:val="Example"/>
      </w:pPr>
      <w:r>
        <w:t xml:space="preserve">  &lt;!-- </w:t>
      </w:r>
      <w:r w:rsidRPr="00B15E6A">
        <w:rPr>
          <w:i/>
        </w:rPr>
        <w:t>One per language</w:t>
      </w:r>
      <w:r>
        <w:t xml:space="preserve"> --&gt;</w:t>
      </w:r>
    </w:p>
    <w:p w:rsidR="001A6DAA" w:rsidRDefault="001A6DAA" w:rsidP="001A6DAA">
      <w:pPr>
        <w:pStyle w:val="Example"/>
      </w:pPr>
      <w:r>
        <w:t xml:space="preserve">  &lt;language code="</w:t>
      </w:r>
      <w:r w:rsidRPr="00B15E6A">
        <w:rPr>
          <w:i/>
        </w:rPr>
        <w:t>char3, required</w:t>
      </w:r>
      <w:r>
        <w:t>" application_name="</w:t>
      </w:r>
      <w:r w:rsidRPr="00B15E6A">
        <w:rPr>
          <w:i/>
        </w:rPr>
        <w:t>string, required</w:t>
      </w:r>
      <w:r>
        <w:t>"/&gt;</w:t>
      </w:r>
    </w:p>
    <w:p w:rsidR="001A6DAA" w:rsidRDefault="001A6DAA" w:rsidP="001A6DAA">
      <w:pPr>
        <w:pStyle w:val="Example"/>
      </w:pPr>
      <w:r>
        <w:t>&lt;/application_name_descriptor&gt;</w:t>
      </w:r>
    </w:p>
    <w:p w:rsidR="00D62561" w:rsidRDefault="00D62561" w:rsidP="00D62561">
      <w:pPr>
        <w:pStyle w:val="Appendix3"/>
      </w:pPr>
      <w:bookmarkStart w:id="596" w:name="_Toc49506103"/>
      <w:r>
        <w:t>application_recording_descriptor</w:t>
      </w:r>
      <w:bookmarkEnd w:id="596"/>
    </w:p>
    <w:p w:rsidR="00D62561" w:rsidRDefault="00D56831" w:rsidP="00D62561">
      <w:r>
        <w:t xml:space="preserve">Defined by DVB in </w:t>
      </w:r>
      <w:r>
        <w:fldChar w:fldCharType="begin"/>
      </w:r>
      <w:r>
        <w:instrText xml:space="preserve"> REF _Ref506824936 \r \h </w:instrText>
      </w:r>
      <w:r>
        <w:fldChar w:fldCharType="separate"/>
      </w:r>
      <w:r w:rsidR="00850422">
        <w:t>[11]</w:t>
      </w:r>
      <w:r>
        <w:fldChar w:fldCharType="end"/>
      </w:r>
      <w:r>
        <w:t>.</w:t>
      </w:r>
      <w:r w:rsidR="00C65EFB">
        <w:t xml:space="preserve"> </w:t>
      </w:r>
      <w:r w:rsidR="00D62561" w:rsidRPr="00F02DF1">
        <w:t xml:space="preserve">Must be in an AIT (table id </w:t>
      </w:r>
      <w:r w:rsidR="00D62561" w:rsidRPr="00527B26">
        <w:rPr>
          <w:rStyle w:val="StyleConsolas"/>
        </w:rPr>
        <w:t>0x74</w:t>
      </w:r>
      <w:r w:rsidR="00D62561" w:rsidRPr="00F02DF1">
        <w:t>)</w:t>
      </w:r>
      <w:r w:rsidR="00D62561">
        <w:t>.</w:t>
      </w:r>
    </w:p>
    <w:p w:rsidR="00D62561" w:rsidRDefault="00D62561" w:rsidP="00D62561">
      <w:pPr>
        <w:pStyle w:val="Example"/>
      </w:pPr>
      <w:r>
        <w:t>&lt;</w:t>
      </w:r>
      <w:r w:rsidRPr="00D62561">
        <w:rPr>
          <w:b/>
        </w:rPr>
        <w:t>application_recording_descriptor</w:t>
      </w:r>
    </w:p>
    <w:p w:rsidR="00D62561" w:rsidRDefault="00D62561" w:rsidP="00D62561">
      <w:pPr>
        <w:pStyle w:val="Example"/>
      </w:pPr>
      <w:r>
        <w:t xml:space="preserve">    scheduled_recording="</w:t>
      </w:r>
      <w:r w:rsidRPr="00D62561">
        <w:rPr>
          <w:i/>
        </w:rPr>
        <w:t>bool, required</w:t>
      </w:r>
      <w:r>
        <w:t>"</w:t>
      </w:r>
    </w:p>
    <w:p w:rsidR="00D62561" w:rsidRDefault="00D62561" w:rsidP="00D62561">
      <w:pPr>
        <w:pStyle w:val="Example"/>
      </w:pPr>
      <w:r>
        <w:t xml:space="preserve">    trick_mode_aware="</w:t>
      </w:r>
      <w:r w:rsidRPr="00D62561">
        <w:rPr>
          <w:i/>
        </w:rPr>
        <w:t>bool, required</w:t>
      </w:r>
      <w:r>
        <w:t>"</w:t>
      </w:r>
    </w:p>
    <w:p w:rsidR="00D62561" w:rsidRDefault="00D62561" w:rsidP="00D62561">
      <w:pPr>
        <w:pStyle w:val="Example"/>
      </w:pPr>
      <w:r>
        <w:t xml:space="preserve">    time_shift="</w:t>
      </w:r>
      <w:r w:rsidRPr="00D62561">
        <w:rPr>
          <w:i/>
        </w:rPr>
        <w:t>bool, required</w:t>
      </w:r>
      <w:r>
        <w:t>"</w:t>
      </w:r>
    </w:p>
    <w:p w:rsidR="00D62561" w:rsidRDefault="00D62561" w:rsidP="00D62561">
      <w:pPr>
        <w:pStyle w:val="Example"/>
      </w:pPr>
      <w:r>
        <w:t xml:space="preserve">    dynamic="</w:t>
      </w:r>
      <w:r w:rsidRPr="00D62561">
        <w:rPr>
          <w:i/>
        </w:rPr>
        <w:t>bool, required</w:t>
      </w:r>
      <w:r>
        <w:t>"</w:t>
      </w:r>
    </w:p>
    <w:p w:rsidR="00D62561" w:rsidRDefault="00D62561" w:rsidP="00D62561">
      <w:pPr>
        <w:pStyle w:val="Example"/>
      </w:pPr>
      <w:r>
        <w:t xml:space="preserve">    av_synced="</w:t>
      </w:r>
      <w:r w:rsidRPr="00D62561">
        <w:rPr>
          <w:i/>
        </w:rPr>
        <w:t>bool, required</w:t>
      </w:r>
      <w:r>
        <w:t>"</w:t>
      </w:r>
    </w:p>
    <w:p w:rsidR="00D62561" w:rsidRDefault="00D62561" w:rsidP="00D62561">
      <w:pPr>
        <w:pStyle w:val="Example"/>
      </w:pPr>
      <w:r>
        <w:t xml:space="preserve">    initiating_replay="</w:t>
      </w:r>
      <w:r w:rsidRPr="00D62561">
        <w:rPr>
          <w:i/>
        </w:rPr>
        <w:t>bool, required</w:t>
      </w:r>
      <w:r>
        <w:t>"&gt;</w:t>
      </w:r>
    </w:p>
    <w:p w:rsidR="00D62561" w:rsidRDefault="00D62561" w:rsidP="00D62561">
      <w:pPr>
        <w:pStyle w:val="Example"/>
      </w:pPr>
      <w:r>
        <w:t xml:space="preserve">  &lt;!-- </w:t>
      </w:r>
      <w:r w:rsidRPr="00D62561">
        <w:rPr>
          <w:i/>
        </w:rPr>
        <w:t>One per label</w:t>
      </w:r>
      <w:r>
        <w:t xml:space="preserve"> --&gt;</w:t>
      </w:r>
    </w:p>
    <w:p w:rsidR="00D62561" w:rsidRDefault="00D62561" w:rsidP="00D62561">
      <w:pPr>
        <w:pStyle w:val="Example"/>
      </w:pPr>
      <w:r>
        <w:t xml:space="preserve">  &lt;label label="</w:t>
      </w:r>
      <w:r w:rsidRPr="00D62561">
        <w:rPr>
          <w:i/>
        </w:rPr>
        <w:t>string, required</w:t>
      </w:r>
      <w:r>
        <w:t>" storage_properties="</w:t>
      </w:r>
      <w:r w:rsidRPr="00D62561">
        <w:rPr>
          <w:i/>
        </w:rPr>
        <w:t>uint2, required</w:t>
      </w:r>
      <w:r>
        <w:t>"/&gt;</w:t>
      </w:r>
    </w:p>
    <w:p w:rsidR="00D62561" w:rsidRDefault="00D62561" w:rsidP="00D62561">
      <w:pPr>
        <w:pStyle w:val="Example"/>
      </w:pPr>
      <w:r>
        <w:t xml:space="preserve">  &lt;!-- </w:t>
      </w:r>
      <w:r w:rsidRPr="00D62561">
        <w:rPr>
          <w:i/>
        </w:rPr>
        <w:t>One per component tag</w:t>
      </w:r>
      <w:r>
        <w:t xml:space="preserve"> --&gt;</w:t>
      </w:r>
    </w:p>
    <w:p w:rsidR="00D62561" w:rsidRDefault="00D62561" w:rsidP="00D62561">
      <w:pPr>
        <w:pStyle w:val="Example"/>
      </w:pPr>
      <w:r>
        <w:t xml:space="preserve">  &lt;component tag="</w:t>
      </w:r>
      <w:r w:rsidRPr="00D62561">
        <w:rPr>
          <w:i/>
        </w:rPr>
        <w:t>uint8, required</w:t>
      </w:r>
      <w:r>
        <w:t>"/&gt;</w:t>
      </w:r>
    </w:p>
    <w:p w:rsidR="00D62561" w:rsidRDefault="00D62561" w:rsidP="00D62561">
      <w:pPr>
        <w:pStyle w:val="Example"/>
      </w:pPr>
      <w:r>
        <w:t xml:space="preserve">  &lt;private&gt;</w:t>
      </w:r>
    </w:p>
    <w:p w:rsidR="00D62561" w:rsidRPr="00D62561" w:rsidRDefault="00D62561" w:rsidP="00D62561">
      <w:pPr>
        <w:pStyle w:val="Example"/>
        <w:rPr>
          <w:i/>
        </w:rPr>
      </w:pPr>
      <w:r>
        <w:t xml:space="preserve">    </w:t>
      </w:r>
      <w:r w:rsidRPr="00D62561">
        <w:rPr>
          <w:i/>
        </w:rPr>
        <w:t>Hexadecimal content</w:t>
      </w:r>
    </w:p>
    <w:p w:rsidR="00D62561" w:rsidRDefault="00D62561" w:rsidP="00D62561">
      <w:pPr>
        <w:pStyle w:val="Example"/>
      </w:pPr>
      <w:r>
        <w:t xml:space="preserve">  &lt;/private&gt;</w:t>
      </w:r>
    </w:p>
    <w:p w:rsidR="00D62561" w:rsidRDefault="00D62561" w:rsidP="00D62561">
      <w:pPr>
        <w:pStyle w:val="Example"/>
      </w:pPr>
      <w:r>
        <w:t xml:space="preserve">  &lt;reserved_future_use&gt;</w:t>
      </w:r>
    </w:p>
    <w:p w:rsidR="00D62561" w:rsidRPr="00D62561" w:rsidRDefault="00D62561" w:rsidP="00D62561">
      <w:pPr>
        <w:pStyle w:val="Example"/>
        <w:rPr>
          <w:i/>
        </w:rPr>
      </w:pPr>
      <w:r>
        <w:t xml:space="preserve">    </w:t>
      </w:r>
      <w:r w:rsidRPr="00D62561">
        <w:rPr>
          <w:i/>
        </w:rPr>
        <w:t>Hexadecimal content</w:t>
      </w:r>
    </w:p>
    <w:p w:rsidR="00D62561" w:rsidRDefault="00D62561" w:rsidP="00D62561">
      <w:pPr>
        <w:pStyle w:val="Example"/>
      </w:pPr>
      <w:r>
        <w:t xml:space="preserve">  &lt;/reserved_future_use&gt;</w:t>
      </w:r>
    </w:p>
    <w:p w:rsidR="00D62561" w:rsidRDefault="00D62561" w:rsidP="00D62561">
      <w:pPr>
        <w:pStyle w:val="Example"/>
      </w:pPr>
      <w:r>
        <w:t>&lt;/application_recording_descriptor&gt;</w:t>
      </w:r>
    </w:p>
    <w:p w:rsidR="001A6DAA" w:rsidRDefault="001A6DAA" w:rsidP="001000E6">
      <w:pPr>
        <w:pStyle w:val="Appendix3"/>
      </w:pPr>
      <w:bookmarkStart w:id="597" w:name="_Toc49506104"/>
      <w:r w:rsidRPr="00752A67">
        <w:t>application_signalling_descriptor</w:t>
      </w:r>
      <w:bookmarkEnd w:id="597"/>
    </w:p>
    <w:p w:rsidR="00D56831" w:rsidRDefault="00D56831" w:rsidP="00D56831">
      <w:r>
        <w:t xml:space="preserve">Defined by DVB in </w:t>
      </w:r>
      <w:r>
        <w:fldChar w:fldCharType="begin"/>
      </w:r>
      <w:r>
        <w:instrText xml:space="preserve"> REF _Ref506824936 \r \h </w:instrText>
      </w:r>
      <w:r>
        <w:fldChar w:fldCharType="separate"/>
      </w:r>
      <w:r w:rsidR="00850422">
        <w:t>[11]</w:t>
      </w:r>
      <w:r>
        <w:fldChar w:fldCharType="end"/>
      </w:r>
      <w:r>
        <w:t>.</w:t>
      </w:r>
    </w:p>
    <w:p w:rsidR="001A6DAA" w:rsidRDefault="001A6DAA" w:rsidP="001A6DAA">
      <w:pPr>
        <w:pStyle w:val="Example"/>
      </w:pPr>
      <w:r>
        <w:t>&lt;</w:t>
      </w:r>
      <w:r w:rsidRPr="00752A67">
        <w:rPr>
          <w:b/>
        </w:rPr>
        <w:t>application_signalling_descriptor</w:t>
      </w:r>
      <w:r>
        <w:t>&gt;</w:t>
      </w:r>
    </w:p>
    <w:p w:rsidR="001A6DAA" w:rsidRDefault="001A6DAA" w:rsidP="001A6DAA">
      <w:pPr>
        <w:pStyle w:val="Example"/>
      </w:pPr>
      <w:r>
        <w:t xml:space="preserve">  &lt;!-- </w:t>
      </w:r>
      <w:r w:rsidRPr="00FD1AB3">
        <w:rPr>
          <w:i/>
        </w:rPr>
        <w:t>One per application</w:t>
      </w:r>
      <w:r>
        <w:t xml:space="preserve"> --&gt;</w:t>
      </w:r>
    </w:p>
    <w:p w:rsidR="001A6DAA" w:rsidRDefault="001A6DAA" w:rsidP="001A6DAA">
      <w:pPr>
        <w:pStyle w:val="Example"/>
      </w:pPr>
      <w:r>
        <w:t xml:space="preserve">  &lt;application application_type="</w:t>
      </w:r>
      <w:r w:rsidRPr="00FD1AB3">
        <w:rPr>
          <w:i/>
        </w:rPr>
        <w:t>uint15, required</w:t>
      </w:r>
      <w:r>
        <w:t>"</w:t>
      </w:r>
    </w:p>
    <w:p w:rsidR="001A6DAA" w:rsidRDefault="001A6DAA" w:rsidP="001A6DAA">
      <w:pPr>
        <w:pStyle w:val="Example"/>
      </w:pPr>
      <w:r>
        <w:t xml:space="preserve">               AIT_version_number="</w:t>
      </w:r>
      <w:r w:rsidRPr="00FD1AB3">
        <w:rPr>
          <w:i/>
        </w:rPr>
        <w:t>uint5, required</w:t>
      </w:r>
      <w:r>
        <w:t>"/&gt;</w:t>
      </w:r>
    </w:p>
    <w:p w:rsidR="001A6DAA" w:rsidRDefault="001A6DAA" w:rsidP="001A6DAA">
      <w:pPr>
        <w:pStyle w:val="Example"/>
      </w:pPr>
      <w:r>
        <w:t>&lt;/application_signalling_descriptor&gt;</w:t>
      </w:r>
    </w:p>
    <w:p w:rsidR="00EE0134" w:rsidRDefault="00EE0134" w:rsidP="001000E6">
      <w:pPr>
        <w:pStyle w:val="Appendix3"/>
      </w:pPr>
      <w:bookmarkStart w:id="598" w:name="_Toc49506105"/>
      <w:r>
        <w:t>application_storage_descriptor</w:t>
      </w:r>
      <w:bookmarkEnd w:id="598"/>
    </w:p>
    <w:p w:rsidR="00EE0134" w:rsidRDefault="00D56831" w:rsidP="00EE0134">
      <w:r>
        <w:t xml:space="preserve">Defined by DVB in </w:t>
      </w:r>
      <w:r>
        <w:fldChar w:fldCharType="begin"/>
      </w:r>
      <w:r>
        <w:instrText xml:space="preserve"> REF _Ref506824936 \r \h </w:instrText>
      </w:r>
      <w:r>
        <w:fldChar w:fldCharType="separate"/>
      </w:r>
      <w:r w:rsidR="00850422">
        <w:t>[11]</w:t>
      </w:r>
      <w:r>
        <w:fldChar w:fldCharType="end"/>
      </w:r>
      <w:r>
        <w:t>.</w:t>
      </w:r>
      <w:r w:rsidR="00C65EFB">
        <w:t xml:space="preserve"> </w:t>
      </w:r>
      <w:r w:rsidR="00EE0134" w:rsidRPr="00F02DF1">
        <w:t xml:space="preserve">Must be in an AIT (table id </w:t>
      </w:r>
      <w:r w:rsidR="00EE0134" w:rsidRPr="00527B26">
        <w:rPr>
          <w:rStyle w:val="StyleConsolas"/>
        </w:rPr>
        <w:t>0x74</w:t>
      </w:r>
      <w:r w:rsidR="00EE0134" w:rsidRPr="00F02DF1">
        <w:t>)</w:t>
      </w:r>
      <w:r w:rsidR="00EE0134">
        <w:t>.</w:t>
      </w:r>
    </w:p>
    <w:p w:rsidR="00EE0134" w:rsidRPr="00EE0134" w:rsidRDefault="00EE0134" w:rsidP="00EE0134">
      <w:pPr>
        <w:pStyle w:val="Example"/>
        <w:rPr>
          <w:b/>
        </w:rPr>
      </w:pPr>
      <w:r>
        <w:t>&lt;</w:t>
      </w:r>
      <w:r w:rsidRPr="00EE0134">
        <w:rPr>
          <w:b/>
        </w:rPr>
        <w:t>application_storage_descriptor</w:t>
      </w:r>
    </w:p>
    <w:p w:rsidR="00EE0134" w:rsidRDefault="00EE0134" w:rsidP="00EE0134">
      <w:pPr>
        <w:pStyle w:val="Example"/>
      </w:pPr>
      <w:r>
        <w:t xml:space="preserve">    storage_property="</w:t>
      </w:r>
      <w:r w:rsidRPr="00EE0134">
        <w:rPr>
          <w:i/>
        </w:rPr>
        <w:t>uint8, required</w:t>
      </w:r>
      <w:r>
        <w:t>"</w:t>
      </w:r>
    </w:p>
    <w:p w:rsidR="00EE0134" w:rsidRDefault="00EE0134" w:rsidP="00EE0134">
      <w:pPr>
        <w:pStyle w:val="Example"/>
      </w:pPr>
      <w:r>
        <w:t xml:space="preserve">    not_launchable_from_broadcast="</w:t>
      </w:r>
      <w:r w:rsidRPr="00EE0134">
        <w:rPr>
          <w:i/>
        </w:rPr>
        <w:t>bool, required</w:t>
      </w:r>
      <w:r>
        <w:t>"</w:t>
      </w:r>
    </w:p>
    <w:p w:rsidR="00EE0134" w:rsidRDefault="00EE0134" w:rsidP="00EE0134">
      <w:pPr>
        <w:pStyle w:val="Example"/>
      </w:pPr>
      <w:r>
        <w:t xml:space="preserve">    launchable_completely_from_cache="</w:t>
      </w:r>
      <w:r w:rsidRPr="00EE0134">
        <w:rPr>
          <w:i/>
        </w:rPr>
        <w:t>bool, required</w:t>
      </w:r>
      <w:r>
        <w:t>"</w:t>
      </w:r>
    </w:p>
    <w:p w:rsidR="00EE0134" w:rsidRDefault="00EE0134" w:rsidP="00EE0134">
      <w:pPr>
        <w:pStyle w:val="Example"/>
      </w:pPr>
      <w:r>
        <w:t xml:space="preserve">    is_launchable_with_older_version="</w:t>
      </w:r>
      <w:r w:rsidRPr="00EE0134">
        <w:rPr>
          <w:i/>
        </w:rPr>
        <w:t>bool, required</w:t>
      </w:r>
      <w:r>
        <w:t>"</w:t>
      </w:r>
    </w:p>
    <w:p w:rsidR="00EE0134" w:rsidRDefault="00EE0134" w:rsidP="00EE0134">
      <w:pPr>
        <w:pStyle w:val="Example"/>
      </w:pPr>
      <w:r>
        <w:t xml:space="preserve">    version="</w:t>
      </w:r>
      <w:r w:rsidRPr="00EE0134">
        <w:rPr>
          <w:i/>
        </w:rPr>
        <w:t>uint31, required</w:t>
      </w:r>
      <w:r>
        <w:t>"</w:t>
      </w:r>
    </w:p>
    <w:p w:rsidR="00EE0134" w:rsidRDefault="00EE0134" w:rsidP="00EE0134">
      <w:pPr>
        <w:pStyle w:val="Example"/>
      </w:pPr>
      <w:r>
        <w:t xml:space="preserve">    priority="</w:t>
      </w:r>
      <w:r w:rsidRPr="00EE0134">
        <w:rPr>
          <w:i/>
        </w:rPr>
        <w:t>uint8, required</w:t>
      </w:r>
      <w:r>
        <w:t>"/&gt;</w:t>
      </w:r>
    </w:p>
    <w:p w:rsidR="001A6DAA" w:rsidRDefault="001A6DAA" w:rsidP="001000E6">
      <w:pPr>
        <w:pStyle w:val="Appendix3"/>
      </w:pPr>
      <w:bookmarkStart w:id="599" w:name="_Toc49506106"/>
      <w:r w:rsidRPr="0067657E">
        <w:t>application_usage_descriptor</w:t>
      </w:r>
      <w:bookmarkEnd w:id="599"/>
    </w:p>
    <w:p w:rsidR="001A6DAA" w:rsidRDefault="00D56831" w:rsidP="001A6DAA">
      <w:r>
        <w:t xml:space="preserve">Defined by DVB in </w:t>
      </w:r>
      <w:r>
        <w:fldChar w:fldCharType="begin"/>
      </w:r>
      <w:r>
        <w:instrText xml:space="preserve"> REF _Ref506824936 \r \h </w:instrText>
      </w:r>
      <w:r>
        <w:fldChar w:fldCharType="separate"/>
      </w:r>
      <w:r w:rsidR="00850422">
        <w:t>[11]</w:t>
      </w:r>
      <w:r>
        <w:fldChar w:fldCharType="end"/>
      </w:r>
      <w:r>
        <w:t>.</w:t>
      </w:r>
      <w:r w:rsidR="00C65EFB">
        <w:t xml:space="preserve"> </w:t>
      </w:r>
      <w:r w:rsidR="001A6DAA" w:rsidRPr="00F02DF1">
        <w:t xml:space="preserve">Must be in an AIT (table id </w:t>
      </w:r>
      <w:r w:rsidR="001A6DAA" w:rsidRPr="00527B26">
        <w:rPr>
          <w:rStyle w:val="StyleConsolas"/>
        </w:rPr>
        <w:t>0x74</w:t>
      </w:r>
      <w:r w:rsidR="001A6DAA" w:rsidRPr="00F02DF1">
        <w:t>)</w:t>
      </w:r>
      <w:r w:rsidR="001A6DAA">
        <w:t>.</w:t>
      </w:r>
    </w:p>
    <w:p w:rsidR="001A6DAA" w:rsidRDefault="001A6DAA" w:rsidP="001A6DAA">
      <w:pPr>
        <w:pStyle w:val="Example"/>
        <w:rPr>
          <w:lang w:val="en-US"/>
        </w:rPr>
      </w:pPr>
      <w:r>
        <w:t>&lt;</w:t>
      </w:r>
      <w:r w:rsidRPr="0067657E">
        <w:rPr>
          <w:b/>
        </w:rPr>
        <w:t>application_usage_descriptor</w:t>
      </w:r>
      <w:r>
        <w:t xml:space="preserve"> usage_type="</w:t>
      </w:r>
      <w:r w:rsidRPr="0067657E">
        <w:rPr>
          <w:i/>
        </w:rPr>
        <w:t>uint8, required</w:t>
      </w:r>
      <w:r>
        <w:t>"/</w:t>
      </w:r>
      <w:r w:rsidRPr="00746773">
        <w:rPr>
          <w:lang w:val="en-US"/>
        </w:rPr>
        <w:t>&gt;</w:t>
      </w:r>
    </w:p>
    <w:p w:rsidR="00BD708F" w:rsidRPr="00BD708F" w:rsidRDefault="00BD708F" w:rsidP="00BD708F">
      <w:pPr>
        <w:pStyle w:val="Appendix3"/>
      </w:pPr>
      <w:bookmarkStart w:id="600" w:name="_Toc49506107"/>
      <w:r>
        <w:t>audio_preselection_descriptor</w:t>
      </w:r>
      <w:bookmarkEnd w:id="600"/>
    </w:p>
    <w:p w:rsidR="00D56831" w:rsidRDefault="00D56831" w:rsidP="00D56831">
      <w:r>
        <w:t xml:space="preserve">Defined by DVB in </w:t>
      </w:r>
      <w:r w:rsidR="00C65EFB">
        <w:fldChar w:fldCharType="begin"/>
      </w:r>
      <w:r w:rsidR="00C65EFB">
        <w:instrText xml:space="preserve"> REF _Ref117479848 \r \h </w:instrText>
      </w:r>
      <w:r w:rsidR="00C65EFB">
        <w:fldChar w:fldCharType="separate"/>
      </w:r>
      <w:r w:rsidR="00850422">
        <w:t>[5]</w:t>
      </w:r>
      <w:r w:rsidR="00C65EFB">
        <w:fldChar w:fldCharType="end"/>
      </w:r>
      <w:r w:rsidR="00B23126">
        <w:t>.</w:t>
      </w:r>
    </w:p>
    <w:p w:rsidR="00BD708F" w:rsidRPr="00BD708F" w:rsidRDefault="00BD708F" w:rsidP="00BD708F">
      <w:pPr>
        <w:pStyle w:val="Example"/>
        <w:rPr>
          <w:lang w:val="en-US"/>
        </w:rPr>
      </w:pPr>
      <w:r w:rsidRPr="00BD708F">
        <w:rPr>
          <w:lang w:val="en-US"/>
        </w:rPr>
        <w:t>&lt;</w:t>
      </w:r>
      <w:r w:rsidRPr="00BD708F">
        <w:rPr>
          <w:b/>
          <w:lang w:val="en-US"/>
        </w:rPr>
        <w:t>audio_preselection_descriptor</w:t>
      </w:r>
      <w:r w:rsidRPr="00BD708F">
        <w:rPr>
          <w:lang w:val="en-US"/>
        </w:rPr>
        <w:t>&gt;</w:t>
      </w:r>
    </w:p>
    <w:p w:rsidR="00BD708F" w:rsidRPr="00BD708F" w:rsidRDefault="00BD708F" w:rsidP="00BD708F">
      <w:pPr>
        <w:pStyle w:val="Example"/>
        <w:rPr>
          <w:lang w:val="en-US"/>
        </w:rPr>
      </w:pPr>
      <w:r w:rsidRPr="00BD708F">
        <w:rPr>
          <w:lang w:val="en-US"/>
        </w:rPr>
        <w:t xml:space="preserve">  &lt;!-- </w:t>
      </w:r>
      <w:r w:rsidRPr="00BD708F">
        <w:rPr>
          <w:i/>
          <w:lang w:val="en-US"/>
        </w:rPr>
        <w:t>One entry per preselection, up to 31 preselections</w:t>
      </w:r>
      <w:r w:rsidRPr="00BD708F">
        <w:rPr>
          <w:lang w:val="en-US"/>
        </w:rPr>
        <w:t xml:space="preserve"> --&gt;</w:t>
      </w:r>
    </w:p>
    <w:p w:rsidR="00BD708F" w:rsidRPr="00BD708F" w:rsidRDefault="00BD708F" w:rsidP="00BD708F">
      <w:pPr>
        <w:pStyle w:val="Example"/>
        <w:rPr>
          <w:lang w:val="en-US"/>
        </w:rPr>
      </w:pPr>
      <w:r w:rsidRPr="00BD708F">
        <w:rPr>
          <w:lang w:val="en-US"/>
        </w:rPr>
        <w:t xml:space="preserve">  &lt;preselection</w:t>
      </w:r>
    </w:p>
    <w:p w:rsidR="00BD708F" w:rsidRPr="00BD708F" w:rsidRDefault="00BD708F" w:rsidP="00BD708F">
      <w:pPr>
        <w:pStyle w:val="Example"/>
        <w:rPr>
          <w:lang w:val="en-US"/>
        </w:rPr>
      </w:pPr>
      <w:r w:rsidRPr="00BD708F">
        <w:rPr>
          <w:lang w:val="en-US"/>
        </w:rPr>
        <w:t xml:space="preserve">      preselection_id="</w:t>
      </w:r>
      <w:r w:rsidRPr="00BD708F">
        <w:rPr>
          <w:i/>
          <w:lang w:val="en-US"/>
        </w:rPr>
        <w:t>uint5, required</w:t>
      </w:r>
      <w:r w:rsidRPr="00BD708F">
        <w:rPr>
          <w:lang w:val="en-US"/>
        </w:rPr>
        <w:t>"</w:t>
      </w:r>
    </w:p>
    <w:p w:rsidR="00BD708F" w:rsidRPr="00BD708F" w:rsidRDefault="00BD708F" w:rsidP="00BD708F">
      <w:pPr>
        <w:pStyle w:val="Example"/>
        <w:rPr>
          <w:lang w:val="en-US"/>
        </w:rPr>
      </w:pPr>
      <w:r w:rsidRPr="00BD708F">
        <w:rPr>
          <w:lang w:val="en-US"/>
        </w:rPr>
        <w:t xml:space="preserve">      audio_rendering_indication="</w:t>
      </w:r>
      <w:r w:rsidRPr="00BD708F">
        <w:rPr>
          <w:i/>
          <w:lang w:val="en-US"/>
        </w:rPr>
        <w:t>uint3, required</w:t>
      </w:r>
      <w:r w:rsidRPr="00BD708F">
        <w:rPr>
          <w:lang w:val="en-US"/>
        </w:rPr>
        <w:t>"</w:t>
      </w:r>
    </w:p>
    <w:p w:rsidR="00BD708F" w:rsidRPr="00BD708F" w:rsidRDefault="00BD708F" w:rsidP="00BD708F">
      <w:pPr>
        <w:pStyle w:val="Example"/>
        <w:rPr>
          <w:lang w:val="en-US"/>
        </w:rPr>
      </w:pPr>
      <w:r w:rsidRPr="00BD708F">
        <w:rPr>
          <w:lang w:val="en-US"/>
        </w:rPr>
        <w:lastRenderedPageBreak/>
        <w:t xml:space="preserve">      audio_description="</w:t>
      </w:r>
      <w:r w:rsidRPr="00BD708F">
        <w:rPr>
          <w:i/>
          <w:lang w:val="en-US"/>
        </w:rPr>
        <w:t>bool, default=false</w:t>
      </w:r>
      <w:r w:rsidRPr="00BD708F">
        <w:rPr>
          <w:lang w:val="en-US"/>
        </w:rPr>
        <w:t>"</w:t>
      </w:r>
    </w:p>
    <w:p w:rsidR="00BD708F" w:rsidRPr="00BD708F" w:rsidRDefault="00BD708F" w:rsidP="00BD708F">
      <w:pPr>
        <w:pStyle w:val="Example"/>
        <w:rPr>
          <w:lang w:val="en-US"/>
        </w:rPr>
      </w:pPr>
      <w:r w:rsidRPr="00BD708F">
        <w:rPr>
          <w:lang w:val="en-US"/>
        </w:rPr>
        <w:t xml:space="preserve">      spoken_subtitles="</w:t>
      </w:r>
      <w:r w:rsidRPr="00BD708F">
        <w:rPr>
          <w:i/>
          <w:lang w:val="en-US"/>
        </w:rPr>
        <w:t>bool, default=false</w:t>
      </w:r>
      <w:r w:rsidRPr="00BD708F">
        <w:rPr>
          <w:lang w:val="en-US"/>
        </w:rPr>
        <w:t>"</w:t>
      </w:r>
    </w:p>
    <w:p w:rsidR="00BD708F" w:rsidRPr="00BD708F" w:rsidRDefault="00BD708F" w:rsidP="00BD708F">
      <w:pPr>
        <w:pStyle w:val="Example"/>
        <w:rPr>
          <w:lang w:val="fr-FR"/>
        </w:rPr>
      </w:pPr>
      <w:r w:rsidRPr="00BD708F">
        <w:rPr>
          <w:lang w:val="en-US"/>
        </w:rPr>
        <w:t xml:space="preserve">      </w:t>
      </w:r>
      <w:r w:rsidRPr="00BD708F">
        <w:rPr>
          <w:lang w:val="fr-FR"/>
        </w:rPr>
        <w:t>dialogue_enhancement="</w:t>
      </w:r>
      <w:r w:rsidRPr="00BD708F">
        <w:rPr>
          <w:i/>
          <w:lang w:val="fr-FR"/>
        </w:rPr>
        <w:t>bool, default=false</w:t>
      </w:r>
      <w:r w:rsidRPr="00BD708F">
        <w:rPr>
          <w:lang w:val="fr-FR"/>
        </w:rPr>
        <w:t>"</w:t>
      </w:r>
    </w:p>
    <w:p w:rsidR="00BD708F" w:rsidRPr="00BD708F" w:rsidRDefault="00BD708F" w:rsidP="00BD708F">
      <w:pPr>
        <w:pStyle w:val="Example"/>
        <w:rPr>
          <w:lang w:val="en-US"/>
        </w:rPr>
      </w:pPr>
      <w:r w:rsidRPr="00BD708F">
        <w:rPr>
          <w:lang w:val="fr-FR"/>
        </w:rPr>
        <w:t xml:space="preserve">      </w:t>
      </w:r>
      <w:r w:rsidRPr="00BD708F">
        <w:rPr>
          <w:lang w:val="en-US"/>
        </w:rPr>
        <w:t>interactivity_enabled="</w:t>
      </w:r>
      <w:r w:rsidRPr="00BD708F">
        <w:rPr>
          <w:i/>
          <w:lang w:val="en-US"/>
        </w:rPr>
        <w:t>bool, default=false</w:t>
      </w:r>
      <w:r w:rsidRPr="00BD708F">
        <w:rPr>
          <w:lang w:val="en-US"/>
        </w:rPr>
        <w:t>"</w:t>
      </w:r>
    </w:p>
    <w:p w:rsidR="00BD708F" w:rsidRPr="00BD708F" w:rsidRDefault="00BD708F" w:rsidP="00BD708F">
      <w:pPr>
        <w:pStyle w:val="Example"/>
        <w:rPr>
          <w:lang w:val="fr-FR"/>
        </w:rPr>
      </w:pPr>
      <w:r w:rsidRPr="00BD708F">
        <w:rPr>
          <w:lang w:val="en-US"/>
        </w:rPr>
        <w:t xml:space="preserve">      </w:t>
      </w:r>
      <w:r w:rsidRPr="00BD708F">
        <w:rPr>
          <w:lang w:val="fr-FR"/>
        </w:rPr>
        <w:t>ISO_639_language_code="</w:t>
      </w:r>
      <w:r w:rsidRPr="00BD708F">
        <w:rPr>
          <w:i/>
          <w:lang w:val="fr-FR"/>
        </w:rPr>
        <w:t>char3, optional</w:t>
      </w:r>
      <w:r w:rsidRPr="00BD708F">
        <w:rPr>
          <w:lang w:val="fr-FR"/>
        </w:rPr>
        <w:t>"</w:t>
      </w:r>
    </w:p>
    <w:p w:rsidR="00BD708F" w:rsidRPr="00BD708F" w:rsidRDefault="00BD708F" w:rsidP="00BD708F">
      <w:pPr>
        <w:pStyle w:val="Example"/>
        <w:rPr>
          <w:lang w:val="en-US"/>
        </w:rPr>
      </w:pPr>
      <w:r w:rsidRPr="00BD708F">
        <w:rPr>
          <w:lang w:val="fr-FR"/>
        </w:rPr>
        <w:t xml:space="preserve">      </w:t>
      </w:r>
      <w:r w:rsidRPr="00BD708F">
        <w:rPr>
          <w:lang w:val="en-US"/>
        </w:rPr>
        <w:t>message_id="</w:t>
      </w:r>
      <w:r w:rsidRPr="00BD708F">
        <w:rPr>
          <w:i/>
          <w:lang w:val="en-US"/>
        </w:rPr>
        <w:t>uint8, optional</w:t>
      </w:r>
      <w:r w:rsidRPr="00BD708F">
        <w:rPr>
          <w:lang w:val="en-US"/>
        </w:rPr>
        <w:t>"&gt;</w:t>
      </w:r>
    </w:p>
    <w:p w:rsidR="00BD708F" w:rsidRPr="00BD708F" w:rsidRDefault="00BD708F" w:rsidP="00BD708F">
      <w:pPr>
        <w:pStyle w:val="Example"/>
        <w:rPr>
          <w:lang w:val="en-US"/>
        </w:rPr>
      </w:pPr>
      <w:r w:rsidRPr="00BD708F">
        <w:rPr>
          <w:lang w:val="en-US"/>
        </w:rPr>
        <w:t xml:space="preserve">    &lt;multi_stream_info&gt;</w:t>
      </w:r>
    </w:p>
    <w:p w:rsidR="00BD708F" w:rsidRPr="00BD708F" w:rsidRDefault="00BD708F" w:rsidP="00BD708F">
      <w:pPr>
        <w:pStyle w:val="Example"/>
        <w:rPr>
          <w:lang w:val="en-US"/>
        </w:rPr>
      </w:pPr>
      <w:r w:rsidRPr="00BD708F">
        <w:rPr>
          <w:lang w:val="en-US"/>
        </w:rPr>
        <w:t xml:space="preserve">      &lt;!-- </w:t>
      </w:r>
      <w:r w:rsidRPr="00BD708F">
        <w:rPr>
          <w:i/>
          <w:lang w:val="en-US"/>
        </w:rPr>
        <w:t>One per auxiliary component, up to 7 components</w:t>
      </w:r>
      <w:r w:rsidRPr="00BD708F">
        <w:rPr>
          <w:lang w:val="en-US"/>
        </w:rPr>
        <w:t xml:space="preserve"> --&gt;</w:t>
      </w:r>
    </w:p>
    <w:p w:rsidR="00BD708F" w:rsidRPr="00BD708F" w:rsidRDefault="00BD708F" w:rsidP="00BD708F">
      <w:pPr>
        <w:pStyle w:val="Example"/>
        <w:rPr>
          <w:lang w:val="en-US"/>
        </w:rPr>
      </w:pPr>
      <w:r w:rsidRPr="00BD708F">
        <w:rPr>
          <w:lang w:val="en-US"/>
        </w:rPr>
        <w:t xml:space="preserve">      &lt;component tag="</w:t>
      </w:r>
      <w:r w:rsidRPr="00BD708F">
        <w:rPr>
          <w:i/>
          <w:lang w:val="en-US"/>
        </w:rPr>
        <w:t>uint8, required</w:t>
      </w:r>
      <w:r w:rsidRPr="00BD708F">
        <w:rPr>
          <w:lang w:val="en-US"/>
        </w:rPr>
        <w:t>"/&gt;</w:t>
      </w:r>
    </w:p>
    <w:p w:rsidR="00BD708F" w:rsidRPr="00BD708F" w:rsidRDefault="00BD708F" w:rsidP="00BD708F">
      <w:pPr>
        <w:pStyle w:val="Example"/>
        <w:rPr>
          <w:lang w:val="en-US"/>
        </w:rPr>
      </w:pPr>
      <w:r w:rsidRPr="00BD708F">
        <w:rPr>
          <w:lang w:val="en-US"/>
        </w:rPr>
        <w:t xml:space="preserve">    &lt;/multi_stream_info&gt;</w:t>
      </w:r>
    </w:p>
    <w:p w:rsidR="00BD708F" w:rsidRPr="00BD708F" w:rsidRDefault="00BD708F" w:rsidP="00BD708F">
      <w:pPr>
        <w:pStyle w:val="Example"/>
        <w:rPr>
          <w:lang w:val="en-US"/>
        </w:rPr>
      </w:pPr>
      <w:r w:rsidRPr="00BD708F">
        <w:rPr>
          <w:lang w:val="en-US"/>
        </w:rPr>
        <w:t xml:space="preserve">    &lt;future_extension&gt;</w:t>
      </w:r>
    </w:p>
    <w:p w:rsidR="00BD708F" w:rsidRPr="00BD708F" w:rsidRDefault="00BD708F" w:rsidP="00BD708F">
      <w:pPr>
        <w:pStyle w:val="Example"/>
        <w:rPr>
          <w:i/>
          <w:lang w:val="en-US"/>
        </w:rPr>
      </w:pPr>
      <w:r w:rsidRPr="00BD708F">
        <w:rPr>
          <w:lang w:val="en-US"/>
        </w:rPr>
        <w:t xml:space="preserve">      </w:t>
      </w:r>
      <w:r w:rsidRPr="00BD708F">
        <w:rPr>
          <w:i/>
          <w:lang w:val="en-US"/>
        </w:rPr>
        <w:t>Hexadecimal content</w:t>
      </w:r>
    </w:p>
    <w:p w:rsidR="00BD708F" w:rsidRPr="00BD708F" w:rsidRDefault="00BD708F" w:rsidP="00BD708F">
      <w:pPr>
        <w:pStyle w:val="Example"/>
        <w:rPr>
          <w:lang w:val="en-US"/>
        </w:rPr>
      </w:pPr>
      <w:r w:rsidRPr="00BD708F">
        <w:rPr>
          <w:lang w:val="en-US"/>
        </w:rPr>
        <w:t xml:space="preserve">    &lt;/future_extension&gt;</w:t>
      </w:r>
    </w:p>
    <w:p w:rsidR="00BD708F" w:rsidRPr="00BD708F" w:rsidRDefault="00BD708F" w:rsidP="00BD708F">
      <w:pPr>
        <w:pStyle w:val="Example"/>
        <w:rPr>
          <w:lang w:val="en-US"/>
        </w:rPr>
      </w:pPr>
      <w:r w:rsidRPr="00BD708F">
        <w:rPr>
          <w:lang w:val="en-US"/>
        </w:rPr>
        <w:t xml:space="preserve">  &lt;/preselection&gt;</w:t>
      </w:r>
    </w:p>
    <w:p w:rsidR="00BD708F" w:rsidRPr="00746773" w:rsidRDefault="00BD708F" w:rsidP="00BD708F">
      <w:pPr>
        <w:pStyle w:val="Example"/>
        <w:rPr>
          <w:lang w:val="en-US"/>
        </w:rPr>
      </w:pPr>
      <w:r w:rsidRPr="00BD708F">
        <w:rPr>
          <w:lang w:val="en-US"/>
        </w:rPr>
        <w:t>&lt;/audio_preselection_descriptor&gt;</w:t>
      </w:r>
    </w:p>
    <w:p w:rsidR="001A6DAA" w:rsidRDefault="001A6DAA" w:rsidP="001000E6">
      <w:pPr>
        <w:pStyle w:val="Appendix3"/>
      </w:pPr>
      <w:bookmarkStart w:id="601" w:name="_Toc49506108"/>
      <w:r w:rsidRPr="00B243B1">
        <w:t>bouquet_name_descriptor</w:t>
      </w:r>
      <w:bookmarkEnd w:id="601"/>
    </w:p>
    <w:p w:rsidR="00C65EFB" w:rsidRDefault="00C65EFB" w:rsidP="00C65EFB">
      <w:r>
        <w:t xml:space="preserve">Defined by DVB in </w:t>
      </w:r>
      <w:r>
        <w:fldChar w:fldCharType="begin"/>
      </w:r>
      <w:r>
        <w:instrText xml:space="preserve"> REF _Ref117479848 \r \h </w:instrText>
      </w:r>
      <w:r>
        <w:fldChar w:fldCharType="separate"/>
      </w:r>
      <w:r w:rsidR="00850422">
        <w:t>[5]</w:t>
      </w:r>
      <w:r>
        <w:fldChar w:fldCharType="end"/>
      </w:r>
      <w:r w:rsidR="00B23126">
        <w:t>.</w:t>
      </w:r>
    </w:p>
    <w:p w:rsidR="001A6DAA" w:rsidRDefault="001A6DAA" w:rsidP="001A6DAA">
      <w:pPr>
        <w:pStyle w:val="Example"/>
      </w:pPr>
      <w:r>
        <w:t>&lt;</w:t>
      </w:r>
      <w:r w:rsidRPr="00B243B1">
        <w:rPr>
          <w:b/>
        </w:rPr>
        <w:t>bouquet_name_descriptor</w:t>
      </w:r>
      <w:r>
        <w:t xml:space="preserve"> bouquet_name="</w:t>
      </w:r>
      <w:r w:rsidRPr="00FD1AB3">
        <w:rPr>
          <w:i/>
        </w:rPr>
        <w:t>string, required</w:t>
      </w:r>
      <w:r>
        <w:t>"/&gt;</w:t>
      </w:r>
    </w:p>
    <w:p w:rsidR="002C7F03" w:rsidRDefault="002C7F03" w:rsidP="002C7F03">
      <w:pPr>
        <w:pStyle w:val="Appendix3"/>
      </w:pPr>
      <w:bookmarkStart w:id="602" w:name="_Toc49506109"/>
      <w:r>
        <w:t>C2_bundle_delivery_system_descriptor</w:t>
      </w:r>
      <w:bookmarkEnd w:id="602"/>
    </w:p>
    <w:p w:rsidR="002C7F03" w:rsidRPr="002C7F03" w:rsidRDefault="002C7F03" w:rsidP="002C7F03">
      <w:r>
        <w:t xml:space="preserve">Defined by DVB in </w:t>
      </w:r>
      <w:r>
        <w:fldChar w:fldCharType="begin"/>
      </w:r>
      <w:r>
        <w:instrText xml:space="preserve"> REF _Ref117479848 \r \h </w:instrText>
      </w:r>
      <w:r>
        <w:fldChar w:fldCharType="separate"/>
      </w:r>
      <w:r w:rsidR="00850422">
        <w:t>[5]</w:t>
      </w:r>
      <w:r>
        <w:fldChar w:fldCharType="end"/>
      </w:r>
      <w:r>
        <w:t>.</w:t>
      </w:r>
    </w:p>
    <w:p w:rsidR="002C7F03" w:rsidRDefault="002C7F03" w:rsidP="002C7F03">
      <w:pPr>
        <w:pStyle w:val="Example"/>
      </w:pPr>
      <w:r>
        <w:t>&lt;</w:t>
      </w:r>
      <w:r w:rsidRPr="002C7F03">
        <w:rPr>
          <w:b/>
        </w:rPr>
        <w:t>C2_bundle_delivery_system_descriptor</w:t>
      </w:r>
      <w:r>
        <w:t>&gt;</w:t>
      </w:r>
    </w:p>
    <w:p w:rsidR="002C7F03" w:rsidRDefault="002C7F03" w:rsidP="002C7F03">
      <w:pPr>
        <w:pStyle w:val="Example"/>
      </w:pPr>
      <w:r>
        <w:t xml:space="preserve">  &lt;!-- </w:t>
      </w:r>
      <w:r w:rsidRPr="002C7F03">
        <w:rPr>
          <w:i/>
        </w:rPr>
        <w:t>One per PLP</w:t>
      </w:r>
      <w:r>
        <w:t xml:space="preserve"> --&gt;</w:t>
      </w:r>
    </w:p>
    <w:p w:rsidR="002C7F03" w:rsidRDefault="002C7F03" w:rsidP="002C7F03">
      <w:pPr>
        <w:pStyle w:val="Example"/>
      </w:pPr>
      <w:r>
        <w:t xml:space="preserve">  &lt;plp plp_id="</w:t>
      </w:r>
      <w:r w:rsidRPr="002C7F03">
        <w:rPr>
          <w:i/>
        </w:rPr>
        <w:t>uint8, required</w:t>
      </w:r>
      <w:r>
        <w:t>"</w:t>
      </w:r>
    </w:p>
    <w:p w:rsidR="002C7F03" w:rsidRDefault="002C7F03" w:rsidP="002C7F03">
      <w:pPr>
        <w:pStyle w:val="Example"/>
      </w:pPr>
      <w:r>
        <w:t xml:space="preserve">       data_slice_id="</w:t>
      </w:r>
      <w:r w:rsidRPr="002C7F03">
        <w:rPr>
          <w:i/>
        </w:rPr>
        <w:t>uint8, required</w:t>
      </w:r>
      <w:r>
        <w:t>"</w:t>
      </w:r>
    </w:p>
    <w:p w:rsidR="002C7F03" w:rsidRDefault="002C7F03" w:rsidP="002C7F03">
      <w:pPr>
        <w:pStyle w:val="Example"/>
      </w:pPr>
      <w:r>
        <w:t xml:space="preserve">       C2_system_tuning_frequency="</w:t>
      </w:r>
      <w:r w:rsidRPr="002C7F03">
        <w:rPr>
          <w:i/>
        </w:rPr>
        <w:t>FrequencyHz, required</w:t>
      </w:r>
      <w:r>
        <w:t>"</w:t>
      </w:r>
    </w:p>
    <w:p w:rsidR="002C7F03" w:rsidRDefault="002C7F03" w:rsidP="002C7F03">
      <w:pPr>
        <w:pStyle w:val="Example"/>
      </w:pPr>
      <w:r>
        <w:t xml:space="preserve">       C2_system_tuning_frequency_type="</w:t>
      </w:r>
      <w:r w:rsidRPr="002C7F03">
        <w:rPr>
          <w:i/>
        </w:rPr>
        <w:t>uint2, required</w:t>
      </w:r>
      <w:r>
        <w:t>"</w:t>
      </w:r>
    </w:p>
    <w:p w:rsidR="002C7F03" w:rsidRDefault="002C7F03" w:rsidP="002C7F03">
      <w:pPr>
        <w:pStyle w:val="Example"/>
      </w:pPr>
      <w:r>
        <w:t xml:space="preserve">       active_OFDM_symbol_duration="</w:t>
      </w:r>
      <w:r w:rsidRPr="002C7F03">
        <w:rPr>
          <w:i/>
        </w:rPr>
        <w:t>uint3, required</w:t>
      </w:r>
      <w:r>
        <w:t>"</w:t>
      </w:r>
    </w:p>
    <w:p w:rsidR="002C7F03" w:rsidRDefault="002C7F03" w:rsidP="002C7F03">
      <w:pPr>
        <w:pStyle w:val="Example"/>
      </w:pPr>
      <w:r>
        <w:t xml:space="preserve">       guard_interval="1/128|1/64|</w:t>
      </w:r>
      <w:r w:rsidRPr="002C7F03">
        <w:rPr>
          <w:i/>
        </w:rPr>
        <w:t>uint3, required</w:t>
      </w:r>
      <w:r>
        <w:t>"</w:t>
      </w:r>
    </w:p>
    <w:p w:rsidR="002C7F03" w:rsidRDefault="002C7F03" w:rsidP="002C7F03">
      <w:pPr>
        <w:pStyle w:val="Example"/>
      </w:pPr>
      <w:r>
        <w:t xml:space="preserve">       master_channel="</w:t>
      </w:r>
      <w:r w:rsidRPr="002C7F03">
        <w:rPr>
          <w:i/>
        </w:rPr>
        <w:t>bool, required</w:t>
      </w:r>
      <w:r>
        <w:t>"/&gt;</w:t>
      </w:r>
    </w:p>
    <w:p w:rsidR="002C7F03" w:rsidRDefault="002C7F03" w:rsidP="002C7F03">
      <w:pPr>
        <w:pStyle w:val="Example"/>
      </w:pPr>
      <w:r>
        <w:t>&lt;/C2_bundle_delivery_system_descriptor&gt;</w:t>
      </w:r>
    </w:p>
    <w:p w:rsidR="008135B6" w:rsidRDefault="008135B6" w:rsidP="008135B6">
      <w:pPr>
        <w:pStyle w:val="Appendix3"/>
      </w:pPr>
      <w:bookmarkStart w:id="603" w:name="_Toc49506110"/>
      <w:r>
        <w:t>C2_delivery_system_descriptor</w:t>
      </w:r>
      <w:bookmarkEnd w:id="603"/>
    </w:p>
    <w:p w:rsidR="008135B6" w:rsidRPr="008135B6" w:rsidRDefault="008135B6" w:rsidP="008135B6">
      <w:r>
        <w:t xml:space="preserve">Defined by DVB in </w:t>
      </w:r>
      <w:r>
        <w:fldChar w:fldCharType="begin"/>
      </w:r>
      <w:r>
        <w:instrText xml:space="preserve"> REF _Ref117479848 \r \h </w:instrText>
      </w:r>
      <w:r>
        <w:fldChar w:fldCharType="separate"/>
      </w:r>
      <w:r w:rsidR="00850422">
        <w:t>[5]</w:t>
      </w:r>
      <w:r>
        <w:fldChar w:fldCharType="end"/>
      </w:r>
      <w:r>
        <w:t>.</w:t>
      </w:r>
    </w:p>
    <w:p w:rsidR="008135B6" w:rsidRPr="008135B6" w:rsidRDefault="008135B6" w:rsidP="008135B6">
      <w:pPr>
        <w:pStyle w:val="Example"/>
        <w:rPr>
          <w:b/>
        </w:rPr>
      </w:pPr>
      <w:r>
        <w:t>&lt;</w:t>
      </w:r>
      <w:r w:rsidRPr="008135B6">
        <w:rPr>
          <w:b/>
        </w:rPr>
        <w:t>C2_delivery_system_descriptor</w:t>
      </w:r>
    </w:p>
    <w:p w:rsidR="008135B6" w:rsidRDefault="008135B6" w:rsidP="008135B6">
      <w:pPr>
        <w:pStyle w:val="Example"/>
      </w:pPr>
      <w:r>
        <w:t xml:space="preserve">    plp_id="</w:t>
      </w:r>
      <w:r w:rsidRPr="008135B6">
        <w:rPr>
          <w:i/>
        </w:rPr>
        <w:t>uint8, required</w:t>
      </w:r>
      <w:r>
        <w:t>"</w:t>
      </w:r>
    </w:p>
    <w:p w:rsidR="008135B6" w:rsidRDefault="008135B6" w:rsidP="008135B6">
      <w:pPr>
        <w:pStyle w:val="Example"/>
      </w:pPr>
      <w:r>
        <w:t xml:space="preserve">    data_slice_id="</w:t>
      </w:r>
      <w:r w:rsidRPr="008135B6">
        <w:rPr>
          <w:i/>
        </w:rPr>
        <w:t>uint8, required</w:t>
      </w:r>
      <w:r>
        <w:t>"</w:t>
      </w:r>
    </w:p>
    <w:p w:rsidR="008135B6" w:rsidRDefault="008135B6" w:rsidP="008135B6">
      <w:pPr>
        <w:pStyle w:val="Example"/>
      </w:pPr>
      <w:r>
        <w:t xml:space="preserve">    C2_system_tuning_frequency="</w:t>
      </w:r>
      <w:r w:rsidRPr="008135B6">
        <w:rPr>
          <w:i/>
        </w:rPr>
        <w:t>FrequencyHz, required</w:t>
      </w:r>
      <w:r>
        <w:t>"</w:t>
      </w:r>
    </w:p>
    <w:p w:rsidR="008135B6" w:rsidRDefault="008135B6" w:rsidP="008135B6">
      <w:pPr>
        <w:pStyle w:val="Example"/>
      </w:pPr>
      <w:r>
        <w:t xml:space="preserve">    C2_system_tuning_frequency_type="</w:t>
      </w:r>
      <w:r w:rsidRPr="008135B6">
        <w:rPr>
          <w:i/>
        </w:rPr>
        <w:t>uint2, required</w:t>
      </w:r>
      <w:r>
        <w:t>"</w:t>
      </w:r>
    </w:p>
    <w:p w:rsidR="008135B6" w:rsidRDefault="008135B6" w:rsidP="008135B6">
      <w:pPr>
        <w:pStyle w:val="Example"/>
      </w:pPr>
      <w:r>
        <w:t xml:space="preserve">    active_OFDM_symbol_duration="</w:t>
      </w:r>
      <w:r w:rsidRPr="008135B6">
        <w:rPr>
          <w:i/>
        </w:rPr>
        <w:t>uint3, required</w:t>
      </w:r>
      <w:r>
        <w:t>"</w:t>
      </w:r>
    </w:p>
    <w:p w:rsidR="008135B6" w:rsidRDefault="008135B6" w:rsidP="008135B6">
      <w:pPr>
        <w:pStyle w:val="Example"/>
      </w:pPr>
      <w:r>
        <w:t xml:space="preserve">    guard_interval="1/128|1/64|</w:t>
      </w:r>
      <w:r w:rsidRPr="008135B6">
        <w:rPr>
          <w:i/>
        </w:rPr>
        <w:t>uint3, required</w:t>
      </w:r>
      <w:r>
        <w:t>"/&gt;</w:t>
      </w:r>
    </w:p>
    <w:p w:rsidR="001A6DAA" w:rsidRDefault="001A6DAA" w:rsidP="001000E6">
      <w:pPr>
        <w:pStyle w:val="Appendix3"/>
      </w:pPr>
      <w:bookmarkStart w:id="604" w:name="_Toc49506111"/>
      <w:r w:rsidRPr="00B243B1">
        <w:t>CA_identifier_descriptor</w:t>
      </w:r>
      <w:bookmarkEnd w:id="604"/>
    </w:p>
    <w:p w:rsidR="00C65EFB" w:rsidRDefault="00C65EFB" w:rsidP="00C65EFB">
      <w:r>
        <w:t xml:space="preserve">Defined by DVB in </w:t>
      </w:r>
      <w:r>
        <w:fldChar w:fldCharType="begin"/>
      </w:r>
      <w:r>
        <w:instrText xml:space="preserve"> REF _Ref117479848 \r \h </w:instrText>
      </w:r>
      <w:r>
        <w:fldChar w:fldCharType="separate"/>
      </w:r>
      <w:r w:rsidR="00850422">
        <w:t>[5]</w:t>
      </w:r>
      <w:r>
        <w:fldChar w:fldCharType="end"/>
      </w:r>
      <w:r w:rsidR="00B23126">
        <w:t>.</w:t>
      </w:r>
    </w:p>
    <w:p w:rsidR="001A6DAA" w:rsidRDefault="001A6DAA" w:rsidP="001A6DAA">
      <w:pPr>
        <w:pStyle w:val="Example"/>
      </w:pPr>
      <w:r>
        <w:t>&lt;</w:t>
      </w:r>
      <w:r w:rsidRPr="00B243B1">
        <w:rPr>
          <w:b/>
        </w:rPr>
        <w:t>CA_identifier_descriptor</w:t>
      </w:r>
      <w:r>
        <w:t>&gt;</w:t>
      </w:r>
    </w:p>
    <w:p w:rsidR="001A6DAA" w:rsidRDefault="001A6DAA" w:rsidP="001A6DAA">
      <w:pPr>
        <w:pStyle w:val="Example"/>
      </w:pPr>
      <w:r>
        <w:t xml:space="preserve">  &lt;!-- </w:t>
      </w:r>
      <w:r w:rsidRPr="00FD1AB3">
        <w:rPr>
          <w:i/>
        </w:rPr>
        <w:t>One per CAS</w:t>
      </w:r>
      <w:r>
        <w:t xml:space="preserve"> --&gt;</w:t>
      </w:r>
    </w:p>
    <w:p w:rsidR="001A6DAA" w:rsidRDefault="001A6DAA" w:rsidP="001A6DAA">
      <w:pPr>
        <w:pStyle w:val="Example"/>
      </w:pPr>
      <w:r>
        <w:t xml:space="preserve">  &lt;CA_system_id value="</w:t>
      </w:r>
      <w:r w:rsidRPr="00FD1AB3">
        <w:rPr>
          <w:i/>
        </w:rPr>
        <w:t>uint16, required</w:t>
      </w:r>
      <w:r>
        <w:t>"/&gt;</w:t>
      </w:r>
    </w:p>
    <w:p w:rsidR="001A6DAA" w:rsidRPr="0084310D" w:rsidRDefault="001A6DAA" w:rsidP="001A6DAA">
      <w:pPr>
        <w:pStyle w:val="Example"/>
        <w:rPr>
          <w:lang w:val="en-US"/>
        </w:rPr>
      </w:pPr>
      <w:r w:rsidRPr="0084310D">
        <w:rPr>
          <w:lang w:val="en-US"/>
        </w:rPr>
        <w:t>&lt;/CA_identifier_descriptor&gt;</w:t>
      </w:r>
    </w:p>
    <w:p w:rsidR="001A6DAA" w:rsidRPr="0021380C" w:rsidRDefault="001A6DAA" w:rsidP="001000E6">
      <w:pPr>
        <w:pStyle w:val="Appendix3"/>
      </w:pPr>
      <w:bookmarkStart w:id="605" w:name="_Toc49506112"/>
      <w:r w:rsidRPr="0021380C">
        <w:t>cable_delivery_system_descriptor</w:t>
      </w:r>
      <w:bookmarkEnd w:id="605"/>
    </w:p>
    <w:p w:rsidR="00C65EFB" w:rsidRDefault="00C65EFB" w:rsidP="00C65EFB">
      <w:r>
        <w:t xml:space="preserve">Defined by DVB in </w:t>
      </w:r>
      <w:r>
        <w:fldChar w:fldCharType="begin"/>
      </w:r>
      <w:r>
        <w:instrText xml:space="preserve"> REF _Ref117479848 \r \h </w:instrText>
      </w:r>
      <w:r>
        <w:fldChar w:fldCharType="separate"/>
      </w:r>
      <w:r w:rsidR="00850422">
        <w:t>[5]</w:t>
      </w:r>
      <w:r>
        <w:fldChar w:fldCharType="end"/>
      </w:r>
      <w:r>
        <w:t>.</w:t>
      </w:r>
    </w:p>
    <w:p w:rsidR="001A6DAA" w:rsidRPr="0021380C" w:rsidRDefault="001A6DAA" w:rsidP="001A6DAA">
      <w:pPr>
        <w:pStyle w:val="Example"/>
        <w:rPr>
          <w:lang w:val="en-US"/>
        </w:rPr>
      </w:pPr>
      <w:r w:rsidRPr="0021380C">
        <w:rPr>
          <w:lang w:val="en-US"/>
        </w:rPr>
        <w:t>&lt;</w:t>
      </w:r>
      <w:r w:rsidRPr="0021380C">
        <w:rPr>
          <w:b/>
          <w:lang w:val="en-US"/>
        </w:rPr>
        <w:t>cable_delivery_system_descriptor</w:t>
      </w:r>
    </w:p>
    <w:p w:rsidR="001A6DAA" w:rsidRPr="0021380C" w:rsidRDefault="001A6DAA" w:rsidP="001A6DAA">
      <w:pPr>
        <w:pStyle w:val="Example"/>
        <w:rPr>
          <w:lang w:val="en-US"/>
        </w:rPr>
      </w:pPr>
      <w:r w:rsidRPr="0021380C">
        <w:rPr>
          <w:lang w:val="en-US"/>
        </w:rPr>
        <w:t xml:space="preserve">    frequency="</w:t>
      </w:r>
      <w:r w:rsidRPr="00FD1AB3">
        <w:rPr>
          <w:i/>
          <w:lang w:val="en-US"/>
        </w:rPr>
        <w:t>FrequencyHz, required</w:t>
      </w:r>
      <w:r w:rsidRPr="0021380C">
        <w:rPr>
          <w:lang w:val="en-US"/>
        </w:rPr>
        <w:t>"</w:t>
      </w:r>
    </w:p>
    <w:p w:rsidR="001A6DAA" w:rsidRPr="0021380C" w:rsidRDefault="001A6DAA" w:rsidP="001A6DAA">
      <w:pPr>
        <w:pStyle w:val="Example"/>
        <w:rPr>
          <w:lang w:val="en-US"/>
        </w:rPr>
      </w:pPr>
      <w:r w:rsidRPr="0021380C">
        <w:rPr>
          <w:lang w:val="en-US"/>
        </w:rPr>
        <w:t xml:space="preserve">    FEC_outer="</w:t>
      </w:r>
      <w:r w:rsidRPr="00FD1AB3">
        <w:rPr>
          <w:i/>
          <w:lang w:val="en-US"/>
        </w:rPr>
        <w:t>undefined|none|RS, default=RS</w:t>
      </w:r>
      <w:r w:rsidRPr="0021380C">
        <w:rPr>
          <w:lang w:val="en-US"/>
        </w:rPr>
        <w:t>"</w:t>
      </w:r>
    </w:p>
    <w:p w:rsidR="001A6DAA" w:rsidRPr="0021380C" w:rsidRDefault="001A6DAA" w:rsidP="001A6DAA">
      <w:pPr>
        <w:pStyle w:val="Example"/>
        <w:rPr>
          <w:lang w:val="en-US"/>
        </w:rPr>
      </w:pPr>
      <w:r w:rsidRPr="0021380C">
        <w:rPr>
          <w:lang w:val="en-US"/>
        </w:rPr>
        <w:t xml:space="preserve">    modulation="</w:t>
      </w:r>
      <w:r w:rsidRPr="00FD1AB3">
        <w:rPr>
          <w:i/>
          <w:lang w:val="en-US"/>
        </w:rPr>
        <w:t>auto|16-QAM|32-QAM|64-QAM|128-QAM|256-QAM, default=16-QAM</w:t>
      </w:r>
      <w:r w:rsidRPr="0021380C">
        <w:rPr>
          <w:lang w:val="en-US"/>
        </w:rPr>
        <w:t>"</w:t>
      </w:r>
    </w:p>
    <w:p w:rsidR="001A6DAA" w:rsidRPr="0021380C" w:rsidRDefault="001A6DAA" w:rsidP="001A6DAA">
      <w:pPr>
        <w:pStyle w:val="Example"/>
        <w:rPr>
          <w:lang w:val="en-US"/>
        </w:rPr>
      </w:pPr>
      <w:r w:rsidRPr="0021380C">
        <w:rPr>
          <w:lang w:val="en-US"/>
        </w:rPr>
        <w:t xml:space="preserve">    symbol_rate="</w:t>
      </w:r>
      <w:r w:rsidRPr="00FD1AB3">
        <w:rPr>
          <w:i/>
          <w:lang w:val="en-US"/>
        </w:rPr>
        <w:t>Symbol</w:t>
      </w:r>
      <w:r>
        <w:rPr>
          <w:i/>
          <w:lang w:val="en-US"/>
        </w:rPr>
        <w:t>sPerSecond</w:t>
      </w:r>
      <w:r w:rsidRPr="00FD1AB3">
        <w:rPr>
          <w:i/>
          <w:lang w:val="en-US"/>
        </w:rPr>
        <w:t>, required</w:t>
      </w:r>
      <w:r w:rsidRPr="0021380C">
        <w:rPr>
          <w:lang w:val="en-US"/>
        </w:rPr>
        <w:t>"</w:t>
      </w:r>
    </w:p>
    <w:p w:rsidR="001A6DAA" w:rsidRDefault="001A6DAA" w:rsidP="001A6DAA">
      <w:pPr>
        <w:pStyle w:val="Example"/>
        <w:rPr>
          <w:lang w:val="en-US"/>
        </w:rPr>
      </w:pPr>
      <w:r w:rsidRPr="0021380C">
        <w:rPr>
          <w:lang w:val="en-US"/>
        </w:rPr>
        <w:t xml:space="preserve">    FEC_inner="</w:t>
      </w:r>
      <w:r w:rsidRPr="00FD1AB3">
        <w:rPr>
          <w:i/>
          <w:lang w:val="en-US"/>
        </w:rPr>
        <w:t>undefined|1/2|2/3|3/4|5/6|7/8|8/9|3/5|4/5|9/10|none, required</w:t>
      </w:r>
      <w:r w:rsidRPr="0021380C">
        <w:rPr>
          <w:lang w:val="en-US"/>
        </w:rPr>
        <w:t>"/&gt;</w:t>
      </w:r>
    </w:p>
    <w:p w:rsidR="00F23256" w:rsidRPr="00F23256" w:rsidRDefault="00F23256" w:rsidP="00F23256">
      <w:pPr>
        <w:pStyle w:val="Appendix3"/>
      </w:pPr>
      <w:bookmarkStart w:id="606" w:name="_Toc49506113"/>
      <w:r>
        <w:lastRenderedPageBreak/>
        <w:t>cell_frequency_link_descriptor</w:t>
      </w:r>
      <w:bookmarkEnd w:id="606"/>
    </w:p>
    <w:p w:rsidR="00F23256" w:rsidRDefault="00F23256" w:rsidP="00F23256">
      <w:r>
        <w:t xml:space="preserve">Defined by DVB in </w:t>
      </w:r>
      <w:r>
        <w:fldChar w:fldCharType="begin"/>
      </w:r>
      <w:r>
        <w:instrText xml:space="preserve"> REF _Ref117479848 \r \h </w:instrText>
      </w:r>
      <w:r>
        <w:fldChar w:fldCharType="separate"/>
      </w:r>
      <w:r w:rsidR="00850422">
        <w:t>[5]</w:t>
      </w:r>
      <w:r>
        <w:fldChar w:fldCharType="end"/>
      </w:r>
      <w:r>
        <w:t>.</w:t>
      </w:r>
    </w:p>
    <w:p w:rsidR="00F23256" w:rsidRDefault="00F23256" w:rsidP="00F23256">
      <w:pPr>
        <w:pStyle w:val="Example"/>
        <w:rPr>
          <w:lang w:val="en-US"/>
        </w:rPr>
      </w:pPr>
      <w:r w:rsidRPr="00F23256">
        <w:rPr>
          <w:lang w:val="en-US"/>
        </w:rPr>
        <w:t>&lt;</w:t>
      </w:r>
      <w:r w:rsidRPr="00F23256">
        <w:rPr>
          <w:b/>
          <w:lang w:val="en-US"/>
        </w:rPr>
        <w:t>cell_frequency_link_descriptor</w:t>
      </w:r>
      <w:r w:rsidRPr="00F23256">
        <w:rPr>
          <w:lang w:val="en-US"/>
        </w:rPr>
        <w:t>&gt;</w:t>
      </w:r>
    </w:p>
    <w:p w:rsidR="00F23256" w:rsidRPr="00F23256" w:rsidRDefault="00F23256" w:rsidP="00F23256">
      <w:pPr>
        <w:pStyle w:val="Example"/>
        <w:rPr>
          <w:lang w:val="en-US"/>
        </w:rPr>
      </w:pPr>
    </w:p>
    <w:p w:rsidR="00F23256" w:rsidRPr="00F23256" w:rsidRDefault="00F23256" w:rsidP="00F23256">
      <w:pPr>
        <w:pStyle w:val="Example"/>
        <w:rPr>
          <w:lang w:val="en-US"/>
        </w:rPr>
      </w:pPr>
      <w:r w:rsidRPr="00F23256">
        <w:rPr>
          <w:lang w:val="en-US"/>
        </w:rPr>
        <w:t xml:space="preserve">  &lt;!-- </w:t>
      </w:r>
      <w:r w:rsidRPr="00F23256">
        <w:rPr>
          <w:i/>
          <w:lang w:val="en-US"/>
        </w:rPr>
        <w:t>One per cell</w:t>
      </w:r>
      <w:r w:rsidRPr="00F23256">
        <w:rPr>
          <w:lang w:val="en-US"/>
        </w:rPr>
        <w:t xml:space="preserve"> --&gt;</w:t>
      </w:r>
    </w:p>
    <w:p w:rsidR="00F23256" w:rsidRPr="00F23256" w:rsidRDefault="00F23256" w:rsidP="00F23256">
      <w:pPr>
        <w:pStyle w:val="Example"/>
        <w:rPr>
          <w:lang w:val="en-US"/>
        </w:rPr>
      </w:pPr>
      <w:r w:rsidRPr="00F23256">
        <w:rPr>
          <w:lang w:val="en-US"/>
        </w:rPr>
        <w:t xml:space="preserve">  &lt;cell cell_id="</w:t>
      </w:r>
      <w:r w:rsidRPr="00F23256">
        <w:rPr>
          <w:i/>
          <w:lang w:val="en-US"/>
        </w:rPr>
        <w:t>uint16, required</w:t>
      </w:r>
      <w:r w:rsidRPr="00F23256">
        <w:rPr>
          <w:lang w:val="en-US"/>
        </w:rPr>
        <w:t>" frequency="</w:t>
      </w:r>
      <w:r w:rsidRPr="00F23256">
        <w:rPr>
          <w:i/>
          <w:lang w:val="en-US"/>
        </w:rPr>
        <w:t>FrequencyHz, required</w:t>
      </w:r>
      <w:r w:rsidRPr="00F23256">
        <w:rPr>
          <w:lang w:val="en-US"/>
        </w:rPr>
        <w:t>"&gt;</w:t>
      </w:r>
    </w:p>
    <w:p w:rsidR="00F23256" w:rsidRPr="00F23256" w:rsidRDefault="00F23256" w:rsidP="00F23256">
      <w:pPr>
        <w:pStyle w:val="Example"/>
        <w:rPr>
          <w:lang w:val="en-US"/>
        </w:rPr>
      </w:pPr>
      <w:r w:rsidRPr="00F23256">
        <w:rPr>
          <w:lang w:val="en-US"/>
        </w:rPr>
        <w:t xml:space="preserve">    &lt;!-- </w:t>
      </w:r>
      <w:r w:rsidRPr="00F23256">
        <w:rPr>
          <w:i/>
          <w:lang w:val="en-US"/>
        </w:rPr>
        <w:t>One per subcell</w:t>
      </w:r>
      <w:r w:rsidRPr="00F23256">
        <w:rPr>
          <w:lang w:val="en-US"/>
        </w:rPr>
        <w:t xml:space="preserve"> --&gt;</w:t>
      </w:r>
    </w:p>
    <w:p w:rsidR="00F23256" w:rsidRDefault="00F23256" w:rsidP="00F23256">
      <w:pPr>
        <w:pStyle w:val="Example"/>
        <w:rPr>
          <w:lang w:val="en-US"/>
        </w:rPr>
      </w:pPr>
      <w:r w:rsidRPr="00F23256">
        <w:rPr>
          <w:lang w:val="en-US"/>
        </w:rPr>
        <w:t xml:space="preserve">    &lt;subcell cell_id_extension="</w:t>
      </w:r>
      <w:r w:rsidRPr="00F23256">
        <w:rPr>
          <w:i/>
          <w:lang w:val="en-US"/>
        </w:rPr>
        <w:t>uint8, required</w:t>
      </w:r>
      <w:r w:rsidRPr="00F23256">
        <w:rPr>
          <w:lang w:val="en-US"/>
        </w:rPr>
        <w:t>"</w:t>
      </w:r>
    </w:p>
    <w:p w:rsidR="00F23256" w:rsidRPr="00F23256" w:rsidRDefault="00F23256" w:rsidP="00F23256">
      <w:pPr>
        <w:pStyle w:val="Example"/>
        <w:rPr>
          <w:lang w:val="en-US"/>
        </w:rPr>
      </w:pPr>
      <w:r>
        <w:rPr>
          <w:lang w:val="en-US"/>
        </w:rPr>
        <w:t xml:space="preserve">            </w:t>
      </w:r>
      <w:r w:rsidRPr="00F23256">
        <w:rPr>
          <w:lang w:val="en-US"/>
        </w:rPr>
        <w:t xml:space="preserve"> transposer_frequency="</w:t>
      </w:r>
      <w:r w:rsidRPr="00F23256">
        <w:rPr>
          <w:i/>
          <w:lang w:val="en-US"/>
        </w:rPr>
        <w:t>FrequencyHz, required</w:t>
      </w:r>
      <w:r w:rsidRPr="00F23256">
        <w:rPr>
          <w:lang w:val="en-US"/>
        </w:rPr>
        <w:t>"</w:t>
      </w:r>
      <w:r w:rsidR="007F132C">
        <w:rPr>
          <w:lang w:val="en-US"/>
        </w:rPr>
        <w:t>/</w:t>
      </w:r>
      <w:r w:rsidRPr="00F23256">
        <w:rPr>
          <w:lang w:val="en-US"/>
        </w:rPr>
        <w:t>&gt;</w:t>
      </w:r>
    </w:p>
    <w:p w:rsidR="00F23256" w:rsidRDefault="00F23256" w:rsidP="00F23256">
      <w:pPr>
        <w:pStyle w:val="Example"/>
        <w:rPr>
          <w:lang w:val="en-US"/>
        </w:rPr>
      </w:pPr>
      <w:r w:rsidRPr="00F23256">
        <w:rPr>
          <w:lang w:val="en-US"/>
        </w:rPr>
        <w:t xml:space="preserve">  &lt;/cell&gt;</w:t>
      </w:r>
    </w:p>
    <w:p w:rsidR="00F23256" w:rsidRPr="00F23256" w:rsidRDefault="00F23256" w:rsidP="00F23256">
      <w:pPr>
        <w:pStyle w:val="Example"/>
        <w:rPr>
          <w:lang w:val="en-US"/>
        </w:rPr>
      </w:pPr>
    </w:p>
    <w:p w:rsidR="00F23256" w:rsidRDefault="00F23256" w:rsidP="00F23256">
      <w:pPr>
        <w:pStyle w:val="Example"/>
        <w:rPr>
          <w:lang w:val="en-US"/>
        </w:rPr>
      </w:pPr>
      <w:r w:rsidRPr="00F23256">
        <w:rPr>
          <w:lang w:val="en-US"/>
        </w:rPr>
        <w:t>&lt;/cell_frequency_link_descriptor&gt;</w:t>
      </w:r>
    </w:p>
    <w:p w:rsidR="005D5509" w:rsidRDefault="005D5509" w:rsidP="005D5509">
      <w:pPr>
        <w:pStyle w:val="Appendix3"/>
      </w:pPr>
      <w:bookmarkStart w:id="607" w:name="_Toc49506114"/>
      <w:r w:rsidRPr="005D5509">
        <w:t>cell_list_descriptor</w:t>
      </w:r>
      <w:bookmarkEnd w:id="607"/>
      <w:r w:rsidRPr="005D5509">
        <w:t xml:space="preserve"> </w:t>
      </w:r>
    </w:p>
    <w:p w:rsidR="005D5509" w:rsidRDefault="005D5509" w:rsidP="005D5509">
      <w:r>
        <w:t xml:space="preserve">Defined by DVB in </w:t>
      </w:r>
      <w:r>
        <w:fldChar w:fldCharType="begin"/>
      </w:r>
      <w:r>
        <w:instrText xml:space="preserve"> REF _Ref117479848 \r \h </w:instrText>
      </w:r>
      <w:r>
        <w:fldChar w:fldCharType="separate"/>
      </w:r>
      <w:r w:rsidR="00850422">
        <w:t>[5]</w:t>
      </w:r>
      <w:r>
        <w:fldChar w:fldCharType="end"/>
      </w:r>
      <w:r>
        <w:t>.</w:t>
      </w:r>
    </w:p>
    <w:p w:rsidR="005D5509" w:rsidRDefault="005D5509" w:rsidP="005D5509">
      <w:pPr>
        <w:pStyle w:val="Example"/>
        <w:rPr>
          <w:lang w:val="en-US"/>
        </w:rPr>
      </w:pPr>
      <w:r w:rsidRPr="005D5509">
        <w:rPr>
          <w:lang w:val="en-US"/>
        </w:rPr>
        <w:t>&lt;</w:t>
      </w:r>
      <w:r w:rsidRPr="005D5509">
        <w:rPr>
          <w:b/>
          <w:lang w:val="en-US"/>
        </w:rPr>
        <w:t>cell_list_descriptor</w:t>
      </w:r>
      <w:r w:rsidRPr="005D5509">
        <w:rPr>
          <w:lang w:val="en-US"/>
        </w:rPr>
        <w:t>&gt;</w:t>
      </w:r>
    </w:p>
    <w:p w:rsidR="005D5509" w:rsidRPr="005D5509" w:rsidRDefault="005D5509" w:rsidP="005D5509">
      <w:pPr>
        <w:pStyle w:val="Example"/>
        <w:rPr>
          <w:lang w:val="en-US"/>
        </w:rPr>
      </w:pPr>
    </w:p>
    <w:p w:rsidR="005D5509" w:rsidRPr="005D5509" w:rsidRDefault="005D5509" w:rsidP="005D5509">
      <w:pPr>
        <w:pStyle w:val="Example"/>
        <w:rPr>
          <w:lang w:val="en-US"/>
        </w:rPr>
      </w:pPr>
      <w:r w:rsidRPr="005D5509">
        <w:rPr>
          <w:lang w:val="en-US"/>
        </w:rPr>
        <w:t xml:space="preserve">  &lt;!-- </w:t>
      </w:r>
      <w:r w:rsidRPr="005D5509">
        <w:rPr>
          <w:i/>
          <w:lang w:val="en-US"/>
        </w:rPr>
        <w:t>One per cell</w:t>
      </w:r>
      <w:r w:rsidRPr="005D5509">
        <w:rPr>
          <w:lang w:val="en-US"/>
        </w:rPr>
        <w:t xml:space="preserve"> --&gt;</w:t>
      </w:r>
    </w:p>
    <w:p w:rsidR="005D5509" w:rsidRPr="005D5509" w:rsidRDefault="005D5509" w:rsidP="005D5509">
      <w:pPr>
        <w:pStyle w:val="Example"/>
        <w:rPr>
          <w:lang w:val="en-US"/>
        </w:rPr>
      </w:pPr>
      <w:r w:rsidRPr="005D5509">
        <w:rPr>
          <w:lang w:val="en-US"/>
        </w:rPr>
        <w:t xml:space="preserve">  &lt;cell cell_id="</w:t>
      </w:r>
      <w:r w:rsidRPr="005D5509">
        <w:rPr>
          <w:i/>
          <w:lang w:val="en-US"/>
        </w:rPr>
        <w:t>uint16, required</w:t>
      </w:r>
      <w:r w:rsidRPr="005D5509">
        <w:rPr>
          <w:lang w:val="en-US"/>
        </w:rPr>
        <w:t>"</w:t>
      </w:r>
    </w:p>
    <w:p w:rsidR="005D5509" w:rsidRPr="005D5509" w:rsidRDefault="005D5509" w:rsidP="005D5509">
      <w:pPr>
        <w:pStyle w:val="Example"/>
        <w:rPr>
          <w:lang w:val="en-US"/>
        </w:rPr>
      </w:pPr>
      <w:r w:rsidRPr="005D5509">
        <w:rPr>
          <w:lang w:val="en-US"/>
        </w:rPr>
        <w:t xml:space="preserve">        cell_latitude="</w:t>
      </w:r>
      <w:r w:rsidRPr="005D5509">
        <w:rPr>
          <w:i/>
          <w:lang w:val="en-US"/>
        </w:rPr>
        <w:t>int16, required</w:t>
      </w:r>
      <w:r w:rsidRPr="005D5509">
        <w:rPr>
          <w:lang w:val="en-US"/>
        </w:rPr>
        <w:t>"</w:t>
      </w:r>
    </w:p>
    <w:p w:rsidR="005D5509" w:rsidRPr="005D5509" w:rsidRDefault="005D5509" w:rsidP="005D5509">
      <w:pPr>
        <w:pStyle w:val="Example"/>
        <w:rPr>
          <w:lang w:val="en-US"/>
        </w:rPr>
      </w:pPr>
      <w:r w:rsidRPr="005D5509">
        <w:rPr>
          <w:lang w:val="en-US"/>
        </w:rPr>
        <w:t xml:space="preserve">        cell_longitude="</w:t>
      </w:r>
      <w:r w:rsidRPr="005D5509">
        <w:rPr>
          <w:i/>
          <w:lang w:val="en-US"/>
        </w:rPr>
        <w:t>int16, required</w:t>
      </w:r>
      <w:r w:rsidRPr="005D5509">
        <w:rPr>
          <w:lang w:val="en-US"/>
        </w:rPr>
        <w:t>"</w:t>
      </w:r>
    </w:p>
    <w:p w:rsidR="005D5509" w:rsidRPr="005D5509" w:rsidRDefault="005D5509" w:rsidP="005D5509">
      <w:pPr>
        <w:pStyle w:val="Example"/>
        <w:rPr>
          <w:lang w:val="en-US"/>
        </w:rPr>
      </w:pPr>
      <w:r w:rsidRPr="005D5509">
        <w:rPr>
          <w:lang w:val="en-US"/>
        </w:rPr>
        <w:t xml:space="preserve">        cell_extent_of_latitude="</w:t>
      </w:r>
      <w:r w:rsidRPr="005D5509">
        <w:rPr>
          <w:i/>
          <w:lang w:val="en-US"/>
        </w:rPr>
        <w:t>uint12, required</w:t>
      </w:r>
      <w:r w:rsidRPr="005D5509">
        <w:rPr>
          <w:lang w:val="en-US"/>
        </w:rPr>
        <w:t>"</w:t>
      </w:r>
    </w:p>
    <w:p w:rsidR="005D5509" w:rsidRPr="005D5509" w:rsidRDefault="005D5509" w:rsidP="005D5509">
      <w:pPr>
        <w:pStyle w:val="Example"/>
        <w:rPr>
          <w:lang w:val="en-US"/>
        </w:rPr>
      </w:pPr>
      <w:r w:rsidRPr="005D5509">
        <w:rPr>
          <w:lang w:val="en-US"/>
        </w:rPr>
        <w:t xml:space="preserve">        cell_extent_of_longitude="</w:t>
      </w:r>
      <w:r w:rsidRPr="005D5509">
        <w:rPr>
          <w:i/>
          <w:lang w:val="en-US"/>
        </w:rPr>
        <w:t>uint12, required</w:t>
      </w:r>
      <w:r w:rsidRPr="005D5509">
        <w:rPr>
          <w:lang w:val="en-US"/>
        </w:rPr>
        <w:t>"&gt;</w:t>
      </w:r>
    </w:p>
    <w:p w:rsidR="005D5509" w:rsidRDefault="005D5509" w:rsidP="005D5509">
      <w:pPr>
        <w:pStyle w:val="Example"/>
        <w:rPr>
          <w:lang w:val="en-US"/>
        </w:rPr>
      </w:pPr>
    </w:p>
    <w:p w:rsidR="005D5509" w:rsidRPr="005D5509" w:rsidRDefault="005D5509" w:rsidP="005D5509">
      <w:pPr>
        <w:pStyle w:val="Example"/>
        <w:rPr>
          <w:lang w:val="en-US"/>
        </w:rPr>
      </w:pPr>
      <w:r w:rsidRPr="005D5509">
        <w:rPr>
          <w:lang w:val="en-US"/>
        </w:rPr>
        <w:t xml:space="preserve">    &lt;!-- </w:t>
      </w:r>
      <w:r w:rsidRPr="005D5509">
        <w:rPr>
          <w:i/>
          <w:lang w:val="en-US"/>
        </w:rPr>
        <w:t>One per subcell</w:t>
      </w:r>
      <w:r w:rsidRPr="005D5509">
        <w:rPr>
          <w:lang w:val="en-US"/>
        </w:rPr>
        <w:t xml:space="preserve"> --&gt;</w:t>
      </w:r>
    </w:p>
    <w:p w:rsidR="005D5509" w:rsidRPr="005D5509" w:rsidRDefault="005D5509" w:rsidP="005D5509">
      <w:pPr>
        <w:pStyle w:val="Example"/>
        <w:rPr>
          <w:lang w:val="en-US"/>
        </w:rPr>
      </w:pPr>
      <w:r w:rsidRPr="005D5509">
        <w:rPr>
          <w:lang w:val="en-US"/>
        </w:rPr>
        <w:t xml:space="preserve">    &lt;subcell cell_id_extension="</w:t>
      </w:r>
      <w:r w:rsidRPr="005D5509">
        <w:rPr>
          <w:i/>
          <w:lang w:val="en-US"/>
        </w:rPr>
        <w:t>uint8, required</w:t>
      </w:r>
      <w:r w:rsidRPr="005D5509">
        <w:rPr>
          <w:lang w:val="en-US"/>
        </w:rPr>
        <w:t>"</w:t>
      </w:r>
    </w:p>
    <w:p w:rsidR="005D5509" w:rsidRPr="005D5509" w:rsidRDefault="005D5509" w:rsidP="005D5509">
      <w:pPr>
        <w:pStyle w:val="Example"/>
        <w:rPr>
          <w:lang w:val="en-US"/>
        </w:rPr>
      </w:pPr>
      <w:r w:rsidRPr="005D5509">
        <w:rPr>
          <w:lang w:val="en-US"/>
        </w:rPr>
        <w:t xml:space="preserve">             subcell_latitude="</w:t>
      </w:r>
      <w:r w:rsidRPr="005D5509">
        <w:rPr>
          <w:i/>
          <w:lang w:val="en-US"/>
        </w:rPr>
        <w:t>int16, required</w:t>
      </w:r>
      <w:r w:rsidRPr="005D5509">
        <w:rPr>
          <w:lang w:val="en-US"/>
        </w:rPr>
        <w:t>"</w:t>
      </w:r>
    </w:p>
    <w:p w:rsidR="005D5509" w:rsidRPr="005D5509" w:rsidRDefault="005D5509" w:rsidP="005D5509">
      <w:pPr>
        <w:pStyle w:val="Example"/>
        <w:rPr>
          <w:lang w:val="en-US"/>
        </w:rPr>
      </w:pPr>
      <w:r w:rsidRPr="005D5509">
        <w:rPr>
          <w:lang w:val="en-US"/>
        </w:rPr>
        <w:t xml:space="preserve">             subcell_longitude="</w:t>
      </w:r>
      <w:r w:rsidRPr="005D5509">
        <w:rPr>
          <w:i/>
          <w:lang w:val="en-US"/>
        </w:rPr>
        <w:t>int16, required</w:t>
      </w:r>
      <w:r w:rsidRPr="005D5509">
        <w:rPr>
          <w:lang w:val="en-US"/>
        </w:rPr>
        <w:t>"</w:t>
      </w:r>
    </w:p>
    <w:p w:rsidR="005D5509" w:rsidRPr="005D5509" w:rsidRDefault="005D5509" w:rsidP="005D5509">
      <w:pPr>
        <w:pStyle w:val="Example"/>
        <w:rPr>
          <w:lang w:val="en-US"/>
        </w:rPr>
      </w:pPr>
      <w:r w:rsidRPr="005D5509">
        <w:rPr>
          <w:lang w:val="en-US"/>
        </w:rPr>
        <w:t xml:space="preserve">             subcell_extent_of_latitude="</w:t>
      </w:r>
      <w:r w:rsidRPr="005D5509">
        <w:rPr>
          <w:i/>
          <w:lang w:val="en-US"/>
        </w:rPr>
        <w:t>uint12, required</w:t>
      </w:r>
      <w:r w:rsidRPr="005D5509">
        <w:rPr>
          <w:lang w:val="en-US"/>
        </w:rPr>
        <w:t>"</w:t>
      </w:r>
    </w:p>
    <w:p w:rsidR="005D5509" w:rsidRPr="005D5509" w:rsidRDefault="005D5509" w:rsidP="005D5509">
      <w:pPr>
        <w:pStyle w:val="Example"/>
        <w:rPr>
          <w:lang w:val="en-US"/>
        </w:rPr>
      </w:pPr>
      <w:r w:rsidRPr="005D5509">
        <w:rPr>
          <w:lang w:val="en-US"/>
        </w:rPr>
        <w:t xml:space="preserve">             subcell_extent_of_longitude="</w:t>
      </w:r>
      <w:r w:rsidRPr="005D5509">
        <w:rPr>
          <w:i/>
          <w:lang w:val="en-US"/>
        </w:rPr>
        <w:t>uint12, required</w:t>
      </w:r>
      <w:r w:rsidRPr="005D5509">
        <w:rPr>
          <w:lang w:val="en-US"/>
        </w:rPr>
        <w:t>"/&gt;</w:t>
      </w:r>
    </w:p>
    <w:p w:rsidR="005D5509" w:rsidRPr="005D5509" w:rsidRDefault="005D5509" w:rsidP="005D5509">
      <w:pPr>
        <w:pStyle w:val="Example"/>
        <w:rPr>
          <w:lang w:val="en-US"/>
        </w:rPr>
      </w:pPr>
      <w:r w:rsidRPr="005D5509">
        <w:rPr>
          <w:lang w:val="en-US"/>
        </w:rPr>
        <w:t xml:space="preserve">  &lt;/cell&gt;</w:t>
      </w:r>
    </w:p>
    <w:p w:rsidR="005D5509" w:rsidRDefault="005D5509" w:rsidP="005D5509">
      <w:pPr>
        <w:pStyle w:val="Example"/>
        <w:rPr>
          <w:lang w:val="en-US"/>
        </w:rPr>
      </w:pPr>
    </w:p>
    <w:p w:rsidR="005D5509" w:rsidRDefault="005D5509" w:rsidP="005D5509">
      <w:pPr>
        <w:pStyle w:val="Example"/>
        <w:rPr>
          <w:lang w:val="en-US"/>
        </w:rPr>
      </w:pPr>
      <w:r w:rsidRPr="005D5509">
        <w:rPr>
          <w:lang w:val="en-US"/>
        </w:rPr>
        <w:t>&lt;/cell_list_descriptor&gt;</w:t>
      </w:r>
    </w:p>
    <w:p w:rsidR="00A30104" w:rsidRPr="00A30104" w:rsidRDefault="00A30104" w:rsidP="00A30104">
      <w:pPr>
        <w:pStyle w:val="Appendix3"/>
      </w:pPr>
      <w:bookmarkStart w:id="608" w:name="_Toc49506115"/>
      <w:r>
        <w:t>CI_ancillary_data_descriptor</w:t>
      </w:r>
      <w:bookmarkEnd w:id="608"/>
    </w:p>
    <w:p w:rsidR="00C65EFB" w:rsidRDefault="00C65EFB" w:rsidP="00C65EFB">
      <w:r>
        <w:t xml:space="preserve">Defined by DVB in </w:t>
      </w:r>
      <w:r>
        <w:fldChar w:fldCharType="begin"/>
      </w:r>
      <w:r>
        <w:instrText xml:space="preserve"> REF _Ref117479848 \r \h </w:instrText>
      </w:r>
      <w:r>
        <w:fldChar w:fldCharType="separate"/>
      </w:r>
      <w:r w:rsidR="00850422">
        <w:t>[5]</w:t>
      </w:r>
      <w:r>
        <w:fldChar w:fldCharType="end"/>
      </w:r>
      <w:r w:rsidR="00B23126">
        <w:t>.</w:t>
      </w:r>
    </w:p>
    <w:p w:rsidR="00A30104" w:rsidRPr="00A30104" w:rsidRDefault="00A30104" w:rsidP="00A30104">
      <w:pPr>
        <w:pStyle w:val="Example"/>
        <w:rPr>
          <w:lang w:val="en-US"/>
        </w:rPr>
      </w:pPr>
      <w:r w:rsidRPr="00A30104">
        <w:rPr>
          <w:lang w:val="en-US"/>
        </w:rPr>
        <w:t>&lt;</w:t>
      </w:r>
      <w:r w:rsidRPr="00A30104">
        <w:rPr>
          <w:b/>
          <w:lang w:val="en-US"/>
        </w:rPr>
        <w:t>CI_ancillary_data_descriptor</w:t>
      </w:r>
      <w:r w:rsidRPr="00A30104">
        <w:rPr>
          <w:lang w:val="en-US"/>
        </w:rPr>
        <w:t>&gt;</w:t>
      </w:r>
    </w:p>
    <w:p w:rsidR="00A30104" w:rsidRPr="00A30104" w:rsidRDefault="00A30104" w:rsidP="00A30104">
      <w:pPr>
        <w:pStyle w:val="Example"/>
        <w:rPr>
          <w:lang w:val="en-US"/>
        </w:rPr>
      </w:pPr>
      <w:r w:rsidRPr="00A30104">
        <w:rPr>
          <w:lang w:val="en-US"/>
        </w:rPr>
        <w:t xml:space="preserve">  &lt;ancillary_data&gt;</w:t>
      </w:r>
    </w:p>
    <w:p w:rsidR="00A30104" w:rsidRPr="00A30104" w:rsidRDefault="00A30104" w:rsidP="00A30104">
      <w:pPr>
        <w:pStyle w:val="Example"/>
        <w:rPr>
          <w:i/>
          <w:lang w:val="en-US"/>
        </w:rPr>
      </w:pPr>
      <w:r w:rsidRPr="00A30104">
        <w:rPr>
          <w:lang w:val="en-US"/>
        </w:rPr>
        <w:t xml:space="preserve">    </w:t>
      </w:r>
      <w:r w:rsidRPr="00A30104">
        <w:rPr>
          <w:i/>
          <w:lang w:val="en-US"/>
        </w:rPr>
        <w:t>Hexadecimal content</w:t>
      </w:r>
    </w:p>
    <w:p w:rsidR="00A30104" w:rsidRPr="00A30104" w:rsidRDefault="00A30104" w:rsidP="00A30104">
      <w:pPr>
        <w:pStyle w:val="Example"/>
        <w:rPr>
          <w:lang w:val="en-US"/>
        </w:rPr>
      </w:pPr>
      <w:r>
        <w:rPr>
          <w:lang w:val="en-US"/>
        </w:rPr>
        <w:t xml:space="preserve"> </w:t>
      </w:r>
      <w:r w:rsidRPr="00A30104">
        <w:rPr>
          <w:lang w:val="en-US"/>
        </w:rPr>
        <w:t xml:space="preserve"> &lt;/ancillary_data&gt;</w:t>
      </w:r>
    </w:p>
    <w:p w:rsidR="00A30104" w:rsidRPr="00A30104" w:rsidRDefault="00A30104" w:rsidP="00A30104">
      <w:pPr>
        <w:pStyle w:val="Example"/>
        <w:rPr>
          <w:lang w:val="en-US"/>
        </w:rPr>
      </w:pPr>
      <w:r w:rsidRPr="00A30104">
        <w:rPr>
          <w:lang w:val="en-US"/>
        </w:rPr>
        <w:t>&lt;/CI_ancillary_data_descriptor&gt;</w:t>
      </w:r>
    </w:p>
    <w:p w:rsidR="001A6DAA" w:rsidRPr="0084310D" w:rsidRDefault="001A6DAA" w:rsidP="001000E6">
      <w:pPr>
        <w:pStyle w:val="Appendix3"/>
      </w:pPr>
      <w:bookmarkStart w:id="609" w:name="_Toc49506116"/>
      <w:r w:rsidRPr="0084310D">
        <w:t>component_descriptor</w:t>
      </w:r>
      <w:bookmarkEnd w:id="609"/>
    </w:p>
    <w:p w:rsidR="00C65EFB" w:rsidRDefault="00C65EFB" w:rsidP="00C65EFB">
      <w:r>
        <w:t xml:space="preserve">Defined by DVB in </w:t>
      </w:r>
      <w:r>
        <w:fldChar w:fldCharType="begin"/>
      </w:r>
      <w:r>
        <w:instrText xml:space="preserve"> REF _Ref117479848 \r \h </w:instrText>
      </w:r>
      <w:r>
        <w:fldChar w:fldCharType="separate"/>
      </w:r>
      <w:r w:rsidR="00850422">
        <w:t>[5]</w:t>
      </w:r>
      <w:r>
        <w:fldChar w:fldCharType="end"/>
      </w:r>
      <w:r w:rsidR="00B23126">
        <w:t>.</w:t>
      </w:r>
    </w:p>
    <w:p w:rsidR="001A6DAA" w:rsidRPr="0084310D" w:rsidRDefault="001A6DAA" w:rsidP="001A6DAA">
      <w:pPr>
        <w:pStyle w:val="Example"/>
        <w:rPr>
          <w:lang w:val="en-US"/>
        </w:rPr>
      </w:pPr>
      <w:r w:rsidRPr="0084310D">
        <w:rPr>
          <w:lang w:val="en-US"/>
        </w:rPr>
        <w:t>&lt;</w:t>
      </w:r>
      <w:r w:rsidRPr="0084310D">
        <w:rPr>
          <w:b/>
          <w:lang w:val="en-US"/>
        </w:rPr>
        <w:t>component_descriptor</w:t>
      </w:r>
    </w:p>
    <w:p w:rsidR="001A6DAA" w:rsidRPr="0084310D" w:rsidRDefault="001A6DAA" w:rsidP="001A6DAA">
      <w:pPr>
        <w:pStyle w:val="Example"/>
        <w:rPr>
          <w:lang w:val="en-US"/>
        </w:rPr>
      </w:pPr>
      <w:r w:rsidRPr="0084310D">
        <w:rPr>
          <w:lang w:val="en-US"/>
        </w:rPr>
        <w:t xml:space="preserve">    stream_content="</w:t>
      </w:r>
      <w:r w:rsidRPr="00FD1AB3">
        <w:rPr>
          <w:i/>
          <w:lang w:val="en-US"/>
        </w:rPr>
        <w:t>uint4, required</w:t>
      </w:r>
      <w:r w:rsidRPr="0084310D">
        <w:rPr>
          <w:lang w:val="en-US"/>
        </w:rPr>
        <w:t>"</w:t>
      </w:r>
    </w:p>
    <w:p w:rsidR="001A6DAA" w:rsidRPr="0084310D" w:rsidRDefault="001A6DAA" w:rsidP="001A6DAA">
      <w:pPr>
        <w:pStyle w:val="Example"/>
        <w:rPr>
          <w:lang w:val="en-US"/>
        </w:rPr>
      </w:pPr>
      <w:r w:rsidRPr="0084310D">
        <w:rPr>
          <w:lang w:val="en-US"/>
        </w:rPr>
        <w:t xml:space="preserve">    stream_content_ext="</w:t>
      </w:r>
      <w:r w:rsidRPr="00FD1AB3">
        <w:rPr>
          <w:i/>
          <w:lang w:val="en-US"/>
        </w:rPr>
        <w:t>uint4, default=0xF</w:t>
      </w:r>
      <w:r w:rsidRPr="0084310D">
        <w:rPr>
          <w:lang w:val="en-US"/>
        </w:rPr>
        <w:t>"</w:t>
      </w:r>
    </w:p>
    <w:p w:rsidR="001A6DAA" w:rsidRPr="0084310D" w:rsidRDefault="001A6DAA" w:rsidP="001A6DAA">
      <w:pPr>
        <w:pStyle w:val="Example"/>
        <w:rPr>
          <w:lang w:val="en-US"/>
        </w:rPr>
      </w:pPr>
      <w:r w:rsidRPr="0084310D">
        <w:rPr>
          <w:lang w:val="en-US"/>
        </w:rPr>
        <w:t xml:space="preserve">    component_type="</w:t>
      </w:r>
      <w:r w:rsidRPr="00FD1AB3">
        <w:rPr>
          <w:i/>
          <w:lang w:val="en-US"/>
        </w:rPr>
        <w:t>uint8, required</w:t>
      </w:r>
      <w:r w:rsidRPr="0084310D">
        <w:rPr>
          <w:lang w:val="en-US"/>
        </w:rPr>
        <w:t>"</w:t>
      </w:r>
    </w:p>
    <w:p w:rsidR="001A6DAA" w:rsidRPr="0084310D" w:rsidRDefault="001A6DAA" w:rsidP="001A6DAA">
      <w:pPr>
        <w:pStyle w:val="Example"/>
        <w:rPr>
          <w:lang w:val="en-US"/>
        </w:rPr>
      </w:pPr>
      <w:r w:rsidRPr="0084310D">
        <w:rPr>
          <w:lang w:val="en-US"/>
        </w:rPr>
        <w:t xml:space="preserve">    component_tag="</w:t>
      </w:r>
      <w:r w:rsidRPr="00FD1AB3">
        <w:rPr>
          <w:i/>
          <w:lang w:val="en-US"/>
        </w:rPr>
        <w:t>uint8, default=0</w:t>
      </w:r>
      <w:r w:rsidRPr="0084310D">
        <w:rPr>
          <w:lang w:val="en-US"/>
        </w:rPr>
        <w:t>"</w:t>
      </w:r>
    </w:p>
    <w:p w:rsidR="001A6DAA" w:rsidRPr="0084310D" w:rsidRDefault="001A6DAA" w:rsidP="001A6DAA">
      <w:pPr>
        <w:pStyle w:val="Example"/>
        <w:rPr>
          <w:lang w:val="en-US"/>
        </w:rPr>
      </w:pPr>
      <w:r w:rsidRPr="0084310D">
        <w:rPr>
          <w:lang w:val="en-US"/>
        </w:rPr>
        <w:t xml:space="preserve">    language_code="</w:t>
      </w:r>
      <w:r w:rsidRPr="00FD1AB3">
        <w:rPr>
          <w:i/>
          <w:lang w:val="en-US"/>
        </w:rPr>
        <w:t>char3, required</w:t>
      </w:r>
      <w:r w:rsidRPr="0084310D">
        <w:rPr>
          <w:lang w:val="en-US"/>
        </w:rPr>
        <w:t>"</w:t>
      </w:r>
    </w:p>
    <w:p w:rsidR="001A6DAA" w:rsidRPr="0084310D" w:rsidRDefault="001A6DAA" w:rsidP="001A6DAA">
      <w:pPr>
        <w:pStyle w:val="Example"/>
        <w:rPr>
          <w:lang w:val="en-US"/>
        </w:rPr>
      </w:pPr>
      <w:r w:rsidRPr="0084310D">
        <w:rPr>
          <w:lang w:val="en-US"/>
        </w:rPr>
        <w:t xml:space="preserve">    text="</w:t>
      </w:r>
      <w:r w:rsidRPr="00FD1AB3">
        <w:rPr>
          <w:i/>
          <w:lang w:val="en-US"/>
        </w:rPr>
        <w:t>string, optional</w:t>
      </w:r>
      <w:r w:rsidRPr="0084310D">
        <w:rPr>
          <w:lang w:val="en-US"/>
        </w:rPr>
        <w:t>"/&gt;</w:t>
      </w:r>
    </w:p>
    <w:p w:rsidR="001A6DAA" w:rsidRPr="0084310D" w:rsidRDefault="001A6DAA" w:rsidP="001000E6">
      <w:pPr>
        <w:pStyle w:val="Appendix3"/>
      </w:pPr>
      <w:bookmarkStart w:id="610" w:name="_Toc49506117"/>
      <w:r w:rsidRPr="0084310D">
        <w:t>content_descriptor</w:t>
      </w:r>
      <w:bookmarkEnd w:id="610"/>
    </w:p>
    <w:p w:rsidR="00C65EFB" w:rsidRDefault="00C65EFB" w:rsidP="00C65EFB">
      <w:r>
        <w:t xml:space="preserve">Defined by DVB in </w:t>
      </w:r>
      <w:r>
        <w:fldChar w:fldCharType="begin"/>
      </w:r>
      <w:r>
        <w:instrText xml:space="preserve"> REF _Ref117479848 \r \h </w:instrText>
      </w:r>
      <w:r>
        <w:fldChar w:fldCharType="separate"/>
      </w:r>
      <w:r w:rsidR="00850422">
        <w:t>[5]</w:t>
      </w:r>
      <w:r>
        <w:fldChar w:fldCharType="end"/>
      </w:r>
      <w:r w:rsidR="00B23126">
        <w:t>.</w:t>
      </w:r>
    </w:p>
    <w:p w:rsidR="001A6DAA" w:rsidRPr="0084310D" w:rsidRDefault="001A6DAA" w:rsidP="001A6DAA">
      <w:pPr>
        <w:pStyle w:val="Example"/>
        <w:rPr>
          <w:lang w:val="en-US"/>
        </w:rPr>
      </w:pPr>
      <w:r w:rsidRPr="0084310D">
        <w:rPr>
          <w:lang w:val="en-US"/>
        </w:rPr>
        <w:t>&lt;</w:t>
      </w:r>
      <w:r w:rsidRPr="0084310D">
        <w:rPr>
          <w:b/>
          <w:lang w:val="en-US"/>
        </w:rPr>
        <w:t>content_descriptor</w:t>
      </w:r>
      <w:r w:rsidRPr="0084310D">
        <w:rPr>
          <w:lang w:val="en-US"/>
        </w:rPr>
        <w:t>&gt;</w:t>
      </w:r>
    </w:p>
    <w:p w:rsidR="001A6DAA" w:rsidRDefault="001A6DAA" w:rsidP="001A6DAA">
      <w:pPr>
        <w:pStyle w:val="Example"/>
      </w:pPr>
      <w:r w:rsidRPr="0084310D">
        <w:rPr>
          <w:lang w:val="en-US"/>
        </w:rPr>
        <w:t xml:space="preserve">  </w:t>
      </w:r>
      <w:r>
        <w:t xml:space="preserve">&lt;!-- </w:t>
      </w:r>
      <w:r w:rsidRPr="00FD1AB3">
        <w:rPr>
          <w:i/>
        </w:rPr>
        <w:t>One per classification</w:t>
      </w:r>
      <w:r>
        <w:t xml:space="preserve"> --&gt;</w:t>
      </w:r>
    </w:p>
    <w:p w:rsidR="001A6DAA" w:rsidRDefault="001A6DAA" w:rsidP="001A6DAA">
      <w:pPr>
        <w:pStyle w:val="Example"/>
      </w:pPr>
      <w:r>
        <w:t xml:space="preserve">  &lt;content content_nibble_level_1="</w:t>
      </w:r>
      <w:r w:rsidRPr="00FD1AB3">
        <w:rPr>
          <w:i/>
        </w:rPr>
        <w:t>uint4, required</w:t>
      </w:r>
      <w:r>
        <w:t>"</w:t>
      </w:r>
    </w:p>
    <w:p w:rsidR="001A6DAA" w:rsidRDefault="001A6DAA" w:rsidP="001A6DAA">
      <w:pPr>
        <w:pStyle w:val="Example"/>
      </w:pPr>
      <w:r>
        <w:t xml:space="preserve">           content_nibble_level_2="</w:t>
      </w:r>
      <w:r w:rsidRPr="00FD1AB3">
        <w:rPr>
          <w:i/>
        </w:rPr>
        <w:t>uint4, required</w:t>
      </w:r>
      <w:r>
        <w:t>"</w:t>
      </w:r>
    </w:p>
    <w:p w:rsidR="001A6DAA" w:rsidRDefault="001A6DAA" w:rsidP="001A6DAA">
      <w:pPr>
        <w:pStyle w:val="Example"/>
      </w:pPr>
      <w:r>
        <w:lastRenderedPageBreak/>
        <w:t xml:space="preserve">           user_byte="</w:t>
      </w:r>
      <w:r w:rsidRPr="00FD1AB3">
        <w:rPr>
          <w:i/>
        </w:rPr>
        <w:t>uint8, required</w:t>
      </w:r>
      <w:r>
        <w:t>"/&gt;</w:t>
      </w:r>
    </w:p>
    <w:p w:rsidR="001A6DAA" w:rsidRDefault="001A6DAA" w:rsidP="001A6DAA">
      <w:pPr>
        <w:pStyle w:val="Example"/>
      </w:pPr>
      <w:r>
        <w:t>&lt;/content_descriptor&gt;</w:t>
      </w:r>
    </w:p>
    <w:p w:rsidR="001A6DAA" w:rsidRDefault="001A6DAA" w:rsidP="001000E6">
      <w:pPr>
        <w:pStyle w:val="Appendix3"/>
      </w:pPr>
      <w:bookmarkStart w:id="611" w:name="_Toc49506118"/>
      <w:r w:rsidRPr="0072096C">
        <w:t>country_availability_descriptor</w:t>
      </w:r>
      <w:bookmarkEnd w:id="611"/>
    </w:p>
    <w:p w:rsidR="00C65EFB" w:rsidRDefault="00C65EFB" w:rsidP="00C65EFB">
      <w:r>
        <w:t xml:space="preserve">Defined by DVB in </w:t>
      </w:r>
      <w:r>
        <w:fldChar w:fldCharType="begin"/>
      </w:r>
      <w:r>
        <w:instrText xml:space="preserve"> REF _Ref117479848 \r \h </w:instrText>
      </w:r>
      <w:r>
        <w:fldChar w:fldCharType="separate"/>
      </w:r>
      <w:r w:rsidR="00850422">
        <w:t>[5]</w:t>
      </w:r>
      <w:r>
        <w:fldChar w:fldCharType="end"/>
      </w:r>
      <w:r w:rsidR="00B23126">
        <w:t>.</w:t>
      </w:r>
    </w:p>
    <w:p w:rsidR="001A6DAA" w:rsidRDefault="001A6DAA" w:rsidP="001A6DAA">
      <w:pPr>
        <w:pStyle w:val="Example"/>
      </w:pPr>
      <w:r>
        <w:t>&lt;</w:t>
      </w:r>
      <w:r w:rsidRPr="0072096C">
        <w:rPr>
          <w:b/>
        </w:rPr>
        <w:t>country_availability_descriptor</w:t>
      </w:r>
      <w:r>
        <w:t xml:space="preserve"> country_availability="</w:t>
      </w:r>
      <w:r w:rsidRPr="00FD1AB3">
        <w:rPr>
          <w:i/>
        </w:rPr>
        <w:t>bool, required</w:t>
      </w:r>
      <w:r>
        <w:t>"&gt;</w:t>
      </w:r>
    </w:p>
    <w:p w:rsidR="001A6DAA" w:rsidRDefault="001A6DAA" w:rsidP="001A6DAA">
      <w:pPr>
        <w:pStyle w:val="Example"/>
      </w:pPr>
      <w:r>
        <w:t xml:space="preserve">  &lt;!-- </w:t>
      </w:r>
      <w:r w:rsidRPr="00FD1AB3">
        <w:rPr>
          <w:i/>
        </w:rPr>
        <w:t>One per country</w:t>
      </w:r>
      <w:r>
        <w:t xml:space="preserve"> --&gt;</w:t>
      </w:r>
    </w:p>
    <w:p w:rsidR="001A6DAA" w:rsidRDefault="001A6DAA" w:rsidP="001A6DAA">
      <w:pPr>
        <w:pStyle w:val="Example"/>
      </w:pPr>
      <w:r>
        <w:t xml:space="preserve">  &lt;country country_code="</w:t>
      </w:r>
      <w:r w:rsidRPr="00FD1AB3">
        <w:rPr>
          <w:i/>
        </w:rPr>
        <w:t>char3, required</w:t>
      </w:r>
      <w:r>
        <w:t>"/&gt;</w:t>
      </w:r>
    </w:p>
    <w:p w:rsidR="001A6DAA" w:rsidRDefault="001A6DAA" w:rsidP="001A6DAA">
      <w:pPr>
        <w:pStyle w:val="Example"/>
      </w:pPr>
      <w:r>
        <w:t>&lt;/country_availability_descriptor&gt;</w:t>
      </w:r>
    </w:p>
    <w:p w:rsidR="001A6DAA" w:rsidRDefault="001A6DAA" w:rsidP="001000E6">
      <w:pPr>
        <w:pStyle w:val="Appendix3"/>
      </w:pPr>
      <w:bookmarkStart w:id="612" w:name="_Toc49506119"/>
      <w:r>
        <w:t>CP</w:t>
      </w:r>
      <w:r w:rsidRPr="00B243B1">
        <w:t>_descriptor</w:t>
      </w:r>
      <w:bookmarkEnd w:id="612"/>
    </w:p>
    <w:p w:rsidR="00C65EFB" w:rsidRDefault="00C65EFB" w:rsidP="00C65EFB">
      <w:r>
        <w:t xml:space="preserve">Defined by DVB in </w:t>
      </w:r>
      <w:r>
        <w:fldChar w:fldCharType="begin"/>
      </w:r>
      <w:r>
        <w:instrText xml:space="preserve"> REF _Ref117479848 \r \h </w:instrText>
      </w:r>
      <w:r>
        <w:fldChar w:fldCharType="separate"/>
      </w:r>
      <w:r w:rsidR="00850422">
        <w:t>[5]</w:t>
      </w:r>
      <w:r>
        <w:fldChar w:fldCharType="end"/>
      </w:r>
      <w:r w:rsidR="00B23126">
        <w:t>.</w:t>
      </w:r>
    </w:p>
    <w:p w:rsidR="001A6DAA" w:rsidRDefault="001A6DAA" w:rsidP="001A6DAA">
      <w:pPr>
        <w:pStyle w:val="Example"/>
      </w:pPr>
      <w:r>
        <w:t>&lt;</w:t>
      </w:r>
      <w:r>
        <w:rPr>
          <w:b/>
        </w:rPr>
        <w:t>CP</w:t>
      </w:r>
      <w:r w:rsidRPr="00B243B1">
        <w:rPr>
          <w:b/>
        </w:rPr>
        <w:t>_descriptor</w:t>
      </w:r>
      <w:r>
        <w:t xml:space="preserve"> CP_system_id="</w:t>
      </w:r>
      <w:r w:rsidRPr="00FD1AB3">
        <w:rPr>
          <w:i/>
        </w:rPr>
        <w:t>uint16, required</w:t>
      </w:r>
      <w:r>
        <w:t>" CP_PID="</w:t>
      </w:r>
      <w:r w:rsidRPr="00FD1AB3">
        <w:rPr>
          <w:i/>
        </w:rPr>
        <w:t>uint13, required</w:t>
      </w:r>
      <w:r>
        <w:t>"&gt;</w:t>
      </w:r>
    </w:p>
    <w:p w:rsidR="001A6DAA" w:rsidRDefault="001A6DAA" w:rsidP="001A6DAA">
      <w:pPr>
        <w:pStyle w:val="Example"/>
      </w:pPr>
      <w:r>
        <w:t xml:space="preserve">  &lt;private_data&gt;</w:t>
      </w:r>
    </w:p>
    <w:p w:rsidR="001A6DAA" w:rsidRPr="00FD1AB3" w:rsidRDefault="001A6DAA" w:rsidP="001A6DAA">
      <w:pPr>
        <w:pStyle w:val="Example"/>
        <w:rPr>
          <w:i/>
        </w:rPr>
      </w:pPr>
      <w:r>
        <w:t xml:space="preserve">    </w:t>
      </w:r>
      <w:r w:rsidRPr="00FD1AB3">
        <w:rPr>
          <w:i/>
        </w:rPr>
        <w:t>Hexadecimal content</w:t>
      </w:r>
    </w:p>
    <w:p w:rsidR="001A6DAA" w:rsidRDefault="001A6DAA" w:rsidP="001A6DAA">
      <w:pPr>
        <w:pStyle w:val="Example"/>
      </w:pPr>
      <w:r>
        <w:t xml:space="preserve">  &lt;/private_data&gt;</w:t>
      </w:r>
    </w:p>
    <w:p w:rsidR="001A6DAA" w:rsidRDefault="001A6DAA" w:rsidP="001A6DAA">
      <w:pPr>
        <w:pStyle w:val="Example"/>
      </w:pPr>
      <w:r>
        <w:t>&lt;/CP_descriptor&gt;</w:t>
      </w:r>
    </w:p>
    <w:p w:rsidR="001A6DAA" w:rsidRDefault="001A6DAA" w:rsidP="001000E6">
      <w:pPr>
        <w:pStyle w:val="Appendix3"/>
      </w:pPr>
      <w:bookmarkStart w:id="613" w:name="_Toc49506120"/>
      <w:r w:rsidRPr="00B243B1">
        <w:t>C</w:t>
      </w:r>
      <w:r>
        <w:t>P</w:t>
      </w:r>
      <w:r w:rsidRPr="00B243B1">
        <w:t>_identifier_descriptor</w:t>
      </w:r>
      <w:bookmarkEnd w:id="613"/>
    </w:p>
    <w:p w:rsidR="00C65EFB" w:rsidRDefault="00C65EFB" w:rsidP="00C65EFB">
      <w:r>
        <w:t xml:space="preserve">Defined by DVB in </w:t>
      </w:r>
      <w:r>
        <w:fldChar w:fldCharType="begin"/>
      </w:r>
      <w:r>
        <w:instrText xml:space="preserve"> REF _Ref117479848 \r \h </w:instrText>
      </w:r>
      <w:r>
        <w:fldChar w:fldCharType="separate"/>
      </w:r>
      <w:r w:rsidR="00850422">
        <w:t>[5]</w:t>
      </w:r>
      <w:r>
        <w:fldChar w:fldCharType="end"/>
      </w:r>
      <w:r w:rsidR="00B23126">
        <w:t>.</w:t>
      </w:r>
    </w:p>
    <w:p w:rsidR="001A6DAA" w:rsidRDefault="001A6DAA" w:rsidP="001A6DAA">
      <w:pPr>
        <w:pStyle w:val="Example"/>
      </w:pPr>
      <w:r>
        <w:t>&lt;</w:t>
      </w:r>
      <w:r w:rsidRPr="00B243B1">
        <w:rPr>
          <w:b/>
        </w:rPr>
        <w:t>C</w:t>
      </w:r>
      <w:r>
        <w:rPr>
          <w:b/>
        </w:rPr>
        <w:t>P</w:t>
      </w:r>
      <w:r w:rsidRPr="00B243B1">
        <w:rPr>
          <w:b/>
        </w:rPr>
        <w:t>_identifier_descriptor</w:t>
      </w:r>
      <w:r>
        <w:t>&gt;</w:t>
      </w:r>
    </w:p>
    <w:p w:rsidR="001A6DAA" w:rsidRDefault="001A6DAA" w:rsidP="001A6DAA">
      <w:pPr>
        <w:pStyle w:val="Example"/>
      </w:pPr>
      <w:r>
        <w:t xml:space="preserve">  &lt;!-- </w:t>
      </w:r>
      <w:r>
        <w:rPr>
          <w:i/>
        </w:rPr>
        <w:t>One per CP system</w:t>
      </w:r>
      <w:r>
        <w:t xml:space="preserve"> --&gt;</w:t>
      </w:r>
    </w:p>
    <w:p w:rsidR="001A6DAA" w:rsidRDefault="001A6DAA" w:rsidP="001A6DAA">
      <w:pPr>
        <w:pStyle w:val="Example"/>
      </w:pPr>
      <w:r>
        <w:t xml:space="preserve">  &lt;CP_system_id value="</w:t>
      </w:r>
      <w:r w:rsidRPr="00FD1AB3">
        <w:rPr>
          <w:i/>
        </w:rPr>
        <w:t>uint16, required</w:t>
      </w:r>
      <w:r>
        <w:t>"/&gt;</w:t>
      </w:r>
    </w:p>
    <w:p w:rsidR="001A6DAA" w:rsidRDefault="001A6DAA" w:rsidP="001A6DAA">
      <w:pPr>
        <w:pStyle w:val="Example"/>
        <w:rPr>
          <w:lang w:val="fr-FR"/>
        </w:rPr>
      </w:pPr>
      <w:r>
        <w:rPr>
          <w:lang w:val="fr-FR"/>
        </w:rPr>
        <w:t>&lt;/CP</w:t>
      </w:r>
      <w:r w:rsidRPr="000D63A9">
        <w:rPr>
          <w:lang w:val="fr-FR"/>
        </w:rPr>
        <w:t>_identifier_descriptor&gt;</w:t>
      </w:r>
    </w:p>
    <w:p w:rsidR="00F357F0" w:rsidRDefault="00F357F0" w:rsidP="00F357F0">
      <w:pPr>
        <w:pStyle w:val="Appendix3"/>
      </w:pPr>
      <w:bookmarkStart w:id="614" w:name="_Toc49506121"/>
      <w:r w:rsidRPr="0072096C">
        <w:t>data_broadcast_descriptor</w:t>
      </w:r>
      <w:bookmarkEnd w:id="614"/>
    </w:p>
    <w:p w:rsidR="00F357F0" w:rsidRDefault="00F357F0" w:rsidP="00F357F0">
      <w:r>
        <w:t xml:space="preserve">Defined by DVB in </w:t>
      </w:r>
      <w:r>
        <w:fldChar w:fldCharType="begin"/>
      </w:r>
      <w:r>
        <w:instrText xml:space="preserve"> REF _Ref117479848 \r \h </w:instrText>
      </w:r>
      <w:r>
        <w:fldChar w:fldCharType="separate"/>
      </w:r>
      <w:r w:rsidR="00850422">
        <w:t>[5]</w:t>
      </w:r>
      <w:r>
        <w:fldChar w:fldCharType="end"/>
      </w:r>
      <w:r>
        <w:t>.</w:t>
      </w:r>
    </w:p>
    <w:p w:rsidR="00F357F0" w:rsidRDefault="00F357F0" w:rsidP="00F357F0">
      <w:pPr>
        <w:pStyle w:val="Example"/>
        <w:keepNext/>
      </w:pPr>
      <w:r>
        <w:t>&lt;</w:t>
      </w:r>
      <w:r w:rsidRPr="0072096C">
        <w:rPr>
          <w:b/>
        </w:rPr>
        <w:t>data_broadcast_descriptor</w:t>
      </w:r>
    </w:p>
    <w:p w:rsidR="00F357F0" w:rsidRDefault="00F357F0" w:rsidP="00F357F0">
      <w:pPr>
        <w:pStyle w:val="Example"/>
        <w:keepNext/>
      </w:pPr>
      <w:r>
        <w:t xml:space="preserve">    data_broadcast_id="</w:t>
      </w:r>
      <w:r w:rsidRPr="00FD1AB3">
        <w:rPr>
          <w:i/>
        </w:rPr>
        <w:t>uint16, required</w:t>
      </w:r>
      <w:r>
        <w:t>"</w:t>
      </w:r>
    </w:p>
    <w:p w:rsidR="00F357F0" w:rsidRDefault="00F357F0" w:rsidP="00F357F0">
      <w:pPr>
        <w:pStyle w:val="Example"/>
      </w:pPr>
      <w:r>
        <w:t xml:space="preserve">    component_tag="</w:t>
      </w:r>
      <w:r w:rsidRPr="00FD1AB3">
        <w:rPr>
          <w:i/>
        </w:rPr>
        <w:t>uint8, required</w:t>
      </w:r>
      <w:r>
        <w:t>"</w:t>
      </w:r>
    </w:p>
    <w:p w:rsidR="00F357F0" w:rsidRDefault="00F357F0" w:rsidP="00F357F0">
      <w:pPr>
        <w:pStyle w:val="Example"/>
      </w:pPr>
      <w:r>
        <w:t xml:space="preserve">    language_code="</w:t>
      </w:r>
      <w:r w:rsidRPr="00FD1AB3">
        <w:rPr>
          <w:i/>
        </w:rPr>
        <w:t>char3, required</w:t>
      </w:r>
      <w:r>
        <w:t>"&gt;</w:t>
      </w:r>
    </w:p>
    <w:p w:rsidR="00F357F0" w:rsidRDefault="00F357F0" w:rsidP="00F357F0">
      <w:pPr>
        <w:pStyle w:val="Example"/>
      </w:pPr>
      <w:r>
        <w:t xml:space="preserve">  &lt;selector_bytes&gt;</w:t>
      </w:r>
      <w:r w:rsidRPr="00FD1AB3">
        <w:rPr>
          <w:i/>
        </w:rPr>
        <w:t>Hexadecimal content</w:t>
      </w:r>
      <w:r>
        <w:t>&lt;/selector_bytes&gt;</w:t>
      </w:r>
    </w:p>
    <w:p w:rsidR="00F357F0" w:rsidRDefault="00F357F0" w:rsidP="00F357F0">
      <w:pPr>
        <w:pStyle w:val="Example"/>
      </w:pPr>
      <w:r>
        <w:t xml:space="preserve">  &lt;text&gt;</w:t>
      </w:r>
      <w:r w:rsidRPr="00FD1AB3">
        <w:rPr>
          <w:i/>
        </w:rPr>
        <w:t>String</w:t>
      </w:r>
      <w:r>
        <w:t>&lt;/text&gt;</w:t>
      </w:r>
    </w:p>
    <w:p w:rsidR="00F357F0" w:rsidRDefault="00F357F0" w:rsidP="00F357F0">
      <w:pPr>
        <w:pStyle w:val="Example"/>
      </w:pPr>
      <w:r>
        <w:t>&lt;/data_broadcast_descriptor&gt;</w:t>
      </w:r>
    </w:p>
    <w:p w:rsidR="00F357F0" w:rsidRDefault="00F357F0" w:rsidP="00F357F0">
      <w:pPr>
        <w:pStyle w:val="Appendix3"/>
      </w:pPr>
      <w:bookmarkStart w:id="615" w:name="_Toc49506122"/>
      <w:r w:rsidRPr="0072096C">
        <w:t>data_broadcast_id_descriptor</w:t>
      </w:r>
      <w:bookmarkEnd w:id="615"/>
    </w:p>
    <w:p w:rsidR="00F357F0" w:rsidRDefault="00F357F0" w:rsidP="00F357F0">
      <w:r>
        <w:t xml:space="preserve">Defined by DVB in </w:t>
      </w:r>
      <w:r>
        <w:fldChar w:fldCharType="begin"/>
      </w:r>
      <w:r>
        <w:instrText xml:space="preserve"> REF _Ref117479848 \r \h </w:instrText>
      </w:r>
      <w:r>
        <w:fldChar w:fldCharType="separate"/>
      </w:r>
      <w:r w:rsidR="00850422">
        <w:t>[5]</w:t>
      </w:r>
      <w:r>
        <w:fldChar w:fldCharType="end"/>
      </w:r>
      <w:r>
        <w:t>.</w:t>
      </w:r>
    </w:p>
    <w:p w:rsidR="00F357F0" w:rsidRDefault="00F357F0" w:rsidP="00F357F0">
      <w:pPr>
        <w:pStyle w:val="Example"/>
      </w:pPr>
      <w:r>
        <w:t>&lt;</w:t>
      </w:r>
      <w:r w:rsidRPr="0072096C">
        <w:rPr>
          <w:b/>
        </w:rPr>
        <w:t>data_broadcast_id_descriptor</w:t>
      </w:r>
      <w:r>
        <w:t xml:space="preserve"> data_broadcast_id="</w:t>
      </w:r>
      <w:r w:rsidRPr="00FD1AB3">
        <w:rPr>
          <w:i/>
        </w:rPr>
        <w:t>uint16, required</w:t>
      </w:r>
      <w:r>
        <w:t>"&gt;</w:t>
      </w:r>
    </w:p>
    <w:p w:rsidR="00F357F0" w:rsidRDefault="00F357F0" w:rsidP="00F357F0">
      <w:pPr>
        <w:pStyle w:val="Example"/>
      </w:pPr>
      <w:r>
        <w:t xml:space="preserve">  &lt;selector_bytes&gt;</w:t>
      </w:r>
      <w:r w:rsidRPr="00FD1AB3">
        <w:rPr>
          <w:i/>
        </w:rPr>
        <w:t>Hexadecimal content</w:t>
      </w:r>
      <w:r>
        <w:t>&lt;/selector_bytes&gt;</w:t>
      </w:r>
    </w:p>
    <w:p w:rsidR="00F357F0" w:rsidRDefault="00F357F0" w:rsidP="00F357F0">
      <w:pPr>
        <w:pStyle w:val="Example"/>
      </w:pPr>
      <w:r>
        <w:t>&lt;/data_broadcast_id_descriptor&gt;</w:t>
      </w:r>
    </w:p>
    <w:p w:rsidR="00F357F0" w:rsidRDefault="00F357F0" w:rsidP="00F357F0">
      <w:pPr>
        <w:pStyle w:val="Appendix3"/>
      </w:pPr>
      <w:bookmarkStart w:id="616" w:name="_Toc49506123"/>
      <w:r w:rsidRPr="00172304">
        <w:t>DII_location_descriptor</w:t>
      </w:r>
      <w:bookmarkEnd w:id="616"/>
    </w:p>
    <w:p w:rsidR="00F357F0" w:rsidRDefault="00F357F0" w:rsidP="00F357F0">
      <w:r>
        <w:t xml:space="preserve">Defined by DVB in </w:t>
      </w:r>
      <w:r>
        <w:fldChar w:fldCharType="begin"/>
      </w:r>
      <w:r>
        <w:instrText xml:space="preserve"> REF _Ref2010283 \r \h </w:instrText>
      </w:r>
      <w:r>
        <w:fldChar w:fldCharType="separate"/>
      </w:r>
      <w:r w:rsidR="00850422">
        <w:t>[14]</w:t>
      </w:r>
      <w:r>
        <w:fldChar w:fldCharType="end"/>
      </w:r>
      <w:r>
        <w:t xml:space="preserve">. </w:t>
      </w:r>
      <w:r w:rsidRPr="00F02DF1">
        <w:t xml:space="preserve">Must be in an AIT (table id </w:t>
      </w:r>
      <w:r w:rsidRPr="00527B26">
        <w:rPr>
          <w:rStyle w:val="StyleConsolas"/>
        </w:rPr>
        <w:t>0x74</w:t>
      </w:r>
      <w:r w:rsidRPr="00F02DF1">
        <w:t>)</w:t>
      </w:r>
      <w:r>
        <w:t>.</w:t>
      </w:r>
    </w:p>
    <w:p w:rsidR="00F357F0" w:rsidRDefault="00F357F0" w:rsidP="00F357F0">
      <w:pPr>
        <w:pStyle w:val="Example"/>
      </w:pPr>
      <w:r>
        <w:t>&lt;</w:t>
      </w:r>
      <w:r w:rsidRPr="00172304">
        <w:rPr>
          <w:b/>
        </w:rPr>
        <w:t>DII_location_descriptor</w:t>
      </w:r>
      <w:r>
        <w:t xml:space="preserve"> transport_protocol_label="</w:t>
      </w:r>
      <w:r w:rsidRPr="00172304">
        <w:rPr>
          <w:i/>
        </w:rPr>
        <w:t>uint8, required</w:t>
      </w:r>
      <w:r>
        <w:t>"&gt;</w:t>
      </w:r>
    </w:p>
    <w:p w:rsidR="00F357F0" w:rsidRDefault="00F357F0" w:rsidP="00F357F0">
      <w:pPr>
        <w:pStyle w:val="Example"/>
      </w:pPr>
      <w:r>
        <w:t xml:space="preserve">  &lt;!-- </w:t>
      </w:r>
      <w:r w:rsidRPr="00172304">
        <w:rPr>
          <w:i/>
        </w:rPr>
        <w:t>One per module</w:t>
      </w:r>
      <w:r>
        <w:t xml:space="preserve"> --&gt;</w:t>
      </w:r>
    </w:p>
    <w:p w:rsidR="00F357F0" w:rsidRDefault="00F357F0" w:rsidP="00F357F0">
      <w:pPr>
        <w:pStyle w:val="Example"/>
      </w:pPr>
      <w:r>
        <w:t xml:space="preserve">  &lt;module DII_identification="</w:t>
      </w:r>
      <w:r w:rsidRPr="00172304">
        <w:rPr>
          <w:i/>
        </w:rPr>
        <w:t>uint15, required</w:t>
      </w:r>
      <w:r>
        <w:t>" association_tag="</w:t>
      </w:r>
      <w:r w:rsidRPr="00172304">
        <w:rPr>
          <w:i/>
        </w:rPr>
        <w:t>uint16, required</w:t>
      </w:r>
      <w:r>
        <w:t>"/&gt;</w:t>
      </w:r>
    </w:p>
    <w:p w:rsidR="00F357F0" w:rsidRDefault="00F357F0" w:rsidP="00F357F0">
      <w:pPr>
        <w:pStyle w:val="Example"/>
      </w:pPr>
      <w:r>
        <w:t>&lt;/DII_location_descriptor&gt;</w:t>
      </w:r>
    </w:p>
    <w:p w:rsidR="00993390" w:rsidRDefault="00993390" w:rsidP="00993390">
      <w:pPr>
        <w:pStyle w:val="Appendix3"/>
      </w:pPr>
      <w:bookmarkStart w:id="617" w:name="_Toc49506124"/>
      <w:r w:rsidRPr="00993390">
        <w:t>DSNG_descriptor</w:t>
      </w:r>
      <w:bookmarkEnd w:id="617"/>
      <w:r w:rsidRPr="00993390">
        <w:t xml:space="preserve"> </w:t>
      </w:r>
    </w:p>
    <w:p w:rsidR="00993390" w:rsidRDefault="00993390" w:rsidP="00993390">
      <w:r>
        <w:t xml:space="preserve">Defined by DVB in </w:t>
      </w:r>
      <w:r>
        <w:fldChar w:fldCharType="begin"/>
      </w:r>
      <w:r>
        <w:instrText xml:space="preserve"> REF _Ref117479848 \r \h </w:instrText>
      </w:r>
      <w:r>
        <w:fldChar w:fldCharType="separate"/>
      </w:r>
      <w:r w:rsidR="00850422">
        <w:t>[5]</w:t>
      </w:r>
      <w:r>
        <w:fldChar w:fldCharType="end"/>
      </w:r>
      <w:r w:rsidR="001A194B">
        <w:t xml:space="preserve"> and </w:t>
      </w:r>
      <w:r w:rsidR="001A194B">
        <w:fldChar w:fldCharType="begin"/>
      </w:r>
      <w:r w:rsidR="001A194B">
        <w:instrText xml:space="preserve"> REF _Ref27560720 \r \h </w:instrText>
      </w:r>
      <w:r w:rsidR="001A194B">
        <w:fldChar w:fldCharType="separate"/>
      </w:r>
      <w:r w:rsidR="00850422">
        <w:t>[16]</w:t>
      </w:r>
      <w:r w:rsidR="001A194B">
        <w:fldChar w:fldCharType="end"/>
      </w:r>
      <w:r>
        <w:t>.</w:t>
      </w:r>
    </w:p>
    <w:p w:rsidR="00993390" w:rsidRDefault="00993390" w:rsidP="00F357F0">
      <w:pPr>
        <w:pStyle w:val="Example"/>
      </w:pPr>
      <w:r w:rsidRPr="00993390">
        <w:t>&lt;</w:t>
      </w:r>
      <w:r w:rsidRPr="00993390">
        <w:rPr>
          <w:b/>
        </w:rPr>
        <w:t>DSNG_descriptor</w:t>
      </w:r>
      <w:r w:rsidRPr="00993390">
        <w:t xml:space="preserve"> station_identification="</w:t>
      </w:r>
      <w:r w:rsidRPr="00993390">
        <w:rPr>
          <w:i/>
        </w:rPr>
        <w:t>string, required</w:t>
      </w:r>
      <w:r w:rsidRPr="00993390">
        <w:t>"/&gt;</w:t>
      </w:r>
    </w:p>
    <w:p w:rsidR="00F357F0" w:rsidRDefault="00F357F0" w:rsidP="00F357F0">
      <w:pPr>
        <w:pStyle w:val="Appendix3"/>
      </w:pPr>
      <w:bookmarkStart w:id="618" w:name="_Toc49506125"/>
      <w:r w:rsidRPr="008E7DD9">
        <w:t>DTS_descriptor</w:t>
      </w:r>
      <w:bookmarkEnd w:id="618"/>
    </w:p>
    <w:p w:rsidR="00F357F0" w:rsidRDefault="00F357F0" w:rsidP="00F357F0">
      <w:r>
        <w:t xml:space="preserve">Defined by DVB in </w:t>
      </w:r>
      <w:r>
        <w:fldChar w:fldCharType="begin"/>
      </w:r>
      <w:r>
        <w:instrText xml:space="preserve"> REF _Ref117479848 \r \h </w:instrText>
      </w:r>
      <w:r>
        <w:fldChar w:fldCharType="separate"/>
      </w:r>
      <w:r w:rsidR="00850422">
        <w:t>[5]</w:t>
      </w:r>
      <w:r>
        <w:fldChar w:fldCharType="end"/>
      </w:r>
      <w:r>
        <w:t>.</w:t>
      </w:r>
    </w:p>
    <w:p w:rsidR="00F357F0" w:rsidRDefault="00F357F0" w:rsidP="00F357F0">
      <w:pPr>
        <w:pStyle w:val="Example"/>
      </w:pPr>
      <w:r>
        <w:lastRenderedPageBreak/>
        <w:t>&lt;</w:t>
      </w:r>
      <w:r w:rsidRPr="008E7DD9">
        <w:rPr>
          <w:b/>
        </w:rPr>
        <w:t>DTS_descriptor</w:t>
      </w:r>
    </w:p>
    <w:p w:rsidR="00F357F0" w:rsidRDefault="00F357F0" w:rsidP="00F357F0">
      <w:pPr>
        <w:pStyle w:val="Example"/>
      </w:pPr>
      <w:r>
        <w:t xml:space="preserve">    sample_rate_code="</w:t>
      </w:r>
      <w:r w:rsidRPr="00FD1AB3">
        <w:rPr>
          <w:i/>
        </w:rPr>
        <w:t>uint4, required</w:t>
      </w:r>
      <w:r>
        <w:t>"</w:t>
      </w:r>
    </w:p>
    <w:p w:rsidR="00F357F0" w:rsidRDefault="00F357F0" w:rsidP="00F357F0">
      <w:pPr>
        <w:pStyle w:val="Example"/>
      </w:pPr>
      <w:r>
        <w:t xml:space="preserve">    bit_rate_code="</w:t>
      </w:r>
      <w:r w:rsidRPr="00FD1AB3">
        <w:rPr>
          <w:i/>
        </w:rPr>
        <w:t>uint6, required</w:t>
      </w:r>
      <w:r>
        <w:t>"</w:t>
      </w:r>
    </w:p>
    <w:p w:rsidR="00F357F0" w:rsidRDefault="00F357F0" w:rsidP="00F357F0">
      <w:pPr>
        <w:pStyle w:val="Example"/>
      </w:pPr>
      <w:r>
        <w:t xml:space="preserve">    nblks="</w:t>
      </w:r>
      <w:r w:rsidRPr="00FD1AB3">
        <w:rPr>
          <w:i/>
        </w:rPr>
        <w:t>uint7, 0x05 to 0x1F, required</w:t>
      </w:r>
      <w:r>
        <w:t>"</w:t>
      </w:r>
    </w:p>
    <w:p w:rsidR="00F357F0" w:rsidRDefault="00F357F0" w:rsidP="00F357F0">
      <w:pPr>
        <w:pStyle w:val="Example"/>
      </w:pPr>
      <w:r>
        <w:t xml:space="preserve">    fsize="</w:t>
      </w:r>
      <w:r w:rsidRPr="00FD1AB3">
        <w:rPr>
          <w:i/>
        </w:rPr>
        <w:t>uint14, 0x005F to 0x2000, required</w:t>
      </w:r>
      <w:r>
        <w:t>"</w:t>
      </w:r>
    </w:p>
    <w:p w:rsidR="00F357F0" w:rsidRDefault="00F357F0" w:rsidP="00F357F0">
      <w:pPr>
        <w:pStyle w:val="Example"/>
      </w:pPr>
      <w:r>
        <w:t xml:space="preserve">    surround_mode="</w:t>
      </w:r>
      <w:r w:rsidRPr="00FD1AB3">
        <w:rPr>
          <w:i/>
        </w:rPr>
        <w:t>uint6, required</w:t>
      </w:r>
      <w:r>
        <w:t>"</w:t>
      </w:r>
    </w:p>
    <w:p w:rsidR="00F357F0" w:rsidRDefault="00F357F0" w:rsidP="00F357F0">
      <w:pPr>
        <w:pStyle w:val="Example"/>
      </w:pPr>
      <w:r>
        <w:t xml:space="preserve">    lfe="</w:t>
      </w:r>
      <w:r w:rsidRPr="00FD1AB3">
        <w:rPr>
          <w:i/>
        </w:rPr>
        <w:t>bool, default=false</w:t>
      </w:r>
      <w:r>
        <w:t>"</w:t>
      </w:r>
    </w:p>
    <w:p w:rsidR="00F357F0" w:rsidRDefault="00F357F0" w:rsidP="00F357F0">
      <w:pPr>
        <w:pStyle w:val="Example"/>
      </w:pPr>
      <w:r>
        <w:t xml:space="preserve">    extended_surround="</w:t>
      </w:r>
      <w:r w:rsidRPr="00FD1AB3">
        <w:rPr>
          <w:i/>
        </w:rPr>
        <w:t>uint2, default=0</w:t>
      </w:r>
      <w:r>
        <w:t>"&gt;</w:t>
      </w:r>
    </w:p>
    <w:p w:rsidR="00F357F0" w:rsidRDefault="00F357F0" w:rsidP="00F357F0">
      <w:pPr>
        <w:pStyle w:val="Example"/>
      </w:pPr>
      <w:r>
        <w:t xml:space="preserve">  &lt;additional_info&gt;</w:t>
      </w:r>
    </w:p>
    <w:p w:rsidR="00F357F0" w:rsidRPr="00FD1AB3" w:rsidRDefault="00F357F0" w:rsidP="00F357F0">
      <w:pPr>
        <w:pStyle w:val="Example"/>
        <w:rPr>
          <w:i/>
        </w:rPr>
      </w:pPr>
      <w:r>
        <w:t xml:space="preserve">    </w:t>
      </w:r>
      <w:r w:rsidRPr="00FD1AB3">
        <w:rPr>
          <w:i/>
        </w:rPr>
        <w:t>Hexadecimal content</w:t>
      </w:r>
    </w:p>
    <w:p w:rsidR="00F357F0" w:rsidRDefault="00F357F0" w:rsidP="00F357F0">
      <w:pPr>
        <w:pStyle w:val="Example"/>
      </w:pPr>
      <w:r>
        <w:t xml:space="preserve">  &lt;/additional_info&gt;</w:t>
      </w:r>
    </w:p>
    <w:p w:rsidR="00F357F0" w:rsidRDefault="00F357F0" w:rsidP="00F357F0">
      <w:pPr>
        <w:pStyle w:val="Example"/>
      </w:pPr>
      <w:r>
        <w:t>&lt;/DTS_descriptor&gt;</w:t>
      </w:r>
    </w:p>
    <w:p w:rsidR="008815F0" w:rsidRDefault="008815F0" w:rsidP="008815F0">
      <w:pPr>
        <w:pStyle w:val="Appendix3"/>
      </w:pPr>
      <w:bookmarkStart w:id="619" w:name="_Toc49506126"/>
      <w:r>
        <w:t>DTS_HD_descriptor</w:t>
      </w:r>
      <w:bookmarkEnd w:id="619"/>
      <w:r>
        <w:t xml:space="preserve"> </w:t>
      </w:r>
    </w:p>
    <w:p w:rsidR="008815F0" w:rsidRDefault="008815F0" w:rsidP="008815F0">
      <w:r>
        <w:t xml:space="preserve">Defined by DVB in </w:t>
      </w:r>
      <w:r>
        <w:fldChar w:fldCharType="begin"/>
      </w:r>
      <w:r>
        <w:instrText xml:space="preserve"> REF _Ref117479848 \r \h </w:instrText>
      </w:r>
      <w:r>
        <w:fldChar w:fldCharType="separate"/>
      </w:r>
      <w:r w:rsidR="00850422">
        <w:t>[5]</w:t>
      </w:r>
      <w:r>
        <w:fldChar w:fldCharType="end"/>
      </w:r>
      <w:r>
        <w:t>.</w:t>
      </w:r>
    </w:p>
    <w:p w:rsidR="008815F0" w:rsidRDefault="008815F0" w:rsidP="008815F0">
      <w:pPr>
        <w:pStyle w:val="Example"/>
      </w:pPr>
      <w:r>
        <w:t>&lt;</w:t>
      </w:r>
      <w:r w:rsidRPr="008815F0">
        <w:rPr>
          <w:b/>
        </w:rPr>
        <w:t>DTS_HD_descriptor</w:t>
      </w:r>
      <w:r>
        <w:t>&gt;</w:t>
      </w:r>
    </w:p>
    <w:p w:rsidR="008815F0" w:rsidRDefault="008815F0" w:rsidP="008815F0">
      <w:pPr>
        <w:pStyle w:val="Example"/>
      </w:pPr>
    </w:p>
    <w:p w:rsidR="008815F0" w:rsidRDefault="008815F0" w:rsidP="008815F0">
      <w:pPr>
        <w:pStyle w:val="Example"/>
      </w:pPr>
      <w:r>
        <w:t xml:space="preserve">  &lt;!-- </w:t>
      </w:r>
      <w:r w:rsidRPr="008815F0">
        <w:rPr>
          <w:i/>
        </w:rPr>
        <w:t>Each substructure is optional and may appear at most once</w:t>
      </w:r>
      <w:r>
        <w:t xml:space="preserve"> --&gt;</w:t>
      </w:r>
    </w:p>
    <w:p w:rsidR="008815F0" w:rsidRDefault="008815F0" w:rsidP="008815F0">
      <w:pPr>
        <w:pStyle w:val="Example"/>
      </w:pPr>
    </w:p>
    <w:p w:rsidR="008815F0" w:rsidRDefault="008815F0" w:rsidP="008815F0">
      <w:pPr>
        <w:pStyle w:val="Example"/>
      </w:pPr>
      <w:r>
        <w:t xml:space="preserve">  &lt;substream_core</w:t>
      </w:r>
    </w:p>
    <w:p w:rsidR="008815F0" w:rsidRDefault="008815F0" w:rsidP="008815F0">
      <w:pPr>
        <w:pStyle w:val="Example"/>
      </w:pPr>
      <w:r>
        <w:t xml:space="preserve">      channel_count="</w:t>
      </w:r>
      <w:r w:rsidRPr="008815F0">
        <w:rPr>
          <w:i/>
        </w:rPr>
        <w:t>uint5, required</w:t>
      </w:r>
      <w:r>
        <w:t>"</w:t>
      </w:r>
    </w:p>
    <w:p w:rsidR="008815F0" w:rsidRDefault="008815F0" w:rsidP="008815F0">
      <w:pPr>
        <w:pStyle w:val="Example"/>
      </w:pPr>
      <w:r>
        <w:t xml:space="preserve">      LFE="</w:t>
      </w:r>
      <w:r w:rsidRPr="008815F0">
        <w:rPr>
          <w:i/>
        </w:rPr>
        <w:t>bool, required</w:t>
      </w:r>
      <w:r>
        <w:t>"</w:t>
      </w:r>
    </w:p>
    <w:p w:rsidR="008815F0" w:rsidRDefault="008815F0" w:rsidP="008815F0">
      <w:pPr>
        <w:pStyle w:val="Example"/>
      </w:pPr>
      <w:r>
        <w:t xml:space="preserve">      sampling_frequency="</w:t>
      </w:r>
      <w:r w:rsidRPr="008815F0">
        <w:rPr>
          <w:i/>
        </w:rPr>
        <w:t>uint4, required</w:t>
      </w:r>
      <w:r>
        <w:t>"</w:t>
      </w:r>
    </w:p>
    <w:p w:rsidR="008815F0" w:rsidRDefault="008815F0" w:rsidP="008815F0">
      <w:pPr>
        <w:pStyle w:val="Example"/>
      </w:pPr>
      <w:r>
        <w:t xml:space="preserve">      sample_resolution="</w:t>
      </w:r>
      <w:r w:rsidRPr="008815F0">
        <w:rPr>
          <w:i/>
        </w:rPr>
        <w:t>bool, required</w:t>
      </w:r>
      <w:r>
        <w:t>"&gt;</w:t>
      </w:r>
    </w:p>
    <w:p w:rsidR="008815F0" w:rsidRDefault="008815F0" w:rsidP="008815F0">
      <w:pPr>
        <w:pStyle w:val="Example"/>
      </w:pPr>
      <w:r>
        <w:t xml:space="preserve">    &lt;!-- </w:t>
      </w:r>
      <w:r w:rsidR="00F8058F">
        <w:rPr>
          <w:i/>
        </w:rPr>
        <w:t>From 1</w:t>
      </w:r>
      <w:r w:rsidRPr="008815F0">
        <w:rPr>
          <w:i/>
        </w:rPr>
        <w:t xml:space="preserve"> to 8 asset_info</w:t>
      </w:r>
      <w:r>
        <w:t xml:space="preserve"> --&gt;</w:t>
      </w:r>
    </w:p>
    <w:p w:rsidR="008815F0" w:rsidRDefault="008815F0" w:rsidP="008815F0">
      <w:pPr>
        <w:pStyle w:val="Example"/>
      </w:pPr>
      <w:r>
        <w:t xml:space="preserve">    &lt;asset_info</w:t>
      </w:r>
    </w:p>
    <w:p w:rsidR="008815F0" w:rsidRDefault="008815F0" w:rsidP="008815F0">
      <w:pPr>
        <w:pStyle w:val="Example"/>
      </w:pPr>
      <w:r>
        <w:t xml:space="preserve">        asset_construction="</w:t>
      </w:r>
      <w:r w:rsidRPr="008815F0">
        <w:rPr>
          <w:i/>
        </w:rPr>
        <w:t>uint5, required</w:t>
      </w:r>
      <w:r>
        <w:t>"</w:t>
      </w:r>
    </w:p>
    <w:p w:rsidR="008815F0" w:rsidRDefault="008815F0" w:rsidP="008815F0">
      <w:pPr>
        <w:pStyle w:val="Example"/>
      </w:pPr>
      <w:r>
        <w:t xml:space="preserve">        vbr="</w:t>
      </w:r>
      <w:r w:rsidRPr="008815F0">
        <w:rPr>
          <w:i/>
        </w:rPr>
        <w:t>bool, required</w:t>
      </w:r>
      <w:r>
        <w:t>"</w:t>
      </w:r>
    </w:p>
    <w:p w:rsidR="008815F0" w:rsidRDefault="008815F0" w:rsidP="008815F0">
      <w:pPr>
        <w:pStyle w:val="Example"/>
      </w:pPr>
      <w:r>
        <w:t xml:space="preserve">        post_encode_br_scaling="</w:t>
      </w:r>
      <w:r w:rsidRPr="008815F0">
        <w:rPr>
          <w:i/>
        </w:rPr>
        <w:t>bool, required</w:t>
      </w:r>
      <w:r>
        <w:t>"</w:t>
      </w:r>
    </w:p>
    <w:p w:rsidR="008815F0" w:rsidRDefault="008815F0" w:rsidP="008815F0">
      <w:pPr>
        <w:pStyle w:val="Example"/>
      </w:pPr>
      <w:r>
        <w:t xml:space="preserve">        bit_rate="</w:t>
      </w:r>
      <w:r w:rsidRPr="008815F0">
        <w:rPr>
          <w:i/>
        </w:rPr>
        <w:t>uint13, required</w:t>
      </w:r>
      <w:r>
        <w:t>"</w:t>
      </w:r>
    </w:p>
    <w:p w:rsidR="008815F0" w:rsidRDefault="008815F0" w:rsidP="008815F0">
      <w:pPr>
        <w:pStyle w:val="Example"/>
      </w:pPr>
      <w:r>
        <w:t xml:space="preserve">        component_type="</w:t>
      </w:r>
      <w:r w:rsidRPr="008815F0">
        <w:rPr>
          <w:i/>
        </w:rPr>
        <w:t>uint8, optional</w:t>
      </w:r>
      <w:r>
        <w:t>"</w:t>
      </w:r>
    </w:p>
    <w:p w:rsidR="008815F0" w:rsidRPr="008815F0" w:rsidRDefault="008815F0" w:rsidP="008815F0">
      <w:pPr>
        <w:pStyle w:val="Example"/>
        <w:rPr>
          <w:lang w:val="fr-FR"/>
        </w:rPr>
      </w:pPr>
      <w:r>
        <w:t xml:space="preserve">        </w:t>
      </w:r>
      <w:r w:rsidRPr="008815F0">
        <w:rPr>
          <w:lang w:val="fr-FR"/>
        </w:rPr>
        <w:t>ISO_639_language_code="</w:t>
      </w:r>
      <w:r w:rsidRPr="008815F0">
        <w:rPr>
          <w:i/>
          <w:lang w:val="fr-FR"/>
        </w:rPr>
        <w:t>char3, optional</w:t>
      </w:r>
      <w:r w:rsidRPr="008815F0">
        <w:rPr>
          <w:lang w:val="fr-FR"/>
        </w:rPr>
        <w:t xml:space="preserve">"/&gt;          </w:t>
      </w:r>
    </w:p>
    <w:p w:rsidR="008815F0" w:rsidRDefault="008815F0" w:rsidP="008815F0">
      <w:pPr>
        <w:pStyle w:val="Example"/>
      </w:pPr>
      <w:r w:rsidRPr="008815F0">
        <w:rPr>
          <w:lang w:val="fr-FR"/>
        </w:rPr>
        <w:t xml:space="preserve">  </w:t>
      </w:r>
      <w:r>
        <w:t>&lt;/substream_core&gt;</w:t>
      </w:r>
    </w:p>
    <w:p w:rsidR="008815F0" w:rsidRDefault="008815F0" w:rsidP="008815F0">
      <w:pPr>
        <w:pStyle w:val="Example"/>
      </w:pPr>
    </w:p>
    <w:p w:rsidR="008815F0" w:rsidRDefault="008815F0" w:rsidP="008815F0">
      <w:pPr>
        <w:pStyle w:val="Example"/>
      </w:pPr>
      <w:r>
        <w:t xml:space="preserve">  &lt;substream_0</w:t>
      </w:r>
    </w:p>
    <w:p w:rsidR="008815F0" w:rsidRDefault="008815F0" w:rsidP="008815F0">
      <w:pPr>
        <w:pStyle w:val="Example"/>
      </w:pPr>
      <w:r>
        <w:t xml:space="preserve">      channel_count="</w:t>
      </w:r>
      <w:r w:rsidRPr="008815F0">
        <w:rPr>
          <w:i/>
        </w:rPr>
        <w:t>uint5, required</w:t>
      </w:r>
      <w:r>
        <w:t>"</w:t>
      </w:r>
    </w:p>
    <w:p w:rsidR="008815F0" w:rsidRDefault="008815F0" w:rsidP="008815F0">
      <w:pPr>
        <w:pStyle w:val="Example"/>
      </w:pPr>
      <w:r>
        <w:t xml:space="preserve">      LFE="</w:t>
      </w:r>
      <w:r w:rsidRPr="008815F0">
        <w:rPr>
          <w:i/>
        </w:rPr>
        <w:t>bool, required</w:t>
      </w:r>
      <w:r>
        <w:t>"</w:t>
      </w:r>
    </w:p>
    <w:p w:rsidR="008815F0" w:rsidRDefault="008815F0" w:rsidP="008815F0">
      <w:pPr>
        <w:pStyle w:val="Example"/>
      </w:pPr>
      <w:r>
        <w:t xml:space="preserve">      sampling_frequency="</w:t>
      </w:r>
      <w:r w:rsidRPr="008815F0">
        <w:rPr>
          <w:i/>
        </w:rPr>
        <w:t>uint4, required</w:t>
      </w:r>
      <w:r>
        <w:t>"</w:t>
      </w:r>
    </w:p>
    <w:p w:rsidR="008815F0" w:rsidRDefault="008815F0" w:rsidP="008815F0">
      <w:pPr>
        <w:pStyle w:val="Example"/>
      </w:pPr>
      <w:r>
        <w:t xml:space="preserve">      sample_resolution="</w:t>
      </w:r>
      <w:r w:rsidRPr="008815F0">
        <w:rPr>
          <w:i/>
        </w:rPr>
        <w:t>bool, required</w:t>
      </w:r>
      <w:r>
        <w:t>"&gt;</w:t>
      </w:r>
    </w:p>
    <w:p w:rsidR="00F8058F" w:rsidRDefault="00F8058F" w:rsidP="00F8058F">
      <w:pPr>
        <w:pStyle w:val="Example"/>
      </w:pPr>
      <w:r>
        <w:t xml:space="preserve">    &lt;!-- </w:t>
      </w:r>
      <w:r>
        <w:rPr>
          <w:i/>
        </w:rPr>
        <w:t>From 1</w:t>
      </w:r>
      <w:r w:rsidRPr="008815F0">
        <w:rPr>
          <w:i/>
        </w:rPr>
        <w:t xml:space="preserve"> to 8 asset_info</w:t>
      </w:r>
      <w:r>
        <w:t xml:space="preserve"> --&gt;</w:t>
      </w:r>
    </w:p>
    <w:p w:rsidR="008815F0" w:rsidRDefault="008815F0" w:rsidP="008815F0">
      <w:pPr>
        <w:pStyle w:val="Example"/>
      </w:pPr>
      <w:r>
        <w:t xml:space="preserve">    &lt;asset_info</w:t>
      </w:r>
    </w:p>
    <w:p w:rsidR="008815F0" w:rsidRDefault="008815F0" w:rsidP="008815F0">
      <w:pPr>
        <w:pStyle w:val="Example"/>
      </w:pPr>
      <w:r>
        <w:t xml:space="preserve">        asset_construction="</w:t>
      </w:r>
      <w:r w:rsidRPr="008815F0">
        <w:rPr>
          <w:i/>
        </w:rPr>
        <w:t>uint5, required</w:t>
      </w:r>
      <w:r>
        <w:t>"</w:t>
      </w:r>
    </w:p>
    <w:p w:rsidR="008815F0" w:rsidRDefault="008815F0" w:rsidP="008815F0">
      <w:pPr>
        <w:pStyle w:val="Example"/>
      </w:pPr>
      <w:r>
        <w:t xml:space="preserve">        vbr="</w:t>
      </w:r>
      <w:r w:rsidRPr="008815F0">
        <w:rPr>
          <w:i/>
        </w:rPr>
        <w:t>bool, required</w:t>
      </w:r>
      <w:r>
        <w:t>"</w:t>
      </w:r>
    </w:p>
    <w:p w:rsidR="008815F0" w:rsidRDefault="008815F0" w:rsidP="008815F0">
      <w:pPr>
        <w:pStyle w:val="Example"/>
      </w:pPr>
      <w:r>
        <w:t xml:space="preserve">        post_encode_br_scaling="</w:t>
      </w:r>
      <w:r w:rsidRPr="008815F0">
        <w:rPr>
          <w:i/>
        </w:rPr>
        <w:t>bool, required</w:t>
      </w:r>
      <w:r>
        <w:t>"</w:t>
      </w:r>
    </w:p>
    <w:p w:rsidR="008815F0" w:rsidRDefault="008815F0" w:rsidP="008815F0">
      <w:pPr>
        <w:pStyle w:val="Example"/>
      </w:pPr>
      <w:r>
        <w:t xml:space="preserve">        bit_rate="</w:t>
      </w:r>
      <w:r w:rsidRPr="008815F0">
        <w:rPr>
          <w:i/>
        </w:rPr>
        <w:t>uint13, required</w:t>
      </w:r>
      <w:r>
        <w:t>"</w:t>
      </w:r>
    </w:p>
    <w:p w:rsidR="008815F0" w:rsidRDefault="008815F0" w:rsidP="008815F0">
      <w:pPr>
        <w:pStyle w:val="Example"/>
      </w:pPr>
      <w:r>
        <w:t xml:space="preserve">        component_type="</w:t>
      </w:r>
      <w:r w:rsidRPr="008815F0">
        <w:rPr>
          <w:i/>
        </w:rPr>
        <w:t>uint8, optional</w:t>
      </w:r>
      <w:r>
        <w:t>"</w:t>
      </w:r>
    </w:p>
    <w:p w:rsidR="008815F0" w:rsidRPr="008815F0" w:rsidRDefault="008815F0" w:rsidP="008815F0">
      <w:pPr>
        <w:pStyle w:val="Example"/>
        <w:rPr>
          <w:lang w:val="fr-FR"/>
        </w:rPr>
      </w:pPr>
      <w:r>
        <w:t xml:space="preserve">        </w:t>
      </w:r>
      <w:r w:rsidRPr="008815F0">
        <w:rPr>
          <w:lang w:val="fr-FR"/>
        </w:rPr>
        <w:t>ISO_639_language_code="</w:t>
      </w:r>
      <w:r w:rsidRPr="008815F0">
        <w:rPr>
          <w:i/>
          <w:lang w:val="fr-FR"/>
        </w:rPr>
        <w:t>char3, optional</w:t>
      </w:r>
      <w:r w:rsidRPr="008815F0">
        <w:rPr>
          <w:lang w:val="fr-FR"/>
        </w:rPr>
        <w:t xml:space="preserve">"/&gt;          </w:t>
      </w:r>
    </w:p>
    <w:p w:rsidR="008815F0" w:rsidRDefault="008815F0" w:rsidP="008815F0">
      <w:pPr>
        <w:pStyle w:val="Example"/>
      </w:pPr>
      <w:r w:rsidRPr="008815F0">
        <w:rPr>
          <w:lang w:val="fr-FR"/>
        </w:rPr>
        <w:t xml:space="preserve">  </w:t>
      </w:r>
      <w:r>
        <w:t>&lt;/substream_0&gt;</w:t>
      </w:r>
    </w:p>
    <w:p w:rsidR="008815F0" w:rsidRDefault="008815F0" w:rsidP="008815F0">
      <w:pPr>
        <w:pStyle w:val="Example"/>
      </w:pPr>
    </w:p>
    <w:p w:rsidR="008815F0" w:rsidRDefault="008815F0" w:rsidP="008815F0">
      <w:pPr>
        <w:pStyle w:val="Example"/>
      </w:pPr>
      <w:r>
        <w:t xml:space="preserve">  &lt;substream_1</w:t>
      </w:r>
    </w:p>
    <w:p w:rsidR="008815F0" w:rsidRDefault="008815F0" w:rsidP="008815F0">
      <w:pPr>
        <w:pStyle w:val="Example"/>
      </w:pPr>
      <w:r>
        <w:t xml:space="preserve">      channel_count="</w:t>
      </w:r>
      <w:r w:rsidRPr="008815F0">
        <w:rPr>
          <w:i/>
        </w:rPr>
        <w:t>uint5, required</w:t>
      </w:r>
      <w:r>
        <w:t>"</w:t>
      </w:r>
    </w:p>
    <w:p w:rsidR="008815F0" w:rsidRDefault="008815F0" w:rsidP="008815F0">
      <w:pPr>
        <w:pStyle w:val="Example"/>
      </w:pPr>
      <w:r>
        <w:t xml:space="preserve">      LFE="</w:t>
      </w:r>
      <w:r w:rsidRPr="008815F0">
        <w:rPr>
          <w:i/>
        </w:rPr>
        <w:t>bool, required</w:t>
      </w:r>
      <w:r>
        <w:t>"</w:t>
      </w:r>
    </w:p>
    <w:p w:rsidR="008815F0" w:rsidRDefault="008815F0" w:rsidP="008815F0">
      <w:pPr>
        <w:pStyle w:val="Example"/>
      </w:pPr>
      <w:r>
        <w:t xml:space="preserve">      sampling_frequency="</w:t>
      </w:r>
      <w:r w:rsidRPr="008815F0">
        <w:rPr>
          <w:i/>
        </w:rPr>
        <w:t>uint4, required</w:t>
      </w:r>
      <w:r>
        <w:t>"</w:t>
      </w:r>
    </w:p>
    <w:p w:rsidR="008815F0" w:rsidRDefault="008815F0" w:rsidP="008815F0">
      <w:pPr>
        <w:pStyle w:val="Example"/>
      </w:pPr>
      <w:r>
        <w:t xml:space="preserve">      sample_resolution="</w:t>
      </w:r>
      <w:r w:rsidRPr="008815F0">
        <w:rPr>
          <w:i/>
        </w:rPr>
        <w:t>bool, required</w:t>
      </w:r>
      <w:r>
        <w:t>"&gt;</w:t>
      </w:r>
    </w:p>
    <w:p w:rsidR="00F8058F" w:rsidRDefault="00F8058F" w:rsidP="00F8058F">
      <w:pPr>
        <w:pStyle w:val="Example"/>
      </w:pPr>
      <w:r>
        <w:t xml:space="preserve">    &lt;!-- </w:t>
      </w:r>
      <w:r>
        <w:rPr>
          <w:i/>
        </w:rPr>
        <w:t>From 1</w:t>
      </w:r>
      <w:r w:rsidRPr="008815F0">
        <w:rPr>
          <w:i/>
        </w:rPr>
        <w:t xml:space="preserve"> to 8 asset_info</w:t>
      </w:r>
      <w:r>
        <w:t xml:space="preserve"> --&gt;</w:t>
      </w:r>
    </w:p>
    <w:p w:rsidR="008815F0" w:rsidRDefault="008815F0" w:rsidP="008815F0">
      <w:pPr>
        <w:pStyle w:val="Example"/>
      </w:pPr>
      <w:r>
        <w:t xml:space="preserve">    &lt;asset_info</w:t>
      </w:r>
    </w:p>
    <w:p w:rsidR="008815F0" w:rsidRDefault="008815F0" w:rsidP="008815F0">
      <w:pPr>
        <w:pStyle w:val="Example"/>
      </w:pPr>
      <w:r>
        <w:t xml:space="preserve">        asset_construction="</w:t>
      </w:r>
      <w:r w:rsidRPr="008815F0">
        <w:rPr>
          <w:i/>
        </w:rPr>
        <w:t>uint5, required</w:t>
      </w:r>
      <w:r>
        <w:t>"</w:t>
      </w:r>
    </w:p>
    <w:p w:rsidR="008815F0" w:rsidRDefault="008815F0" w:rsidP="008815F0">
      <w:pPr>
        <w:pStyle w:val="Example"/>
      </w:pPr>
      <w:r>
        <w:t xml:space="preserve">        vbr="</w:t>
      </w:r>
      <w:r w:rsidRPr="008815F0">
        <w:rPr>
          <w:i/>
        </w:rPr>
        <w:t>bool, required</w:t>
      </w:r>
      <w:r>
        <w:t>"</w:t>
      </w:r>
    </w:p>
    <w:p w:rsidR="008815F0" w:rsidRDefault="008815F0" w:rsidP="008815F0">
      <w:pPr>
        <w:pStyle w:val="Example"/>
      </w:pPr>
      <w:r>
        <w:t xml:space="preserve">        post_encode_br_scaling="</w:t>
      </w:r>
      <w:r w:rsidRPr="008815F0">
        <w:rPr>
          <w:i/>
        </w:rPr>
        <w:t>bool, required</w:t>
      </w:r>
      <w:r>
        <w:t>"</w:t>
      </w:r>
    </w:p>
    <w:p w:rsidR="008815F0" w:rsidRDefault="008815F0" w:rsidP="008815F0">
      <w:pPr>
        <w:pStyle w:val="Example"/>
      </w:pPr>
      <w:r>
        <w:t xml:space="preserve">        bit_rate="</w:t>
      </w:r>
      <w:r w:rsidRPr="008815F0">
        <w:rPr>
          <w:i/>
        </w:rPr>
        <w:t>uint13, required</w:t>
      </w:r>
      <w:r>
        <w:t>"</w:t>
      </w:r>
    </w:p>
    <w:p w:rsidR="008815F0" w:rsidRDefault="008815F0" w:rsidP="008815F0">
      <w:pPr>
        <w:pStyle w:val="Example"/>
      </w:pPr>
      <w:r>
        <w:t xml:space="preserve">        component_type="</w:t>
      </w:r>
      <w:r w:rsidRPr="008815F0">
        <w:rPr>
          <w:i/>
        </w:rPr>
        <w:t>uint8, optional</w:t>
      </w:r>
      <w:r>
        <w:t>"</w:t>
      </w:r>
    </w:p>
    <w:p w:rsidR="008815F0" w:rsidRPr="008815F0" w:rsidRDefault="008815F0" w:rsidP="008815F0">
      <w:pPr>
        <w:pStyle w:val="Example"/>
        <w:rPr>
          <w:lang w:val="fr-FR"/>
        </w:rPr>
      </w:pPr>
      <w:r>
        <w:t xml:space="preserve">        </w:t>
      </w:r>
      <w:r w:rsidRPr="008815F0">
        <w:rPr>
          <w:lang w:val="fr-FR"/>
        </w:rPr>
        <w:t>ISO_639_language_code="</w:t>
      </w:r>
      <w:r w:rsidRPr="008815F0">
        <w:rPr>
          <w:i/>
          <w:lang w:val="fr-FR"/>
        </w:rPr>
        <w:t>char3, optional</w:t>
      </w:r>
      <w:r w:rsidRPr="008815F0">
        <w:rPr>
          <w:lang w:val="fr-FR"/>
        </w:rPr>
        <w:t xml:space="preserve">"/&gt;          </w:t>
      </w:r>
    </w:p>
    <w:p w:rsidR="008815F0" w:rsidRDefault="008815F0" w:rsidP="008815F0">
      <w:pPr>
        <w:pStyle w:val="Example"/>
      </w:pPr>
      <w:r w:rsidRPr="008815F0">
        <w:rPr>
          <w:lang w:val="fr-FR"/>
        </w:rPr>
        <w:t xml:space="preserve">  </w:t>
      </w:r>
      <w:r>
        <w:t>&lt;/substream_1&gt;</w:t>
      </w:r>
    </w:p>
    <w:p w:rsidR="008815F0" w:rsidRDefault="008815F0" w:rsidP="008815F0">
      <w:pPr>
        <w:pStyle w:val="Example"/>
      </w:pPr>
    </w:p>
    <w:p w:rsidR="008815F0" w:rsidRDefault="008815F0" w:rsidP="008815F0">
      <w:pPr>
        <w:pStyle w:val="Example"/>
      </w:pPr>
      <w:r>
        <w:lastRenderedPageBreak/>
        <w:t xml:space="preserve">  &lt;substream_2</w:t>
      </w:r>
    </w:p>
    <w:p w:rsidR="008815F0" w:rsidRDefault="008815F0" w:rsidP="008815F0">
      <w:pPr>
        <w:pStyle w:val="Example"/>
      </w:pPr>
      <w:r>
        <w:t xml:space="preserve">      channel_count="</w:t>
      </w:r>
      <w:r w:rsidRPr="008815F0">
        <w:rPr>
          <w:i/>
        </w:rPr>
        <w:t>uint5, required</w:t>
      </w:r>
      <w:r>
        <w:t>"</w:t>
      </w:r>
    </w:p>
    <w:p w:rsidR="008815F0" w:rsidRDefault="008815F0" w:rsidP="008815F0">
      <w:pPr>
        <w:pStyle w:val="Example"/>
      </w:pPr>
      <w:r>
        <w:t xml:space="preserve">      LFE="</w:t>
      </w:r>
      <w:r w:rsidRPr="008815F0">
        <w:rPr>
          <w:i/>
        </w:rPr>
        <w:t>bool, required</w:t>
      </w:r>
      <w:r>
        <w:t>"</w:t>
      </w:r>
    </w:p>
    <w:p w:rsidR="008815F0" w:rsidRDefault="008815F0" w:rsidP="008815F0">
      <w:pPr>
        <w:pStyle w:val="Example"/>
      </w:pPr>
      <w:r>
        <w:t xml:space="preserve">      sampling_frequency="</w:t>
      </w:r>
      <w:r w:rsidRPr="008815F0">
        <w:rPr>
          <w:i/>
        </w:rPr>
        <w:t>uint4, required</w:t>
      </w:r>
      <w:r>
        <w:t>"</w:t>
      </w:r>
    </w:p>
    <w:p w:rsidR="008815F0" w:rsidRDefault="008815F0" w:rsidP="008815F0">
      <w:pPr>
        <w:pStyle w:val="Example"/>
      </w:pPr>
      <w:r>
        <w:t xml:space="preserve">      sample_resolution="</w:t>
      </w:r>
      <w:r w:rsidRPr="008815F0">
        <w:rPr>
          <w:i/>
        </w:rPr>
        <w:t>bool, required</w:t>
      </w:r>
      <w:r>
        <w:t>"&gt;</w:t>
      </w:r>
    </w:p>
    <w:p w:rsidR="00F8058F" w:rsidRDefault="00F8058F" w:rsidP="00F8058F">
      <w:pPr>
        <w:pStyle w:val="Example"/>
      </w:pPr>
      <w:r>
        <w:t xml:space="preserve">    &lt;!-- </w:t>
      </w:r>
      <w:r>
        <w:rPr>
          <w:i/>
        </w:rPr>
        <w:t>From 1</w:t>
      </w:r>
      <w:r w:rsidRPr="008815F0">
        <w:rPr>
          <w:i/>
        </w:rPr>
        <w:t xml:space="preserve"> to 8 asset_info</w:t>
      </w:r>
      <w:r>
        <w:t xml:space="preserve"> --&gt;</w:t>
      </w:r>
    </w:p>
    <w:p w:rsidR="008815F0" w:rsidRDefault="008815F0" w:rsidP="008815F0">
      <w:pPr>
        <w:pStyle w:val="Example"/>
      </w:pPr>
      <w:r>
        <w:t xml:space="preserve">    &lt;asset_info</w:t>
      </w:r>
    </w:p>
    <w:p w:rsidR="008815F0" w:rsidRDefault="008815F0" w:rsidP="008815F0">
      <w:pPr>
        <w:pStyle w:val="Example"/>
      </w:pPr>
      <w:r>
        <w:t xml:space="preserve">        asset_construction="</w:t>
      </w:r>
      <w:r w:rsidRPr="008815F0">
        <w:rPr>
          <w:i/>
        </w:rPr>
        <w:t>uint5, required</w:t>
      </w:r>
      <w:r>
        <w:t>"</w:t>
      </w:r>
    </w:p>
    <w:p w:rsidR="008815F0" w:rsidRDefault="008815F0" w:rsidP="008815F0">
      <w:pPr>
        <w:pStyle w:val="Example"/>
      </w:pPr>
      <w:r>
        <w:t xml:space="preserve">        vbr="</w:t>
      </w:r>
      <w:r w:rsidRPr="008815F0">
        <w:rPr>
          <w:i/>
        </w:rPr>
        <w:t>bool, required</w:t>
      </w:r>
      <w:r>
        <w:t>"</w:t>
      </w:r>
    </w:p>
    <w:p w:rsidR="008815F0" w:rsidRDefault="008815F0" w:rsidP="008815F0">
      <w:pPr>
        <w:pStyle w:val="Example"/>
      </w:pPr>
      <w:r>
        <w:t xml:space="preserve">        post_encode_br_scaling="</w:t>
      </w:r>
      <w:r w:rsidRPr="008815F0">
        <w:rPr>
          <w:i/>
        </w:rPr>
        <w:t>bool, required</w:t>
      </w:r>
      <w:r>
        <w:t>"</w:t>
      </w:r>
    </w:p>
    <w:p w:rsidR="008815F0" w:rsidRDefault="008815F0" w:rsidP="008815F0">
      <w:pPr>
        <w:pStyle w:val="Example"/>
      </w:pPr>
      <w:r>
        <w:t xml:space="preserve">        bit_rate="</w:t>
      </w:r>
      <w:r w:rsidRPr="008815F0">
        <w:rPr>
          <w:i/>
        </w:rPr>
        <w:t>uint13, required</w:t>
      </w:r>
      <w:r>
        <w:t>"</w:t>
      </w:r>
    </w:p>
    <w:p w:rsidR="008815F0" w:rsidRDefault="008815F0" w:rsidP="008815F0">
      <w:pPr>
        <w:pStyle w:val="Example"/>
      </w:pPr>
      <w:r>
        <w:t xml:space="preserve">        component_type="</w:t>
      </w:r>
      <w:r w:rsidRPr="008815F0">
        <w:rPr>
          <w:i/>
        </w:rPr>
        <w:t>uint8, optional</w:t>
      </w:r>
      <w:r>
        <w:t>"</w:t>
      </w:r>
    </w:p>
    <w:p w:rsidR="008815F0" w:rsidRPr="008815F0" w:rsidRDefault="008815F0" w:rsidP="008815F0">
      <w:pPr>
        <w:pStyle w:val="Example"/>
        <w:rPr>
          <w:lang w:val="fr-FR"/>
        </w:rPr>
      </w:pPr>
      <w:r>
        <w:t xml:space="preserve">        </w:t>
      </w:r>
      <w:r w:rsidRPr="008815F0">
        <w:rPr>
          <w:lang w:val="fr-FR"/>
        </w:rPr>
        <w:t>ISO_639_language_code="</w:t>
      </w:r>
      <w:r w:rsidRPr="008815F0">
        <w:rPr>
          <w:i/>
          <w:lang w:val="fr-FR"/>
        </w:rPr>
        <w:t>char3, optional</w:t>
      </w:r>
      <w:r w:rsidRPr="008815F0">
        <w:rPr>
          <w:lang w:val="fr-FR"/>
        </w:rPr>
        <w:t xml:space="preserve">"/&gt;          </w:t>
      </w:r>
    </w:p>
    <w:p w:rsidR="008815F0" w:rsidRDefault="008815F0" w:rsidP="008815F0">
      <w:pPr>
        <w:pStyle w:val="Example"/>
      </w:pPr>
      <w:r w:rsidRPr="008815F0">
        <w:rPr>
          <w:lang w:val="fr-FR"/>
        </w:rPr>
        <w:t xml:space="preserve">  </w:t>
      </w:r>
      <w:r>
        <w:t>&lt;/substream_2&gt;</w:t>
      </w:r>
    </w:p>
    <w:p w:rsidR="008815F0" w:rsidRDefault="008815F0" w:rsidP="008815F0">
      <w:pPr>
        <w:pStyle w:val="Example"/>
      </w:pPr>
    </w:p>
    <w:p w:rsidR="008815F0" w:rsidRDefault="008815F0" w:rsidP="008815F0">
      <w:pPr>
        <w:pStyle w:val="Example"/>
      </w:pPr>
      <w:r>
        <w:t xml:space="preserve">  &lt;substream_3</w:t>
      </w:r>
    </w:p>
    <w:p w:rsidR="008815F0" w:rsidRDefault="008815F0" w:rsidP="008815F0">
      <w:pPr>
        <w:pStyle w:val="Example"/>
      </w:pPr>
      <w:r>
        <w:t xml:space="preserve">      channel_count="</w:t>
      </w:r>
      <w:r w:rsidRPr="008815F0">
        <w:rPr>
          <w:i/>
        </w:rPr>
        <w:t>uint5, required</w:t>
      </w:r>
      <w:r>
        <w:t>"</w:t>
      </w:r>
    </w:p>
    <w:p w:rsidR="008815F0" w:rsidRDefault="008815F0" w:rsidP="008815F0">
      <w:pPr>
        <w:pStyle w:val="Example"/>
      </w:pPr>
      <w:r>
        <w:t xml:space="preserve">      LFE="</w:t>
      </w:r>
      <w:r w:rsidRPr="008815F0">
        <w:rPr>
          <w:i/>
        </w:rPr>
        <w:t>bool, required</w:t>
      </w:r>
      <w:r>
        <w:t>"</w:t>
      </w:r>
    </w:p>
    <w:p w:rsidR="008815F0" w:rsidRDefault="008815F0" w:rsidP="008815F0">
      <w:pPr>
        <w:pStyle w:val="Example"/>
      </w:pPr>
      <w:r>
        <w:t xml:space="preserve">      sampling_frequency="</w:t>
      </w:r>
      <w:r w:rsidRPr="008815F0">
        <w:rPr>
          <w:i/>
        </w:rPr>
        <w:t>uint4, required</w:t>
      </w:r>
      <w:r>
        <w:t>"</w:t>
      </w:r>
    </w:p>
    <w:p w:rsidR="008815F0" w:rsidRDefault="008815F0" w:rsidP="008815F0">
      <w:pPr>
        <w:pStyle w:val="Example"/>
      </w:pPr>
      <w:r>
        <w:t xml:space="preserve">      sample_resolution="</w:t>
      </w:r>
      <w:r w:rsidRPr="008815F0">
        <w:rPr>
          <w:i/>
        </w:rPr>
        <w:t>bool, required</w:t>
      </w:r>
      <w:r>
        <w:t>"&gt;</w:t>
      </w:r>
    </w:p>
    <w:p w:rsidR="00F8058F" w:rsidRDefault="00F8058F" w:rsidP="00F8058F">
      <w:pPr>
        <w:pStyle w:val="Example"/>
      </w:pPr>
      <w:r>
        <w:t xml:space="preserve">    &lt;!-- </w:t>
      </w:r>
      <w:r>
        <w:rPr>
          <w:i/>
        </w:rPr>
        <w:t>From 1</w:t>
      </w:r>
      <w:r w:rsidRPr="008815F0">
        <w:rPr>
          <w:i/>
        </w:rPr>
        <w:t xml:space="preserve"> to 8 asset_info</w:t>
      </w:r>
      <w:r>
        <w:t xml:space="preserve"> --&gt;</w:t>
      </w:r>
    </w:p>
    <w:p w:rsidR="008815F0" w:rsidRDefault="008815F0" w:rsidP="008815F0">
      <w:pPr>
        <w:pStyle w:val="Example"/>
      </w:pPr>
      <w:r>
        <w:t xml:space="preserve">    &lt;asset_info</w:t>
      </w:r>
    </w:p>
    <w:p w:rsidR="008815F0" w:rsidRDefault="008815F0" w:rsidP="008815F0">
      <w:pPr>
        <w:pStyle w:val="Example"/>
      </w:pPr>
      <w:r>
        <w:t xml:space="preserve">        asset_construction="</w:t>
      </w:r>
      <w:r w:rsidRPr="008815F0">
        <w:rPr>
          <w:i/>
        </w:rPr>
        <w:t>uint5, required</w:t>
      </w:r>
      <w:r>
        <w:t>"</w:t>
      </w:r>
    </w:p>
    <w:p w:rsidR="008815F0" w:rsidRDefault="008815F0" w:rsidP="008815F0">
      <w:pPr>
        <w:pStyle w:val="Example"/>
      </w:pPr>
      <w:r>
        <w:t xml:space="preserve">        vbr="</w:t>
      </w:r>
      <w:r w:rsidRPr="008815F0">
        <w:rPr>
          <w:i/>
        </w:rPr>
        <w:t>bool, required</w:t>
      </w:r>
      <w:r>
        <w:t>"</w:t>
      </w:r>
    </w:p>
    <w:p w:rsidR="008815F0" w:rsidRDefault="008815F0" w:rsidP="008815F0">
      <w:pPr>
        <w:pStyle w:val="Example"/>
      </w:pPr>
      <w:r>
        <w:t xml:space="preserve">        post_encode_br_scaling="</w:t>
      </w:r>
      <w:r w:rsidRPr="008815F0">
        <w:rPr>
          <w:i/>
        </w:rPr>
        <w:t>bool, required</w:t>
      </w:r>
      <w:r>
        <w:t>"</w:t>
      </w:r>
    </w:p>
    <w:p w:rsidR="008815F0" w:rsidRDefault="008815F0" w:rsidP="008815F0">
      <w:pPr>
        <w:pStyle w:val="Example"/>
      </w:pPr>
      <w:r>
        <w:t xml:space="preserve">        bit_rate="</w:t>
      </w:r>
      <w:r w:rsidRPr="008815F0">
        <w:rPr>
          <w:i/>
        </w:rPr>
        <w:t>uint13, required</w:t>
      </w:r>
      <w:r>
        <w:t>"</w:t>
      </w:r>
    </w:p>
    <w:p w:rsidR="008815F0" w:rsidRDefault="008815F0" w:rsidP="008815F0">
      <w:pPr>
        <w:pStyle w:val="Example"/>
      </w:pPr>
      <w:r>
        <w:t xml:space="preserve">        component_type="</w:t>
      </w:r>
      <w:r w:rsidRPr="008815F0">
        <w:rPr>
          <w:i/>
        </w:rPr>
        <w:t>uint8, optional</w:t>
      </w:r>
      <w:r>
        <w:t>"</w:t>
      </w:r>
    </w:p>
    <w:p w:rsidR="008815F0" w:rsidRPr="008815F0" w:rsidRDefault="008815F0" w:rsidP="008815F0">
      <w:pPr>
        <w:pStyle w:val="Example"/>
        <w:rPr>
          <w:lang w:val="fr-FR"/>
        </w:rPr>
      </w:pPr>
      <w:r>
        <w:t xml:space="preserve">        </w:t>
      </w:r>
      <w:r w:rsidRPr="008815F0">
        <w:rPr>
          <w:lang w:val="fr-FR"/>
        </w:rPr>
        <w:t>ISO_639_language_code="</w:t>
      </w:r>
      <w:r w:rsidRPr="008815F0">
        <w:rPr>
          <w:i/>
          <w:lang w:val="fr-FR"/>
        </w:rPr>
        <w:t>char3, optional</w:t>
      </w:r>
      <w:r w:rsidRPr="008815F0">
        <w:rPr>
          <w:lang w:val="fr-FR"/>
        </w:rPr>
        <w:t xml:space="preserve">"/&gt;          </w:t>
      </w:r>
    </w:p>
    <w:p w:rsidR="008815F0" w:rsidRDefault="008815F0" w:rsidP="008815F0">
      <w:pPr>
        <w:pStyle w:val="Example"/>
      </w:pPr>
      <w:r w:rsidRPr="008815F0">
        <w:rPr>
          <w:lang w:val="fr-FR"/>
        </w:rPr>
        <w:t xml:space="preserve">  </w:t>
      </w:r>
      <w:r>
        <w:t>&lt;/substream_3&gt;</w:t>
      </w:r>
    </w:p>
    <w:p w:rsidR="008815F0" w:rsidRDefault="008815F0" w:rsidP="008815F0">
      <w:pPr>
        <w:pStyle w:val="Example"/>
      </w:pPr>
    </w:p>
    <w:p w:rsidR="008815F0" w:rsidRDefault="008815F0" w:rsidP="008815F0">
      <w:pPr>
        <w:pStyle w:val="Example"/>
      </w:pPr>
      <w:r>
        <w:t xml:space="preserve">  &lt;additional_info&gt;</w:t>
      </w:r>
    </w:p>
    <w:p w:rsidR="008815F0" w:rsidRPr="00E96518" w:rsidRDefault="008815F0" w:rsidP="008815F0">
      <w:pPr>
        <w:pStyle w:val="Example"/>
        <w:rPr>
          <w:i/>
        </w:rPr>
      </w:pPr>
      <w:r>
        <w:t xml:space="preserve">    </w:t>
      </w:r>
      <w:r w:rsidRPr="00E96518">
        <w:rPr>
          <w:i/>
        </w:rPr>
        <w:t>Hexadecimal content</w:t>
      </w:r>
    </w:p>
    <w:p w:rsidR="008815F0" w:rsidRDefault="008815F0" w:rsidP="008815F0">
      <w:pPr>
        <w:pStyle w:val="Example"/>
      </w:pPr>
      <w:r>
        <w:t xml:space="preserve">  &lt;/additional_info&gt;</w:t>
      </w:r>
    </w:p>
    <w:p w:rsidR="008815F0" w:rsidRDefault="008815F0" w:rsidP="008815F0">
      <w:pPr>
        <w:pStyle w:val="Example"/>
      </w:pPr>
    </w:p>
    <w:p w:rsidR="008815F0" w:rsidRDefault="008815F0" w:rsidP="008815F0">
      <w:pPr>
        <w:pStyle w:val="Example"/>
      </w:pPr>
      <w:r>
        <w:t>&lt;/DTS_HD_descriptor&gt;</w:t>
      </w:r>
    </w:p>
    <w:p w:rsidR="00F357F0" w:rsidRDefault="00F357F0" w:rsidP="00F357F0">
      <w:pPr>
        <w:pStyle w:val="Appendix3"/>
      </w:pPr>
      <w:bookmarkStart w:id="620" w:name="_Toc49506127"/>
      <w:r>
        <w:t>DTS_neural_descriptor</w:t>
      </w:r>
      <w:bookmarkEnd w:id="620"/>
      <w:r>
        <w:t xml:space="preserve"> </w:t>
      </w:r>
    </w:p>
    <w:p w:rsidR="00F357F0" w:rsidRDefault="00F357F0" w:rsidP="00F357F0">
      <w:r>
        <w:t xml:space="preserve">Defined by DVB in </w:t>
      </w:r>
      <w:r>
        <w:fldChar w:fldCharType="begin"/>
      </w:r>
      <w:r>
        <w:instrText xml:space="preserve"> REF _Ref117479848 \r \h </w:instrText>
      </w:r>
      <w:r>
        <w:fldChar w:fldCharType="separate"/>
      </w:r>
      <w:r w:rsidR="00850422">
        <w:t>[5]</w:t>
      </w:r>
      <w:r>
        <w:fldChar w:fldCharType="end"/>
      </w:r>
      <w:r>
        <w:t>.</w:t>
      </w:r>
    </w:p>
    <w:p w:rsidR="00F357F0" w:rsidRDefault="00F357F0" w:rsidP="00F357F0">
      <w:pPr>
        <w:pStyle w:val="Example"/>
      </w:pPr>
      <w:r>
        <w:t>&lt;</w:t>
      </w:r>
      <w:r w:rsidRPr="00D0207C">
        <w:rPr>
          <w:b/>
        </w:rPr>
        <w:t>DTS_neural_descriptor</w:t>
      </w:r>
      <w:r>
        <w:t xml:space="preserve"> config_id="</w:t>
      </w:r>
      <w:r w:rsidRPr="00D0207C">
        <w:rPr>
          <w:i/>
        </w:rPr>
        <w:t>uint8, required</w:t>
      </w:r>
      <w:r>
        <w:t>"&gt;</w:t>
      </w:r>
    </w:p>
    <w:p w:rsidR="00F357F0" w:rsidRDefault="00F357F0" w:rsidP="00F357F0">
      <w:pPr>
        <w:pStyle w:val="Example"/>
      </w:pPr>
      <w:r>
        <w:t xml:space="preserve">  &lt;additional_info&gt;</w:t>
      </w:r>
    </w:p>
    <w:p w:rsidR="00F357F0" w:rsidRPr="00D0207C" w:rsidRDefault="00F357F0" w:rsidP="00F357F0">
      <w:pPr>
        <w:pStyle w:val="Example"/>
        <w:rPr>
          <w:i/>
        </w:rPr>
      </w:pPr>
      <w:r>
        <w:t xml:space="preserve">    </w:t>
      </w:r>
      <w:r w:rsidRPr="00D0207C">
        <w:rPr>
          <w:i/>
        </w:rPr>
        <w:t>Hexadecimal content</w:t>
      </w:r>
    </w:p>
    <w:p w:rsidR="00F357F0" w:rsidRDefault="00F357F0" w:rsidP="00F357F0">
      <w:pPr>
        <w:pStyle w:val="Example"/>
      </w:pPr>
      <w:r>
        <w:t xml:space="preserve">  &lt;/additional_info&gt;</w:t>
      </w:r>
    </w:p>
    <w:p w:rsidR="00F357F0" w:rsidRDefault="00F357F0" w:rsidP="00F357F0">
      <w:pPr>
        <w:pStyle w:val="Example"/>
      </w:pPr>
      <w:r>
        <w:t>&lt;/DTS_neural_descriptor&gt;</w:t>
      </w:r>
    </w:p>
    <w:p w:rsidR="00F357F0" w:rsidRPr="006B0C4C" w:rsidRDefault="00F357F0" w:rsidP="00F357F0">
      <w:pPr>
        <w:pStyle w:val="Appendix3"/>
      </w:pPr>
      <w:bookmarkStart w:id="621" w:name="_Toc49506128"/>
      <w:r w:rsidRPr="006B0C4C">
        <w:t>dvb_html_application_boundary_descriptor</w:t>
      </w:r>
      <w:bookmarkEnd w:id="621"/>
    </w:p>
    <w:p w:rsidR="00F357F0" w:rsidRDefault="00F357F0" w:rsidP="00F357F0">
      <w:r>
        <w:t xml:space="preserve">Defined by DVB in </w:t>
      </w:r>
      <w:r>
        <w:fldChar w:fldCharType="begin"/>
      </w:r>
      <w:r>
        <w:instrText xml:space="preserve"> REF _Ref2010283 \r \h </w:instrText>
      </w:r>
      <w:r>
        <w:fldChar w:fldCharType="separate"/>
      </w:r>
      <w:r w:rsidR="00850422">
        <w:t>[14]</w:t>
      </w:r>
      <w:r>
        <w:fldChar w:fldCharType="end"/>
      </w:r>
      <w:r>
        <w:t xml:space="preserve">. </w:t>
      </w:r>
      <w:r w:rsidRPr="00F02DF1">
        <w:t xml:space="preserve">Must be in an AIT (table id </w:t>
      </w:r>
      <w:r w:rsidRPr="00527B26">
        <w:rPr>
          <w:rStyle w:val="StyleConsolas"/>
        </w:rPr>
        <w:t>0x74</w:t>
      </w:r>
      <w:r w:rsidRPr="00F02DF1">
        <w:t>)</w:t>
      </w:r>
      <w:r>
        <w:t>.</w:t>
      </w:r>
    </w:p>
    <w:p w:rsidR="00F357F0" w:rsidRPr="006B0C4C" w:rsidRDefault="00F357F0" w:rsidP="00F357F0">
      <w:pPr>
        <w:pStyle w:val="Example"/>
        <w:rPr>
          <w:b/>
        </w:rPr>
      </w:pPr>
      <w:r>
        <w:t>&lt;</w:t>
      </w:r>
      <w:r w:rsidRPr="006B0C4C">
        <w:rPr>
          <w:b/>
        </w:rPr>
        <w:t>dvb_html_application_boundary_descriptor</w:t>
      </w:r>
    </w:p>
    <w:p w:rsidR="00F357F0" w:rsidRDefault="00F357F0" w:rsidP="00F357F0">
      <w:pPr>
        <w:pStyle w:val="Example"/>
      </w:pPr>
      <w:r>
        <w:t xml:space="preserve">    label="</w:t>
      </w:r>
      <w:r w:rsidRPr="006B0C4C">
        <w:rPr>
          <w:i/>
        </w:rPr>
        <w:t>string, required</w:t>
      </w:r>
      <w:r>
        <w:t>"</w:t>
      </w:r>
    </w:p>
    <w:p w:rsidR="00F357F0" w:rsidRDefault="00F357F0" w:rsidP="00F357F0">
      <w:pPr>
        <w:pStyle w:val="Example"/>
      </w:pPr>
      <w:r>
        <w:t xml:space="preserve">    regular_expression="</w:t>
      </w:r>
      <w:r w:rsidRPr="006B0C4C">
        <w:rPr>
          <w:i/>
        </w:rPr>
        <w:t>string, required</w:t>
      </w:r>
      <w:r>
        <w:t>"/&gt;</w:t>
      </w:r>
    </w:p>
    <w:p w:rsidR="00F357F0" w:rsidRDefault="00F357F0" w:rsidP="00F357F0">
      <w:pPr>
        <w:pStyle w:val="Appendix3"/>
      </w:pPr>
      <w:bookmarkStart w:id="622" w:name="_Toc49506129"/>
      <w:r w:rsidRPr="006B0C4C">
        <w:t>dvb_html_application_descriptor</w:t>
      </w:r>
      <w:bookmarkEnd w:id="622"/>
    </w:p>
    <w:p w:rsidR="00F357F0" w:rsidRDefault="00F357F0" w:rsidP="00F357F0">
      <w:r>
        <w:t xml:space="preserve">Defined by DVB in </w:t>
      </w:r>
      <w:r>
        <w:fldChar w:fldCharType="begin"/>
      </w:r>
      <w:r>
        <w:instrText xml:space="preserve"> REF _Ref2010283 \r \h </w:instrText>
      </w:r>
      <w:r>
        <w:fldChar w:fldCharType="separate"/>
      </w:r>
      <w:r w:rsidR="00850422">
        <w:t>[14]</w:t>
      </w:r>
      <w:r>
        <w:fldChar w:fldCharType="end"/>
      </w:r>
      <w:r>
        <w:t xml:space="preserve">. </w:t>
      </w:r>
      <w:r w:rsidRPr="00F02DF1">
        <w:t xml:space="preserve">Must be in an AIT (table id </w:t>
      </w:r>
      <w:r w:rsidRPr="00527B26">
        <w:rPr>
          <w:rStyle w:val="StyleConsolas"/>
        </w:rPr>
        <w:t>0x74</w:t>
      </w:r>
      <w:r w:rsidRPr="00F02DF1">
        <w:t>)</w:t>
      </w:r>
      <w:r>
        <w:t>.</w:t>
      </w:r>
    </w:p>
    <w:p w:rsidR="00F357F0" w:rsidRDefault="00F357F0" w:rsidP="00F357F0">
      <w:pPr>
        <w:pStyle w:val="Example"/>
      </w:pPr>
      <w:r>
        <w:t>&lt;</w:t>
      </w:r>
      <w:r w:rsidRPr="006B0C4C">
        <w:rPr>
          <w:b/>
        </w:rPr>
        <w:t>dvb_html_application_descriptor</w:t>
      </w:r>
      <w:r>
        <w:t xml:space="preserve"> parameter="</w:t>
      </w:r>
      <w:r w:rsidRPr="006B0C4C">
        <w:rPr>
          <w:i/>
        </w:rPr>
        <w:t>string, optional</w:t>
      </w:r>
      <w:r>
        <w:t>"&gt;</w:t>
      </w:r>
    </w:p>
    <w:p w:rsidR="00F357F0" w:rsidRDefault="00F357F0" w:rsidP="00F357F0">
      <w:pPr>
        <w:pStyle w:val="Example"/>
      </w:pPr>
      <w:r>
        <w:t xml:space="preserve">  &lt;!-- </w:t>
      </w:r>
      <w:r w:rsidRPr="006B0C4C">
        <w:rPr>
          <w:i/>
        </w:rPr>
        <w:t>One per application id:</w:t>
      </w:r>
      <w:r>
        <w:t xml:space="preserve"> --&gt;</w:t>
      </w:r>
    </w:p>
    <w:p w:rsidR="00F357F0" w:rsidRDefault="00F357F0" w:rsidP="00F357F0">
      <w:pPr>
        <w:pStyle w:val="Example"/>
      </w:pPr>
      <w:r>
        <w:t xml:space="preserve">  &lt;application id="</w:t>
      </w:r>
      <w:r w:rsidRPr="006B0C4C">
        <w:rPr>
          <w:i/>
        </w:rPr>
        <w:t>uint16, required</w:t>
      </w:r>
      <w:r>
        <w:t>"/&gt;</w:t>
      </w:r>
    </w:p>
    <w:p w:rsidR="00F357F0" w:rsidRDefault="00F357F0" w:rsidP="00F357F0">
      <w:pPr>
        <w:pStyle w:val="Example"/>
      </w:pPr>
      <w:r>
        <w:t>&lt;/dvb_html_application_descriptor&gt;</w:t>
      </w:r>
    </w:p>
    <w:p w:rsidR="00F357F0" w:rsidRDefault="00F357F0" w:rsidP="00F357F0">
      <w:pPr>
        <w:pStyle w:val="Appendix3"/>
      </w:pPr>
      <w:bookmarkStart w:id="623" w:name="_Toc49506130"/>
      <w:r w:rsidRPr="006B0C4C">
        <w:t>dvb_html_application_location_descriptor</w:t>
      </w:r>
      <w:bookmarkEnd w:id="623"/>
    </w:p>
    <w:p w:rsidR="00F357F0" w:rsidRDefault="00F357F0" w:rsidP="00F357F0">
      <w:r>
        <w:t xml:space="preserve">Defined by DVB in </w:t>
      </w:r>
      <w:r>
        <w:fldChar w:fldCharType="begin"/>
      </w:r>
      <w:r>
        <w:instrText xml:space="preserve"> REF _Ref2010283 \r \h </w:instrText>
      </w:r>
      <w:r>
        <w:fldChar w:fldCharType="separate"/>
      </w:r>
      <w:r w:rsidR="00850422">
        <w:t>[14]</w:t>
      </w:r>
      <w:r>
        <w:fldChar w:fldCharType="end"/>
      </w:r>
      <w:r>
        <w:t xml:space="preserve">. </w:t>
      </w:r>
      <w:r w:rsidRPr="00F02DF1">
        <w:t xml:space="preserve">Must be in an AIT (table id </w:t>
      </w:r>
      <w:r w:rsidRPr="00527B26">
        <w:rPr>
          <w:rStyle w:val="StyleConsolas"/>
        </w:rPr>
        <w:t>0x74</w:t>
      </w:r>
      <w:r w:rsidRPr="00F02DF1">
        <w:t>)</w:t>
      </w:r>
      <w:r>
        <w:t>.</w:t>
      </w:r>
    </w:p>
    <w:p w:rsidR="00F357F0" w:rsidRDefault="00F357F0" w:rsidP="00F357F0">
      <w:pPr>
        <w:pStyle w:val="Example"/>
      </w:pPr>
      <w:r>
        <w:t>&lt;</w:t>
      </w:r>
      <w:r w:rsidRPr="006B0C4C">
        <w:rPr>
          <w:b/>
        </w:rPr>
        <w:t>dvb_html_application_location_descriptor</w:t>
      </w:r>
    </w:p>
    <w:p w:rsidR="00F357F0" w:rsidRDefault="00F357F0" w:rsidP="00F357F0">
      <w:pPr>
        <w:pStyle w:val="Example"/>
      </w:pPr>
      <w:r>
        <w:lastRenderedPageBreak/>
        <w:t xml:space="preserve">    physical_root="</w:t>
      </w:r>
      <w:r w:rsidRPr="006B0C4C">
        <w:rPr>
          <w:i/>
        </w:rPr>
        <w:t>string, required</w:t>
      </w:r>
      <w:r>
        <w:t>"</w:t>
      </w:r>
    </w:p>
    <w:p w:rsidR="00F357F0" w:rsidRDefault="00F357F0" w:rsidP="00F357F0">
      <w:pPr>
        <w:pStyle w:val="Example"/>
      </w:pPr>
      <w:r>
        <w:t xml:space="preserve">    initial_path="</w:t>
      </w:r>
      <w:r w:rsidRPr="006B0C4C">
        <w:rPr>
          <w:i/>
        </w:rPr>
        <w:t>string, required</w:t>
      </w:r>
      <w:r>
        <w:t>"/&gt;</w:t>
      </w:r>
    </w:p>
    <w:p w:rsidR="00F357F0" w:rsidRDefault="00F357F0" w:rsidP="00F357F0">
      <w:pPr>
        <w:pStyle w:val="Appendix3"/>
      </w:pPr>
      <w:bookmarkStart w:id="624" w:name="_Toc49506131"/>
      <w:r w:rsidRPr="006B0C4C">
        <w:t>dvb_j_application_descriptor</w:t>
      </w:r>
      <w:bookmarkEnd w:id="624"/>
    </w:p>
    <w:p w:rsidR="00F357F0" w:rsidRDefault="00F357F0" w:rsidP="00F357F0">
      <w:r>
        <w:t xml:space="preserve">Defined by DVB in </w:t>
      </w:r>
      <w:r>
        <w:fldChar w:fldCharType="begin"/>
      </w:r>
      <w:r>
        <w:instrText xml:space="preserve"> REF _Ref2010283 \r \h </w:instrText>
      </w:r>
      <w:r>
        <w:fldChar w:fldCharType="separate"/>
      </w:r>
      <w:r w:rsidR="00850422">
        <w:t>[14]</w:t>
      </w:r>
      <w:r>
        <w:fldChar w:fldCharType="end"/>
      </w:r>
      <w:r>
        <w:t xml:space="preserve">. </w:t>
      </w:r>
      <w:r w:rsidRPr="00F02DF1">
        <w:t xml:space="preserve">Must be in an AIT (table id </w:t>
      </w:r>
      <w:r w:rsidRPr="00527B26">
        <w:rPr>
          <w:rStyle w:val="StyleConsolas"/>
        </w:rPr>
        <w:t>0x74</w:t>
      </w:r>
      <w:r w:rsidRPr="00F02DF1">
        <w:t>)</w:t>
      </w:r>
      <w:r>
        <w:t>.</w:t>
      </w:r>
    </w:p>
    <w:p w:rsidR="00F357F0" w:rsidRDefault="00F357F0" w:rsidP="00F357F0">
      <w:pPr>
        <w:pStyle w:val="Example"/>
      </w:pPr>
      <w:r>
        <w:t>&lt;</w:t>
      </w:r>
      <w:r w:rsidRPr="006B0C4C">
        <w:rPr>
          <w:b/>
        </w:rPr>
        <w:t>dvb_j_application_descriptor</w:t>
      </w:r>
      <w:r>
        <w:t>&gt;</w:t>
      </w:r>
    </w:p>
    <w:p w:rsidR="00F357F0" w:rsidRDefault="00F357F0" w:rsidP="00F357F0">
      <w:pPr>
        <w:pStyle w:val="Example"/>
      </w:pPr>
      <w:r>
        <w:t xml:space="preserve">  &lt;!-- </w:t>
      </w:r>
      <w:r w:rsidRPr="006B0C4C">
        <w:rPr>
          <w:i/>
        </w:rPr>
        <w:t>One per parameter:</w:t>
      </w:r>
      <w:r>
        <w:t xml:space="preserve"> --&gt;</w:t>
      </w:r>
    </w:p>
    <w:p w:rsidR="00F357F0" w:rsidRDefault="00F357F0" w:rsidP="00F357F0">
      <w:pPr>
        <w:pStyle w:val="Example"/>
      </w:pPr>
      <w:r>
        <w:t xml:space="preserve">  &lt;parameter value="</w:t>
      </w:r>
      <w:r w:rsidRPr="006B0C4C">
        <w:rPr>
          <w:i/>
        </w:rPr>
        <w:t>string, required</w:t>
      </w:r>
      <w:r>
        <w:t>"/&gt;</w:t>
      </w:r>
    </w:p>
    <w:p w:rsidR="00F357F0" w:rsidRPr="00527B26" w:rsidRDefault="00F357F0" w:rsidP="00F357F0">
      <w:pPr>
        <w:pStyle w:val="Example"/>
        <w:rPr>
          <w:lang w:val="en-US"/>
        </w:rPr>
      </w:pPr>
      <w:r w:rsidRPr="00527B26">
        <w:rPr>
          <w:lang w:val="en-US"/>
        </w:rPr>
        <w:t>&lt;/dvb_j_application_descriptor&gt;</w:t>
      </w:r>
    </w:p>
    <w:p w:rsidR="00F357F0" w:rsidRPr="006F73E5" w:rsidRDefault="00F357F0" w:rsidP="00F357F0">
      <w:pPr>
        <w:pStyle w:val="Appendix3"/>
      </w:pPr>
      <w:bookmarkStart w:id="625" w:name="_Toc49506132"/>
      <w:r w:rsidRPr="006F73E5">
        <w:t>dvb_j_application_location_descriptor</w:t>
      </w:r>
      <w:bookmarkEnd w:id="625"/>
    </w:p>
    <w:p w:rsidR="00F357F0" w:rsidRDefault="00F357F0" w:rsidP="00F357F0">
      <w:r>
        <w:t xml:space="preserve">Defined by DVB in </w:t>
      </w:r>
      <w:r>
        <w:fldChar w:fldCharType="begin"/>
      </w:r>
      <w:r>
        <w:instrText xml:space="preserve"> REF _Ref2010283 \r \h </w:instrText>
      </w:r>
      <w:r>
        <w:fldChar w:fldCharType="separate"/>
      </w:r>
      <w:r w:rsidR="00850422">
        <w:t>[14]</w:t>
      </w:r>
      <w:r>
        <w:fldChar w:fldCharType="end"/>
      </w:r>
      <w:r>
        <w:t xml:space="preserve">. </w:t>
      </w:r>
      <w:r w:rsidRPr="00F02DF1">
        <w:t xml:space="preserve">Must be in an AIT (table id </w:t>
      </w:r>
      <w:r w:rsidRPr="00527B26">
        <w:rPr>
          <w:rStyle w:val="StyleConsolas"/>
        </w:rPr>
        <w:t>0x74</w:t>
      </w:r>
      <w:r w:rsidRPr="00F02DF1">
        <w:t>)</w:t>
      </w:r>
      <w:r>
        <w:t>.</w:t>
      </w:r>
    </w:p>
    <w:p w:rsidR="00F357F0" w:rsidRPr="006F73E5" w:rsidRDefault="00F357F0" w:rsidP="00F357F0">
      <w:pPr>
        <w:pStyle w:val="Example"/>
        <w:rPr>
          <w:lang w:val="en-US"/>
        </w:rPr>
      </w:pPr>
      <w:r w:rsidRPr="006F73E5">
        <w:rPr>
          <w:lang w:val="en-US"/>
        </w:rPr>
        <w:t>&lt;</w:t>
      </w:r>
      <w:r w:rsidRPr="006F73E5">
        <w:rPr>
          <w:b/>
          <w:lang w:val="en-US"/>
        </w:rPr>
        <w:t>dvb_j_application_location_descriptor</w:t>
      </w:r>
    </w:p>
    <w:p w:rsidR="00F357F0" w:rsidRDefault="00F357F0" w:rsidP="00F357F0">
      <w:pPr>
        <w:pStyle w:val="Example"/>
      </w:pPr>
      <w:r w:rsidRPr="006F73E5">
        <w:rPr>
          <w:lang w:val="en-US"/>
        </w:rPr>
        <w:t xml:space="preserve">    </w:t>
      </w:r>
      <w:r>
        <w:t>base_directory="</w:t>
      </w:r>
      <w:r w:rsidRPr="006B0C4C">
        <w:rPr>
          <w:i/>
        </w:rPr>
        <w:t>string, required</w:t>
      </w:r>
      <w:r>
        <w:t>"</w:t>
      </w:r>
    </w:p>
    <w:p w:rsidR="00F357F0" w:rsidRDefault="00F357F0" w:rsidP="00F357F0">
      <w:pPr>
        <w:pStyle w:val="Example"/>
      </w:pPr>
      <w:r>
        <w:t xml:space="preserve">    classpath_extension="</w:t>
      </w:r>
      <w:r w:rsidRPr="006B0C4C">
        <w:rPr>
          <w:i/>
        </w:rPr>
        <w:t>string, required</w:t>
      </w:r>
      <w:r>
        <w:t>"</w:t>
      </w:r>
    </w:p>
    <w:p w:rsidR="00F357F0" w:rsidRDefault="00F357F0" w:rsidP="00F357F0">
      <w:pPr>
        <w:pStyle w:val="Example"/>
        <w:rPr>
          <w:lang w:val="en-US"/>
        </w:rPr>
      </w:pPr>
      <w:r>
        <w:t xml:space="preserve">    initial_class="</w:t>
      </w:r>
      <w:r w:rsidRPr="006B0C4C">
        <w:rPr>
          <w:i/>
        </w:rPr>
        <w:t>string, required</w:t>
      </w:r>
      <w:r>
        <w:t>"/</w:t>
      </w:r>
      <w:r w:rsidRPr="00527B26">
        <w:rPr>
          <w:lang w:val="en-US"/>
        </w:rPr>
        <w:t>&gt;</w:t>
      </w:r>
    </w:p>
    <w:p w:rsidR="00B222EC" w:rsidRDefault="00B222EC" w:rsidP="00B222EC">
      <w:pPr>
        <w:pStyle w:val="Appendix3"/>
      </w:pPr>
      <w:bookmarkStart w:id="626" w:name="_Toc49506133"/>
      <w:r>
        <w:t>ECM_repetition_rate_descriptor</w:t>
      </w:r>
      <w:bookmarkEnd w:id="626"/>
    </w:p>
    <w:p w:rsidR="00B222EC" w:rsidRPr="00542E0C" w:rsidRDefault="00B222EC" w:rsidP="00B222EC">
      <w:r>
        <w:t xml:space="preserve">Defined by DVB in </w:t>
      </w:r>
      <w:r>
        <w:fldChar w:fldCharType="begin"/>
      </w:r>
      <w:r>
        <w:instrText xml:space="preserve"> REF _Ref506824964 \r \h </w:instrText>
      </w:r>
      <w:r>
        <w:fldChar w:fldCharType="separate"/>
      </w:r>
      <w:r w:rsidR="00850422">
        <w:t>[13]</w:t>
      </w:r>
      <w:r>
        <w:fldChar w:fldCharType="end"/>
      </w:r>
      <w:r>
        <w:t>.</w:t>
      </w:r>
    </w:p>
    <w:p w:rsidR="00B222EC" w:rsidRDefault="00B222EC" w:rsidP="00B222EC">
      <w:pPr>
        <w:pStyle w:val="Example"/>
      </w:pPr>
      <w:r>
        <w:t>&lt;</w:t>
      </w:r>
      <w:r w:rsidRPr="0092028F">
        <w:rPr>
          <w:b/>
        </w:rPr>
        <w:t>ECM_repetition_rate_descriptor</w:t>
      </w:r>
    </w:p>
    <w:p w:rsidR="00B222EC" w:rsidRDefault="00B222EC" w:rsidP="00B222EC">
      <w:pPr>
        <w:pStyle w:val="Example"/>
      </w:pPr>
      <w:r>
        <w:t xml:space="preserve">    CA_system_id="</w:t>
      </w:r>
      <w:r w:rsidRPr="0092028F">
        <w:rPr>
          <w:i/>
        </w:rPr>
        <w:t>uint16, required</w:t>
      </w:r>
      <w:r>
        <w:t>"</w:t>
      </w:r>
    </w:p>
    <w:p w:rsidR="00B222EC" w:rsidRDefault="00B222EC" w:rsidP="00B222EC">
      <w:pPr>
        <w:pStyle w:val="Example"/>
      </w:pPr>
      <w:r>
        <w:t xml:space="preserve">    ECM_repetition_rate="</w:t>
      </w:r>
      <w:r w:rsidRPr="0092028F">
        <w:rPr>
          <w:i/>
        </w:rPr>
        <w:t>uint16, required</w:t>
      </w:r>
      <w:r>
        <w:t>"&gt;</w:t>
      </w:r>
    </w:p>
    <w:p w:rsidR="00B222EC" w:rsidRDefault="00B222EC" w:rsidP="00B222EC">
      <w:pPr>
        <w:pStyle w:val="Example"/>
      </w:pPr>
      <w:r>
        <w:t xml:space="preserve">  &lt;private_data&gt;</w:t>
      </w:r>
    </w:p>
    <w:p w:rsidR="00B222EC" w:rsidRPr="0092028F" w:rsidRDefault="00B222EC" w:rsidP="00B222EC">
      <w:pPr>
        <w:pStyle w:val="Example"/>
        <w:rPr>
          <w:i/>
        </w:rPr>
      </w:pPr>
      <w:r>
        <w:t xml:space="preserve">    </w:t>
      </w:r>
      <w:r w:rsidRPr="0092028F">
        <w:rPr>
          <w:i/>
        </w:rPr>
        <w:t>Hexadecimal content</w:t>
      </w:r>
    </w:p>
    <w:p w:rsidR="00B222EC" w:rsidRDefault="00B222EC" w:rsidP="00B222EC">
      <w:pPr>
        <w:pStyle w:val="Example"/>
      </w:pPr>
      <w:r>
        <w:t xml:space="preserve">  &lt;/private_data&gt;</w:t>
      </w:r>
    </w:p>
    <w:p w:rsidR="00B222EC" w:rsidRDefault="00B222EC" w:rsidP="00B222EC">
      <w:pPr>
        <w:pStyle w:val="Example"/>
      </w:pPr>
      <w:r>
        <w:t>&lt;/ECM_repetition_rate_descriptor&gt;</w:t>
      </w:r>
    </w:p>
    <w:p w:rsidR="00B222EC" w:rsidRDefault="00B222EC" w:rsidP="00B222EC">
      <w:pPr>
        <w:pStyle w:val="Appendix3"/>
      </w:pPr>
      <w:bookmarkStart w:id="627" w:name="_Toc49506134"/>
      <w:r w:rsidRPr="0072096C">
        <w:t>enhanced_AC3_descriptor</w:t>
      </w:r>
      <w:bookmarkEnd w:id="627"/>
    </w:p>
    <w:p w:rsidR="00B222EC" w:rsidRDefault="00B222EC" w:rsidP="00B222EC">
      <w:r>
        <w:t xml:space="preserve">Defined by DVB in </w:t>
      </w:r>
      <w:r>
        <w:fldChar w:fldCharType="begin"/>
      </w:r>
      <w:r>
        <w:instrText xml:space="preserve"> REF _Ref117479848 \r \h </w:instrText>
      </w:r>
      <w:r>
        <w:fldChar w:fldCharType="separate"/>
      </w:r>
      <w:r w:rsidR="00850422">
        <w:t>[5]</w:t>
      </w:r>
      <w:r>
        <w:fldChar w:fldCharType="end"/>
      </w:r>
      <w:r>
        <w:t>.</w:t>
      </w:r>
    </w:p>
    <w:p w:rsidR="0003041A" w:rsidRPr="0003041A" w:rsidRDefault="0003041A" w:rsidP="0003041A">
      <w:r>
        <w:t xml:space="preserve">Because of the presence of an ATSC version of the </w:t>
      </w:r>
      <w:r>
        <w:rPr>
          <w:i/>
        </w:rPr>
        <w:t>enhanced_</w:t>
      </w:r>
      <w:r w:rsidRPr="0003041A">
        <w:rPr>
          <w:i/>
        </w:rPr>
        <w:t>AC3_descriptor</w:t>
      </w:r>
      <w:r>
        <w:t xml:space="preserve">, the XML name for the DVB </w:t>
      </w:r>
      <w:r w:rsidRPr="0003041A">
        <w:t xml:space="preserve">version is &lt;DVB_enhanced_AC3_descriptor&gt;. For compatibility, </w:t>
      </w:r>
      <w:r>
        <w:t xml:space="preserve">the previous </w:t>
      </w:r>
      <w:r w:rsidRPr="0003041A">
        <w:t>&lt;enhanced_AC3_descriptor&gt; is still accepted.</w:t>
      </w:r>
    </w:p>
    <w:p w:rsidR="00B222EC" w:rsidRDefault="00B222EC" w:rsidP="00B222EC">
      <w:pPr>
        <w:pStyle w:val="Example"/>
      </w:pPr>
      <w:r>
        <w:t>&lt;</w:t>
      </w:r>
      <w:r w:rsidR="0003041A">
        <w:rPr>
          <w:b/>
        </w:rPr>
        <w:t>DVB_</w:t>
      </w:r>
      <w:r w:rsidRPr="0072096C">
        <w:rPr>
          <w:b/>
        </w:rPr>
        <w:t>enhanced_AC3_descriptor</w:t>
      </w:r>
    </w:p>
    <w:p w:rsidR="00B222EC" w:rsidRDefault="00B222EC" w:rsidP="00B222EC">
      <w:pPr>
        <w:pStyle w:val="Example"/>
      </w:pPr>
      <w:r>
        <w:t xml:space="preserve">    mixinfoexists="</w:t>
      </w:r>
      <w:r w:rsidRPr="00FD1AB3">
        <w:rPr>
          <w:i/>
        </w:rPr>
        <w:t>bool, required</w:t>
      </w:r>
      <w:r>
        <w:t>"</w:t>
      </w:r>
    </w:p>
    <w:p w:rsidR="00B222EC" w:rsidRDefault="00B222EC" w:rsidP="00B222EC">
      <w:pPr>
        <w:pStyle w:val="Example"/>
      </w:pPr>
      <w:r>
        <w:t xml:space="preserve">    component_type="</w:t>
      </w:r>
      <w:r w:rsidRPr="00FD1AB3">
        <w:rPr>
          <w:i/>
        </w:rPr>
        <w:t>uint8, optional</w:t>
      </w:r>
      <w:r>
        <w:t>"</w:t>
      </w:r>
    </w:p>
    <w:p w:rsidR="00B222EC" w:rsidRDefault="00B222EC" w:rsidP="00B222EC">
      <w:pPr>
        <w:pStyle w:val="Example"/>
      </w:pPr>
      <w:r>
        <w:t xml:space="preserve">    bsid="</w:t>
      </w:r>
      <w:r w:rsidRPr="00FD1AB3">
        <w:rPr>
          <w:i/>
        </w:rPr>
        <w:t>uint8, optional</w:t>
      </w:r>
      <w:r>
        <w:t>"</w:t>
      </w:r>
    </w:p>
    <w:p w:rsidR="00B222EC" w:rsidRDefault="00B222EC" w:rsidP="00B222EC">
      <w:pPr>
        <w:pStyle w:val="Example"/>
      </w:pPr>
      <w:r>
        <w:t xml:space="preserve">    mainid="</w:t>
      </w:r>
      <w:r w:rsidRPr="00FD1AB3">
        <w:rPr>
          <w:i/>
        </w:rPr>
        <w:t>uint8, optional</w:t>
      </w:r>
      <w:r>
        <w:t>"</w:t>
      </w:r>
    </w:p>
    <w:p w:rsidR="00B222EC" w:rsidRDefault="00B222EC" w:rsidP="00B222EC">
      <w:pPr>
        <w:pStyle w:val="Example"/>
      </w:pPr>
      <w:r>
        <w:t xml:space="preserve">    asvc="</w:t>
      </w:r>
      <w:r w:rsidRPr="00FD1AB3">
        <w:rPr>
          <w:i/>
        </w:rPr>
        <w:t>uint8, optional</w:t>
      </w:r>
      <w:r>
        <w:t>"</w:t>
      </w:r>
    </w:p>
    <w:p w:rsidR="00B222EC" w:rsidRDefault="00B222EC" w:rsidP="00B222EC">
      <w:pPr>
        <w:pStyle w:val="Example"/>
      </w:pPr>
      <w:r>
        <w:t xml:space="preserve">    substream1="</w:t>
      </w:r>
      <w:r w:rsidRPr="00FD1AB3">
        <w:rPr>
          <w:i/>
        </w:rPr>
        <w:t>uint8, optional</w:t>
      </w:r>
      <w:r>
        <w:t>"</w:t>
      </w:r>
    </w:p>
    <w:p w:rsidR="00B222EC" w:rsidRDefault="00B222EC" w:rsidP="00B222EC">
      <w:pPr>
        <w:pStyle w:val="Example"/>
      </w:pPr>
      <w:r>
        <w:t xml:space="preserve">    substream2="</w:t>
      </w:r>
      <w:r w:rsidRPr="00FD1AB3">
        <w:rPr>
          <w:i/>
        </w:rPr>
        <w:t>uint8, optional</w:t>
      </w:r>
      <w:r>
        <w:t>"</w:t>
      </w:r>
    </w:p>
    <w:p w:rsidR="00B222EC" w:rsidRDefault="00B222EC" w:rsidP="00B222EC">
      <w:pPr>
        <w:pStyle w:val="Example"/>
      </w:pPr>
      <w:r>
        <w:t xml:space="preserve">    substream3="</w:t>
      </w:r>
      <w:r w:rsidRPr="00FD1AB3">
        <w:rPr>
          <w:i/>
        </w:rPr>
        <w:t>uint8, optional</w:t>
      </w:r>
      <w:r>
        <w:t>"&gt;</w:t>
      </w:r>
    </w:p>
    <w:p w:rsidR="00B222EC" w:rsidRDefault="00B222EC" w:rsidP="00B222EC">
      <w:pPr>
        <w:pStyle w:val="Example"/>
      </w:pPr>
      <w:r>
        <w:t xml:space="preserve">  &lt;additional_info&gt;</w:t>
      </w:r>
    </w:p>
    <w:p w:rsidR="00B222EC" w:rsidRPr="000411B9" w:rsidRDefault="00B222EC" w:rsidP="00B222EC">
      <w:pPr>
        <w:pStyle w:val="Example"/>
        <w:rPr>
          <w:i/>
        </w:rPr>
      </w:pPr>
      <w:r>
        <w:t xml:space="preserve">    </w:t>
      </w:r>
      <w:r w:rsidRPr="000411B9">
        <w:rPr>
          <w:i/>
        </w:rPr>
        <w:t>Hexadecimal content</w:t>
      </w:r>
    </w:p>
    <w:p w:rsidR="00B222EC" w:rsidRDefault="00B222EC" w:rsidP="00B222EC">
      <w:pPr>
        <w:pStyle w:val="Example"/>
      </w:pPr>
      <w:r>
        <w:t xml:space="preserve">  &lt;/additional_info&gt;</w:t>
      </w:r>
    </w:p>
    <w:p w:rsidR="00B222EC" w:rsidRDefault="00B222EC" w:rsidP="00B222EC">
      <w:pPr>
        <w:pStyle w:val="Example"/>
      </w:pPr>
      <w:r>
        <w:t>&lt;/</w:t>
      </w:r>
      <w:r w:rsidR="0003041A">
        <w:t>DVB_</w:t>
      </w:r>
      <w:r>
        <w:t>enhanced_AC3_descriptor&gt;</w:t>
      </w:r>
    </w:p>
    <w:p w:rsidR="00B222EC" w:rsidRDefault="00B222EC" w:rsidP="00B222EC">
      <w:pPr>
        <w:pStyle w:val="Appendix3"/>
      </w:pPr>
      <w:bookmarkStart w:id="628" w:name="_Toc49506135"/>
      <w:r w:rsidRPr="0072096C">
        <w:t>extended_event_descriptor</w:t>
      </w:r>
      <w:bookmarkEnd w:id="628"/>
    </w:p>
    <w:p w:rsidR="00B222EC" w:rsidRDefault="00B222EC" w:rsidP="00B222EC">
      <w:r>
        <w:t xml:space="preserve">Defined by DVB in </w:t>
      </w:r>
      <w:r>
        <w:fldChar w:fldCharType="begin"/>
      </w:r>
      <w:r>
        <w:instrText xml:space="preserve"> REF _Ref117479848 \r \h </w:instrText>
      </w:r>
      <w:r>
        <w:fldChar w:fldCharType="separate"/>
      </w:r>
      <w:r w:rsidR="00850422">
        <w:t>[5]</w:t>
      </w:r>
      <w:r>
        <w:fldChar w:fldCharType="end"/>
      </w:r>
      <w:r>
        <w:t>.</w:t>
      </w:r>
    </w:p>
    <w:p w:rsidR="00B222EC" w:rsidRDefault="00B222EC" w:rsidP="00B222EC">
      <w:pPr>
        <w:pStyle w:val="Example"/>
      </w:pPr>
      <w:r>
        <w:t>&lt;</w:t>
      </w:r>
      <w:r w:rsidRPr="0072096C">
        <w:rPr>
          <w:b/>
        </w:rPr>
        <w:t>extended_event_descriptor</w:t>
      </w:r>
    </w:p>
    <w:p w:rsidR="00B222EC" w:rsidRDefault="00B222EC" w:rsidP="00B222EC">
      <w:pPr>
        <w:pStyle w:val="Example"/>
      </w:pPr>
      <w:r>
        <w:t xml:space="preserve">    descriptor_number="</w:t>
      </w:r>
      <w:r w:rsidRPr="00B83951">
        <w:rPr>
          <w:i/>
        </w:rPr>
        <w:t>uint8, required</w:t>
      </w:r>
      <w:r>
        <w:t>"</w:t>
      </w:r>
    </w:p>
    <w:p w:rsidR="00B222EC" w:rsidRDefault="00B222EC" w:rsidP="00B222EC">
      <w:pPr>
        <w:pStyle w:val="Example"/>
      </w:pPr>
      <w:r>
        <w:t xml:space="preserve">    last_descriptor_number="</w:t>
      </w:r>
      <w:r w:rsidRPr="00B83951">
        <w:rPr>
          <w:i/>
        </w:rPr>
        <w:t>uint8, required</w:t>
      </w:r>
      <w:r>
        <w:t>"</w:t>
      </w:r>
    </w:p>
    <w:p w:rsidR="00B222EC" w:rsidRDefault="00B222EC" w:rsidP="00B222EC">
      <w:pPr>
        <w:pStyle w:val="Example"/>
      </w:pPr>
      <w:r>
        <w:t xml:space="preserve">    language_code="</w:t>
      </w:r>
      <w:r w:rsidRPr="00B83951">
        <w:rPr>
          <w:i/>
        </w:rPr>
        <w:t>char3, required</w:t>
      </w:r>
      <w:r>
        <w:t>"&gt;</w:t>
      </w:r>
    </w:p>
    <w:p w:rsidR="00B222EC" w:rsidRDefault="00B222EC" w:rsidP="00B222EC">
      <w:pPr>
        <w:pStyle w:val="Example"/>
      </w:pPr>
      <w:r>
        <w:t xml:space="preserve">  &lt;text&gt;</w:t>
      </w:r>
      <w:r w:rsidRPr="00B83951">
        <w:rPr>
          <w:i/>
        </w:rPr>
        <w:t>String</w:t>
      </w:r>
      <w:r>
        <w:t>&lt;/text&gt;</w:t>
      </w:r>
    </w:p>
    <w:p w:rsidR="00B222EC" w:rsidRDefault="00B222EC" w:rsidP="00B222EC">
      <w:pPr>
        <w:pStyle w:val="Example"/>
        <w:keepNext/>
      </w:pPr>
      <w:r>
        <w:t xml:space="preserve">  &lt;!-- </w:t>
      </w:r>
      <w:r w:rsidRPr="00B83951">
        <w:rPr>
          <w:i/>
        </w:rPr>
        <w:t>One per item</w:t>
      </w:r>
      <w:r>
        <w:t xml:space="preserve"> --&gt;</w:t>
      </w:r>
    </w:p>
    <w:p w:rsidR="00B222EC" w:rsidRDefault="00B222EC" w:rsidP="00B222EC">
      <w:pPr>
        <w:pStyle w:val="Example"/>
        <w:keepNext/>
      </w:pPr>
      <w:r>
        <w:t xml:space="preserve">  &lt;item&gt;</w:t>
      </w:r>
    </w:p>
    <w:p w:rsidR="00B222EC" w:rsidRDefault="00B222EC" w:rsidP="00B222EC">
      <w:pPr>
        <w:pStyle w:val="Example"/>
      </w:pPr>
      <w:r>
        <w:t xml:space="preserve">    &lt;description&gt;</w:t>
      </w:r>
      <w:r w:rsidRPr="00D17F39">
        <w:rPr>
          <w:i/>
        </w:rPr>
        <w:t>String</w:t>
      </w:r>
      <w:r>
        <w:t>&lt;/description&gt;</w:t>
      </w:r>
    </w:p>
    <w:p w:rsidR="00B222EC" w:rsidRDefault="00B222EC" w:rsidP="00B222EC">
      <w:pPr>
        <w:pStyle w:val="Example"/>
      </w:pPr>
      <w:r>
        <w:t xml:space="preserve">    &lt;name&gt;</w:t>
      </w:r>
      <w:r w:rsidRPr="00D17F39">
        <w:rPr>
          <w:i/>
        </w:rPr>
        <w:t>String</w:t>
      </w:r>
      <w:r>
        <w:t>&lt;/name&gt;</w:t>
      </w:r>
    </w:p>
    <w:p w:rsidR="00B222EC" w:rsidRDefault="00B222EC" w:rsidP="00B222EC">
      <w:pPr>
        <w:pStyle w:val="Example"/>
      </w:pPr>
      <w:r>
        <w:lastRenderedPageBreak/>
        <w:t xml:space="preserve">  &lt;/item&gt;</w:t>
      </w:r>
    </w:p>
    <w:p w:rsidR="00B222EC" w:rsidRDefault="00B222EC" w:rsidP="00B222EC">
      <w:pPr>
        <w:pStyle w:val="Example"/>
      </w:pPr>
      <w:r>
        <w:t>&lt;/extended_event_descriptor&gt;</w:t>
      </w:r>
    </w:p>
    <w:p w:rsidR="00B222EC" w:rsidRDefault="00B222EC" w:rsidP="00B222EC">
      <w:pPr>
        <w:pStyle w:val="Appendix3"/>
      </w:pPr>
      <w:bookmarkStart w:id="629" w:name="_Toc49506136"/>
      <w:r>
        <w:t>external_application_authorization_descriptor</w:t>
      </w:r>
      <w:bookmarkEnd w:id="629"/>
    </w:p>
    <w:p w:rsidR="00B222EC" w:rsidRPr="003C654B" w:rsidRDefault="00B222EC" w:rsidP="00B222EC">
      <w:r>
        <w:t xml:space="preserve">Defined by DVB in </w:t>
      </w:r>
      <w:r>
        <w:fldChar w:fldCharType="begin"/>
      </w:r>
      <w:r>
        <w:instrText xml:space="preserve"> REF _Ref506824936 \r \h </w:instrText>
      </w:r>
      <w:r>
        <w:fldChar w:fldCharType="separate"/>
      </w:r>
      <w:r w:rsidR="00850422">
        <w:t>[11]</w:t>
      </w:r>
      <w:r>
        <w:fldChar w:fldCharType="end"/>
      </w:r>
      <w:r>
        <w:t xml:space="preserve">. </w:t>
      </w:r>
      <w:r w:rsidRPr="00F02DF1">
        <w:t xml:space="preserve">Must be in an AIT (table id </w:t>
      </w:r>
      <w:r w:rsidRPr="00527B26">
        <w:rPr>
          <w:rStyle w:val="StyleConsolas"/>
        </w:rPr>
        <w:t>0x74</w:t>
      </w:r>
      <w:r w:rsidRPr="00F02DF1">
        <w:t>)</w:t>
      </w:r>
      <w:r>
        <w:t>.</w:t>
      </w:r>
    </w:p>
    <w:p w:rsidR="00B222EC" w:rsidRDefault="00B222EC" w:rsidP="00B222EC">
      <w:pPr>
        <w:pStyle w:val="Example"/>
      </w:pPr>
      <w:r>
        <w:t>&lt;</w:t>
      </w:r>
      <w:r w:rsidRPr="003C654B">
        <w:rPr>
          <w:b/>
        </w:rPr>
        <w:t>external_application_authorization_descriptor</w:t>
      </w:r>
      <w:r>
        <w:t>&gt;</w:t>
      </w:r>
    </w:p>
    <w:p w:rsidR="00B222EC" w:rsidRDefault="00B222EC" w:rsidP="00B222EC">
      <w:pPr>
        <w:pStyle w:val="Example"/>
      </w:pPr>
      <w:r>
        <w:t xml:space="preserve">  &lt;!-- </w:t>
      </w:r>
      <w:r w:rsidRPr="003C654B">
        <w:rPr>
          <w:i/>
        </w:rPr>
        <w:t>One per application</w:t>
      </w:r>
      <w:r>
        <w:t xml:space="preserve"> --&gt;</w:t>
      </w:r>
    </w:p>
    <w:p w:rsidR="00B222EC" w:rsidRDefault="00B222EC" w:rsidP="00B222EC">
      <w:pPr>
        <w:pStyle w:val="Example"/>
      </w:pPr>
      <w:r>
        <w:t xml:space="preserve">  &lt;application</w:t>
      </w:r>
    </w:p>
    <w:p w:rsidR="00B222EC" w:rsidRDefault="00B222EC" w:rsidP="00B222EC">
      <w:pPr>
        <w:pStyle w:val="Example"/>
      </w:pPr>
      <w:r>
        <w:t xml:space="preserve">      organization_id="</w:t>
      </w:r>
      <w:r w:rsidRPr="003C654B">
        <w:rPr>
          <w:i/>
        </w:rPr>
        <w:t>uint32, required</w:t>
      </w:r>
      <w:r>
        <w:t>"</w:t>
      </w:r>
    </w:p>
    <w:p w:rsidR="00B222EC" w:rsidRDefault="00B222EC" w:rsidP="00B222EC">
      <w:pPr>
        <w:pStyle w:val="Example"/>
      </w:pPr>
      <w:r>
        <w:t xml:space="preserve">      application_id="</w:t>
      </w:r>
      <w:r w:rsidRPr="003C654B">
        <w:rPr>
          <w:i/>
        </w:rPr>
        <w:t>uint16, required</w:t>
      </w:r>
      <w:r>
        <w:t>"</w:t>
      </w:r>
    </w:p>
    <w:p w:rsidR="00B222EC" w:rsidRDefault="00B222EC" w:rsidP="00B222EC">
      <w:pPr>
        <w:pStyle w:val="Example"/>
      </w:pPr>
      <w:r>
        <w:t xml:space="preserve">      application_priority="</w:t>
      </w:r>
      <w:r w:rsidRPr="003C654B">
        <w:rPr>
          <w:i/>
        </w:rPr>
        <w:t>uint8, required</w:t>
      </w:r>
      <w:r>
        <w:t>"/&gt;</w:t>
      </w:r>
    </w:p>
    <w:p w:rsidR="00B222EC" w:rsidRDefault="00B222EC" w:rsidP="00B222EC">
      <w:pPr>
        <w:pStyle w:val="Example"/>
      </w:pPr>
      <w:r>
        <w:t>&lt;/external_application_authorization_descriptor&gt;</w:t>
      </w:r>
    </w:p>
    <w:p w:rsidR="00C43E42" w:rsidRDefault="00C43E42" w:rsidP="00C43E42">
      <w:pPr>
        <w:pStyle w:val="Appendix3"/>
      </w:pPr>
      <w:bookmarkStart w:id="630" w:name="_Toc49506137"/>
      <w:r>
        <w:t>frequency_list_descriptor</w:t>
      </w:r>
      <w:bookmarkEnd w:id="630"/>
    </w:p>
    <w:p w:rsidR="00C43E42" w:rsidRDefault="00C43E42" w:rsidP="00C43E42">
      <w:r>
        <w:t xml:space="preserve">Defined by DVB in </w:t>
      </w:r>
      <w:r>
        <w:fldChar w:fldCharType="begin"/>
      </w:r>
      <w:r>
        <w:instrText xml:space="preserve"> REF _Ref117479848 \r \h </w:instrText>
      </w:r>
      <w:r>
        <w:fldChar w:fldCharType="separate"/>
      </w:r>
      <w:r w:rsidR="00850422">
        <w:t>[5]</w:t>
      </w:r>
      <w:r>
        <w:fldChar w:fldCharType="end"/>
      </w:r>
      <w:r>
        <w:t>.</w:t>
      </w:r>
    </w:p>
    <w:p w:rsidR="00C43E42" w:rsidRDefault="00C43E42" w:rsidP="00C43E42">
      <w:pPr>
        <w:pStyle w:val="Example"/>
      </w:pPr>
      <w:r>
        <w:t>&lt;</w:t>
      </w:r>
      <w:r w:rsidRPr="00C43E42">
        <w:rPr>
          <w:b/>
        </w:rPr>
        <w:t>frequency_list_descriptor</w:t>
      </w:r>
    </w:p>
    <w:p w:rsidR="00C43E42" w:rsidRDefault="00C43E42" w:rsidP="00C43E42">
      <w:pPr>
        <w:pStyle w:val="Example"/>
      </w:pPr>
      <w:r>
        <w:t xml:space="preserve">    coding_type="undefined|satellite|cable|terrestrial|</w:t>
      </w:r>
      <w:r w:rsidRPr="00C43E42">
        <w:rPr>
          <w:i/>
        </w:rPr>
        <w:t>uint2, required</w:t>
      </w:r>
      <w:r>
        <w:t>"&gt;</w:t>
      </w:r>
    </w:p>
    <w:p w:rsidR="00C43E42" w:rsidRDefault="00C43E42" w:rsidP="00C43E42">
      <w:pPr>
        <w:pStyle w:val="Example"/>
      </w:pPr>
    </w:p>
    <w:p w:rsidR="00C43E42" w:rsidRDefault="00C43E42" w:rsidP="00C43E42">
      <w:pPr>
        <w:pStyle w:val="Example"/>
      </w:pPr>
      <w:r>
        <w:t xml:space="preserve">  &lt;!-- </w:t>
      </w:r>
      <w:r w:rsidRPr="00C43E42">
        <w:rPr>
          <w:i/>
        </w:rPr>
        <w:t>List of frequencies</w:t>
      </w:r>
      <w:r>
        <w:rPr>
          <w:i/>
        </w:rPr>
        <w:t>, one element per frequency</w:t>
      </w:r>
      <w:r>
        <w:t xml:space="preserve"> --&gt;</w:t>
      </w:r>
    </w:p>
    <w:p w:rsidR="00C43E42" w:rsidRDefault="00C43E42" w:rsidP="00C43E42">
      <w:pPr>
        <w:pStyle w:val="Example"/>
      </w:pPr>
      <w:r>
        <w:t xml:space="preserve">  &lt;centre_frequency value="</w:t>
      </w:r>
      <w:r w:rsidRPr="00C43E42">
        <w:rPr>
          <w:i/>
        </w:rPr>
        <w:t>FrequencyHz, required</w:t>
      </w:r>
      <w:r>
        <w:t>"/&gt;</w:t>
      </w:r>
    </w:p>
    <w:p w:rsidR="00C43E42" w:rsidRDefault="00C43E42" w:rsidP="00C43E42">
      <w:pPr>
        <w:pStyle w:val="Example"/>
      </w:pPr>
    </w:p>
    <w:p w:rsidR="00C43E42" w:rsidRDefault="00C43E42" w:rsidP="00C43E42">
      <w:pPr>
        <w:pStyle w:val="Example"/>
      </w:pPr>
      <w:r>
        <w:t>&lt;/frequency_list_descriptor&gt;</w:t>
      </w:r>
    </w:p>
    <w:p w:rsidR="00181C87" w:rsidRPr="00181C87" w:rsidRDefault="00181C87" w:rsidP="00181C87">
      <w:pPr>
        <w:pStyle w:val="Appendix3"/>
        <w:rPr>
          <w:lang w:val="fr-FR"/>
        </w:rPr>
      </w:pPr>
      <w:bookmarkStart w:id="631" w:name="_Toc49506138"/>
      <w:r w:rsidRPr="00181C87">
        <w:rPr>
          <w:lang w:val="fr-FR"/>
        </w:rPr>
        <w:t>FTA_content_management_descriptor</w:t>
      </w:r>
      <w:bookmarkEnd w:id="631"/>
      <w:r w:rsidRPr="00181C87">
        <w:rPr>
          <w:lang w:val="fr-FR"/>
        </w:rPr>
        <w:t xml:space="preserve"> </w:t>
      </w:r>
    </w:p>
    <w:p w:rsidR="00181C87" w:rsidRDefault="00181C87" w:rsidP="00181C87">
      <w:r>
        <w:t xml:space="preserve">Defined by DVB in </w:t>
      </w:r>
      <w:r>
        <w:fldChar w:fldCharType="begin"/>
      </w:r>
      <w:r>
        <w:instrText xml:space="preserve"> REF _Ref117479848 \r \h </w:instrText>
      </w:r>
      <w:r>
        <w:fldChar w:fldCharType="separate"/>
      </w:r>
      <w:r w:rsidR="00850422">
        <w:t>[5]</w:t>
      </w:r>
      <w:r>
        <w:fldChar w:fldCharType="end"/>
      </w:r>
      <w:r>
        <w:t>.</w:t>
      </w:r>
    </w:p>
    <w:p w:rsidR="00181C87" w:rsidRPr="00181C87" w:rsidRDefault="00181C87" w:rsidP="00181C87">
      <w:pPr>
        <w:pStyle w:val="Example"/>
        <w:rPr>
          <w:lang w:val="en-US"/>
        </w:rPr>
      </w:pPr>
      <w:r w:rsidRPr="00181C87">
        <w:rPr>
          <w:lang w:val="en-US"/>
        </w:rPr>
        <w:t>&lt;</w:t>
      </w:r>
      <w:r w:rsidRPr="00181C87">
        <w:rPr>
          <w:b/>
          <w:lang w:val="en-US"/>
        </w:rPr>
        <w:t>FTA_content_management_descriptor</w:t>
      </w:r>
    </w:p>
    <w:p w:rsidR="00181C87" w:rsidRDefault="00181C87" w:rsidP="00181C87">
      <w:pPr>
        <w:pStyle w:val="Example"/>
      </w:pPr>
      <w:r w:rsidRPr="00181C87">
        <w:rPr>
          <w:lang w:val="en-US"/>
        </w:rPr>
        <w:t xml:space="preserve">    </w:t>
      </w:r>
      <w:r>
        <w:t>user_defined="</w:t>
      </w:r>
      <w:r w:rsidRPr="00181C87">
        <w:rPr>
          <w:i/>
        </w:rPr>
        <w:t>bool, required</w:t>
      </w:r>
      <w:r>
        <w:t>"</w:t>
      </w:r>
    </w:p>
    <w:p w:rsidR="00181C87" w:rsidRDefault="00181C87" w:rsidP="00181C87">
      <w:pPr>
        <w:pStyle w:val="Example"/>
      </w:pPr>
      <w:r>
        <w:t xml:space="preserve">    do_not_scramble="</w:t>
      </w:r>
      <w:r w:rsidRPr="00181C87">
        <w:rPr>
          <w:i/>
        </w:rPr>
        <w:t>bool, required</w:t>
      </w:r>
      <w:r>
        <w:t>"</w:t>
      </w:r>
    </w:p>
    <w:p w:rsidR="00181C87" w:rsidRDefault="00181C87" w:rsidP="00181C87">
      <w:pPr>
        <w:pStyle w:val="Example"/>
      </w:pPr>
      <w:r>
        <w:t xml:space="preserve">    control_remote_access_over_internet="</w:t>
      </w:r>
      <w:r w:rsidRPr="00181C87">
        <w:rPr>
          <w:i/>
        </w:rPr>
        <w:t>uint2, required</w:t>
      </w:r>
      <w:r>
        <w:t>"</w:t>
      </w:r>
    </w:p>
    <w:p w:rsidR="00181C87" w:rsidRDefault="00181C87" w:rsidP="00181C87">
      <w:pPr>
        <w:pStyle w:val="Example"/>
      </w:pPr>
      <w:r>
        <w:t xml:space="preserve">    do_not_apply_revocation="</w:t>
      </w:r>
      <w:r w:rsidRPr="00181C87">
        <w:rPr>
          <w:i/>
        </w:rPr>
        <w:t>bool, required</w:t>
      </w:r>
      <w:r>
        <w:t>"/&gt;</w:t>
      </w:r>
    </w:p>
    <w:p w:rsidR="00B222EC" w:rsidRDefault="00B222EC" w:rsidP="00B222EC">
      <w:pPr>
        <w:pStyle w:val="Appendix3"/>
      </w:pPr>
      <w:bookmarkStart w:id="632" w:name="_Toc49506139"/>
      <w:r>
        <w:t>graphics_constraints_descriptor</w:t>
      </w:r>
      <w:bookmarkEnd w:id="632"/>
    </w:p>
    <w:p w:rsidR="00B222EC" w:rsidRPr="003C654B" w:rsidRDefault="00B222EC" w:rsidP="00B222EC">
      <w:r>
        <w:t xml:space="preserve">Defined by DVB in </w:t>
      </w:r>
      <w:r>
        <w:fldChar w:fldCharType="begin"/>
      </w:r>
      <w:r>
        <w:instrText xml:space="preserve"> REF _Ref506824936 \r \h </w:instrText>
      </w:r>
      <w:r>
        <w:fldChar w:fldCharType="separate"/>
      </w:r>
      <w:r w:rsidR="00850422">
        <w:t>[11]</w:t>
      </w:r>
      <w:r>
        <w:fldChar w:fldCharType="end"/>
      </w:r>
      <w:r>
        <w:t xml:space="preserve">. </w:t>
      </w:r>
      <w:r w:rsidRPr="00F02DF1">
        <w:t xml:space="preserve">Must be in an AIT (table id </w:t>
      </w:r>
      <w:r w:rsidRPr="00527B26">
        <w:rPr>
          <w:rStyle w:val="StyleConsolas"/>
        </w:rPr>
        <w:t>0x74</w:t>
      </w:r>
      <w:r w:rsidRPr="00F02DF1">
        <w:t>)</w:t>
      </w:r>
      <w:r>
        <w:t>.</w:t>
      </w:r>
    </w:p>
    <w:p w:rsidR="00B222EC" w:rsidRDefault="00B222EC" w:rsidP="00B222EC">
      <w:pPr>
        <w:pStyle w:val="Example"/>
      </w:pPr>
      <w:r>
        <w:t>&lt;</w:t>
      </w:r>
      <w:r w:rsidRPr="00FE2F67">
        <w:rPr>
          <w:b/>
        </w:rPr>
        <w:t>graphics_constraints_descriptor</w:t>
      </w:r>
    </w:p>
    <w:p w:rsidR="00B222EC" w:rsidRDefault="00B222EC" w:rsidP="00B222EC">
      <w:pPr>
        <w:pStyle w:val="Example"/>
      </w:pPr>
      <w:r>
        <w:t xml:space="preserve">    can_run_without_visible_ui="</w:t>
      </w:r>
      <w:r w:rsidRPr="00FE2F67">
        <w:rPr>
          <w:i/>
        </w:rPr>
        <w:t>bool, required</w:t>
      </w:r>
      <w:r>
        <w:t>"</w:t>
      </w:r>
    </w:p>
    <w:p w:rsidR="00B222EC" w:rsidRDefault="00B222EC" w:rsidP="00B222EC">
      <w:pPr>
        <w:pStyle w:val="Example"/>
      </w:pPr>
      <w:r>
        <w:t xml:space="preserve">    handles_configuration_changed="</w:t>
      </w:r>
      <w:r w:rsidRPr="00FE2F67">
        <w:rPr>
          <w:i/>
        </w:rPr>
        <w:t>bool, required</w:t>
      </w:r>
      <w:r>
        <w:t>"</w:t>
      </w:r>
    </w:p>
    <w:p w:rsidR="00B222EC" w:rsidRDefault="00B222EC" w:rsidP="00B222EC">
      <w:pPr>
        <w:pStyle w:val="Example"/>
      </w:pPr>
      <w:r>
        <w:t xml:space="preserve">    handles_externally_controlled_video="</w:t>
      </w:r>
      <w:r w:rsidRPr="00FE2F67">
        <w:rPr>
          <w:i/>
        </w:rPr>
        <w:t>bool, required</w:t>
      </w:r>
      <w:r>
        <w:t>"&gt;</w:t>
      </w:r>
    </w:p>
    <w:p w:rsidR="008D24E7" w:rsidRDefault="008D24E7" w:rsidP="00B222EC">
      <w:pPr>
        <w:pStyle w:val="Example"/>
        <w:rPr>
          <w:lang w:val="en-US"/>
        </w:rPr>
      </w:pPr>
    </w:p>
    <w:p w:rsidR="00B222EC" w:rsidRPr="00FE2F67" w:rsidRDefault="00B222EC" w:rsidP="00B222EC">
      <w:pPr>
        <w:pStyle w:val="Example"/>
        <w:rPr>
          <w:lang w:val="fr-FR"/>
        </w:rPr>
      </w:pPr>
      <w:r w:rsidRPr="006F5380">
        <w:rPr>
          <w:lang w:val="en-US"/>
        </w:rPr>
        <w:t xml:space="preserve">  </w:t>
      </w:r>
      <w:r w:rsidRPr="00FE2F67">
        <w:rPr>
          <w:lang w:val="fr-FR"/>
        </w:rPr>
        <w:t>&lt;graphics_configuration&gt;</w:t>
      </w:r>
    </w:p>
    <w:p w:rsidR="00B222EC" w:rsidRPr="00FE2F67" w:rsidRDefault="00B222EC" w:rsidP="00B222EC">
      <w:pPr>
        <w:pStyle w:val="Example"/>
        <w:rPr>
          <w:i/>
          <w:lang w:val="fr-FR"/>
        </w:rPr>
      </w:pPr>
      <w:r w:rsidRPr="00FE2F67">
        <w:rPr>
          <w:lang w:val="fr-FR"/>
        </w:rPr>
        <w:t xml:space="preserve">    </w:t>
      </w:r>
      <w:r w:rsidRPr="00FE2F67">
        <w:rPr>
          <w:i/>
          <w:lang w:val="fr-FR"/>
        </w:rPr>
        <w:t>Hexadecimal content</w:t>
      </w:r>
    </w:p>
    <w:p w:rsidR="00B222EC" w:rsidRPr="00FE2F67" w:rsidRDefault="00B222EC" w:rsidP="00B222EC">
      <w:pPr>
        <w:pStyle w:val="Example"/>
        <w:rPr>
          <w:lang w:val="fr-FR"/>
        </w:rPr>
      </w:pPr>
      <w:r w:rsidRPr="00FE2F67">
        <w:rPr>
          <w:lang w:val="fr-FR"/>
        </w:rPr>
        <w:t xml:space="preserve">  &lt;/graphics_configuration&gt;</w:t>
      </w:r>
    </w:p>
    <w:p w:rsidR="008D24E7" w:rsidRDefault="008D24E7" w:rsidP="00B222EC">
      <w:pPr>
        <w:pStyle w:val="Example"/>
        <w:rPr>
          <w:lang w:val="fr-FR"/>
        </w:rPr>
      </w:pPr>
    </w:p>
    <w:p w:rsidR="00B222EC" w:rsidRDefault="00B222EC" w:rsidP="00B222EC">
      <w:pPr>
        <w:pStyle w:val="Example"/>
        <w:rPr>
          <w:lang w:val="fr-FR"/>
        </w:rPr>
      </w:pPr>
      <w:r w:rsidRPr="00FE2F67">
        <w:rPr>
          <w:lang w:val="fr-FR"/>
        </w:rPr>
        <w:t>&lt;/graphics_constraints_descriptor&gt;</w:t>
      </w:r>
    </w:p>
    <w:p w:rsidR="008D24E7" w:rsidRPr="008D24E7" w:rsidRDefault="008D24E7" w:rsidP="008D24E7">
      <w:pPr>
        <w:pStyle w:val="Appendix3"/>
      </w:pPr>
      <w:bookmarkStart w:id="633" w:name="_Toc49506140"/>
      <w:r w:rsidRPr="008D24E7">
        <w:t>image_icon_descriptor</w:t>
      </w:r>
      <w:bookmarkEnd w:id="633"/>
    </w:p>
    <w:p w:rsidR="008D24E7" w:rsidRDefault="008D24E7" w:rsidP="008D24E7">
      <w:r>
        <w:t xml:space="preserve">Defined by DVB in </w:t>
      </w:r>
      <w:r>
        <w:fldChar w:fldCharType="begin"/>
      </w:r>
      <w:r>
        <w:instrText xml:space="preserve"> REF _Ref117479848 \r \h </w:instrText>
      </w:r>
      <w:r>
        <w:fldChar w:fldCharType="separate"/>
      </w:r>
      <w:r w:rsidR="00850422">
        <w:t>[5]</w:t>
      </w:r>
      <w:r>
        <w:fldChar w:fldCharType="end"/>
      </w:r>
      <w:r>
        <w:t>.</w:t>
      </w:r>
    </w:p>
    <w:p w:rsidR="008D24E7" w:rsidRPr="008D24E7" w:rsidRDefault="008D24E7" w:rsidP="008D24E7">
      <w:pPr>
        <w:pStyle w:val="Example"/>
        <w:rPr>
          <w:lang w:val="fr-FR"/>
        </w:rPr>
      </w:pPr>
      <w:r w:rsidRPr="008D24E7">
        <w:rPr>
          <w:lang w:val="fr-FR"/>
        </w:rPr>
        <w:t>&lt;</w:t>
      </w:r>
      <w:r w:rsidRPr="008D24E7">
        <w:rPr>
          <w:b/>
          <w:lang w:val="fr-FR"/>
        </w:rPr>
        <w:t>image_icon_descriptor</w:t>
      </w:r>
    </w:p>
    <w:p w:rsidR="008D24E7" w:rsidRPr="008D24E7" w:rsidRDefault="008D24E7" w:rsidP="008D24E7">
      <w:pPr>
        <w:pStyle w:val="Example"/>
        <w:rPr>
          <w:lang w:val="en-US"/>
        </w:rPr>
      </w:pPr>
      <w:r w:rsidRPr="008D24E7">
        <w:rPr>
          <w:lang w:val="fr-FR"/>
        </w:rPr>
        <w:t xml:space="preserve">    </w:t>
      </w:r>
      <w:r w:rsidRPr="008D24E7">
        <w:rPr>
          <w:lang w:val="en-US"/>
        </w:rPr>
        <w:t>descriptor_number="</w:t>
      </w:r>
      <w:r w:rsidRPr="008D24E7">
        <w:rPr>
          <w:i/>
          <w:lang w:val="en-US"/>
        </w:rPr>
        <w:t>uint4, required</w:t>
      </w:r>
      <w:r w:rsidRPr="008D24E7">
        <w:rPr>
          <w:lang w:val="en-US"/>
        </w:rPr>
        <w:t>"</w:t>
      </w:r>
    </w:p>
    <w:p w:rsidR="008D24E7" w:rsidRPr="008D24E7" w:rsidRDefault="008D24E7" w:rsidP="008D24E7">
      <w:pPr>
        <w:pStyle w:val="Example"/>
        <w:rPr>
          <w:lang w:val="en-US"/>
        </w:rPr>
      </w:pPr>
      <w:r w:rsidRPr="008D24E7">
        <w:rPr>
          <w:lang w:val="en-US"/>
        </w:rPr>
        <w:t xml:space="preserve">    last_descriptor_number="</w:t>
      </w:r>
      <w:r w:rsidRPr="008D24E7">
        <w:rPr>
          <w:i/>
          <w:lang w:val="en-US"/>
        </w:rPr>
        <w:t>uint4, required</w:t>
      </w:r>
      <w:r w:rsidRPr="008D24E7">
        <w:rPr>
          <w:lang w:val="en-US"/>
        </w:rPr>
        <w:t>"</w:t>
      </w:r>
    </w:p>
    <w:p w:rsidR="008D24E7" w:rsidRPr="008D24E7" w:rsidRDefault="008D24E7" w:rsidP="008D24E7">
      <w:pPr>
        <w:pStyle w:val="Example"/>
        <w:rPr>
          <w:lang w:val="en-US"/>
        </w:rPr>
      </w:pPr>
      <w:r w:rsidRPr="008D24E7">
        <w:rPr>
          <w:lang w:val="en-US"/>
        </w:rPr>
        <w:t xml:space="preserve">    icon_id="</w:t>
      </w:r>
      <w:r w:rsidRPr="008D24E7">
        <w:rPr>
          <w:i/>
          <w:lang w:val="en-US"/>
        </w:rPr>
        <w:t>uint3, required</w:t>
      </w:r>
      <w:r w:rsidRPr="008D24E7">
        <w:rPr>
          <w:lang w:val="en-US"/>
        </w:rPr>
        <w:t>"</w:t>
      </w:r>
    </w:p>
    <w:p w:rsidR="008D24E7" w:rsidRPr="008D24E7" w:rsidRDefault="008D24E7" w:rsidP="008D24E7">
      <w:pPr>
        <w:pStyle w:val="Example"/>
        <w:rPr>
          <w:lang w:val="en-US"/>
        </w:rPr>
      </w:pPr>
      <w:r w:rsidRPr="008D24E7">
        <w:rPr>
          <w:lang w:val="en-US"/>
        </w:rPr>
        <w:t xml:space="preserve">    icon_transport_mode="</w:t>
      </w:r>
      <w:r w:rsidRPr="008D24E7">
        <w:rPr>
          <w:i/>
          <w:lang w:val="en-US"/>
        </w:rPr>
        <w:t>uint2, optional</w:t>
      </w:r>
      <w:r w:rsidRPr="008D24E7">
        <w:rPr>
          <w:lang w:val="en-US"/>
        </w:rPr>
        <w:t>"</w:t>
      </w:r>
    </w:p>
    <w:p w:rsidR="008D24E7" w:rsidRPr="008D24E7" w:rsidRDefault="008D24E7" w:rsidP="008D24E7">
      <w:pPr>
        <w:pStyle w:val="Example"/>
        <w:rPr>
          <w:lang w:val="en-US"/>
        </w:rPr>
      </w:pPr>
      <w:r w:rsidRPr="008D24E7">
        <w:rPr>
          <w:lang w:val="en-US"/>
        </w:rPr>
        <w:t xml:space="preserve">    coordinate_system="</w:t>
      </w:r>
      <w:r w:rsidRPr="008D24E7">
        <w:rPr>
          <w:i/>
          <w:lang w:val="en-US"/>
        </w:rPr>
        <w:t>uint3, optional</w:t>
      </w:r>
      <w:r w:rsidRPr="008D24E7">
        <w:rPr>
          <w:lang w:val="en-US"/>
        </w:rPr>
        <w:t>"</w:t>
      </w:r>
    </w:p>
    <w:p w:rsidR="008D24E7" w:rsidRPr="008D24E7" w:rsidRDefault="008D24E7" w:rsidP="008D24E7">
      <w:pPr>
        <w:pStyle w:val="Example"/>
        <w:rPr>
          <w:lang w:val="en-US"/>
        </w:rPr>
      </w:pPr>
      <w:r w:rsidRPr="008D24E7">
        <w:rPr>
          <w:lang w:val="en-US"/>
        </w:rPr>
        <w:t xml:space="preserve">    icon_horizontal_origin="</w:t>
      </w:r>
      <w:r w:rsidRPr="008D24E7">
        <w:rPr>
          <w:i/>
          <w:lang w:val="en-US"/>
        </w:rPr>
        <w:t>uint12, optional</w:t>
      </w:r>
      <w:r w:rsidRPr="008D24E7">
        <w:rPr>
          <w:lang w:val="en-US"/>
        </w:rPr>
        <w:t>"</w:t>
      </w:r>
    </w:p>
    <w:p w:rsidR="008D24E7" w:rsidRPr="008D24E7" w:rsidRDefault="008D24E7" w:rsidP="008D24E7">
      <w:pPr>
        <w:pStyle w:val="Example"/>
        <w:rPr>
          <w:lang w:val="en-US"/>
        </w:rPr>
      </w:pPr>
      <w:r w:rsidRPr="008D24E7">
        <w:rPr>
          <w:lang w:val="en-US"/>
        </w:rPr>
        <w:t xml:space="preserve">    icon_vertical_origin="</w:t>
      </w:r>
      <w:r w:rsidRPr="008D24E7">
        <w:rPr>
          <w:i/>
          <w:lang w:val="en-US"/>
        </w:rPr>
        <w:t>uint12, optional</w:t>
      </w:r>
      <w:r w:rsidRPr="008D24E7">
        <w:rPr>
          <w:lang w:val="en-US"/>
        </w:rPr>
        <w:t>"</w:t>
      </w:r>
    </w:p>
    <w:p w:rsidR="008D24E7" w:rsidRPr="008D24E7" w:rsidRDefault="008D24E7" w:rsidP="008D24E7">
      <w:pPr>
        <w:pStyle w:val="Example"/>
        <w:rPr>
          <w:lang w:val="en-US"/>
        </w:rPr>
      </w:pPr>
      <w:r w:rsidRPr="008D24E7">
        <w:rPr>
          <w:lang w:val="en-US"/>
        </w:rPr>
        <w:t xml:space="preserve">    icon_type="</w:t>
      </w:r>
      <w:r w:rsidRPr="008D24E7">
        <w:rPr>
          <w:i/>
          <w:lang w:val="en-US"/>
        </w:rPr>
        <w:t>string, optional</w:t>
      </w:r>
      <w:r w:rsidRPr="008D24E7">
        <w:rPr>
          <w:lang w:val="en-US"/>
        </w:rPr>
        <w:t>"</w:t>
      </w:r>
    </w:p>
    <w:p w:rsidR="008D24E7" w:rsidRPr="008D24E7" w:rsidRDefault="008D24E7" w:rsidP="008D24E7">
      <w:pPr>
        <w:pStyle w:val="Example"/>
        <w:rPr>
          <w:lang w:val="en-US"/>
        </w:rPr>
      </w:pPr>
      <w:r w:rsidRPr="008D24E7">
        <w:rPr>
          <w:lang w:val="en-US"/>
        </w:rPr>
        <w:t xml:space="preserve">    url="</w:t>
      </w:r>
      <w:r w:rsidRPr="008D24E7">
        <w:rPr>
          <w:i/>
          <w:lang w:val="en-US"/>
        </w:rPr>
        <w:t>string, optional</w:t>
      </w:r>
      <w:r w:rsidRPr="008D24E7">
        <w:rPr>
          <w:lang w:val="en-US"/>
        </w:rPr>
        <w:t>"&gt;</w:t>
      </w:r>
    </w:p>
    <w:p w:rsidR="008D24E7" w:rsidRDefault="008D24E7" w:rsidP="008D24E7">
      <w:pPr>
        <w:pStyle w:val="Example"/>
        <w:rPr>
          <w:lang w:val="en-US"/>
        </w:rPr>
      </w:pPr>
    </w:p>
    <w:p w:rsidR="008D24E7" w:rsidRPr="008D24E7" w:rsidRDefault="008D24E7" w:rsidP="008D24E7">
      <w:pPr>
        <w:pStyle w:val="Example"/>
        <w:rPr>
          <w:lang w:val="en-US"/>
        </w:rPr>
      </w:pPr>
      <w:r w:rsidRPr="008D24E7">
        <w:rPr>
          <w:lang w:val="en-US"/>
        </w:rPr>
        <w:t xml:space="preserve">  &lt;icon_data&gt;</w:t>
      </w:r>
    </w:p>
    <w:p w:rsidR="008D24E7" w:rsidRPr="008D24E7" w:rsidRDefault="008D24E7" w:rsidP="008D24E7">
      <w:pPr>
        <w:pStyle w:val="Example"/>
        <w:rPr>
          <w:i/>
          <w:lang w:val="en-US"/>
        </w:rPr>
      </w:pPr>
      <w:r w:rsidRPr="008D24E7">
        <w:rPr>
          <w:lang w:val="en-US"/>
        </w:rPr>
        <w:lastRenderedPageBreak/>
        <w:t xml:space="preserve">    </w:t>
      </w:r>
      <w:r w:rsidRPr="008D24E7">
        <w:rPr>
          <w:i/>
          <w:lang w:val="en-US"/>
        </w:rPr>
        <w:t>Hexadecimal content</w:t>
      </w:r>
    </w:p>
    <w:p w:rsidR="008D24E7" w:rsidRPr="008D24E7" w:rsidRDefault="008D24E7" w:rsidP="008D24E7">
      <w:pPr>
        <w:pStyle w:val="Example"/>
        <w:rPr>
          <w:lang w:val="en-US"/>
        </w:rPr>
      </w:pPr>
      <w:r w:rsidRPr="008D24E7">
        <w:rPr>
          <w:lang w:val="en-US"/>
        </w:rPr>
        <w:t xml:space="preserve">  &lt;/icon_data&gt;</w:t>
      </w:r>
    </w:p>
    <w:p w:rsidR="008D24E7" w:rsidRDefault="008D24E7" w:rsidP="008D24E7">
      <w:pPr>
        <w:pStyle w:val="Example"/>
        <w:rPr>
          <w:lang w:val="en-US"/>
        </w:rPr>
      </w:pPr>
    </w:p>
    <w:p w:rsidR="008D24E7" w:rsidRDefault="008D24E7" w:rsidP="008D24E7">
      <w:pPr>
        <w:pStyle w:val="Example"/>
        <w:rPr>
          <w:lang w:val="fr-FR"/>
        </w:rPr>
      </w:pPr>
      <w:r w:rsidRPr="008D24E7">
        <w:rPr>
          <w:lang w:val="fr-FR"/>
        </w:rPr>
        <w:t>&lt;/image_icon_descriptor&gt;</w:t>
      </w:r>
    </w:p>
    <w:p w:rsidR="00B222EC" w:rsidRDefault="00B222EC" w:rsidP="00B222EC">
      <w:pPr>
        <w:pStyle w:val="Appendix3"/>
      </w:pPr>
      <w:bookmarkStart w:id="634" w:name="_Toc49506141"/>
      <w:r w:rsidRPr="00B665AD">
        <w:t>IPMAC_generic_stream_location_descriptor</w:t>
      </w:r>
      <w:bookmarkEnd w:id="634"/>
    </w:p>
    <w:p w:rsidR="00B222EC" w:rsidRDefault="00B222EC" w:rsidP="00B222EC">
      <w:r>
        <w:t xml:space="preserve">Defined by DVB in </w:t>
      </w:r>
      <w:r>
        <w:fldChar w:fldCharType="begin"/>
      </w:r>
      <w:r>
        <w:instrText xml:space="preserve"> REF _Ref506824964 \r \h </w:instrText>
      </w:r>
      <w:r>
        <w:fldChar w:fldCharType="separate"/>
      </w:r>
      <w:r w:rsidR="00850422">
        <w:t>[13]</w:t>
      </w:r>
      <w:r>
        <w:fldChar w:fldCharType="end"/>
      </w:r>
      <w:r>
        <w:t xml:space="preserve">. </w:t>
      </w:r>
      <w:r w:rsidRPr="00B665AD">
        <w:t xml:space="preserve">Must be in an INT (table id </w:t>
      </w:r>
      <w:r w:rsidRPr="00527B26">
        <w:rPr>
          <w:rStyle w:val="StyleConsolas"/>
        </w:rPr>
        <w:t>0x4C</w:t>
      </w:r>
      <w:r w:rsidRPr="00B665AD">
        <w:t>)</w:t>
      </w:r>
      <w:r>
        <w:t>.</w:t>
      </w:r>
    </w:p>
    <w:p w:rsidR="00B222EC" w:rsidRDefault="00B222EC" w:rsidP="00B222EC">
      <w:pPr>
        <w:pStyle w:val="Example"/>
      </w:pPr>
      <w:r>
        <w:t>&lt;</w:t>
      </w:r>
      <w:r w:rsidRPr="00B665AD">
        <w:rPr>
          <w:b/>
        </w:rPr>
        <w:t>IPMAC_generic_stream_location_descriptor</w:t>
      </w:r>
    </w:p>
    <w:p w:rsidR="00B222EC" w:rsidRDefault="00B222EC" w:rsidP="00B222EC">
      <w:pPr>
        <w:pStyle w:val="Example"/>
      </w:pPr>
      <w:r>
        <w:t xml:space="preserve">    interactive_network_id="</w:t>
      </w:r>
      <w:r w:rsidRPr="00B665AD">
        <w:rPr>
          <w:i/>
        </w:rPr>
        <w:t>uint16, required</w:t>
      </w:r>
      <w:r>
        <w:t>"</w:t>
      </w:r>
    </w:p>
    <w:p w:rsidR="00B222EC" w:rsidRDefault="00B222EC" w:rsidP="00B222EC">
      <w:pPr>
        <w:pStyle w:val="Example"/>
      </w:pPr>
      <w:r>
        <w:t xml:space="preserve">    modulation_system_type="</w:t>
      </w:r>
      <w:r w:rsidRPr="00B665AD">
        <w:rPr>
          <w:i/>
        </w:rPr>
        <w:t>DVB-S2|DVB-T2|DVB-C2|DVB-NGH|uint8, required</w:t>
      </w:r>
      <w:r>
        <w:t>"</w:t>
      </w:r>
    </w:p>
    <w:p w:rsidR="00B222EC" w:rsidRDefault="00B222EC" w:rsidP="00B222EC">
      <w:pPr>
        <w:pStyle w:val="Example"/>
      </w:pPr>
      <w:r>
        <w:t xml:space="preserve">    modulation_system_id="</w:t>
      </w:r>
      <w:r w:rsidRPr="00B665AD">
        <w:rPr>
          <w:i/>
        </w:rPr>
        <w:t>uint16, default=0</w:t>
      </w:r>
      <w:r>
        <w:t>"</w:t>
      </w:r>
    </w:p>
    <w:p w:rsidR="00B222EC" w:rsidRDefault="00B222EC" w:rsidP="00B222EC">
      <w:pPr>
        <w:pStyle w:val="Example"/>
      </w:pPr>
      <w:r>
        <w:t xml:space="preserve">    PHY_stream_id="</w:t>
      </w:r>
      <w:r w:rsidRPr="00B665AD">
        <w:rPr>
          <w:i/>
        </w:rPr>
        <w:t>uint16, default=0</w:t>
      </w:r>
      <w:r>
        <w:t>"&gt;</w:t>
      </w:r>
    </w:p>
    <w:p w:rsidR="00B222EC" w:rsidRDefault="00B222EC" w:rsidP="00B222EC">
      <w:pPr>
        <w:pStyle w:val="Example"/>
      </w:pPr>
      <w:r>
        <w:t xml:space="preserve">  &lt;selector_bytes&gt;</w:t>
      </w:r>
      <w:r w:rsidRPr="00B665AD">
        <w:rPr>
          <w:i/>
        </w:rPr>
        <w:t>Hexadecimal content</w:t>
      </w:r>
      <w:r>
        <w:t>&lt;/selector_bytes&gt;</w:t>
      </w:r>
    </w:p>
    <w:p w:rsidR="00B222EC" w:rsidRDefault="00B222EC" w:rsidP="00B222EC">
      <w:pPr>
        <w:pStyle w:val="Example"/>
      </w:pPr>
      <w:r>
        <w:t>&lt;/IPMAC_generic_stream_location_descriptor&gt;</w:t>
      </w:r>
    </w:p>
    <w:p w:rsidR="00B222EC" w:rsidRDefault="00B222EC" w:rsidP="00B222EC">
      <w:pPr>
        <w:pStyle w:val="Appendix3"/>
      </w:pPr>
      <w:bookmarkStart w:id="635" w:name="_Toc49506142"/>
      <w:r w:rsidRPr="00297D2C">
        <w:t>IPMAC_platform_name_descriptor</w:t>
      </w:r>
      <w:bookmarkEnd w:id="635"/>
    </w:p>
    <w:p w:rsidR="00B222EC" w:rsidRDefault="00B222EC" w:rsidP="00B222EC">
      <w:r>
        <w:t xml:space="preserve">Defined by DVB in </w:t>
      </w:r>
      <w:r>
        <w:fldChar w:fldCharType="begin"/>
      </w:r>
      <w:r>
        <w:instrText xml:space="preserve"> REF _Ref506824964 \r \h </w:instrText>
      </w:r>
      <w:r>
        <w:fldChar w:fldCharType="separate"/>
      </w:r>
      <w:r w:rsidR="00850422">
        <w:t>[13]</w:t>
      </w:r>
      <w:r>
        <w:fldChar w:fldCharType="end"/>
      </w:r>
      <w:r>
        <w:t xml:space="preserve">. </w:t>
      </w:r>
      <w:r w:rsidRPr="00B665AD">
        <w:t xml:space="preserve">Must be in an INT (table id </w:t>
      </w:r>
      <w:r w:rsidRPr="00527B26">
        <w:rPr>
          <w:rStyle w:val="StyleConsolas"/>
        </w:rPr>
        <w:t>0x4C</w:t>
      </w:r>
      <w:r w:rsidRPr="00B665AD">
        <w:t>)</w:t>
      </w:r>
      <w:r>
        <w:t>.</w:t>
      </w:r>
    </w:p>
    <w:p w:rsidR="00B222EC" w:rsidRDefault="00B222EC" w:rsidP="00B222EC">
      <w:pPr>
        <w:pStyle w:val="Example"/>
      </w:pPr>
      <w:r>
        <w:t>&lt;</w:t>
      </w:r>
      <w:r w:rsidRPr="00297D2C">
        <w:rPr>
          <w:b/>
        </w:rPr>
        <w:t>IPMAC_platform_name_descriptor</w:t>
      </w:r>
    </w:p>
    <w:p w:rsidR="00B222EC" w:rsidRDefault="00B222EC" w:rsidP="00B222EC">
      <w:pPr>
        <w:pStyle w:val="Example"/>
      </w:pPr>
      <w:r>
        <w:t xml:space="preserve">    language_code="</w:t>
      </w:r>
      <w:r w:rsidRPr="00297D2C">
        <w:rPr>
          <w:i/>
        </w:rPr>
        <w:t>char3, required</w:t>
      </w:r>
      <w:r>
        <w:t>"</w:t>
      </w:r>
    </w:p>
    <w:p w:rsidR="00B222EC" w:rsidRDefault="00B222EC" w:rsidP="00B222EC">
      <w:pPr>
        <w:pStyle w:val="Example"/>
      </w:pPr>
      <w:r>
        <w:t xml:space="preserve">    text="</w:t>
      </w:r>
      <w:r w:rsidRPr="00297D2C">
        <w:rPr>
          <w:i/>
        </w:rPr>
        <w:t>string, required</w:t>
      </w:r>
      <w:r>
        <w:t>"/&gt;</w:t>
      </w:r>
    </w:p>
    <w:p w:rsidR="00B222EC" w:rsidRDefault="00B222EC" w:rsidP="00B222EC">
      <w:pPr>
        <w:pStyle w:val="Appendix3"/>
      </w:pPr>
      <w:bookmarkStart w:id="636" w:name="_Toc49506143"/>
      <w:r w:rsidRPr="00297D2C">
        <w:t>IPMAC_platform_provider_name_descriptor</w:t>
      </w:r>
      <w:bookmarkEnd w:id="636"/>
    </w:p>
    <w:p w:rsidR="00B222EC" w:rsidRDefault="00B222EC" w:rsidP="00B222EC">
      <w:r>
        <w:t xml:space="preserve">Defined by DVB in </w:t>
      </w:r>
      <w:r>
        <w:fldChar w:fldCharType="begin"/>
      </w:r>
      <w:r>
        <w:instrText xml:space="preserve"> REF _Ref506824964 \r \h </w:instrText>
      </w:r>
      <w:r>
        <w:fldChar w:fldCharType="separate"/>
      </w:r>
      <w:r w:rsidR="00850422">
        <w:t>[13]</w:t>
      </w:r>
      <w:r>
        <w:fldChar w:fldCharType="end"/>
      </w:r>
      <w:r>
        <w:t xml:space="preserve">. </w:t>
      </w:r>
      <w:r w:rsidRPr="00B665AD">
        <w:t xml:space="preserve">Must be in an INT (table id </w:t>
      </w:r>
      <w:r w:rsidRPr="00527B26">
        <w:rPr>
          <w:rStyle w:val="StyleConsolas"/>
        </w:rPr>
        <w:t>0x4C</w:t>
      </w:r>
      <w:r w:rsidRPr="00B665AD">
        <w:t>)</w:t>
      </w:r>
      <w:r>
        <w:t>.</w:t>
      </w:r>
    </w:p>
    <w:p w:rsidR="00B222EC" w:rsidRDefault="00B222EC" w:rsidP="00B222EC">
      <w:pPr>
        <w:pStyle w:val="Example"/>
      </w:pPr>
      <w:r>
        <w:t>&lt;</w:t>
      </w:r>
      <w:r w:rsidRPr="00297D2C">
        <w:rPr>
          <w:b/>
        </w:rPr>
        <w:t>IPMAC_platform_provider_name_descriptor</w:t>
      </w:r>
    </w:p>
    <w:p w:rsidR="00B222EC" w:rsidRDefault="00B222EC" w:rsidP="00B222EC">
      <w:pPr>
        <w:pStyle w:val="Example"/>
      </w:pPr>
      <w:r>
        <w:t xml:space="preserve">    language_code="</w:t>
      </w:r>
      <w:r w:rsidRPr="00297D2C">
        <w:rPr>
          <w:i/>
        </w:rPr>
        <w:t>char3, required</w:t>
      </w:r>
      <w:r>
        <w:t>"</w:t>
      </w:r>
    </w:p>
    <w:p w:rsidR="00B222EC" w:rsidRDefault="00B222EC" w:rsidP="00B222EC">
      <w:pPr>
        <w:pStyle w:val="Example"/>
      </w:pPr>
      <w:r>
        <w:t xml:space="preserve">    text="</w:t>
      </w:r>
      <w:r w:rsidRPr="00297D2C">
        <w:rPr>
          <w:i/>
        </w:rPr>
        <w:t>string, required</w:t>
      </w:r>
      <w:r>
        <w:t>"/&gt;</w:t>
      </w:r>
    </w:p>
    <w:p w:rsidR="00B222EC" w:rsidRDefault="00B222EC" w:rsidP="00B222EC">
      <w:pPr>
        <w:pStyle w:val="Appendix3"/>
      </w:pPr>
      <w:bookmarkStart w:id="637" w:name="_Toc49506144"/>
      <w:r w:rsidRPr="00297D2C">
        <w:t>IPMAC_stream_location_descriptor</w:t>
      </w:r>
      <w:bookmarkEnd w:id="637"/>
    </w:p>
    <w:p w:rsidR="00B222EC" w:rsidRDefault="00B222EC" w:rsidP="00B222EC">
      <w:r>
        <w:t xml:space="preserve">Defined by DVB in </w:t>
      </w:r>
      <w:r>
        <w:fldChar w:fldCharType="begin"/>
      </w:r>
      <w:r>
        <w:instrText xml:space="preserve"> REF _Ref506824964 \r \h </w:instrText>
      </w:r>
      <w:r>
        <w:fldChar w:fldCharType="separate"/>
      </w:r>
      <w:r w:rsidR="00850422">
        <w:t>[13]</w:t>
      </w:r>
      <w:r>
        <w:fldChar w:fldCharType="end"/>
      </w:r>
      <w:r>
        <w:t xml:space="preserve">. </w:t>
      </w:r>
      <w:r w:rsidRPr="00B665AD">
        <w:t xml:space="preserve">Must be in an INT (table id </w:t>
      </w:r>
      <w:r w:rsidRPr="00527B26">
        <w:rPr>
          <w:rStyle w:val="StyleConsolas"/>
        </w:rPr>
        <w:t>0x4C</w:t>
      </w:r>
      <w:r w:rsidRPr="00B665AD">
        <w:t>)</w:t>
      </w:r>
      <w:r>
        <w:t>.</w:t>
      </w:r>
    </w:p>
    <w:p w:rsidR="00B222EC" w:rsidRDefault="00B222EC" w:rsidP="00B222EC">
      <w:pPr>
        <w:pStyle w:val="Example"/>
      </w:pPr>
      <w:r>
        <w:t>&lt;</w:t>
      </w:r>
      <w:r w:rsidRPr="00297D2C">
        <w:rPr>
          <w:b/>
        </w:rPr>
        <w:t>IPMAC_stream_location_descriptor</w:t>
      </w:r>
    </w:p>
    <w:p w:rsidR="00B222EC" w:rsidRDefault="00B222EC" w:rsidP="00B222EC">
      <w:pPr>
        <w:pStyle w:val="Example"/>
      </w:pPr>
      <w:r>
        <w:t xml:space="preserve">    network_id="</w:t>
      </w:r>
      <w:r w:rsidRPr="00297D2C">
        <w:rPr>
          <w:i/>
        </w:rPr>
        <w:t>uint16, required</w:t>
      </w:r>
      <w:r>
        <w:t>"</w:t>
      </w:r>
    </w:p>
    <w:p w:rsidR="00B222EC" w:rsidRDefault="00B222EC" w:rsidP="00B222EC">
      <w:pPr>
        <w:pStyle w:val="Example"/>
      </w:pPr>
      <w:r>
        <w:t xml:space="preserve">    original_network_id="</w:t>
      </w:r>
      <w:r w:rsidRPr="00297D2C">
        <w:rPr>
          <w:i/>
        </w:rPr>
        <w:t>uint16, required</w:t>
      </w:r>
      <w:r>
        <w:t>"</w:t>
      </w:r>
    </w:p>
    <w:p w:rsidR="00B222EC" w:rsidRDefault="00B222EC" w:rsidP="00B222EC">
      <w:pPr>
        <w:pStyle w:val="Example"/>
      </w:pPr>
      <w:r>
        <w:t xml:space="preserve">    transport_stream_id="</w:t>
      </w:r>
      <w:r w:rsidRPr="00297D2C">
        <w:rPr>
          <w:i/>
        </w:rPr>
        <w:t>uint16, required</w:t>
      </w:r>
      <w:r>
        <w:t>"</w:t>
      </w:r>
    </w:p>
    <w:p w:rsidR="00B222EC" w:rsidRDefault="00B222EC" w:rsidP="00B222EC">
      <w:pPr>
        <w:pStyle w:val="Example"/>
      </w:pPr>
      <w:r>
        <w:t xml:space="preserve">    service_id="</w:t>
      </w:r>
      <w:r w:rsidRPr="00297D2C">
        <w:rPr>
          <w:i/>
        </w:rPr>
        <w:t>uint16, required</w:t>
      </w:r>
      <w:r>
        <w:t>"</w:t>
      </w:r>
    </w:p>
    <w:p w:rsidR="00B222EC" w:rsidRDefault="00B222EC" w:rsidP="00B222EC">
      <w:pPr>
        <w:pStyle w:val="Example"/>
      </w:pPr>
      <w:r>
        <w:t xml:space="preserve">    component_tag="</w:t>
      </w:r>
      <w:r w:rsidRPr="00297D2C">
        <w:rPr>
          <w:i/>
        </w:rPr>
        <w:t>uint8, required</w:t>
      </w:r>
      <w:r>
        <w:t>"/&gt;</w:t>
      </w:r>
    </w:p>
    <w:p w:rsidR="00B222EC" w:rsidRPr="00C31211" w:rsidRDefault="00B222EC" w:rsidP="00B222EC">
      <w:pPr>
        <w:pStyle w:val="Appendix3"/>
      </w:pPr>
      <w:bookmarkStart w:id="638" w:name="_Toc49506145"/>
      <w:r w:rsidRPr="00C31211">
        <w:t>ip_signalling_descriptor</w:t>
      </w:r>
      <w:bookmarkEnd w:id="638"/>
    </w:p>
    <w:p w:rsidR="00B222EC" w:rsidRDefault="00B222EC" w:rsidP="00B222EC">
      <w:r>
        <w:t xml:space="preserve">Defined by DVB in </w:t>
      </w:r>
      <w:r>
        <w:fldChar w:fldCharType="begin"/>
      </w:r>
      <w:r>
        <w:instrText xml:space="preserve"> REF _Ref2012779 \r \h </w:instrText>
      </w:r>
      <w:r>
        <w:fldChar w:fldCharType="separate"/>
      </w:r>
      <w:r w:rsidR="00850422">
        <w:t>[14]</w:t>
      </w:r>
      <w:r>
        <w:fldChar w:fldCharType="end"/>
      </w:r>
      <w:r>
        <w:t xml:space="preserve">. </w:t>
      </w:r>
      <w:r w:rsidRPr="00B665AD">
        <w:t xml:space="preserve">Must be in an INT (table id </w:t>
      </w:r>
      <w:r w:rsidRPr="00527B26">
        <w:rPr>
          <w:rStyle w:val="StyleConsolas"/>
        </w:rPr>
        <w:t>0x4C</w:t>
      </w:r>
      <w:r w:rsidRPr="00B665AD">
        <w:t>)</w:t>
      </w:r>
      <w:r>
        <w:t>.</w:t>
      </w:r>
    </w:p>
    <w:p w:rsidR="00B222EC" w:rsidRDefault="00B222EC" w:rsidP="00B222EC">
      <w:pPr>
        <w:pStyle w:val="Example"/>
      </w:pPr>
      <w:r>
        <w:t>&lt;</w:t>
      </w:r>
      <w:r w:rsidRPr="00C31211">
        <w:rPr>
          <w:b/>
        </w:rPr>
        <w:t>ip_signalling_descriptor</w:t>
      </w:r>
      <w:r w:rsidRPr="00C31211">
        <w:t xml:space="preserve"> platform_id="</w:t>
      </w:r>
      <w:r w:rsidRPr="00C31211">
        <w:rPr>
          <w:i/>
        </w:rPr>
        <w:t>uint24, required</w:t>
      </w:r>
      <w:r>
        <w:t>"/&gt;</w:t>
      </w:r>
    </w:p>
    <w:p w:rsidR="00B222EC" w:rsidRDefault="00B222EC" w:rsidP="00B222EC">
      <w:pPr>
        <w:pStyle w:val="Appendix3"/>
      </w:pPr>
      <w:bookmarkStart w:id="639" w:name="_Toc49506146"/>
      <w:r w:rsidRPr="00344E55">
        <w:t>ISP_access_mode_descriptor</w:t>
      </w:r>
      <w:bookmarkEnd w:id="639"/>
    </w:p>
    <w:p w:rsidR="00B222EC" w:rsidRDefault="00B222EC" w:rsidP="00B222EC">
      <w:r>
        <w:t xml:space="preserve">Defined by DVB in </w:t>
      </w:r>
      <w:r>
        <w:fldChar w:fldCharType="begin"/>
      </w:r>
      <w:r>
        <w:instrText xml:space="preserve"> REF _Ref506824964 \r \h </w:instrText>
      </w:r>
      <w:r>
        <w:fldChar w:fldCharType="separate"/>
      </w:r>
      <w:r w:rsidR="00850422">
        <w:t>[13]</w:t>
      </w:r>
      <w:r>
        <w:fldChar w:fldCharType="end"/>
      </w:r>
      <w:r>
        <w:t xml:space="preserve">. </w:t>
      </w:r>
      <w:r w:rsidRPr="00B665AD">
        <w:t xml:space="preserve">Must be in an INT (table id </w:t>
      </w:r>
      <w:r w:rsidRPr="00527B26">
        <w:rPr>
          <w:rStyle w:val="StyleConsolas"/>
        </w:rPr>
        <w:t>0x4C</w:t>
      </w:r>
      <w:r w:rsidRPr="00B665AD">
        <w:t>)</w:t>
      </w:r>
      <w:r>
        <w:t>.</w:t>
      </w:r>
    </w:p>
    <w:p w:rsidR="00B222EC" w:rsidRDefault="00B222EC" w:rsidP="00B222EC">
      <w:pPr>
        <w:pStyle w:val="Example"/>
      </w:pPr>
      <w:r>
        <w:t>&lt;</w:t>
      </w:r>
      <w:r w:rsidRPr="00344E55">
        <w:rPr>
          <w:b/>
        </w:rPr>
        <w:t xml:space="preserve">ISP_access_mode_descriptor </w:t>
      </w:r>
      <w:r>
        <w:t>access_mode="</w:t>
      </w:r>
      <w:r w:rsidRPr="00344E55">
        <w:rPr>
          <w:i/>
        </w:rPr>
        <w:t>unused|dialup|uint8, required</w:t>
      </w:r>
      <w:r>
        <w:t>"/&gt;</w:t>
      </w:r>
    </w:p>
    <w:p w:rsidR="00B222EC" w:rsidRDefault="00B222EC" w:rsidP="00B222EC">
      <w:pPr>
        <w:pStyle w:val="Appendix3"/>
      </w:pPr>
      <w:bookmarkStart w:id="640" w:name="_Toc49506147"/>
      <w:r w:rsidRPr="0072096C">
        <w:t>linkage_descriptor</w:t>
      </w:r>
      <w:bookmarkEnd w:id="640"/>
    </w:p>
    <w:p w:rsidR="00B222EC" w:rsidRDefault="00B222EC" w:rsidP="00B222EC">
      <w:r>
        <w:t xml:space="preserve">Defined by DVB in </w:t>
      </w:r>
      <w:r>
        <w:fldChar w:fldCharType="begin"/>
      </w:r>
      <w:r>
        <w:instrText xml:space="preserve"> REF _Ref117479848 \r \h </w:instrText>
      </w:r>
      <w:r>
        <w:fldChar w:fldCharType="separate"/>
      </w:r>
      <w:r w:rsidR="00850422">
        <w:t>[5]</w:t>
      </w:r>
      <w:r>
        <w:fldChar w:fldCharType="end"/>
      </w:r>
      <w:r>
        <w:t>.</w:t>
      </w:r>
    </w:p>
    <w:p w:rsidR="00B222EC" w:rsidRDefault="00B222EC" w:rsidP="00B222EC">
      <w:pPr>
        <w:pStyle w:val="Example"/>
      </w:pPr>
      <w:r>
        <w:t>&lt;</w:t>
      </w:r>
      <w:r w:rsidRPr="0072096C">
        <w:rPr>
          <w:b/>
        </w:rPr>
        <w:t>linkage_descriptor</w:t>
      </w:r>
    </w:p>
    <w:p w:rsidR="00B222EC" w:rsidRDefault="00B222EC" w:rsidP="00B222EC">
      <w:pPr>
        <w:pStyle w:val="Example"/>
      </w:pPr>
      <w:r>
        <w:t xml:space="preserve">    transport_stream_id="</w:t>
      </w:r>
      <w:r w:rsidRPr="006C2383">
        <w:rPr>
          <w:i/>
        </w:rPr>
        <w:t>uint16, required</w:t>
      </w:r>
      <w:r>
        <w:t>"</w:t>
      </w:r>
    </w:p>
    <w:p w:rsidR="00B222EC" w:rsidRDefault="00B222EC" w:rsidP="00B222EC">
      <w:pPr>
        <w:pStyle w:val="Example"/>
      </w:pPr>
      <w:r>
        <w:t xml:space="preserve">    original_network_id="</w:t>
      </w:r>
      <w:r w:rsidRPr="006C2383">
        <w:rPr>
          <w:i/>
        </w:rPr>
        <w:t>uint16, required</w:t>
      </w:r>
      <w:r>
        <w:t>"</w:t>
      </w:r>
    </w:p>
    <w:p w:rsidR="00B222EC" w:rsidRDefault="00B222EC" w:rsidP="00B222EC">
      <w:pPr>
        <w:pStyle w:val="Example"/>
      </w:pPr>
      <w:r>
        <w:t xml:space="preserve">    service_id="</w:t>
      </w:r>
      <w:r w:rsidRPr="006C2383">
        <w:rPr>
          <w:i/>
        </w:rPr>
        <w:t>uint16, required</w:t>
      </w:r>
      <w:r>
        <w:t>"</w:t>
      </w:r>
    </w:p>
    <w:p w:rsidR="00B222EC" w:rsidRDefault="00B222EC" w:rsidP="00B222EC">
      <w:pPr>
        <w:pStyle w:val="Example"/>
      </w:pPr>
      <w:r>
        <w:t xml:space="preserve">    linkage_type="</w:t>
      </w:r>
      <w:r w:rsidRPr="006C2383">
        <w:rPr>
          <w:i/>
        </w:rPr>
        <w:t>uint8, required</w:t>
      </w:r>
      <w:r>
        <w:t>"&gt;</w:t>
      </w:r>
    </w:p>
    <w:p w:rsidR="00B222EC" w:rsidRDefault="00B222EC" w:rsidP="00B222EC">
      <w:pPr>
        <w:pStyle w:val="Example"/>
      </w:pPr>
      <w:r>
        <w:t xml:space="preserve">  &lt;!-- </w:t>
      </w:r>
      <w:r w:rsidRPr="00950AE3">
        <w:rPr>
          <w:i/>
        </w:rPr>
        <w:t>if linkage_type == 0x08</w:t>
      </w:r>
      <w:r>
        <w:t xml:space="preserve"> --&gt;</w:t>
      </w:r>
    </w:p>
    <w:p w:rsidR="00B222EC" w:rsidRDefault="00B222EC" w:rsidP="00B222EC">
      <w:pPr>
        <w:pStyle w:val="Example"/>
      </w:pPr>
      <w:r>
        <w:t xml:space="preserve">  &lt;mobile_handover_info</w:t>
      </w:r>
    </w:p>
    <w:p w:rsidR="00B222EC" w:rsidRDefault="00B222EC" w:rsidP="00B222EC">
      <w:pPr>
        <w:pStyle w:val="Example"/>
      </w:pPr>
      <w:r>
        <w:t xml:space="preserve">      handover_type="</w:t>
      </w:r>
      <w:r w:rsidRPr="00950AE3">
        <w:rPr>
          <w:i/>
        </w:rPr>
        <w:t>uint4, required</w:t>
      </w:r>
      <w:r>
        <w:t>"</w:t>
      </w:r>
    </w:p>
    <w:p w:rsidR="00B222EC" w:rsidRDefault="00B222EC" w:rsidP="00B222EC">
      <w:pPr>
        <w:pStyle w:val="Example"/>
      </w:pPr>
      <w:r>
        <w:t xml:space="preserve">      origin_type="</w:t>
      </w:r>
      <w:r w:rsidRPr="00950AE3">
        <w:rPr>
          <w:i/>
        </w:rPr>
        <w:t>NIT|SDT, required</w:t>
      </w:r>
      <w:r>
        <w:t>"</w:t>
      </w:r>
    </w:p>
    <w:p w:rsidR="00B222EC" w:rsidRDefault="00B222EC" w:rsidP="00B222EC">
      <w:pPr>
        <w:pStyle w:val="Example"/>
      </w:pPr>
      <w:r>
        <w:lastRenderedPageBreak/>
        <w:t xml:space="preserve">      network_id="</w:t>
      </w:r>
      <w:r w:rsidRPr="00950AE3">
        <w:rPr>
          <w:i/>
        </w:rPr>
        <w:t>uint16, required if hand-over_type is 0x01, 0x02, 0x03</w:t>
      </w:r>
      <w:r>
        <w:t>"</w:t>
      </w:r>
    </w:p>
    <w:p w:rsidR="00B222EC" w:rsidRDefault="00B222EC" w:rsidP="00B222EC">
      <w:pPr>
        <w:pStyle w:val="Example"/>
      </w:pPr>
      <w:r>
        <w:t xml:space="preserve">      initial_service_id="</w:t>
      </w:r>
      <w:r w:rsidRPr="00950AE3">
        <w:rPr>
          <w:i/>
        </w:rPr>
        <w:t>uint16, required if origin_type is NIT</w:t>
      </w:r>
      <w:r>
        <w:t>"/&gt;</w:t>
      </w:r>
    </w:p>
    <w:p w:rsidR="00B222EC" w:rsidRDefault="00B222EC" w:rsidP="00B222EC">
      <w:pPr>
        <w:pStyle w:val="Example"/>
      </w:pPr>
      <w:r>
        <w:t xml:space="preserve">  &lt;!-- </w:t>
      </w:r>
      <w:r w:rsidRPr="00950AE3">
        <w:rPr>
          <w:i/>
        </w:rPr>
        <w:t>else if linkage_type == 0x0D</w:t>
      </w:r>
      <w:r>
        <w:t xml:space="preserve"> --&gt;</w:t>
      </w:r>
    </w:p>
    <w:p w:rsidR="00B222EC" w:rsidRDefault="00B222EC" w:rsidP="00B222EC">
      <w:pPr>
        <w:pStyle w:val="Example"/>
      </w:pPr>
      <w:r>
        <w:t xml:space="preserve">  &lt;event_linkage_info</w:t>
      </w:r>
    </w:p>
    <w:p w:rsidR="00B222EC" w:rsidRDefault="00B222EC" w:rsidP="00B222EC">
      <w:pPr>
        <w:pStyle w:val="Example"/>
      </w:pPr>
      <w:r>
        <w:t xml:space="preserve">      target_event_id="</w:t>
      </w:r>
      <w:r w:rsidRPr="00950AE3">
        <w:rPr>
          <w:i/>
        </w:rPr>
        <w:t>uint16, required</w:t>
      </w:r>
      <w:r>
        <w:t>"</w:t>
      </w:r>
    </w:p>
    <w:p w:rsidR="00B222EC" w:rsidRDefault="00B222EC" w:rsidP="00B222EC">
      <w:pPr>
        <w:pStyle w:val="Example"/>
      </w:pPr>
      <w:r>
        <w:t xml:space="preserve">      target_listed="</w:t>
      </w:r>
      <w:r w:rsidRPr="00950AE3">
        <w:rPr>
          <w:i/>
        </w:rPr>
        <w:t>bool, required</w:t>
      </w:r>
      <w:r>
        <w:t>"</w:t>
      </w:r>
    </w:p>
    <w:p w:rsidR="00B222EC" w:rsidRDefault="00B222EC" w:rsidP="00B222EC">
      <w:pPr>
        <w:pStyle w:val="Example"/>
      </w:pPr>
      <w:r>
        <w:t xml:space="preserve">      event_simulcast="</w:t>
      </w:r>
      <w:r w:rsidRPr="00950AE3">
        <w:rPr>
          <w:i/>
        </w:rPr>
        <w:t>bool, required</w:t>
      </w:r>
      <w:r>
        <w:t>"/&gt;</w:t>
      </w:r>
    </w:p>
    <w:p w:rsidR="00B222EC" w:rsidRDefault="00B222EC" w:rsidP="00B222EC">
      <w:pPr>
        <w:pStyle w:val="Example"/>
      </w:pPr>
      <w:r>
        <w:t xml:space="preserve">  &lt;!-- </w:t>
      </w:r>
      <w:r w:rsidRPr="00950AE3">
        <w:rPr>
          <w:i/>
        </w:rPr>
        <w:t>else if linkage_type &gt;= 0x0E &amp;&amp; linkage_type &lt;= 0x1F</w:t>
      </w:r>
      <w:r>
        <w:t xml:space="preserve"> --&gt;</w:t>
      </w:r>
    </w:p>
    <w:p w:rsidR="00B222EC" w:rsidRDefault="00B222EC" w:rsidP="00B222EC">
      <w:pPr>
        <w:pStyle w:val="Example"/>
        <w:tabs>
          <w:tab w:val="left" w:pos="3780"/>
        </w:tabs>
      </w:pPr>
      <w:r>
        <w:t xml:space="preserve">  &lt;extended_event_linkage_info&gt;</w:t>
      </w:r>
      <w:r>
        <w:tab/>
      </w:r>
    </w:p>
    <w:p w:rsidR="00B222EC" w:rsidRDefault="00B222EC" w:rsidP="00B222EC">
      <w:pPr>
        <w:pStyle w:val="Example"/>
      </w:pPr>
      <w:r>
        <w:t xml:space="preserve">    &lt;!-- </w:t>
      </w:r>
      <w:r w:rsidRPr="00950AE3">
        <w:rPr>
          <w:i/>
        </w:rPr>
        <w:t>For each event</w:t>
      </w:r>
      <w:r>
        <w:t xml:space="preserve"> --&gt;</w:t>
      </w:r>
    </w:p>
    <w:p w:rsidR="00B222EC" w:rsidRDefault="00B222EC" w:rsidP="00B222EC">
      <w:pPr>
        <w:pStyle w:val="Example"/>
        <w:tabs>
          <w:tab w:val="left" w:pos="2100"/>
        </w:tabs>
      </w:pPr>
      <w:r>
        <w:t xml:space="preserve">    &lt;event</w:t>
      </w:r>
      <w:r>
        <w:tab/>
      </w:r>
    </w:p>
    <w:p w:rsidR="00B222EC" w:rsidRDefault="00B222EC" w:rsidP="00B222EC">
      <w:pPr>
        <w:pStyle w:val="Example"/>
      </w:pPr>
      <w:r>
        <w:t xml:space="preserve">        target_event_id="</w:t>
      </w:r>
      <w:r w:rsidRPr="00950AE3">
        <w:rPr>
          <w:i/>
        </w:rPr>
        <w:t>uint16, required</w:t>
      </w:r>
      <w:r>
        <w:t>"</w:t>
      </w:r>
    </w:p>
    <w:p w:rsidR="00B222EC" w:rsidRDefault="00B222EC" w:rsidP="00B222EC">
      <w:pPr>
        <w:pStyle w:val="Example"/>
      </w:pPr>
      <w:r>
        <w:t xml:space="preserve">        target_listed="</w:t>
      </w:r>
      <w:r w:rsidRPr="00950AE3">
        <w:rPr>
          <w:i/>
        </w:rPr>
        <w:t>bool, required</w:t>
      </w:r>
      <w:r>
        <w:t>"</w:t>
      </w:r>
    </w:p>
    <w:p w:rsidR="00B222EC" w:rsidRDefault="00B222EC" w:rsidP="00B222EC">
      <w:pPr>
        <w:pStyle w:val="Example"/>
      </w:pPr>
      <w:r>
        <w:t xml:space="preserve">        event_simulcast="</w:t>
      </w:r>
      <w:r w:rsidRPr="00950AE3">
        <w:rPr>
          <w:i/>
        </w:rPr>
        <w:t>bool, required</w:t>
      </w:r>
      <w:r>
        <w:t>"</w:t>
      </w:r>
    </w:p>
    <w:p w:rsidR="00B222EC" w:rsidRDefault="00B222EC" w:rsidP="00B222EC">
      <w:pPr>
        <w:pStyle w:val="Example"/>
      </w:pPr>
      <w:r>
        <w:t xml:space="preserve">        link_type="</w:t>
      </w:r>
      <w:r w:rsidRPr="00950AE3">
        <w:rPr>
          <w:i/>
        </w:rPr>
        <w:t>uint2, required</w:t>
      </w:r>
      <w:r>
        <w:t>"</w:t>
      </w:r>
    </w:p>
    <w:p w:rsidR="00B222EC" w:rsidRDefault="00B222EC" w:rsidP="00B222EC">
      <w:pPr>
        <w:pStyle w:val="Example"/>
      </w:pPr>
      <w:r>
        <w:t xml:space="preserve">        target_id_type="</w:t>
      </w:r>
      <w:r w:rsidRPr="00950AE3">
        <w:rPr>
          <w:i/>
        </w:rPr>
        <w:t>uint2, required</w:t>
      </w:r>
      <w:r>
        <w:t>"</w:t>
      </w:r>
    </w:p>
    <w:p w:rsidR="00B222EC" w:rsidRDefault="00B222EC" w:rsidP="00B222EC">
      <w:pPr>
        <w:pStyle w:val="Example"/>
      </w:pPr>
      <w:r>
        <w:t xml:space="preserve">        user_defined_id="</w:t>
      </w:r>
      <w:r w:rsidRPr="00950AE3">
        <w:rPr>
          <w:i/>
        </w:rPr>
        <w:t>uint16, required if target_id_type == 3</w:t>
      </w:r>
      <w:r>
        <w:t>"</w:t>
      </w:r>
    </w:p>
    <w:p w:rsidR="00B222EC" w:rsidRDefault="00B222EC" w:rsidP="00B222EC">
      <w:pPr>
        <w:pStyle w:val="Example"/>
      </w:pPr>
      <w:r>
        <w:t xml:space="preserve">        target_transport_stream_id="</w:t>
      </w:r>
      <w:r w:rsidRPr="00950AE3">
        <w:rPr>
          <w:i/>
        </w:rPr>
        <w:t>uint16, required if target_id_type == 1"</w:t>
      </w:r>
    </w:p>
    <w:p w:rsidR="00B222EC" w:rsidRDefault="00B222EC" w:rsidP="00B222EC">
      <w:pPr>
        <w:pStyle w:val="Example"/>
      </w:pPr>
      <w:r>
        <w:t xml:space="preserve">        target_original_network_id="</w:t>
      </w:r>
      <w:r w:rsidRPr="00950AE3">
        <w:rPr>
          <w:i/>
        </w:rPr>
        <w:t>uint16, optional</w:t>
      </w:r>
      <w:r>
        <w:t>"</w:t>
      </w:r>
    </w:p>
    <w:p w:rsidR="00B222EC" w:rsidRDefault="00B222EC" w:rsidP="00B222EC">
      <w:pPr>
        <w:pStyle w:val="Example"/>
      </w:pPr>
      <w:r>
        <w:t xml:space="preserve">        target_service_id="</w:t>
      </w:r>
      <w:r w:rsidRPr="00950AE3">
        <w:rPr>
          <w:i/>
        </w:rPr>
        <w:t>uint16, optional</w:t>
      </w:r>
      <w:r>
        <w:t>"/&gt;</w:t>
      </w:r>
    </w:p>
    <w:p w:rsidR="00B222EC" w:rsidRDefault="00B222EC" w:rsidP="00B222EC">
      <w:pPr>
        <w:pStyle w:val="Example"/>
      </w:pPr>
      <w:r>
        <w:t xml:space="preserve">  &lt;/extended_event_linkage_info&gt;</w:t>
      </w:r>
    </w:p>
    <w:p w:rsidR="00B222EC" w:rsidRDefault="00B222EC" w:rsidP="00B222EC">
      <w:pPr>
        <w:pStyle w:val="Example"/>
        <w:keepNext/>
      </w:pPr>
      <w:r>
        <w:t xml:space="preserve">  &lt;private_data&gt;</w:t>
      </w:r>
    </w:p>
    <w:p w:rsidR="00B222EC" w:rsidRPr="00950AE3" w:rsidRDefault="00B222EC" w:rsidP="00B222EC">
      <w:pPr>
        <w:pStyle w:val="Example"/>
        <w:rPr>
          <w:i/>
        </w:rPr>
      </w:pPr>
      <w:r>
        <w:t xml:space="preserve">    </w:t>
      </w:r>
      <w:r w:rsidRPr="00950AE3">
        <w:rPr>
          <w:i/>
        </w:rPr>
        <w:t>Hexadecimal content</w:t>
      </w:r>
    </w:p>
    <w:p w:rsidR="00B222EC" w:rsidRDefault="00B222EC" w:rsidP="00B222EC">
      <w:pPr>
        <w:pStyle w:val="Example"/>
      </w:pPr>
      <w:r>
        <w:t xml:space="preserve">  &lt;/private_data&gt;</w:t>
      </w:r>
    </w:p>
    <w:p w:rsidR="00B222EC" w:rsidRDefault="00B222EC" w:rsidP="00B222EC">
      <w:pPr>
        <w:pStyle w:val="Example"/>
      </w:pPr>
      <w:r>
        <w:t>&lt;/linkage_descriptor&gt;</w:t>
      </w:r>
    </w:p>
    <w:p w:rsidR="00B222EC" w:rsidRDefault="00B222EC" w:rsidP="00B222EC">
      <w:pPr>
        <w:pStyle w:val="Appendix3"/>
      </w:pPr>
      <w:bookmarkStart w:id="641" w:name="_Toc49506148"/>
      <w:r w:rsidRPr="0072096C">
        <w:t>local_time_offset_descriptor</w:t>
      </w:r>
      <w:bookmarkEnd w:id="641"/>
    </w:p>
    <w:p w:rsidR="00B222EC" w:rsidRDefault="00B222EC" w:rsidP="00B222EC">
      <w:r>
        <w:t xml:space="preserve">Defined by DVB in </w:t>
      </w:r>
      <w:r>
        <w:fldChar w:fldCharType="begin"/>
      </w:r>
      <w:r>
        <w:instrText xml:space="preserve"> REF _Ref117479848 \r \h </w:instrText>
      </w:r>
      <w:r>
        <w:fldChar w:fldCharType="separate"/>
      </w:r>
      <w:r w:rsidR="00850422">
        <w:t>[5]</w:t>
      </w:r>
      <w:r>
        <w:fldChar w:fldCharType="end"/>
      </w:r>
      <w:r>
        <w:t>.</w:t>
      </w:r>
    </w:p>
    <w:p w:rsidR="00B222EC" w:rsidRDefault="00B222EC" w:rsidP="00B222EC">
      <w:pPr>
        <w:pStyle w:val="Example"/>
      </w:pPr>
      <w:r>
        <w:t>&lt;</w:t>
      </w:r>
      <w:r w:rsidRPr="0072096C">
        <w:rPr>
          <w:b/>
        </w:rPr>
        <w:t>local_time_offset_descriptor</w:t>
      </w:r>
      <w:r>
        <w:t>&gt;</w:t>
      </w:r>
    </w:p>
    <w:p w:rsidR="00B222EC" w:rsidRDefault="00B222EC" w:rsidP="00B222EC">
      <w:pPr>
        <w:pStyle w:val="Example"/>
      </w:pPr>
      <w:r>
        <w:t xml:space="preserve">  &lt;!-- </w:t>
      </w:r>
      <w:r w:rsidRPr="007E54CC">
        <w:rPr>
          <w:i/>
        </w:rPr>
        <w:t>One per region</w:t>
      </w:r>
      <w:r>
        <w:t xml:space="preserve"> --&gt;</w:t>
      </w:r>
    </w:p>
    <w:p w:rsidR="00B222EC" w:rsidRDefault="00B222EC" w:rsidP="00B222EC">
      <w:pPr>
        <w:pStyle w:val="Example"/>
      </w:pPr>
      <w:r>
        <w:t xml:space="preserve">  &lt;region country_code="</w:t>
      </w:r>
      <w:r w:rsidRPr="007E54CC">
        <w:rPr>
          <w:i/>
        </w:rPr>
        <w:t>char3, required</w:t>
      </w:r>
      <w:r>
        <w:t>"</w:t>
      </w:r>
    </w:p>
    <w:p w:rsidR="00B222EC" w:rsidRDefault="00B222EC" w:rsidP="00B222EC">
      <w:pPr>
        <w:pStyle w:val="Example"/>
      </w:pPr>
      <w:r>
        <w:t xml:space="preserve">          country_region_id="</w:t>
      </w:r>
      <w:r w:rsidRPr="007E54CC">
        <w:rPr>
          <w:i/>
        </w:rPr>
        <w:t>uint6, required</w:t>
      </w:r>
      <w:r>
        <w:t>"</w:t>
      </w:r>
    </w:p>
    <w:p w:rsidR="00B222EC" w:rsidRDefault="00B222EC" w:rsidP="00B222EC">
      <w:pPr>
        <w:pStyle w:val="Example"/>
      </w:pPr>
      <w:r>
        <w:t xml:space="preserve">          local_time_offset="</w:t>
      </w:r>
      <w:r w:rsidRPr="007E54CC">
        <w:rPr>
          <w:i/>
        </w:rPr>
        <w:t>int, required</w:t>
      </w:r>
      <w:r>
        <w:t>"</w:t>
      </w:r>
    </w:p>
    <w:p w:rsidR="00B222EC" w:rsidRDefault="00B222EC" w:rsidP="00B222EC">
      <w:pPr>
        <w:pStyle w:val="Example"/>
      </w:pPr>
      <w:r>
        <w:t xml:space="preserve">          time_of_change="</w:t>
      </w:r>
      <w:r w:rsidRPr="007E54CC">
        <w:rPr>
          <w:i/>
        </w:rPr>
        <w:t>YYYY-MM-DD hh:mm:ss, required</w:t>
      </w:r>
      <w:r>
        <w:t>"</w:t>
      </w:r>
    </w:p>
    <w:p w:rsidR="00B222EC" w:rsidRDefault="00B222EC" w:rsidP="00B222EC">
      <w:pPr>
        <w:pStyle w:val="Example"/>
      </w:pPr>
      <w:r>
        <w:t xml:space="preserve">          next_time_offset="</w:t>
      </w:r>
      <w:r w:rsidRPr="007E54CC">
        <w:rPr>
          <w:i/>
        </w:rPr>
        <w:t>int, required</w:t>
      </w:r>
      <w:r>
        <w:t>"/&gt;</w:t>
      </w:r>
    </w:p>
    <w:p w:rsidR="00B222EC" w:rsidRDefault="00B222EC" w:rsidP="00B222EC">
      <w:pPr>
        <w:pStyle w:val="Example"/>
      </w:pPr>
      <w:r>
        <w:t xml:space="preserve">  &lt;!-- </w:t>
      </w:r>
      <w:r w:rsidRPr="007E54CC">
        <w:rPr>
          <w:i/>
        </w:rPr>
        <w:t>local_time_offset and next_time_offset:</w:t>
      </w:r>
      <w:r>
        <w:t xml:space="preserve"> --&gt;</w:t>
      </w:r>
    </w:p>
    <w:p w:rsidR="00B222EC" w:rsidRDefault="00B222EC" w:rsidP="00B222EC">
      <w:pPr>
        <w:pStyle w:val="Example"/>
      </w:pPr>
      <w:r>
        <w:t xml:space="preserve">  &lt;!-- </w:t>
      </w:r>
      <w:r w:rsidRPr="007E54CC">
        <w:rPr>
          <w:i/>
        </w:rPr>
        <w:t>-780 to +780 minutes (-13 to +13 hours)</w:t>
      </w:r>
      <w:r>
        <w:t xml:space="preserve"> --&gt;</w:t>
      </w:r>
    </w:p>
    <w:p w:rsidR="00B222EC" w:rsidRDefault="00B222EC" w:rsidP="00B222EC">
      <w:pPr>
        <w:pStyle w:val="Example"/>
      </w:pPr>
      <w:r>
        <w:t>&lt;/local_time_offset_descriptor&gt;</w:t>
      </w:r>
    </w:p>
    <w:p w:rsidR="00B222EC" w:rsidRDefault="00B222EC" w:rsidP="00B222EC">
      <w:pPr>
        <w:pStyle w:val="Appendix3"/>
      </w:pPr>
      <w:bookmarkStart w:id="642" w:name="_Toc49506149"/>
      <w:r w:rsidRPr="0072096C">
        <w:t>message_descriptor</w:t>
      </w:r>
      <w:bookmarkEnd w:id="642"/>
    </w:p>
    <w:p w:rsidR="00B222EC" w:rsidRDefault="00B222EC" w:rsidP="00B222EC">
      <w:r>
        <w:t xml:space="preserve">Defined by DVB in </w:t>
      </w:r>
      <w:r>
        <w:fldChar w:fldCharType="begin"/>
      </w:r>
      <w:r>
        <w:instrText xml:space="preserve"> REF _Ref117479848 \r \h </w:instrText>
      </w:r>
      <w:r>
        <w:fldChar w:fldCharType="separate"/>
      </w:r>
      <w:r w:rsidR="00850422">
        <w:t>[5]</w:t>
      </w:r>
      <w:r>
        <w:fldChar w:fldCharType="end"/>
      </w:r>
      <w:r>
        <w:t>.</w:t>
      </w:r>
    </w:p>
    <w:p w:rsidR="00B222EC" w:rsidRDefault="00B222EC" w:rsidP="00B222EC">
      <w:pPr>
        <w:pStyle w:val="Example"/>
      </w:pPr>
      <w:r>
        <w:t>&lt;</w:t>
      </w:r>
      <w:r w:rsidRPr="0072096C">
        <w:rPr>
          <w:b/>
        </w:rPr>
        <w:t>message_descriptor</w:t>
      </w:r>
      <w:r>
        <w:t xml:space="preserve"> message_id="</w:t>
      </w:r>
      <w:r w:rsidRPr="001B7FEA">
        <w:rPr>
          <w:i/>
        </w:rPr>
        <w:t>uint8, required</w:t>
      </w:r>
      <w:r>
        <w:t>" language_code="</w:t>
      </w:r>
      <w:r w:rsidRPr="001B7FEA">
        <w:rPr>
          <w:i/>
        </w:rPr>
        <w:t>char3, required</w:t>
      </w:r>
      <w:r>
        <w:t>"&gt;</w:t>
      </w:r>
    </w:p>
    <w:p w:rsidR="00B222EC" w:rsidRDefault="00B222EC" w:rsidP="00B222EC">
      <w:pPr>
        <w:pStyle w:val="Example"/>
      </w:pPr>
      <w:r>
        <w:t xml:space="preserve">  &lt;text&gt;</w:t>
      </w:r>
      <w:r w:rsidRPr="00D17F39">
        <w:rPr>
          <w:i/>
        </w:rPr>
        <w:t>String</w:t>
      </w:r>
      <w:r>
        <w:t>&lt;/text&gt;</w:t>
      </w:r>
    </w:p>
    <w:p w:rsidR="00B222EC" w:rsidRDefault="00B222EC" w:rsidP="00B222EC">
      <w:pPr>
        <w:pStyle w:val="Example"/>
      </w:pPr>
      <w:r>
        <w:t>&lt;/message_descriptor&gt;</w:t>
      </w:r>
    </w:p>
    <w:p w:rsidR="00E55889" w:rsidRDefault="00E55889" w:rsidP="00E55889">
      <w:pPr>
        <w:pStyle w:val="Appendix3"/>
      </w:pPr>
      <w:bookmarkStart w:id="643" w:name="_Toc49506150"/>
      <w:r>
        <w:t>mosaic_descriptor</w:t>
      </w:r>
      <w:bookmarkEnd w:id="643"/>
    </w:p>
    <w:p w:rsidR="00E55889" w:rsidRDefault="00E55889" w:rsidP="00E55889">
      <w:r>
        <w:t xml:space="preserve">Defined by DVB in </w:t>
      </w:r>
      <w:r>
        <w:fldChar w:fldCharType="begin"/>
      </w:r>
      <w:r>
        <w:instrText xml:space="preserve"> REF _Ref117479848 \r \h </w:instrText>
      </w:r>
      <w:r>
        <w:fldChar w:fldCharType="separate"/>
      </w:r>
      <w:r w:rsidR="00850422">
        <w:t>[5]</w:t>
      </w:r>
      <w:r>
        <w:fldChar w:fldCharType="end"/>
      </w:r>
      <w:r>
        <w:t>.</w:t>
      </w:r>
    </w:p>
    <w:p w:rsidR="00E55889" w:rsidRDefault="00E55889" w:rsidP="00E55889">
      <w:pPr>
        <w:pStyle w:val="Example"/>
      </w:pPr>
      <w:r>
        <w:t>&lt;</w:t>
      </w:r>
      <w:r w:rsidRPr="00E55889">
        <w:rPr>
          <w:b/>
        </w:rPr>
        <w:t>mosaic_descriptor</w:t>
      </w:r>
    </w:p>
    <w:p w:rsidR="00E55889" w:rsidRDefault="00E55889" w:rsidP="00E55889">
      <w:pPr>
        <w:pStyle w:val="Example"/>
      </w:pPr>
      <w:r>
        <w:t xml:space="preserve">    mosaic_entry_point="</w:t>
      </w:r>
      <w:r w:rsidRPr="00E55889">
        <w:rPr>
          <w:i/>
        </w:rPr>
        <w:t>bool, required</w:t>
      </w:r>
      <w:r>
        <w:t>"</w:t>
      </w:r>
    </w:p>
    <w:p w:rsidR="00E55889" w:rsidRDefault="00E55889" w:rsidP="00E55889">
      <w:pPr>
        <w:pStyle w:val="Example"/>
      </w:pPr>
      <w:r>
        <w:t xml:space="preserve">    number_of_horizontal_elementary_cells="</w:t>
      </w:r>
      <w:r w:rsidRPr="00E55889">
        <w:rPr>
          <w:i/>
        </w:rPr>
        <w:t>uint3, required</w:t>
      </w:r>
      <w:r>
        <w:t>"</w:t>
      </w:r>
    </w:p>
    <w:p w:rsidR="00E55889" w:rsidRDefault="00E55889" w:rsidP="00E55889">
      <w:pPr>
        <w:pStyle w:val="Example"/>
      </w:pPr>
      <w:r>
        <w:t xml:space="preserve">    number_of_vertical_elementary_cells="</w:t>
      </w:r>
      <w:r w:rsidRPr="00E55889">
        <w:rPr>
          <w:i/>
        </w:rPr>
        <w:t>uint3, required</w:t>
      </w:r>
      <w:r>
        <w:t>"&gt;</w:t>
      </w:r>
    </w:p>
    <w:p w:rsidR="00E55889" w:rsidRDefault="00E55889" w:rsidP="00E55889">
      <w:pPr>
        <w:pStyle w:val="Example"/>
      </w:pPr>
    </w:p>
    <w:p w:rsidR="00E55889" w:rsidRDefault="00E55889" w:rsidP="00E55889">
      <w:pPr>
        <w:pStyle w:val="Example"/>
      </w:pPr>
      <w:r>
        <w:t xml:space="preserve">  &lt;!-- </w:t>
      </w:r>
      <w:r w:rsidRPr="00E55889">
        <w:rPr>
          <w:i/>
        </w:rPr>
        <w:t>One per cell in the mosaic</w:t>
      </w:r>
      <w:r>
        <w:t xml:space="preserve"> --&gt;</w:t>
      </w:r>
    </w:p>
    <w:p w:rsidR="00E55889" w:rsidRDefault="00E55889" w:rsidP="00E55889">
      <w:pPr>
        <w:pStyle w:val="Example"/>
      </w:pPr>
      <w:r>
        <w:t xml:space="preserve">  &lt;cell logical_cell_id="</w:t>
      </w:r>
      <w:r w:rsidRPr="00E55889">
        <w:rPr>
          <w:i/>
        </w:rPr>
        <w:t>uint6, required</w:t>
      </w:r>
      <w:r>
        <w:t>"</w:t>
      </w:r>
    </w:p>
    <w:p w:rsidR="00E55889" w:rsidRDefault="00E55889" w:rsidP="00E55889">
      <w:pPr>
        <w:pStyle w:val="Example"/>
      </w:pPr>
      <w:r>
        <w:t xml:space="preserve">        logical_cell_presentation_info="</w:t>
      </w:r>
      <w:r w:rsidRPr="00E55889">
        <w:rPr>
          <w:i/>
        </w:rPr>
        <w:t>uint3, required</w:t>
      </w:r>
      <w:r>
        <w:t>"</w:t>
      </w:r>
    </w:p>
    <w:p w:rsidR="00E55889" w:rsidRDefault="00E55889" w:rsidP="00E55889">
      <w:pPr>
        <w:pStyle w:val="Example"/>
      </w:pPr>
      <w:r>
        <w:t xml:space="preserve">        cell_linkage_info="</w:t>
      </w:r>
      <w:r w:rsidRPr="00E55889">
        <w:rPr>
          <w:i/>
        </w:rPr>
        <w:t>uint8, required</w:t>
      </w:r>
      <w:r>
        <w:t>"</w:t>
      </w:r>
    </w:p>
    <w:p w:rsidR="00E55889" w:rsidRDefault="00E55889" w:rsidP="00E55889">
      <w:pPr>
        <w:pStyle w:val="Example"/>
      </w:pPr>
      <w:r>
        <w:t xml:space="preserve">        bouquet_id="</w:t>
      </w:r>
      <w:r w:rsidRPr="00E55889">
        <w:rPr>
          <w:i/>
        </w:rPr>
        <w:t>uint16, optional</w:t>
      </w:r>
      <w:r>
        <w:t>"</w:t>
      </w:r>
    </w:p>
    <w:p w:rsidR="00E55889" w:rsidRDefault="00E55889" w:rsidP="00E55889">
      <w:pPr>
        <w:pStyle w:val="Example"/>
      </w:pPr>
      <w:r>
        <w:t xml:space="preserve">        original_network_id="</w:t>
      </w:r>
      <w:r w:rsidRPr="00E55889">
        <w:rPr>
          <w:i/>
        </w:rPr>
        <w:t>uint16, optional</w:t>
      </w:r>
      <w:r>
        <w:t>"</w:t>
      </w:r>
    </w:p>
    <w:p w:rsidR="00E55889" w:rsidRDefault="00E55889" w:rsidP="00E55889">
      <w:pPr>
        <w:pStyle w:val="Example"/>
      </w:pPr>
      <w:r>
        <w:t xml:space="preserve">        transport_stream_id="</w:t>
      </w:r>
      <w:r w:rsidRPr="00E55889">
        <w:rPr>
          <w:i/>
        </w:rPr>
        <w:t>uint16, optional</w:t>
      </w:r>
      <w:r>
        <w:t>"</w:t>
      </w:r>
    </w:p>
    <w:p w:rsidR="00E55889" w:rsidRDefault="00E55889" w:rsidP="00E55889">
      <w:pPr>
        <w:pStyle w:val="Example"/>
      </w:pPr>
      <w:r>
        <w:t xml:space="preserve">        service_id="</w:t>
      </w:r>
      <w:r w:rsidRPr="00E55889">
        <w:rPr>
          <w:i/>
        </w:rPr>
        <w:t>uint16, optional</w:t>
      </w:r>
      <w:r>
        <w:t>"</w:t>
      </w:r>
    </w:p>
    <w:p w:rsidR="00E55889" w:rsidRDefault="00E55889" w:rsidP="00E55889">
      <w:pPr>
        <w:pStyle w:val="Example"/>
      </w:pPr>
      <w:r>
        <w:t xml:space="preserve">        event_id="</w:t>
      </w:r>
      <w:r w:rsidRPr="00E55889">
        <w:rPr>
          <w:i/>
        </w:rPr>
        <w:t>uint16, optional</w:t>
      </w:r>
      <w:r>
        <w:t>"&gt;</w:t>
      </w:r>
    </w:p>
    <w:p w:rsidR="00E55889" w:rsidRDefault="00E55889" w:rsidP="00E55889">
      <w:pPr>
        <w:pStyle w:val="Example"/>
      </w:pPr>
    </w:p>
    <w:p w:rsidR="00E55889" w:rsidRDefault="00E55889" w:rsidP="00E55889">
      <w:pPr>
        <w:pStyle w:val="Example"/>
      </w:pPr>
      <w:r>
        <w:t xml:space="preserve">    &lt;!-- </w:t>
      </w:r>
      <w:r w:rsidRPr="00E55889">
        <w:rPr>
          <w:i/>
        </w:rPr>
        <w:t>One per elementary cell</w:t>
      </w:r>
      <w:r>
        <w:t xml:space="preserve"> --&gt;</w:t>
      </w:r>
    </w:p>
    <w:p w:rsidR="00E55889" w:rsidRDefault="00E55889" w:rsidP="00E55889">
      <w:pPr>
        <w:pStyle w:val="Example"/>
      </w:pPr>
      <w:r>
        <w:t xml:space="preserve">    &lt;elementary_cell id="</w:t>
      </w:r>
      <w:r w:rsidRPr="00E55889">
        <w:rPr>
          <w:i/>
        </w:rPr>
        <w:t>uint6, required</w:t>
      </w:r>
      <w:r>
        <w:t>"/&gt;</w:t>
      </w:r>
    </w:p>
    <w:p w:rsidR="00E55889" w:rsidRDefault="00E55889" w:rsidP="00E55889">
      <w:pPr>
        <w:pStyle w:val="Example"/>
      </w:pPr>
    </w:p>
    <w:p w:rsidR="00E55889" w:rsidRDefault="00E55889" w:rsidP="00E55889">
      <w:pPr>
        <w:pStyle w:val="Example"/>
      </w:pPr>
      <w:r>
        <w:t xml:space="preserve">  &lt;/cell&gt;</w:t>
      </w:r>
    </w:p>
    <w:p w:rsidR="00E55889" w:rsidRDefault="00E55889" w:rsidP="00E55889">
      <w:pPr>
        <w:pStyle w:val="Example"/>
      </w:pPr>
    </w:p>
    <w:p w:rsidR="00E55889" w:rsidRDefault="00E55889" w:rsidP="00E55889">
      <w:pPr>
        <w:pStyle w:val="Example"/>
      </w:pPr>
      <w:r>
        <w:t>&lt;/mosaic_descriptor&gt;</w:t>
      </w:r>
    </w:p>
    <w:p w:rsidR="00B222EC" w:rsidRDefault="00B222EC" w:rsidP="00B222EC">
      <w:pPr>
        <w:pStyle w:val="Appendix3"/>
      </w:pPr>
      <w:bookmarkStart w:id="644" w:name="_Toc49506151"/>
      <w:r w:rsidRPr="00D23730">
        <w:t>multilingual_bouquet_name_descriptor</w:t>
      </w:r>
      <w:bookmarkEnd w:id="644"/>
    </w:p>
    <w:p w:rsidR="00B222EC" w:rsidRDefault="00B222EC" w:rsidP="00B222EC">
      <w:r>
        <w:t xml:space="preserve">Defined by DVB in </w:t>
      </w:r>
      <w:r>
        <w:fldChar w:fldCharType="begin"/>
      </w:r>
      <w:r>
        <w:instrText xml:space="preserve"> REF _Ref117479848 \r \h </w:instrText>
      </w:r>
      <w:r>
        <w:fldChar w:fldCharType="separate"/>
      </w:r>
      <w:r w:rsidR="00850422">
        <w:t>[5]</w:t>
      </w:r>
      <w:r>
        <w:fldChar w:fldCharType="end"/>
      </w:r>
      <w:r>
        <w:t>.</w:t>
      </w:r>
    </w:p>
    <w:p w:rsidR="00B222EC" w:rsidRDefault="00B222EC" w:rsidP="00B222EC">
      <w:pPr>
        <w:pStyle w:val="Example"/>
      </w:pPr>
      <w:r>
        <w:t>&lt;</w:t>
      </w:r>
      <w:r w:rsidRPr="00D23730">
        <w:rPr>
          <w:b/>
        </w:rPr>
        <w:t>multilingual_bouquet_name_descriptor</w:t>
      </w:r>
      <w:r>
        <w:t>&gt;</w:t>
      </w:r>
    </w:p>
    <w:p w:rsidR="00B222EC" w:rsidRDefault="00B222EC" w:rsidP="00B222EC">
      <w:pPr>
        <w:pStyle w:val="Example"/>
      </w:pPr>
      <w:r>
        <w:t xml:space="preserve">  &lt;!-- </w:t>
      </w:r>
      <w:r w:rsidRPr="00D23730">
        <w:rPr>
          <w:i/>
        </w:rPr>
        <w:t>One per language</w:t>
      </w:r>
      <w:r>
        <w:t xml:space="preserve"> --&gt;</w:t>
      </w:r>
    </w:p>
    <w:p w:rsidR="00B222EC" w:rsidRDefault="00B222EC" w:rsidP="00B222EC">
      <w:pPr>
        <w:pStyle w:val="Example"/>
      </w:pPr>
      <w:r>
        <w:t xml:space="preserve">  &lt;language code="</w:t>
      </w:r>
      <w:r w:rsidRPr="00D23730">
        <w:rPr>
          <w:i/>
        </w:rPr>
        <w:t>char3, required</w:t>
      </w:r>
      <w:r>
        <w:t>" bouquet_name="</w:t>
      </w:r>
      <w:r w:rsidRPr="00D23730">
        <w:rPr>
          <w:i/>
        </w:rPr>
        <w:t>string, required</w:t>
      </w:r>
      <w:r>
        <w:t>"/&gt;</w:t>
      </w:r>
    </w:p>
    <w:p w:rsidR="00B222EC" w:rsidRDefault="00B222EC" w:rsidP="00B222EC">
      <w:pPr>
        <w:pStyle w:val="Example"/>
      </w:pPr>
      <w:r>
        <w:t>&lt;/multilingual_bouquet_name_descriptor&gt;</w:t>
      </w:r>
    </w:p>
    <w:p w:rsidR="00B222EC" w:rsidRDefault="00B222EC" w:rsidP="00B222EC">
      <w:pPr>
        <w:pStyle w:val="Appendix3"/>
      </w:pPr>
      <w:bookmarkStart w:id="645" w:name="_Toc49506152"/>
      <w:r w:rsidRPr="00D23730">
        <w:t>multilingual_component_descriptor</w:t>
      </w:r>
      <w:bookmarkEnd w:id="645"/>
    </w:p>
    <w:p w:rsidR="00B222EC" w:rsidRDefault="00B222EC" w:rsidP="00B222EC">
      <w:r>
        <w:t xml:space="preserve">Defined by DVB in </w:t>
      </w:r>
      <w:r>
        <w:fldChar w:fldCharType="begin"/>
      </w:r>
      <w:r>
        <w:instrText xml:space="preserve"> REF _Ref117479848 \r \h </w:instrText>
      </w:r>
      <w:r>
        <w:fldChar w:fldCharType="separate"/>
      </w:r>
      <w:r w:rsidR="00850422">
        <w:t>[5]</w:t>
      </w:r>
      <w:r>
        <w:fldChar w:fldCharType="end"/>
      </w:r>
      <w:r>
        <w:t>.</w:t>
      </w:r>
    </w:p>
    <w:p w:rsidR="00B222EC" w:rsidRDefault="00B222EC" w:rsidP="00B222EC">
      <w:pPr>
        <w:pStyle w:val="Example"/>
      </w:pPr>
      <w:r>
        <w:t>&lt;</w:t>
      </w:r>
      <w:r w:rsidRPr="00D23730">
        <w:rPr>
          <w:b/>
        </w:rPr>
        <w:t>multilingual_component_descriptor</w:t>
      </w:r>
      <w:r>
        <w:t xml:space="preserve"> component_tag="uint8, required"&gt;</w:t>
      </w:r>
    </w:p>
    <w:p w:rsidR="00B222EC" w:rsidRDefault="00B222EC" w:rsidP="00B222EC">
      <w:pPr>
        <w:pStyle w:val="Example"/>
      </w:pPr>
      <w:r>
        <w:t xml:space="preserve">  &lt;!-- </w:t>
      </w:r>
      <w:r w:rsidRPr="00D23730">
        <w:rPr>
          <w:i/>
        </w:rPr>
        <w:t>One per language</w:t>
      </w:r>
      <w:r>
        <w:t xml:space="preserve"> --&gt;</w:t>
      </w:r>
    </w:p>
    <w:p w:rsidR="00B222EC" w:rsidRDefault="00B222EC" w:rsidP="00B222EC">
      <w:pPr>
        <w:pStyle w:val="Example"/>
      </w:pPr>
      <w:r>
        <w:t xml:space="preserve">  &lt;language code="</w:t>
      </w:r>
      <w:r w:rsidRPr="00D23730">
        <w:rPr>
          <w:i/>
        </w:rPr>
        <w:t>char3, required</w:t>
      </w:r>
      <w:r>
        <w:t>" description="</w:t>
      </w:r>
      <w:r w:rsidRPr="00D23730">
        <w:rPr>
          <w:i/>
        </w:rPr>
        <w:t>string, required</w:t>
      </w:r>
      <w:r>
        <w:t>"/&gt;</w:t>
      </w:r>
    </w:p>
    <w:p w:rsidR="00B222EC" w:rsidRDefault="00B222EC" w:rsidP="00B222EC">
      <w:pPr>
        <w:pStyle w:val="Example"/>
      </w:pPr>
      <w:r>
        <w:t>&lt;/multilingual_component_descriptor&gt;</w:t>
      </w:r>
    </w:p>
    <w:p w:rsidR="00B222EC" w:rsidRDefault="00B222EC" w:rsidP="00B222EC">
      <w:pPr>
        <w:pStyle w:val="Appendix3"/>
      </w:pPr>
      <w:bookmarkStart w:id="646" w:name="_Toc49506153"/>
      <w:r w:rsidRPr="00D23730">
        <w:t>multilingual_network_name_descriptor</w:t>
      </w:r>
      <w:bookmarkEnd w:id="646"/>
    </w:p>
    <w:p w:rsidR="00B222EC" w:rsidRDefault="00B222EC" w:rsidP="00B222EC">
      <w:r>
        <w:t xml:space="preserve">Defined by DVB in </w:t>
      </w:r>
      <w:r>
        <w:fldChar w:fldCharType="begin"/>
      </w:r>
      <w:r>
        <w:instrText xml:space="preserve"> REF _Ref117479848 \r \h </w:instrText>
      </w:r>
      <w:r>
        <w:fldChar w:fldCharType="separate"/>
      </w:r>
      <w:r w:rsidR="00850422">
        <w:t>[5]</w:t>
      </w:r>
      <w:r>
        <w:fldChar w:fldCharType="end"/>
      </w:r>
      <w:r>
        <w:t>.</w:t>
      </w:r>
    </w:p>
    <w:p w:rsidR="00B222EC" w:rsidRDefault="00B222EC" w:rsidP="00B222EC">
      <w:pPr>
        <w:pStyle w:val="Example"/>
      </w:pPr>
      <w:r>
        <w:t>&lt;</w:t>
      </w:r>
      <w:r w:rsidRPr="00D23730">
        <w:rPr>
          <w:b/>
        </w:rPr>
        <w:t>multilingual_network_name_descriptor</w:t>
      </w:r>
      <w:r>
        <w:t>&gt;</w:t>
      </w:r>
    </w:p>
    <w:p w:rsidR="00B222EC" w:rsidRDefault="00B222EC" w:rsidP="00B222EC">
      <w:pPr>
        <w:pStyle w:val="Example"/>
      </w:pPr>
      <w:r>
        <w:t xml:space="preserve">  &lt;!-- </w:t>
      </w:r>
      <w:r w:rsidRPr="00D23730">
        <w:rPr>
          <w:i/>
        </w:rPr>
        <w:t>One per language</w:t>
      </w:r>
      <w:r>
        <w:t xml:space="preserve"> --&gt;</w:t>
      </w:r>
    </w:p>
    <w:p w:rsidR="00B222EC" w:rsidRDefault="00B222EC" w:rsidP="00B222EC">
      <w:pPr>
        <w:pStyle w:val="Example"/>
      </w:pPr>
      <w:r>
        <w:t xml:space="preserve">  &lt;language code="</w:t>
      </w:r>
      <w:r w:rsidRPr="00D23730">
        <w:rPr>
          <w:i/>
        </w:rPr>
        <w:t>char3, required</w:t>
      </w:r>
      <w:r>
        <w:t>" network_name="</w:t>
      </w:r>
      <w:r w:rsidRPr="00D23730">
        <w:rPr>
          <w:i/>
        </w:rPr>
        <w:t>string, required</w:t>
      </w:r>
      <w:r>
        <w:t>"/&gt;</w:t>
      </w:r>
    </w:p>
    <w:p w:rsidR="00B222EC" w:rsidRDefault="00B222EC" w:rsidP="00B222EC">
      <w:pPr>
        <w:pStyle w:val="Example"/>
      </w:pPr>
      <w:r>
        <w:t>&lt;/multilingual_network_name_descriptor&gt;</w:t>
      </w:r>
    </w:p>
    <w:p w:rsidR="00B222EC" w:rsidRDefault="00B222EC" w:rsidP="00B222EC">
      <w:pPr>
        <w:pStyle w:val="Appendix3"/>
      </w:pPr>
      <w:bookmarkStart w:id="647" w:name="_Toc49506154"/>
      <w:r w:rsidRPr="00D23730">
        <w:t>multilingual_service_name_descriptor</w:t>
      </w:r>
      <w:bookmarkEnd w:id="647"/>
    </w:p>
    <w:p w:rsidR="00B222EC" w:rsidRDefault="00B222EC" w:rsidP="00B222EC">
      <w:r>
        <w:t xml:space="preserve">Defined by DVB in </w:t>
      </w:r>
      <w:r>
        <w:fldChar w:fldCharType="begin"/>
      </w:r>
      <w:r>
        <w:instrText xml:space="preserve"> REF _Ref117479848 \r \h </w:instrText>
      </w:r>
      <w:r>
        <w:fldChar w:fldCharType="separate"/>
      </w:r>
      <w:r w:rsidR="00850422">
        <w:t>[5]</w:t>
      </w:r>
      <w:r>
        <w:fldChar w:fldCharType="end"/>
      </w:r>
      <w:r>
        <w:t>.</w:t>
      </w:r>
    </w:p>
    <w:p w:rsidR="00B222EC" w:rsidRDefault="00B222EC" w:rsidP="00B222EC">
      <w:pPr>
        <w:pStyle w:val="Example"/>
      </w:pPr>
      <w:r>
        <w:t>&lt;</w:t>
      </w:r>
      <w:r w:rsidRPr="00D23730">
        <w:rPr>
          <w:b/>
        </w:rPr>
        <w:t>multilingual_service_name_descriptor</w:t>
      </w:r>
      <w:r>
        <w:t>&gt;</w:t>
      </w:r>
    </w:p>
    <w:p w:rsidR="00B222EC" w:rsidRDefault="00B222EC" w:rsidP="00B222EC">
      <w:pPr>
        <w:pStyle w:val="Example"/>
      </w:pPr>
      <w:r>
        <w:t xml:space="preserve">  &lt;!-- </w:t>
      </w:r>
      <w:r w:rsidRPr="00D23730">
        <w:rPr>
          <w:i/>
        </w:rPr>
        <w:t>One per language</w:t>
      </w:r>
      <w:r>
        <w:t xml:space="preserve"> --&gt;</w:t>
      </w:r>
    </w:p>
    <w:p w:rsidR="00B222EC" w:rsidRDefault="00B222EC" w:rsidP="00B222EC">
      <w:pPr>
        <w:pStyle w:val="Example"/>
      </w:pPr>
      <w:r>
        <w:t xml:space="preserve">  &lt;language code="</w:t>
      </w:r>
      <w:r w:rsidRPr="00D23730">
        <w:rPr>
          <w:i/>
        </w:rPr>
        <w:t>char3, required</w:t>
      </w:r>
      <w:r>
        <w:t>"</w:t>
      </w:r>
    </w:p>
    <w:p w:rsidR="00B222EC" w:rsidRDefault="00B222EC" w:rsidP="00B222EC">
      <w:pPr>
        <w:pStyle w:val="Example"/>
      </w:pPr>
      <w:r>
        <w:t xml:space="preserve">            service_provider_name="</w:t>
      </w:r>
      <w:r w:rsidRPr="00D23730">
        <w:rPr>
          <w:i/>
        </w:rPr>
        <w:t>string, required</w:t>
      </w:r>
      <w:r>
        <w:t>"</w:t>
      </w:r>
    </w:p>
    <w:p w:rsidR="00B222EC" w:rsidRDefault="00B222EC" w:rsidP="00B222EC">
      <w:pPr>
        <w:pStyle w:val="Example"/>
      </w:pPr>
      <w:r>
        <w:t xml:space="preserve">            service_name="</w:t>
      </w:r>
      <w:r w:rsidRPr="00D23730">
        <w:rPr>
          <w:i/>
        </w:rPr>
        <w:t>string, required</w:t>
      </w:r>
      <w:r>
        <w:t>"/&gt;</w:t>
      </w:r>
    </w:p>
    <w:p w:rsidR="00B222EC" w:rsidRDefault="00B222EC" w:rsidP="00B222EC">
      <w:pPr>
        <w:pStyle w:val="Example"/>
      </w:pPr>
      <w:r>
        <w:t>&lt;/multilingual_service_name_descriptor&gt;</w:t>
      </w:r>
    </w:p>
    <w:p w:rsidR="0054603E" w:rsidRDefault="0054603E" w:rsidP="007C24A1">
      <w:pPr>
        <w:pStyle w:val="Appendix3"/>
      </w:pPr>
      <w:bookmarkStart w:id="648" w:name="_Toc49506155"/>
      <w:r>
        <w:t>network_change_notify_descriptor</w:t>
      </w:r>
      <w:bookmarkEnd w:id="648"/>
      <w:r>
        <w:t xml:space="preserve"> </w:t>
      </w:r>
    </w:p>
    <w:p w:rsidR="0054603E" w:rsidRDefault="0054603E" w:rsidP="0054603E">
      <w:r>
        <w:t xml:space="preserve">Defined by DVB in </w:t>
      </w:r>
      <w:r>
        <w:fldChar w:fldCharType="begin"/>
      </w:r>
      <w:r>
        <w:instrText xml:space="preserve"> REF _Ref117479848 \r \h </w:instrText>
      </w:r>
      <w:r>
        <w:fldChar w:fldCharType="separate"/>
      </w:r>
      <w:r w:rsidR="00850422">
        <w:t>[5]</w:t>
      </w:r>
      <w:r>
        <w:fldChar w:fldCharType="end"/>
      </w:r>
      <w:r>
        <w:t>.</w:t>
      </w:r>
    </w:p>
    <w:p w:rsidR="0054603E" w:rsidRDefault="0054603E" w:rsidP="0054603E">
      <w:pPr>
        <w:pStyle w:val="Example"/>
      </w:pPr>
      <w:r>
        <w:t>&lt;</w:t>
      </w:r>
      <w:r w:rsidRPr="0054603E">
        <w:rPr>
          <w:b/>
        </w:rPr>
        <w:t>network_change_notify_descriptor</w:t>
      </w:r>
      <w:r>
        <w:t>&gt;</w:t>
      </w:r>
    </w:p>
    <w:p w:rsidR="0054603E" w:rsidRDefault="0054603E" w:rsidP="0054603E">
      <w:pPr>
        <w:pStyle w:val="Example"/>
      </w:pPr>
      <w:r>
        <w:t xml:space="preserve">  &lt;!-- </w:t>
      </w:r>
      <w:r w:rsidRPr="0054603E">
        <w:rPr>
          <w:i/>
        </w:rPr>
        <w:t>One per cell</w:t>
      </w:r>
      <w:r>
        <w:t xml:space="preserve"> --&gt;</w:t>
      </w:r>
    </w:p>
    <w:p w:rsidR="0054603E" w:rsidRDefault="0054603E" w:rsidP="0054603E">
      <w:pPr>
        <w:pStyle w:val="Example"/>
      </w:pPr>
      <w:r>
        <w:t xml:space="preserve">  &lt;cell cell_id="</w:t>
      </w:r>
      <w:r w:rsidRPr="0054603E">
        <w:rPr>
          <w:i/>
        </w:rPr>
        <w:t>uint16, required</w:t>
      </w:r>
      <w:r>
        <w:t>"&gt;</w:t>
      </w:r>
    </w:p>
    <w:p w:rsidR="0054603E" w:rsidRDefault="0054603E" w:rsidP="0054603E">
      <w:pPr>
        <w:pStyle w:val="Example"/>
      </w:pPr>
      <w:r>
        <w:t xml:space="preserve">    &lt;!-- </w:t>
      </w:r>
      <w:r w:rsidRPr="0054603E">
        <w:rPr>
          <w:i/>
        </w:rPr>
        <w:t>One per network change</w:t>
      </w:r>
      <w:r>
        <w:t xml:space="preserve"> --&gt;</w:t>
      </w:r>
    </w:p>
    <w:p w:rsidR="0054603E" w:rsidRDefault="0054603E" w:rsidP="0054603E">
      <w:pPr>
        <w:pStyle w:val="Example"/>
      </w:pPr>
      <w:r>
        <w:t xml:space="preserve">    &lt;change network_change_id="</w:t>
      </w:r>
      <w:r w:rsidRPr="0054603E">
        <w:rPr>
          <w:i/>
        </w:rPr>
        <w:t>uint8, required</w:t>
      </w:r>
      <w:r>
        <w:t>"</w:t>
      </w:r>
    </w:p>
    <w:p w:rsidR="0054603E" w:rsidRDefault="0054603E" w:rsidP="0054603E">
      <w:pPr>
        <w:pStyle w:val="Example"/>
      </w:pPr>
      <w:r>
        <w:t xml:space="preserve">            network_change_version="</w:t>
      </w:r>
      <w:r w:rsidRPr="0054603E">
        <w:rPr>
          <w:i/>
        </w:rPr>
        <w:t>uint8, required</w:t>
      </w:r>
      <w:r>
        <w:t>"</w:t>
      </w:r>
    </w:p>
    <w:p w:rsidR="0054603E" w:rsidRDefault="0054603E" w:rsidP="0054603E">
      <w:pPr>
        <w:pStyle w:val="Example"/>
      </w:pPr>
      <w:r>
        <w:t xml:space="preserve">            start_time_of_change="</w:t>
      </w:r>
      <w:r w:rsidRPr="0054603E">
        <w:rPr>
          <w:i/>
        </w:rPr>
        <w:t>YYYY-MM-DD hh:mm:ss, required</w:t>
      </w:r>
      <w:r>
        <w:t>"</w:t>
      </w:r>
    </w:p>
    <w:p w:rsidR="0054603E" w:rsidRDefault="0054603E" w:rsidP="0054603E">
      <w:pPr>
        <w:pStyle w:val="Example"/>
      </w:pPr>
      <w:r>
        <w:t xml:space="preserve">            change_duration="</w:t>
      </w:r>
      <w:r w:rsidRPr="0054603E">
        <w:rPr>
          <w:i/>
        </w:rPr>
        <w:t>hh:mm:ss, required</w:t>
      </w:r>
      <w:r>
        <w:t>"</w:t>
      </w:r>
    </w:p>
    <w:p w:rsidR="0054603E" w:rsidRDefault="0054603E" w:rsidP="0054603E">
      <w:pPr>
        <w:pStyle w:val="Example"/>
      </w:pPr>
      <w:r>
        <w:t xml:space="preserve">            receiver_category="</w:t>
      </w:r>
      <w:r w:rsidRPr="0054603E">
        <w:rPr>
          <w:i/>
        </w:rPr>
        <w:t>uint3, required</w:t>
      </w:r>
      <w:r>
        <w:t>"</w:t>
      </w:r>
    </w:p>
    <w:p w:rsidR="0054603E" w:rsidRDefault="0054603E" w:rsidP="0054603E">
      <w:pPr>
        <w:pStyle w:val="Example"/>
      </w:pPr>
      <w:r>
        <w:t xml:space="preserve">            change_type="</w:t>
      </w:r>
      <w:r w:rsidRPr="0054603E">
        <w:rPr>
          <w:i/>
        </w:rPr>
        <w:t>uint4, required</w:t>
      </w:r>
      <w:r>
        <w:t>"</w:t>
      </w:r>
    </w:p>
    <w:p w:rsidR="0054603E" w:rsidRDefault="0054603E" w:rsidP="0054603E">
      <w:pPr>
        <w:pStyle w:val="Example"/>
      </w:pPr>
      <w:r>
        <w:t xml:space="preserve">            message_id="</w:t>
      </w:r>
      <w:r w:rsidRPr="0054603E">
        <w:rPr>
          <w:i/>
        </w:rPr>
        <w:t>uint8, required</w:t>
      </w:r>
      <w:r>
        <w:t>"</w:t>
      </w:r>
    </w:p>
    <w:p w:rsidR="0054603E" w:rsidRDefault="0054603E" w:rsidP="0054603E">
      <w:pPr>
        <w:pStyle w:val="Example"/>
      </w:pPr>
      <w:r>
        <w:t xml:space="preserve">            invariant_ts_tsid="</w:t>
      </w:r>
      <w:r w:rsidRPr="0054603E">
        <w:rPr>
          <w:i/>
        </w:rPr>
        <w:t>uint16, optional</w:t>
      </w:r>
      <w:r>
        <w:t>"</w:t>
      </w:r>
    </w:p>
    <w:p w:rsidR="0054603E" w:rsidRDefault="0054603E" w:rsidP="0054603E">
      <w:pPr>
        <w:pStyle w:val="Example"/>
      </w:pPr>
      <w:r>
        <w:t xml:space="preserve">            invariant_ts_onid="</w:t>
      </w:r>
      <w:r w:rsidRPr="0054603E">
        <w:rPr>
          <w:i/>
        </w:rPr>
        <w:t>uint16, optional</w:t>
      </w:r>
      <w:r>
        <w:t>"/&gt;</w:t>
      </w:r>
    </w:p>
    <w:p w:rsidR="0054603E" w:rsidRDefault="0054603E" w:rsidP="0054603E">
      <w:pPr>
        <w:pStyle w:val="Example"/>
      </w:pPr>
      <w:r>
        <w:t xml:space="preserve">  &lt;/cell&gt;</w:t>
      </w:r>
    </w:p>
    <w:p w:rsidR="0054603E" w:rsidRDefault="0054603E" w:rsidP="0054603E">
      <w:pPr>
        <w:pStyle w:val="Example"/>
      </w:pPr>
      <w:r>
        <w:t>&lt;/network_change_notify_descriptor&gt;</w:t>
      </w:r>
    </w:p>
    <w:p w:rsidR="00B222EC" w:rsidRDefault="00B222EC" w:rsidP="00B222EC">
      <w:pPr>
        <w:pStyle w:val="Appendix3"/>
      </w:pPr>
      <w:bookmarkStart w:id="649" w:name="_Toc49506156"/>
      <w:r w:rsidRPr="0072096C">
        <w:lastRenderedPageBreak/>
        <w:t>network_name_descriptor</w:t>
      </w:r>
      <w:bookmarkEnd w:id="649"/>
    </w:p>
    <w:p w:rsidR="00B222EC" w:rsidRDefault="00B222EC" w:rsidP="00B222EC">
      <w:r>
        <w:t xml:space="preserve">Defined by DVB in </w:t>
      </w:r>
      <w:r>
        <w:fldChar w:fldCharType="begin"/>
      </w:r>
      <w:r>
        <w:instrText xml:space="preserve"> REF _Ref117479848 \r \h </w:instrText>
      </w:r>
      <w:r>
        <w:fldChar w:fldCharType="separate"/>
      </w:r>
      <w:r w:rsidR="00850422">
        <w:t>[5]</w:t>
      </w:r>
      <w:r>
        <w:fldChar w:fldCharType="end"/>
      </w:r>
      <w:r>
        <w:t>.</w:t>
      </w:r>
    </w:p>
    <w:p w:rsidR="00B222EC" w:rsidRDefault="00B222EC" w:rsidP="00B222EC">
      <w:pPr>
        <w:pStyle w:val="Example"/>
      </w:pPr>
      <w:r>
        <w:t>&lt;</w:t>
      </w:r>
      <w:r w:rsidRPr="0072096C">
        <w:rPr>
          <w:b/>
        </w:rPr>
        <w:t>network_name_descriptor</w:t>
      </w:r>
      <w:r>
        <w:t xml:space="preserve"> network_name="</w:t>
      </w:r>
      <w:r w:rsidRPr="001B7FEA">
        <w:rPr>
          <w:i/>
        </w:rPr>
        <w:t>string, required</w:t>
      </w:r>
      <w:r>
        <w:t>"/&gt;</w:t>
      </w:r>
    </w:p>
    <w:p w:rsidR="00B222EC" w:rsidRDefault="00B222EC" w:rsidP="00B222EC">
      <w:pPr>
        <w:pStyle w:val="Appendix3"/>
      </w:pPr>
      <w:bookmarkStart w:id="650" w:name="_Toc49506157"/>
      <w:r w:rsidRPr="00F32FB1">
        <w:t>NVOD_reference_descriptor</w:t>
      </w:r>
      <w:bookmarkEnd w:id="650"/>
    </w:p>
    <w:p w:rsidR="00B222EC" w:rsidRDefault="00B222EC" w:rsidP="00B222EC">
      <w:r>
        <w:t xml:space="preserve">Defined by DVB in </w:t>
      </w:r>
      <w:r>
        <w:fldChar w:fldCharType="begin"/>
      </w:r>
      <w:r>
        <w:instrText xml:space="preserve"> REF _Ref117479848 \r \h </w:instrText>
      </w:r>
      <w:r>
        <w:fldChar w:fldCharType="separate"/>
      </w:r>
      <w:r w:rsidR="00850422">
        <w:t>[5]</w:t>
      </w:r>
      <w:r>
        <w:fldChar w:fldCharType="end"/>
      </w:r>
      <w:r>
        <w:t>.</w:t>
      </w:r>
    </w:p>
    <w:p w:rsidR="00B222EC" w:rsidRDefault="00B222EC" w:rsidP="00B222EC">
      <w:pPr>
        <w:pStyle w:val="Example"/>
      </w:pPr>
      <w:r>
        <w:t>&lt;</w:t>
      </w:r>
      <w:r w:rsidRPr="00F32FB1">
        <w:rPr>
          <w:b/>
        </w:rPr>
        <w:t>NVOD_reference_descriptor</w:t>
      </w:r>
      <w:r>
        <w:t>&gt;</w:t>
      </w:r>
    </w:p>
    <w:p w:rsidR="00B222EC" w:rsidRDefault="00B222EC" w:rsidP="00B222EC">
      <w:pPr>
        <w:pStyle w:val="Example"/>
      </w:pPr>
      <w:r>
        <w:t xml:space="preserve">  &lt;!-- One per service --&gt;</w:t>
      </w:r>
    </w:p>
    <w:p w:rsidR="00B222EC" w:rsidRDefault="00B222EC" w:rsidP="00B222EC">
      <w:pPr>
        <w:pStyle w:val="Example"/>
      </w:pPr>
      <w:r>
        <w:t xml:space="preserve">  &lt;service transport_stream_id="</w:t>
      </w:r>
      <w:r w:rsidRPr="00F32FB1">
        <w:rPr>
          <w:i/>
        </w:rPr>
        <w:t>uint16, required</w:t>
      </w:r>
      <w:r>
        <w:t>"</w:t>
      </w:r>
    </w:p>
    <w:p w:rsidR="00B222EC" w:rsidRDefault="00B222EC" w:rsidP="00B222EC">
      <w:pPr>
        <w:pStyle w:val="Example"/>
      </w:pPr>
      <w:r>
        <w:t xml:space="preserve">           original_network_id="</w:t>
      </w:r>
      <w:r w:rsidRPr="00F32FB1">
        <w:rPr>
          <w:i/>
        </w:rPr>
        <w:t>uint16, required</w:t>
      </w:r>
      <w:r>
        <w:t>"</w:t>
      </w:r>
    </w:p>
    <w:p w:rsidR="00B222EC" w:rsidRDefault="00B222EC" w:rsidP="00B222EC">
      <w:pPr>
        <w:pStyle w:val="Example"/>
      </w:pPr>
      <w:r>
        <w:t xml:space="preserve">           service_id="</w:t>
      </w:r>
      <w:r w:rsidRPr="00F32FB1">
        <w:rPr>
          <w:i/>
        </w:rPr>
        <w:t>uint16, required</w:t>
      </w:r>
      <w:r>
        <w:t>"/&gt;</w:t>
      </w:r>
    </w:p>
    <w:p w:rsidR="00B222EC" w:rsidRDefault="00B222EC" w:rsidP="00B222EC">
      <w:pPr>
        <w:pStyle w:val="Example"/>
      </w:pPr>
      <w:r>
        <w:t>&lt;/NVOD_reference_descriptor&gt;</w:t>
      </w:r>
    </w:p>
    <w:p w:rsidR="00B222EC" w:rsidRDefault="00B222EC" w:rsidP="00B222EC">
      <w:pPr>
        <w:pStyle w:val="Appendix3"/>
      </w:pPr>
      <w:bookmarkStart w:id="651" w:name="_Toc49506158"/>
      <w:r w:rsidRPr="0072096C">
        <w:t>parental_rating_descriptor</w:t>
      </w:r>
      <w:bookmarkEnd w:id="651"/>
    </w:p>
    <w:p w:rsidR="00B222EC" w:rsidRDefault="00B222EC" w:rsidP="00B222EC">
      <w:r>
        <w:t xml:space="preserve">Defined by DVB in </w:t>
      </w:r>
      <w:r>
        <w:fldChar w:fldCharType="begin"/>
      </w:r>
      <w:r>
        <w:instrText xml:space="preserve"> REF _Ref117479848 \r \h </w:instrText>
      </w:r>
      <w:r>
        <w:fldChar w:fldCharType="separate"/>
      </w:r>
      <w:r w:rsidR="00850422">
        <w:t>[5]</w:t>
      </w:r>
      <w:r>
        <w:fldChar w:fldCharType="end"/>
      </w:r>
      <w:r>
        <w:t>.</w:t>
      </w:r>
    </w:p>
    <w:p w:rsidR="00B222EC" w:rsidRDefault="00B222EC" w:rsidP="00B222EC">
      <w:pPr>
        <w:pStyle w:val="Example"/>
      </w:pPr>
      <w:r>
        <w:t>&lt;</w:t>
      </w:r>
      <w:r w:rsidRPr="0072096C">
        <w:rPr>
          <w:b/>
        </w:rPr>
        <w:t>parental_rating_descriptor</w:t>
      </w:r>
      <w:r>
        <w:t>&gt;</w:t>
      </w:r>
    </w:p>
    <w:p w:rsidR="00B222EC" w:rsidRDefault="00B222EC" w:rsidP="00B222EC">
      <w:pPr>
        <w:pStyle w:val="Example"/>
      </w:pPr>
      <w:r>
        <w:t xml:space="preserve">  &lt;!-- One per country --&gt;</w:t>
      </w:r>
    </w:p>
    <w:p w:rsidR="00B222EC" w:rsidRDefault="00B222EC" w:rsidP="00B222EC">
      <w:pPr>
        <w:pStyle w:val="Example"/>
      </w:pPr>
      <w:r>
        <w:t xml:space="preserve">  &lt;country country_code="</w:t>
      </w:r>
      <w:r w:rsidRPr="00EA5B8F">
        <w:rPr>
          <w:i/>
        </w:rPr>
        <w:t>char3, required</w:t>
      </w:r>
      <w:r>
        <w:t>" rating="</w:t>
      </w:r>
      <w:r w:rsidRPr="00EA5B8F">
        <w:rPr>
          <w:i/>
        </w:rPr>
        <w:t>uint8, required</w:t>
      </w:r>
      <w:r>
        <w:t>"/&gt;</w:t>
      </w:r>
    </w:p>
    <w:p w:rsidR="00B222EC" w:rsidRDefault="00B222EC" w:rsidP="00B222EC">
      <w:pPr>
        <w:pStyle w:val="Example"/>
      </w:pPr>
      <w:r>
        <w:t>&lt;/parental_rating_descriptor&gt;</w:t>
      </w:r>
    </w:p>
    <w:p w:rsidR="00B222EC" w:rsidRDefault="00B222EC" w:rsidP="00B222EC">
      <w:pPr>
        <w:pStyle w:val="Appendix3"/>
      </w:pPr>
      <w:bookmarkStart w:id="652" w:name="_Toc49506159"/>
      <w:r>
        <w:t>partial_transport_stream_descriptor</w:t>
      </w:r>
      <w:bookmarkEnd w:id="652"/>
    </w:p>
    <w:p w:rsidR="00B222EC" w:rsidRDefault="00B222EC" w:rsidP="00B222EC">
      <w:r>
        <w:t xml:space="preserve">Defined by DVB in </w:t>
      </w:r>
      <w:r>
        <w:fldChar w:fldCharType="begin"/>
      </w:r>
      <w:r>
        <w:instrText xml:space="preserve"> REF _Ref117479848 \r \h </w:instrText>
      </w:r>
      <w:r>
        <w:fldChar w:fldCharType="separate"/>
      </w:r>
      <w:r w:rsidR="00850422">
        <w:t>[5]</w:t>
      </w:r>
      <w:r>
        <w:fldChar w:fldCharType="end"/>
      </w:r>
      <w:r>
        <w:t>.</w:t>
      </w:r>
    </w:p>
    <w:p w:rsidR="00B222EC" w:rsidRDefault="00B222EC" w:rsidP="00B222EC">
      <w:pPr>
        <w:pStyle w:val="Example"/>
      </w:pPr>
      <w:r>
        <w:t>&lt;</w:t>
      </w:r>
      <w:r w:rsidRPr="00281BA5">
        <w:rPr>
          <w:b/>
        </w:rPr>
        <w:t>partial_transport_stream_descriptor</w:t>
      </w:r>
    </w:p>
    <w:p w:rsidR="00B222EC" w:rsidRDefault="00B222EC" w:rsidP="00B222EC">
      <w:pPr>
        <w:pStyle w:val="Example"/>
      </w:pPr>
      <w:r>
        <w:t xml:space="preserve">    peak_rate="</w:t>
      </w:r>
      <w:r w:rsidRPr="00281BA5">
        <w:rPr>
          <w:i/>
        </w:rPr>
        <w:t>uint22, required</w:t>
      </w:r>
      <w:r>
        <w:t>"</w:t>
      </w:r>
    </w:p>
    <w:p w:rsidR="00B222EC" w:rsidRDefault="00B222EC" w:rsidP="00B222EC">
      <w:pPr>
        <w:pStyle w:val="Example"/>
      </w:pPr>
      <w:r>
        <w:t xml:space="preserve">    minimum_overall_smoothing_rate="</w:t>
      </w:r>
      <w:r w:rsidRPr="00281BA5">
        <w:rPr>
          <w:i/>
        </w:rPr>
        <w:t>uint22, default=0x3FFFFF</w:t>
      </w:r>
      <w:r>
        <w:t>"</w:t>
      </w:r>
    </w:p>
    <w:p w:rsidR="00B222EC" w:rsidRDefault="00B222EC" w:rsidP="00B222EC">
      <w:pPr>
        <w:pStyle w:val="Example"/>
      </w:pPr>
      <w:r>
        <w:t xml:space="preserve">    maximum_overall_smoothing_buffer="</w:t>
      </w:r>
      <w:r w:rsidRPr="00281BA5">
        <w:rPr>
          <w:i/>
        </w:rPr>
        <w:t>uint14, default=0x3FFF</w:t>
      </w:r>
      <w:r>
        <w:t>"/&gt;</w:t>
      </w:r>
    </w:p>
    <w:p w:rsidR="0001584C" w:rsidRDefault="0001584C" w:rsidP="0001584C">
      <w:pPr>
        <w:pStyle w:val="Appendix3"/>
      </w:pPr>
      <w:bookmarkStart w:id="653" w:name="_Toc49506160"/>
      <w:r w:rsidRPr="0001584C">
        <w:t>PDC_descriptor</w:t>
      </w:r>
      <w:bookmarkEnd w:id="653"/>
    </w:p>
    <w:p w:rsidR="0001584C" w:rsidRDefault="0001584C" w:rsidP="0001584C">
      <w:r>
        <w:t xml:space="preserve">Defined by DVB in </w:t>
      </w:r>
      <w:r>
        <w:fldChar w:fldCharType="begin"/>
      </w:r>
      <w:r>
        <w:instrText xml:space="preserve"> REF _Ref117479848 \r \h </w:instrText>
      </w:r>
      <w:r>
        <w:fldChar w:fldCharType="separate"/>
      </w:r>
      <w:r w:rsidR="00850422">
        <w:t>[5]</w:t>
      </w:r>
      <w:r>
        <w:fldChar w:fldCharType="end"/>
      </w:r>
      <w:r>
        <w:t>.</w:t>
      </w:r>
    </w:p>
    <w:p w:rsidR="0001584C" w:rsidRDefault="0001584C" w:rsidP="00B222EC">
      <w:pPr>
        <w:pStyle w:val="Example"/>
      </w:pPr>
      <w:r w:rsidRPr="0001584C">
        <w:t>&lt;</w:t>
      </w:r>
      <w:r w:rsidRPr="0001584C">
        <w:rPr>
          <w:b/>
        </w:rPr>
        <w:t>PDC_descriptor</w:t>
      </w:r>
      <w:r w:rsidRPr="0001584C">
        <w:t xml:space="preserve"> programme_identification_label="MM-DD hh:mm, </w:t>
      </w:r>
      <w:r w:rsidRPr="0001584C">
        <w:rPr>
          <w:i/>
        </w:rPr>
        <w:t>required</w:t>
      </w:r>
      <w:r w:rsidRPr="0001584C">
        <w:t>"/&gt;</w:t>
      </w:r>
    </w:p>
    <w:p w:rsidR="00B222EC" w:rsidRDefault="00B222EC" w:rsidP="00B222EC">
      <w:pPr>
        <w:pStyle w:val="Appendix3"/>
      </w:pPr>
      <w:bookmarkStart w:id="654" w:name="_Toc49506161"/>
      <w:r w:rsidRPr="00585892">
        <w:t>prefetch_descriptor</w:t>
      </w:r>
      <w:bookmarkEnd w:id="654"/>
    </w:p>
    <w:p w:rsidR="00B222EC" w:rsidRDefault="00B222EC" w:rsidP="00B222EC">
      <w:r>
        <w:t xml:space="preserve">Defined by DVB in </w:t>
      </w:r>
      <w:r>
        <w:fldChar w:fldCharType="begin"/>
      </w:r>
      <w:r>
        <w:instrText xml:space="preserve"> REF _Ref2012779 \r \h </w:instrText>
      </w:r>
      <w:r>
        <w:fldChar w:fldCharType="separate"/>
      </w:r>
      <w:r w:rsidR="00850422">
        <w:t>[14]</w:t>
      </w:r>
      <w:r>
        <w:fldChar w:fldCharType="end"/>
      </w:r>
      <w:r>
        <w:t xml:space="preserve">. </w:t>
      </w:r>
      <w:r w:rsidRPr="00585892">
        <w:t xml:space="preserve">Must be in an AIT (table id </w:t>
      </w:r>
      <w:r w:rsidRPr="00527B26">
        <w:rPr>
          <w:rStyle w:val="StyleConsolas"/>
        </w:rPr>
        <w:t>0x74</w:t>
      </w:r>
      <w:r>
        <w:t>).</w:t>
      </w:r>
    </w:p>
    <w:p w:rsidR="00B222EC" w:rsidRDefault="00B222EC" w:rsidP="00B222EC">
      <w:pPr>
        <w:pStyle w:val="Example"/>
      </w:pPr>
      <w:r>
        <w:t>&lt;</w:t>
      </w:r>
      <w:r w:rsidRPr="00585892">
        <w:rPr>
          <w:b/>
        </w:rPr>
        <w:t>prefetch_descriptor</w:t>
      </w:r>
      <w:r>
        <w:t xml:space="preserve"> transport_protocol_label="</w:t>
      </w:r>
      <w:r w:rsidRPr="00585892">
        <w:rPr>
          <w:i/>
        </w:rPr>
        <w:t>uint8, required</w:t>
      </w:r>
      <w:r>
        <w:t>"&gt;</w:t>
      </w:r>
    </w:p>
    <w:p w:rsidR="00B222EC" w:rsidRDefault="00B222EC" w:rsidP="00B222EC">
      <w:pPr>
        <w:pStyle w:val="Example"/>
      </w:pPr>
      <w:r>
        <w:t xml:space="preserve">  &lt;!-- </w:t>
      </w:r>
      <w:r w:rsidRPr="00585892">
        <w:rPr>
          <w:i/>
        </w:rPr>
        <w:t>One per module</w:t>
      </w:r>
      <w:r>
        <w:t xml:space="preserve"> --&gt;</w:t>
      </w:r>
    </w:p>
    <w:p w:rsidR="00B222EC" w:rsidRDefault="00B222EC" w:rsidP="00B222EC">
      <w:pPr>
        <w:pStyle w:val="Example"/>
      </w:pPr>
      <w:r>
        <w:t xml:space="preserve">  &lt;module label="</w:t>
      </w:r>
      <w:r w:rsidRPr="00585892">
        <w:rPr>
          <w:i/>
        </w:rPr>
        <w:t>string, required</w:t>
      </w:r>
      <w:r>
        <w:t>" prefetch_priority="</w:t>
      </w:r>
      <w:r w:rsidRPr="00585892">
        <w:rPr>
          <w:i/>
        </w:rPr>
        <w:t>int, 1 to 100, required</w:t>
      </w:r>
      <w:r>
        <w:t>"/&gt;</w:t>
      </w:r>
    </w:p>
    <w:p w:rsidR="00B222EC" w:rsidRDefault="00B222EC" w:rsidP="00B222EC">
      <w:pPr>
        <w:pStyle w:val="Example"/>
      </w:pPr>
      <w:r>
        <w:t>&lt;/prefetch_descriptor&gt;</w:t>
      </w:r>
    </w:p>
    <w:p w:rsidR="00B222EC" w:rsidRDefault="00B222EC" w:rsidP="00B222EC">
      <w:pPr>
        <w:pStyle w:val="Appendix3"/>
      </w:pPr>
      <w:bookmarkStart w:id="655" w:name="_Toc49506162"/>
      <w:r w:rsidRPr="0072096C">
        <w:t>private_data_specifier_descriptor</w:t>
      </w:r>
      <w:bookmarkEnd w:id="655"/>
    </w:p>
    <w:p w:rsidR="00B222EC" w:rsidRDefault="00B222EC" w:rsidP="00B222EC">
      <w:r>
        <w:t xml:space="preserve">Defined by DVB in </w:t>
      </w:r>
      <w:r>
        <w:fldChar w:fldCharType="begin"/>
      </w:r>
      <w:r>
        <w:instrText xml:space="preserve"> REF _Ref117479848 \r \h </w:instrText>
      </w:r>
      <w:r>
        <w:fldChar w:fldCharType="separate"/>
      </w:r>
      <w:r w:rsidR="00850422">
        <w:t>[5]</w:t>
      </w:r>
      <w:r>
        <w:fldChar w:fldCharType="end"/>
      </w:r>
      <w:r>
        <w:t>.</w:t>
      </w:r>
    </w:p>
    <w:p w:rsidR="00B222EC" w:rsidRDefault="00B222EC" w:rsidP="002C221B">
      <w:pPr>
        <w:pStyle w:val="Example"/>
      </w:pPr>
      <w:r>
        <w:t>&lt;</w:t>
      </w:r>
      <w:r w:rsidRPr="0072096C">
        <w:rPr>
          <w:b/>
        </w:rPr>
        <w:t>private_data_specifier_descriptor</w:t>
      </w:r>
      <w:r w:rsidR="002C221B">
        <w:t xml:space="preserve"> </w:t>
      </w:r>
      <w:r>
        <w:t>private_data_specifier="</w:t>
      </w:r>
      <w:r w:rsidRPr="00EA5B8F">
        <w:rPr>
          <w:i/>
        </w:rPr>
        <w:t>uint32</w:t>
      </w:r>
      <w:r w:rsidRPr="007E311C">
        <w:t>|</w:t>
      </w:r>
      <w:r w:rsidR="002C221B" w:rsidRPr="002C221B">
        <w:rPr>
          <w:i/>
        </w:rPr>
        <w:t>name</w:t>
      </w:r>
      <w:r w:rsidRPr="002C221B">
        <w:rPr>
          <w:i/>
        </w:rPr>
        <w:t>,</w:t>
      </w:r>
      <w:r w:rsidR="002C221B">
        <w:rPr>
          <w:i/>
        </w:rPr>
        <w:t xml:space="preserve"> </w:t>
      </w:r>
      <w:r w:rsidRPr="00EA5B8F">
        <w:rPr>
          <w:i/>
        </w:rPr>
        <w:t>required</w:t>
      </w:r>
      <w:r>
        <w:t>"/&gt;</w:t>
      </w:r>
    </w:p>
    <w:p w:rsidR="002C221B" w:rsidRDefault="002C221B" w:rsidP="002C221B">
      <w:r>
        <w:t xml:space="preserve">The value of the attribute </w:t>
      </w:r>
      <w:r w:rsidR="00807DE6">
        <w:t xml:space="preserve">is either a 32-bit private data specifier value or a predefined name, one of </w:t>
      </w:r>
      <w:r w:rsidRPr="00807DE6">
        <w:rPr>
          <w:i/>
        </w:rPr>
        <w:t>eacem</w:t>
      </w:r>
      <w:r w:rsidR="00807DE6">
        <w:t xml:space="preserve">, </w:t>
      </w:r>
      <w:r w:rsidR="00807DE6" w:rsidRPr="00807DE6">
        <w:rPr>
          <w:i/>
        </w:rPr>
        <w:t>eicta</w:t>
      </w:r>
      <w:r w:rsidR="00807DE6">
        <w:t xml:space="preserve"> (same as eacem), </w:t>
      </w:r>
      <w:r w:rsidR="00807DE6" w:rsidRPr="00807DE6">
        <w:rPr>
          <w:i/>
        </w:rPr>
        <w:t>ofcom</w:t>
      </w:r>
      <w:r w:rsidR="00807DE6">
        <w:t xml:space="preserve"> (UK DTG), </w:t>
      </w:r>
      <w:r w:rsidR="00807DE6" w:rsidRPr="00807DE6">
        <w:rPr>
          <w:i/>
        </w:rPr>
        <w:t>eutelsat</w:t>
      </w:r>
      <w:r w:rsidR="00807DE6">
        <w:t xml:space="preserve">, </w:t>
      </w:r>
      <w:r w:rsidR="00581371" w:rsidRPr="00807DE6">
        <w:rPr>
          <w:i/>
        </w:rPr>
        <w:t>bskyb</w:t>
      </w:r>
      <w:r w:rsidR="00581371">
        <w:t xml:space="preserve">, </w:t>
      </w:r>
      <w:r w:rsidRPr="00807DE6">
        <w:rPr>
          <w:i/>
        </w:rPr>
        <w:t>nordig</w:t>
      </w:r>
      <w:r w:rsidR="00807DE6">
        <w:t xml:space="preserve">, </w:t>
      </w:r>
      <w:r w:rsidR="00807DE6" w:rsidRPr="00807DE6">
        <w:rPr>
          <w:i/>
        </w:rPr>
        <w:t>canalplus</w:t>
      </w:r>
      <w:r w:rsidR="00807DE6">
        <w:t xml:space="preserve">, </w:t>
      </w:r>
      <w:r w:rsidRPr="00807DE6">
        <w:rPr>
          <w:i/>
        </w:rPr>
        <w:t>nagra</w:t>
      </w:r>
      <w:r w:rsidR="00807DE6">
        <w:t xml:space="preserve">, </w:t>
      </w:r>
      <w:r w:rsidR="00807DE6" w:rsidRPr="00807DE6">
        <w:rPr>
          <w:i/>
        </w:rPr>
        <w:t>logiways</w:t>
      </w:r>
      <w:r w:rsidR="00807DE6">
        <w:t xml:space="preserve">, </w:t>
      </w:r>
      <w:r w:rsidR="00807DE6" w:rsidRPr="00807DE6">
        <w:rPr>
          <w:i/>
        </w:rPr>
        <w:t>tps</w:t>
      </w:r>
      <w:r w:rsidR="00807DE6">
        <w:t>.</w:t>
      </w:r>
    </w:p>
    <w:p w:rsidR="00B222EC" w:rsidRDefault="00B222EC" w:rsidP="00B222EC">
      <w:pPr>
        <w:pStyle w:val="Appendix3"/>
      </w:pPr>
      <w:bookmarkStart w:id="656" w:name="_Toc49506163"/>
      <w:r>
        <w:t>protection_message_descriptor</w:t>
      </w:r>
      <w:bookmarkEnd w:id="656"/>
    </w:p>
    <w:p w:rsidR="00B222EC" w:rsidRPr="00E34004" w:rsidRDefault="00B222EC" w:rsidP="00B222EC">
      <w:r>
        <w:t xml:space="preserve">Defined by DVB in </w:t>
      </w:r>
      <w:r>
        <w:fldChar w:fldCharType="begin"/>
      </w:r>
      <w:r>
        <w:instrText xml:space="preserve"> REF _Ref506824936 \r \h </w:instrText>
      </w:r>
      <w:r>
        <w:fldChar w:fldCharType="separate"/>
      </w:r>
      <w:r w:rsidR="00850422">
        <w:t>[11]</w:t>
      </w:r>
      <w:r>
        <w:fldChar w:fldCharType="end"/>
      </w:r>
      <w:r>
        <w:t>.</w:t>
      </w:r>
    </w:p>
    <w:p w:rsidR="00B222EC" w:rsidRDefault="00B222EC" w:rsidP="00B222EC">
      <w:pPr>
        <w:pStyle w:val="Example"/>
      </w:pPr>
      <w:r>
        <w:t>&lt;</w:t>
      </w:r>
      <w:r w:rsidRPr="00ED2836">
        <w:rPr>
          <w:b/>
        </w:rPr>
        <w:t>protection_message_descriptor</w:t>
      </w:r>
      <w:r>
        <w:t>&gt;</w:t>
      </w:r>
    </w:p>
    <w:p w:rsidR="00B222EC" w:rsidRDefault="00B222EC" w:rsidP="00B222EC">
      <w:pPr>
        <w:pStyle w:val="Example"/>
      </w:pPr>
      <w:r>
        <w:t xml:space="preserve">  &lt;!-- </w:t>
      </w:r>
      <w:r w:rsidRPr="00ED2836">
        <w:rPr>
          <w:i/>
        </w:rPr>
        <w:t>One per component, up to 15 components</w:t>
      </w:r>
      <w:r>
        <w:t xml:space="preserve"> --&gt;</w:t>
      </w:r>
    </w:p>
    <w:p w:rsidR="00B222EC" w:rsidRDefault="00B222EC" w:rsidP="00B222EC">
      <w:pPr>
        <w:pStyle w:val="Example"/>
      </w:pPr>
      <w:r>
        <w:t xml:space="preserve">  &lt;component tag="</w:t>
      </w:r>
      <w:r w:rsidRPr="00ED2836">
        <w:rPr>
          <w:i/>
        </w:rPr>
        <w:t>uint8, required</w:t>
      </w:r>
      <w:r>
        <w:t>"/&gt;</w:t>
      </w:r>
    </w:p>
    <w:p w:rsidR="00B222EC" w:rsidRDefault="00B222EC" w:rsidP="00B222EC">
      <w:pPr>
        <w:pStyle w:val="Example"/>
      </w:pPr>
      <w:r>
        <w:t>&lt;/protection_message_descriptor&gt;</w:t>
      </w:r>
    </w:p>
    <w:p w:rsidR="00B47BA6" w:rsidRDefault="00B47BA6" w:rsidP="00B47BA6">
      <w:pPr>
        <w:pStyle w:val="Appendix3"/>
      </w:pPr>
      <w:bookmarkStart w:id="657" w:name="_Toc49506164"/>
      <w:r w:rsidRPr="00CF7BF7">
        <w:lastRenderedPageBreak/>
        <w:t>S2_satellite_delivery_system_descriptor</w:t>
      </w:r>
      <w:bookmarkEnd w:id="657"/>
    </w:p>
    <w:p w:rsidR="00B47BA6" w:rsidRDefault="00B47BA6" w:rsidP="00B47BA6">
      <w:r>
        <w:t xml:space="preserve">Defined by DVB in </w:t>
      </w:r>
      <w:r>
        <w:fldChar w:fldCharType="begin"/>
      </w:r>
      <w:r>
        <w:instrText xml:space="preserve"> REF _Ref117479848 \r \h </w:instrText>
      </w:r>
      <w:r>
        <w:fldChar w:fldCharType="separate"/>
      </w:r>
      <w:r w:rsidR="00850422">
        <w:t>[5]</w:t>
      </w:r>
      <w:r>
        <w:fldChar w:fldCharType="end"/>
      </w:r>
      <w:r>
        <w:t>.</w:t>
      </w:r>
    </w:p>
    <w:p w:rsidR="00B47BA6" w:rsidRDefault="00B47BA6" w:rsidP="00B47BA6">
      <w:pPr>
        <w:pStyle w:val="Example"/>
      </w:pPr>
      <w:r>
        <w:t>&lt;</w:t>
      </w:r>
      <w:r w:rsidRPr="00CF7BF7">
        <w:rPr>
          <w:b/>
        </w:rPr>
        <w:t>S2_satellite_delivery_system_descriptor</w:t>
      </w:r>
    </w:p>
    <w:p w:rsidR="00B47BA6" w:rsidRDefault="00B47BA6" w:rsidP="00B47BA6">
      <w:pPr>
        <w:pStyle w:val="Example"/>
      </w:pPr>
      <w:r>
        <w:t xml:space="preserve">    backwards_compatibility="</w:t>
      </w:r>
      <w:r w:rsidRPr="007E54CC">
        <w:rPr>
          <w:i/>
        </w:rPr>
        <w:t>bool, required</w:t>
      </w:r>
      <w:r>
        <w:t>"</w:t>
      </w:r>
    </w:p>
    <w:p w:rsidR="00B47BA6" w:rsidRDefault="00B47BA6" w:rsidP="00B47BA6">
      <w:pPr>
        <w:pStyle w:val="Example"/>
      </w:pPr>
      <w:r>
        <w:t xml:space="preserve">    scrambling_sequence_index="</w:t>
      </w:r>
      <w:r w:rsidRPr="007E54CC">
        <w:rPr>
          <w:i/>
        </w:rPr>
        <w:t>uint18, optional</w:t>
      </w:r>
      <w:r>
        <w:t>"</w:t>
      </w:r>
    </w:p>
    <w:p w:rsidR="00B47BA6" w:rsidRDefault="00B47BA6" w:rsidP="00B47BA6">
      <w:pPr>
        <w:pStyle w:val="Example"/>
      </w:pPr>
      <w:r>
        <w:t xml:space="preserve">    input_stream_identifier="</w:t>
      </w:r>
      <w:r w:rsidRPr="007E54CC">
        <w:rPr>
          <w:i/>
        </w:rPr>
        <w:t>uint8, optional</w:t>
      </w:r>
      <w:r>
        <w:t>"/&gt;</w:t>
      </w:r>
    </w:p>
    <w:p w:rsidR="00382423" w:rsidRDefault="00382423" w:rsidP="00382423">
      <w:pPr>
        <w:pStyle w:val="Appendix3"/>
      </w:pPr>
      <w:bookmarkStart w:id="658" w:name="_Toc49506165"/>
      <w:r>
        <w:t>S2X_satellite_delivery_system_descriptor</w:t>
      </w:r>
      <w:bookmarkEnd w:id="658"/>
    </w:p>
    <w:p w:rsidR="00382423" w:rsidRDefault="00382423" w:rsidP="00382423">
      <w:r>
        <w:t xml:space="preserve">Defined by DVB in </w:t>
      </w:r>
      <w:r>
        <w:fldChar w:fldCharType="begin"/>
      </w:r>
      <w:r>
        <w:instrText xml:space="preserve"> REF _Ref117479848 \r \h </w:instrText>
      </w:r>
      <w:r>
        <w:fldChar w:fldCharType="separate"/>
      </w:r>
      <w:r w:rsidR="00850422">
        <w:t>[5]</w:t>
      </w:r>
      <w:r>
        <w:fldChar w:fldCharType="end"/>
      </w:r>
      <w:r>
        <w:t>.</w:t>
      </w:r>
    </w:p>
    <w:p w:rsidR="00382423" w:rsidRDefault="00382423" w:rsidP="00382423">
      <w:pPr>
        <w:pStyle w:val="Example"/>
      </w:pPr>
      <w:r>
        <w:t>&lt;</w:t>
      </w:r>
      <w:r w:rsidRPr="00382423">
        <w:rPr>
          <w:b/>
        </w:rPr>
        <w:t>S2X_satellite_delivery_system_descriptor</w:t>
      </w:r>
    </w:p>
    <w:p w:rsidR="00382423" w:rsidRDefault="00382423" w:rsidP="00382423">
      <w:pPr>
        <w:pStyle w:val="Example"/>
      </w:pPr>
      <w:r>
        <w:t xml:space="preserve">    receiver_profiles="</w:t>
      </w:r>
      <w:r w:rsidRPr="00382423">
        <w:rPr>
          <w:i/>
        </w:rPr>
        <w:t>uint5, required</w:t>
      </w:r>
      <w:r>
        <w:t>"</w:t>
      </w:r>
    </w:p>
    <w:p w:rsidR="00382423" w:rsidRDefault="00382423" w:rsidP="00382423">
      <w:pPr>
        <w:pStyle w:val="Example"/>
      </w:pPr>
      <w:r>
        <w:t xml:space="preserve">    S2X_mode="</w:t>
      </w:r>
      <w:r w:rsidRPr="00382423">
        <w:rPr>
          <w:i/>
        </w:rPr>
        <w:t>uint2, required</w:t>
      </w:r>
      <w:r>
        <w:t>"</w:t>
      </w:r>
    </w:p>
    <w:p w:rsidR="00382423" w:rsidRDefault="00382423" w:rsidP="00382423">
      <w:pPr>
        <w:pStyle w:val="Example"/>
      </w:pPr>
      <w:r>
        <w:t xml:space="preserve">    TS_GS_S2X_mode="</w:t>
      </w:r>
      <w:r w:rsidRPr="00382423">
        <w:rPr>
          <w:i/>
        </w:rPr>
        <w:t>uint2, required</w:t>
      </w:r>
      <w:r>
        <w:t>"</w:t>
      </w:r>
    </w:p>
    <w:p w:rsidR="00382423" w:rsidRDefault="00382423" w:rsidP="00382423">
      <w:pPr>
        <w:pStyle w:val="Example"/>
      </w:pPr>
      <w:r>
        <w:t xml:space="preserve">    scrambling_sequence_index="</w:t>
      </w:r>
      <w:r w:rsidRPr="00382423">
        <w:rPr>
          <w:i/>
        </w:rPr>
        <w:t>uint18, optional</w:t>
      </w:r>
      <w:r>
        <w:t>"</w:t>
      </w:r>
    </w:p>
    <w:p w:rsidR="00382423" w:rsidRDefault="00382423" w:rsidP="00382423">
      <w:pPr>
        <w:pStyle w:val="Example"/>
      </w:pPr>
      <w:r>
        <w:t xml:space="preserve">    timeslice_number="</w:t>
      </w:r>
      <w:r w:rsidRPr="00382423">
        <w:rPr>
          <w:i/>
        </w:rPr>
        <w:t>uint8, required for S2X_mode==2</w:t>
      </w:r>
      <w:r>
        <w:t>"&gt;</w:t>
      </w:r>
    </w:p>
    <w:p w:rsidR="00382423" w:rsidRDefault="00382423" w:rsidP="00382423">
      <w:pPr>
        <w:pStyle w:val="Example"/>
      </w:pPr>
    </w:p>
    <w:p w:rsidR="00382423" w:rsidRDefault="00382423" w:rsidP="00382423">
      <w:pPr>
        <w:pStyle w:val="Example"/>
      </w:pPr>
      <w:r>
        <w:t xml:space="preserve">  &lt;!-- </w:t>
      </w:r>
      <w:r w:rsidRPr="00382423">
        <w:rPr>
          <w:i/>
        </w:rPr>
        <w:t>Master channel is required</w:t>
      </w:r>
      <w:r>
        <w:t xml:space="preserve"> --&gt;</w:t>
      </w:r>
    </w:p>
    <w:p w:rsidR="00382423" w:rsidRDefault="00382423" w:rsidP="00382423">
      <w:pPr>
        <w:pStyle w:val="Example"/>
      </w:pPr>
      <w:r>
        <w:t xml:space="preserve">  &lt;master_channel</w:t>
      </w:r>
    </w:p>
    <w:p w:rsidR="00382423" w:rsidRDefault="00382423" w:rsidP="00382423">
      <w:pPr>
        <w:pStyle w:val="Example"/>
      </w:pPr>
      <w:r>
        <w:t xml:space="preserve">      frequency="</w:t>
      </w:r>
      <w:r w:rsidRPr="00382423">
        <w:rPr>
          <w:i/>
        </w:rPr>
        <w:t>SatelliteFrequencyHz, required</w:t>
      </w:r>
      <w:r>
        <w:t>"</w:t>
      </w:r>
    </w:p>
    <w:p w:rsidR="00382423" w:rsidRDefault="00382423" w:rsidP="00382423">
      <w:pPr>
        <w:pStyle w:val="Example"/>
      </w:pPr>
      <w:r>
        <w:t xml:space="preserve">      orbital_position="</w:t>
      </w:r>
      <w:r w:rsidRPr="00382423">
        <w:rPr>
          <w:i/>
        </w:rPr>
        <w:t>SatelliteOrbitalPosition, eg. 19.2, required</w:t>
      </w:r>
      <w:r>
        <w:t>"</w:t>
      </w:r>
    </w:p>
    <w:p w:rsidR="00382423" w:rsidRDefault="00382423" w:rsidP="00382423">
      <w:pPr>
        <w:pStyle w:val="Example"/>
      </w:pPr>
      <w:r>
        <w:t xml:space="preserve">      west_east_flag="east|west, </w:t>
      </w:r>
      <w:r w:rsidRPr="009D4FF2">
        <w:rPr>
          <w:i/>
        </w:rPr>
        <w:t>required</w:t>
      </w:r>
      <w:r>
        <w:t>"</w:t>
      </w:r>
    </w:p>
    <w:p w:rsidR="00382423" w:rsidRDefault="00382423" w:rsidP="00382423">
      <w:pPr>
        <w:pStyle w:val="Example"/>
      </w:pPr>
      <w:r>
        <w:t xml:space="preserve">      polarization="horizontal|vertical|left|right, </w:t>
      </w:r>
      <w:r w:rsidRPr="009D4FF2">
        <w:rPr>
          <w:i/>
        </w:rPr>
        <w:t>required</w:t>
      </w:r>
      <w:r>
        <w:t>"</w:t>
      </w:r>
    </w:p>
    <w:p w:rsidR="00382423" w:rsidRDefault="00382423" w:rsidP="00382423">
      <w:pPr>
        <w:pStyle w:val="Example"/>
      </w:pPr>
      <w:r>
        <w:t xml:space="preserve">      roll_off="0.35|0.25|0.20|0.15|0.10|0.05|</w:t>
      </w:r>
      <w:r w:rsidRPr="009D4FF2">
        <w:rPr>
          <w:i/>
        </w:rPr>
        <w:t>uint3, required</w:t>
      </w:r>
      <w:r>
        <w:t>"</w:t>
      </w:r>
    </w:p>
    <w:p w:rsidR="00382423" w:rsidRDefault="00382423" w:rsidP="00382423">
      <w:pPr>
        <w:pStyle w:val="Example"/>
      </w:pPr>
      <w:r>
        <w:t xml:space="preserve">      symbol_rate="</w:t>
      </w:r>
      <w:r w:rsidRPr="009D4FF2">
        <w:rPr>
          <w:i/>
        </w:rPr>
        <w:t>SatelliteSymbolRate, required</w:t>
      </w:r>
      <w:r>
        <w:t>"</w:t>
      </w:r>
    </w:p>
    <w:p w:rsidR="00382423" w:rsidRDefault="00382423" w:rsidP="00382423">
      <w:pPr>
        <w:pStyle w:val="Example"/>
      </w:pPr>
      <w:r>
        <w:t xml:space="preserve">      input_stream_identifier="</w:t>
      </w:r>
      <w:r w:rsidRPr="009D4FF2">
        <w:rPr>
          <w:i/>
        </w:rPr>
        <w:t>uint8, optional</w:t>
      </w:r>
      <w:r>
        <w:t>"/&gt;</w:t>
      </w:r>
    </w:p>
    <w:p w:rsidR="009D4FF2" w:rsidRDefault="009D4FF2" w:rsidP="00382423">
      <w:pPr>
        <w:pStyle w:val="Example"/>
      </w:pPr>
    </w:p>
    <w:p w:rsidR="00382423" w:rsidRDefault="00382423" w:rsidP="00382423">
      <w:pPr>
        <w:pStyle w:val="Example"/>
      </w:pPr>
      <w:r>
        <w:t xml:space="preserve">  &lt;!-- </w:t>
      </w:r>
      <w:r w:rsidRPr="009D4FF2">
        <w:rPr>
          <w:i/>
        </w:rPr>
        <w:t>When S2X_mode==3, there must be exactly 1 or 2 channel_bond</w:t>
      </w:r>
      <w:r>
        <w:t xml:space="preserve"> --&gt;</w:t>
      </w:r>
    </w:p>
    <w:p w:rsidR="00382423" w:rsidRDefault="00382423" w:rsidP="00382423">
      <w:pPr>
        <w:pStyle w:val="Example"/>
      </w:pPr>
      <w:r>
        <w:t xml:space="preserve">  &lt;channel_bond</w:t>
      </w:r>
    </w:p>
    <w:p w:rsidR="00382423" w:rsidRDefault="00382423" w:rsidP="00382423">
      <w:pPr>
        <w:pStyle w:val="Example"/>
      </w:pPr>
      <w:r>
        <w:t xml:space="preserve">      frequency="</w:t>
      </w:r>
      <w:r w:rsidRPr="00175EC5">
        <w:rPr>
          <w:i/>
        </w:rPr>
        <w:t>SatelliteFrequencyHz, required</w:t>
      </w:r>
      <w:r>
        <w:t>"</w:t>
      </w:r>
    </w:p>
    <w:p w:rsidR="00382423" w:rsidRDefault="00382423" w:rsidP="00382423">
      <w:pPr>
        <w:pStyle w:val="Example"/>
      </w:pPr>
      <w:r>
        <w:t xml:space="preserve">      orbital_position="</w:t>
      </w:r>
      <w:r w:rsidRPr="00175EC5">
        <w:rPr>
          <w:i/>
        </w:rPr>
        <w:t>SatelliteOrbitalPosition, eg. 19.2, required</w:t>
      </w:r>
      <w:r>
        <w:t>"</w:t>
      </w:r>
    </w:p>
    <w:p w:rsidR="00382423" w:rsidRDefault="00382423" w:rsidP="00382423">
      <w:pPr>
        <w:pStyle w:val="Example"/>
      </w:pPr>
      <w:r>
        <w:t xml:space="preserve">      west_east_flag="east|west, </w:t>
      </w:r>
      <w:r w:rsidRPr="00175EC5">
        <w:rPr>
          <w:i/>
        </w:rPr>
        <w:t>required</w:t>
      </w:r>
      <w:r>
        <w:t>"</w:t>
      </w:r>
    </w:p>
    <w:p w:rsidR="00382423" w:rsidRDefault="00382423" w:rsidP="00382423">
      <w:pPr>
        <w:pStyle w:val="Example"/>
      </w:pPr>
      <w:r>
        <w:t xml:space="preserve">      polarization="horizontal|vertical|left|right, </w:t>
      </w:r>
      <w:r w:rsidRPr="00175EC5">
        <w:rPr>
          <w:i/>
        </w:rPr>
        <w:t>required</w:t>
      </w:r>
      <w:r>
        <w:t>"</w:t>
      </w:r>
    </w:p>
    <w:p w:rsidR="00382423" w:rsidRDefault="00382423" w:rsidP="00382423">
      <w:pPr>
        <w:pStyle w:val="Example"/>
      </w:pPr>
      <w:r>
        <w:t xml:space="preserve">      roll_off="0.35|0.25|0.20|0.15|0.10|0.05|uint3, </w:t>
      </w:r>
      <w:r w:rsidRPr="00175EC5">
        <w:rPr>
          <w:i/>
        </w:rPr>
        <w:t>required</w:t>
      </w:r>
      <w:r>
        <w:t>"</w:t>
      </w:r>
    </w:p>
    <w:p w:rsidR="00382423" w:rsidRDefault="00382423" w:rsidP="00382423">
      <w:pPr>
        <w:pStyle w:val="Example"/>
      </w:pPr>
      <w:r>
        <w:t xml:space="preserve">      symbol_rate="</w:t>
      </w:r>
      <w:r w:rsidRPr="00175EC5">
        <w:rPr>
          <w:i/>
        </w:rPr>
        <w:t>SatelliteSymbolRate, required</w:t>
      </w:r>
      <w:r>
        <w:t>"</w:t>
      </w:r>
    </w:p>
    <w:p w:rsidR="00382423" w:rsidRDefault="00382423" w:rsidP="00382423">
      <w:pPr>
        <w:pStyle w:val="Example"/>
      </w:pPr>
      <w:r>
        <w:t xml:space="preserve">      input_stream_identifier="</w:t>
      </w:r>
      <w:r w:rsidRPr="00175EC5">
        <w:rPr>
          <w:i/>
        </w:rPr>
        <w:t>uint8, optional</w:t>
      </w:r>
      <w:r>
        <w:t>"/&gt;</w:t>
      </w:r>
    </w:p>
    <w:p w:rsidR="009D4FF2" w:rsidRDefault="009D4FF2" w:rsidP="00382423">
      <w:pPr>
        <w:pStyle w:val="Example"/>
      </w:pPr>
    </w:p>
    <w:p w:rsidR="00382423" w:rsidRDefault="00382423" w:rsidP="00382423">
      <w:pPr>
        <w:pStyle w:val="Example"/>
      </w:pPr>
      <w:r>
        <w:t xml:space="preserve">  &lt;reserved_future_use&gt;</w:t>
      </w:r>
    </w:p>
    <w:p w:rsidR="00382423" w:rsidRPr="009D4FF2" w:rsidRDefault="00382423" w:rsidP="00382423">
      <w:pPr>
        <w:pStyle w:val="Example"/>
        <w:rPr>
          <w:i/>
        </w:rPr>
      </w:pPr>
      <w:r>
        <w:t xml:space="preserve">    </w:t>
      </w:r>
      <w:r w:rsidRPr="009D4FF2">
        <w:rPr>
          <w:i/>
        </w:rPr>
        <w:t>Hexadecimal content</w:t>
      </w:r>
    </w:p>
    <w:p w:rsidR="00382423" w:rsidRDefault="00382423" w:rsidP="00382423">
      <w:pPr>
        <w:pStyle w:val="Example"/>
      </w:pPr>
      <w:r>
        <w:t xml:space="preserve">  &lt;/reserved_future_use&gt;</w:t>
      </w:r>
    </w:p>
    <w:p w:rsidR="009D4FF2" w:rsidRDefault="009D4FF2" w:rsidP="00382423">
      <w:pPr>
        <w:pStyle w:val="Example"/>
      </w:pPr>
    </w:p>
    <w:p w:rsidR="00382423" w:rsidRDefault="00382423" w:rsidP="00382423">
      <w:pPr>
        <w:pStyle w:val="Example"/>
      </w:pPr>
      <w:r>
        <w:t>&lt;/S2X_satellite_delivery_system_descriptor&gt;</w:t>
      </w:r>
    </w:p>
    <w:p w:rsidR="00B47BA6" w:rsidRDefault="00B47BA6" w:rsidP="00B47BA6">
      <w:pPr>
        <w:pStyle w:val="Appendix3"/>
      </w:pPr>
      <w:bookmarkStart w:id="659" w:name="_Ref40033488"/>
      <w:bookmarkStart w:id="660" w:name="_Toc49506166"/>
      <w:r w:rsidRPr="00CF7BF7">
        <w:t>satellite_delivery_system_descriptor</w:t>
      </w:r>
      <w:bookmarkEnd w:id="659"/>
      <w:bookmarkEnd w:id="660"/>
    </w:p>
    <w:p w:rsidR="00B47BA6" w:rsidRDefault="00B47BA6" w:rsidP="00B47BA6">
      <w:r>
        <w:t xml:space="preserve">Defined by DVB in </w:t>
      </w:r>
      <w:r>
        <w:fldChar w:fldCharType="begin"/>
      </w:r>
      <w:r>
        <w:instrText xml:space="preserve"> REF _Ref117479848 \r \h </w:instrText>
      </w:r>
      <w:r>
        <w:fldChar w:fldCharType="separate"/>
      </w:r>
      <w:r w:rsidR="00850422">
        <w:t>[5]</w:t>
      </w:r>
      <w:r>
        <w:fldChar w:fldCharType="end"/>
      </w:r>
      <w:r>
        <w:t>.</w:t>
      </w:r>
      <w:r w:rsidR="00C16C89">
        <w:t xml:space="preserve"> Re</w:t>
      </w:r>
      <w:r w:rsidR="004F4B7D">
        <w:t>defined</w:t>
      </w:r>
      <w:r w:rsidR="00C16C89">
        <w:t xml:space="preserve"> in a slightly different way by </w:t>
      </w:r>
      <w:r w:rsidR="004F4B7D">
        <w:t>ARIB (</w:t>
      </w:r>
      <w:r w:rsidR="00C16C89">
        <w:t>ISDB</w:t>
      </w:r>
      <w:r w:rsidR="004F4B7D">
        <w:t>)</w:t>
      </w:r>
      <w:r w:rsidR="00C16C89">
        <w:t xml:space="preserve"> in </w:t>
      </w:r>
      <w:r w:rsidR="00C16C89">
        <w:fldChar w:fldCharType="begin"/>
      </w:r>
      <w:r w:rsidR="00C16C89">
        <w:instrText xml:space="preserve"> REF _Ref37407666 \r \h </w:instrText>
      </w:r>
      <w:r w:rsidR="00C16C89">
        <w:fldChar w:fldCharType="separate"/>
      </w:r>
      <w:r w:rsidR="00850422">
        <w:t>[24]</w:t>
      </w:r>
      <w:r w:rsidR="00C16C89">
        <w:fldChar w:fldCharType="end"/>
      </w:r>
      <w:r w:rsidR="00C16C89">
        <w:t>.</w:t>
      </w:r>
    </w:p>
    <w:p w:rsidR="00C16C89" w:rsidRDefault="00C16C89" w:rsidP="00B47BA6">
      <w:r>
        <w:t>When this descriptor is extracted from a binary stream</w:t>
      </w:r>
      <w:r w:rsidR="00E146B0">
        <w:t xml:space="preserve"> to be decompiled in XML format</w:t>
      </w:r>
      <w:r>
        <w:t>, there is no way to check if this is a DVB or ISDB</w:t>
      </w:r>
      <w:r w:rsidR="00F95CFF">
        <w:t xml:space="preserve"> descriptor without knowing the context. </w:t>
      </w:r>
      <w:r w:rsidR="00E146B0">
        <w:t xml:space="preserve">If the command line specifies an option such as </w:t>
      </w:r>
      <w:r w:rsidR="00E146B0" w:rsidRPr="00E146B0">
        <w:rPr>
          <w:rStyle w:val="Codeintext"/>
        </w:rPr>
        <w:t>--isdb</w:t>
      </w:r>
      <w:r w:rsidR="00E146B0">
        <w:t xml:space="preserve"> or </w:t>
      </w:r>
      <w:r w:rsidR="00E146B0" w:rsidRPr="00E146B0">
        <w:rPr>
          <w:rStyle w:val="Codeintext"/>
        </w:rPr>
        <w:t>--japan</w:t>
      </w:r>
      <w:r w:rsidR="00E146B0">
        <w:t>, or if an ISDB-specific table was previously encountered, then the stream is assumed to be an ISDB one and the ISDB format of this descriptor is used. Otherwise, the original DVB format is assumed.</w:t>
      </w:r>
    </w:p>
    <w:p w:rsidR="00B47BA6" w:rsidRDefault="00B47BA6" w:rsidP="00B47BA6">
      <w:pPr>
        <w:pStyle w:val="Example"/>
      </w:pPr>
      <w:r>
        <w:t>&lt;</w:t>
      </w:r>
      <w:r w:rsidRPr="00CF7BF7">
        <w:rPr>
          <w:b/>
        </w:rPr>
        <w:t>satellite_delivery_system_descriptor</w:t>
      </w:r>
    </w:p>
    <w:p w:rsidR="00B47BA6" w:rsidRDefault="00B47BA6" w:rsidP="00B47BA6">
      <w:pPr>
        <w:pStyle w:val="Example"/>
      </w:pPr>
      <w:r>
        <w:t xml:space="preserve">    frequency="</w:t>
      </w:r>
      <w:r w:rsidRPr="007E54CC">
        <w:rPr>
          <w:i/>
        </w:rPr>
        <w:t>SatelliteFrequencyHz, required</w:t>
      </w:r>
      <w:r>
        <w:t>"</w:t>
      </w:r>
    </w:p>
    <w:p w:rsidR="00B47BA6" w:rsidRDefault="00B47BA6" w:rsidP="00B47BA6">
      <w:pPr>
        <w:pStyle w:val="Example"/>
      </w:pPr>
      <w:r>
        <w:t xml:space="preserve">    orbital_position="</w:t>
      </w:r>
      <w:r w:rsidRPr="007E54CC">
        <w:rPr>
          <w:i/>
        </w:rPr>
        <w:t>SatelliteOrbitalPosition, eg. 19.2, required</w:t>
      </w:r>
      <w:r>
        <w:t>"</w:t>
      </w:r>
    </w:p>
    <w:p w:rsidR="00B47BA6" w:rsidRDefault="00B47BA6" w:rsidP="00B47BA6">
      <w:pPr>
        <w:pStyle w:val="Example"/>
      </w:pPr>
      <w:r>
        <w:t xml:space="preserve">    west_east_flag="</w:t>
      </w:r>
      <w:r w:rsidRPr="007E54CC">
        <w:rPr>
          <w:i/>
        </w:rPr>
        <w:t>east|west, required</w:t>
      </w:r>
      <w:r>
        <w:t>"</w:t>
      </w:r>
    </w:p>
    <w:p w:rsidR="00B47BA6" w:rsidRDefault="00B47BA6" w:rsidP="00B47BA6">
      <w:pPr>
        <w:pStyle w:val="Example"/>
      </w:pPr>
      <w:r>
        <w:t xml:space="preserve">    polarization="</w:t>
      </w:r>
      <w:r w:rsidRPr="007E54CC">
        <w:rPr>
          <w:i/>
        </w:rPr>
        <w:t>horizontal|vertical|left|right, required</w:t>
      </w:r>
      <w:r>
        <w:t>"</w:t>
      </w:r>
    </w:p>
    <w:p w:rsidR="00B47BA6" w:rsidRDefault="00B47BA6" w:rsidP="00B47BA6">
      <w:pPr>
        <w:pStyle w:val="Example"/>
      </w:pPr>
      <w:r>
        <w:t xml:space="preserve">    roll_off="</w:t>
      </w:r>
      <w:r w:rsidRPr="007E54CC">
        <w:rPr>
          <w:i/>
        </w:rPr>
        <w:t>0.35|0.25|0.20|reserved, default=0.35</w:t>
      </w:r>
      <w:r>
        <w:t>"</w:t>
      </w:r>
    </w:p>
    <w:p w:rsidR="00B47BA6" w:rsidRDefault="00B47BA6" w:rsidP="00B47BA6">
      <w:pPr>
        <w:pStyle w:val="Example"/>
      </w:pPr>
      <w:r>
        <w:t xml:space="preserve">    modulation_system="</w:t>
      </w:r>
      <w:r w:rsidR="00C16C89" w:rsidRPr="00C16C89">
        <w:rPr>
          <w:i/>
        </w:rPr>
        <w:t xml:space="preserve">DVB-S|DVB-S2|ISDB-S, </w:t>
      </w:r>
      <w:r w:rsidR="00C16C89">
        <w:rPr>
          <w:i/>
        </w:rPr>
        <w:t>required</w:t>
      </w:r>
      <w:r>
        <w:t>"</w:t>
      </w:r>
    </w:p>
    <w:p w:rsidR="00C16C89" w:rsidRDefault="00B47BA6" w:rsidP="00B47BA6">
      <w:pPr>
        <w:pStyle w:val="Example"/>
        <w:rPr>
          <w:i/>
        </w:rPr>
      </w:pPr>
      <w:r>
        <w:t xml:space="preserve">    modulation_type="</w:t>
      </w:r>
      <w:r w:rsidR="00C16C89" w:rsidRPr="00C16C89">
        <w:rPr>
          <w:i/>
        </w:rPr>
        <w:t>auto|QPSK|8PSK|16-QAM|ISDB-S|2.6GHzMobile|AdvancedCS,</w:t>
      </w:r>
    </w:p>
    <w:p w:rsidR="00B47BA6" w:rsidRDefault="00C16C89" w:rsidP="00B47BA6">
      <w:pPr>
        <w:pStyle w:val="Example"/>
      </w:pPr>
      <w:r>
        <w:rPr>
          <w:i/>
        </w:rPr>
        <w:t xml:space="preserve">                    </w:t>
      </w:r>
      <w:r w:rsidRPr="00C16C89">
        <w:rPr>
          <w:i/>
        </w:rPr>
        <w:t xml:space="preserve"> </w:t>
      </w:r>
      <w:r>
        <w:rPr>
          <w:i/>
        </w:rPr>
        <w:t>d</w:t>
      </w:r>
      <w:r w:rsidRPr="00C16C89">
        <w:rPr>
          <w:i/>
        </w:rPr>
        <w:t>efault=QPSK|ISDB-S</w:t>
      </w:r>
      <w:r w:rsidR="00B47BA6">
        <w:t>"</w:t>
      </w:r>
    </w:p>
    <w:p w:rsidR="00B47BA6" w:rsidRDefault="00B47BA6" w:rsidP="00B47BA6">
      <w:pPr>
        <w:pStyle w:val="Example"/>
      </w:pPr>
      <w:r>
        <w:t xml:space="preserve">    symbol_rate="</w:t>
      </w:r>
      <w:r w:rsidRPr="007E54CC">
        <w:rPr>
          <w:i/>
        </w:rPr>
        <w:t>SymbolsPerSecond, required</w:t>
      </w:r>
      <w:r>
        <w:t>"</w:t>
      </w:r>
    </w:p>
    <w:p w:rsidR="00C16C89" w:rsidRDefault="00B47BA6" w:rsidP="00B47BA6">
      <w:pPr>
        <w:pStyle w:val="Example"/>
        <w:rPr>
          <w:i/>
        </w:rPr>
      </w:pPr>
      <w:r>
        <w:t xml:space="preserve">    FEC_inner="</w:t>
      </w:r>
      <w:r w:rsidR="00C16C89" w:rsidRPr="00C16C89">
        <w:rPr>
          <w:i/>
        </w:rPr>
        <w:t>undefined|1/2|2/3|3/4|5/6|7/8|8/9|3/5|4/5|9/10|</w:t>
      </w:r>
    </w:p>
    <w:p w:rsidR="00B47BA6" w:rsidRDefault="00C16C89" w:rsidP="00B47BA6">
      <w:pPr>
        <w:pStyle w:val="Example"/>
      </w:pPr>
      <w:r>
        <w:lastRenderedPageBreak/>
        <w:t xml:space="preserve">               </w:t>
      </w:r>
      <w:r w:rsidRPr="00C16C89">
        <w:rPr>
          <w:i/>
        </w:rPr>
        <w:t>ISDB-S|2.6GHzMobile|AdvancedCS|none, required</w:t>
      </w:r>
      <w:r w:rsidR="00B47BA6">
        <w:t>"/&gt;</w:t>
      </w:r>
    </w:p>
    <w:p w:rsidR="00C16C89" w:rsidRDefault="004F4B7D" w:rsidP="00C16C89">
      <w:r>
        <w:t xml:space="preserve">The attribute </w:t>
      </w:r>
      <w:r>
        <w:rPr>
          <w:i/>
        </w:rPr>
        <w:t>roll_</w:t>
      </w:r>
      <w:r w:rsidRPr="004F4B7D">
        <w:rPr>
          <w:i/>
        </w:rPr>
        <w:t>off</w:t>
      </w:r>
      <w:r>
        <w:t xml:space="preserve"> is used only when </w:t>
      </w:r>
      <w:r w:rsidR="00C16C89">
        <w:rPr>
          <w:i/>
        </w:rPr>
        <w:t>modulation_system</w:t>
      </w:r>
      <w:r w:rsidR="00C16C89">
        <w:t xml:space="preserve"> is </w:t>
      </w:r>
      <w:r>
        <w:t>“</w:t>
      </w:r>
      <w:r w:rsidRPr="004F4B7D">
        <w:rPr>
          <w:rStyle w:val="Codeintext"/>
        </w:rPr>
        <w:t>DVB-S2</w:t>
      </w:r>
      <w:r>
        <w:t>”.</w:t>
      </w:r>
    </w:p>
    <w:p w:rsidR="004F4B7D" w:rsidRPr="004F4B7D" w:rsidRDefault="004F4B7D" w:rsidP="00C16C89">
      <w:r>
        <w:t xml:space="preserve">The list of allowed values for </w:t>
      </w:r>
      <w:r>
        <w:rPr>
          <w:i/>
        </w:rPr>
        <w:t xml:space="preserve">modulation_type </w:t>
      </w:r>
      <w:r>
        <w:t xml:space="preserve">and </w:t>
      </w:r>
      <w:r>
        <w:rPr>
          <w:i/>
        </w:rPr>
        <w:t xml:space="preserve">FEC_inner </w:t>
      </w:r>
      <w:r>
        <w:t xml:space="preserve">depends on the value of </w:t>
      </w:r>
      <w:r>
        <w:rPr>
          <w:i/>
        </w:rPr>
        <w:t>modulation_system</w:t>
      </w:r>
      <w:r>
        <w:t>.</w:t>
      </w:r>
    </w:p>
    <w:p w:rsidR="008D2EC9" w:rsidRDefault="008D2EC9" w:rsidP="008D2EC9">
      <w:pPr>
        <w:pStyle w:val="Appendix3"/>
      </w:pPr>
      <w:bookmarkStart w:id="661" w:name="_Toc49506167"/>
      <w:r>
        <w:t>scheduling_descriptor</w:t>
      </w:r>
      <w:bookmarkEnd w:id="661"/>
    </w:p>
    <w:p w:rsidR="008D2EC9" w:rsidRDefault="008D2EC9" w:rsidP="008D2EC9">
      <w:r>
        <w:t xml:space="preserve">Defined by DVB in </w:t>
      </w:r>
      <w:r>
        <w:rPr>
          <w:rStyle w:val="StyleConsolas"/>
        </w:rPr>
        <w:fldChar w:fldCharType="begin"/>
      </w:r>
      <w:r>
        <w:instrText xml:space="preserve"> REF _Ref201665788 \r \h </w:instrText>
      </w:r>
      <w:r>
        <w:rPr>
          <w:rStyle w:val="StyleConsolas"/>
        </w:rPr>
      </w:r>
      <w:r>
        <w:rPr>
          <w:rStyle w:val="StyleConsolas"/>
        </w:rPr>
        <w:fldChar w:fldCharType="separate"/>
      </w:r>
      <w:r w:rsidR="00850422">
        <w:t>[8]</w:t>
      </w:r>
      <w:r>
        <w:rPr>
          <w:rStyle w:val="StyleConsolas"/>
        </w:rPr>
        <w:fldChar w:fldCharType="end"/>
      </w:r>
      <w:r>
        <w:t xml:space="preserve">. Must be in a UNT (table id </w:t>
      </w:r>
      <w:r>
        <w:rPr>
          <w:rStyle w:val="StyleConsolas"/>
        </w:rPr>
        <w:t>0x4B</w:t>
      </w:r>
      <w:r>
        <w:t>).</w:t>
      </w:r>
    </w:p>
    <w:p w:rsidR="008D2EC9" w:rsidRDefault="008D2EC9" w:rsidP="008D2EC9">
      <w:pPr>
        <w:pStyle w:val="Example"/>
      </w:pPr>
      <w:r>
        <w:t>&lt;</w:t>
      </w:r>
      <w:r w:rsidRPr="008D2EC9">
        <w:rPr>
          <w:b/>
        </w:rPr>
        <w:t>scheduling_descriptor</w:t>
      </w:r>
    </w:p>
    <w:p w:rsidR="008D2EC9" w:rsidRDefault="008D2EC9" w:rsidP="008D2EC9">
      <w:pPr>
        <w:pStyle w:val="Example"/>
      </w:pPr>
      <w:r>
        <w:t xml:space="preserve">    start_date_time="</w:t>
      </w:r>
      <w:r w:rsidRPr="008D2EC9">
        <w:rPr>
          <w:i/>
        </w:rPr>
        <w:t>YYYY-MM-DD hh:mm:ss, required</w:t>
      </w:r>
      <w:r>
        <w:t>"</w:t>
      </w:r>
    </w:p>
    <w:p w:rsidR="008D2EC9" w:rsidRDefault="008D2EC9" w:rsidP="008D2EC9">
      <w:pPr>
        <w:pStyle w:val="Example"/>
      </w:pPr>
      <w:r>
        <w:t xml:space="preserve">    end_date_time="</w:t>
      </w:r>
      <w:r w:rsidRPr="008D2EC9">
        <w:rPr>
          <w:i/>
        </w:rPr>
        <w:t>YYYY-MM-DD hh:mm:ss, required</w:t>
      </w:r>
      <w:r>
        <w:t>"</w:t>
      </w:r>
    </w:p>
    <w:p w:rsidR="008D2EC9" w:rsidRDefault="008D2EC9" w:rsidP="008D2EC9">
      <w:pPr>
        <w:pStyle w:val="Example"/>
      </w:pPr>
      <w:r>
        <w:t xml:space="preserve">    final_availability="</w:t>
      </w:r>
      <w:r w:rsidRPr="008D2EC9">
        <w:rPr>
          <w:i/>
        </w:rPr>
        <w:t>bool, required</w:t>
      </w:r>
      <w:r>
        <w:t>"</w:t>
      </w:r>
    </w:p>
    <w:p w:rsidR="008D2EC9" w:rsidRDefault="008D2EC9" w:rsidP="008D2EC9">
      <w:pPr>
        <w:pStyle w:val="Example"/>
      </w:pPr>
      <w:r>
        <w:t xml:space="preserve">    periodicity="</w:t>
      </w:r>
      <w:r w:rsidRPr="008D2EC9">
        <w:rPr>
          <w:i/>
        </w:rPr>
        <w:t>bool, required</w:t>
      </w:r>
      <w:r>
        <w:t>"</w:t>
      </w:r>
    </w:p>
    <w:p w:rsidR="008D2EC9" w:rsidRDefault="008D2EC9" w:rsidP="008D2EC9">
      <w:pPr>
        <w:pStyle w:val="Example"/>
      </w:pPr>
      <w:r>
        <w:t xml:space="preserve">    period_unit="</w:t>
      </w:r>
      <w:r w:rsidR="00791112" w:rsidRPr="00791112">
        <w:t>second|minute|hour|day|</w:t>
      </w:r>
      <w:r w:rsidRPr="008D2EC9">
        <w:rPr>
          <w:i/>
        </w:rPr>
        <w:t>uint2, required</w:t>
      </w:r>
      <w:r>
        <w:t>"</w:t>
      </w:r>
    </w:p>
    <w:p w:rsidR="008D2EC9" w:rsidRDefault="008D2EC9" w:rsidP="008D2EC9">
      <w:pPr>
        <w:pStyle w:val="Example"/>
      </w:pPr>
      <w:r>
        <w:t xml:space="preserve">    duration_unit="</w:t>
      </w:r>
      <w:r w:rsidR="00791112" w:rsidRPr="00791112">
        <w:t>second|minute|hour|day|</w:t>
      </w:r>
      <w:r w:rsidRPr="008D2EC9">
        <w:rPr>
          <w:i/>
        </w:rPr>
        <w:t>uint2, required</w:t>
      </w:r>
      <w:r>
        <w:t>"</w:t>
      </w:r>
    </w:p>
    <w:p w:rsidR="008D2EC9" w:rsidRDefault="008D2EC9" w:rsidP="008D2EC9">
      <w:pPr>
        <w:pStyle w:val="Example"/>
      </w:pPr>
      <w:r>
        <w:t xml:space="preserve">    estimated_cycle_time_unit="</w:t>
      </w:r>
      <w:r w:rsidR="00791112" w:rsidRPr="008A6DD6">
        <w:t>second|minute|hour|day|</w:t>
      </w:r>
      <w:r w:rsidRPr="008D2EC9">
        <w:rPr>
          <w:i/>
        </w:rPr>
        <w:t>uint2, required</w:t>
      </w:r>
      <w:r>
        <w:t>"</w:t>
      </w:r>
    </w:p>
    <w:p w:rsidR="008D2EC9" w:rsidRDefault="008D2EC9" w:rsidP="008D2EC9">
      <w:pPr>
        <w:pStyle w:val="Example"/>
      </w:pPr>
      <w:r>
        <w:t xml:space="preserve">    period="</w:t>
      </w:r>
      <w:r w:rsidRPr="008D2EC9">
        <w:rPr>
          <w:i/>
        </w:rPr>
        <w:t>uint8, required</w:t>
      </w:r>
      <w:r>
        <w:t>"</w:t>
      </w:r>
    </w:p>
    <w:p w:rsidR="008D2EC9" w:rsidRDefault="008D2EC9" w:rsidP="008D2EC9">
      <w:pPr>
        <w:pStyle w:val="Example"/>
      </w:pPr>
      <w:r>
        <w:t xml:space="preserve">    duration="</w:t>
      </w:r>
      <w:r w:rsidRPr="008D2EC9">
        <w:rPr>
          <w:i/>
        </w:rPr>
        <w:t>uint8, required</w:t>
      </w:r>
      <w:r>
        <w:t>"</w:t>
      </w:r>
    </w:p>
    <w:p w:rsidR="008D2EC9" w:rsidRDefault="008D2EC9" w:rsidP="008D2EC9">
      <w:pPr>
        <w:pStyle w:val="Example"/>
      </w:pPr>
      <w:r>
        <w:t xml:space="preserve">    estimated</w:t>
      </w:r>
      <w:r w:rsidR="009F4A7B" w:rsidRPr="009F4A7B">
        <w:t>_cycle_time</w:t>
      </w:r>
      <w:r>
        <w:t>="</w:t>
      </w:r>
      <w:r w:rsidRPr="008D2EC9">
        <w:rPr>
          <w:i/>
        </w:rPr>
        <w:t>uint8, required</w:t>
      </w:r>
      <w:r>
        <w:t>"&gt;</w:t>
      </w:r>
    </w:p>
    <w:p w:rsidR="008D2EC9" w:rsidRDefault="008D2EC9" w:rsidP="008D2EC9">
      <w:pPr>
        <w:pStyle w:val="Example"/>
      </w:pPr>
    </w:p>
    <w:p w:rsidR="008D2EC9" w:rsidRDefault="008D2EC9" w:rsidP="008D2EC9">
      <w:pPr>
        <w:pStyle w:val="Example"/>
      </w:pPr>
      <w:r>
        <w:t xml:space="preserve">  &lt;private_data&gt;</w:t>
      </w:r>
    </w:p>
    <w:p w:rsidR="008D2EC9" w:rsidRPr="008D2EC9" w:rsidRDefault="008D2EC9" w:rsidP="008D2EC9">
      <w:pPr>
        <w:pStyle w:val="Example"/>
        <w:rPr>
          <w:i/>
        </w:rPr>
      </w:pPr>
      <w:r>
        <w:t xml:space="preserve">    </w:t>
      </w:r>
      <w:r w:rsidRPr="008D2EC9">
        <w:rPr>
          <w:i/>
        </w:rPr>
        <w:t>Hexadecimal content</w:t>
      </w:r>
    </w:p>
    <w:p w:rsidR="008D2EC9" w:rsidRDefault="008D2EC9" w:rsidP="008D2EC9">
      <w:pPr>
        <w:pStyle w:val="Example"/>
      </w:pPr>
      <w:r>
        <w:t xml:space="preserve">  &lt;/private_data&gt;</w:t>
      </w:r>
    </w:p>
    <w:p w:rsidR="008D2EC9" w:rsidRDefault="008D2EC9" w:rsidP="008D2EC9">
      <w:pPr>
        <w:pStyle w:val="Example"/>
      </w:pPr>
    </w:p>
    <w:p w:rsidR="008D2EC9" w:rsidRDefault="008D2EC9" w:rsidP="008D2EC9">
      <w:pPr>
        <w:pStyle w:val="Example"/>
      </w:pPr>
      <w:r>
        <w:t>&lt;/scheduling_descriptor&gt;</w:t>
      </w:r>
    </w:p>
    <w:p w:rsidR="00B47BA6" w:rsidRDefault="00B47BA6" w:rsidP="00B47BA6">
      <w:pPr>
        <w:pStyle w:val="Appendix3"/>
      </w:pPr>
      <w:bookmarkStart w:id="662" w:name="_Toc49506168"/>
      <w:r w:rsidRPr="007511DA">
        <w:t>scrambling_descriptor</w:t>
      </w:r>
      <w:bookmarkEnd w:id="662"/>
    </w:p>
    <w:p w:rsidR="00B47BA6" w:rsidRDefault="00B47BA6" w:rsidP="00B47BA6">
      <w:r>
        <w:t xml:space="preserve">Defined by DVB in </w:t>
      </w:r>
      <w:r>
        <w:fldChar w:fldCharType="begin"/>
      </w:r>
      <w:r>
        <w:instrText xml:space="preserve"> REF _Ref117479848 \r \h </w:instrText>
      </w:r>
      <w:r>
        <w:fldChar w:fldCharType="separate"/>
      </w:r>
      <w:r w:rsidR="00850422">
        <w:t>[5]</w:t>
      </w:r>
      <w:r>
        <w:fldChar w:fldCharType="end"/>
      </w:r>
      <w:r>
        <w:t>.</w:t>
      </w:r>
    </w:p>
    <w:p w:rsidR="00B47BA6" w:rsidRDefault="00B47BA6" w:rsidP="00B47BA6">
      <w:pPr>
        <w:pStyle w:val="Example"/>
        <w:tabs>
          <w:tab w:val="left" w:pos="3195"/>
        </w:tabs>
      </w:pPr>
      <w:r w:rsidRPr="007511DA">
        <w:t>&lt;</w:t>
      </w:r>
      <w:r w:rsidRPr="007511DA">
        <w:rPr>
          <w:b/>
        </w:rPr>
        <w:t>scrambling_descriptor</w:t>
      </w:r>
      <w:r w:rsidRPr="007511DA">
        <w:t xml:space="preserve"> scrambling_mode="</w:t>
      </w:r>
      <w:r w:rsidRPr="007511DA">
        <w:rPr>
          <w:i/>
        </w:rPr>
        <w:t>uint8, required</w:t>
      </w:r>
      <w:r w:rsidRPr="007511DA">
        <w:t>"/&gt;</w:t>
      </w:r>
    </w:p>
    <w:p w:rsidR="008D2EC9" w:rsidRDefault="008D2EC9" w:rsidP="00B47BA6">
      <w:pPr>
        <w:pStyle w:val="Example"/>
        <w:tabs>
          <w:tab w:val="left" w:pos="3195"/>
        </w:tabs>
      </w:pPr>
    </w:p>
    <w:p w:rsidR="00B47BA6" w:rsidRDefault="00B47BA6" w:rsidP="00B47BA6">
      <w:pPr>
        <w:pStyle w:val="Appendix3"/>
      </w:pPr>
      <w:bookmarkStart w:id="663" w:name="_Toc49506169"/>
      <w:r w:rsidRPr="00CF7BF7">
        <w:t>service_descriptor</w:t>
      </w:r>
      <w:bookmarkEnd w:id="663"/>
    </w:p>
    <w:p w:rsidR="00B47BA6" w:rsidRDefault="00B47BA6" w:rsidP="00B47BA6">
      <w:r>
        <w:t xml:space="preserve">Defined by DVB in </w:t>
      </w:r>
      <w:r>
        <w:fldChar w:fldCharType="begin"/>
      </w:r>
      <w:r>
        <w:instrText xml:space="preserve"> REF _Ref117479848 \r \h </w:instrText>
      </w:r>
      <w:r>
        <w:fldChar w:fldCharType="separate"/>
      </w:r>
      <w:r w:rsidR="00850422">
        <w:t>[5]</w:t>
      </w:r>
      <w:r>
        <w:fldChar w:fldCharType="end"/>
      </w:r>
      <w:r>
        <w:t>.</w:t>
      </w:r>
    </w:p>
    <w:p w:rsidR="00B47BA6" w:rsidRDefault="00B47BA6" w:rsidP="00B47BA6">
      <w:pPr>
        <w:pStyle w:val="Example"/>
      </w:pPr>
      <w:r>
        <w:t>&lt;</w:t>
      </w:r>
      <w:r w:rsidRPr="00CF7BF7">
        <w:rPr>
          <w:b/>
        </w:rPr>
        <w:t>service_descriptor</w:t>
      </w:r>
    </w:p>
    <w:p w:rsidR="00B47BA6" w:rsidRDefault="00B47BA6" w:rsidP="00B47BA6">
      <w:pPr>
        <w:pStyle w:val="Example"/>
      </w:pPr>
      <w:r>
        <w:t xml:space="preserve">    service_type="</w:t>
      </w:r>
      <w:r w:rsidRPr="00707890">
        <w:rPr>
          <w:i/>
        </w:rPr>
        <w:t>uint8, required</w:t>
      </w:r>
      <w:r>
        <w:t>"</w:t>
      </w:r>
    </w:p>
    <w:p w:rsidR="00B47BA6" w:rsidRDefault="00B47BA6" w:rsidP="00B47BA6">
      <w:pPr>
        <w:pStyle w:val="Example"/>
      </w:pPr>
      <w:r>
        <w:t xml:space="preserve">    service_provider_name="</w:t>
      </w:r>
      <w:r w:rsidRPr="00707890">
        <w:rPr>
          <w:i/>
        </w:rPr>
        <w:t>string, required</w:t>
      </w:r>
      <w:r>
        <w:t>"</w:t>
      </w:r>
    </w:p>
    <w:p w:rsidR="00B47BA6" w:rsidRDefault="00B47BA6" w:rsidP="00B47BA6">
      <w:pPr>
        <w:pStyle w:val="Example"/>
      </w:pPr>
      <w:r>
        <w:t xml:space="preserve">    service_name="</w:t>
      </w:r>
      <w:r w:rsidRPr="00707890">
        <w:rPr>
          <w:i/>
        </w:rPr>
        <w:t>string, required</w:t>
      </w:r>
      <w:r>
        <w:t>"/&gt;</w:t>
      </w:r>
    </w:p>
    <w:p w:rsidR="00B47BA6" w:rsidRDefault="00B47BA6" w:rsidP="00B47BA6">
      <w:pPr>
        <w:pStyle w:val="Appendix3"/>
      </w:pPr>
      <w:bookmarkStart w:id="664" w:name="_Toc49506170"/>
      <w:r w:rsidRPr="007A7109">
        <w:t>service_availability_descriptor</w:t>
      </w:r>
      <w:bookmarkEnd w:id="664"/>
    </w:p>
    <w:p w:rsidR="00B47BA6" w:rsidRDefault="00B47BA6" w:rsidP="00B47BA6">
      <w:r>
        <w:t xml:space="preserve">Defined by DVB in </w:t>
      </w:r>
      <w:r>
        <w:fldChar w:fldCharType="begin"/>
      </w:r>
      <w:r>
        <w:instrText xml:space="preserve"> REF _Ref117479848 \r \h </w:instrText>
      </w:r>
      <w:r>
        <w:fldChar w:fldCharType="separate"/>
      </w:r>
      <w:r w:rsidR="00850422">
        <w:t>[5]</w:t>
      </w:r>
      <w:r>
        <w:fldChar w:fldCharType="end"/>
      </w:r>
      <w:r>
        <w:t>.</w:t>
      </w:r>
    </w:p>
    <w:p w:rsidR="00B47BA6" w:rsidRDefault="00B47BA6" w:rsidP="00B47BA6">
      <w:pPr>
        <w:pStyle w:val="Example"/>
      </w:pPr>
      <w:r>
        <w:t>&lt;</w:t>
      </w:r>
      <w:r w:rsidRPr="007A7109">
        <w:rPr>
          <w:b/>
        </w:rPr>
        <w:t>service_availability_descriptor</w:t>
      </w:r>
      <w:r>
        <w:t xml:space="preserve"> availability="</w:t>
      </w:r>
      <w:r w:rsidRPr="007A7109">
        <w:rPr>
          <w:i/>
        </w:rPr>
        <w:t>bool, required</w:t>
      </w:r>
      <w:r>
        <w:t>"&gt;</w:t>
      </w:r>
    </w:p>
    <w:p w:rsidR="00B47BA6" w:rsidRDefault="00B47BA6" w:rsidP="00B47BA6">
      <w:pPr>
        <w:pStyle w:val="Example"/>
      </w:pPr>
      <w:r>
        <w:t xml:space="preserve">  &lt;!-- </w:t>
      </w:r>
      <w:r w:rsidRPr="007A7109">
        <w:rPr>
          <w:i/>
        </w:rPr>
        <w:t>One per cell</w:t>
      </w:r>
      <w:r>
        <w:t xml:space="preserve"> --&gt;</w:t>
      </w:r>
    </w:p>
    <w:p w:rsidR="00B47BA6" w:rsidRDefault="00B47BA6" w:rsidP="00B47BA6">
      <w:pPr>
        <w:pStyle w:val="Example"/>
      </w:pPr>
      <w:r>
        <w:t xml:space="preserve">  &lt;cell id="</w:t>
      </w:r>
      <w:r w:rsidRPr="007A7109">
        <w:rPr>
          <w:i/>
        </w:rPr>
        <w:t>uint16, required</w:t>
      </w:r>
      <w:r>
        <w:t>"/&gt;</w:t>
      </w:r>
    </w:p>
    <w:p w:rsidR="00B47BA6" w:rsidRDefault="00B47BA6" w:rsidP="00B47BA6">
      <w:pPr>
        <w:pStyle w:val="Example"/>
      </w:pPr>
      <w:r>
        <w:t>&lt;/service_availability_descriptor&gt;</w:t>
      </w:r>
    </w:p>
    <w:p w:rsidR="00B47BA6" w:rsidRDefault="00B47BA6" w:rsidP="00B47BA6">
      <w:pPr>
        <w:pStyle w:val="Appendix3"/>
      </w:pPr>
      <w:bookmarkStart w:id="665" w:name="_Toc49506171"/>
      <w:r w:rsidRPr="007D2D85">
        <w:t>service_identifier_descriptor</w:t>
      </w:r>
      <w:bookmarkEnd w:id="665"/>
    </w:p>
    <w:p w:rsidR="00B47BA6" w:rsidRDefault="00B47BA6" w:rsidP="00B47BA6">
      <w:r>
        <w:t xml:space="preserve">Defined by DVB in </w:t>
      </w:r>
      <w:r>
        <w:fldChar w:fldCharType="begin"/>
      </w:r>
      <w:r>
        <w:instrText xml:space="preserve"> REF _Ref117479848 \r \h </w:instrText>
      </w:r>
      <w:r>
        <w:fldChar w:fldCharType="separate"/>
      </w:r>
      <w:r w:rsidR="00850422">
        <w:t>[5]</w:t>
      </w:r>
      <w:r>
        <w:fldChar w:fldCharType="end"/>
      </w:r>
      <w:r>
        <w:t>.</w:t>
      </w:r>
    </w:p>
    <w:p w:rsidR="00B47BA6" w:rsidRDefault="00B47BA6" w:rsidP="00B47BA6">
      <w:pPr>
        <w:pStyle w:val="Example"/>
      </w:pPr>
      <w:r w:rsidRPr="007D2D85">
        <w:t>&lt;</w:t>
      </w:r>
      <w:r w:rsidRPr="007D2D85">
        <w:rPr>
          <w:b/>
        </w:rPr>
        <w:t>service_identifier_descriptor</w:t>
      </w:r>
      <w:r w:rsidRPr="007D2D85">
        <w:t xml:space="preserve"> service_identifier="string, required"/&gt;</w:t>
      </w:r>
    </w:p>
    <w:p w:rsidR="00B47BA6" w:rsidRDefault="00B47BA6" w:rsidP="00B47BA6">
      <w:pPr>
        <w:pStyle w:val="Appendix3"/>
      </w:pPr>
      <w:bookmarkStart w:id="666" w:name="_Toc49506172"/>
      <w:r w:rsidRPr="00CF7BF7">
        <w:t>service_list_descriptor</w:t>
      </w:r>
      <w:bookmarkEnd w:id="666"/>
    </w:p>
    <w:p w:rsidR="00B47BA6" w:rsidRDefault="00B47BA6" w:rsidP="00B47BA6">
      <w:r>
        <w:t xml:space="preserve">Defined by DVB in </w:t>
      </w:r>
      <w:r>
        <w:fldChar w:fldCharType="begin"/>
      </w:r>
      <w:r>
        <w:instrText xml:space="preserve"> REF _Ref117479848 \r \h </w:instrText>
      </w:r>
      <w:r>
        <w:fldChar w:fldCharType="separate"/>
      </w:r>
      <w:r w:rsidR="00850422">
        <w:t>[5]</w:t>
      </w:r>
      <w:r>
        <w:fldChar w:fldCharType="end"/>
      </w:r>
      <w:r>
        <w:t>.</w:t>
      </w:r>
    </w:p>
    <w:p w:rsidR="00B47BA6" w:rsidRDefault="00B47BA6" w:rsidP="00B47BA6">
      <w:pPr>
        <w:pStyle w:val="Example"/>
      </w:pPr>
      <w:r>
        <w:t>&lt;</w:t>
      </w:r>
      <w:r w:rsidRPr="00CF7BF7">
        <w:rPr>
          <w:b/>
        </w:rPr>
        <w:t>service_list_descriptor</w:t>
      </w:r>
      <w:r>
        <w:t>&gt;</w:t>
      </w:r>
    </w:p>
    <w:p w:rsidR="00B47BA6" w:rsidRDefault="00B47BA6" w:rsidP="00B47BA6">
      <w:pPr>
        <w:pStyle w:val="Example"/>
      </w:pPr>
      <w:r>
        <w:t xml:space="preserve">  &lt;!-- </w:t>
      </w:r>
      <w:r w:rsidRPr="00707890">
        <w:rPr>
          <w:i/>
        </w:rPr>
        <w:t>One per service</w:t>
      </w:r>
      <w:r>
        <w:t xml:space="preserve"> --&gt;</w:t>
      </w:r>
    </w:p>
    <w:p w:rsidR="00B47BA6" w:rsidRDefault="00B47BA6" w:rsidP="00B47BA6">
      <w:pPr>
        <w:pStyle w:val="Example"/>
      </w:pPr>
      <w:r>
        <w:t xml:space="preserve">  &lt;service service_id="</w:t>
      </w:r>
      <w:r w:rsidRPr="00707890">
        <w:rPr>
          <w:i/>
        </w:rPr>
        <w:t>uint16, required</w:t>
      </w:r>
      <w:r>
        <w:t>" service_type="</w:t>
      </w:r>
      <w:r w:rsidRPr="00707890">
        <w:rPr>
          <w:i/>
        </w:rPr>
        <w:t>uint8, required</w:t>
      </w:r>
      <w:r>
        <w:t>"/&gt;</w:t>
      </w:r>
    </w:p>
    <w:p w:rsidR="00B47BA6" w:rsidRDefault="00B47BA6" w:rsidP="00B47BA6">
      <w:pPr>
        <w:pStyle w:val="Example"/>
      </w:pPr>
      <w:r>
        <w:t>&lt;/service_list_descriptor&gt;</w:t>
      </w:r>
    </w:p>
    <w:p w:rsidR="00B47BA6" w:rsidRDefault="00B47BA6" w:rsidP="00B47BA6">
      <w:pPr>
        <w:pStyle w:val="Appendix3"/>
      </w:pPr>
      <w:bookmarkStart w:id="667" w:name="_Toc49506173"/>
      <w:r w:rsidRPr="00FF10AF">
        <w:lastRenderedPageBreak/>
        <w:t>service_move_descriptor</w:t>
      </w:r>
      <w:bookmarkEnd w:id="667"/>
    </w:p>
    <w:p w:rsidR="00B47BA6" w:rsidRDefault="00B47BA6" w:rsidP="00B47BA6">
      <w:r>
        <w:t xml:space="preserve">Defined by DVB in </w:t>
      </w:r>
      <w:r>
        <w:fldChar w:fldCharType="begin"/>
      </w:r>
      <w:r>
        <w:instrText xml:space="preserve"> REF _Ref117479848 \r \h </w:instrText>
      </w:r>
      <w:r>
        <w:fldChar w:fldCharType="separate"/>
      </w:r>
      <w:r w:rsidR="00850422">
        <w:t>[5]</w:t>
      </w:r>
      <w:r>
        <w:fldChar w:fldCharType="end"/>
      </w:r>
      <w:r>
        <w:t>.</w:t>
      </w:r>
    </w:p>
    <w:p w:rsidR="00B47BA6" w:rsidRDefault="00B47BA6" w:rsidP="00B47BA6">
      <w:pPr>
        <w:pStyle w:val="Example"/>
      </w:pPr>
      <w:r>
        <w:t>&lt;</w:t>
      </w:r>
      <w:r w:rsidRPr="00FF10AF">
        <w:rPr>
          <w:b/>
        </w:rPr>
        <w:t>service_move_descriptor</w:t>
      </w:r>
    </w:p>
    <w:p w:rsidR="00B47BA6" w:rsidRDefault="00B47BA6" w:rsidP="00B47BA6">
      <w:pPr>
        <w:pStyle w:val="Example"/>
      </w:pPr>
      <w:r>
        <w:t xml:space="preserve">    new_original_network_id="</w:t>
      </w:r>
      <w:r w:rsidRPr="00FF10AF">
        <w:rPr>
          <w:i/>
        </w:rPr>
        <w:t>uint16, required</w:t>
      </w:r>
      <w:r>
        <w:t>"</w:t>
      </w:r>
    </w:p>
    <w:p w:rsidR="00B47BA6" w:rsidRDefault="00B47BA6" w:rsidP="00B47BA6">
      <w:pPr>
        <w:pStyle w:val="Example"/>
      </w:pPr>
      <w:r>
        <w:t xml:space="preserve">    new_transport_stream_id="</w:t>
      </w:r>
      <w:r w:rsidRPr="00FF10AF">
        <w:rPr>
          <w:i/>
        </w:rPr>
        <w:t>uint16, required</w:t>
      </w:r>
      <w:r>
        <w:t>"</w:t>
      </w:r>
    </w:p>
    <w:p w:rsidR="00B47BA6" w:rsidRDefault="00B47BA6" w:rsidP="00B47BA6">
      <w:pPr>
        <w:pStyle w:val="Example"/>
      </w:pPr>
      <w:r>
        <w:t xml:space="preserve">    new_service_id="</w:t>
      </w:r>
      <w:r w:rsidRPr="00FF10AF">
        <w:rPr>
          <w:i/>
        </w:rPr>
        <w:t>uint16, required</w:t>
      </w:r>
      <w:r>
        <w:t>"/&gt;</w:t>
      </w:r>
    </w:p>
    <w:p w:rsidR="00B47BA6" w:rsidRDefault="00B47BA6" w:rsidP="00B47BA6">
      <w:pPr>
        <w:pStyle w:val="Appendix3"/>
      </w:pPr>
      <w:bookmarkStart w:id="668" w:name="_Toc49506174"/>
      <w:r w:rsidRPr="00FF10AF">
        <w:t>service_</w:t>
      </w:r>
      <w:r>
        <w:t>relocated</w:t>
      </w:r>
      <w:r w:rsidRPr="00FF10AF">
        <w:t>_descriptor</w:t>
      </w:r>
      <w:bookmarkEnd w:id="668"/>
    </w:p>
    <w:p w:rsidR="00B47BA6" w:rsidRDefault="00B47BA6" w:rsidP="00B47BA6">
      <w:r>
        <w:t xml:space="preserve">Defined by DVB in </w:t>
      </w:r>
      <w:r>
        <w:fldChar w:fldCharType="begin"/>
      </w:r>
      <w:r>
        <w:instrText xml:space="preserve"> REF _Ref117479848 \r \h </w:instrText>
      </w:r>
      <w:r>
        <w:fldChar w:fldCharType="separate"/>
      </w:r>
      <w:r w:rsidR="00850422">
        <w:t>[5]</w:t>
      </w:r>
      <w:r>
        <w:fldChar w:fldCharType="end"/>
      </w:r>
      <w:r>
        <w:t>.</w:t>
      </w:r>
    </w:p>
    <w:p w:rsidR="00B47BA6" w:rsidRDefault="00B47BA6" w:rsidP="00B47BA6">
      <w:pPr>
        <w:pStyle w:val="Example"/>
      </w:pPr>
      <w:r>
        <w:t>&lt;</w:t>
      </w:r>
      <w:r w:rsidRPr="00FF10AF">
        <w:rPr>
          <w:b/>
        </w:rPr>
        <w:t>service_</w:t>
      </w:r>
      <w:r>
        <w:rPr>
          <w:b/>
        </w:rPr>
        <w:t>relocated</w:t>
      </w:r>
      <w:r w:rsidRPr="00FF10AF">
        <w:rPr>
          <w:b/>
        </w:rPr>
        <w:t>_descriptor</w:t>
      </w:r>
    </w:p>
    <w:p w:rsidR="00B47BA6" w:rsidRDefault="00B47BA6" w:rsidP="00B47BA6">
      <w:pPr>
        <w:pStyle w:val="Example"/>
      </w:pPr>
      <w:r>
        <w:t xml:space="preserve">    old_original_network_id="</w:t>
      </w:r>
      <w:r w:rsidRPr="00FF10AF">
        <w:rPr>
          <w:i/>
        </w:rPr>
        <w:t>uint16, required</w:t>
      </w:r>
      <w:r>
        <w:t>"</w:t>
      </w:r>
    </w:p>
    <w:p w:rsidR="00B47BA6" w:rsidRDefault="00B47BA6" w:rsidP="00B47BA6">
      <w:pPr>
        <w:pStyle w:val="Example"/>
      </w:pPr>
      <w:r>
        <w:t xml:space="preserve">    old_transport_stream_id="</w:t>
      </w:r>
      <w:r w:rsidRPr="00FF10AF">
        <w:rPr>
          <w:i/>
        </w:rPr>
        <w:t>uint16, required</w:t>
      </w:r>
      <w:r>
        <w:t>"</w:t>
      </w:r>
    </w:p>
    <w:p w:rsidR="00B47BA6" w:rsidRDefault="00B47BA6" w:rsidP="00B47BA6">
      <w:pPr>
        <w:pStyle w:val="Example"/>
      </w:pPr>
      <w:r>
        <w:t xml:space="preserve">    old_service_id="</w:t>
      </w:r>
      <w:r w:rsidRPr="00FF10AF">
        <w:rPr>
          <w:i/>
        </w:rPr>
        <w:t>uint16, required</w:t>
      </w:r>
      <w:r>
        <w:t>"/&gt;</w:t>
      </w:r>
    </w:p>
    <w:p w:rsidR="008D6B87" w:rsidRDefault="008D6B87" w:rsidP="008D6B87">
      <w:pPr>
        <w:pStyle w:val="Appendix3"/>
      </w:pPr>
      <w:bookmarkStart w:id="669" w:name="_Toc49506175"/>
      <w:r>
        <w:t>SH_delivery_system_descriptor</w:t>
      </w:r>
      <w:bookmarkEnd w:id="669"/>
    </w:p>
    <w:p w:rsidR="008D6B87" w:rsidRDefault="008D6B87" w:rsidP="008D6B87">
      <w:r>
        <w:t xml:space="preserve">Defined by DVB in </w:t>
      </w:r>
      <w:r>
        <w:fldChar w:fldCharType="begin"/>
      </w:r>
      <w:r>
        <w:instrText xml:space="preserve"> REF _Ref117479848 \r \h </w:instrText>
      </w:r>
      <w:r>
        <w:fldChar w:fldCharType="separate"/>
      </w:r>
      <w:r w:rsidR="00850422">
        <w:t>[5]</w:t>
      </w:r>
      <w:r>
        <w:fldChar w:fldCharType="end"/>
      </w:r>
      <w:r>
        <w:t>.</w:t>
      </w:r>
    </w:p>
    <w:p w:rsidR="008D6B87" w:rsidRDefault="008D6B87" w:rsidP="008D6B87">
      <w:pPr>
        <w:pStyle w:val="Example"/>
      </w:pPr>
      <w:r>
        <w:t>&lt;</w:t>
      </w:r>
      <w:r w:rsidRPr="008D6B87">
        <w:rPr>
          <w:b/>
        </w:rPr>
        <w:t>SH_delivery_system_descriptor</w:t>
      </w:r>
      <w:r>
        <w:t xml:space="preserve"> diversity_mode="</w:t>
      </w:r>
      <w:r w:rsidRPr="008D6B87">
        <w:rPr>
          <w:i/>
        </w:rPr>
        <w:t>uint4, required</w:t>
      </w:r>
      <w:r>
        <w:t>"&gt;</w:t>
      </w:r>
    </w:p>
    <w:p w:rsidR="008D6B87" w:rsidRDefault="008D6B87" w:rsidP="008D6B87">
      <w:pPr>
        <w:pStyle w:val="Example"/>
      </w:pPr>
    </w:p>
    <w:p w:rsidR="008D6B87" w:rsidRDefault="008D6B87" w:rsidP="008D6B87">
      <w:pPr>
        <w:pStyle w:val="Example"/>
      </w:pPr>
      <w:r>
        <w:t xml:space="preserve">  &lt;!-- </w:t>
      </w:r>
      <w:r w:rsidRPr="008D6B87">
        <w:rPr>
          <w:i/>
        </w:rPr>
        <w:t>Number of modulations depends on the SH config, e.g. 1 in SFN, 2 in non-SFN</w:t>
      </w:r>
      <w:r>
        <w:t xml:space="preserve"> --&gt;</w:t>
      </w:r>
    </w:p>
    <w:p w:rsidR="008D6B87" w:rsidRDefault="008D6B87" w:rsidP="008D6B87">
      <w:pPr>
        <w:pStyle w:val="Example"/>
      </w:pPr>
      <w:r>
        <w:t xml:space="preserve">  &lt;modulation&gt;</w:t>
      </w:r>
    </w:p>
    <w:p w:rsidR="008D6B87" w:rsidRDefault="008D6B87" w:rsidP="008D6B87">
      <w:pPr>
        <w:pStyle w:val="Example"/>
      </w:pPr>
    </w:p>
    <w:p w:rsidR="008D6B87" w:rsidRDefault="008D6B87" w:rsidP="008D6B87">
      <w:pPr>
        <w:pStyle w:val="Example"/>
      </w:pPr>
      <w:r>
        <w:t xml:space="preserve">    &lt;!-- </w:t>
      </w:r>
      <w:r w:rsidRPr="008D6B87">
        <w:rPr>
          <w:i/>
        </w:rPr>
        <w:t>Modulation type: exactly one of TDM or OFDM must be present</w:t>
      </w:r>
      <w:r>
        <w:t xml:space="preserve"> --&gt;</w:t>
      </w:r>
    </w:p>
    <w:p w:rsidR="008D6B87" w:rsidRDefault="008D6B87" w:rsidP="008D6B87">
      <w:pPr>
        <w:pStyle w:val="Example"/>
      </w:pPr>
      <w:r>
        <w:t xml:space="preserve">    &lt;TDM</w:t>
      </w:r>
    </w:p>
    <w:p w:rsidR="008D6B87" w:rsidRDefault="008D6B87" w:rsidP="008D6B87">
      <w:pPr>
        <w:pStyle w:val="Example"/>
      </w:pPr>
      <w:r>
        <w:t xml:space="preserve">        polarization="horizontal|vertical|left|right, </w:t>
      </w:r>
      <w:r w:rsidRPr="008D6B87">
        <w:rPr>
          <w:i/>
        </w:rPr>
        <w:t>required</w:t>
      </w:r>
      <w:r>
        <w:t>"</w:t>
      </w:r>
    </w:p>
    <w:p w:rsidR="008D6B87" w:rsidRDefault="008D6B87" w:rsidP="008D6B87">
      <w:pPr>
        <w:pStyle w:val="Example"/>
      </w:pPr>
      <w:r>
        <w:t xml:space="preserve">        roll_off="0.35|0.25|0.15|reserved, </w:t>
      </w:r>
      <w:r w:rsidRPr="008D6B87">
        <w:rPr>
          <w:i/>
        </w:rPr>
        <w:t>required</w:t>
      </w:r>
      <w:r>
        <w:t>"</w:t>
      </w:r>
    </w:p>
    <w:p w:rsidR="008D6B87" w:rsidRDefault="008D6B87" w:rsidP="008D6B87">
      <w:pPr>
        <w:pStyle w:val="Example"/>
      </w:pPr>
      <w:r>
        <w:t xml:space="preserve">        modulation_mode="QPSK|8PSK|16APSK|reserved, </w:t>
      </w:r>
      <w:r w:rsidRPr="008D6B87">
        <w:rPr>
          <w:i/>
        </w:rPr>
        <w:t>required</w:t>
      </w:r>
      <w:r>
        <w:t>"</w:t>
      </w:r>
    </w:p>
    <w:p w:rsidR="008D6B87" w:rsidRDefault="008D6B87" w:rsidP="008D6B87">
      <w:pPr>
        <w:pStyle w:val="Example"/>
      </w:pPr>
      <w:r>
        <w:t xml:space="preserve">        code_rate="</w:t>
      </w:r>
      <w:r w:rsidRPr="008D6B87">
        <w:rPr>
          <w:i/>
        </w:rPr>
        <w:t>uint4, required</w:t>
      </w:r>
      <w:r>
        <w:t>"</w:t>
      </w:r>
    </w:p>
    <w:p w:rsidR="008D6B87" w:rsidRDefault="008D6B87" w:rsidP="008D6B87">
      <w:pPr>
        <w:pStyle w:val="Example"/>
      </w:pPr>
      <w:r>
        <w:t xml:space="preserve">        symbol_rate="</w:t>
      </w:r>
      <w:r w:rsidRPr="008D6B87">
        <w:rPr>
          <w:i/>
        </w:rPr>
        <w:t>uint5, required</w:t>
      </w:r>
      <w:r>
        <w:t>"/&gt;</w:t>
      </w:r>
    </w:p>
    <w:p w:rsidR="008D6B87" w:rsidRDefault="008D6B87" w:rsidP="008D6B87">
      <w:pPr>
        <w:pStyle w:val="Example"/>
      </w:pPr>
      <w:r>
        <w:t xml:space="preserve">    &lt;OFDM</w:t>
      </w:r>
    </w:p>
    <w:p w:rsidR="008D6B87" w:rsidRDefault="008D6B87" w:rsidP="008D6B87">
      <w:pPr>
        <w:pStyle w:val="Example"/>
      </w:pPr>
      <w:r>
        <w:t xml:space="preserve">        bandwidth="8MHz|7MHz|6MHz|5MHz|1.7MHz|</w:t>
      </w:r>
      <w:r w:rsidRPr="008D6B87">
        <w:rPr>
          <w:i/>
        </w:rPr>
        <w:t>uint3, required</w:t>
      </w:r>
      <w:r>
        <w:t>"</w:t>
      </w:r>
    </w:p>
    <w:p w:rsidR="008D6B87" w:rsidRDefault="008D6B87" w:rsidP="008D6B87">
      <w:pPr>
        <w:pStyle w:val="Example"/>
      </w:pPr>
      <w:r>
        <w:t xml:space="preserve">        priority="</w:t>
      </w:r>
      <w:r w:rsidRPr="008D6B87">
        <w:rPr>
          <w:i/>
        </w:rPr>
        <w:t>uint1, required</w:t>
      </w:r>
      <w:r>
        <w:t>"</w:t>
      </w:r>
    </w:p>
    <w:p w:rsidR="008D6B87" w:rsidRDefault="008D6B87" w:rsidP="008D6B87">
      <w:pPr>
        <w:pStyle w:val="Example"/>
      </w:pPr>
      <w:r>
        <w:t xml:space="preserve">        constellation_and_hierarchy="</w:t>
      </w:r>
      <w:r w:rsidRPr="008D6B87">
        <w:rPr>
          <w:i/>
        </w:rPr>
        <w:t>uint3, required</w:t>
      </w:r>
      <w:r>
        <w:t>"</w:t>
      </w:r>
    </w:p>
    <w:p w:rsidR="008D6B87" w:rsidRDefault="008D6B87" w:rsidP="008D6B87">
      <w:pPr>
        <w:pStyle w:val="Example"/>
      </w:pPr>
      <w:r>
        <w:t xml:space="preserve">        code_rate="</w:t>
      </w:r>
      <w:r w:rsidRPr="008D6B87">
        <w:rPr>
          <w:i/>
        </w:rPr>
        <w:t>uint4, required</w:t>
      </w:r>
      <w:r>
        <w:t>"</w:t>
      </w:r>
    </w:p>
    <w:p w:rsidR="008D6B87" w:rsidRDefault="008D6B87" w:rsidP="008D6B87">
      <w:pPr>
        <w:pStyle w:val="Example"/>
      </w:pPr>
      <w:r>
        <w:t xml:space="preserve">        guard_interval="1/32|1/16|1/8|1/4|</w:t>
      </w:r>
      <w:r w:rsidRPr="008D6B87">
        <w:rPr>
          <w:i/>
        </w:rPr>
        <w:t>uint2, required</w:t>
      </w:r>
      <w:r>
        <w:t>"</w:t>
      </w:r>
    </w:p>
    <w:p w:rsidR="008D6B87" w:rsidRDefault="008D6B87" w:rsidP="008D6B87">
      <w:pPr>
        <w:pStyle w:val="Example"/>
      </w:pPr>
      <w:r>
        <w:t xml:space="preserve">        transmission_mode="1k|2k|4k|8k|</w:t>
      </w:r>
      <w:r w:rsidRPr="008D6B87">
        <w:rPr>
          <w:i/>
        </w:rPr>
        <w:t>uint2, required</w:t>
      </w:r>
      <w:r>
        <w:t>"</w:t>
      </w:r>
    </w:p>
    <w:p w:rsidR="008D6B87" w:rsidRDefault="008D6B87" w:rsidP="008D6B87">
      <w:pPr>
        <w:pStyle w:val="Example"/>
      </w:pPr>
      <w:r>
        <w:t xml:space="preserve">        common_frequency="</w:t>
      </w:r>
      <w:r w:rsidRPr="008D6B87">
        <w:rPr>
          <w:i/>
        </w:rPr>
        <w:t>bool, required</w:t>
      </w:r>
      <w:r>
        <w:t>"/&gt;</w:t>
      </w:r>
    </w:p>
    <w:p w:rsidR="008D6B87" w:rsidRDefault="008D6B87" w:rsidP="008D6B87">
      <w:pPr>
        <w:pStyle w:val="Example"/>
      </w:pPr>
    </w:p>
    <w:p w:rsidR="008D6B87" w:rsidRDefault="008D6B87" w:rsidP="008D6B87">
      <w:pPr>
        <w:pStyle w:val="Example"/>
      </w:pPr>
      <w:r>
        <w:t xml:space="preserve">    &lt;!-- </w:t>
      </w:r>
      <w:r w:rsidRPr="008D6B87">
        <w:rPr>
          <w:i/>
        </w:rPr>
        <w:t>At most one interleaver, optional fields must be all absent or all present</w:t>
      </w:r>
      <w:r>
        <w:t xml:space="preserve"> --&gt;</w:t>
      </w:r>
    </w:p>
    <w:p w:rsidR="008D6B87" w:rsidRDefault="008D6B87" w:rsidP="008D6B87">
      <w:pPr>
        <w:pStyle w:val="Example"/>
      </w:pPr>
      <w:r>
        <w:t xml:space="preserve">    &lt;interleaver</w:t>
      </w:r>
    </w:p>
    <w:p w:rsidR="008D6B87" w:rsidRDefault="008D6B87" w:rsidP="008D6B87">
      <w:pPr>
        <w:pStyle w:val="Example"/>
      </w:pPr>
      <w:r>
        <w:t xml:space="preserve">        common_multiplier="</w:t>
      </w:r>
      <w:r w:rsidRPr="008D6B87">
        <w:rPr>
          <w:i/>
        </w:rPr>
        <w:t>uint6, required</w:t>
      </w:r>
      <w:r>
        <w:t>"</w:t>
      </w:r>
    </w:p>
    <w:p w:rsidR="008D6B87" w:rsidRDefault="008D6B87" w:rsidP="008D6B87">
      <w:pPr>
        <w:pStyle w:val="Example"/>
      </w:pPr>
      <w:r>
        <w:t xml:space="preserve">        nof_late_taps="</w:t>
      </w:r>
      <w:r w:rsidRPr="008D6B87">
        <w:rPr>
          <w:i/>
        </w:rPr>
        <w:t>uint6, optional</w:t>
      </w:r>
      <w:r>
        <w:t>"</w:t>
      </w:r>
    </w:p>
    <w:p w:rsidR="008D6B87" w:rsidRDefault="008D6B87" w:rsidP="008D6B87">
      <w:pPr>
        <w:pStyle w:val="Example"/>
      </w:pPr>
      <w:r>
        <w:t xml:space="preserve">        nof_slices="</w:t>
      </w:r>
      <w:r w:rsidRPr="008D6B87">
        <w:rPr>
          <w:i/>
        </w:rPr>
        <w:t>uint6, optional</w:t>
      </w:r>
      <w:r>
        <w:t>"</w:t>
      </w:r>
    </w:p>
    <w:p w:rsidR="008D6B87" w:rsidRDefault="008D6B87" w:rsidP="008D6B87">
      <w:pPr>
        <w:pStyle w:val="Example"/>
      </w:pPr>
      <w:r>
        <w:t xml:space="preserve">        slice_distance="</w:t>
      </w:r>
      <w:r w:rsidRPr="008D6B87">
        <w:rPr>
          <w:i/>
        </w:rPr>
        <w:t>uint8, optional</w:t>
      </w:r>
      <w:r>
        <w:t>"</w:t>
      </w:r>
    </w:p>
    <w:p w:rsidR="008D6B87" w:rsidRDefault="008D6B87" w:rsidP="008D6B87">
      <w:pPr>
        <w:pStyle w:val="Example"/>
      </w:pPr>
      <w:r>
        <w:t xml:space="preserve">        non_late_increments="</w:t>
      </w:r>
      <w:r w:rsidRPr="008D6B87">
        <w:rPr>
          <w:i/>
        </w:rPr>
        <w:t>uint6, optional</w:t>
      </w:r>
      <w:r>
        <w:t>"/&gt;</w:t>
      </w:r>
    </w:p>
    <w:p w:rsidR="008D6B87" w:rsidRDefault="008D6B87" w:rsidP="008D6B87">
      <w:pPr>
        <w:pStyle w:val="Example"/>
      </w:pPr>
      <w:r>
        <w:t xml:space="preserve">  &lt;/modulation&gt;</w:t>
      </w:r>
    </w:p>
    <w:p w:rsidR="008D6B87" w:rsidRDefault="008D6B87" w:rsidP="008D6B87">
      <w:pPr>
        <w:pStyle w:val="Example"/>
      </w:pPr>
    </w:p>
    <w:p w:rsidR="008D6B87" w:rsidRDefault="008D6B87" w:rsidP="008D6B87">
      <w:pPr>
        <w:pStyle w:val="Example"/>
      </w:pPr>
      <w:r>
        <w:t>&lt;/SH_delivery_system_descriptor&gt;</w:t>
      </w:r>
    </w:p>
    <w:p w:rsidR="00B47BA6" w:rsidRDefault="00B47BA6" w:rsidP="00B47BA6">
      <w:pPr>
        <w:pStyle w:val="Appendix3"/>
      </w:pPr>
      <w:bookmarkStart w:id="670" w:name="_Toc49506176"/>
      <w:r w:rsidRPr="00CF7BF7">
        <w:t>short_event_descriptor</w:t>
      </w:r>
      <w:bookmarkEnd w:id="670"/>
    </w:p>
    <w:p w:rsidR="00B47BA6" w:rsidRDefault="00B47BA6" w:rsidP="00B47BA6">
      <w:r>
        <w:t xml:space="preserve">Defined by DVB in </w:t>
      </w:r>
      <w:r>
        <w:fldChar w:fldCharType="begin"/>
      </w:r>
      <w:r>
        <w:instrText xml:space="preserve"> REF _Ref117479848 \r \h </w:instrText>
      </w:r>
      <w:r>
        <w:fldChar w:fldCharType="separate"/>
      </w:r>
      <w:r w:rsidR="00850422">
        <w:t>[5]</w:t>
      </w:r>
      <w:r>
        <w:fldChar w:fldCharType="end"/>
      </w:r>
      <w:r>
        <w:t>.</w:t>
      </w:r>
    </w:p>
    <w:p w:rsidR="00B47BA6" w:rsidRDefault="00B47BA6" w:rsidP="00B47BA6">
      <w:pPr>
        <w:pStyle w:val="Example"/>
      </w:pPr>
      <w:r>
        <w:t>&lt;</w:t>
      </w:r>
      <w:r w:rsidRPr="00CF7BF7">
        <w:rPr>
          <w:b/>
        </w:rPr>
        <w:t>short_event_descriptor</w:t>
      </w:r>
      <w:r>
        <w:t xml:space="preserve"> language_code="</w:t>
      </w:r>
      <w:r w:rsidRPr="00707890">
        <w:rPr>
          <w:i/>
        </w:rPr>
        <w:t>char3, required</w:t>
      </w:r>
      <w:r>
        <w:t>"&gt;</w:t>
      </w:r>
    </w:p>
    <w:p w:rsidR="00B47BA6" w:rsidRDefault="00B47BA6" w:rsidP="00B47BA6">
      <w:pPr>
        <w:pStyle w:val="Example"/>
      </w:pPr>
      <w:r>
        <w:t xml:space="preserve">  &lt;event_name&gt;</w:t>
      </w:r>
      <w:r w:rsidRPr="00D17F39">
        <w:rPr>
          <w:i/>
        </w:rPr>
        <w:t>String</w:t>
      </w:r>
      <w:r>
        <w:t>&lt;/event_name&gt;</w:t>
      </w:r>
    </w:p>
    <w:p w:rsidR="00B47BA6" w:rsidRDefault="00B47BA6" w:rsidP="00B47BA6">
      <w:pPr>
        <w:pStyle w:val="Example"/>
      </w:pPr>
      <w:r>
        <w:t xml:space="preserve">  &lt;text&gt;</w:t>
      </w:r>
      <w:r w:rsidRPr="00D17F39">
        <w:rPr>
          <w:i/>
        </w:rPr>
        <w:t>String</w:t>
      </w:r>
      <w:r>
        <w:t>&lt;/text&gt;</w:t>
      </w:r>
    </w:p>
    <w:p w:rsidR="00B47BA6" w:rsidRDefault="00B47BA6" w:rsidP="00B47BA6">
      <w:pPr>
        <w:pStyle w:val="Example"/>
      </w:pPr>
      <w:r>
        <w:t>&lt;/short_event_descriptor&gt;</w:t>
      </w:r>
    </w:p>
    <w:p w:rsidR="0097099F" w:rsidRDefault="0097099F" w:rsidP="0097099F">
      <w:pPr>
        <w:pStyle w:val="Appendix3"/>
      </w:pPr>
      <w:bookmarkStart w:id="671" w:name="_Toc49506177"/>
      <w:r>
        <w:t>short_smoothing_buffer_descriptor</w:t>
      </w:r>
      <w:bookmarkEnd w:id="671"/>
    </w:p>
    <w:p w:rsidR="0097099F" w:rsidRDefault="0097099F" w:rsidP="0097099F">
      <w:r>
        <w:t xml:space="preserve">Defined by DVB in </w:t>
      </w:r>
      <w:r>
        <w:fldChar w:fldCharType="begin"/>
      </w:r>
      <w:r>
        <w:instrText xml:space="preserve"> REF _Ref117479848 \r \h </w:instrText>
      </w:r>
      <w:r>
        <w:fldChar w:fldCharType="separate"/>
      </w:r>
      <w:r w:rsidR="00850422">
        <w:t>[5]</w:t>
      </w:r>
      <w:r>
        <w:fldChar w:fldCharType="end"/>
      </w:r>
      <w:r>
        <w:t>.</w:t>
      </w:r>
    </w:p>
    <w:p w:rsidR="0097099F" w:rsidRDefault="0097099F" w:rsidP="0097099F">
      <w:pPr>
        <w:pStyle w:val="Example"/>
      </w:pPr>
      <w:r>
        <w:t>&lt;</w:t>
      </w:r>
      <w:r w:rsidRPr="0097099F">
        <w:rPr>
          <w:b/>
        </w:rPr>
        <w:t>short_smoothing_buffer_descriptor</w:t>
      </w:r>
    </w:p>
    <w:p w:rsidR="0097099F" w:rsidRDefault="0097099F" w:rsidP="0097099F">
      <w:pPr>
        <w:pStyle w:val="Example"/>
      </w:pPr>
      <w:r>
        <w:lastRenderedPageBreak/>
        <w:t xml:space="preserve">    sb_size="</w:t>
      </w:r>
      <w:r w:rsidRPr="0097099F">
        <w:rPr>
          <w:i/>
        </w:rPr>
        <w:t>uint2, required</w:t>
      </w:r>
      <w:r>
        <w:t>"</w:t>
      </w:r>
    </w:p>
    <w:p w:rsidR="0097099F" w:rsidRDefault="0097099F" w:rsidP="0097099F">
      <w:pPr>
        <w:pStyle w:val="Example"/>
      </w:pPr>
      <w:r>
        <w:t xml:space="preserve">    sb_leak_rate="</w:t>
      </w:r>
      <w:r w:rsidRPr="0097099F">
        <w:rPr>
          <w:i/>
        </w:rPr>
        <w:t>uint6, required</w:t>
      </w:r>
      <w:r>
        <w:t>"&gt;</w:t>
      </w:r>
    </w:p>
    <w:p w:rsidR="0097099F" w:rsidRDefault="0097099F" w:rsidP="0097099F">
      <w:pPr>
        <w:pStyle w:val="Example"/>
      </w:pPr>
    </w:p>
    <w:p w:rsidR="0097099F" w:rsidRPr="0097099F" w:rsidRDefault="0097099F" w:rsidP="0097099F">
      <w:pPr>
        <w:pStyle w:val="Example"/>
        <w:rPr>
          <w:i/>
        </w:rPr>
      </w:pPr>
      <w:r>
        <w:t xml:space="preserve">  </w:t>
      </w:r>
      <w:r w:rsidRPr="0097099F">
        <w:rPr>
          <w:i/>
        </w:rPr>
        <w:t>Hexadecimal content (optional DVB-reserved data)</w:t>
      </w:r>
    </w:p>
    <w:p w:rsidR="0097099F" w:rsidRDefault="0097099F" w:rsidP="0097099F">
      <w:pPr>
        <w:pStyle w:val="Example"/>
      </w:pPr>
    </w:p>
    <w:p w:rsidR="0097099F" w:rsidRDefault="0097099F" w:rsidP="0097099F">
      <w:pPr>
        <w:pStyle w:val="Example"/>
      </w:pPr>
      <w:r>
        <w:t>&lt;/short_smoothing_buffer_descriptor&gt;</w:t>
      </w:r>
    </w:p>
    <w:p w:rsidR="00B47BA6" w:rsidRDefault="00B47BA6" w:rsidP="00B47BA6">
      <w:pPr>
        <w:pStyle w:val="Appendix3"/>
      </w:pPr>
      <w:bookmarkStart w:id="672" w:name="_Toc49506178"/>
      <w:r>
        <w:t>simple_application_boundary_descriptor</w:t>
      </w:r>
      <w:bookmarkEnd w:id="672"/>
    </w:p>
    <w:p w:rsidR="00B47BA6" w:rsidRDefault="00B47BA6" w:rsidP="00B47BA6">
      <w:r>
        <w:t xml:space="preserve">Defined by DVB in </w:t>
      </w:r>
      <w:r>
        <w:fldChar w:fldCharType="begin"/>
      </w:r>
      <w:r>
        <w:instrText xml:space="preserve"> REF _Ref506824936 \r \h </w:instrText>
      </w:r>
      <w:r>
        <w:fldChar w:fldCharType="separate"/>
      </w:r>
      <w:r w:rsidR="00850422">
        <w:t>[11]</w:t>
      </w:r>
      <w:r>
        <w:fldChar w:fldCharType="end"/>
      </w:r>
      <w:r>
        <w:t xml:space="preserve">. Must be in an AIT (table id </w:t>
      </w:r>
      <w:r w:rsidRPr="00543592">
        <w:rPr>
          <w:rStyle w:val="StyleConsolas"/>
        </w:rPr>
        <w:t>0x74</w:t>
      </w:r>
      <w:r>
        <w:t>).</w:t>
      </w:r>
    </w:p>
    <w:p w:rsidR="00B47BA6" w:rsidRDefault="00B47BA6" w:rsidP="00B47BA6">
      <w:pPr>
        <w:pStyle w:val="Example"/>
      </w:pPr>
      <w:r>
        <w:t>&lt;</w:t>
      </w:r>
      <w:r w:rsidRPr="00543592">
        <w:rPr>
          <w:b/>
        </w:rPr>
        <w:t>simple_application_boundary_descriptor</w:t>
      </w:r>
      <w:r>
        <w:t>&gt;</w:t>
      </w:r>
    </w:p>
    <w:p w:rsidR="00B47BA6" w:rsidRDefault="00B47BA6" w:rsidP="00B47BA6">
      <w:pPr>
        <w:pStyle w:val="Example"/>
      </w:pPr>
      <w:r>
        <w:t xml:space="preserve">  &lt;!-- </w:t>
      </w:r>
      <w:r w:rsidRPr="00543592">
        <w:rPr>
          <w:i/>
        </w:rPr>
        <w:t>One per prefix:</w:t>
      </w:r>
      <w:r>
        <w:t xml:space="preserve"> --&gt;</w:t>
      </w:r>
    </w:p>
    <w:p w:rsidR="00B47BA6" w:rsidRDefault="00B47BA6" w:rsidP="00B47BA6">
      <w:pPr>
        <w:pStyle w:val="Example"/>
      </w:pPr>
      <w:r>
        <w:t xml:space="preserve">  &lt;prefix boundary_extension="</w:t>
      </w:r>
      <w:r w:rsidRPr="00543592">
        <w:rPr>
          <w:i/>
        </w:rPr>
        <w:t>string, required</w:t>
      </w:r>
      <w:r>
        <w:t>"/&gt;</w:t>
      </w:r>
    </w:p>
    <w:p w:rsidR="00B47BA6" w:rsidRDefault="00B47BA6" w:rsidP="00B47BA6">
      <w:pPr>
        <w:pStyle w:val="Example"/>
      </w:pPr>
      <w:r>
        <w:t>&lt;/simple_application_boundary_descriptor&gt;</w:t>
      </w:r>
    </w:p>
    <w:p w:rsidR="00B47BA6" w:rsidRDefault="00B47BA6" w:rsidP="00B47BA6">
      <w:pPr>
        <w:pStyle w:val="Appendix3"/>
      </w:pPr>
      <w:bookmarkStart w:id="673" w:name="_Toc49506179"/>
      <w:r>
        <w:t>simple_application_location_descriptor</w:t>
      </w:r>
      <w:bookmarkEnd w:id="673"/>
    </w:p>
    <w:p w:rsidR="00B47BA6" w:rsidRDefault="00B47BA6" w:rsidP="00B47BA6">
      <w:r>
        <w:t xml:space="preserve">Defined by DVB in </w:t>
      </w:r>
      <w:r>
        <w:fldChar w:fldCharType="begin"/>
      </w:r>
      <w:r>
        <w:instrText xml:space="preserve"> REF _Ref506824936 \r \h </w:instrText>
      </w:r>
      <w:r>
        <w:fldChar w:fldCharType="separate"/>
      </w:r>
      <w:r w:rsidR="00850422">
        <w:t>[11]</w:t>
      </w:r>
      <w:r>
        <w:fldChar w:fldCharType="end"/>
      </w:r>
      <w:r>
        <w:t xml:space="preserve">. Must be in an AIT (table id </w:t>
      </w:r>
      <w:r w:rsidRPr="00543592">
        <w:rPr>
          <w:rStyle w:val="StyleConsolas"/>
        </w:rPr>
        <w:t>0x74</w:t>
      </w:r>
      <w:r>
        <w:t>).</w:t>
      </w:r>
    </w:p>
    <w:p w:rsidR="00B47BA6" w:rsidRDefault="00B47BA6" w:rsidP="00B47BA6">
      <w:pPr>
        <w:pStyle w:val="Example"/>
      </w:pPr>
      <w:r>
        <w:t>&lt;</w:t>
      </w:r>
      <w:r w:rsidRPr="00543592">
        <w:rPr>
          <w:b/>
        </w:rPr>
        <w:t>simple_application_location_descriptor</w:t>
      </w:r>
      <w:r>
        <w:t xml:space="preserve"> initial_path="</w:t>
      </w:r>
      <w:r w:rsidRPr="00543592">
        <w:rPr>
          <w:i/>
        </w:rPr>
        <w:t>string, required</w:t>
      </w:r>
      <w:r>
        <w:t>"/&gt;</w:t>
      </w:r>
    </w:p>
    <w:p w:rsidR="001256EB" w:rsidRDefault="001256EB" w:rsidP="001256EB">
      <w:pPr>
        <w:pStyle w:val="Appendix3"/>
      </w:pPr>
      <w:bookmarkStart w:id="674" w:name="_Toc49506180"/>
      <w:r>
        <w:t>SSU_enhanced_message_descriptor</w:t>
      </w:r>
      <w:bookmarkEnd w:id="674"/>
    </w:p>
    <w:p w:rsidR="001256EB" w:rsidRDefault="001256EB" w:rsidP="001256EB">
      <w:r>
        <w:t xml:space="preserve">Defined by DVB in </w:t>
      </w:r>
      <w:r>
        <w:rPr>
          <w:rStyle w:val="StyleConsolas"/>
        </w:rPr>
        <w:fldChar w:fldCharType="begin"/>
      </w:r>
      <w:r>
        <w:instrText xml:space="preserve"> REF _Ref201665788 \r \h </w:instrText>
      </w:r>
      <w:r>
        <w:rPr>
          <w:rStyle w:val="StyleConsolas"/>
        </w:rPr>
      </w:r>
      <w:r>
        <w:rPr>
          <w:rStyle w:val="StyleConsolas"/>
        </w:rPr>
        <w:fldChar w:fldCharType="separate"/>
      </w:r>
      <w:r w:rsidR="00850422">
        <w:t>[8]</w:t>
      </w:r>
      <w:r>
        <w:rPr>
          <w:rStyle w:val="StyleConsolas"/>
        </w:rPr>
        <w:fldChar w:fldCharType="end"/>
      </w:r>
      <w:r>
        <w:t xml:space="preserve">. Must be in a UNT (table id </w:t>
      </w:r>
      <w:r>
        <w:rPr>
          <w:rStyle w:val="StyleConsolas"/>
        </w:rPr>
        <w:t>0x4B</w:t>
      </w:r>
      <w:r>
        <w:t>).</w:t>
      </w:r>
    </w:p>
    <w:p w:rsidR="001256EB" w:rsidRDefault="001256EB" w:rsidP="001256EB">
      <w:pPr>
        <w:pStyle w:val="Example"/>
      </w:pPr>
      <w:r>
        <w:t>&lt;</w:t>
      </w:r>
      <w:r w:rsidRPr="001256EB">
        <w:rPr>
          <w:b/>
        </w:rPr>
        <w:t>SSU_enhanced_message_descriptor</w:t>
      </w:r>
    </w:p>
    <w:p w:rsidR="001256EB" w:rsidRDefault="001256EB" w:rsidP="001256EB">
      <w:pPr>
        <w:pStyle w:val="Example"/>
      </w:pPr>
      <w:r>
        <w:t xml:space="preserve">    descriptor_number="</w:t>
      </w:r>
      <w:r w:rsidRPr="001256EB">
        <w:rPr>
          <w:i/>
        </w:rPr>
        <w:t>uint4, required</w:t>
      </w:r>
      <w:r>
        <w:t>"</w:t>
      </w:r>
    </w:p>
    <w:p w:rsidR="001256EB" w:rsidRDefault="001256EB" w:rsidP="001256EB">
      <w:pPr>
        <w:pStyle w:val="Example"/>
      </w:pPr>
      <w:r>
        <w:t xml:space="preserve">    last_descriptor_number="</w:t>
      </w:r>
      <w:r w:rsidRPr="001256EB">
        <w:rPr>
          <w:i/>
        </w:rPr>
        <w:t>uint4, required</w:t>
      </w:r>
      <w:r>
        <w:t>"</w:t>
      </w:r>
    </w:p>
    <w:p w:rsidR="001256EB" w:rsidRDefault="001256EB" w:rsidP="001256EB">
      <w:pPr>
        <w:pStyle w:val="Example"/>
      </w:pPr>
      <w:r>
        <w:t xml:space="preserve">    ISO_639_language_code="</w:t>
      </w:r>
      <w:r w:rsidRPr="001256EB">
        <w:rPr>
          <w:i/>
        </w:rPr>
        <w:t>char3, required</w:t>
      </w:r>
      <w:r>
        <w:t>"</w:t>
      </w:r>
    </w:p>
    <w:p w:rsidR="002D2DDD" w:rsidRDefault="002D2DDD" w:rsidP="002D2DDD">
      <w:pPr>
        <w:pStyle w:val="Example"/>
      </w:pPr>
      <w:r>
        <w:t xml:space="preserve">    message_index="</w:t>
      </w:r>
      <w:r w:rsidRPr="00DE2F5E">
        <w:rPr>
          <w:i/>
        </w:rPr>
        <w:t>uint5, required</w:t>
      </w:r>
      <w:r w:rsidR="00B27B37">
        <w:t>"</w:t>
      </w:r>
      <w:r>
        <w:t>&gt;</w:t>
      </w:r>
    </w:p>
    <w:p w:rsidR="002D2DDD" w:rsidRDefault="002D2DDD" w:rsidP="002D2DDD">
      <w:pPr>
        <w:pStyle w:val="Example"/>
      </w:pPr>
    </w:p>
    <w:p w:rsidR="002D2DDD" w:rsidRDefault="002D2DDD" w:rsidP="002D2DDD">
      <w:pPr>
        <w:pStyle w:val="Example"/>
      </w:pPr>
      <w:r>
        <w:t xml:space="preserve">  &lt;text&gt;</w:t>
      </w:r>
      <w:r w:rsidRPr="00DE2F5E">
        <w:rPr>
          <w:i/>
        </w:rPr>
        <w:t>String</w:t>
      </w:r>
      <w:r>
        <w:t>&lt;/text&gt;</w:t>
      </w:r>
    </w:p>
    <w:p w:rsidR="002D2DDD" w:rsidRDefault="002D2DDD" w:rsidP="002D2DDD">
      <w:pPr>
        <w:pStyle w:val="Example"/>
      </w:pPr>
    </w:p>
    <w:p w:rsidR="002D2DDD" w:rsidRDefault="002D2DDD" w:rsidP="002D2DDD">
      <w:pPr>
        <w:pStyle w:val="Example"/>
      </w:pPr>
      <w:r>
        <w:t>&lt;/SSU_enhanced_message_descriptor</w:t>
      </w:r>
      <w:r w:rsidR="00C873A1">
        <w:t>&gt;</w:t>
      </w:r>
    </w:p>
    <w:p w:rsidR="005F6B37" w:rsidRDefault="005F6B37" w:rsidP="005F6B37">
      <w:pPr>
        <w:pStyle w:val="Appendix3"/>
      </w:pPr>
      <w:bookmarkStart w:id="675" w:name="_Toc49506181"/>
      <w:r>
        <w:t>SSU_event_name_descriptor</w:t>
      </w:r>
      <w:bookmarkEnd w:id="675"/>
    </w:p>
    <w:p w:rsidR="005F6B37" w:rsidRDefault="005F6B37" w:rsidP="005F6B37">
      <w:r>
        <w:t xml:space="preserve">Defined by DVB in </w:t>
      </w:r>
      <w:r>
        <w:rPr>
          <w:rStyle w:val="StyleConsolas"/>
        </w:rPr>
        <w:fldChar w:fldCharType="begin"/>
      </w:r>
      <w:r>
        <w:instrText xml:space="preserve"> REF _Ref201665788 \r \h </w:instrText>
      </w:r>
      <w:r>
        <w:rPr>
          <w:rStyle w:val="StyleConsolas"/>
        </w:rPr>
      </w:r>
      <w:r>
        <w:rPr>
          <w:rStyle w:val="StyleConsolas"/>
        </w:rPr>
        <w:fldChar w:fldCharType="separate"/>
      </w:r>
      <w:r w:rsidR="00850422">
        <w:t>[8]</w:t>
      </w:r>
      <w:r>
        <w:rPr>
          <w:rStyle w:val="StyleConsolas"/>
        </w:rPr>
        <w:fldChar w:fldCharType="end"/>
      </w:r>
      <w:r>
        <w:t xml:space="preserve">. Must be in a UNT (table id </w:t>
      </w:r>
      <w:r>
        <w:rPr>
          <w:rStyle w:val="StyleConsolas"/>
        </w:rPr>
        <w:t>0x4B</w:t>
      </w:r>
      <w:r>
        <w:t>).</w:t>
      </w:r>
    </w:p>
    <w:p w:rsidR="005F6B37" w:rsidRDefault="005F6B37" w:rsidP="00A02C2B">
      <w:pPr>
        <w:pStyle w:val="Example"/>
      </w:pPr>
      <w:r>
        <w:t>&lt;</w:t>
      </w:r>
      <w:r w:rsidRPr="005F6B37">
        <w:rPr>
          <w:b/>
        </w:rPr>
        <w:t>SSU_event_name_descriptor</w:t>
      </w:r>
      <w:r w:rsidR="00A02C2B">
        <w:t xml:space="preserve"> </w:t>
      </w:r>
      <w:r>
        <w:t>ISO_639_language_code="</w:t>
      </w:r>
      <w:r w:rsidRPr="005F6B37">
        <w:rPr>
          <w:i/>
        </w:rPr>
        <w:t>char3, required</w:t>
      </w:r>
      <w:r>
        <w:t>"</w:t>
      </w:r>
    </w:p>
    <w:p w:rsidR="00A02C2B" w:rsidRDefault="00A02C2B" w:rsidP="00A02C2B">
      <w:pPr>
        <w:pStyle w:val="Example"/>
      </w:pPr>
      <w:r>
        <w:t xml:space="preserve">  &lt;name&gt;</w:t>
      </w:r>
      <w:r w:rsidRPr="00A02C2B">
        <w:rPr>
          <w:i/>
        </w:rPr>
        <w:t>String</w:t>
      </w:r>
      <w:r>
        <w:t>&lt;/name&gt;</w:t>
      </w:r>
    </w:p>
    <w:p w:rsidR="00A02C2B" w:rsidRDefault="00A02C2B" w:rsidP="00A02C2B">
      <w:pPr>
        <w:pStyle w:val="Example"/>
      </w:pPr>
      <w:r>
        <w:t xml:space="preserve">  &lt;text&gt;</w:t>
      </w:r>
      <w:r w:rsidRPr="00A02C2B">
        <w:rPr>
          <w:i/>
        </w:rPr>
        <w:t>String</w:t>
      </w:r>
      <w:r>
        <w:t>&lt;/text&gt;</w:t>
      </w:r>
    </w:p>
    <w:p w:rsidR="00A02C2B" w:rsidRDefault="00A02C2B" w:rsidP="00A02C2B">
      <w:pPr>
        <w:pStyle w:val="Example"/>
      </w:pPr>
      <w:r>
        <w:t>&lt;/SSU_event_name_descriptor&gt;</w:t>
      </w:r>
    </w:p>
    <w:p w:rsidR="00667A54" w:rsidRPr="00667A54" w:rsidRDefault="00667A54" w:rsidP="00667A54">
      <w:pPr>
        <w:pStyle w:val="Appendix3"/>
        <w:rPr>
          <w:lang w:val="fr-FR"/>
        </w:rPr>
      </w:pPr>
      <w:bookmarkStart w:id="676" w:name="_Toc49506182"/>
      <w:r w:rsidRPr="00667A54">
        <w:rPr>
          <w:lang w:val="fr-FR"/>
        </w:rPr>
        <w:t>SSU_location_descriptor</w:t>
      </w:r>
      <w:bookmarkEnd w:id="676"/>
    </w:p>
    <w:p w:rsidR="00667A54" w:rsidRDefault="00667A54" w:rsidP="00667A54">
      <w:r>
        <w:t xml:space="preserve">Defined by DVB in </w:t>
      </w:r>
      <w:r>
        <w:rPr>
          <w:rStyle w:val="StyleConsolas"/>
        </w:rPr>
        <w:fldChar w:fldCharType="begin"/>
      </w:r>
      <w:r>
        <w:instrText xml:space="preserve"> REF _Ref201665788 \r \h </w:instrText>
      </w:r>
      <w:r>
        <w:rPr>
          <w:rStyle w:val="StyleConsolas"/>
        </w:rPr>
      </w:r>
      <w:r>
        <w:rPr>
          <w:rStyle w:val="StyleConsolas"/>
        </w:rPr>
        <w:fldChar w:fldCharType="separate"/>
      </w:r>
      <w:r w:rsidR="00850422">
        <w:t>[8]</w:t>
      </w:r>
      <w:r>
        <w:rPr>
          <w:rStyle w:val="StyleConsolas"/>
        </w:rPr>
        <w:fldChar w:fldCharType="end"/>
      </w:r>
      <w:r>
        <w:t xml:space="preserve">. Must be in a UNT (table id </w:t>
      </w:r>
      <w:r>
        <w:rPr>
          <w:rStyle w:val="StyleConsolas"/>
        </w:rPr>
        <w:t>0x4B</w:t>
      </w:r>
      <w:r>
        <w:t>).</w:t>
      </w:r>
    </w:p>
    <w:p w:rsidR="00667A54" w:rsidRPr="00791112" w:rsidRDefault="00667A54" w:rsidP="00667A54">
      <w:pPr>
        <w:pStyle w:val="Example"/>
        <w:rPr>
          <w:lang w:val="en-US"/>
        </w:rPr>
      </w:pPr>
      <w:r w:rsidRPr="00791112">
        <w:rPr>
          <w:lang w:val="en-US"/>
        </w:rPr>
        <w:t>&lt;</w:t>
      </w:r>
      <w:r w:rsidRPr="00791112">
        <w:rPr>
          <w:b/>
          <w:lang w:val="en-US"/>
        </w:rPr>
        <w:t>SSU_location_descriptor</w:t>
      </w:r>
    </w:p>
    <w:p w:rsidR="00667A54" w:rsidRDefault="00667A54" w:rsidP="00667A54">
      <w:pPr>
        <w:pStyle w:val="Example"/>
      </w:pPr>
      <w:r w:rsidRPr="00791112">
        <w:rPr>
          <w:lang w:val="en-US"/>
        </w:rPr>
        <w:t xml:space="preserve">    </w:t>
      </w:r>
      <w:r>
        <w:t>data_broadcast_id="</w:t>
      </w:r>
      <w:r w:rsidRPr="00667A54">
        <w:rPr>
          <w:i/>
        </w:rPr>
        <w:t>uint16, required</w:t>
      </w:r>
      <w:r>
        <w:t>"</w:t>
      </w:r>
    </w:p>
    <w:p w:rsidR="00667A54" w:rsidRDefault="00667A54" w:rsidP="00667A54">
      <w:pPr>
        <w:pStyle w:val="Example"/>
      </w:pPr>
      <w:r>
        <w:t xml:space="preserve">    association_tag="</w:t>
      </w:r>
      <w:r w:rsidRPr="00667A54">
        <w:rPr>
          <w:i/>
        </w:rPr>
        <w:t>uint16, optional</w:t>
      </w:r>
      <w:r>
        <w:t>"&gt;</w:t>
      </w:r>
    </w:p>
    <w:p w:rsidR="00667A54" w:rsidRDefault="00667A54" w:rsidP="00667A54">
      <w:pPr>
        <w:pStyle w:val="Example"/>
      </w:pPr>
    </w:p>
    <w:p w:rsidR="00667A54" w:rsidRDefault="00667A54" w:rsidP="00667A54">
      <w:pPr>
        <w:pStyle w:val="Example"/>
      </w:pPr>
      <w:r>
        <w:t xml:space="preserve">  &lt;private_data&gt;</w:t>
      </w:r>
    </w:p>
    <w:p w:rsidR="00667A54" w:rsidRPr="00667A54" w:rsidRDefault="00667A54" w:rsidP="00667A54">
      <w:pPr>
        <w:pStyle w:val="Example"/>
        <w:rPr>
          <w:i/>
        </w:rPr>
      </w:pPr>
      <w:r>
        <w:t xml:space="preserve">    </w:t>
      </w:r>
      <w:r w:rsidRPr="00667A54">
        <w:rPr>
          <w:i/>
        </w:rPr>
        <w:t>Hexadecimal content</w:t>
      </w:r>
    </w:p>
    <w:p w:rsidR="00667A54" w:rsidRDefault="00667A54" w:rsidP="00667A54">
      <w:pPr>
        <w:pStyle w:val="Example"/>
      </w:pPr>
      <w:r>
        <w:t xml:space="preserve">  &lt;/private_data&gt;</w:t>
      </w:r>
    </w:p>
    <w:p w:rsidR="00667A54" w:rsidRDefault="00667A54" w:rsidP="00667A54">
      <w:pPr>
        <w:pStyle w:val="Example"/>
      </w:pPr>
    </w:p>
    <w:p w:rsidR="00667A54" w:rsidRDefault="00667A54" w:rsidP="00667A54">
      <w:pPr>
        <w:pStyle w:val="Example"/>
      </w:pPr>
      <w:r>
        <w:t>&lt;/SSU_location_descriptor&gt;</w:t>
      </w:r>
    </w:p>
    <w:p w:rsidR="00011A51" w:rsidRPr="00011A51" w:rsidRDefault="00011A51" w:rsidP="00011A51">
      <w:pPr>
        <w:pStyle w:val="Appendix3"/>
      </w:pPr>
      <w:bookmarkStart w:id="677" w:name="_Toc49506183"/>
      <w:r w:rsidRPr="00011A51">
        <w:t>SSU_message_descriptor</w:t>
      </w:r>
      <w:bookmarkEnd w:id="677"/>
    </w:p>
    <w:p w:rsidR="00011A51" w:rsidRDefault="00011A51" w:rsidP="00011A51">
      <w:r>
        <w:t xml:space="preserve">Defined by DVB in </w:t>
      </w:r>
      <w:r>
        <w:rPr>
          <w:rStyle w:val="StyleConsolas"/>
        </w:rPr>
        <w:fldChar w:fldCharType="begin"/>
      </w:r>
      <w:r>
        <w:instrText xml:space="preserve"> REF _Ref201665788 \r \h </w:instrText>
      </w:r>
      <w:r>
        <w:rPr>
          <w:rStyle w:val="StyleConsolas"/>
        </w:rPr>
      </w:r>
      <w:r>
        <w:rPr>
          <w:rStyle w:val="StyleConsolas"/>
        </w:rPr>
        <w:fldChar w:fldCharType="separate"/>
      </w:r>
      <w:r w:rsidR="00850422">
        <w:t>[8]</w:t>
      </w:r>
      <w:r>
        <w:rPr>
          <w:rStyle w:val="StyleConsolas"/>
        </w:rPr>
        <w:fldChar w:fldCharType="end"/>
      </w:r>
      <w:r>
        <w:t xml:space="preserve">. Must be in a UNT (table id </w:t>
      </w:r>
      <w:r>
        <w:rPr>
          <w:rStyle w:val="StyleConsolas"/>
        </w:rPr>
        <w:t>0x4B</w:t>
      </w:r>
      <w:r>
        <w:t>).</w:t>
      </w:r>
    </w:p>
    <w:p w:rsidR="00011A51" w:rsidRPr="00791112" w:rsidRDefault="00011A51" w:rsidP="00011A51">
      <w:pPr>
        <w:pStyle w:val="Example"/>
        <w:rPr>
          <w:lang w:val="en-US"/>
        </w:rPr>
      </w:pPr>
      <w:r w:rsidRPr="00791112">
        <w:rPr>
          <w:lang w:val="en-US"/>
        </w:rPr>
        <w:t>&lt;</w:t>
      </w:r>
      <w:r w:rsidRPr="00791112">
        <w:rPr>
          <w:b/>
          <w:lang w:val="en-US"/>
        </w:rPr>
        <w:t>SSU_message_descriptor</w:t>
      </w:r>
    </w:p>
    <w:p w:rsidR="00011A51" w:rsidRDefault="00011A51" w:rsidP="00011A51">
      <w:pPr>
        <w:pStyle w:val="Example"/>
      </w:pPr>
      <w:r w:rsidRPr="00791112">
        <w:rPr>
          <w:lang w:val="en-US"/>
        </w:rPr>
        <w:t xml:space="preserve">    </w:t>
      </w:r>
      <w:r>
        <w:t>descriptor_number="</w:t>
      </w:r>
      <w:r w:rsidRPr="00011A51">
        <w:rPr>
          <w:i/>
        </w:rPr>
        <w:t>uint4, required</w:t>
      </w:r>
      <w:r>
        <w:t>"</w:t>
      </w:r>
    </w:p>
    <w:p w:rsidR="00011A51" w:rsidRDefault="00011A51" w:rsidP="00011A51">
      <w:pPr>
        <w:pStyle w:val="Example"/>
      </w:pPr>
      <w:r>
        <w:t xml:space="preserve">    last_descriptor_number="</w:t>
      </w:r>
      <w:r w:rsidRPr="00011A51">
        <w:rPr>
          <w:i/>
        </w:rPr>
        <w:t>uint4, required</w:t>
      </w:r>
      <w:r>
        <w:t>"</w:t>
      </w:r>
    </w:p>
    <w:p w:rsidR="00DE2F5E" w:rsidRDefault="00011A51" w:rsidP="00B27B37">
      <w:pPr>
        <w:pStyle w:val="Example"/>
      </w:pPr>
      <w:r>
        <w:t xml:space="preserve">    ISO_639_language_code="</w:t>
      </w:r>
      <w:r w:rsidRPr="00011A51">
        <w:rPr>
          <w:i/>
        </w:rPr>
        <w:t>char3, required</w:t>
      </w:r>
      <w:r>
        <w:t>"</w:t>
      </w:r>
      <w:r w:rsidR="00DE2F5E">
        <w:t>&gt;</w:t>
      </w:r>
    </w:p>
    <w:p w:rsidR="00DE2F5E" w:rsidRDefault="00DE2F5E" w:rsidP="00DE2F5E">
      <w:pPr>
        <w:pStyle w:val="Example"/>
      </w:pPr>
    </w:p>
    <w:p w:rsidR="00DE2F5E" w:rsidRDefault="00DE2F5E" w:rsidP="00DE2F5E">
      <w:pPr>
        <w:pStyle w:val="Example"/>
      </w:pPr>
      <w:r>
        <w:t xml:space="preserve">  &lt;text&gt;</w:t>
      </w:r>
      <w:r w:rsidRPr="00DE2F5E">
        <w:rPr>
          <w:i/>
        </w:rPr>
        <w:t>String</w:t>
      </w:r>
      <w:r>
        <w:t>&lt;/text&gt;</w:t>
      </w:r>
    </w:p>
    <w:p w:rsidR="00DE2F5E" w:rsidRDefault="00DE2F5E" w:rsidP="00DE2F5E">
      <w:pPr>
        <w:pStyle w:val="Example"/>
      </w:pPr>
    </w:p>
    <w:p w:rsidR="00DE2F5E" w:rsidRDefault="00DE2F5E" w:rsidP="00DE2F5E">
      <w:pPr>
        <w:pStyle w:val="Example"/>
      </w:pPr>
      <w:r>
        <w:t>&lt;/SSU_message_descriptor</w:t>
      </w:r>
      <w:r w:rsidR="0078106E">
        <w:t>&gt;</w:t>
      </w:r>
    </w:p>
    <w:p w:rsidR="00667A54" w:rsidRDefault="00667A54" w:rsidP="00667A54">
      <w:pPr>
        <w:pStyle w:val="Appendix3"/>
      </w:pPr>
      <w:bookmarkStart w:id="678" w:name="_Toc49506184"/>
      <w:r w:rsidRPr="00683655">
        <w:t>SSU_subgroup_association_descriptor</w:t>
      </w:r>
      <w:bookmarkEnd w:id="678"/>
    </w:p>
    <w:p w:rsidR="00667A54" w:rsidRDefault="00667A54" w:rsidP="00667A54">
      <w:r>
        <w:t xml:space="preserve">Defined by DVB in </w:t>
      </w:r>
      <w:r>
        <w:rPr>
          <w:rStyle w:val="StyleConsolas"/>
        </w:rPr>
        <w:fldChar w:fldCharType="begin"/>
      </w:r>
      <w:r>
        <w:instrText xml:space="preserve"> REF _Ref201665788 \r \h </w:instrText>
      </w:r>
      <w:r>
        <w:rPr>
          <w:rStyle w:val="StyleConsolas"/>
        </w:rPr>
      </w:r>
      <w:r>
        <w:rPr>
          <w:rStyle w:val="StyleConsolas"/>
        </w:rPr>
        <w:fldChar w:fldCharType="separate"/>
      </w:r>
      <w:r w:rsidR="00850422">
        <w:t>[8]</w:t>
      </w:r>
      <w:r>
        <w:rPr>
          <w:rStyle w:val="StyleConsolas"/>
        </w:rPr>
        <w:fldChar w:fldCharType="end"/>
      </w:r>
      <w:r>
        <w:t xml:space="preserve">. Must be in a UNT (table id </w:t>
      </w:r>
      <w:r>
        <w:rPr>
          <w:rStyle w:val="StyleConsolas"/>
        </w:rPr>
        <w:t>0x4B</w:t>
      </w:r>
      <w:r>
        <w:t>).</w:t>
      </w:r>
    </w:p>
    <w:p w:rsidR="00667A54" w:rsidRDefault="00667A54" w:rsidP="00667A54">
      <w:pPr>
        <w:pStyle w:val="Example"/>
      </w:pPr>
      <w:r w:rsidRPr="00683655">
        <w:t>&lt;</w:t>
      </w:r>
      <w:r w:rsidRPr="00683655">
        <w:rPr>
          <w:b/>
        </w:rPr>
        <w:t>SSU_subgroup_association_descriptor</w:t>
      </w:r>
      <w:r w:rsidRPr="00683655">
        <w:t xml:space="preserve"> subgroup_tag="</w:t>
      </w:r>
      <w:r w:rsidRPr="00683655">
        <w:rPr>
          <w:i/>
        </w:rPr>
        <w:t>uint40, required</w:t>
      </w:r>
      <w:r w:rsidRPr="00683655">
        <w:t>"/&gt;</w:t>
      </w:r>
    </w:p>
    <w:p w:rsidR="00EC7A8A" w:rsidRPr="00EC7A8A" w:rsidRDefault="00EC7A8A" w:rsidP="00EC7A8A">
      <w:pPr>
        <w:pStyle w:val="Appendix3"/>
      </w:pPr>
      <w:bookmarkStart w:id="679" w:name="_Toc49506185"/>
      <w:r w:rsidRPr="00EC7A8A">
        <w:t>SSU_uri_descriptor</w:t>
      </w:r>
      <w:bookmarkEnd w:id="679"/>
      <w:r w:rsidRPr="00EC7A8A">
        <w:t xml:space="preserve"> </w:t>
      </w:r>
    </w:p>
    <w:p w:rsidR="00EC7A8A" w:rsidRDefault="00EC7A8A" w:rsidP="00EC7A8A">
      <w:r>
        <w:t xml:space="preserve">Defined by DVB in </w:t>
      </w:r>
      <w:r>
        <w:rPr>
          <w:rStyle w:val="StyleConsolas"/>
        </w:rPr>
        <w:fldChar w:fldCharType="begin"/>
      </w:r>
      <w:r>
        <w:instrText xml:space="preserve"> REF _Ref201665788 \r \h </w:instrText>
      </w:r>
      <w:r>
        <w:rPr>
          <w:rStyle w:val="StyleConsolas"/>
        </w:rPr>
      </w:r>
      <w:r>
        <w:rPr>
          <w:rStyle w:val="StyleConsolas"/>
        </w:rPr>
        <w:fldChar w:fldCharType="separate"/>
      </w:r>
      <w:r w:rsidR="00850422">
        <w:t>[8]</w:t>
      </w:r>
      <w:r>
        <w:rPr>
          <w:rStyle w:val="StyleConsolas"/>
        </w:rPr>
        <w:fldChar w:fldCharType="end"/>
      </w:r>
      <w:r>
        <w:t xml:space="preserve">. Must be in a UNT (table id </w:t>
      </w:r>
      <w:r>
        <w:rPr>
          <w:rStyle w:val="StyleConsolas"/>
        </w:rPr>
        <w:t>0x4B</w:t>
      </w:r>
      <w:r>
        <w:t>).</w:t>
      </w:r>
    </w:p>
    <w:p w:rsidR="00EC7A8A" w:rsidRPr="00EC7A8A" w:rsidRDefault="00EC7A8A" w:rsidP="00EC7A8A">
      <w:pPr>
        <w:pStyle w:val="Example"/>
        <w:rPr>
          <w:lang w:val="en-US"/>
        </w:rPr>
      </w:pPr>
      <w:r w:rsidRPr="00EC7A8A">
        <w:rPr>
          <w:lang w:val="en-US"/>
        </w:rPr>
        <w:t>&lt;</w:t>
      </w:r>
      <w:r w:rsidRPr="00EC7A8A">
        <w:rPr>
          <w:b/>
          <w:lang w:val="en-US"/>
        </w:rPr>
        <w:t>SSU_uri_descriptor</w:t>
      </w:r>
    </w:p>
    <w:p w:rsidR="00EC7A8A" w:rsidRDefault="00EC7A8A" w:rsidP="00EC7A8A">
      <w:pPr>
        <w:pStyle w:val="Example"/>
      </w:pPr>
      <w:r w:rsidRPr="00EC7A8A">
        <w:rPr>
          <w:lang w:val="en-US"/>
        </w:rPr>
        <w:t xml:space="preserve">    </w:t>
      </w:r>
      <w:r>
        <w:t>max_holdoff_time="</w:t>
      </w:r>
      <w:r w:rsidRPr="00EC7A8A">
        <w:rPr>
          <w:i/>
        </w:rPr>
        <w:t>uint8, required</w:t>
      </w:r>
      <w:r>
        <w:t>"</w:t>
      </w:r>
    </w:p>
    <w:p w:rsidR="00EC7A8A" w:rsidRDefault="00EC7A8A" w:rsidP="00EC7A8A">
      <w:pPr>
        <w:pStyle w:val="Example"/>
      </w:pPr>
      <w:r>
        <w:t xml:space="preserve">    min_polling_interval="</w:t>
      </w:r>
      <w:r w:rsidRPr="00EC7A8A">
        <w:rPr>
          <w:i/>
        </w:rPr>
        <w:t>uint8, required</w:t>
      </w:r>
      <w:r>
        <w:t>"</w:t>
      </w:r>
    </w:p>
    <w:p w:rsidR="00EC7A8A" w:rsidRDefault="00EC7A8A" w:rsidP="00EC7A8A">
      <w:pPr>
        <w:pStyle w:val="Example"/>
      </w:pPr>
      <w:r>
        <w:t xml:space="preserve">    uri="string, required"/&gt;</w:t>
      </w:r>
    </w:p>
    <w:p w:rsidR="00EC7A8A" w:rsidRDefault="00EC7A8A" w:rsidP="00EC7A8A">
      <w:r>
        <w:t xml:space="preserve">Warning: As defined in </w:t>
      </w:r>
      <w:r>
        <w:rPr>
          <w:rStyle w:val="StyleConsolas"/>
        </w:rPr>
        <w:fldChar w:fldCharType="begin"/>
      </w:r>
      <w:r>
        <w:instrText xml:space="preserve"> REF _Ref201665788 \r \h </w:instrText>
      </w:r>
      <w:r>
        <w:rPr>
          <w:rStyle w:val="StyleConsolas"/>
        </w:rPr>
      </w:r>
      <w:r>
        <w:rPr>
          <w:rStyle w:val="StyleConsolas"/>
        </w:rPr>
        <w:fldChar w:fldCharType="separate"/>
      </w:r>
      <w:r w:rsidR="00850422">
        <w:t>[8]</w:t>
      </w:r>
      <w:r>
        <w:rPr>
          <w:rStyle w:val="StyleConsolas"/>
        </w:rPr>
        <w:fldChar w:fldCharType="end"/>
      </w:r>
      <w:r>
        <w:t xml:space="preserve">, </w:t>
      </w:r>
      <w:r w:rsidRPr="00EC7A8A">
        <w:rPr>
          <w:i/>
        </w:rPr>
        <w:t>max_holdoff_time</w:t>
      </w:r>
      <w:r>
        <w:t xml:space="preserve"> is a number of minutes and </w:t>
      </w:r>
      <w:r w:rsidRPr="00EC7A8A">
        <w:rPr>
          <w:i/>
        </w:rPr>
        <w:t>min_polling_interval</w:t>
      </w:r>
      <w:r>
        <w:t xml:space="preserve"> is a number of hours.</w:t>
      </w:r>
    </w:p>
    <w:p w:rsidR="00B47BA6" w:rsidRDefault="00B47BA6" w:rsidP="00B47BA6">
      <w:pPr>
        <w:pStyle w:val="Appendix3"/>
      </w:pPr>
      <w:bookmarkStart w:id="680" w:name="_Toc49506186"/>
      <w:r w:rsidRPr="00CF7BF7">
        <w:t>stream_identifier_descriptor</w:t>
      </w:r>
      <w:bookmarkEnd w:id="680"/>
    </w:p>
    <w:p w:rsidR="00B47BA6" w:rsidRDefault="00B47BA6" w:rsidP="00B47BA6">
      <w:r>
        <w:t xml:space="preserve">Defined by DVB in </w:t>
      </w:r>
      <w:r>
        <w:fldChar w:fldCharType="begin"/>
      </w:r>
      <w:r>
        <w:instrText xml:space="preserve"> REF _Ref117479848 \r \h </w:instrText>
      </w:r>
      <w:r>
        <w:fldChar w:fldCharType="separate"/>
      </w:r>
      <w:r w:rsidR="00850422">
        <w:t>[5]</w:t>
      </w:r>
      <w:r>
        <w:fldChar w:fldCharType="end"/>
      </w:r>
      <w:r>
        <w:t>.</w:t>
      </w:r>
    </w:p>
    <w:p w:rsidR="00B47BA6" w:rsidRDefault="00B47BA6" w:rsidP="00B47BA6">
      <w:pPr>
        <w:pStyle w:val="Example"/>
      </w:pPr>
      <w:r>
        <w:t>&lt;</w:t>
      </w:r>
      <w:r w:rsidRPr="00CF7BF7">
        <w:rPr>
          <w:b/>
        </w:rPr>
        <w:t>stream_identifier_descriptor</w:t>
      </w:r>
      <w:r>
        <w:t xml:space="preserve"> component_tag="</w:t>
      </w:r>
      <w:r w:rsidRPr="00707890">
        <w:rPr>
          <w:i/>
        </w:rPr>
        <w:t>uint8, required</w:t>
      </w:r>
      <w:r>
        <w:t>"/&gt;</w:t>
      </w:r>
    </w:p>
    <w:p w:rsidR="00B47BA6" w:rsidRDefault="00B47BA6" w:rsidP="00B47BA6">
      <w:pPr>
        <w:pStyle w:val="Appendix3"/>
      </w:pPr>
      <w:bookmarkStart w:id="681" w:name="_Toc49506187"/>
      <w:r w:rsidRPr="0031517B">
        <w:t>stuffing_descriptor</w:t>
      </w:r>
      <w:bookmarkEnd w:id="681"/>
    </w:p>
    <w:p w:rsidR="00B47BA6" w:rsidRDefault="00B47BA6" w:rsidP="00B47BA6">
      <w:r>
        <w:t xml:space="preserve">Defined by DVB in </w:t>
      </w:r>
      <w:r>
        <w:fldChar w:fldCharType="begin"/>
      </w:r>
      <w:r>
        <w:instrText xml:space="preserve"> REF _Ref117479848 \r \h </w:instrText>
      </w:r>
      <w:r>
        <w:fldChar w:fldCharType="separate"/>
      </w:r>
      <w:r w:rsidR="00850422">
        <w:t>[5]</w:t>
      </w:r>
      <w:r>
        <w:fldChar w:fldCharType="end"/>
      </w:r>
      <w:r>
        <w:t>.</w:t>
      </w:r>
    </w:p>
    <w:p w:rsidR="00E5262B" w:rsidRPr="005A757F" w:rsidRDefault="00E5262B" w:rsidP="00E5262B">
      <w:r>
        <w:t xml:space="preserve">Because of the presence of an ATSC version of the </w:t>
      </w:r>
      <w:r>
        <w:rPr>
          <w:i/>
        </w:rPr>
        <w:t>stuffing</w:t>
      </w:r>
      <w:r w:rsidRPr="0003041A">
        <w:rPr>
          <w:i/>
        </w:rPr>
        <w:t>_descriptor</w:t>
      </w:r>
      <w:r>
        <w:t>, the XML name for the DVB version is &lt;DVB_stuffing_descriptor&gt;. For compatibility, &lt;stuffing_descriptor&gt; is still accepted.</w:t>
      </w:r>
    </w:p>
    <w:p w:rsidR="00B47BA6" w:rsidRDefault="00B47BA6" w:rsidP="00B47BA6">
      <w:pPr>
        <w:pStyle w:val="Example"/>
      </w:pPr>
      <w:r>
        <w:t>&lt;</w:t>
      </w:r>
      <w:r w:rsidR="00E5262B">
        <w:rPr>
          <w:b/>
        </w:rPr>
        <w:t>DVB_</w:t>
      </w:r>
      <w:r w:rsidRPr="0031517B">
        <w:rPr>
          <w:b/>
        </w:rPr>
        <w:t>stuffing_descriptor</w:t>
      </w:r>
      <w:r>
        <w:t>&gt;</w:t>
      </w:r>
    </w:p>
    <w:p w:rsidR="00B47BA6" w:rsidRPr="0031517B" w:rsidRDefault="00B47BA6" w:rsidP="00B47BA6">
      <w:pPr>
        <w:pStyle w:val="Example"/>
        <w:rPr>
          <w:i/>
        </w:rPr>
      </w:pPr>
      <w:r>
        <w:t xml:space="preserve">  </w:t>
      </w:r>
      <w:r w:rsidRPr="0031517B">
        <w:rPr>
          <w:i/>
        </w:rPr>
        <w:t>Hexadecimal content</w:t>
      </w:r>
    </w:p>
    <w:p w:rsidR="00B47BA6" w:rsidRDefault="00B47BA6" w:rsidP="00B47BA6">
      <w:pPr>
        <w:pStyle w:val="Example"/>
      </w:pPr>
      <w:r>
        <w:t>&lt;/</w:t>
      </w:r>
      <w:r w:rsidR="00E5262B">
        <w:t>DVB_</w:t>
      </w:r>
      <w:r>
        <w:t>stuffing_descriptor&gt;</w:t>
      </w:r>
    </w:p>
    <w:p w:rsidR="006F3182" w:rsidRDefault="006F3182" w:rsidP="006F3182">
      <w:pPr>
        <w:pStyle w:val="Appendix3"/>
      </w:pPr>
      <w:bookmarkStart w:id="682" w:name="_Toc49506188"/>
      <w:r w:rsidRPr="00CF7BF7">
        <w:t>subtitling_descriptor</w:t>
      </w:r>
      <w:bookmarkEnd w:id="682"/>
    </w:p>
    <w:p w:rsidR="006F3182" w:rsidRDefault="006F3182" w:rsidP="006F3182">
      <w:r>
        <w:t xml:space="preserve">Defined by DVB in </w:t>
      </w:r>
      <w:r>
        <w:fldChar w:fldCharType="begin"/>
      </w:r>
      <w:r>
        <w:instrText xml:space="preserve"> REF _Ref117479848 \r \h </w:instrText>
      </w:r>
      <w:r>
        <w:fldChar w:fldCharType="separate"/>
      </w:r>
      <w:r w:rsidR="00850422">
        <w:t>[5]</w:t>
      </w:r>
      <w:r>
        <w:fldChar w:fldCharType="end"/>
      </w:r>
      <w:r>
        <w:t>.</w:t>
      </w:r>
    </w:p>
    <w:p w:rsidR="006F3182" w:rsidRDefault="006F3182" w:rsidP="006F3182">
      <w:pPr>
        <w:pStyle w:val="Example"/>
      </w:pPr>
      <w:r>
        <w:t>&lt;</w:t>
      </w:r>
      <w:r w:rsidRPr="00CF7BF7">
        <w:rPr>
          <w:b/>
        </w:rPr>
        <w:t>subtitling_descriptor</w:t>
      </w:r>
      <w:r>
        <w:t>&gt;</w:t>
      </w:r>
    </w:p>
    <w:p w:rsidR="006F3182" w:rsidRDefault="006F3182" w:rsidP="006F3182">
      <w:pPr>
        <w:pStyle w:val="Example"/>
      </w:pPr>
      <w:r>
        <w:t xml:space="preserve">  &lt;!-- </w:t>
      </w:r>
      <w:r w:rsidRPr="00707890">
        <w:rPr>
          <w:i/>
        </w:rPr>
        <w:t>One per subtitle</w:t>
      </w:r>
      <w:r>
        <w:t xml:space="preserve"> --&gt;</w:t>
      </w:r>
    </w:p>
    <w:p w:rsidR="006F3182" w:rsidRDefault="006F3182" w:rsidP="006F3182">
      <w:pPr>
        <w:pStyle w:val="Example"/>
      </w:pPr>
      <w:r>
        <w:t xml:space="preserve">  &lt;subtitling language_code="</w:t>
      </w:r>
      <w:r w:rsidRPr="00707890">
        <w:rPr>
          <w:i/>
        </w:rPr>
        <w:t>char3, required</w:t>
      </w:r>
      <w:r>
        <w:t>"</w:t>
      </w:r>
    </w:p>
    <w:p w:rsidR="006F3182" w:rsidRDefault="006F3182" w:rsidP="006F3182">
      <w:pPr>
        <w:pStyle w:val="Example"/>
      </w:pPr>
      <w:r>
        <w:t xml:space="preserve">              subtitling_type="</w:t>
      </w:r>
      <w:r w:rsidRPr="00707890">
        <w:rPr>
          <w:i/>
        </w:rPr>
        <w:t>uint8, required</w:t>
      </w:r>
      <w:r>
        <w:t>"</w:t>
      </w:r>
    </w:p>
    <w:p w:rsidR="006F3182" w:rsidRDefault="006F3182" w:rsidP="006F3182">
      <w:pPr>
        <w:pStyle w:val="Example"/>
      </w:pPr>
      <w:r>
        <w:t xml:space="preserve">              composition_page_id="</w:t>
      </w:r>
      <w:r w:rsidRPr="00707890">
        <w:rPr>
          <w:i/>
        </w:rPr>
        <w:t>uint16, required</w:t>
      </w:r>
      <w:r>
        <w:t>"</w:t>
      </w:r>
    </w:p>
    <w:p w:rsidR="006F3182" w:rsidRDefault="006F3182" w:rsidP="006F3182">
      <w:pPr>
        <w:pStyle w:val="Example"/>
      </w:pPr>
      <w:r>
        <w:t xml:space="preserve">              ancillary_page_id="</w:t>
      </w:r>
      <w:r w:rsidRPr="00707890">
        <w:rPr>
          <w:i/>
        </w:rPr>
        <w:t>uint16, required</w:t>
      </w:r>
      <w:r>
        <w:t>"/&gt;</w:t>
      </w:r>
    </w:p>
    <w:p w:rsidR="006F3182" w:rsidRDefault="006F3182" w:rsidP="006F3182">
      <w:pPr>
        <w:pStyle w:val="Example"/>
      </w:pPr>
      <w:r>
        <w:t>&lt;/subtitling_descriptor&gt;</w:t>
      </w:r>
    </w:p>
    <w:p w:rsidR="006F3182" w:rsidRDefault="006F3182" w:rsidP="006F3182">
      <w:pPr>
        <w:pStyle w:val="Appendix3"/>
      </w:pPr>
      <w:bookmarkStart w:id="683" w:name="_Toc49506189"/>
      <w:r w:rsidRPr="001000E6">
        <w:t>supplementary</w:t>
      </w:r>
      <w:r w:rsidRPr="00CF7BF7">
        <w:t>_audio_descriptor</w:t>
      </w:r>
      <w:bookmarkEnd w:id="683"/>
    </w:p>
    <w:p w:rsidR="006F3182" w:rsidRDefault="006F3182" w:rsidP="006F3182">
      <w:r>
        <w:t xml:space="preserve">Defined by DVB in </w:t>
      </w:r>
      <w:r>
        <w:fldChar w:fldCharType="begin"/>
      </w:r>
      <w:r>
        <w:instrText xml:space="preserve"> REF _Ref117479848 \r \h </w:instrText>
      </w:r>
      <w:r>
        <w:fldChar w:fldCharType="separate"/>
      </w:r>
      <w:r w:rsidR="00850422">
        <w:t>[5]</w:t>
      </w:r>
      <w:r>
        <w:fldChar w:fldCharType="end"/>
      </w:r>
      <w:r>
        <w:t>.</w:t>
      </w:r>
    </w:p>
    <w:p w:rsidR="006F3182" w:rsidRDefault="006F3182" w:rsidP="006F3182">
      <w:pPr>
        <w:pStyle w:val="Example"/>
      </w:pPr>
      <w:r>
        <w:t>&lt;</w:t>
      </w:r>
      <w:r w:rsidRPr="00CF7BF7">
        <w:rPr>
          <w:b/>
        </w:rPr>
        <w:t>supplementary_audio_descriptor</w:t>
      </w:r>
    </w:p>
    <w:p w:rsidR="006F3182" w:rsidRDefault="006F3182" w:rsidP="006F3182">
      <w:pPr>
        <w:pStyle w:val="Example"/>
      </w:pPr>
      <w:r>
        <w:t xml:space="preserve">    mix_type="</w:t>
      </w:r>
      <w:r w:rsidRPr="00707890">
        <w:rPr>
          <w:i/>
        </w:rPr>
        <w:t>uint1, required</w:t>
      </w:r>
      <w:r>
        <w:t>"</w:t>
      </w:r>
    </w:p>
    <w:p w:rsidR="006F3182" w:rsidRDefault="006F3182" w:rsidP="006F3182">
      <w:pPr>
        <w:pStyle w:val="Example"/>
      </w:pPr>
      <w:r>
        <w:t xml:space="preserve">    editorial_classification="</w:t>
      </w:r>
      <w:r w:rsidRPr="00707890">
        <w:rPr>
          <w:i/>
        </w:rPr>
        <w:t>uint5, required</w:t>
      </w:r>
      <w:r>
        <w:t>"</w:t>
      </w:r>
    </w:p>
    <w:p w:rsidR="006F3182" w:rsidRDefault="006F3182" w:rsidP="006F3182">
      <w:pPr>
        <w:pStyle w:val="Example"/>
      </w:pPr>
      <w:r>
        <w:t xml:space="preserve">    language_code="</w:t>
      </w:r>
      <w:r w:rsidRPr="00707890">
        <w:rPr>
          <w:i/>
        </w:rPr>
        <w:t>char3, optional</w:t>
      </w:r>
      <w:r>
        <w:t>"&gt;</w:t>
      </w:r>
    </w:p>
    <w:p w:rsidR="006F3182" w:rsidRDefault="006F3182" w:rsidP="006F3182">
      <w:pPr>
        <w:pStyle w:val="Example"/>
      </w:pPr>
      <w:r>
        <w:t xml:space="preserve">  &lt;private_data&gt;</w:t>
      </w:r>
    </w:p>
    <w:p w:rsidR="006F3182" w:rsidRPr="00707890" w:rsidRDefault="006F3182" w:rsidP="006F3182">
      <w:pPr>
        <w:pStyle w:val="Example"/>
        <w:rPr>
          <w:i/>
        </w:rPr>
      </w:pPr>
      <w:r>
        <w:t xml:space="preserve">    </w:t>
      </w:r>
      <w:r w:rsidRPr="00707890">
        <w:rPr>
          <w:i/>
        </w:rPr>
        <w:t>Hexadecimal content</w:t>
      </w:r>
    </w:p>
    <w:p w:rsidR="006F3182" w:rsidRDefault="006F3182" w:rsidP="006F3182">
      <w:pPr>
        <w:pStyle w:val="Example"/>
      </w:pPr>
      <w:r>
        <w:t xml:space="preserve">  &lt;/private_data&gt;</w:t>
      </w:r>
    </w:p>
    <w:p w:rsidR="006F3182" w:rsidRDefault="006F3182" w:rsidP="006F3182">
      <w:pPr>
        <w:pStyle w:val="Example"/>
      </w:pPr>
      <w:r>
        <w:t>&lt;/supplementary_audio_descriptor&gt;</w:t>
      </w:r>
    </w:p>
    <w:p w:rsidR="00F26DC6" w:rsidRDefault="00F26DC6" w:rsidP="00F26DC6">
      <w:pPr>
        <w:pStyle w:val="Appendix3"/>
      </w:pPr>
      <w:bookmarkStart w:id="684" w:name="_Toc49506190"/>
      <w:r>
        <w:t>T2_delivery_system_descriptor</w:t>
      </w:r>
      <w:bookmarkEnd w:id="684"/>
    </w:p>
    <w:p w:rsidR="00F26DC6" w:rsidRDefault="00F26DC6" w:rsidP="00F26DC6">
      <w:r>
        <w:t xml:space="preserve">Defined by DVB in </w:t>
      </w:r>
      <w:r>
        <w:fldChar w:fldCharType="begin"/>
      </w:r>
      <w:r>
        <w:instrText xml:space="preserve"> REF _Ref117479848 \r \h </w:instrText>
      </w:r>
      <w:r>
        <w:fldChar w:fldCharType="separate"/>
      </w:r>
      <w:r w:rsidR="00850422">
        <w:t>[5]</w:t>
      </w:r>
      <w:r>
        <w:fldChar w:fldCharType="end"/>
      </w:r>
      <w:r>
        <w:t>.</w:t>
      </w:r>
    </w:p>
    <w:p w:rsidR="00F26DC6" w:rsidRDefault="00F26DC6" w:rsidP="00F26DC6">
      <w:pPr>
        <w:pStyle w:val="Example"/>
      </w:pPr>
      <w:r>
        <w:t>&lt;</w:t>
      </w:r>
      <w:r w:rsidRPr="00F26DC6">
        <w:rPr>
          <w:b/>
        </w:rPr>
        <w:t>T2_delivery_system_descriptor</w:t>
      </w:r>
    </w:p>
    <w:p w:rsidR="00F26DC6" w:rsidRDefault="00F26DC6" w:rsidP="00F26DC6">
      <w:pPr>
        <w:pStyle w:val="Example"/>
      </w:pPr>
      <w:r>
        <w:t xml:space="preserve">    plp_id="</w:t>
      </w:r>
      <w:r w:rsidRPr="00F26DC6">
        <w:rPr>
          <w:i/>
        </w:rPr>
        <w:t>uint8, required</w:t>
      </w:r>
      <w:r>
        <w:t>"</w:t>
      </w:r>
    </w:p>
    <w:p w:rsidR="00F26DC6" w:rsidRDefault="00F26DC6" w:rsidP="00F26DC6">
      <w:pPr>
        <w:pStyle w:val="Example"/>
      </w:pPr>
      <w:r>
        <w:t xml:space="preserve">    T2_system_id="</w:t>
      </w:r>
      <w:r w:rsidRPr="00F26DC6">
        <w:rPr>
          <w:i/>
        </w:rPr>
        <w:t>uint16, required</w:t>
      </w:r>
      <w:r>
        <w:t>"&gt;</w:t>
      </w:r>
    </w:p>
    <w:p w:rsidR="00F26DC6" w:rsidRDefault="00F26DC6" w:rsidP="00F26DC6">
      <w:pPr>
        <w:pStyle w:val="Example"/>
      </w:pPr>
    </w:p>
    <w:p w:rsidR="00F26DC6" w:rsidRDefault="00F26DC6" w:rsidP="00F26DC6">
      <w:pPr>
        <w:pStyle w:val="Example"/>
      </w:pPr>
      <w:r>
        <w:t xml:space="preserve">  &lt;!-- </w:t>
      </w:r>
      <w:r w:rsidRPr="00F26DC6">
        <w:rPr>
          <w:i/>
        </w:rPr>
        <w:t>Optional extension</w:t>
      </w:r>
      <w:r>
        <w:t xml:space="preserve"> --&gt;</w:t>
      </w:r>
    </w:p>
    <w:p w:rsidR="00F26DC6" w:rsidRDefault="00F26DC6" w:rsidP="00F26DC6">
      <w:pPr>
        <w:pStyle w:val="Example"/>
      </w:pPr>
      <w:r>
        <w:t xml:space="preserve">  &lt;extension</w:t>
      </w:r>
    </w:p>
    <w:p w:rsidR="00F26DC6" w:rsidRDefault="00F26DC6" w:rsidP="00F26DC6">
      <w:pPr>
        <w:pStyle w:val="Example"/>
      </w:pPr>
      <w:r>
        <w:t xml:space="preserve">      SISO_MISO="SISO|MISO|</w:t>
      </w:r>
      <w:r w:rsidRPr="00F26DC6">
        <w:rPr>
          <w:i/>
        </w:rPr>
        <w:t>uint2, required</w:t>
      </w:r>
      <w:r>
        <w:t>"</w:t>
      </w:r>
    </w:p>
    <w:p w:rsidR="00F26DC6" w:rsidRDefault="00F26DC6" w:rsidP="00F26DC6">
      <w:pPr>
        <w:pStyle w:val="Example"/>
      </w:pPr>
      <w:r>
        <w:t xml:space="preserve">      bandwidth="8MHz|7MHz|6MHz|5MHz|10MHz|1.712MHz|</w:t>
      </w:r>
      <w:r w:rsidRPr="00F26DC6">
        <w:rPr>
          <w:i/>
        </w:rPr>
        <w:t>uint4, required</w:t>
      </w:r>
      <w:r>
        <w:t>"</w:t>
      </w:r>
    </w:p>
    <w:p w:rsidR="00F26DC6" w:rsidRDefault="00F26DC6" w:rsidP="00F26DC6">
      <w:pPr>
        <w:pStyle w:val="Example"/>
      </w:pPr>
      <w:r>
        <w:t xml:space="preserve">      guard_interval="1/32|1/16|1/8|1/4|1/128|19/128|19/256|</w:t>
      </w:r>
      <w:r w:rsidRPr="00F26DC6">
        <w:rPr>
          <w:i/>
        </w:rPr>
        <w:t>uint3, required</w:t>
      </w:r>
      <w:r>
        <w:t>"</w:t>
      </w:r>
    </w:p>
    <w:p w:rsidR="00F26DC6" w:rsidRDefault="00F26DC6" w:rsidP="00F26DC6">
      <w:pPr>
        <w:pStyle w:val="Example"/>
      </w:pPr>
      <w:r>
        <w:t xml:space="preserve">      transmission_mode="2k|8k|4k|1k|16k|32k|</w:t>
      </w:r>
      <w:r w:rsidRPr="00F26DC6">
        <w:rPr>
          <w:i/>
        </w:rPr>
        <w:t>uint3, required</w:t>
      </w:r>
      <w:r>
        <w:t>"</w:t>
      </w:r>
    </w:p>
    <w:p w:rsidR="00F26DC6" w:rsidRDefault="00F26DC6" w:rsidP="00F26DC6">
      <w:pPr>
        <w:pStyle w:val="Example"/>
      </w:pPr>
      <w:r>
        <w:t xml:space="preserve">      other_frequency="</w:t>
      </w:r>
      <w:r w:rsidRPr="00F26DC6">
        <w:rPr>
          <w:i/>
        </w:rPr>
        <w:t>bool, required</w:t>
      </w:r>
      <w:r>
        <w:t>"</w:t>
      </w:r>
    </w:p>
    <w:p w:rsidR="00F26DC6" w:rsidRDefault="00F26DC6" w:rsidP="00F26DC6">
      <w:pPr>
        <w:pStyle w:val="Example"/>
      </w:pPr>
      <w:r>
        <w:t xml:space="preserve">      tfs="</w:t>
      </w:r>
      <w:r w:rsidRPr="00F26DC6">
        <w:rPr>
          <w:i/>
        </w:rPr>
        <w:t>bool, required</w:t>
      </w:r>
      <w:r>
        <w:t>"&gt;</w:t>
      </w:r>
    </w:p>
    <w:p w:rsidR="00F26DC6" w:rsidRDefault="00F26DC6" w:rsidP="00F26DC6">
      <w:pPr>
        <w:pStyle w:val="Example"/>
      </w:pPr>
    </w:p>
    <w:p w:rsidR="00F26DC6" w:rsidRDefault="00F26DC6" w:rsidP="00F26DC6">
      <w:pPr>
        <w:pStyle w:val="Example"/>
      </w:pPr>
      <w:r>
        <w:t xml:space="preserve">    &lt;!-- </w:t>
      </w:r>
      <w:r w:rsidRPr="00F26DC6">
        <w:rPr>
          <w:i/>
        </w:rPr>
        <w:t>One per cell</w:t>
      </w:r>
      <w:r>
        <w:t xml:space="preserve"> --&gt;</w:t>
      </w:r>
    </w:p>
    <w:p w:rsidR="00F26DC6" w:rsidRDefault="00F26DC6" w:rsidP="00F26DC6">
      <w:pPr>
        <w:pStyle w:val="Example"/>
      </w:pPr>
      <w:r>
        <w:t xml:space="preserve">    &lt;cell cell_id="</w:t>
      </w:r>
      <w:r w:rsidRPr="00F26DC6">
        <w:rPr>
          <w:i/>
        </w:rPr>
        <w:t>uint16, required</w:t>
      </w:r>
      <w:r>
        <w:t>"&gt;</w:t>
      </w:r>
    </w:p>
    <w:p w:rsidR="00F26DC6" w:rsidRDefault="00F26DC6" w:rsidP="00F26DC6">
      <w:pPr>
        <w:pStyle w:val="Example"/>
      </w:pPr>
      <w:r>
        <w:t xml:space="preserve">      &lt;!-- </w:t>
      </w:r>
      <w:r w:rsidRPr="00F26DC6">
        <w:rPr>
          <w:i/>
        </w:rPr>
        <w:t>Only one if</w:t>
      </w:r>
      <w:r>
        <w:t xml:space="preserve"> tfs </w:t>
      </w:r>
      <w:r w:rsidRPr="00F26DC6">
        <w:rPr>
          <w:i/>
        </w:rPr>
        <w:t>is false, any number if</w:t>
      </w:r>
      <w:r>
        <w:t xml:space="preserve"> tfs </w:t>
      </w:r>
      <w:r w:rsidRPr="00F26DC6">
        <w:rPr>
          <w:i/>
        </w:rPr>
        <w:t>is true</w:t>
      </w:r>
      <w:r>
        <w:t xml:space="preserve"> --&gt;</w:t>
      </w:r>
    </w:p>
    <w:p w:rsidR="00F26DC6" w:rsidRDefault="00F26DC6" w:rsidP="00F26DC6">
      <w:pPr>
        <w:pStyle w:val="Example"/>
      </w:pPr>
      <w:r>
        <w:t xml:space="preserve">      &lt;centre_frequency value="</w:t>
      </w:r>
      <w:r w:rsidRPr="00F26DC6">
        <w:rPr>
          <w:i/>
        </w:rPr>
        <w:t>FrequencyHz, required</w:t>
      </w:r>
      <w:r>
        <w:t>"/&gt;</w:t>
      </w:r>
    </w:p>
    <w:p w:rsidR="00F26DC6" w:rsidRDefault="00F26DC6" w:rsidP="00F26DC6">
      <w:pPr>
        <w:pStyle w:val="Example"/>
      </w:pPr>
      <w:r>
        <w:t xml:space="preserve">      &lt;!-- </w:t>
      </w:r>
      <w:r w:rsidRPr="00F26DC6">
        <w:rPr>
          <w:i/>
        </w:rPr>
        <w:t>One per subcell</w:t>
      </w:r>
      <w:r>
        <w:t xml:space="preserve"> --&gt;</w:t>
      </w:r>
    </w:p>
    <w:p w:rsidR="00F26DC6" w:rsidRDefault="00F26DC6" w:rsidP="00F26DC6">
      <w:pPr>
        <w:pStyle w:val="Example"/>
      </w:pPr>
      <w:r>
        <w:t xml:space="preserve">      &lt;subcell cell_id_extension="</w:t>
      </w:r>
      <w:r w:rsidRPr="00F26DC6">
        <w:rPr>
          <w:i/>
        </w:rPr>
        <w:t>uint8, required</w:t>
      </w:r>
      <w:r>
        <w:t>"</w:t>
      </w:r>
    </w:p>
    <w:p w:rsidR="00F26DC6" w:rsidRDefault="00F26DC6" w:rsidP="00F26DC6">
      <w:pPr>
        <w:pStyle w:val="Example"/>
      </w:pPr>
      <w:r>
        <w:t xml:space="preserve">               transposer_frequency="</w:t>
      </w:r>
      <w:r w:rsidRPr="00F26DC6">
        <w:rPr>
          <w:i/>
        </w:rPr>
        <w:t>FrequencyHz, required</w:t>
      </w:r>
      <w:r>
        <w:t>"/&gt;</w:t>
      </w:r>
    </w:p>
    <w:p w:rsidR="00F26DC6" w:rsidRDefault="00F26DC6" w:rsidP="00F26DC6">
      <w:pPr>
        <w:pStyle w:val="Example"/>
      </w:pPr>
      <w:r>
        <w:t xml:space="preserve">    &lt;/cell&gt;</w:t>
      </w:r>
    </w:p>
    <w:p w:rsidR="00F26DC6" w:rsidRDefault="00F26DC6" w:rsidP="00F26DC6">
      <w:pPr>
        <w:pStyle w:val="Example"/>
      </w:pPr>
    </w:p>
    <w:p w:rsidR="00F26DC6" w:rsidRDefault="00F26DC6" w:rsidP="00F26DC6">
      <w:pPr>
        <w:pStyle w:val="Example"/>
      </w:pPr>
      <w:r>
        <w:t xml:space="preserve">  &lt;/extension&gt;</w:t>
      </w:r>
    </w:p>
    <w:p w:rsidR="00F26DC6" w:rsidRDefault="00F26DC6" w:rsidP="00F26DC6">
      <w:pPr>
        <w:pStyle w:val="Example"/>
      </w:pPr>
    </w:p>
    <w:p w:rsidR="00F26DC6" w:rsidRDefault="00F26DC6" w:rsidP="00F26DC6">
      <w:pPr>
        <w:pStyle w:val="Example"/>
      </w:pPr>
      <w:r>
        <w:t>&lt;/T2_delivery_system_descriptor&gt;</w:t>
      </w:r>
    </w:p>
    <w:p w:rsidR="006F3182" w:rsidRDefault="006F3182" w:rsidP="006F3182">
      <w:pPr>
        <w:pStyle w:val="Appendix3"/>
      </w:pPr>
      <w:bookmarkStart w:id="685" w:name="_Toc49506191"/>
      <w:r w:rsidRPr="00CF7BF7">
        <w:t>T2MI_descriptor</w:t>
      </w:r>
      <w:bookmarkEnd w:id="685"/>
    </w:p>
    <w:p w:rsidR="006F3182" w:rsidRDefault="006F3182" w:rsidP="006F3182">
      <w:r>
        <w:t xml:space="preserve">Defined by DVB in </w:t>
      </w:r>
      <w:r>
        <w:fldChar w:fldCharType="begin"/>
      </w:r>
      <w:r>
        <w:instrText xml:space="preserve"> REF _Ref117479848 \r \h </w:instrText>
      </w:r>
      <w:r>
        <w:fldChar w:fldCharType="separate"/>
      </w:r>
      <w:r w:rsidR="00850422">
        <w:t>[5]</w:t>
      </w:r>
      <w:r>
        <w:fldChar w:fldCharType="end"/>
      </w:r>
      <w:r>
        <w:t>.</w:t>
      </w:r>
    </w:p>
    <w:p w:rsidR="006F3182" w:rsidRDefault="006F3182" w:rsidP="006F3182">
      <w:pPr>
        <w:pStyle w:val="Example"/>
      </w:pPr>
      <w:r>
        <w:t>&lt;</w:t>
      </w:r>
      <w:r w:rsidRPr="00CF7BF7">
        <w:rPr>
          <w:b/>
        </w:rPr>
        <w:t>T2MI_descriptor</w:t>
      </w:r>
    </w:p>
    <w:p w:rsidR="006F3182" w:rsidRDefault="006F3182" w:rsidP="006F3182">
      <w:pPr>
        <w:pStyle w:val="Example"/>
      </w:pPr>
      <w:r>
        <w:t xml:space="preserve">    t2mi_stream_id="</w:t>
      </w:r>
      <w:r w:rsidRPr="00707890">
        <w:rPr>
          <w:i/>
        </w:rPr>
        <w:t>uint3, required</w:t>
      </w:r>
      <w:r>
        <w:t>"</w:t>
      </w:r>
    </w:p>
    <w:p w:rsidR="006F3182" w:rsidRDefault="006F3182" w:rsidP="006F3182">
      <w:pPr>
        <w:pStyle w:val="Example"/>
      </w:pPr>
      <w:r>
        <w:t xml:space="preserve">    num_t2mi_streams_minus_one="</w:t>
      </w:r>
      <w:r w:rsidRPr="00707890">
        <w:rPr>
          <w:i/>
        </w:rPr>
        <w:t>uint3, default=0</w:t>
      </w:r>
      <w:r>
        <w:t>"</w:t>
      </w:r>
    </w:p>
    <w:p w:rsidR="006F3182" w:rsidRDefault="006F3182" w:rsidP="006F3182">
      <w:pPr>
        <w:pStyle w:val="Example"/>
      </w:pPr>
      <w:r>
        <w:t xml:space="preserve">    pcr_iscr_common_clock_flag="</w:t>
      </w:r>
      <w:r w:rsidRPr="00707890">
        <w:rPr>
          <w:i/>
        </w:rPr>
        <w:t>bool, default=false</w:t>
      </w:r>
      <w:r>
        <w:t>"&gt;</w:t>
      </w:r>
    </w:p>
    <w:p w:rsidR="006F3182" w:rsidRDefault="006F3182" w:rsidP="006F3182">
      <w:pPr>
        <w:pStyle w:val="Example"/>
      </w:pPr>
      <w:r>
        <w:t xml:space="preserve">  &lt;reserved&gt;</w:t>
      </w:r>
    </w:p>
    <w:p w:rsidR="006F3182" w:rsidRPr="00707890" w:rsidRDefault="006F3182" w:rsidP="006F3182">
      <w:pPr>
        <w:pStyle w:val="Example"/>
        <w:rPr>
          <w:i/>
        </w:rPr>
      </w:pPr>
      <w:r>
        <w:t xml:space="preserve">    </w:t>
      </w:r>
      <w:r w:rsidRPr="00707890">
        <w:rPr>
          <w:i/>
        </w:rPr>
        <w:t>Hexadecimal content</w:t>
      </w:r>
    </w:p>
    <w:p w:rsidR="006F3182" w:rsidRDefault="006F3182" w:rsidP="006F3182">
      <w:pPr>
        <w:pStyle w:val="Example"/>
      </w:pPr>
      <w:r>
        <w:t xml:space="preserve">  &lt;/reserved&gt;</w:t>
      </w:r>
    </w:p>
    <w:p w:rsidR="006F3182" w:rsidRDefault="006F3182" w:rsidP="006F3182">
      <w:pPr>
        <w:pStyle w:val="Example"/>
      </w:pPr>
      <w:r>
        <w:t>&lt;/T2MI_descriptor&gt;</w:t>
      </w:r>
    </w:p>
    <w:p w:rsidR="006F3182" w:rsidRDefault="006F3182" w:rsidP="006F3182">
      <w:pPr>
        <w:pStyle w:val="Appendix3"/>
      </w:pPr>
      <w:bookmarkStart w:id="686" w:name="_Toc49506192"/>
      <w:r w:rsidRPr="007A0842">
        <w:t>target_IP_address_descriptor</w:t>
      </w:r>
      <w:bookmarkEnd w:id="686"/>
      <w:r>
        <w:t xml:space="preserve"> </w:t>
      </w:r>
    </w:p>
    <w:p w:rsidR="006F3182" w:rsidRDefault="006F3182" w:rsidP="006F3182">
      <w:r>
        <w:t xml:space="preserve">Defined by DVB in </w:t>
      </w:r>
      <w:r>
        <w:fldChar w:fldCharType="begin"/>
      </w:r>
      <w:r>
        <w:instrText xml:space="preserve"> REF _Ref506824964 \r \h </w:instrText>
      </w:r>
      <w:r>
        <w:fldChar w:fldCharType="separate"/>
      </w:r>
      <w:r w:rsidR="00850422">
        <w:t>[13]</w:t>
      </w:r>
      <w:r>
        <w:fldChar w:fldCharType="end"/>
      </w:r>
      <w:r>
        <w:t xml:space="preserve"> and </w:t>
      </w:r>
      <w:r>
        <w:fldChar w:fldCharType="begin"/>
      </w:r>
      <w:r>
        <w:instrText xml:space="preserve"> REF _Ref201665788 \r \h </w:instrText>
      </w:r>
      <w:r>
        <w:fldChar w:fldCharType="separate"/>
      </w:r>
      <w:r w:rsidR="00850422">
        <w:t>[8]</w:t>
      </w:r>
      <w:r>
        <w:fldChar w:fldCharType="end"/>
      </w:r>
      <w:r>
        <w:t xml:space="preserve">. Must be in a UNT (table id </w:t>
      </w:r>
      <w:r w:rsidRPr="009E6B2C">
        <w:rPr>
          <w:rStyle w:val="StyleConsolas"/>
        </w:rPr>
        <w:t>0x4B</w:t>
      </w:r>
      <w:r w:rsidRPr="00E51937">
        <w:t>)</w:t>
      </w:r>
      <w:r>
        <w:t xml:space="preserve"> or INT (table id </w:t>
      </w:r>
      <w:r w:rsidRPr="009E6B2C">
        <w:rPr>
          <w:rStyle w:val="StyleConsolas"/>
        </w:rPr>
        <w:t>0x4C</w:t>
      </w:r>
      <w:r>
        <w:t>).</w:t>
      </w:r>
    </w:p>
    <w:p w:rsidR="006F3182" w:rsidRDefault="006F3182" w:rsidP="006F3182">
      <w:pPr>
        <w:pStyle w:val="Example"/>
      </w:pPr>
      <w:r>
        <w:t>&lt;</w:t>
      </w:r>
      <w:r w:rsidRPr="007A0842">
        <w:rPr>
          <w:b/>
        </w:rPr>
        <w:t>target_IP_address_descriptor</w:t>
      </w:r>
      <w:r>
        <w:t xml:space="preserve"> IPv4_addr_mask="</w:t>
      </w:r>
      <w:r w:rsidRPr="007A0842">
        <w:rPr>
          <w:i/>
        </w:rPr>
        <w:t>IPv4 address, required</w:t>
      </w:r>
      <w:r>
        <w:t>"&gt;</w:t>
      </w:r>
    </w:p>
    <w:p w:rsidR="006F3182" w:rsidRDefault="006F3182" w:rsidP="006F3182">
      <w:pPr>
        <w:pStyle w:val="Example"/>
      </w:pPr>
      <w:r>
        <w:t xml:space="preserve">  &lt;!-- </w:t>
      </w:r>
      <w:r w:rsidRPr="007A0842">
        <w:rPr>
          <w:i/>
        </w:rPr>
        <w:t>One per IPv4 address:</w:t>
      </w:r>
      <w:r>
        <w:t xml:space="preserve"> --&gt;</w:t>
      </w:r>
    </w:p>
    <w:p w:rsidR="006F3182" w:rsidRDefault="006F3182" w:rsidP="006F3182">
      <w:pPr>
        <w:pStyle w:val="Example"/>
      </w:pPr>
      <w:r>
        <w:t xml:space="preserve">  &lt;address IPv4_addr="</w:t>
      </w:r>
      <w:r w:rsidRPr="007A0842">
        <w:rPr>
          <w:i/>
        </w:rPr>
        <w:t>IPv4 address, required</w:t>
      </w:r>
      <w:r>
        <w:t>"/&gt;</w:t>
      </w:r>
    </w:p>
    <w:p w:rsidR="006F3182" w:rsidRDefault="006F3182" w:rsidP="006F3182">
      <w:pPr>
        <w:pStyle w:val="Example"/>
        <w:tabs>
          <w:tab w:val="left" w:pos="3900"/>
        </w:tabs>
      </w:pPr>
      <w:r>
        <w:t>&lt;/target_IP_address_descriptor&gt;</w:t>
      </w:r>
      <w:r>
        <w:tab/>
      </w:r>
    </w:p>
    <w:p w:rsidR="006F3182" w:rsidRDefault="006F3182" w:rsidP="006F3182">
      <w:pPr>
        <w:pStyle w:val="Appendix3"/>
      </w:pPr>
      <w:bookmarkStart w:id="687" w:name="_Toc49506193"/>
      <w:r w:rsidRPr="007A0842">
        <w:t>target_IP_slash_descriptor</w:t>
      </w:r>
      <w:bookmarkEnd w:id="687"/>
    </w:p>
    <w:p w:rsidR="006F3182" w:rsidRDefault="006F3182" w:rsidP="006F3182">
      <w:r>
        <w:t xml:space="preserve">Defined by DVB in </w:t>
      </w:r>
      <w:r>
        <w:fldChar w:fldCharType="begin"/>
      </w:r>
      <w:r>
        <w:instrText xml:space="preserve"> REF _Ref506824964 \r \h </w:instrText>
      </w:r>
      <w:r>
        <w:fldChar w:fldCharType="separate"/>
      </w:r>
      <w:r w:rsidR="00850422">
        <w:t>[13]</w:t>
      </w:r>
      <w:r>
        <w:fldChar w:fldCharType="end"/>
      </w:r>
      <w:r>
        <w:t xml:space="preserve">. </w:t>
      </w:r>
      <w:r w:rsidRPr="007A0842">
        <w:t xml:space="preserve">Must be in an INT (table id </w:t>
      </w:r>
      <w:r w:rsidRPr="009E6B2C">
        <w:rPr>
          <w:rStyle w:val="StyleConsolas"/>
        </w:rPr>
        <w:t>0x4C</w:t>
      </w:r>
      <w:r w:rsidRPr="007A0842">
        <w:t>)</w:t>
      </w:r>
      <w:r>
        <w:t>.</w:t>
      </w:r>
    </w:p>
    <w:p w:rsidR="006F3182" w:rsidRDefault="006F3182" w:rsidP="006F3182">
      <w:pPr>
        <w:pStyle w:val="Example"/>
      </w:pPr>
      <w:r>
        <w:t>&lt;</w:t>
      </w:r>
      <w:r w:rsidRPr="007A0842">
        <w:rPr>
          <w:b/>
        </w:rPr>
        <w:t>target_IP_slash_descriptor</w:t>
      </w:r>
      <w:r>
        <w:t>&gt;</w:t>
      </w:r>
    </w:p>
    <w:p w:rsidR="006F3182" w:rsidRDefault="006F3182" w:rsidP="006F3182">
      <w:pPr>
        <w:pStyle w:val="Example"/>
        <w:tabs>
          <w:tab w:val="left" w:pos="3855"/>
        </w:tabs>
      </w:pPr>
      <w:r>
        <w:t xml:space="preserve">  &lt;!-- </w:t>
      </w:r>
      <w:r w:rsidRPr="007A0842">
        <w:rPr>
          <w:i/>
        </w:rPr>
        <w:t>One per IPv4 address:</w:t>
      </w:r>
      <w:r>
        <w:t xml:space="preserve"> --&gt;</w:t>
      </w:r>
      <w:r>
        <w:tab/>
      </w:r>
    </w:p>
    <w:p w:rsidR="006F3182" w:rsidRDefault="006F3182" w:rsidP="006F3182">
      <w:pPr>
        <w:pStyle w:val="Example"/>
      </w:pPr>
      <w:r>
        <w:t xml:space="preserve">  &lt;address</w:t>
      </w:r>
    </w:p>
    <w:p w:rsidR="006F3182" w:rsidRDefault="006F3182" w:rsidP="006F3182">
      <w:pPr>
        <w:pStyle w:val="Example"/>
      </w:pPr>
      <w:r>
        <w:t xml:space="preserve">      IPv4_addr="</w:t>
      </w:r>
      <w:r w:rsidRPr="007A0842">
        <w:rPr>
          <w:i/>
        </w:rPr>
        <w:t>IPv4 address, required</w:t>
      </w:r>
      <w:r>
        <w:t>"</w:t>
      </w:r>
    </w:p>
    <w:p w:rsidR="006F3182" w:rsidRDefault="006F3182" w:rsidP="006F3182">
      <w:pPr>
        <w:pStyle w:val="Example"/>
      </w:pPr>
      <w:r>
        <w:t xml:space="preserve">      IPv4_slash_mask="</w:t>
      </w:r>
      <w:r w:rsidRPr="007A0842">
        <w:rPr>
          <w:i/>
        </w:rPr>
        <w:t>uint8, required</w:t>
      </w:r>
      <w:r>
        <w:t>"/&gt;</w:t>
      </w:r>
    </w:p>
    <w:p w:rsidR="006F3182" w:rsidRDefault="006F3182" w:rsidP="006F3182">
      <w:pPr>
        <w:pStyle w:val="Example"/>
      </w:pPr>
      <w:r>
        <w:t>&lt;/target_IP_slash_descriptor&gt;</w:t>
      </w:r>
    </w:p>
    <w:p w:rsidR="006F3182" w:rsidRDefault="006F3182" w:rsidP="006F3182">
      <w:pPr>
        <w:pStyle w:val="Appendix3"/>
      </w:pPr>
      <w:bookmarkStart w:id="688" w:name="_Toc49506194"/>
      <w:r w:rsidRPr="00E51937">
        <w:t>target_IP_source_slash_descriptor</w:t>
      </w:r>
      <w:bookmarkEnd w:id="688"/>
    </w:p>
    <w:p w:rsidR="006F3182" w:rsidRDefault="006F3182" w:rsidP="006F3182">
      <w:r>
        <w:t xml:space="preserve">Defined by DVB in </w:t>
      </w:r>
      <w:r>
        <w:fldChar w:fldCharType="begin"/>
      </w:r>
      <w:r>
        <w:instrText xml:space="preserve"> REF _Ref506824964 \r \h </w:instrText>
      </w:r>
      <w:r>
        <w:fldChar w:fldCharType="separate"/>
      </w:r>
      <w:r w:rsidR="00850422">
        <w:t>[13]</w:t>
      </w:r>
      <w:r>
        <w:fldChar w:fldCharType="end"/>
      </w:r>
      <w:r>
        <w:t xml:space="preserve">. </w:t>
      </w:r>
      <w:r w:rsidRPr="007A0842">
        <w:t xml:space="preserve">Must be in an INT (table id </w:t>
      </w:r>
      <w:r w:rsidRPr="009E6B2C">
        <w:rPr>
          <w:rStyle w:val="StyleConsolas"/>
        </w:rPr>
        <w:t>0x4C</w:t>
      </w:r>
      <w:r w:rsidRPr="007A0842">
        <w:t>)</w:t>
      </w:r>
      <w:r>
        <w:t>.</w:t>
      </w:r>
    </w:p>
    <w:p w:rsidR="006F3182" w:rsidRDefault="006F3182" w:rsidP="006F3182">
      <w:pPr>
        <w:pStyle w:val="Example"/>
      </w:pPr>
      <w:r>
        <w:t>&lt;</w:t>
      </w:r>
      <w:r w:rsidRPr="00E51937">
        <w:rPr>
          <w:b/>
        </w:rPr>
        <w:t>target_IP_source_slash_descriptor</w:t>
      </w:r>
      <w:r>
        <w:t>&gt;</w:t>
      </w:r>
    </w:p>
    <w:p w:rsidR="006F3182" w:rsidRDefault="006F3182" w:rsidP="006F3182">
      <w:pPr>
        <w:pStyle w:val="Example"/>
      </w:pPr>
      <w:r>
        <w:t xml:space="preserve">  &lt;!-- </w:t>
      </w:r>
      <w:r w:rsidRPr="00E51937">
        <w:rPr>
          <w:i/>
        </w:rPr>
        <w:t>One per pair of IPv4 address:</w:t>
      </w:r>
      <w:r>
        <w:t xml:space="preserve"> --&gt;</w:t>
      </w:r>
    </w:p>
    <w:p w:rsidR="006F3182" w:rsidRDefault="006F3182" w:rsidP="006F3182">
      <w:pPr>
        <w:pStyle w:val="Example"/>
      </w:pPr>
      <w:r>
        <w:t xml:space="preserve">  &lt;address</w:t>
      </w:r>
    </w:p>
    <w:p w:rsidR="006F3182" w:rsidRDefault="006F3182" w:rsidP="006F3182">
      <w:pPr>
        <w:pStyle w:val="Example"/>
      </w:pPr>
      <w:r>
        <w:t xml:space="preserve">      IPv4_source_addr="</w:t>
      </w:r>
      <w:r w:rsidRPr="00E51937">
        <w:rPr>
          <w:i/>
        </w:rPr>
        <w:t>IPv4 address, required</w:t>
      </w:r>
      <w:r>
        <w:t>"</w:t>
      </w:r>
    </w:p>
    <w:p w:rsidR="006F3182" w:rsidRDefault="006F3182" w:rsidP="006F3182">
      <w:pPr>
        <w:pStyle w:val="Example"/>
      </w:pPr>
      <w:r>
        <w:t xml:space="preserve">      IPv4_source_slash_mask="</w:t>
      </w:r>
      <w:r w:rsidRPr="00E51937">
        <w:rPr>
          <w:i/>
        </w:rPr>
        <w:t>uint8, required</w:t>
      </w:r>
      <w:r>
        <w:t>"</w:t>
      </w:r>
    </w:p>
    <w:p w:rsidR="006F3182" w:rsidRDefault="006F3182" w:rsidP="006F3182">
      <w:pPr>
        <w:pStyle w:val="Example"/>
      </w:pPr>
      <w:r>
        <w:t xml:space="preserve">      IPv4_dest_addr="</w:t>
      </w:r>
      <w:r w:rsidRPr="00E51937">
        <w:rPr>
          <w:i/>
        </w:rPr>
        <w:t>IPv4 address, required</w:t>
      </w:r>
      <w:r>
        <w:t>"</w:t>
      </w:r>
    </w:p>
    <w:p w:rsidR="006F3182" w:rsidRDefault="006F3182" w:rsidP="006F3182">
      <w:pPr>
        <w:pStyle w:val="Example"/>
      </w:pPr>
      <w:r>
        <w:t xml:space="preserve">      IPv4_dest_slash_mask="</w:t>
      </w:r>
      <w:r w:rsidRPr="00E51937">
        <w:rPr>
          <w:i/>
        </w:rPr>
        <w:t>uint8, required</w:t>
      </w:r>
      <w:r>
        <w:t>"/&gt;</w:t>
      </w:r>
    </w:p>
    <w:p w:rsidR="006F3182" w:rsidRDefault="006F3182" w:rsidP="006F3182">
      <w:pPr>
        <w:pStyle w:val="Example"/>
      </w:pPr>
      <w:r>
        <w:t>&lt;/target_IP_source_slash_descriptor&gt;</w:t>
      </w:r>
    </w:p>
    <w:p w:rsidR="006F3182" w:rsidRDefault="006F3182" w:rsidP="006F3182">
      <w:pPr>
        <w:pStyle w:val="Appendix3"/>
      </w:pPr>
      <w:bookmarkStart w:id="689" w:name="_Toc49506195"/>
      <w:r w:rsidRPr="00876ADC">
        <w:lastRenderedPageBreak/>
        <w:t>target_IPv6_address_descriptor</w:t>
      </w:r>
      <w:bookmarkEnd w:id="689"/>
    </w:p>
    <w:p w:rsidR="006F3182" w:rsidRDefault="006F3182" w:rsidP="006F3182">
      <w:r>
        <w:t xml:space="preserve">Defined by DVB in </w:t>
      </w:r>
      <w:r>
        <w:fldChar w:fldCharType="begin"/>
      </w:r>
      <w:r>
        <w:instrText xml:space="preserve"> REF _Ref506824964 \r \h </w:instrText>
      </w:r>
      <w:r>
        <w:fldChar w:fldCharType="separate"/>
      </w:r>
      <w:r w:rsidR="00850422">
        <w:t>[13]</w:t>
      </w:r>
      <w:r>
        <w:fldChar w:fldCharType="end"/>
      </w:r>
      <w:r>
        <w:t xml:space="preserve"> and </w:t>
      </w:r>
      <w:r>
        <w:fldChar w:fldCharType="begin"/>
      </w:r>
      <w:r>
        <w:instrText xml:space="preserve"> REF _Ref201665788 \r \h </w:instrText>
      </w:r>
      <w:r>
        <w:fldChar w:fldCharType="separate"/>
      </w:r>
      <w:r w:rsidR="00850422">
        <w:t>[8]</w:t>
      </w:r>
      <w:r>
        <w:fldChar w:fldCharType="end"/>
      </w:r>
      <w:r>
        <w:t xml:space="preserve">. Must be in a UNT (table id </w:t>
      </w:r>
      <w:r w:rsidRPr="009E6B2C">
        <w:rPr>
          <w:rStyle w:val="StyleConsolas"/>
        </w:rPr>
        <w:t>0x4B</w:t>
      </w:r>
      <w:r w:rsidRPr="00E51937">
        <w:t>)</w:t>
      </w:r>
      <w:r>
        <w:t xml:space="preserve"> or INT (table id </w:t>
      </w:r>
      <w:r w:rsidRPr="009E6B2C">
        <w:rPr>
          <w:rStyle w:val="StyleConsolas"/>
        </w:rPr>
        <w:t>0x4C</w:t>
      </w:r>
      <w:r>
        <w:t>).</w:t>
      </w:r>
    </w:p>
    <w:p w:rsidR="006F3182" w:rsidRDefault="006F3182" w:rsidP="006F3182">
      <w:pPr>
        <w:pStyle w:val="Example"/>
      </w:pPr>
      <w:r>
        <w:t>&lt;</w:t>
      </w:r>
      <w:r w:rsidRPr="00876ADC">
        <w:rPr>
          <w:b/>
        </w:rPr>
        <w:t>target_IPv6_address_descriptor</w:t>
      </w:r>
      <w:r>
        <w:t xml:space="preserve"> IPv6_addr_mask="</w:t>
      </w:r>
      <w:r w:rsidRPr="00876ADC">
        <w:rPr>
          <w:i/>
        </w:rPr>
        <w:t>IPv6 address, required</w:t>
      </w:r>
      <w:r>
        <w:t>"&gt;</w:t>
      </w:r>
    </w:p>
    <w:p w:rsidR="006F3182" w:rsidRDefault="006F3182" w:rsidP="006F3182">
      <w:pPr>
        <w:pStyle w:val="Example"/>
      </w:pPr>
      <w:r>
        <w:t xml:space="preserve">  &lt;!-- </w:t>
      </w:r>
      <w:r w:rsidRPr="00876ADC">
        <w:rPr>
          <w:i/>
        </w:rPr>
        <w:t>One per IPv6 address:</w:t>
      </w:r>
      <w:r>
        <w:t xml:space="preserve"> --&gt;</w:t>
      </w:r>
    </w:p>
    <w:p w:rsidR="006F3182" w:rsidRDefault="006F3182" w:rsidP="006F3182">
      <w:pPr>
        <w:pStyle w:val="Example"/>
      </w:pPr>
      <w:r>
        <w:t xml:space="preserve">  &lt;address IPv6_addr="</w:t>
      </w:r>
      <w:r w:rsidRPr="00876ADC">
        <w:rPr>
          <w:i/>
        </w:rPr>
        <w:t>IPv6 address, required</w:t>
      </w:r>
      <w:r>
        <w:t>"/&gt;</w:t>
      </w:r>
    </w:p>
    <w:p w:rsidR="006F3182" w:rsidRDefault="006F3182" w:rsidP="006F3182">
      <w:pPr>
        <w:pStyle w:val="Example"/>
      </w:pPr>
      <w:r>
        <w:t>&lt;/target_IPv6_address_descriptor&gt;</w:t>
      </w:r>
    </w:p>
    <w:p w:rsidR="006F3182" w:rsidRDefault="006F3182" w:rsidP="006F3182">
      <w:pPr>
        <w:pStyle w:val="Appendix3"/>
      </w:pPr>
      <w:bookmarkStart w:id="690" w:name="_Toc49506196"/>
      <w:r w:rsidRPr="00876ADC">
        <w:t>target_IPv6_slash_descriptor</w:t>
      </w:r>
      <w:bookmarkEnd w:id="690"/>
    </w:p>
    <w:p w:rsidR="006F3182" w:rsidRDefault="006F3182" w:rsidP="006F3182">
      <w:r>
        <w:t xml:space="preserve">Defined by DVB in </w:t>
      </w:r>
      <w:r>
        <w:fldChar w:fldCharType="begin"/>
      </w:r>
      <w:r>
        <w:instrText xml:space="preserve"> REF _Ref506824964 \r \h </w:instrText>
      </w:r>
      <w:r>
        <w:fldChar w:fldCharType="separate"/>
      </w:r>
      <w:r w:rsidR="00850422">
        <w:t>[13]</w:t>
      </w:r>
      <w:r>
        <w:fldChar w:fldCharType="end"/>
      </w:r>
      <w:r>
        <w:t xml:space="preserve">. </w:t>
      </w:r>
      <w:r w:rsidRPr="007A0842">
        <w:t xml:space="preserve">Must be in an INT (table id </w:t>
      </w:r>
      <w:r w:rsidRPr="009E6B2C">
        <w:rPr>
          <w:rStyle w:val="StyleConsolas"/>
        </w:rPr>
        <w:t>0x4C</w:t>
      </w:r>
      <w:r w:rsidRPr="007A0842">
        <w:t>)</w:t>
      </w:r>
      <w:r>
        <w:t>.</w:t>
      </w:r>
    </w:p>
    <w:p w:rsidR="006F3182" w:rsidRDefault="006F3182" w:rsidP="006F3182">
      <w:pPr>
        <w:pStyle w:val="Example"/>
      </w:pPr>
      <w:r>
        <w:t>&lt;</w:t>
      </w:r>
      <w:r w:rsidRPr="00876ADC">
        <w:rPr>
          <w:b/>
        </w:rPr>
        <w:t>target_IPv6_slash_descriptor</w:t>
      </w:r>
      <w:r>
        <w:t>&gt;</w:t>
      </w:r>
    </w:p>
    <w:p w:rsidR="006F3182" w:rsidRDefault="006F3182" w:rsidP="006F3182">
      <w:pPr>
        <w:pStyle w:val="Example"/>
      </w:pPr>
      <w:r>
        <w:t xml:space="preserve">  &lt;!-- </w:t>
      </w:r>
      <w:r w:rsidRPr="00876ADC">
        <w:rPr>
          <w:i/>
        </w:rPr>
        <w:t>One per IPv6 address:</w:t>
      </w:r>
      <w:r>
        <w:t xml:space="preserve"> --&gt;</w:t>
      </w:r>
    </w:p>
    <w:p w:rsidR="006F3182" w:rsidRDefault="006F3182" w:rsidP="006F3182">
      <w:pPr>
        <w:pStyle w:val="Example"/>
      </w:pPr>
      <w:r>
        <w:t xml:space="preserve">  &lt;address</w:t>
      </w:r>
    </w:p>
    <w:p w:rsidR="006F3182" w:rsidRDefault="006F3182" w:rsidP="006F3182">
      <w:pPr>
        <w:pStyle w:val="Example"/>
      </w:pPr>
      <w:r>
        <w:t xml:space="preserve">      IPv6_addr="</w:t>
      </w:r>
      <w:r w:rsidRPr="00876ADC">
        <w:rPr>
          <w:i/>
        </w:rPr>
        <w:t>IPv6 address, required</w:t>
      </w:r>
      <w:r>
        <w:t>"</w:t>
      </w:r>
    </w:p>
    <w:p w:rsidR="006F3182" w:rsidRDefault="006F3182" w:rsidP="006F3182">
      <w:pPr>
        <w:pStyle w:val="Example"/>
      </w:pPr>
      <w:r>
        <w:t xml:space="preserve">      IPv6_slash_mask="</w:t>
      </w:r>
      <w:r w:rsidRPr="00876ADC">
        <w:rPr>
          <w:i/>
        </w:rPr>
        <w:t>uint8, required</w:t>
      </w:r>
      <w:r>
        <w:t>"/&gt;</w:t>
      </w:r>
    </w:p>
    <w:p w:rsidR="006F3182" w:rsidRDefault="006F3182" w:rsidP="006F3182">
      <w:pPr>
        <w:pStyle w:val="Example"/>
      </w:pPr>
      <w:r>
        <w:t>&lt;/target_IPv6_slash_descriptor&gt;</w:t>
      </w:r>
    </w:p>
    <w:p w:rsidR="006F3182" w:rsidRDefault="006F3182" w:rsidP="006F3182">
      <w:pPr>
        <w:pStyle w:val="Appendix3"/>
      </w:pPr>
      <w:bookmarkStart w:id="691" w:name="_Toc49506197"/>
      <w:r w:rsidRPr="00876ADC">
        <w:t>target_IPv6_source_slash_descriptor</w:t>
      </w:r>
      <w:bookmarkEnd w:id="691"/>
    </w:p>
    <w:p w:rsidR="006F3182" w:rsidRDefault="006F3182" w:rsidP="006F3182">
      <w:r>
        <w:t xml:space="preserve">Defined by DVB in </w:t>
      </w:r>
      <w:r>
        <w:fldChar w:fldCharType="begin"/>
      </w:r>
      <w:r>
        <w:instrText xml:space="preserve"> REF _Ref506824964 \r \h </w:instrText>
      </w:r>
      <w:r>
        <w:fldChar w:fldCharType="separate"/>
      </w:r>
      <w:r w:rsidR="00850422">
        <w:t>[13]</w:t>
      </w:r>
      <w:r>
        <w:fldChar w:fldCharType="end"/>
      </w:r>
      <w:r>
        <w:t xml:space="preserve">. </w:t>
      </w:r>
      <w:r w:rsidRPr="007A0842">
        <w:t xml:space="preserve">Must be in an INT (table id </w:t>
      </w:r>
      <w:r w:rsidRPr="009E6B2C">
        <w:rPr>
          <w:rStyle w:val="StyleConsolas"/>
        </w:rPr>
        <w:t>0x4C</w:t>
      </w:r>
      <w:r w:rsidRPr="007A0842">
        <w:t>)</w:t>
      </w:r>
      <w:r>
        <w:t>.</w:t>
      </w:r>
    </w:p>
    <w:p w:rsidR="006F3182" w:rsidRDefault="006F3182" w:rsidP="006F3182">
      <w:pPr>
        <w:pStyle w:val="Example"/>
      </w:pPr>
      <w:r>
        <w:t>&lt;</w:t>
      </w:r>
      <w:r w:rsidRPr="00876ADC">
        <w:rPr>
          <w:b/>
        </w:rPr>
        <w:t>target_IPv6_source_slash_descriptor</w:t>
      </w:r>
      <w:r>
        <w:t>&gt;</w:t>
      </w:r>
    </w:p>
    <w:p w:rsidR="006F3182" w:rsidRDefault="006F3182" w:rsidP="006F3182">
      <w:pPr>
        <w:pStyle w:val="Example"/>
      </w:pPr>
      <w:r>
        <w:t xml:space="preserve">  &lt;!-- </w:t>
      </w:r>
      <w:r w:rsidRPr="00876ADC">
        <w:rPr>
          <w:i/>
        </w:rPr>
        <w:t>One per pair of IPv6 address:</w:t>
      </w:r>
      <w:r>
        <w:t xml:space="preserve"> --&gt;</w:t>
      </w:r>
    </w:p>
    <w:p w:rsidR="006F3182" w:rsidRDefault="006F3182" w:rsidP="006F3182">
      <w:pPr>
        <w:pStyle w:val="Example"/>
      </w:pPr>
      <w:r>
        <w:t xml:space="preserve">  &lt;address</w:t>
      </w:r>
    </w:p>
    <w:p w:rsidR="006F3182" w:rsidRDefault="006F3182" w:rsidP="006F3182">
      <w:pPr>
        <w:pStyle w:val="Example"/>
      </w:pPr>
      <w:r>
        <w:t xml:space="preserve">      IPv6_source_addr="</w:t>
      </w:r>
      <w:r w:rsidRPr="00876ADC">
        <w:rPr>
          <w:i/>
        </w:rPr>
        <w:t>IPv6 address, required</w:t>
      </w:r>
      <w:r>
        <w:t>"</w:t>
      </w:r>
    </w:p>
    <w:p w:rsidR="006F3182" w:rsidRDefault="006F3182" w:rsidP="006F3182">
      <w:pPr>
        <w:pStyle w:val="Example"/>
      </w:pPr>
      <w:r>
        <w:t xml:space="preserve">      IPv6_source_slash_mask="</w:t>
      </w:r>
      <w:r w:rsidRPr="00876ADC">
        <w:rPr>
          <w:i/>
        </w:rPr>
        <w:t>uint8, required</w:t>
      </w:r>
      <w:r>
        <w:t>"</w:t>
      </w:r>
    </w:p>
    <w:p w:rsidR="006F3182" w:rsidRDefault="006F3182" w:rsidP="006F3182">
      <w:pPr>
        <w:pStyle w:val="Example"/>
      </w:pPr>
      <w:r>
        <w:t xml:space="preserve">      IPv6_dest_addr="</w:t>
      </w:r>
      <w:r w:rsidRPr="00876ADC">
        <w:rPr>
          <w:i/>
        </w:rPr>
        <w:t>IPv6 address, required</w:t>
      </w:r>
      <w:r>
        <w:t>"</w:t>
      </w:r>
    </w:p>
    <w:p w:rsidR="006F3182" w:rsidRDefault="006F3182" w:rsidP="006F3182">
      <w:pPr>
        <w:pStyle w:val="Example"/>
      </w:pPr>
      <w:r>
        <w:t xml:space="preserve">      IPv6_dest_slash_mask="</w:t>
      </w:r>
      <w:r w:rsidRPr="00876ADC">
        <w:rPr>
          <w:i/>
        </w:rPr>
        <w:t>uint8, required</w:t>
      </w:r>
      <w:r>
        <w:t>"/&gt;</w:t>
      </w:r>
    </w:p>
    <w:p w:rsidR="006F3182" w:rsidRDefault="006F3182" w:rsidP="006F3182">
      <w:pPr>
        <w:pStyle w:val="Example"/>
      </w:pPr>
      <w:r>
        <w:t>&lt;/target_IPv6_source_slash_descriptor&gt;</w:t>
      </w:r>
    </w:p>
    <w:p w:rsidR="006F3182" w:rsidRDefault="006F3182" w:rsidP="006F3182">
      <w:pPr>
        <w:pStyle w:val="Appendix3"/>
      </w:pPr>
      <w:bookmarkStart w:id="692" w:name="_Toc49506198"/>
      <w:r w:rsidRPr="00E51937">
        <w:t>target_MAC_address_descriptor</w:t>
      </w:r>
      <w:bookmarkEnd w:id="692"/>
    </w:p>
    <w:p w:rsidR="006F3182" w:rsidRDefault="006F3182" w:rsidP="006F3182">
      <w:r>
        <w:t xml:space="preserve">Defined by DVB in </w:t>
      </w:r>
      <w:r>
        <w:fldChar w:fldCharType="begin"/>
      </w:r>
      <w:r>
        <w:instrText xml:space="preserve"> REF _Ref506824964 \r \h </w:instrText>
      </w:r>
      <w:r>
        <w:fldChar w:fldCharType="separate"/>
      </w:r>
      <w:r w:rsidR="00850422">
        <w:t>[13]</w:t>
      </w:r>
      <w:r>
        <w:fldChar w:fldCharType="end"/>
      </w:r>
      <w:r>
        <w:t xml:space="preserve"> and </w:t>
      </w:r>
      <w:r>
        <w:fldChar w:fldCharType="begin"/>
      </w:r>
      <w:r>
        <w:instrText xml:space="preserve"> REF _Ref201665788 \r \h </w:instrText>
      </w:r>
      <w:r>
        <w:fldChar w:fldCharType="separate"/>
      </w:r>
      <w:r w:rsidR="00850422">
        <w:t>[8]</w:t>
      </w:r>
      <w:r>
        <w:fldChar w:fldCharType="end"/>
      </w:r>
      <w:r>
        <w:t xml:space="preserve">. Must be in a UNT (table id </w:t>
      </w:r>
      <w:r w:rsidRPr="009E6B2C">
        <w:rPr>
          <w:rStyle w:val="StyleConsolas"/>
        </w:rPr>
        <w:t>0x4B</w:t>
      </w:r>
      <w:r w:rsidRPr="00E51937">
        <w:t>)</w:t>
      </w:r>
      <w:r>
        <w:t xml:space="preserve"> or INT (table id </w:t>
      </w:r>
      <w:r w:rsidRPr="009E6B2C">
        <w:rPr>
          <w:rStyle w:val="StyleConsolas"/>
        </w:rPr>
        <w:t>0x4C</w:t>
      </w:r>
      <w:r>
        <w:t>).</w:t>
      </w:r>
    </w:p>
    <w:p w:rsidR="006F3182" w:rsidRDefault="006F3182" w:rsidP="006F3182">
      <w:pPr>
        <w:pStyle w:val="Example"/>
      </w:pPr>
      <w:r>
        <w:t>&lt;</w:t>
      </w:r>
      <w:r w:rsidRPr="00E51937">
        <w:rPr>
          <w:b/>
        </w:rPr>
        <w:t>target_MAC_address_descriptor</w:t>
      </w:r>
      <w:r>
        <w:t xml:space="preserve"> MAC_addr_mask="</w:t>
      </w:r>
      <w:r w:rsidRPr="00E51937">
        <w:rPr>
          <w:i/>
        </w:rPr>
        <w:t>MAC address, required</w:t>
      </w:r>
      <w:r>
        <w:t>"&gt;</w:t>
      </w:r>
    </w:p>
    <w:p w:rsidR="006F3182" w:rsidRDefault="006F3182" w:rsidP="006F3182">
      <w:pPr>
        <w:pStyle w:val="Example"/>
      </w:pPr>
      <w:r>
        <w:t xml:space="preserve">  &lt;!-- </w:t>
      </w:r>
      <w:r w:rsidRPr="00E51937">
        <w:rPr>
          <w:i/>
        </w:rPr>
        <w:t>One per MAC address:</w:t>
      </w:r>
      <w:r>
        <w:t xml:space="preserve"> --&gt;</w:t>
      </w:r>
    </w:p>
    <w:p w:rsidR="006F3182" w:rsidRDefault="006F3182" w:rsidP="006F3182">
      <w:pPr>
        <w:pStyle w:val="Example"/>
      </w:pPr>
      <w:r>
        <w:t xml:space="preserve">  &lt;address MAC_addr="</w:t>
      </w:r>
      <w:r w:rsidRPr="00E51937">
        <w:rPr>
          <w:i/>
        </w:rPr>
        <w:t>MAC address, required</w:t>
      </w:r>
      <w:r>
        <w:t>"/&gt;</w:t>
      </w:r>
    </w:p>
    <w:p w:rsidR="006F3182" w:rsidRDefault="006F3182" w:rsidP="006F3182">
      <w:pPr>
        <w:pStyle w:val="Example"/>
      </w:pPr>
      <w:r>
        <w:t>&lt;/target_MAC_address_descriptor&gt;</w:t>
      </w:r>
    </w:p>
    <w:p w:rsidR="006F3182" w:rsidRDefault="006F3182" w:rsidP="006F3182">
      <w:pPr>
        <w:pStyle w:val="Appendix3"/>
      </w:pPr>
      <w:bookmarkStart w:id="693" w:name="_Toc49506199"/>
      <w:r w:rsidRPr="00E51937">
        <w:t>target_MAC_address_range_descriptor</w:t>
      </w:r>
      <w:bookmarkEnd w:id="693"/>
    </w:p>
    <w:p w:rsidR="006F3182" w:rsidRDefault="006F3182" w:rsidP="006F3182">
      <w:r>
        <w:t xml:space="preserve">Defined by DVB in </w:t>
      </w:r>
      <w:r>
        <w:fldChar w:fldCharType="begin"/>
      </w:r>
      <w:r>
        <w:instrText xml:space="preserve"> REF _Ref506824964 \r \h </w:instrText>
      </w:r>
      <w:r>
        <w:fldChar w:fldCharType="separate"/>
      </w:r>
      <w:r w:rsidR="00850422">
        <w:t>[13]</w:t>
      </w:r>
      <w:r>
        <w:fldChar w:fldCharType="end"/>
      </w:r>
      <w:r>
        <w:t xml:space="preserve">. </w:t>
      </w:r>
      <w:r w:rsidRPr="007A0842">
        <w:t xml:space="preserve">Must be in an INT (table id </w:t>
      </w:r>
      <w:r w:rsidRPr="009E6B2C">
        <w:rPr>
          <w:rStyle w:val="StyleConsolas"/>
        </w:rPr>
        <w:t>0x4C</w:t>
      </w:r>
      <w:r w:rsidRPr="007A0842">
        <w:t>)</w:t>
      </w:r>
      <w:r>
        <w:t>.</w:t>
      </w:r>
    </w:p>
    <w:p w:rsidR="006F3182" w:rsidRDefault="006F3182" w:rsidP="006F3182">
      <w:pPr>
        <w:pStyle w:val="Example"/>
      </w:pPr>
      <w:r>
        <w:t>&lt;</w:t>
      </w:r>
      <w:r w:rsidRPr="00E51937">
        <w:rPr>
          <w:b/>
        </w:rPr>
        <w:t>target_MAC_address_range_descriptor</w:t>
      </w:r>
      <w:r>
        <w:t>&gt;</w:t>
      </w:r>
    </w:p>
    <w:p w:rsidR="006F3182" w:rsidRDefault="006F3182" w:rsidP="006F3182">
      <w:pPr>
        <w:pStyle w:val="Example"/>
      </w:pPr>
      <w:r>
        <w:t xml:space="preserve">  &lt;!-- </w:t>
      </w:r>
      <w:r w:rsidRPr="00E51937">
        <w:rPr>
          <w:i/>
        </w:rPr>
        <w:t>One per MAC address range:</w:t>
      </w:r>
      <w:r>
        <w:t xml:space="preserve"> --&gt;</w:t>
      </w:r>
    </w:p>
    <w:p w:rsidR="006F3182" w:rsidRDefault="006F3182" w:rsidP="00F63B94">
      <w:pPr>
        <w:pStyle w:val="Example"/>
      </w:pPr>
      <w:r>
        <w:t xml:space="preserve">  &lt;range</w:t>
      </w:r>
      <w:r w:rsidR="00F63B94">
        <w:t xml:space="preserve"> </w:t>
      </w:r>
      <w:r>
        <w:t>MAC_addr_low="</w:t>
      </w:r>
      <w:r w:rsidRPr="00E51937">
        <w:rPr>
          <w:i/>
        </w:rPr>
        <w:t>MAC address, required</w:t>
      </w:r>
      <w:r>
        <w:t>"</w:t>
      </w:r>
    </w:p>
    <w:p w:rsidR="006F3182" w:rsidRDefault="006F3182" w:rsidP="006F3182">
      <w:pPr>
        <w:pStyle w:val="Example"/>
      </w:pPr>
      <w:r>
        <w:t xml:space="preserve">     </w:t>
      </w:r>
      <w:r w:rsidR="00F63B94">
        <w:t xml:space="preserve">   </w:t>
      </w:r>
      <w:r>
        <w:t xml:space="preserve"> MAC_addr_high="</w:t>
      </w:r>
      <w:r w:rsidRPr="00E51937">
        <w:rPr>
          <w:i/>
        </w:rPr>
        <w:t>MAC address, required</w:t>
      </w:r>
      <w:r>
        <w:t>"/&gt;</w:t>
      </w:r>
    </w:p>
    <w:p w:rsidR="006F3182" w:rsidRDefault="006F3182" w:rsidP="006F3182">
      <w:pPr>
        <w:pStyle w:val="Example"/>
      </w:pPr>
      <w:r>
        <w:t>&lt;/target_MAC_address_range_descriptor&gt;</w:t>
      </w:r>
    </w:p>
    <w:p w:rsidR="00F63B94" w:rsidRDefault="00F63B94" w:rsidP="00F63B94">
      <w:pPr>
        <w:pStyle w:val="Appendix3"/>
      </w:pPr>
      <w:bookmarkStart w:id="694" w:name="_Toc49506200"/>
      <w:r>
        <w:t>target_region_descriptor</w:t>
      </w:r>
      <w:bookmarkEnd w:id="694"/>
      <w:r>
        <w:t xml:space="preserve"> </w:t>
      </w:r>
    </w:p>
    <w:p w:rsidR="00F63B94" w:rsidRDefault="00F63B94" w:rsidP="00F63B94">
      <w:r>
        <w:t xml:space="preserve">Defined by DVB in </w:t>
      </w:r>
      <w:r>
        <w:fldChar w:fldCharType="begin"/>
      </w:r>
      <w:r>
        <w:instrText xml:space="preserve"> REF _Ref117479848 \r \h </w:instrText>
      </w:r>
      <w:r>
        <w:fldChar w:fldCharType="separate"/>
      </w:r>
      <w:r w:rsidR="00850422">
        <w:t>[5]</w:t>
      </w:r>
      <w:r>
        <w:fldChar w:fldCharType="end"/>
      </w:r>
      <w:r>
        <w:t>.</w:t>
      </w:r>
    </w:p>
    <w:p w:rsidR="00F63B94" w:rsidRDefault="00F63B94" w:rsidP="00F63B94">
      <w:pPr>
        <w:pStyle w:val="Example"/>
      </w:pPr>
      <w:r>
        <w:t>&lt;</w:t>
      </w:r>
      <w:r w:rsidRPr="00F63B94">
        <w:rPr>
          <w:b/>
        </w:rPr>
        <w:t>target_region_descriptor</w:t>
      </w:r>
      <w:r>
        <w:t xml:space="preserve"> country_code="</w:t>
      </w:r>
      <w:r w:rsidRPr="00F63B94">
        <w:rPr>
          <w:i/>
        </w:rPr>
        <w:t>char3, required</w:t>
      </w:r>
      <w:r>
        <w:t>"&gt;</w:t>
      </w:r>
    </w:p>
    <w:p w:rsidR="00F63B94" w:rsidRDefault="00F63B94" w:rsidP="00F63B94">
      <w:pPr>
        <w:pStyle w:val="Example"/>
      </w:pPr>
      <w:r>
        <w:t xml:space="preserve">  &lt;!-- </w:t>
      </w:r>
      <w:r w:rsidRPr="00F63B94">
        <w:rPr>
          <w:i/>
        </w:rPr>
        <w:t>One per region</w:t>
      </w:r>
      <w:r>
        <w:t xml:space="preserve"> --&gt;</w:t>
      </w:r>
    </w:p>
    <w:p w:rsidR="00F63B94" w:rsidRDefault="00F63B94" w:rsidP="00F63B94">
      <w:pPr>
        <w:pStyle w:val="Example"/>
      </w:pPr>
      <w:r>
        <w:t xml:space="preserve">  &lt;region country_code="</w:t>
      </w:r>
      <w:r w:rsidRPr="00F63B94">
        <w:rPr>
          <w:i/>
        </w:rPr>
        <w:t>char3, optional</w:t>
      </w:r>
      <w:r>
        <w:t>"</w:t>
      </w:r>
    </w:p>
    <w:p w:rsidR="00F63B94" w:rsidRDefault="00F63B94" w:rsidP="00F63B94">
      <w:pPr>
        <w:pStyle w:val="Example"/>
      </w:pPr>
      <w:r>
        <w:t xml:space="preserve">          primary_region_code="</w:t>
      </w:r>
      <w:r w:rsidRPr="00F63B94">
        <w:rPr>
          <w:i/>
        </w:rPr>
        <w:t>uint8, optional</w:t>
      </w:r>
      <w:r>
        <w:t>"</w:t>
      </w:r>
    </w:p>
    <w:p w:rsidR="00F63B94" w:rsidRDefault="00F63B94" w:rsidP="00F63B94">
      <w:pPr>
        <w:pStyle w:val="Example"/>
      </w:pPr>
      <w:r>
        <w:t xml:space="preserve">          secondary_region_code="</w:t>
      </w:r>
      <w:r w:rsidRPr="00F63B94">
        <w:rPr>
          <w:i/>
        </w:rPr>
        <w:t>uint8, optional</w:t>
      </w:r>
      <w:r>
        <w:t>"</w:t>
      </w:r>
    </w:p>
    <w:p w:rsidR="00F63B94" w:rsidRDefault="00F63B94" w:rsidP="00F63B94">
      <w:pPr>
        <w:pStyle w:val="Example"/>
      </w:pPr>
      <w:r>
        <w:t xml:space="preserve">          tertiary_region_code="</w:t>
      </w:r>
      <w:r w:rsidRPr="00F63B94">
        <w:rPr>
          <w:i/>
        </w:rPr>
        <w:t>uint16, optional</w:t>
      </w:r>
      <w:r>
        <w:t>"/&gt;</w:t>
      </w:r>
    </w:p>
    <w:p w:rsidR="00F63B94" w:rsidRDefault="00F63B94" w:rsidP="00F63B94">
      <w:pPr>
        <w:pStyle w:val="Example"/>
      </w:pPr>
      <w:r>
        <w:t>&lt;/target_region_descriptor&gt;</w:t>
      </w:r>
    </w:p>
    <w:p w:rsidR="00F63B94" w:rsidRDefault="00F63B94" w:rsidP="00F63B94">
      <w:pPr>
        <w:pStyle w:val="Appendix3"/>
      </w:pPr>
      <w:bookmarkStart w:id="695" w:name="_Toc49506201"/>
      <w:r>
        <w:t>target_region_name_descriptor</w:t>
      </w:r>
      <w:bookmarkEnd w:id="695"/>
    </w:p>
    <w:p w:rsidR="00F63B94" w:rsidRDefault="00F63B94" w:rsidP="00F63B94">
      <w:r>
        <w:t xml:space="preserve">Defined by DVB in </w:t>
      </w:r>
      <w:r>
        <w:fldChar w:fldCharType="begin"/>
      </w:r>
      <w:r>
        <w:instrText xml:space="preserve"> REF _Ref117479848 \r \h </w:instrText>
      </w:r>
      <w:r>
        <w:fldChar w:fldCharType="separate"/>
      </w:r>
      <w:r w:rsidR="00850422">
        <w:t>[5]</w:t>
      </w:r>
      <w:r>
        <w:fldChar w:fldCharType="end"/>
      </w:r>
      <w:r>
        <w:t>.</w:t>
      </w:r>
    </w:p>
    <w:p w:rsidR="00F63B94" w:rsidRDefault="00F63B94" w:rsidP="00F63B94">
      <w:pPr>
        <w:pStyle w:val="Example"/>
      </w:pPr>
      <w:r>
        <w:t>&lt;</w:t>
      </w:r>
      <w:r w:rsidRPr="00F63B94">
        <w:rPr>
          <w:b/>
        </w:rPr>
        <w:t>target_region_name_descriptor</w:t>
      </w:r>
    </w:p>
    <w:p w:rsidR="00F63B94" w:rsidRDefault="00F63B94" w:rsidP="00F63B94">
      <w:pPr>
        <w:pStyle w:val="Example"/>
      </w:pPr>
      <w:r>
        <w:lastRenderedPageBreak/>
        <w:t xml:space="preserve">    country_code="</w:t>
      </w:r>
      <w:r w:rsidRPr="00F63B94">
        <w:rPr>
          <w:i/>
        </w:rPr>
        <w:t>char3, required</w:t>
      </w:r>
      <w:r>
        <w:t>"</w:t>
      </w:r>
    </w:p>
    <w:p w:rsidR="00F63B94" w:rsidRDefault="00F63B94" w:rsidP="00F63B94">
      <w:pPr>
        <w:pStyle w:val="Example"/>
      </w:pPr>
      <w:r>
        <w:t xml:space="preserve">    ISO_639_language_code="</w:t>
      </w:r>
      <w:r w:rsidRPr="00F63B94">
        <w:rPr>
          <w:i/>
        </w:rPr>
        <w:t>char3, required</w:t>
      </w:r>
      <w:r>
        <w:t>"&gt;</w:t>
      </w:r>
    </w:p>
    <w:p w:rsidR="00F63B94" w:rsidRDefault="00F63B94" w:rsidP="00F63B94">
      <w:pPr>
        <w:pStyle w:val="Example"/>
      </w:pPr>
    </w:p>
    <w:p w:rsidR="00F63B94" w:rsidRDefault="00F63B94" w:rsidP="00F63B94">
      <w:pPr>
        <w:pStyle w:val="Example"/>
      </w:pPr>
      <w:r>
        <w:t xml:space="preserve">  &lt;!-- </w:t>
      </w:r>
      <w:r w:rsidRPr="00F63B94">
        <w:rPr>
          <w:i/>
        </w:rPr>
        <w:t>One per region</w:t>
      </w:r>
      <w:r>
        <w:t xml:space="preserve"> --&gt;</w:t>
      </w:r>
    </w:p>
    <w:p w:rsidR="00F63B94" w:rsidRDefault="00F63B94" w:rsidP="00F63B94">
      <w:pPr>
        <w:pStyle w:val="Example"/>
      </w:pPr>
      <w:r>
        <w:t xml:space="preserve">  &lt;region region_name="</w:t>
      </w:r>
      <w:r w:rsidRPr="00F63B94">
        <w:rPr>
          <w:i/>
        </w:rPr>
        <w:t>string, required</w:t>
      </w:r>
      <w:r>
        <w:t>"</w:t>
      </w:r>
    </w:p>
    <w:p w:rsidR="00F63B94" w:rsidRDefault="00F63B94" w:rsidP="00F63B94">
      <w:pPr>
        <w:pStyle w:val="Example"/>
      </w:pPr>
      <w:r>
        <w:t xml:space="preserve">          primary_region_code="</w:t>
      </w:r>
      <w:r w:rsidRPr="00F63B94">
        <w:rPr>
          <w:i/>
        </w:rPr>
        <w:t>uint8, required</w:t>
      </w:r>
      <w:r>
        <w:t>"</w:t>
      </w:r>
    </w:p>
    <w:p w:rsidR="00F63B94" w:rsidRDefault="00F63B94" w:rsidP="00F63B94">
      <w:pPr>
        <w:pStyle w:val="Example"/>
      </w:pPr>
      <w:r>
        <w:t xml:space="preserve">          secondary_region_code="</w:t>
      </w:r>
      <w:r w:rsidRPr="00F63B94">
        <w:rPr>
          <w:i/>
        </w:rPr>
        <w:t>uint8, optional</w:t>
      </w:r>
      <w:r>
        <w:t>"</w:t>
      </w:r>
    </w:p>
    <w:p w:rsidR="00F63B94" w:rsidRDefault="00F63B94" w:rsidP="00F63B94">
      <w:pPr>
        <w:pStyle w:val="Example"/>
      </w:pPr>
      <w:r>
        <w:t xml:space="preserve">          tertiary_region_code="</w:t>
      </w:r>
      <w:r w:rsidRPr="00F63B94">
        <w:rPr>
          <w:i/>
        </w:rPr>
        <w:t>uint16, optional</w:t>
      </w:r>
      <w:r>
        <w:t>"/&gt;</w:t>
      </w:r>
    </w:p>
    <w:p w:rsidR="00F63B94" w:rsidRDefault="00F63B94" w:rsidP="00F63B94">
      <w:pPr>
        <w:pStyle w:val="Example"/>
      </w:pPr>
    </w:p>
    <w:p w:rsidR="00F63B94" w:rsidRDefault="00F63B94" w:rsidP="00F63B94">
      <w:pPr>
        <w:pStyle w:val="Example"/>
      </w:pPr>
      <w:r>
        <w:t>&lt;/target_region_name_descriptor&gt;</w:t>
      </w:r>
    </w:p>
    <w:p w:rsidR="006F3182" w:rsidRDefault="006F3182" w:rsidP="006F3182">
      <w:pPr>
        <w:pStyle w:val="Appendix3"/>
      </w:pPr>
      <w:bookmarkStart w:id="696" w:name="_Toc49506202"/>
      <w:r w:rsidRPr="00770A22">
        <w:t>target_serial_number_descriptor</w:t>
      </w:r>
      <w:bookmarkEnd w:id="696"/>
    </w:p>
    <w:p w:rsidR="006F3182" w:rsidRDefault="006F3182" w:rsidP="006F3182">
      <w:r>
        <w:t xml:space="preserve">Defined by DVB in </w:t>
      </w:r>
      <w:r>
        <w:fldChar w:fldCharType="begin"/>
      </w:r>
      <w:r>
        <w:instrText xml:space="preserve"> REF _Ref506824964 \r \h </w:instrText>
      </w:r>
      <w:r>
        <w:fldChar w:fldCharType="separate"/>
      </w:r>
      <w:r w:rsidR="00850422">
        <w:t>[13]</w:t>
      </w:r>
      <w:r>
        <w:fldChar w:fldCharType="end"/>
      </w:r>
      <w:r>
        <w:t xml:space="preserve"> and </w:t>
      </w:r>
      <w:r>
        <w:fldChar w:fldCharType="begin"/>
      </w:r>
      <w:r>
        <w:instrText xml:space="preserve"> REF _Ref201665788 \r \h </w:instrText>
      </w:r>
      <w:r>
        <w:fldChar w:fldCharType="separate"/>
      </w:r>
      <w:r w:rsidR="00850422">
        <w:t>[8]</w:t>
      </w:r>
      <w:r>
        <w:fldChar w:fldCharType="end"/>
      </w:r>
      <w:r>
        <w:t xml:space="preserve">. Must be in a UNT (table id </w:t>
      </w:r>
      <w:r w:rsidRPr="009E6B2C">
        <w:rPr>
          <w:rStyle w:val="StyleConsolas"/>
        </w:rPr>
        <w:t>0x4B</w:t>
      </w:r>
      <w:r w:rsidRPr="00E51937">
        <w:t>)</w:t>
      </w:r>
      <w:r>
        <w:t xml:space="preserve"> or INT (table id </w:t>
      </w:r>
      <w:r w:rsidRPr="009E6B2C">
        <w:rPr>
          <w:rStyle w:val="StyleConsolas"/>
        </w:rPr>
        <w:t>0x4C</w:t>
      </w:r>
      <w:r>
        <w:t>).</w:t>
      </w:r>
    </w:p>
    <w:p w:rsidR="006F3182" w:rsidRDefault="006F3182" w:rsidP="006F3182">
      <w:pPr>
        <w:pStyle w:val="Example"/>
      </w:pPr>
      <w:r>
        <w:t>&lt;</w:t>
      </w:r>
      <w:r w:rsidRPr="00770A22">
        <w:rPr>
          <w:b/>
        </w:rPr>
        <w:t>target_serial_number_descriptor</w:t>
      </w:r>
      <w:r>
        <w:t>&gt;</w:t>
      </w:r>
    </w:p>
    <w:p w:rsidR="006F3182" w:rsidRDefault="006F3182" w:rsidP="006F3182">
      <w:pPr>
        <w:pStyle w:val="Example"/>
      </w:pPr>
      <w:r>
        <w:t xml:space="preserve">  &lt;!-- </w:t>
      </w:r>
      <w:r w:rsidRPr="00770A22">
        <w:rPr>
          <w:i/>
        </w:rPr>
        <w:t>Serial data bytes</w:t>
      </w:r>
      <w:r>
        <w:t xml:space="preserve"> --&gt;</w:t>
      </w:r>
    </w:p>
    <w:p w:rsidR="006F3182" w:rsidRPr="00770A22" w:rsidRDefault="006F3182" w:rsidP="006F3182">
      <w:pPr>
        <w:pStyle w:val="Example"/>
        <w:rPr>
          <w:i/>
        </w:rPr>
      </w:pPr>
      <w:r>
        <w:t xml:space="preserve">  </w:t>
      </w:r>
      <w:r w:rsidRPr="00770A22">
        <w:rPr>
          <w:i/>
        </w:rPr>
        <w:t>Hexadecimal content</w:t>
      </w:r>
    </w:p>
    <w:p w:rsidR="006F3182" w:rsidRDefault="006F3182" w:rsidP="006F3182">
      <w:pPr>
        <w:pStyle w:val="Example"/>
      </w:pPr>
      <w:r>
        <w:t>&lt;/target_serial_number_descriptor&gt;</w:t>
      </w:r>
    </w:p>
    <w:p w:rsidR="006F3182" w:rsidRDefault="006F3182" w:rsidP="006F3182">
      <w:pPr>
        <w:pStyle w:val="Appendix3"/>
      </w:pPr>
      <w:bookmarkStart w:id="697" w:name="_Toc49506203"/>
      <w:r w:rsidRPr="00770A22">
        <w:t>target_smartcard_descriptor</w:t>
      </w:r>
      <w:bookmarkEnd w:id="697"/>
    </w:p>
    <w:p w:rsidR="006F3182" w:rsidRDefault="006F3182" w:rsidP="006F3182">
      <w:r>
        <w:t xml:space="preserve">Defined by DVB in </w:t>
      </w:r>
      <w:r>
        <w:fldChar w:fldCharType="begin"/>
      </w:r>
      <w:r>
        <w:instrText xml:space="preserve"> REF _Ref506824964 \r \h </w:instrText>
      </w:r>
      <w:r>
        <w:fldChar w:fldCharType="separate"/>
      </w:r>
      <w:r w:rsidR="00850422">
        <w:t>[13]</w:t>
      </w:r>
      <w:r>
        <w:fldChar w:fldCharType="end"/>
      </w:r>
      <w:r>
        <w:t xml:space="preserve"> and </w:t>
      </w:r>
      <w:r>
        <w:fldChar w:fldCharType="begin"/>
      </w:r>
      <w:r>
        <w:instrText xml:space="preserve"> REF _Ref201665788 \r \h </w:instrText>
      </w:r>
      <w:r>
        <w:fldChar w:fldCharType="separate"/>
      </w:r>
      <w:r w:rsidR="00850422">
        <w:t>[8]</w:t>
      </w:r>
      <w:r>
        <w:fldChar w:fldCharType="end"/>
      </w:r>
      <w:r>
        <w:t xml:space="preserve">. Must be in a UNT (table id </w:t>
      </w:r>
      <w:r w:rsidRPr="009E6B2C">
        <w:rPr>
          <w:rStyle w:val="StyleConsolas"/>
        </w:rPr>
        <w:t>0x4B</w:t>
      </w:r>
      <w:r w:rsidRPr="00E51937">
        <w:t>)</w:t>
      </w:r>
      <w:r>
        <w:t xml:space="preserve"> or INT (table id </w:t>
      </w:r>
      <w:r w:rsidRPr="009E6B2C">
        <w:rPr>
          <w:rStyle w:val="StyleConsolas"/>
        </w:rPr>
        <w:t>0x4C</w:t>
      </w:r>
      <w:r>
        <w:t>).</w:t>
      </w:r>
    </w:p>
    <w:p w:rsidR="006F3182" w:rsidRDefault="006F3182" w:rsidP="006F3182">
      <w:pPr>
        <w:pStyle w:val="Example"/>
      </w:pPr>
      <w:r>
        <w:t>&lt;</w:t>
      </w:r>
      <w:r w:rsidRPr="00770A22">
        <w:rPr>
          <w:b/>
        </w:rPr>
        <w:t>target_smartcard_descriptor</w:t>
      </w:r>
      <w:r>
        <w:t xml:space="preserve"> super_CA_system_id="</w:t>
      </w:r>
      <w:r w:rsidRPr="00770A22">
        <w:rPr>
          <w:i/>
        </w:rPr>
        <w:t>uint32, required</w:t>
      </w:r>
      <w:r>
        <w:t>"&gt;</w:t>
      </w:r>
    </w:p>
    <w:p w:rsidR="006F3182" w:rsidRDefault="006F3182" w:rsidP="006F3182">
      <w:pPr>
        <w:pStyle w:val="Example"/>
      </w:pPr>
      <w:r>
        <w:t xml:space="preserve">  &lt;!-- </w:t>
      </w:r>
      <w:r w:rsidRPr="00770A22">
        <w:rPr>
          <w:i/>
        </w:rPr>
        <w:t>Private data bytes</w:t>
      </w:r>
      <w:r>
        <w:t xml:space="preserve"> --&gt;</w:t>
      </w:r>
    </w:p>
    <w:p w:rsidR="006F3182" w:rsidRPr="00770A22" w:rsidRDefault="006F3182" w:rsidP="006F3182">
      <w:pPr>
        <w:pStyle w:val="Example"/>
        <w:rPr>
          <w:i/>
        </w:rPr>
      </w:pPr>
      <w:r>
        <w:t xml:space="preserve">  </w:t>
      </w:r>
      <w:r w:rsidRPr="00770A22">
        <w:rPr>
          <w:i/>
        </w:rPr>
        <w:t>Hexadecimal content</w:t>
      </w:r>
    </w:p>
    <w:p w:rsidR="006F3182" w:rsidRDefault="006F3182" w:rsidP="006F3182">
      <w:pPr>
        <w:pStyle w:val="Example"/>
      </w:pPr>
      <w:r>
        <w:t>&lt;/target_smartcard_descriptor&gt;</w:t>
      </w:r>
    </w:p>
    <w:p w:rsidR="00D16D92" w:rsidRDefault="00D16D92" w:rsidP="00D16D92">
      <w:pPr>
        <w:pStyle w:val="Appendix3"/>
      </w:pPr>
      <w:bookmarkStart w:id="698" w:name="_Toc49506204"/>
      <w:r>
        <w:t>telephone_descriptor</w:t>
      </w:r>
      <w:bookmarkEnd w:id="698"/>
    </w:p>
    <w:p w:rsidR="00D16D92" w:rsidRDefault="00D16D92" w:rsidP="00D16D92">
      <w:r>
        <w:t xml:space="preserve">Defined by DVB in </w:t>
      </w:r>
      <w:r>
        <w:fldChar w:fldCharType="begin"/>
      </w:r>
      <w:r>
        <w:instrText xml:space="preserve"> REF _Ref117479848 \r \h </w:instrText>
      </w:r>
      <w:r>
        <w:fldChar w:fldCharType="separate"/>
      </w:r>
      <w:r w:rsidR="00850422">
        <w:t>[5]</w:t>
      </w:r>
      <w:r>
        <w:fldChar w:fldCharType="end"/>
      </w:r>
      <w:r>
        <w:t>.</w:t>
      </w:r>
    </w:p>
    <w:p w:rsidR="00D16D92" w:rsidRDefault="00D16D92" w:rsidP="00D16D92">
      <w:pPr>
        <w:pStyle w:val="Example"/>
      </w:pPr>
      <w:r>
        <w:t>&lt;</w:t>
      </w:r>
      <w:r w:rsidRPr="00D16D92">
        <w:rPr>
          <w:b/>
        </w:rPr>
        <w:t>telephone_descriptor</w:t>
      </w:r>
    </w:p>
    <w:p w:rsidR="00D16D92" w:rsidRDefault="00D16D92" w:rsidP="00D16D92">
      <w:pPr>
        <w:pStyle w:val="Example"/>
      </w:pPr>
      <w:r>
        <w:t xml:space="preserve">    foreign_availability="</w:t>
      </w:r>
      <w:r w:rsidRPr="00D16D92">
        <w:rPr>
          <w:i/>
        </w:rPr>
        <w:t>bool, required</w:t>
      </w:r>
      <w:r>
        <w:t>"</w:t>
      </w:r>
    </w:p>
    <w:p w:rsidR="00D16D92" w:rsidRDefault="00D16D92" w:rsidP="00D16D92">
      <w:pPr>
        <w:pStyle w:val="Example"/>
      </w:pPr>
      <w:r>
        <w:t xml:space="preserve">    connection_type="</w:t>
      </w:r>
      <w:r w:rsidRPr="00D16D92">
        <w:rPr>
          <w:i/>
        </w:rPr>
        <w:t>uint5, required</w:t>
      </w:r>
      <w:r>
        <w:t>"</w:t>
      </w:r>
    </w:p>
    <w:p w:rsidR="00D16D92" w:rsidRDefault="00D16D92" w:rsidP="00D16D92">
      <w:pPr>
        <w:pStyle w:val="Example"/>
      </w:pPr>
      <w:r>
        <w:t xml:space="preserve">    country_prefix="</w:t>
      </w:r>
      <w:r w:rsidRPr="00D16D92">
        <w:rPr>
          <w:i/>
        </w:rPr>
        <w:t xml:space="preserve">string, 3 chars max, </w:t>
      </w:r>
      <w:r>
        <w:rPr>
          <w:i/>
        </w:rPr>
        <w:t>optional</w:t>
      </w:r>
      <w:r>
        <w:t>"</w:t>
      </w:r>
    </w:p>
    <w:p w:rsidR="00D16D92" w:rsidRDefault="00D16D92" w:rsidP="00D16D92">
      <w:pPr>
        <w:pStyle w:val="Example"/>
      </w:pPr>
      <w:r>
        <w:t xml:space="preserve">    international_area_code="</w:t>
      </w:r>
      <w:r w:rsidRPr="00D16D92">
        <w:rPr>
          <w:i/>
        </w:rPr>
        <w:t>string, 7 chars max, optional</w:t>
      </w:r>
      <w:r>
        <w:t>"</w:t>
      </w:r>
    </w:p>
    <w:p w:rsidR="00D16D92" w:rsidRDefault="00D16D92" w:rsidP="00D16D92">
      <w:pPr>
        <w:pStyle w:val="Example"/>
      </w:pPr>
      <w:r>
        <w:t xml:space="preserve">    operator_code="</w:t>
      </w:r>
      <w:r w:rsidRPr="00D16D92">
        <w:rPr>
          <w:i/>
        </w:rPr>
        <w:t>string, 3 chars max, optional</w:t>
      </w:r>
      <w:r>
        <w:t>"</w:t>
      </w:r>
    </w:p>
    <w:p w:rsidR="00D16D92" w:rsidRDefault="00D16D92" w:rsidP="00D16D92">
      <w:pPr>
        <w:pStyle w:val="Example"/>
      </w:pPr>
      <w:r>
        <w:t xml:space="preserve">    national_area_code="</w:t>
      </w:r>
      <w:r w:rsidRPr="00D16D92">
        <w:rPr>
          <w:i/>
        </w:rPr>
        <w:t>string, 7 chars max, optional</w:t>
      </w:r>
      <w:r>
        <w:t>"</w:t>
      </w:r>
    </w:p>
    <w:p w:rsidR="00D16D92" w:rsidRDefault="00D16D92" w:rsidP="00D16D92">
      <w:pPr>
        <w:pStyle w:val="Example"/>
      </w:pPr>
      <w:r>
        <w:t xml:space="preserve">    core_number="</w:t>
      </w:r>
      <w:r w:rsidRPr="00D16D92">
        <w:rPr>
          <w:i/>
        </w:rPr>
        <w:t>string, 15 chars max, optional</w:t>
      </w:r>
      <w:r>
        <w:t>"/&gt;</w:t>
      </w:r>
    </w:p>
    <w:p w:rsidR="006F3182" w:rsidRDefault="006F3182" w:rsidP="006F3182">
      <w:pPr>
        <w:pStyle w:val="Appendix3"/>
      </w:pPr>
      <w:bookmarkStart w:id="699" w:name="_Toc49506205"/>
      <w:r w:rsidRPr="00CF7BF7">
        <w:t>teletext_descriptor</w:t>
      </w:r>
      <w:bookmarkEnd w:id="699"/>
    </w:p>
    <w:p w:rsidR="006F3182" w:rsidRDefault="006F3182" w:rsidP="006F3182">
      <w:r>
        <w:t xml:space="preserve">Defined by DVB in </w:t>
      </w:r>
      <w:r>
        <w:fldChar w:fldCharType="begin"/>
      </w:r>
      <w:r>
        <w:instrText xml:space="preserve"> REF _Ref117479848 \r \h </w:instrText>
      </w:r>
      <w:r>
        <w:fldChar w:fldCharType="separate"/>
      </w:r>
      <w:r w:rsidR="00850422">
        <w:t>[5]</w:t>
      </w:r>
      <w:r>
        <w:fldChar w:fldCharType="end"/>
      </w:r>
      <w:r>
        <w:t>.</w:t>
      </w:r>
    </w:p>
    <w:p w:rsidR="006F3182" w:rsidRDefault="006F3182" w:rsidP="006F3182">
      <w:pPr>
        <w:pStyle w:val="Example"/>
      </w:pPr>
      <w:r>
        <w:t>&lt;</w:t>
      </w:r>
      <w:r w:rsidRPr="00CF7BF7">
        <w:rPr>
          <w:b/>
        </w:rPr>
        <w:t>teletext_descriptor</w:t>
      </w:r>
      <w:r>
        <w:t>&gt;</w:t>
      </w:r>
    </w:p>
    <w:p w:rsidR="006F3182" w:rsidRDefault="006F3182" w:rsidP="006F3182">
      <w:pPr>
        <w:pStyle w:val="Example"/>
      </w:pPr>
      <w:r>
        <w:t xml:space="preserve">  &lt;!-- </w:t>
      </w:r>
      <w:r w:rsidRPr="00707890">
        <w:rPr>
          <w:i/>
        </w:rPr>
        <w:t>One per page</w:t>
      </w:r>
      <w:r>
        <w:t xml:space="preserve"> --&gt;</w:t>
      </w:r>
    </w:p>
    <w:p w:rsidR="006F3182" w:rsidRDefault="006F3182" w:rsidP="006F3182">
      <w:pPr>
        <w:pStyle w:val="Example"/>
      </w:pPr>
      <w:r>
        <w:t xml:space="preserve">  &lt;teletext language_code="</w:t>
      </w:r>
      <w:r w:rsidRPr="00707890">
        <w:rPr>
          <w:i/>
        </w:rPr>
        <w:t>char3, required</w:t>
      </w:r>
      <w:r>
        <w:t>"</w:t>
      </w:r>
    </w:p>
    <w:p w:rsidR="006F3182" w:rsidRDefault="006F3182" w:rsidP="006F3182">
      <w:pPr>
        <w:pStyle w:val="Example"/>
      </w:pPr>
      <w:r>
        <w:t xml:space="preserve">            teletext_type="</w:t>
      </w:r>
      <w:r w:rsidRPr="00707890">
        <w:rPr>
          <w:i/>
        </w:rPr>
        <w:t>uint5, required</w:t>
      </w:r>
      <w:r>
        <w:t>"</w:t>
      </w:r>
    </w:p>
    <w:p w:rsidR="006F3182" w:rsidRDefault="006F3182" w:rsidP="006F3182">
      <w:pPr>
        <w:pStyle w:val="Example"/>
      </w:pPr>
      <w:r>
        <w:t xml:space="preserve">            page_number="</w:t>
      </w:r>
      <w:r w:rsidRPr="00707890">
        <w:rPr>
          <w:i/>
        </w:rPr>
        <w:t>uint16, required</w:t>
      </w:r>
      <w:r>
        <w:t>"/&gt;</w:t>
      </w:r>
    </w:p>
    <w:p w:rsidR="006F3182" w:rsidRDefault="006F3182" w:rsidP="006F3182">
      <w:pPr>
        <w:pStyle w:val="Example"/>
      </w:pPr>
      <w:r>
        <w:t>&lt;/teletext_descriptor&gt;</w:t>
      </w:r>
    </w:p>
    <w:p w:rsidR="006F3182" w:rsidRDefault="006F3182" w:rsidP="006F3182">
      <w:pPr>
        <w:pStyle w:val="Appendix3"/>
      </w:pPr>
      <w:bookmarkStart w:id="700" w:name="_Toc49506206"/>
      <w:r w:rsidRPr="00CF7BF7">
        <w:t>terrestrial_delivery_system_descriptor</w:t>
      </w:r>
      <w:bookmarkEnd w:id="700"/>
    </w:p>
    <w:p w:rsidR="006F3182" w:rsidRDefault="006F3182" w:rsidP="006F3182">
      <w:r>
        <w:t xml:space="preserve">Defined by DVB in </w:t>
      </w:r>
      <w:r>
        <w:fldChar w:fldCharType="begin"/>
      </w:r>
      <w:r>
        <w:instrText xml:space="preserve"> REF _Ref117479848 \r \h </w:instrText>
      </w:r>
      <w:r>
        <w:fldChar w:fldCharType="separate"/>
      </w:r>
      <w:r w:rsidR="00850422">
        <w:t>[5]</w:t>
      </w:r>
      <w:r>
        <w:fldChar w:fldCharType="end"/>
      </w:r>
      <w:r>
        <w:t>.</w:t>
      </w:r>
    </w:p>
    <w:p w:rsidR="006F3182" w:rsidRDefault="006F3182" w:rsidP="006F3182">
      <w:pPr>
        <w:pStyle w:val="Example"/>
      </w:pPr>
      <w:r>
        <w:t>&lt;</w:t>
      </w:r>
      <w:r w:rsidRPr="00CF7BF7">
        <w:rPr>
          <w:b/>
        </w:rPr>
        <w:t>terrestrial_delivery_system_descriptor</w:t>
      </w:r>
    </w:p>
    <w:p w:rsidR="006F3182" w:rsidRDefault="006F3182" w:rsidP="006F3182">
      <w:pPr>
        <w:pStyle w:val="Example"/>
      </w:pPr>
      <w:r>
        <w:t xml:space="preserve">    centre_frequency="</w:t>
      </w:r>
      <w:r w:rsidRPr="00707890">
        <w:rPr>
          <w:i/>
        </w:rPr>
        <w:t>FrequencyHz, required</w:t>
      </w:r>
      <w:r>
        <w:t>"</w:t>
      </w:r>
    </w:p>
    <w:p w:rsidR="006F3182" w:rsidRDefault="006F3182" w:rsidP="006F3182">
      <w:pPr>
        <w:pStyle w:val="Example"/>
      </w:pPr>
      <w:r>
        <w:t xml:space="preserve">    bandwidth="</w:t>
      </w:r>
      <w:r w:rsidRPr="00707890">
        <w:rPr>
          <w:i/>
        </w:rPr>
        <w:t>8MHz|7MHz|6MHz|5MHz, required</w:t>
      </w:r>
      <w:r>
        <w:t>"</w:t>
      </w:r>
    </w:p>
    <w:p w:rsidR="006F3182" w:rsidRDefault="006F3182" w:rsidP="006F3182">
      <w:pPr>
        <w:pStyle w:val="Example"/>
        <w:tabs>
          <w:tab w:val="left" w:pos="3675"/>
        </w:tabs>
      </w:pPr>
      <w:r>
        <w:t xml:space="preserve">    priority="</w:t>
      </w:r>
      <w:r w:rsidRPr="00707890">
        <w:rPr>
          <w:i/>
        </w:rPr>
        <w:t>HP|LP, required</w:t>
      </w:r>
      <w:r>
        <w:t>"</w:t>
      </w:r>
      <w:r>
        <w:tab/>
      </w:r>
    </w:p>
    <w:p w:rsidR="006F3182" w:rsidRDefault="006F3182" w:rsidP="006F3182">
      <w:pPr>
        <w:pStyle w:val="Example"/>
      </w:pPr>
      <w:r>
        <w:t xml:space="preserve">    no_time_slicing="</w:t>
      </w:r>
      <w:r w:rsidRPr="00707890">
        <w:rPr>
          <w:i/>
        </w:rPr>
        <w:t>bool, required</w:t>
      </w:r>
      <w:r>
        <w:t>"</w:t>
      </w:r>
    </w:p>
    <w:p w:rsidR="006F3182" w:rsidRDefault="006F3182" w:rsidP="006F3182">
      <w:pPr>
        <w:pStyle w:val="Example"/>
      </w:pPr>
      <w:r>
        <w:t xml:space="preserve">    no_MPE_FEC="</w:t>
      </w:r>
      <w:r w:rsidRPr="00707890">
        <w:rPr>
          <w:i/>
        </w:rPr>
        <w:t>bool, required</w:t>
      </w:r>
      <w:r>
        <w:t>"</w:t>
      </w:r>
    </w:p>
    <w:p w:rsidR="006F3182" w:rsidRDefault="006F3182" w:rsidP="006F3182">
      <w:pPr>
        <w:pStyle w:val="Example"/>
      </w:pPr>
      <w:r>
        <w:t xml:space="preserve">    constellation="</w:t>
      </w:r>
      <w:r w:rsidRPr="00707890">
        <w:rPr>
          <w:i/>
        </w:rPr>
        <w:t>QPSK|16-QAM|64-QAM, required</w:t>
      </w:r>
      <w:r>
        <w:t>"</w:t>
      </w:r>
    </w:p>
    <w:p w:rsidR="006F3182" w:rsidRDefault="006F3182" w:rsidP="006F3182">
      <w:pPr>
        <w:pStyle w:val="Example"/>
      </w:pPr>
      <w:r>
        <w:t xml:space="preserve">    hierarchy_information="</w:t>
      </w:r>
      <w:r w:rsidRPr="00707890">
        <w:rPr>
          <w:i/>
        </w:rPr>
        <w:t>uint3, required</w:t>
      </w:r>
      <w:r>
        <w:t>"</w:t>
      </w:r>
    </w:p>
    <w:p w:rsidR="006F3182" w:rsidRDefault="006F3182" w:rsidP="006F3182">
      <w:pPr>
        <w:pStyle w:val="Example"/>
      </w:pPr>
      <w:r>
        <w:t xml:space="preserve">    code_rate_HP_stream="</w:t>
      </w:r>
      <w:r w:rsidRPr="00707890">
        <w:rPr>
          <w:i/>
        </w:rPr>
        <w:t>1/2|2/3|3/4|5/6|7/8, required</w:t>
      </w:r>
      <w:r>
        <w:t>"</w:t>
      </w:r>
    </w:p>
    <w:p w:rsidR="006F3182" w:rsidRDefault="006F3182" w:rsidP="006F3182">
      <w:pPr>
        <w:pStyle w:val="Example"/>
      </w:pPr>
      <w:r>
        <w:t xml:space="preserve">    code_rate_LP_stream="</w:t>
      </w:r>
      <w:r w:rsidRPr="00707890">
        <w:rPr>
          <w:i/>
        </w:rPr>
        <w:t>1/2|2/3|3/4|5/6|7/8, required</w:t>
      </w:r>
      <w:r>
        <w:t>"</w:t>
      </w:r>
    </w:p>
    <w:p w:rsidR="006F3182" w:rsidRDefault="006F3182" w:rsidP="006F3182">
      <w:pPr>
        <w:pStyle w:val="Example"/>
      </w:pPr>
      <w:r>
        <w:t xml:space="preserve">    guard_interval="</w:t>
      </w:r>
      <w:r w:rsidRPr="00707890">
        <w:rPr>
          <w:i/>
        </w:rPr>
        <w:t>1/32|1/16|1/8|1/4, required</w:t>
      </w:r>
      <w:r>
        <w:t>"</w:t>
      </w:r>
    </w:p>
    <w:p w:rsidR="006F3182" w:rsidRDefault="006F3182" w:rsidP="006F3182">
      <w:pPr>
        <w:pStyle w:val="Example"/>
      </w:pPr>
      <w:r>
        <w:lastRenderedPageBreak/>
        <w:t xml:space="preserve">    transmission_mode="</w:t>
      </w:r>
      <w:r w:rsidRPr="00707890">
        <w:rPr>
          <w:i/>
        </w:rPr>
        <w:t>2k|8k|4k, required</w:t>
      </w:r>
      <w:r>
        <w:t>"</w:t>
      </w:r>
    </w:p>
    <w:p w:rsidR="006F3182" w:rsidRDefault="006F3182" w:rsidP="006F3182">
      <w:pPr>
        <w:pStyle w:val="Example"/>
      </w:pPr>
      <w:r>
        <w:t xml:space="preserve">    other_frequency="</w:t>
      </w:r>
      <w:r w:rsidRPr="00707890">
        <w:rPr>
          <w:i/>
        </w:rPr>
        <w:t>bool, required</w:t>
      </w:r>
      <w:r>
        <w:t>"/&gt;</w:t>
      </w:r>
    </w:p>
    <w:p w:rsidR="006F3182" w:rsidRDefault="006F3182" w:rsidP="006F3182">
      <w:pPr>
        <w:pStyle w:val="Appendix3"/>
      </w:pPr>
      <w:bookmarkStart w:id="701" w:name="_Toc49506207"/>
      <w:r w:rsidRPr="00EF683E">
        <w:t>time_shifted_event_descriptor</w:t>
      </w:r>
      <w:bookmarkEnd w:id="701"/>
    </w:p>
    <w:p w:rsidR="006F3182" w:rsidRDefault="006F3182" w:rsidP="006F3182">
      <w:r>
        <w:t xml:space="preserve">Defined by DVB in </w:t>
      </w:r>
      <w:r>
        <w:fldChar w:fldCharType="begin"/>
      </w:r>
      <w:r>
        <w:instrText xml:space="preserve"> REF _Ref117479848 \r \h </w:instrText>
      </w:r>
      <w:r>
        <w:fldChar w:fldCharType="separate"/>
      </w:r>
      <w:r w:rsidR="00850422">
        <w:t>[5]</w:t>
      </w:r>
      <w:r>
        <w:fldChar w:fldCharType="end"/>
      </w:r>
      <w:r>
        <w:t>.</w:t>
      </w:r>
    </w:p>
    <w:p w:rsidR="006F3182" w:rsidRDefault="006F3182" w:rsidP="006F3182">
      <w:pPr>
        <w:pStyle w:val="Example"/>
        <w:keepNext/>
      </w:pPr>
      <w:r>
        <w:t>&lt;</w:t>
      </w:r>
      <w:r w:rsidRPr="00EF683E">
        <w:rPr>
          <w:b/>
        </w:rPr>
        <w:t>time_shifted_event_descriptor</w:t>
      </w:r>
    </w:p>
    <w:p w:rsidR="006F3182" w:rsidRDefault="006F3182" w:rsidP="006F3182">
      <w:pPr>
        <w:pStyle w:val="Example"/>
      </w:pPr>
      <w:r>
        <w:t xml:space="preserve">    reference_service_id="</w:t>
      </w:r>
      <w:r w:rsidRPr="00EF683E">
        <w:rPr>
          <w:i/>
        </w:rPr>
        <w:t>uint16, required</w:t>
      </w:r>
      <w:r>
        <w:t>"</w:t>
      </w:r>
    </w:p>
    <w:p w:rsidR="006F3182" w:rsidRDefault="006F3182" w:rsidP="006F3182">
      <w:pPr>
        <w:pStyle w:val="Example"/>
      </w:pPr>
      <w:r>
        <w:t xml:space="preserve">    reference_event_id="</w:t>
      </w:r>
      <w:r w:rsidRPr="00EF683E">
        <w:rPr>
          <w:i/>
        </w:rPr>
        <w:t>uint16, required</w:t>
      </w:r>
      <w:r>
        <w:t>"/&gt;</w:t>
      </w:r>
    </w:p>
    <w:p w:rsidR="006F3182" w:rsidRDefault="006F3182" w:rsidP="006F3182">
      <w:pPr>
        <w:pStyle w:val="Appendix3"/>
      </w:pPr>
      <w:bookmarkStart w:id="702" w:name="_Toc49506208"/>
      <w:r w:rsidRPr="00EF683E">
        <w:t>time_shifted_service_descriptor</w:t>
      </w:r>
      <w:bookmarkEnd w:id="702"/>
    </w:p>
    <w:p w:rsidR="006F3182" w:rsidRDefault="006F3182" w:rsidP="006F3182">
      <w:r>
        <w:t xml:space="preserve">Defined by DVB in </w:t>
      </w:r>
      <w:r>
        <w:fldChar w:fldCharType="begin"/>
      </w:r>
      <w:r>
        <w:instrText xml:space="preserve"> REF _Ref117479848 \r \h </w:instrText>
      </w:r>
      <w:r>
        <w:fldChar w:fldCharType="separate"/>
      </w:r>
      <w:r w:rsidR="00850422">
        <w:t>[5]</w:t>
      </w:r>
      <w:r>
        <w:fldChar w:fldCharType="end"/>
      </w:r>
      <w:r>
        <w:t>.</w:t>
      </w:r>
    </w:p>
    <w:p w:rsidR="00E9748A" w:rsidRDefault="00E9748A" w:rsidP="00E9748A">
      <w:r>
        <w:t xml:space="preserve">Because of the presence of an ATSC version of the </w:t>
      </w:r>
      <w:r w:rsidRPr="00E9748A">
        <w:rPr>
          <w:i/>
        </w:rPr>
        <w:t>time_shifted_service</w:t>
      </w:r>
      <w:r w:rsidRPr="0003041A">
        <w:rPr>
          <w:i/>
        </w:rPr>
        <w:t>_descriptor</w:t>
      </w:r>
      <w:r>
        <w:t>, the XML name for the DVB version is &lt;DVB_</w:t>
      </w:r>
      <w:r w:rsidRPr="00EF683E">
        <w:t>time_shifted_service</w:t>
      </w:r>
      <w:r>
        <w:t>_descriptor&gt;.</w:t>
      </w:r>
    </w:p>
    <w:p w:rsidR="00E9748A" w:rsidRPr="005A757F" w:rsidRDefault="00E9748A" w:rsidP="00E9748A">
      <w:r>
        <w:t>For compatibility, &lt;</w:t>
      </w:r>
      <w:r w:rsidRPr="00EF683E">
        <w:t>time_shifted_service</w:t>
      </w:r>
      <w:r>
        <w:t>_descriptor&gt; is still accepted.</w:t>
      </w:r>
    </w:p>
    <w:p w:rsidR="006F3182" w:rsidRDefault="006F3182" w:rsidP="006F3182">
      <w:pPr>
        <w:pStyle w:val="Example"/>
      </w:pPr>
      <w:r>
        <w:t>&lt;</w:t>
      </w:r>
      <w:r w:rsidR="00E9748A">
        <w:rPr>
          <w:b/>
        </w:rPr>
        <w:t>DVB_</w:t>
      </w:r>
      <w:r w:rsidRPr="00EF683E">
        <w:rPr>
          <w:b/>
        </w:rPr>
        <w:t>time_shifted_service_descriptor</w:t>
      </w:r>
      <w:r>
        <w:t xml:space="preserve"> reference_service_id="</w:t>
      </w:r>
      <w:r w:rsidRPr="00EF683E">
        <w:rPr>
          <w:i/>
        </w:rPr>
        <w:t>uint16, required</w:t>
      </w:r>
      <w:r>
        <w:t>"/&gt;</w:t>
      </w:r>
    </w:p>
    <w:p w:rsidR="006F3182" w:rsidRDefault="006F3182" w:rsidP="006F3182">
      <w:pPr>
        <w:pStyle w:val="Appendix3"/>
      </w:pPr>
      <w:bookmarkStart w:id="703" w:name="_Toc49506209"/>
      <w:r>
        <w:t>time_slice_fec_identifier_descriptor</w:t>
      </w:r>
      <w:bookmarkEnd w:id="703"/>
    </w:p>
    <w:p w:rsidR="006F3182" w:rsidRDefault="006F3182" w:rsidP="006F3182">
      <w:r>
        <w:t xml:space="preserve">Defined by DVB in </w:t>
      </w:r>
      <w:r>
        <w:fldChar w:fldCharType="begin"/>
      </w:r>
      <w:r>
        <w:instrText xml:space="preserve"> REF _Ref506824964 \r \h </w:instrText>
      </w:r>
      <w:r>
        <w:fldChar w:fldCharType="separate"/>
      </w:r>
      <w:r w:rsidR="00850422">
        <w:t>[13]</w:t>
      </w:r>
      <w:r>
        <w:fldChar w:fldCharType="end"/>
      </w:r>
      <w:r>
        <w:t>.</w:t>
      </w:r>
    </w:p>
    <w:p w:rsidR="006F3182" w:rsidRDefault="006F3182" w:rsidP="006F3182">
      <w:pPr>
        <w:pStyle w:val="Example"/>
      </w:pPr>
      <w:r>
        <w:t>&lt;</w:t>
      </w:r>
      <w:r w:rsidRPr="00D32CEA">
        <w:rPr>
          <w:b/>
        </w:rPr>
        <w:t>time_slice_fec_identifier_descriptor</w:t>
      </w:r>
    </w:p>
    <w:p w:rsidR="006F3182" w:rsidRDefault="006F3182" w:rsidP="006F3182">
      <w:pPr>
        <w:pStyle w:val="Example"/>
      </w:pPr>
      <w:r>
        <w:t xml:space="preserve">    time_slicing="</w:t>
      </w:r>
      <w:r w:rsidRPr="00D32CEA">
        <w:rPr>
          <w:i/>
        </w:rPr>
        <w:t>bool, required</w:t>
      </w:r>
      <w:r>
        <w:t>"</w:t>
      </w:r>
    </w:p>
    <w:p w:rsidR="006F3182" w:rsidRDefault="006F3182" w:rsidP="006F3182">
      <w:pPr>
        <w:pStyle w:val="Example"/>
      </w:pPr>
      <w:r>
        <w:t xml:space="preserve">    mpe_fec="</w:t>
      </w:r>
      <w:r w:rsidRPr="00D32CEA">
        <w:rPr>
          <w:i/>
        </w:rPr>
        <w:t>uint2, required</w:t>
      </w:r>
      <w:r>
        <w:t>"</w:t>
      </w:r>
    </w:p>
    <w:p w:rsidR="006F3182" w:rsidRDefault="006F3182" w:rsidP="006F3182">
      <w:pPr>
        <w:pStyle w:val="Example"/>
      </w:pPr>
      <w:r>
        <w:t xml:space="preserve">    frame_size="</w:t>
      </w:r>
      <w:r w:rsidRPr="00D32CEA">
        <w:rPr>
          <w:i/>
        </w:rPr>
        <w:t>uint3, required</w:t>
      </w:r>
      <w:r>
        <w:t>"</w:t>
      </w:r>
    </w:p>
    <w:p w:rsidR="006F3182" w:rsidRDefault="006F3182" w:rsidP="006F3182">
      <w:pPr>
        <w:pStyle w:val="Example"/>
      </w:pPr>
      <w:r>
        <w:t xml:space="preserve">    max_burst_duration="</w:t>
      </w:r>
      <w:r w:rsidRPr="00D32CEA">
        <w:rPr>
          <w:i/>
        </w:rPr>
        <w:t>uint8, required</w:t>
      </w:r>
      <w:r>
        <w:t>"</w:t>
      </w:r>
    </w:p>
    <w:p w:rsidR="006F3182" w:rsidRDefault="006F3182" w:rsidP="006F3182">
      <w:pPr>
        <w:pStyle w:val="Example"/>
      </w:pPr>
      <w:r>
        <w:t xml:space="preserve">    max_average_rate="</w:t>
      </w:r>
      <w:r w:rsidRPr="00D32CEA">
        <w:rPr>
          <w:i/>
        </w:rPr>
        <w:t>uint4, required</w:t>
      </w:r>
      <w:r>
        <w:t>"</w:t>
      </w:r>
    </w:p>
    <w:p w:rsidR="006F3182" w:rsidRDefault="006F3182" w:rsidP="006F3182">
      <w:pPr>
        <w:pStyle w:val="Example"/>
      </w:pPr>
      <w:r>
        <w:t xml:space="preserve">    time_slice_fec_id="</w:t>
      </w:r>
      <w:r w:rsidRPr="00D32CEA">
        <w:rPr>
          <w:i/>
        </w:rPr>
        <w:t xml:space="preserve">uint4, </w:t>
      </w:r>
      <w:r>
        <w:rPr>
          <w:i/>
        </w:rPr>
        <w:t>default=0</w:t>
      </w:r>
      <w:r>
        <w:t>"&gt;</w:t>
      </w:r>
    </w:p>
    <w:p w:rsidR="006F3182" w:rsidRDefault="006F3182" w:rsidP="006F3182">
      <w:pPr>
        <w:pStyle w:val="Example"/>
      </w:pPr>
      <w:r>
        <w:t xml:space="preserve">  &lt;</w:t>
      </w:r>
      <w:r w:rsidRPr="008A0E47">
        <w:t>id_</w:t>
      </w:r>
      <w:r>
        <w:t>selector_bytes&gt;</w:t>
      </w:r>
      <w:r w:rsidRPr="00D32CEA">
        <w:rPr>
          <w:i/>
        </w:rPr>
        <w:t>Hexadecimal content</w:t>
      </w:r>
      <w:r>
        <w:t>&lt;/</w:t>
      </w:r>
      <w:r w:rsidRPr="008A0E47">
        <w:t>id_</w:t>
      </w:r>
      <w:r>
        <w:t>selector_bytes&gt;</w:t>
      </w:r>
    </w:p>
    <w:p w:rsidR="006F3182" w:rsidRDefault="006F3182" w:rsidP="006F3182">
      <w:pPr>
        <w:pStyle w:val="Example"/>
      </w:pPr>
      <w:r>
        <w:t>&lt;/time_slice_fec_identifier_descriptor&gt;</w:t>
      </w:r>
    </w:p>
    <w:p w:rsidR="006F3182" w:rsidRDefault="006F3182" w:rsidP="006F3182">
      <w:pPr>
        <w:pStyle w:val="Appendix3"/>
      </w:pPr>
      <w:bookmarkStart w:id="704" w:name="_Toc49506210"/>
      <w:r w:rsidRPr="00A614C6">
        <w:t>transport_protocol_descriptor</w:t>
      </w:r>
      <w:bookmarkEnd w:id="704"/>
    </w:p>
    <w:p w:rsidR="006F3182" w:rsidRDefault="006F3182" w:rsidP="006F3182">
      <w:r>
        <w:t xml:space="preserve">Defined by DVB in </w:t>
      </w:r>
      <w:r>
        <w:fldChar w:fldCharType="begin"/>
      </w:r>
      <w:r>
        <w:instrText xml:space="preserve"> REF _Ref2012779 \r \h </w:instrText>
      </w:r>
      <w:r>
        <w:fldChar w:fldCharType="separate"/>
      </w:r>
      <w:r w:rsidR="00850422">
        <w:t>[14]</w:t>
      </w:r>
      <w:r>
        <w:fldChar w:fldCharType="end"/>
      </w:r>
      <w:r>
        <w:t xml:space="preserve">. </w:t>
      </w:r>
      <w:r w:rsidRPr="00A614C6">
        <w:t xml:space="preserve">Must be in an AIT (table id </w:t>
      </w:r>
      <w:r w:rsidRPr="00A075D0">
        <w:rPr>
          <w:rStyle w:val="StyleConsolas"/>
        </w:rPr>
        <w:t>0x74</w:t>
      </w:r>
      <w:r w:rsidRPr="00A614C6">
        <w:t>)</w:t>
      </w:r>
      <w:r>
        <w:t>.</w:t>
      </w:r>
    </w:p>
    <w:p w:rsidR="006F3182" w:rsidRDefault="006F3182" w:rsidP="006F3182">
      <w:pPr>
        <w:pStyle w:val="Example"/>
      </w:pPr>
      <w:r>
        <w:t>&lt;</w:t>
      </w:r>
      <w:r w:rsidRPr="00A614C6">
        <w:rPr>
          <w:b/>
        </w:rPr>
        <w:t>transport_protocol_descriptor</w:t>
      </w:r>
      <w:r>
        <w:t xml:space="preserve"> transport_protocol_label="</w:t>
      </w:r>
      <w:r w:rsidRPr="00A614C6">
        <w:rPr>
          <w:i/>
        </w:rPr>
        <w:t>uint8, required</w:t>
      </w:r>
      <w:r>
        <w:t>"&gt;</w:t>
      </w:r>
    </w:p>
    <w:p w:rsidR="006F3182" w:rsidRDefault="006F3182" w:rsidP="006F3182">
      <w:pPr>
        <w:pStyle w:val="Example"/>
      </w:pPr>
      <w:r>
        <w:t xml:space="preserve">  &lt;!-- </w:t>
      </w:r>
      <w:r w:rsidRPr="00A614C6">
        <w:rPr>
          <w:i/>
        </w:rPr>
        <w:t>Only one of the following shall be present</w:t>
      </w:r>
      <w:r>
        <w:t xml:space="preserve"> --&gt;</w:t>
      </w:r>
    </w:p>
    <w:p w:rsidR="006F3182" w:rsidRDefault="006F3182" w:rsidP="006F3182">
      <w:pPr>
        <w:pStyle w:val="Example"/>
      </w:pPr>
      <w:r>
        <w:t xml:space="preserve">  &lt;!-- </w:t>
      </w:r>
      <w:r w:rsidRPr="00A614C6">
        <w:rPr>
          <w:i/>
        </w:rPr>
        <w:t>For protocol id 1:</w:t>
      </w:r>
      <w:r>
        <w:t xml:space="preserve"> --&gt;</w:t>
      </w:r>
    </w:p>
    <w:p w:rsidR="006F3182" w:rsidRDefault="006F3182" w:rsidP="006F3182">
      <w:pPr>
        <w:pStyle w:val="Example"/>
      </w:pPr>
      <w:r>
        <w:t xml:space="preserve">  &lt;object_carousel</w:t>
      </w:r>
    </w:p>
    <w:p w:rsidR="006F3182" w:rsidRDefault="006F3182" w:rsidP="006F3182">
      <w:pPr>
        <w:pStyle w:val="Example"/>
      </w:pPr>
      <w:r>
        <w:t xml:space="preserve">      original_network_id="</w:t>
      </w:r>
      <w:r w:rsidRPr="00A614C6">
        <w:rPr>
          <w:i/>
        </w:rPr>
        <w:t>uint16, optional</w:t>
      </w:r>
      <w:r>
        <w:t>"</w:t>
      </w:r>
    </w:p>
    <w:p w:rsidR="006F3182" w:rsidRDefault="006F3182" w:rsidP="006F3182">
      <w:pPr>
        <w:pStyle w:val="Example"/>
      </w:pPr>
      <w:r>
        <w:t xml:space="preserve">      transport_stream_id="</w:t>
      </w:r>
      <w:r w:rsidRPr="00A614C6">
        <w:rPr>
          <w:i/>
        </w:rPr>
        <w:t>uint16, optional</w:t>
      </w:r>
      <w:r>
        <w:t>"</w:t>
      </w:r>
    </w:p>
    <w:p w:rsidR="006F3182" w:rsidRDefault="006F3182" w:rsidP="006F3182">
      <w:pPr>
        <w:pStyle w:val="Example"/>
      </w:pPr>
      <w:r>
        <w:t xml:space="preserve">      service_id="</w:t>
      </w:r>
      <w:r w:rsidRPr="00A614C6">
        <w:rPr>
          <w:i/>
        </w:rPr>
        <w:t>uint16, optional</w:t>
      </w:r>
      <w:r>
        <w:t>"</w:t>
      </w:r>
    </w:p>
    <w:p w:rsidR="006F3182" w:rsidRDefault="006F3182" w:rsidP="006F3182">
      <w:pPr>
        <w:pStyle w:val="Example"/>
      </w:pPr>
      <w:r>
        <w:t xml:space="preserve">      component_tag="</w:t>
      </w:r>
      <w:r w:rsidRPr="00A614C6">
        <w:rPr>
          <w:i/>
        </w:rPr>
        <w:t>uint8, required</w:t>
      </w:r>
      <w:r>
        <w:t>"/&gt;</w:t>
      </w:r>
    </w:p>
    <w:p w:rsidR="006F3182" w:rsidRDefault="006F3182" w:rsidP="006F3182">
      <w:pPr>
        <w:pStyle w:val="Example"/>
      </w:pPr>
      <w:r>
        <w:t xml:space="preserve">  &lt;!-- </w:t>
      </w:r>
      <w:r w:rsidRPr="00A614C6">
        <w:rPr>
          <w:i/>
        </w:rPr>
        <w:t>For protocol id 2:</w:t>
      </w:r>
      <w:r>
        <w:t xml:space="preserve"> --&gt;</w:t>
      </w:r>
    </w:p>
    <w:p w:rsidR="006F3182" w:rsidRDefault="006F3182" w:rsidP="006F3182">
      <w:pPr>
        <w:pStyle w:val="Example"/>
      </w:pPr>
      <w:r>
        <w:t xml:space="preserve">  &lt;ip_mpe</w:t>
      </w:r>
    </w:p>
    <w:p w:rsidR="006F3182" w:rsidRDefault="006F3182" w:rsidP="006F3182">
      <w:pPr>
        <w:pStyle w:val="Example"/>
      </w:pPr>
      <w:r>
        <w:t xml:space="preserve">      original_network_id="</w:t>
      </w:r>
      <w:r w:rsidRPr="00A614C6">
        <w:rPr>
          <w:i/>
        </w:rPr>
        <w:t>uint16, optional</w:t>
      </w:r>
      <w:r>
        <w:t>"</w:t>
      </w:r>
    </w:p>
    <w:p w:rsidR="006F3182" w:rsidRDefault="006F3182" w:rsidP="006F3182">
      <w:pPr>
        <w:pStyle w:val="Example"/>
      </w:pPr>
      <w:r>
        <w:t xml:space="preserve">      transport_stream_id="</w:t>
      </w:r>
      <w:r w:rsidRPr="00A614C6">
        <w:rPr>
          <w:i/>
        </w:rPr>
        <w:t>uint16, optional</w:t>
      </w:r>
      <w:r>
        <w:t>"</w:t>
      </w:r>
    </w:p>
    <w:p w:rsidR="006F3182" w:rsidRDefault="006F3182" w:rsidP="006F3182">
      <w:pPr>
        <w:pStyle w:val="Example"/>
      </w:pPr>
      <w:r>
        <w:t xml:space="preserve">      service_id="</w:t>
      </w:r>
      <w:r w:rsidRPr="00A614C6">
        <w:rPr>
          <w:i/>
        </w:rPr>
        <w:t>uint16, optional</w:t>
      </w:r>
      <w:r>
        <w:t>"</w:t>
      </w:r>
    </w:p>
    <w:p w:rsidR="006F3182" w:rsidRDefault="006F3182" w:rsidP="006F3182">
      <w:pPr>
        <w:pStyle w:val="Example"/>
      </w:pPr>
      <w:r>
        <w:t xml:space="preserve">      alignment_indicator="</w:t>
      </w:r>
      <w:r w:rsidRPr="005C6954">
        <w:rPr>
          <w:i/>
        </w:rPr>
        <w:t>bool, required</w:t>
      </w:r>
      <w:r>
        <w:t>"&gt;</w:t>
      </w:r>
    </w:p>
    <w:p w:rsidR="006F3182" w:rsidRDefault="006F3182" w:rsidP="006F3182">
      <w:pPr>
        <w:pStyle w:val="Example"/>
      </w:pPr>
      <w:r>
        <w:t xml:space="preserve">    &lt;!-- </w:t>
      </w:r>
      <w:r w:rsidRPr="005C6954">
        <w:rPr>
          <w:i/>
        </w:rPr>
        <w:t>One per URL</w:t>
      </w:r>
      <w:r>
        <w:t xml:space="preserve"> --&gt;</w:t>
      </w:r>
    </w:p>
    <w:p w:rsidR="006F3182" w:rsidRDefault="006F3182" w:rsidP="006F3182">
      <w:pPr>
        <w:pStyle w:val="Example"/>
      </w:pPr>
      <w:r>
        <w:t xml:space="preserve">    &lt;url value="</w:t>
      </w:r>
      <w:r w:rsidRPr="005C6954">
        <w:rPr>
          <w:i/>
        </w:rPr>
        <w:t>string, required</w:t>
      </w:r>
      <w:r>
        <w:t>"/&gt;</w:t>
      </w:r>
    </w:p>
    <w:p w:rsidR="006F3182" w:rsidRDefault="006F3182" w:rsidP="006F3182">
      <w:pPr>
        <w:pStyle w:val="Example"/>
      </w:pPr>
      <w:r>
        <w:t xml:space="preserve">  &lt;/ip_mpe&gt;</w:t>
      </w:r>
    </w:p>
    <w:p w:rsidR="006F3182" w:rsidRDefault="006F3182" w:rsidP="006F3182">
      <w:pPr>
        <w:pStyle w:val="Example"/>
      </w:pPr>
      <w:r>
        <w:t xml:space="preserve">  &lt;!-- </w:t>
      </w:r>
      <w:r w:rsidRPr="005C6954">
        <w:rPr>
          <w:i/>
        </w:rPr>
        <w:t>For protocol id 3:</w:t>
      </w:r>
      <w:r>
        <w:t xml:space="preserve"> --&gt;</w:t>
      </w:r>
    </w:p>
    <w:p w:rsidR="006F3182" w:rsidRDefault="006F3182" w:rsidP="006F3182">
      <w:pPr>
        <w:pStyle w:val="Example"/>
      </w:pPr>
      <w:r>
        <w:t xml:space="preserve">  &lt;http&gt;</w:t>
      </w:r>
    </w:p>
    <w:p w:rsidR="006F3182" w:rsidRDefault="006F3182" w:rsidP="006F3182">
      <w:pPr>
        <w:pStyle w:val="Example"/>
      </w:pPr>
      <w:r>
        <w:t xml:space="preserve">    &lt;!-- </w:t>
      </w:r>
      <w:r w:rsidRPr="005C6954">
        <w:rPr>
          <w:i/>
        </w:rPr>
        <w:t>One per URL</w:t>
      </w:r>
      <w:r>
        <w:t xml:space="preserve"> --&gt;</w:t>
      </w:r>
    </w:p>
    <w:p w:rsidR="006F3182" w:rsidRDefault="006F3182" w:rsidP="006F3182">
      <w:pPr>
        <w:pStyle w:val="Example"/>
      </w:pPr>
      <w:r>
        <w:t xml:space="preserve">    &lt;url base="</w:t>
      </w:r>
      <w:r w:rsidRPr="005C6954">
        <w:rPr>
          <w:i/>
        </w:rPr>
        <w:t>string, required</w:t>
      </w:r>
      <w:r>
        <w:t>"&gt;</w:t>
      </w:r>
    </w:p>
    <w:p w:rsidR="006F3182" w:rsidRDefault="006F3182" w:rsidP="006F3182">
      <w:pPr>
        <w:pStyle w:val="Example"/>
      </w:pPr>
      <w:r>
        <w:t xml:space="preserve">      &lt;!-- </w:t>
      </w:r>
      <w:r w:rsidRPr="005C6954">
        <w:rPr>
          <w:i/>
        </w:rPr>
        <w:t>One per URL extension</w:t>
      </w:r>
      <w:r>
        <w:t xml:space="preserve"> --&gt;</w:t>
      </w:r>
    </w:p>
    <w:p w:rsidR="006F3182" w:rsidRDefault="006F3182" w:rsidP="006F3182">
      <w:pPr>
        <w:pStyle w:val="Example"/>
      </w:pPr>
      <w:r>
        <w:t xml:space="preserve">      &lt;extension value="</w:t>
      </w:r>
      <w:r w:rsidRPr="005C6954">
        <w:rPr>
          <w:i/>
        </w:rPr>
        <w:t>string, required</w:t>
      </w:r>
      <w:r>
        <w:t>"/&gt;</w:t>
      </w:r>
    </w:p>
    <w:p w:rsidR="006F3182" w:rsidRDefault="006F3182" w:rsidP="006F3182">
      <w:pPr>
        <w:pStyle w:val="Example"/>
      </w:pPr>
      <w:r>
        <w:t xml:space="preserve">    &lt;/url&gt;</w:t>
      </w:r>
    </w:p>
    <w:p w:rsidR="006F3182" w:rsidRDefault="006F3182" w:rsidP="006F3182">
      <w:pPr>
        <w:pStyle w:val="Example"/>
      </w:pPr>
      <w:r>
        <w:t xml:space="preserve">  &lt;/http&gt;</w:t>
      </w:r>
    </w:p>
    <w:p w:rsidR="006F3182" w:rsidRDefault="006F3182" w:rsidP="006F3182">
      <w:pPr>
        <w:pStyle w:val="Example"/>
      </w:pPr>
      <w:r>
        <w:t xml:space="preserve">  &lt;!-- </w:t>
      </w:r>
      <w:r w:rsidRPr="00A614C6">
        <w:rPr>
          <w:i/>
        </w:rPr>
        <w:t>For other (unknown) protocol ids:</w:t>
      </w:r>
      <w:r>
        <w:t xml:space="preserve"> --&gt;</w:t>
      </w:r>
    </w:p>
    <w:p w:rsidR="006F3182" w:rsidRDefault="006F3182" w:rsidP="006F3182">
      <w:pPr>
        <w:pStyle w:val="Example"/>
      </w:pPr>
      <w:r>
        <w:t xml:space="preserve">  &lt;protocol id="</w:t>
      </w:r>
      <w:r w:rsidRPr="00A614C6">
        <w:rPr>
          <w:i/>
        </w:rPr>
        <w:t>uint16, required</w:t>
      </w:r>
      <w:r>
        <w:t>"&gt;</w:t>
      </w:r>
    </w:p>
    <w:p w:rsidR="006F3182" w:rsidRPr="00A614C6" w:rsidRDefault="006F3182" w:rsidP="006F3182">
      <w:pPr>
        <w:pStyle w:val="Example"/>
        <w:rPr>
          <w:i/>
        </w:rPr>
      </w:pPr>
      <w:r>
        <w:t xml:space="preserve">    </w:t>
      </w:r>
      <w:r w:rsidRPr="00A614C6">
        <w:rPr>
          <w:i/>
        </w:rPr>
        <w:t>Hexadecimal content.</w:t>
      </w:r>
    </w:p>
    <w:p w:rsidR="006F3182" w:rsidRDefault="006F3182" w:rsidP="006F3182">
      <w:pPr>
        <w:pStyle w:val="Example"/>
      </w:pPr>
      <w:r>
        <w:lastRenderedPageBreak/>
        <w:t xml:space="preserve">  &lt;/protocol&gt;</w:t>
      </w:r>
    </w:p>
    <w:p w:rsidR="006F3182" w:rsidRDefault="006F3182" w:rsidP="006F3182">
      <w:pPr>
        <w:pStyle w:val="Example"/>
      </w:pPr>
      <w:r>
        <w:t>&lt;/transport_protocol_descriptor&gt;</w:t>
      </w:r>
    </w:p>
    <w:p w:rsidR="006F3182" w:rsidRDefault="006F3182" w:rsidP="006F3182">
      <w:pPr>
        <w:pStyle w:val="Appendix3"/>
      </w:pPr>
      <w:bookmarkStart w:id="705" w:name="_Toc49506211"/>
      <w:r w:rsidRPr="007801CD">
        <w:t>transport_stream_descriptor</w:t>
      </w:r>
      <w:bookmarkEnd w:id="705"/>
    </w:p>
    <w:p w:rsidR="006F3182" w:rsidRDefault="006F3182" w:rsidP="006F3182">
      <w:r>
        <w:t xml:space="preserve">Defined by DVB in </w:t>
      </w:r>
      <w:r>
        <w:fldChar w:fldCharType="begin"/>
      </w:r>
      <w:r>
        <w:instrText xml:space="preserve"> REF _Ref117479848 \r \h </w:instrText>
      </w:r>
      <w:r>
        <w:fldChar w:fldCharType="separate"/>
      </w:r>
      <w:r w:rsidR="00850422">
        <w:t>[5]</w:t>
      </w:r>
      <w:r>
        <w:fldChar w:fldCharType="end"/>
      </w:r>
      <w:r>
        <w:t>.</w:t>
      </w:r>
    </w:p>
    <w:p w:rsidR="006F3182" w:rsidRDefault="006F3182" w:rsidP="006F3182">
      <w:pPr>
        <w:pStyle w:val="Example"/>
      </w:pPr>
      <w:r w:rsidRPr="007801CD">
        <w:t>&lt;</w:t>
      </w:r>
      <w:r w:rsidRPr="007801CD">
        <w:rPr>
          <w:b/>
        </w:rPr>
        <w:t>transport_stream_descriptor</w:t>
      </w:r>
      <w:r w:rsidRPr="007801CD">
        <w:t xml:space="preserve"> compliance="</w:t>
      </w:r>
      <w:r w:rsidRPr="007801CD">
        <w:rPr>
          <w:i/>
        </w:rPr>
        <w:t>string, required</w:t>
      </w:r>
      <w:r w:rsidRPr="007801CD">
        <w:t>"/&gt;</w:t>
      </w:r>
    </w:p>
    <w:p w:rsidR="0076537A" w:rsidRDefault="0076537A" w:rsidP="0076537A">
      <w:pPr>
        <w:pStyle w:val="Appendix3"/>
      </w:pPr>
      <w:bookmarkStart w:id="706" w:name="_Toc49506212"/>
      <w:r>
        <w:t>update_descriptor</w:t>
      </w:r>
      <w:bookmarkEnd w:id="706"/>
    </w:p>
    <w:p w:rsidR="0076537A" w:rsidRDefault="0076537A" w:rsidP="0076537A">
      <w:r>
        <w:t xml:space="preserve">Defined by DVB in </w:t>
      </w:r>
      <w:r>
        <w:rPr>
          <w:rStyle w:val="StyleConsolas"/>
        </w:rPr>
        <w:fldChar w:fldCharType="begin"/>
      </w:r>
      <w:r>
        <w:instrText xml:space="preserve"> REF _Ref201665788 \r \h </w:instrText>
      </w:r>
      <w:r>
        <w:rPr>
          <w:rStyle w:val="StyleConsolas"/>
        </w:rPr>
      </w:r>
      <w:r>
        <w:rPr>
          <w:rStyle w:val="StyleConsolas"/>
        </w:rPr>
        <w:fldChar w:fldCharType="separate"/>
      </w:r>
      <w:r w:rsidR="00850422">
        <w:t>[8]</w:t>
      </w:r>
      <w:r>
        <w:rPr>
          <w:rStyle w:val="StyleConsolas"/>
        </w:rPr>
        <w:fldChar w:fldCharType="end"/>
      </w:r>
      <w:r>
        <w:t xml:space="preserve">. Must be in a UNT (table id </w:t>
      </w:r>
      <w:r>
        <w:rPr>
          <w:rStyle w:val="StyleConsolas"/>
        </w:rPr>
        <w:t>0x4B</w:t>
      </w:r>
      <w:r>
        <w:t>).</w:t>
      </w:r>
    </w:p>
    <w:p w:rsidR="0076537A" w:rsidRDefault="0076537A" w:rsidP="0076537A">
      <w:pPr>
        <w:pStyle w:val="Example"/>
      </w:pPr>
      <w:r>
        <w:t>&lt;</w:t>
      </w:r>
      <w:r w:rsidRPr="0076537A">
        <w:rPr>
          <w:b/>
        </w:rPr>
        <w:t>update_descriptor</w:t>
      </w:r>
    </w:p>
    <w:p w:rsidR="0076537A" w:rsidRDefault="0076537A" w:rsidP="0076537A">
      <w:pPr>
        <w:pStyle w:val="Example"/>
      </w:pPr>
      <w:r>
        <w:t xml:space="preserve">    update_flag="</w:t>
      </w:r>
      <w:r w:rsidRPr="0076537A">
        <w:rPr>
          <w:i/>
        </w:rPr>
        <w:t>uint2, required</w:t>
      </w:r>
      <w:r>
        <w:t>"</w:t>
      </w:r>
    </w:p>
    <w:p w:rsidR="0076537A" w:rsidRDefault="0076537A" w:rsidP="0076537A">
      <w:pPr>
        <w:pStyle w:val="Example"/>
      </w:pPr>
      <w:r>
        <w:t xml:space="preserve">    update_method="</w:t>
      </w:r>
      <w:r w:rsidRPr="0076537A">
        <w:rPr>
          <w:i/>
        </w:rPr>
        <w:t>uint4, required</w:t>
      </w:r>
      <w:r>
        <w:t>"</w:t>
      </w:r>
    </w:p>
    <w:p w:rsidR="0076537A" w:rsidRDefault="0076537A" w:rsidP="0076537A">
      <w:pPr>
        <w:pStyle w:val="Example"/>
      </w:pPr>
      <w:r>
        <w:t xml:space="preserve">    update_priority="</w:t>
      </w:r>
      <w:r w:rsidRPr="0076537A">
        <w:rPr>
          <w:i/>
        </w:rPr>
        <w:t>uint2, required</w:t>
      </w:r>
      <w:r>
        <w:t>"&gt;</w:t>
      </w:r>
    </w:p>
    <w:p w:rsidR="0076537A" w:rsidRDefault="0076537A" w:rsidP="0076537A">
      <w:pPr>
        <w:pStyle w:val="Example"/>
      </w:pPr>
    </w:p>
    <w:p w:rsidR="0076537A" w:rsidRDefault="0076537A" w:rsidP="0076537A">
      <w:pPr>
        <w:pStyle w:val="Example"/>
      </w:pPr>
      <w:r>
        <w:t xml:space="preserve">  &lt;private_data&gt;</w:t>
      </w:r>
    </w:p>
    <w:p w:rsidR="0076537A" w:rsidRPr="0076537A" w:rsidRDefault="0076537A" w:rsidP="0076537A">
      <w:pPr>
        <w:pStyle w:val="Example"/>
        <w:rPr>
          <w:i/>
        </w:rPr>
      </w:pPr>
      <w:r>
        <w:t xml:space="preserve">    </w:t>
      </w:r>
      <w:r w:rsidRPr="0076537A">
        <w:rPr>
          <w:i/>
        </w:rPr>
        <w:t>Hexadecimal content</w:t>
      </w:r>
    </w:p>
    <w:p w:rsidR="0076537A" w:rsidRDefault="0076537A" w:rsidP="0076537A">
      <w:pPr>
        <w:pStyle w:val="Example"/>
      </w:pPr>
      <w:r>
        <w:t xml:space="preserve">  &lt;/private_data&gt;</w:t>
      </w:r>
    </w:p>
    <w:p w:rsidR="0076537A" w:rsidRDefault="0076537A" w:rsidP="0076537A">
      <w:pPr>
        <w:pStyle w:val="Example"/>
      </w:pPr>
    </w:p>
    <w:p w:rsidR="0076537A" w:rsidRDefault="0076537A" w:rsidP="0076537A">
      <w:pPr>
        <w:pStyle w:val="Example"/>
      </w:pPr>
      <w:r>
        <w:t>&lt;/update_descriptor&gt;</w:t>
      </w:r>
    </w:p>
    <w:p w:rsidR="004F4E05" w:rsidRDefault="004F4E05" w:rsidP="004F4E05">
      <w:pPr>
        <w:pStyle w:val="Appendix3"/>
      </w:pPr>
      <w:bookmarkStart w:id="707" w:name="_Toc49506213"/>
      <w:r>
        <w:t>URI_linkage_descriptor</w:t>
      </w:r>
      <w:bookmarkEnd w:id="707"/>
    </w:p>
    <w:p w:rsidR="004F4E05" w:rsidRDefault="004F4E05" w:rsidP="004F4E05">
      <w:r>
        <w:t xml:space="preserve">Defined by DVB in </w:t>
      </w:r>
      <w:r>
        <w:fldChar w:fldCharType="begin"/>
      </w:r>
      <w:r>
        <w:instrText xml:space="preserve"> REF _Ref117479848 \r \h </w:instrText>
      </w:r>
      <w:r>
        <w:fldChar w:fldCharType="separate"/>
      </w:r>
      <w:r w:rsidR="00850422">
        <w:t>[5]</w:t>
      </w:r>
      <w:r>
        <w:fldChar w:fldCharType="end"/>
      </w:r>
      <w:r>
        <w:t>.</w:t>
      </w:r>
    </w:p>
    <w:p w:rsidR="004F4E05" w:rsidRDefault="004F4E05" w:rsidP="004F4E05">
      <w:pPr>
        <w:pStyle w:val="Example"/>
      </w:pPr>
      <w:r>
        <w:t>&lt;</w:t>
      </w:r>
      <w:r w:rsidRPr="004F4E05">
        <w:rPr>
          <w:b/>
        </w:rPr>
        <w:t>URI_linkage_descriptor</w:t>
      </w:r>
    </w:p>
    <w:p w:rsidR="004F4E05" w:rsidRDefault="004F4E05" w:rsidP="004F4E05">
      <w:pPr>
        <w:pStyle w:val="Example"/>
      </w:pPr>
      <w:r>
        <w:t xml:space="preserve">    uri_linkage_type="</w:t>
      </w:r>
      <w:r w:rsidRPr="004F4E05">
        <w:rPr>
          <w:i/>
        </w:rPr>
        <w:t>uint8, required</w:t>
      </w:r>
      <w:r>
        <w:t>"</w:t>
      </w:r>
    </w:p>
    <w:p w:rsidR="004F4E05" w:rsidRDefault="004F4E05" w:rsidP="004F4E05">
      <w:pPr>
        <w:pStyle w:val="Example"/>
      </w:pPr>
      <w:r>
        <w:t xml:space="preserve">    uri="</w:t>
      </w:r>
      <w:r w:rsidRPr="004F4E05">
        <w:rPr>
          <w:i/>
        </w:rPr>
        <w:t>string, required</w:t>
      </w:r>
      <w:r>
        <w:t>"</w:t>
      </w:r>
    </w:p>
    <w:p w:rsidR="004F4E05" w:rsidRDefault="004F4E05" w:rsidP="004F4E05">
      <w:pPr>
        <w:pStyle w:val="Example"/>
      </w:pPr>
      <w:r>
        <w:t xml:space="preserve">    min_polling_interval="</w:t>
      </w:r>
      <w:r w:rsidRPr="004F4E05">
        <w:rPr>
          <w:i/>
        </w:rPr>
        <w:t>uint16, optional</w:t>
      </w:r>
      <w:r>
        <w:t>"&gt;</w:t>
      </w:r>
    </w:p>
    <w:p w:rsidR="004F4E05" w:rsidRDefault="004F4E05" w:rsidP="004F4E05">
      <w:pPr>
        <w:pStyle w:val="Example"/>
      </w:pPr>
      <w:r>
        <w:t xml:space="preserve">  &lt;private_data&gt;</w:t>
      </w:r>
    </w:p>
    <w:p w:rsidR="004F4E05" w:rsidRPr="004F4E05" w:rsidRDefault="004F4E05" w:rsidP="004F4E05">
      <w:pPr>
        <w:pStyle w:val="Example"/>
        <w:rPr>
          <w:i/>
        </w:rPr>
      </w:pPr>
      <w:r>
        <w:t xml:space="preserve">    </w:t>
      </w:r>
      <w:r w:rsidRPr="004F4E05">
        <w:rPr>
          <w:i/>
        </w:rPr>
        <w:t>Hexadecimal content</w:t>
      </w:r>
    </w:p>
    <w:p w:rsidR="004F4E05" w:rsidRDefault="004F4E05" w:rsidP="004F4E05">
      <w:pPr>
        <w:pStyle w:val="Example"/>
      </w:pPr>
      <w:r>
        <w:t xml:space="preserve">  &lt;/private_data&gt;</w:t>
      </w:r>
    </w:p>
    <w:p w:rsidR="004F4E05" w:rsidRDefault="004F4E05" w:rsidP="004F4E05">
      <w:pPr>
        <w:pStyle w:val="Example"/>
      </w:pPr>
      <w:r>
        <w:t>&lt;/URI_linkage_descriptor&gt;</w:t>
      </w:r>
    </w:p>
    <w:p w:rsidR="006F3182" w:rsidRDefault="006F3182" w:rsidP="006F3182">
      <w:pPr>
        <w:pStyle w:val="Appendix3"/>
      </w:pPr>
      <w:bookmarkStart w:id="708" w:name="_Toc49506214"/>
      <w:r w:rsidRPr="009E5522">
        <w:t>VBI_data_descriptor</w:t>
      </w:r>
      <w:bookmarkEnd w:id="708"/>
    </w:p>
    <w:p w:rsidR="006F3182" w:rsidRDefault="006F3182" w:rsidP="006F3182">
      <w:r>
        <w:t xml:space="preserve">Defined by DVB in </w:t>
      </w:r>
      <w:r>
        <w:fldChar w:fldCharType="begin"/>
      </w:r>
      <w:r>
        <w:instrText xml:space="preserve"> REF _Ref117479848 \r \h </w:instrText>
      </w:r>
      <w:r>
        <w:fldChar w:fldCharType="separate"/>
      </w:r>
      <w:r w:rsidR="00850422">
        <w:t>[5]</w:t>
      </w:r>
      <w:r>
        <w:fldChar w:fldCharType="end"/>
      </w:r>
      <w:r>
        <w:t>.</w:t>
      </w:r>
    </w:p>
    <w:p w:rsidR="006F3182" w:rsidRDefault="006F3182" w:rsidP="006F3182">
      <w:pPr>
        <w:pStyle w:val="Example"/>
      </w:pPr>
      <w:r>
        <w:t>&lt;</w:t>
      </w:r>
      <w:r w:rsidRPr="009E5522">
        <w:rPr>
          <w:b/>
        </w:rPr>
        <w:t>VBI_data_descriptor</w:t>
      </w:r>
      <w:r>
        <w:t>&gt;</w:t>
      </w:r>
    </w:p>
    <w:p w:rsidR="006F3182" w:rsidRDefault="006F3182" w:rsidP="006F3182">
      <w:pPr>
        <w:pStyle w:val="Example"/>
      </w:pPr>
      <w:r>
        <w:t xml:space="preserve">  &lt;!-- </w:t>
      </w:r>
      <w:r w:rsidRPr="00EF683E">
        <w:rPr>
          <w:i/>
        </w:rPr>
        <w:t>One per VBI data service</w:t>
      </w:r>
      <w:r>
        <w:t xml:space="preserve"> --&gt;</w:t>
      </w:r>
    </w:p>
    <w:p w:rsidR="006F3182" w:rsidRDefault="006F3182" w:rsidP="006F3182">
      <w:pPr>
        <w:pStyle w:val="Example"/>
      </w:pPr>
      <w:r>
        <w:t xml:space="preserve">  &lt;service data_service_id="</w:t>
      </w:r>
      <w:r w:rsidRPr="00EF683E">
        <w:rPr>
          <w:i/>
        </w:rPr>
        <w:t>uint8, required</w:t>
      </w:r>
      <w:r>
        <w:t>"&gt;</w:t>
      </w:r>
    </w:p>
    <w:p w:rsidR="006F3182" w:rsidRDefault="006F3182" w:rsidP="006F3182">
      <w:pPr>
        <w:pStyle w:val="Example"/>
      </w:pPr>
      <w:r>
        <w:t xml:space="preserve">    &lt;!-- </w:t>
      </w:r>
      <w:r w:rsidRPr="00EF683E">
        <w:rPr>
          <w:i/>
        </w:rPr>
        <w:t>One per field in the service</w:t>
      </w:r>
      <w:r>
        <w:t xml:space="preserve"> --&gt;</w:t>
      </w:r>
    </w:p>
    <w:p w:rsidR="006F3182" w:rsidRDefault="006F3182" w:rsidP="006F3182">
      <w:pPr>
        <w:pStyle w:val="Example"/>
      </w:pPr>
      <w:r>
        <w:t xml:space="preserve">    &lt;field field_parity="</w:t>
      </w:r>
      <w:r w:rsidRPr="00EF683E">
        <w:rPr>
          <w:i/>
        </w:rPr>
        <w:t>bool, default=false</w:t>
      </w:r>
      <w:r>
        <w:t>" line_offset="</w:t>
      </w:r>
      <w:r w:rsidRPr="00EF683E">
        <w:rPr>
          <w:i/>
        </w:rPr>
        <w:t>uint5, default</w:t>
      </w:r>
      <w:r>
        <w:t>=0"/&gt;</w:t>
      </w:r>
    </w:p>
    <w:p w:rsidR="006F3182" w:rsidRDefault="006F3182" w:rsidP="006F3182">
      <w:pPr>
        <w:pStyle w:val="Example"/>
      </w:pPr>
      <w:r>
        <w:t xml:space="preserve">    &lt;!-- </w:t>
      </w:r>
      <w:r w:rsidRPr="00EF683E">
        <w:rPr>
          <w:i/>
        </w:rPr>
        <w:t>Valid only when data_service_id is not any of 1, 2, 4, 5, 6, 7</w:t>
      </w:r>
      <w:r>
        <w:t xml:space="preserve"> --&gt;</w:t>
      </w:r>
    </w:p>
    <w:p w:rsidR="006F3182" w:rsidRDefault="006F3182" w:rsidP="006F3182">
      <w:pPr>
        <w:pStyle w:val="Example"/>
      </w:pPr>
      <w:r>
        <w:t xml:space="preserve">    &lt;reserved&gt;</w:t>
      </w:r>
    </w:p>
    <w:p w:rsidR="006F3182" w:rsidRPr="00EF683E" w:rsidRDefault="006F3182" w:rsidP="006F3182">
      <w:pPr>
        <w:pStyle w:val="Example"/>
        <w:rPr>
          <w:i/>
        </w:rPr>
      </w:pPr>
      <w:r>
        <w:t xml:space="preserve">      </w:t>
      </w:r>
      <w:r>
        <w:rPr>
          <w:i/>
        </w:rPr>
        <w:t>Hexadecimal content</w:t>
      </w:r>
    </w:p>
    <w:p w:rsidR="006F3182" w:rsidRDefault="006F3182" w:rsidP="006F3182">
      <w:pPr>
        <w:pStyle w:val="Example"/>
      </w:pPr>
      <w:r>
        <w:t xml:space="preserve">    &lt;/reserved&gt;</w:t>
      </w:r>
    </w:p>
    <w:p w:rsidR="006F3182" w:rsidRDefault="006F3182" w:rsidP="006F3182">
      <w:pPr>
        <w:pStyle w:val="Example"/>
      </w:pPr>
      <w:r>
        <w:t xml:space="preserve">  &lt;/service&gt;</w:t>
      </w:r>
    </w:p>
    <w:p w:rsidR="006F3182" w:rsidRDefault="006F3182" w:rsidP="006F3182">
      <w:pPr>
        <w:pStyle w:val="Example"/>
      </w:pPr>
      <w:r>
        <w:t>&lt;/VBI_data_descriptor&gt;</w:t>
      </w:r>
    </w:p>
    <w:p w:rsidR="006F3182" w:rsidRDefault="006F3182" w:rsidP="006F3182">
      <w:pPr>
        <w:pStyle w:val="Appendix3"/>
      </w:pPr>
      <w:bookmarkStart w:id="709" w:name="_Toc49506215"/>
      <w:r>
        <w:t>VBI_</w:t>
      </w:r>
      <w:r w:rsidRPr="00CF7BF7">
        <w:t>teletext_descriptor</w:t>
      </w:r>
      <w:bookmarkEnd w:id="709"/>
    </w:p>
    <w:p w:rsidR="006F3182" w:rsidRDefault="006F3182" w:rsidP="006F3182">
      <w:r>
        <w:t xml:space="preserve">Defined by DVB in </w:t>
      </w:r>
      <w:r>
        <w:fldChar w:fldCharType="begin"/>
      </w:r>
      <w:r>
        <w:instrText xml:space="preserve"> REF _Ref117479848 \r \h </w:instrText>
      </w:r>
      <w:r>
        <w:fldChar w:fldCharType="separate"/>
      </w:r>
      <w:r w:rsidR="00850422">
        <w:t>[5]</w:t>
      </w:r>
      <w:r>
        <w:fldChar w:fldCharType="end"/>
      </w:r>
      <w:r>
        <w:t>.</w:t>
      </w:r>
    </w:p>
    <w:p w:rsidR="006F3182" w:rsidRDefault="006F3182" w:rsidP="006F3182">
      <w:pPr>
        <w:pStyle w:val="Example"/>
      </w:pPr>
      <w:r>
        <w:t>&lt;</w:t>
      </w:r>
      <w:r>
        <w:rPr>
          <w:b/>
        </w:rPr>
        <w:t>VBI_</w:t>
      </w:r>
      <w:r w:rsidRPr="00CF7BF7">
        <w:rPr>
          <w:b/>
        </w:rPr>
        <w:t>teletext_descriptor</w:t>
      </w:r>
      <w:r>
        <w:t>&gt;</w:t>
      </w:r>
    </w:p>
    <w:p w:rsidR="006F3182" w:rsidRDefault="006F3182" w:rsidP="006F3182">
      <w:pPr>
        <w:pStyle w:val="Example"/>
      </w:pPr>
      <w:r>
        <w:t xml:space="preserve">  &lt;!-- </w:t>
      </w:r>
      <w:r w:rsidRPr="00EF683E">
        <w:rPr>
          <w:i/>
        </w:rPr>
        <w:t>One per page</w:t>
      </w:r>
      <w:r>
        <w:t xml:space="preserve"> --&gt;</w:t>
      </w:r>
    </w:p>
    <w:p w:rsidR="006F3182" w:rsidRDefault="006F3182" w:rsidP="006F3182">
      <w:pPr>
        <w:pStyle w:val="Example"/>
      </w:pPr>
      <w:r>
        <w:t xml:space="preserve">  &lt;teletext language_code="</w:t>
      </w:r>
      <w:r w:rsidRPr="00EF683E">
        <w:rPr>
          <w:i/>
        </w:rPr>
        <w:t>char3, required</w:t>
      </w:r>
      <w:r>
        <w:t>"</w:t>
      </w:r>
    </w:p>
    <w:p w:rsidR="006F3182" w:rsidRDefault="006F3182" w:rsidP="006F3182">
      <w:pPr>
        <w:pStyle w:val="Example"/>
      </w:pPr>
      <w:r>
        <w:t xml:space="preserve">            teletext_type="</w:t>
      </w:r>
      <w:r w:rsidRPr="00EF683E">
        <w:rPr>
          <w:i/>
        </w:rPr>
        <w:t>uint5, required</w:t>
      </w:r>
      <w:r>
        <w:t>"</w:t>
      </w:r>
    </w:p>
    <w:p w:rsidR="006F3182" w:rsidRDefault="006F3182" w:rsidP="006F3182">
      <w:pPr>
        <w:pStyle w:val="Example"/>
      </w:pPr>
      <w:r>
        <w:t xml:space="preserve">            page_number="</w:t>
      </w:r>
      <w:r w:rsidRPr="00EF683E">
        <w:rPr>
          <w:i/>
        </w:rPr>
        <w:t>uint16, required</w:t>
      </w:r>
      <w:r>
        <w:t>"/&gt;</w:t>
      </w:r>
    </w:p>
    <w:p w:rsidR="006F3182" w:rsidRDefault="006F3182" w:rsidP="006F3182">
      <w:pPr>
        <w:pStyle w:val="Example"/>
      </w:pPr>
      <w:r>
        <w:t>&lt;/VBI_teletext_descriptor&gt;</w:t>
      </w:r>
    </w:p>
    <w:p w:rsidR="00DF5CC9" w:rsidRDefault="00DF5CC9" w:rsidP="00DF5CC9">
      <w:pPr>
        <w:pStyle w:val="Appendix3"/>
      </w:pPr>
      <w:bookmarkStart w:id="710" w:name="_Toc49506216"/>
      <w:r>
        <w:t>video_depth_range_descriptor</w:t>
      </w:r>
      <w:bookmarkEnd w:id="710"/>
    </w:p>
    <w:p w:rsidR="00DF5CC9" w:rsidRDefault="00DF5CC9" w:rsidP="00DF5CC9">
      <w:r>
        <w:t xml:space="preserve">Defined by DVB in </w:t>
      </w:r>
      <w:r>
        <w:fldChar w:fldCharType="begin"/>
      </w:r>
      <w:r>
        <w:instrText xml:space="preserve"> REF _Ref117479848 \r \h </w:instrText>
      </w:r>
      <w:r>
        <w:fldChar w:fldCharType="separate"/>
      </w:r>
      <w:r w:rsidR="00850422">
        <w:t>[5]</w:t>
      </w:r>
      <w:r>
        <w:fldChar w:fldCharType="end"/>
      </w:r>
      <w:r>
        <w:t>.</w:t>
      </w:r>
    </w:p>
    <w:p w:rsidR="00DF5CC9" w:rsidRDefault="00DF5CC9" w:rsidP="00DF5CC9">
      <w:pPr>
        <w:pStyle w:val="Example"/>
      </w:pPr>
      <w:r>
        <w:t>&lt;</w:t>
      </w:r>
      <w:r w:rsidRPr="00DF5CC9">
        <w:rPr>
          <w:b/>
        </w:rPr>
        <w:t>video_depth_range_descriptor</w:t>
      </w:r>
      <w:r>
        <w:t>&gt;</w:t>
      </w:r>
    </w:p>
    <w:p w:rsidR="00D64B9C" w:rsidRDefault="00D64B9C" w:rsidP="00DF5CC9">
      <w:pPr>
        <w:pStyle w:val="Example"/>
      </w:pPr>
    </w:p>
    <w:p w:rsidR="00DF5CC9" w:rsidRDefault="00DF5CC9" w:rsidP="00DF5CC9">
      <w:pPr>
        <w:pStyle w:val="Example"/>
      </w:pPr>
      <w:r>
        <w:t xml:space="preserve">  &lt;!-- </w:t>
      </w:r>
      <w:r w:rsidRPr="00DF5CC9">
        <w:rPr>
          <w:i/>
        </w:rPr>
        <w:t>One per video range</w:t>
      </w:r>
      <w:r>
        <w:t xml:space="preserve"> --&gt;</w:t>
      </w:r>
    </w:p>
    <w:p w:rsidR="00DF5CC9" w:rsidRDefault="00DF5CC9" w:rsidP="00DF5CC9">
      <w:pPr>
        <w:pStyle w:val="Example"/>
      </w:pPr>
      <w:r>
        <w:t xml:space="preserve">  &lt;range range_type="</w:t>
      </w:r>
      <w:r w:rsidRPr="00DF5CC9">
        <w:rPr>
          <w:i/>
        </w:rPr>
        <w:t>uint8, required</w:t>
      </w:r>
      <w:r>
        <w:t>"</w:t>
      </w:r>
    </w:p>
    <w:p w:rsidR="00DF5CC9" w:rsidRDefault="00DF5CC9" w:rsidP="00DF5CC9">
      <w:pPr>
        <w:pStyle w:val="Example"/>
      </w:pPr>
      <w:r>
        <w:t xml:space="preserve">         video_max_disparity_hint="</w:t>
      </w:r>
      <w:r w:rsidRPr="00DF5CC9">
        <w:rPr>
          <w:i/>
        </w:rPr>
        <w:t>int12, required when range_type == 0</w:t>
      </w:r>
      <w:r>
        <w:t>"</w:t>
      </w:r>
    </w:p>
    <w:p w:rsidR="00DF5CC9" w:rsidRDefault="00DF5CC9" w:rsidP="00DF5CC9">
      <w:pPr>
        <w:pStyle w:val="Example"/>
      </w:pPr>
      <w:r>
        <w:t xml:space="preserve">         video_min_disparity_hint="</w:t>
      </w:r>
      <w:r w:rsidRPr="00DF5CC9">
        <w:rPr>
          <w:i/>
        </w:rPr>
        <w:t>int12, required when range_type == 0</w:t>
      </w:r>
      <w:r>
        <w:t>"&gt;</w:t>
      </w:r>
    </w:p>
    <w:p w:rsidR="00DF5CC9" w:rsidRDefault="00D64B9C" w:rsidP="00DF5CC9">
      <w:pPr>
        <w:pStyle w:val="Example"/>
      </w:pPr>
      <w:r>
        <w:t xml:space="preserve">    &lt;range_selector</w:t>
      </w:r>
      <w:r w:rsidR="00DF5CC9">
        <w:t>&gt;</w:t>
      </w:r>
    </w:p>
    <w:p w:rsidR="00DF5CC9" w:rsidRDefault="00DF5CC9" w:rsidP="00DF5CC9">
      <w:pPr>
        <w:pStyle w:val="Example"/>
      </w:pPr>
      <w:r>
        <w:t xml:space="preserve">      </w:t>
      </w:r>
      <w:r w:rsidRPr="00DF5CC9">
        <w:rPr>
          <w:i/>
        </w:rPr>
        <w:t>Hexadecimal content</w:t>
      </w:r>
    </w:p>
    <w:p w:rsidR="00DF5CC9" w:rsidRDefault="00DF5CC9" w:rsidP="00DF5CC9">
      <w:pPr>
        <w:pStyle w:val="Example"/>
      </w:pPr>
      <w:r>
        <w:t xml:space="preserve">    &lt;/range_selector&gt;</w:t>
      </w:r>
    </w:p>
    <w:p w:rsidR="00DF5CC9" w:rsidRDefault="00DF5CC9" w:rsidP="00DF5CC9">
      <w:pPr>
        <w:pStyle w:val="Example"/>
      </w:pPr>
      <w:r>
        <w:t xml:space="preserve">  &lt;/range&gt;</w:t>
      </w:r>
    </w:p>
    <w:p w:rsidR="00D64B9C" w:rsidRDefault="00D64B9C" w:rsidP="00DF5CC9">
      <w:pPr>
        <w:pStyle w:val="Example"/>
      </w:pPr>
    </w:p>
    <w:p w:rsidR="00DF5CC9" w:rsidRDefault="00DF5CC9" w:rsidP="00DF5CC9">
      <w:pPr>
        <w:pStyle w:val="Example"/>
      </w:pPr>
      <w:r>
        <w:t>&lt;/video_depth_range_descriptor&gt;</w:t>
      </w:r>
    </w:p>
    <w:p w:rsidR="00DC20B2" w:rsidRDefault="00DC20B2" w:rsidP="00DC20B2">
      <w:pPr>
        <w:pStyle w:val="Appendix2"/>
      </w:pPr>
      <w:bookmarkStart w:id="711" w:name="_Toc49506217"/>
      <w:r>
        <w:t>DTG/OFCOM-defined descriptors (DVB private descriptors)</w:t>
      </w:r>
      <w:bookmarkEnd w:id="711"/>
    </w:p>
    <w:p w:rsidR="00C31D98" w:rsidRDefault="00C31D98" w:rsidP="00C31D98">
      <w:pPr>
        <w:pStyle w:val="Appendix3"/>
      </w:pPr>
      <w:bookmarkStart w:id="712" w:name="_Toc49506218"/>
      <w:r>
        <w:t>dtg_guidance_descriptor</w:t>
      </w:r>
      <w:bookmarkEnd w:id="712"/>
    </w:p>
    <w:p w:rsidR="00C31D98" w:rsidRDefault="00C31D98" w:rsidP="00C31D98">
      <w:r>
        <w:t xml:space="preserve">Defined by DTG in </w:t>
      </w:r>
      <w:r>
        <w:fldChar w:fldCharType="begin"/>
      </w:r>
      <w:r>
        <w:instrText xml:space="preserve"> REF _Ref43743787 \r \h </w:instrText>
      </w:r>
      <w:r>
        <w:fldChar w:fldCharType="separate"/>
      </w:r>
      <w:r w:rsidR="00850422">
        <w:t>[30]</w:t>
      </w:r>
      <w:r>
        <w:fldChar w:fldCharType="end"/>
      </w:r>
      <w:r>
        <w:t>.</w:t>
      </w:r>
    </w:p>
    <w:p w:rsidR="00C31D98" w:rsidRDefault="00C31D98" w:rsidP="00C31D98">
      <w:pPr>
        <w:pStyle w:val="Example"/>
      </w:pPr>
      <w:r>
        <w:t>&lt;</w:t>
      </w:r>
      <w:r w:rsidRPr="00C31D98">
        <w:rPr>
          <w:b/>
        </w:rPr>
        <w:t>dtg_guidance_descriptor</w:t>
      </w:r>
    </w:p>
    <w:p w:rsidR="00C31D98" w:rsidRDefault="00C31D98" w:rsidP="00C31D98">
      <w:pPr>
        <w:pStyle w:val="Example"/>
      </w:pPr>
      <w:r>
        <w:t xml:space="preserve">    guidance_type="</w:t>
      </w:r>
      <w:r w:rsidRPr="00C31D98">
        <w:rPr>
          <w:i/>
        </w:rPr>
        <w:t>uint2, required</w:t>
      </w:r>
      <w:r>
        <w:t>"</w:t>
      </w:r>
    </w:p>
    <w:p w:rsidR="00C31D98" w:rsidRPr="00297F0F" w:rsidRDefault="00C31D98" w:rsidP="00C31D98">
      <w:pPr>
        <w:pStyle w:val="Example"/>
        <w:rPr>
          <w:lang w:val="fr-FR"/>
        </w:rPr>
      </w:pPr>
      <w:r w:rsidRPr="00C31D98">
        <w:rPr>
          <w:lang w:val="fr-FR"/>
        </w:rPr>
        <w:t xml:space="preserve">    </w:t>
      </w:r>
      <w:r w:rsidRPr="00297F0F">
        <w:rPr>
          <w:lang w:val="fr-FR"/>
        </w:rPr>
        <w:t>ISO_639_language_code="</w:t>
      </w:r>
      <w:r w:rsidRPr="00C31D98">
        <w:rPr>
          <w:i/>
          <w:lang w:val="fr-FR"/>
        </w:rPr>
        <w:t>char3, optional</w:t>
      </w:r>
      <w:r w:rsidRPr="00297F0F">
        <w:rPr>
          <w:lang w:val="fr-FR"/>
        </w:rPr>
        <w:t>"</w:t>
      </w:r>
    </w:p>
    <w:p w:rsidR="00C31D98" w:rsidRDefault="00C31D98" w:rsidP="00C31D98">
      <w:pPr>
        <w:pStyle w:val="Example"/>
      </w:pPr>
      <w:r w:rsidRPr="00297F0F">
        <w:rPr>
          <w:lang w:val="fr-FR"/>
        </w:rPr>
        <w:t xml:space="preserve">    </w:t>
      </w:r>
      <w:r>
        <w:t>text="</w:t>
      </w:r>
      <w:r w:rsidRPr="00C31D98">
        <w:rPr>
          <w:i/>
        </w:rPr>
        <w:t>string, optional</w:t>
      </w:r>
      <w:r>
        <w:t>"</w:t>
      </w:r>
    </w:p>
    <w:p w:rsidR="00C31D98" w:rsidRDefault="00C31D98" w:rsidP="00C31D98">
      <w:pPr>
        <w:pStyle w:val="Example"/>
      </w:pPr>
      <w:r>
        <w:t xml:space="preserve">    guidance_mode="</w:t>
      </w:r>
      <w:r w:rsidRPr="00C31D98">
        <w:rPr>
          <w:i/>
        </w:rPr>
        <w:t>bool, optional</w:t>
      </w:r>
      <w:r>
        <w:t>"&gt;</w:t>
      </w:r>
    </w:p>
    <w:p w:rsidR="00C31D98" w:rsidRDefault="00C31D98" w:rsidP="00C31D98">
      <w:pPr>
        <w:pStyle w:val="Example"/>
      </w:pPr>
    </w:p>
    <w:p w:rsidR="00C31D98" w:rsidRDefault="00C31D98" w:rsidP="00C31D98">
      <w:pPr>
        <w:pStyle w:val="Example"/>
      </w:pPr>
      <w:r>
        <w:t xml:space="preserve">  &lt;reserved_future_use&gt;</w:t>
      </w:r>
    </w:p>
    <w:p w:rsidR="00C31D98" w:rsidRPr="00C31D98" w:rsidRDefault="00C31D98" w:rsidP="00C31D98">
      <w:pPr>
        <w:pStyle w:val="Example"/>
        <w:rPr>
          <w:i/>
        </w:rPr>
      </w:pPr>
      <w:r>
        <w:t xml:space="preserve">    </w:t>
      </w:r>
      <w:r w:rsidRPr="00C31D98">
        <w:rPr>
          <w:i/>
        </w:rPr>
        <w:t>Hexadecimal content</w:t>
      </w:r>
    </w:p>
    <w:p w:rsidR="00C31D98" w:rsidRDefault="00C31D98" w:rsidP="00C31D98">
      <w:pPr>
        <w:pStyle w:val="Example"/>
      </w:pPr>
      <w:r>
        <w:t xml:space="preserve">  &lt;/reserved_future_use&gt;</w:t>
      </w:r>
    </w:p>
    <w:p w:rsidR="00C31D98" w:rsidRDefault="00C31D98" w:rsidP="00C31D98">
      <w:pPr>
        <w:pStyle w:val="Example"/>
      </w:pPr>
    </w:p>
    <w:p w:rsidR="00C31D98" w:rsidRDefault="00C31D98" w:rsidP="00C31D98">
      <w:pPr>
        <w:pStyle w:val="Example"/>
      </w:pPr>
      <w:r>
        <w:t>&lt;/dtg_guidance_descriptor&gt;</w:t>
      </w:r>
    </w:p>
    <w:p w:rsidR="00DC20B2" w:rsidRDefault="00297F0F" w:rsidP="00DC20B2">
      <w:pPr>
        <w:pStyle w:val="Appendix3"/>
      </w:pPr>
      <w:bookmarkStart w:id="713" w:name="_Toc49506219"/>
      <w:r>
        <w:t>dtg</w:t>
      </w:r>
      <w:r w:rsidR="00DC20B2">
        <w:t>_</w:t>
      </w:r>
      <w:r w:rsidR="00DC20B2" w:rsidRPr="0072096C">
        <w:t>HD_simulcast_logical</w:t>
      </w:r>
      <w:r w:rsidR="00DC20B2">
        <w:t>_channel</w:t>
      </w:r>
      <w:r w:rsidR="00DC20B2" w:rsidRPr="0072096C">
        <w:t>_descriptor</w:t>
      </w:r>
      <w:bookmarkEnd w:id="713"/>
    </w:p>
    <w:p w:rsidR="00DC20B2" w:rsidRDefault="00DC20B2" w:rsidP="00DC20B2">
      <w:r>
        <w:t xml:space="preserve">Defined by DTG in </w:t>
      </w:r>
      <w:r>
        <w:fldChar w:fldCharType="begin"/>
      </w:r>
      <w:r>
        <w:instrText xml:space="preserve"> REF _Ref43743787 \r \h </w:instrText>
      </w:r>
      <w:r>
        <w:fldChar w:fldCharType="separate"/>
      </w:r>
      <w:r w:rsidR="00850422">
        <w:t>[30]</w:t>
      </w:r>
      <w:r>
        <w:fldChar w:fldCharType="end"/>
      </w:r>
      <w:r>
        <w:t>.</w:t>
      </w:r>
    </w:p>
    <w:p w:rsidR="00DC20B2" w:rsidRDefault="00DC20B2" w:rsidP="00DC20B2">
      <w:pPr>
        <w:pStyle w:val="Example"/>
      </w:pPr>
      <w:r>
        <w:t>&lt;</w:t>
      </w:r>
      <w:r w:rsidR="00297F0F">
        <w:rPr>
          <w:b/>
        </w:rPr>
        <w:t>dtg</w:t>
      </w:r>
      <w:r w:rsidRPr="00C3238D">
        <w:rPr>
          <w:b/>
        </w:rPr>
        <w:t>_</w:t>
      </w:r>
      <w:r w:rsidRPr="0072096C">
        <w:rPr>
          <w:b/>
        </w:rPr>
        <w:t>HD_simulcast_logical_channel_descriptor</w:t>
      </w:r>
      <w:r>
        <w:t>&gt;</w:t>
      </w:r>
    </w:p>
    <w:p w:rsidR="00DC20B2" w:rsidRDefault="00DC20B2" w:rsidP="00DC20B2">
      <w:pPr>
        <w:pStyle w:val="Example"/>
      </w:pPr>
      <w:r>
        <w:t xml:space="preserve">  &lt;!-- </w:t>
      </w:r>
      <w:r w:rsidRPr="00B83951">
        <w:rPr>
          <w:i/>
        </w:rPr>
        <w:t>One per service</w:t>
      </w:r>
      <w:r>
        <w:t xml:space="preserve"> --&gt;</w:t>
      </w:r>
    </w:p>
    <w:p w:rsidR="00DC20B2" w:rsidRDefault="00DC20B2" w:rsidP="00DC20B2">
      <w:pPr>
        <w:pStyle w:val="Example"/>
      </w:pPr>
      <w:r>
        <w:t xml:space="preserve">  &lt;service service_id="</w:t>
      </w:r>
      <w:r w:rsidRPr="00FC3F1E">
        <w:rPr>
          <w:i/>
        </w:rPr>
        <w:t>uint16, required</w:t>
      </w:r>
      <w:r>
        <w:t>"</w:t>
      </w:r>
    </w:p>
    <w:p w:rsidR="00DC20B2" w:rsidRDefault="00DC20B2" w:rsidP="00DC20B2">
      <w:pPr>
        <w:pStyle w:val="Example"/>
      </w:pPr>
      <w:r>
        <w:t xml:space="preserve">           logical_channel_number="</w:t>
      </w:r>
      <w:r w:rsidRPr="00FC3F1E">
        <w:rPr>
          <w:i/>
        </w:rPr>
        <w:t>uint10, required</w:t>
      </w:r>
      <w:r>
        <w:t>"</w:t>
      </w:r>
    </w:p>
    <w:p w:rsidR="00DC20B2" w:rsidRDefault="00DC20B2" w:rsidP="00DC20B2">
      <w:pPr>
        <w:pStyle w:val="Example"/>
      </w:pPr>
      <w:r>
        <w:t xml:space="preserve">           visible_service="</w:t>
      </w:r>
      <w:r w:rsidRPr="00FC3F1E">
        <w:rPr>
          <w:i/>
        </w:rPr>
        <w:t>bool, default=true</w:t>
      </w:r>
      <w:r>
        <w:t>"/&gt;</w:t>
      </w:r>
    </w:p>
    <w:p w:rsidR="00DC20B2" w:rsidRDefault="00DC20B2" w:rsidP="00DC20B2">
      <w:pPr>
        <w:pStyle w:val="Example"/>
      </w:pPr>
      <w:r>
        <w:t>&lt;/</w:t>
      </w:r>
      <w:r w:rsidR="00297F0F">
        <w:t>dtg</w:t>
      </w:r>
      <w:r>
        <w:t>_HD_simulcast_logical_channel_descriptor&gt;</w:t>
      </w:r>
    </w:p>
    <w:p w:rsidR="00DC20B2" w:rsidRDefault="00297F0F" w:rsidP="00DC20B2">
      <w:pPr>
        <w:pStyle w:val="Appendix3"/>
      </w:pPr>
      <w:bookmarkStart w:id="714" w:name="_Toc49506220"/>
      <w:r>
        <w:t>dtg</w:t>
      </w:r>
      <w:r w:rsidR="00DC20B2">
        <w:t>_</w:t>
      </w:r>
      <w:r w:rsidR="00DC20B2" w:rsidRPr="0072096C">
        <w:t>logical_channel _descriptor</w:t>
      </w:r>
      <w:bookmarkEnd w:id="714"/>
    </w:p>
    <w:p w:rsidR="00DC20B2" w:rsidRDefault="00DC20B2" w:rsidP="00DC20B2">
      <w:r>
        <w:t xml:space="preserve">Defined by DTG in </w:t>
      </w:r>
      <w:r>
        <w:fldChar w:fldCharType="begin"/>
      </w:r>
      <w:r>
        <w:instrText xml:space="preserve"> REF _Ref43743787 \r \h </w:instrText>
      </w:r>
      <w:r>
        <w:fldChar w:fldCharType="separate"/>
      </w:r>
      <w:r w:rsidR="00850422">
        <w:t>[30]</w:t>
      </w:r>
      <w:r>
        <w:fldChar w:fldCharType="end"/>
      </w:r>
      <w:r>
        <w:t>.</w:t>
      </w:r>
    </w:p>
    <w:p w:rsidR="00DC20B2" w:rsidRDefault="00DC20B2" w:rsidP="00DC20B2">
      <w:pPr>
        <w:pStyle w:val="Example"/>
      </w:pPr>
      <w:r>
        <w:t>&lt;</w:t>
      </w:r>
      <w:r w:rsidR="00297F0F">
        <w:rPr>
          <w:b/>
        </w:rPr>
        <w:t>dtg</w:t>
      </w:r>
      <w:r w:rsidRPr="00C3238D">
        <w:rPr>
          <w:b/>
        </w:rPr>
        <w:t>_</w:t>
      </w:r>
      <w:r w:rsidRPr="0072096C">
        <w:rPr>
          <w:b/>
        </w:rPr>
        <w:t>logical_channel_descriptor</w:t>
      </w:r>
      <w:r>
        <w:t>&gt;</w:t>
      </w:r>
    </w:p>
    <w:p w:rsidR="00DC20B2" w:rsidRDefault="00DC20B2" w:rsidP="00DC20B2">
      <w:pPr>
        <w:pStyle w:val="Example"/>
      </w:pPr>
      <w:r>
        <w:t xml:space="preserve">  &lt;!-- </w:t>
      </w:r>
      <w:r w:rsidRPr="007E54CC">
        <w:rPr>
          <w:i/>
        </w:rPr>
        <w:t>One per service</w:t>
      </w:r>
      <w:r>
        <w:t xml:space="preserve"> --&gt;</w:t>
      </w:r>
    </w:p>
    <w:p w:rsidR="00DC20B2" w:rsidRDefault="00DC20B2" w:rsidP="00DC20B2">
      <w:pPr>
        <w:pStyle w:val="Example"/>
      </w:pPr>
      <w:r>
        <w:t xml:space="preserve">  &lt;service service_id="</w:t>
      </w:r>
      <w:r w:rsidRPr="007E54CC">
        <w:rPr>
          <w:i/>
        </w:rPr>
        <w:t>uint16, required</w:t>
      </w:r>
      <w:r>
        <w:t>"</w:t>
      </w:r>
    </w:p>
    <w:p w:rsidR="00DC20B2" w:rsidRDefault="00DC20B2" w:rsidP="00DC20B2">
      <w:pPr>
        <w:pStyle w:val="Example"/>
      </w:pPr>
      <w:r>
        <w:t xml:space="preserve">           logical_channel_number="</w:t>
      </w:r>
      <w:r w:rsidRPr="007E54CC">
        <w:rPr>
          <w:i/>
        </w:rPr>
        <w:t>uint10, required</w:t>
      </w:r>
      <w:r>
        <w:t>"</w:t>
      </w:r>
    </w:p>
    <w:p w:rsidR="00DC20B2" w:rsidRDefault="00DC20B2" w:rsidP="00DC20B2">
      <w:pPr>
        <w:pStyle w:val="Example"/>
      </w:pPr>
      <w:r>
        <w:t xml:space="preserve">           visible_service="</w:t>
      </w:r>
      <w:r w:rsidRPr="007E54CC">
        <w:rPr>
          <w:i/>
        </w:rPr>
        <w:t>bool, default=true</w:t>
      </w:r>
      <w:r>
        <w:t>"/&gt;</w:t>
      </w:r>
    </w:p>
    <w:p w:rsidR="00DC20B2" w:rsidRDefault="00DC20B2" w:rsidP="00DC20B2">
      <w:pPr>
        <w:pStyle w:val="Example"/>
        <w:tabs>
          <w:tab w:val="center" w:pos="4655"/>
        </w:tabs>
      </w:pPr>
      <w:r>
        <w:t>&lt;/</w:t>
      </w:r>
      <w:r w:rsidR="00297F0F">
        <w:t>dtg</w:t>
      </w:r>
      <w:r>
        <w:t>_logical_channel_descriptor&gt;</w:t>
      </w:r>
      <w:r>
        <w:tab/>
      </w:r>
    </w:p>
    <w:p w:rsidR="00DC20B2" w:rsidRDefault="00297F0F" w:rsidP="00DC20B2">
      <w:pPr>
        <w:pStyle w:val="Appendix3"/>
      </w:pPr>
      <w:bookmarkStart w:id="715" w:name="_Toc49506221"/>
      <w:r>
        <w:t>dtg</w:t>
      </w:r>
      <w:r w:rsidR="00DC20B2" w:rsidRPr="00C27A05">
        <w:t>_preferred_name_identifier_descriptor</w:t>
      </w:r>
      <w:bookmarkEnd w:id="715"/>
    </w:p>
    <w:p w:rsidR="00223C24" w:rsidRDefault="00223C24" w:rsidP="00223C24">
      <w:r>
        <w:t xml:space="preserve">Defined by DTG in </w:t>
      </w:r>
      <w:r>
        <w:fldChar w:fldCharType="begin"/>
      </w:r>
      <w:r>
        <w:instrText xml:space="preserve"> REF _Ref43743787 \r \h </w:instrText>
      </w:r>
      <w:r>
        <w:fldChar w:fldCharType="separate"/>
      </w:r>
      <w:r w:rsidR="00850422">
        <w:t>[30]</w:t>
      </w:r>
      <w:r>
        <w:fldChar w:fldCharType="end"/>
      </w:r>
      <w:r>
        <w:t>.</w:t>
      </w:r>
    </w:p>
    <w:p w:rsidR="00DC20B2" w:rsidRDefault="00DC20B2" w:rsidP="00DC20B2">
      <w:pPr>
        <w:pStyle w:val="Example"/>
      </w:pPr>
      <w:r>
        <w:t>&lt;</w:t>
      </w:r>
      <w:r w:rsidR="00297F0F">
        <w:rPr>
          <w:b/>
        </w:rPr>
        <w:t>dtg</w:t>
      </w:r>
      <w:r w:rsidRPr="00C27A05">
        <w:rPr>
          <w:b/>
        </w:rPr>
        <w:t>_preferred_name_identifier_descriptor</w:t>
      </w:r>
      <w:r>
        <w:t xml:space="preserve"> name_id="</w:t>
      </w:r>
      <w:r w:rsidRPr="00FD1AB3">
        <w:rPr>
          <w:i/>
        </w:rPr>
        <w:t>uint8, required</w:t>
      </w:r>
      <w:r>
        <w:t>"/&gt;</w:t>
      </w:r>
    </w:p>
    <w:p w:rsidR="00DC20B2" w:rsidRDefault="00297F0F" w:rsidP="00DC20B2">
      <w:pPr>
        <w:pStyle w:val="Appendix3"/>
      </w:pPr>
      <w:bookmarkStart w:id="716" w:name="_Toc49506222"/>
      <w:r>
        <w:t>dtg</w:t>
      </w:r>
      <w:r w:rsidR="00DC20B2" w:rsidRPr="00BA744A">
        <w:t>_preferred_name_list_descriptor</w:t>
      </w:r>
      <w:bookmarkEnd w:id="716"/>
    </w:p>
    <w:p w:rsidR="00223C24" w:rsidRDefault="00223C24" w:rsidP="00223C24">
      <w:r>
        <w:t xml:space="preserve">Defined by DTG in </w:t>
      </w:r>
      <w:r>
        <w:fldChar w:fldCharType="begin"/>
      </w:r>
      <w:r>
        <w:instrText xml:space="preserve"> REF _Ref43743787 \r \h </w:instrText>
      </w:r>
      <w:r>
        <w:fldChar w:fldCharType="separate"/>
      </w:r>
      <w:r w:rsidR="00850422">
        <w:t>[30]</w:t>
      </w:r>
      <w:r>
        <w:fldChar w:fldCharType="end"/>
      </w:r>
      <w:r>
        <w:t>.</w:t>
      </w:r>
    </w:p>
    <w:p w:rsidR="00DC20B2" w:rsidRDefault="00DC20B2" w:rsidP="00DC20B2">
      <w:pPr>
        <w:pStyle w:val="Example"/>
      </w:pPr>
      <w:r>
        <w:t>&lt;</w:t>
      </w:r>
      <w:r w:rsidR="00297F0F">
        <w:t>dtg</w:t>
      </w:r>
      <w:r w:rsidRPr="00BA744A">
        <w:rPr>
          <w:b/>
        </w:rPr>
        <w:t>_preferred_name_list_descriptor</w:t>
      </w:r>
      <w:r>
        <w:t>&gt;</w:t>
      </w:r>
    </w:p>
    <w:p w:rsidR="00DC20B2" w:rsidRDefault="00DC20B2" w:rsidP="00DC20B2">
      <w:pPr>
        <w:pStyle w:val="Example"/>
      </w:pPr>
      <w:r>
        <w:t xml:space="preserve">  &lt;!-- </w:t>
      </w:r>
      <w:r w:rsidRPr="00FD1AB3">
        <w:rPr>
          <w:i/>
        </w:rPr>
        <w:t>One per language</w:t>
      </w:r>
      <w:r>
        <w:t xml:space="preserve"> --&gt;</w:t>
      </w:r>
    </w:p>
    <w:p w:rsidR="00DC20B2" w:rsidRDefault="00DC20B2" w:rsidP="00DC20B2">
      <w:pPr>
        <w:pStyle w:val="Example"/>
      </w:pPr>
      <w:r>
        <w:t xml:space="preserve">  &lt;language code="</w:t>
      </w:r>
      <w:r w:rsidRPr="00FD1AB3">
        <w:rPr>
          <w:i/>
        </w:rPr>
        <w:t>char3, required</w:t>
      </w:r>
      <w:r>
        <w:t>"&gt;</w:t>
      </w:r>
    </w:p>
    <w:p w:rsidR="00DC20B2" w:rsidRDefault="00DC20B2" w:rsidP="00DC20B2">
      <w:pPr>
        <w:pStyle w:val="Example"/>
      </w:pPr>
      <w:r>
        <w:t xml:space="preserve">    &lt;!-- </w:t>
      </w:r>
      <w:r w:rsidRPr="00FD1AB3">
        <w:rPr>
          <w:i/>
        </w:rPr>
        <w:t>One per name</w:t>
      </w:r>
      <w:r>
        <w:t xml:space="preserve"> --&gt;</w:t>
      </w:r>
    </w:p>
    <w:p w:rsidR="00DC20B2" w:rsidRDefault="00DC20B2" w:rsidP="00DC20B2">
      <w:pPr>
        <w:pStyle w:val="Example"/>
      </w:pPr>
      <w:r>
        <w:t xml:space="preserve">    &lt;name name_id="</w:t>
      </w:r>
      <w:r w:rsidRPr="00FD1AB3">
        <w:rPr>
          <w:i/>
        </w:rPr>
        <w:t>uint8, required</w:t>
      </w:r>
      <w:r>
        <w:t>" name="</w:t>
      </w:r>
      <w:r w:rsidRPr="00FD1AB3">
        <w:rPr>
          <w:i/>
        </w:rPr>
        <w:t>string, required</w:t>
      </w:r>
      <w:r>
        <w:t>"/&gt;</w:t>
      </w:r>
    </w:p>
    <w:p w:rsidR="00DC20B2" w:rsidRDefault="00DC20B2" w:rsidP="00DC20B2">
      <w:pPr>
        <w:pStyle w:val="Example"/>
      </w:pPr>
      <w:r>
        <w:t xml:space="preserve">  &lt;/language&gt;</w:t>
      </w:r>
    </w:p>
    <w:p w:rsidR="00DC20B2" w:rsidRDefault="00DC20B2" w:rsidP="00DC20B2">
      <w:pPr>
        <w:pStyle w:val="Example"/>
      </w:pPr>
      <w:r>
        <w:lastRenderedPageBreak/>
        <w:t>&lt;/</w:t>
      </w:r>
      <w:r w:rsidR="00297F0F">
        <w:t>dtg</w:t>
      </w:r>
      <w:r>
        <w:t>_preferred_name_list_descriptor&gt;</w:t>
      </w:r>
    </w:p>
    <w:p w:rsidR="00297F0F" w:rsidRDefault="00C31D98" w:rsidP="00C31D98">
      <w:pPr>
        <w:pStyle w:val="Appendix3"/>
      </w:pPr>
      <w:bookmarkStart w:id="717" w:name="_Toc49506223"/>
      <w:r>
        <w:t>dtg_service_attribute_descriptor</w:t>
      </w:r>
      <w:bookmarkEnd w:id="717"/>
    </w:p>
    <w:p w:rsidR="00C31D98" w:rsidRDefault="00C31D98" w:rsidP="00C31D98">
      <w:r>
        <w:t xml:space="preserve">Defined by DTG in </w:t>
      </w:r>
      <w:r>
        <w:fldChar w:fldCharType="begin"/>
      </w:r>
      <w:r>
        <w:instrText xml:space="preserve"> REF _Ref43743787 \r \h </w:instrText>
      </w:r>
      <w:r>
        <w:fldChar w:fldCharType="separate"/>
      </w:r>
      <w:r w:rsidR="00850422">
        <w:t>[30]</w:t>
      </w:r>
      <w:r>
        <w:fldChar w:fldCharType="end"/>
      </w:r>
      <w:r>
        <w:t>.</w:t>
      </w:r>
    </w:p>
    <w:p w:rsidR="00297F0F" w:rsidRDefault="00297F0F" w:rsidP="00297F0F">
      <w:pPr>
        <w:pStyle w:val="Example"/>
      </w:pPr>
      <w:r>
        <w:t>&lt;</w:t>
      </w:r>
      <w:r w:rsidRPr="00C31D98">
        <w:rPr>
          <w:b/>
        </w:rPr>
        <w:t>dtg_service_attribute_descriptor</w:t>
      </w:r>
      <w:r>
        <w:t>&gt;</w:t>
      </w:r>
    </w:p>
    <w:p w:rsidR="00297F0F" w:rsidRDefault="00297F0F" w:rsidP="00297F0F">
      <w:pPr>
        <w:pStyle w:val="Example"/>
      </w:pPr>
      <w:r>
        <w:t xml:space="preserve">  &lt;!-- One per service --&gt;</w:t>
      </w:r>
    </w:p>
    <w:p w:rsidR="00297F0F" w:rsidRDefault="00297F0F" w:rsidP="00297F0F">
      <w:pPr>
        <w:pStyle w:val="Example"/>
      </w:pPr>
      <w:r>
        <w:t xml:space="preserve">  &lt;service service_id="</w:t>
      </w:r>
      <w:r w:rsidRPr="00C31D98">
        <w:rPr>
          <w:i/>
        </w:rPr>
        <w:t>uint16, required</w:t>
      </w:r>
      <w:r>
        <w:t>"</w:t>
      </w:r>
    </w:p>
    <w:p w:rsidR="00297F0F" w:rsidRDefault="00297F0F" w:rsidP="00297F0F">
      <w:pPr>
        <w:pStyle w:val="Example"/>
      </w:pPr>
      <w:r>
        <w:t xml:space="preserve">           numeric_selection="</w:t>
      </w:r>
      <w:r w:rsidRPr="00C31D98">
        <w:rPr>
          <w:i/>
        </w:rPr>
        <w:t>bool, required</w:t>
      </w:r>
      <w:r>
        <w:t>"</w:t>
      </w:r>
    </w:p>
    <w:p w:rsidR="00297F0F" w:rsidRDefault="00297F0F" w:rsidP="00297F0F">
      <w:pPr>
        <w:pStyle w:val="Example"/>
      </w:pPr>
      <w:r>
        <w:t xml:space="preserve">           visible_service="</w:t>
      </w:r>
      <w:r w:rsidRPr="00C31D98">
        <w:rPr>
          <w:i/>
        </w:rPr>
        <w:t>bool, required</w:t>
      </w:r>
      <w:r>
        <w:t>"/&gt;</w:t>
      </w:r>
    </w:p>
    <w:p w:rsidR="00297F0F" w:rsidRDefault="00297F0F" w:rsidP="00297F0F">
      <w:pPr>
        <w:pStyle w:val="Example"/>
      </w:pPr>
      <w:r>
        <w:t>&lt;/dtg_service_attribute_descriptor&gt;</w:t>
      </w:r>
    </w:p>
    <w:p w:rsidR="00297F0F" w:rsidRDefault="00C31D98" w:rsidP="00C31D98">
      <w:pPr>
        <w:pStyle w:val="Appendix3"/>
      </w:pPr>
      <w:bookmarkStart w:id="718" w:name="_Toc49506224"/>
      <w:r>
        <w:t>dtg_short_service_name_descriptor</w:t>
      </w:r>
      <w:bookmarkEnd w:id="718"/>
    </w:p>
    <w:p w:rsidR="00C31D98" w:rsidRDefault="00C31D98" w:rsidP="00C31D98">
      <w:r>
        <w:t xml:space="preserve">Defined by DTG in </w:t>
      </w:r>
      <w:r>
        <w:fldChar w:fldCharType="begin"/>
      </w:r>
      <w:r>
        <w:instrText xml:space="preserve"> REF _Ref43743787 \r \h </w:instrText>
      </w:r>
      <w:r>
        <w:fldChar w:fldCharType="separate"/>
      </w:r>
      <w:r w:rsidR="00850422">
        <w:t>[30]</w:t>
      </w:r>
      <w:r>
        <w:fldChar w:fldCharType="end"/>
      </w:r>
      <w:r>
        <w:t>.</w:t>
      </w:r>
    </w:p>
    <w:p w:rsidR="00297F0F" w:rsidRDefault="00297F0F" w:rsidP="00297F0F">
      <w:pPr>
        <w:pStyle w:val="Example"/>
      </w:pPr>
      <w:r>
        <w:t>&lt;</w:t>
      </w:r>
      <w:r w:rsidRPr="00C31D98">
        <w:rPr>
          <w:b/>
        </w:rPr>
        <w:t>dtg_short_service_name_descriptor</w:t>
      </w:r>
      <w:r>
        <w:t xml:space="preserve"> name="</w:t>
      </w:r>
      <w:r w:rsidRPr="00C31D98">
        <w:rPr>
          <w:i/>
        </w:rPr>
        <w:t>string, required</w:t>
      </w:r>
      <w:r>
        <w:t>"/&gt;</w:t>
      </w:r>
    </w:p>
    <w:p w:rsidR="00F357F0" w:rsidRDefault="00F357F0" w:rsidP="00F357F0">
      <w:pPr>
        <w:pStyle w:val="Appendix2"/>
      </w:pPr>
      <w:bookmarkStart w:id="719" w:name="_Toc49506225"/>
      <w:r>
        <w:t>EACEM-defined descriptors (DVB private descriptors)</w:t>
      </w:r>
      <w:bookmarkEnd w:id="719"/>
    </w:p>
    <w:p w:rsidR="0090549A" w:rsidRDefault="0090549A" w:rsidP="0090549A">
      <w:pPr>
        <w:pStyle w:val="Appendix3"/>
      </w:pPr>
      <w:bookmarkStart w:id="720" w:name="_Toc49506226"/>
      <w:r>
        <w:t>eacem_</w:t>
      </w:r>
      <w:r w:rsidRPr="0072096C">
        <w:t>HD_simulcast_logical_channel_descriptor</w:t>
      </w:r>
      <w:bookmarkEnd w:id="720"/>
    </w:p>
    <w:p w:rsidR="0090549A" w:rsidRDefault="0090549A" w:rsidP="0090549A">
      <w:r>
        <w:t xml:space="preserve">Defined by EACEM in </w:t>
      </w:r>
      <w:r>
        <w:fldChar w:fldCharType="begin"/>
      </w:r>
      <w:r>
        <w:instrText xml:space="preserve"> REF _Ref2012195 \r \h </w:instrText>
      </w:r>
      <w:r>
        <w:fldChar w:fldCharType="separate"/>
      </w:r>
      <w:r w:rsidR="00850422">
        <w:t>[27]</w:t>
      </w:r>
      <w:r>
        <w:fldChar w:fldCharType="end"/>
      </w:r>
      <w:r>
        <w:t>.</w:t>
      </w:r>
    </w:p>
    <w:p w:rsidR="0090549A" w:rsidRPr="00542E0C" w:rsidRDefault="0090549A" w:rsidP="0090549A">
      <w:r>
        <w:t>Because there are several forms of HD_simulcast_logical_channel_descriptor, this EACEM-defined form is named &lt;eacem_HD_simulcast_logical_channel_descriptor&gt;. For compatibility, the previous XML syntax &lt;HD_simulcast_logical_channel_descriptor&gt; is still accepted and is equivalent.</w:t>
      </w:r>
    </w:p>
    <w:p w:rsidR="0090549A" w:rsidRDefault="0090549A" w:rsidP="0090549A">
      <w:pPr>
        <w:pStyle w:val="Example"/>
      </w:pPr>
      <w:r>
        <w:t>&lt;</w:t>
      </w:r>
      <w:r w:rsidRPr="00C3238D">
        <w:rPr>
          <w:b/>
        </w:rPr>
        <w:t>eacem_</w:t>
      </w:r>
      <w:r w:rsidRPr="0072096C">
        <w:rPr>
          <w:b/>
        </w:rPr>
        <w:t>HD_simulcast_logical_channel_descriptor</w:t>
      </w:r>
      <w:r>
        <w:t>&gt;</w:t>
      </w:r>
    </w:p>
    <w:p w:rsidR="0090549A" w:rsidRDefault="0090549A" w:rsidP="0090549A">
      <w:pPr>
        <w:pStyle w:val="Example"/>
      </w:pPr>
      <w:r>
        <w:t xml:space="preserve">  &lt;!-- </w:t>
      </w:r>
      <w:r w:rsidRPr="00B83951">
        <w:rPr>
          <w:i/>
        </w:rPr>
        <w:t>One per service</w:t>
      </w:r>
      <w:r>
        <w:t xml:space="preserve"> --&gt;</w:t>
      </w:r>
    </w:p>
    <w:p w:rsidR="0090549A" w:rsidRDefault="0090549A" w:rsidP="0090549A">
      <w:pPr>
        <w:pStyle w:val="Example"/>
      </w:pPr>
      <w:r>
        <w:t xml:space="preserve">  &lt;service service_id="</w:t>
      </w:r>
      <w:r w:rsidRPr="00FC3F1E">
        <w:rPr>
          <w:i/>
        </w:rPr>
        <w:t>uint16, required</w:t>
      </w:r>
      <w:r>
        <w:t>"</w:t>
      </w:r>
    </w:p>
    <w:p w:rsidR="0090549A" w:rsidRDefault="0090549A" w:rsidP="0090549A">
      <w:pPr>
        <w:pStyle w:val="Example"/>
      </w:pPr>
      <w:r>
        <w:t xml:space="preserve">           logical_channel_number="</w:t>
      </w:r>
      <w:r w:rsidRPr="00FC3F1E">
        <w:rPr>
          <w:i/>
        </w:rPr>
        <w:t>uint10, required</w:t>
      </w:r>
      <w:r>
        <w:t>"</w:t>
      </w:r>
    </w:p>
    <w:p w:rsidR="0090549A" w:rsidRDefault="0090549A" w:rsidP="0090549A">
      <w:pPr>
        <w:pStyle w:val="Example"/>
      </w:pPr>
      <w:r>
        <w:t xml:space="preserve">           visible_service="</w:t>
      </w:r>
      <w:r w:rsidRPr="00FC3F1E">
        <w:rPr>
          <w:i/>
        </w:rPr>
        <w:t>bool, default=true</w:t>
      </w:r>
      <w:r>
        <w:t>"/&gt;</w:t>
      </w:r>
    </w:p>
    <w:p w:rsidR="0090549A" w:rsidRDefault="0090549A" w:rsidP="0090549A">
      <w:pPr>
        <w:pStyle w:val="Example"/>
      </w:pPr>
      <w:r>
        <w:t>&lt;/eacem_HD_simulcast_logical_channel_descriptor&gt;</w:t>
      </w:r>
    </w:p>
    <w:p w:rsidR="0090549A" w:rsidRDefault="0090549A" w:rsidP="0090549A">
      <w:pPr>
        <w:pStyle w:val="Appendix3"/>
      </w:pPr>
      <w:bookmarkStart w:id="721" w:name="_Toc49506227"/>
      <w:r>
        <w:t>eacem_</w:t>
      </w:r>
      <w:r w:rsidRPr="0072096C">
        <w:t>logical_channel_number_descriptor</w:t>
      </w:r>
      <w:bookmarkEnd w:id="721"/>
    </w:p>
    <w:p w:rsidR="0090549A" w:rsidRDefault="0090549A" w:rsidP="0090549A">
      <w:r>
        <w:t xml:space="preserve">Defined by EACEM in </w:t>
      </w:r>
      <w:r>
        <w:fldChar w:fldCharType="begin"/>
      </w:r>
      <w:r>
        <w:instrText xml:space="preserve"> REF _Ref2012931 \r \h </w:instrText>
      </w:r>
      <w:r>
        <w:fldChar w:fldCharType="separate"/>
      </w:r>
      <w:r w:rsidR="00850422">
        <w:t>[27]</w:t>
      </w:r>
      <w:r>
        <w:fldChar w:fldCharType="end"/>
      </w:r>
      <w:r>
        <w:t>.</w:t>
      </w:r>
    </w:p>
    <w:p w:rsidR="0090549A" w:rsidRPr="00542E0C" w:rsidRDefault="0090549A" w:rsidP="0090549A">
      <w:r>
        <w:t>Because there are several forms of logical_channel_number_descriptor, this EACEM-defined form is named &lt;eacem_logical_channel_number_descriptor&gt;. For compatibility, the previous XML syntax &lt;logical_channel_number_descriptor &gt; is still accepted and is equivalent.</w:t>
      </w:r>
    </w:p>
    <w:p w:rsidR="0090549A" w:rsidRDefault="0090549A" w:rsidP="0090549A">
      <w:pPr>
        <w:pStyle w:val="Example"/>
      </w:pPr>
      <w:r>
        <w:t>&lt;</w:t>
      </w:r>
      <w:r w:rsidRPr="00C3238D">
        <w:rPr>
          <w:b/>
        </w:rPr>
        <w:t>eacem_</w:t>
      </w:r>
      <w:r w:rsidRPr="0072096C">
        <w:rPr>
          <w:b/>
        </w:rPr>
        <w:t>logical_channel_number_descriptor</w:t>
      </w:r>
      <w:r>
        <w:t>&gt;</w:t>
      </w:r>
    </w:p>
    <w:p w:rsidR="0090549A" w:rsidRDefault="0090549A" w:rsidP="0090549A">
      <w:pPr>
        <w:pStyle w:val="Example"/>
      </w:pPr>
      <w:r>
        <w:t xml:space="preserve">  &lt;!-- </w:t>
      </w:r>
      <w:r w:rsidRPr="007E54CC">
        <w:rPr>
          <w:i/>
        </w:rPr>
        <w:t>One per service</w:t>
      </w:r>
      <w:r>
        <w:t xml:space="preserve"> --&gt;</w:t>
      </w:r>
    </w:p>
    <w:p w:rsidR="0090549A" w:rsidRDefault="0090549A" w:rsidP="0090549A">
      <w:pPr>
        <w:pStyle w:val="Example"/>
      </w:pPr>
      <w:r>
        <w:t xml:space="preserve">  &lt;service service_id="</w:t>
      </w:r>
      <w:r w:rsidRPr="007E54CC">
        <w:rPr>
          <w:i/>
        </w:rPr>
        <w:t>uint16, required</w:t>
      </w:r>
      <w:r>
        <w:t>"</w:t>
      </w:r>
    </w:p>
    <w:p w:rsidR="0090549A" w:rsidRDefault="0090549A" w:rsidP="0090549A">
      <w:pPr>
        <w:pStyle w:val="Example"/>
      </w:pPr>
      <w:r>
        <w:t xml:space="preserve">           logical_channel_number="</w:t>
      </w:r>
      <w:r w:rsidRPr="007E54CC">
        <w:rPr>
          <w:i/>
        </w:rPr>
        <w:t>uint10, required</w:t>
      </w:r>
      <w:r>
        <w:t>"</w:t>
      </w:r>
    </w:p>
    <w:p w:rsidR="0090549A" w:rsidRDefault="0090549A" w:rsidP="0090549A">
      <w:pPr>
        <w:pStyle w:val="Example"/>
      </w:pPr>
      <w:r>
        <w:t xml:space="preserve">           visible_service="</w:t>
      </w:r>
      <w:r w:rsidRPr="007E54CC">
        <w:rPr>
          <w:i/>
        </w:rPr>
        <w:t>bool, default=true</w:t>
      </w:r>
      <w:r>
        <w:t>"/&gt;</w:t>
      </w:r>
    </w:p>
    <w:p w:rsidR="0090549A" w:rsidRDefault="0090549A" w:rsidP="0090549A">
      <w:pPr>
        <w:pStyle w:val="Example"/>
        <w:tabs>
          <w:tab w:val="center" w:pos="4655"/>
        </w:tabs>
      </w:pPr>
      <w:r>
        <w:t>&lt;/eacem_logical_channel_number_descriptor&gt;</w:t>
      </w:r>
      <w:r>
        <w:tab/>
      </w:r>
    </w:p>
    <w:p w:rsidR="00F357F0" w:rsidRDefault="00F357F0" w:rsidP="00F357F0">
      <w:pPr>
        <w:pStyle w:val="Appendix3"/>
      </w:pPr>
      <w:bookmarkStart w:id="722" w:name="_Toc49506228"/>
      <w:r w:rsidRPr="00C27A05">
        <w:t>eacem_preferred_name_identifier_descriptor</w:t>
      </w:r>
      <w:bookmarkEnd w:id="722"/>
    </w:p>
    <w:p w:rsidR="00F357F0" w:rsidRPr="00542E0C" w:rsidRDefault="00F357F0" w:rsidP="00F357F0">
      <w:r>
        <w:t xml:space="preserve">Defined by EACEM in </w:t>
      </w:r>
      <w:r>
        <w:fldChar w:fldCharType="begin"/>
      </w:r>
      <w:r>
        <w:instrText xml:space="preserve"> REF _Ref2012195 \r \h </w:instrText>
      </w:r>
      <w:r>
        <w:fldChar w:fldCharType="separate"/>
      </w:r>
      <w:r w:rsidR="00850422">
        <w:t>[27]</w:t>
      </w:r>
      <w:r>
        <w:fldChar w:fldCharType="end"/>
      </w:r>
      <w:r>
        <w:t>.</w:t>
      </w:r>
    </w:p>
    <w:p w:rsidR="00F357F0" w:rsidRDefault="00F357F0" w:rsidP="00F357F0">
      <w:pPr>
        <w:pStyle w:val="Example"/>
      </w:pPr>
      <w:r>
        <w:t>&lt;</w:t>
      </w:r>
      <w:r w:rsidRPr="00C27A05">
        <w:rPr>
          <w:b/>
        </w:rPr>
        <w:t>eacem_preferred_name_identifier_descriptor</w:t>
      </w:r>
      <w:r>
        <w:t xml:space="preserve"> name_id="</w:t>
      </w:r>
      <w:r w:rsidRPr="00FD1AB3">
        <w:rPr>
          <w:i/>
        </w:rPr>
        <w:t>uint8, required</w:t>
      </w:r>
      <w:r>
        <w:t>"/&gt;</w:t>
      </w:r>
    </w:p>
    <w:p w:rsidR="00F357F0" w:rsidRDefault="00F357F0" w:rsidP="00F357F0">
      <w:pPr>
        <w:pStyle w:val="Appendix3"/>
      </w:pPr>
      <w:bookmarkStart w:id="723" w:name="_Toc49506229"/>
      <w:r w:rsidRPr="00BA744A">
        <w:t>eacem_preferred_name_list_descriptor</w:t>
      </w:r>
      <w:bookmarkEnd w:id="723"/>
    </w:p>
    <w:p w:rsidR="00F357F0" w:rsidRPr="00542E0C" w:rsidRDefault="00F357F0" w:rsidP="00F357F0">
      <w:r>
        <w:t xml:space="preserve">Defined by EACEM in </w:t>
      </w:r>
      <w:r>
        <w:fldChar w:fldCharType="begin"/>
      </w:r>
      <w:r>
        <w:instrText xml:space="preserve"> REF _Ref2012195 \r \h </w:instrText>
      </w:r>
      <w:r>
        <w:fldChar w:fldCharType="separate"/>
      </w:r>
      <w:r w:rsidR="00850422">
        <w:t>[27]</w:t>
      </w:r>
      <w:r>
        <w:fldChar w:fldCharType="end"/>
      </w:r>
      <w:r>
        <w:t>.</w:t>
      </w:r>
    </w:p>
    <w:p w:rsidR="00F357F0" w:rsidRDefault="00F357F0" w:rsidP="00F357F0">
      <w:pPr>
        <w:pStyle w:val="Example"/>
      </w:pPr>
      <w:r>
        <w:t>&lt;</w:t>
      </w:r>
      <w:r w:rsidRPr="00BA744A">
        <w:rPr>
          <w:b/>
        </w:rPr>
        <w:t>eacem_preferred_name_list_descriptor</w:t>
      </w:r>
      <w:r>
        <w:t>&gt;</w:t>
      </w:r>
    </w:p>
    <w:p w:rsidR="00F357F0" w:rsidRDefault="00F357F0" w:rsidP="00F357F0">
      <w:pPr>
        <w:pStyle w:val="Example"/>
      </w:pPr>
      <w:r>
        <w:t xml:space="preserve">  &lt;!-- </w:t>
      </w:r>
      <w:r w:rsidRPr="00FD1AB3">
        <w:rPr>
          <w:i/>
        </w:rPr>
        <w:t>One per language</w:t>
      </w:r>
      <w:r>
        <w:t xml:space="preserve"> --&gt;</w:t>
      </w:r>
    </w:p>
    <w:p w:rsidR="00F357F0" w:rsidRDefault="00F357F0" w:rsidP="00F357F0">
      <w:pPr>
        <w:pStyle w:val="Example"/>
      </w:pPr>
      <w:r>
        <w:t xml:space="preserve">  &lt;language code="</w:t>
      </w:r>
      <w:r w:rsidRPr="00FD1AB3">
        <w:rPr>
          <w:i/>
        </w:rPr>
        <w:t>char3, required</w:t>
      </w:r>
      <w:r>
        <w:t>"&gt;</w:t>
      </w:r>
    </w:p>
    <w:p w:rsidR="00F357F0" w:rsidRDefault="00F357F0" w:rsidP="00F357F0">
      <w:pPr>
        <w:pStyle w:val="Example"/>
      </w:pPr>
      <w:r>
        <w:t xml:space="preserve">    &lt;!-- </w:t>
      </w:r>
      <w:r w:rsidRPr="00FD1AB3">
        <w:rPr>
          <w:i/>
        </w:rPr>
        <w:t>One per name</w:t>
      </w:r>
      <w:r>
        <w:t xml:space="preserve"> --&gt;</w:t>
      </w:r>
    </w:p>
    <w:p w:rsidR="00F357F0" w:rsidRDefault="00F357F0" w:rsidP="00F357F0">
      <w:pPr>
        <w:pStyle w:val="Example"/>
      </w:pPr>
      <w:r>
        <w:t xml:space="preserve">    &lt;name name_id="</w:t>
      </w:r>
      <w:r w:rsidRPr="00FD1AB3">
        <w:rPr>
          <w:i/>
        </w:rPr>
        <w:t>uint8, required</w:t>
      </w:r>
      <w:r>
        <w:t>" name="</w:t>
      </w:r>
      <w:r w:rsidRPr="00FD1AB3">
        <w:rPr>
          <w:i/>
        </w:rPr>
        <w:t>string, required</w:t>
      </w:r>
      <w:r>
        <w:t>"/&gt;</w:t>
      </w:r>
    </w:p>
    <w:p w:rsidR="00F357F0" w:rsidRDefault="00F357F0" w:rsidP="00F357F0">
      <w:pPr>
        <w:pStyle w:val="Example"/>
      </w:pPr>
      <w:r>
        <w:t xml:space="preserve">  &lt;/language&gt;</w:t>
      </w:r>
    </w:p>
    <w:p w:rsidR="00F357F0" w:rsidRDefault="00F357F0" w:rsidP="00F357F0">
      <w:pPr>
        <w:pStyle w:val="Example"/>
      </w:pPr>
      <w:r>
        <w:t>&lt;/eacem_preferred_name_list_descriptor&gt;</w:t>
      </w:r>
    </w:p>
    <w:p w:rsidR="00F357F0" w:rsidRDefault="00F357F0" w:rsidP="00F357F0">
      <w:pPr>
        <w:pStyle w:val="Appendix3"/>
      </w:pPr>
      <w:bookmarkStart w:id="724" w:name="_Toc49506230"/>
      <w:r w:rsidRPr="0072096C">
        <w:lastRenderedPageBreak/>
        <w:t>eacem_stream_identifier_descriptor</w:t>
      </w:r>
      <w:bookmarkEnd w:id="724"/>
    </w:p>
    <w:p w:rsidR="00F357F0" w:rsidRPr="00542E0C" w:rsidRDefault="00F357F0" w:rsidP="00F357F0">
      <w:r>
        <w:t xml:space="preserve">Defined by EACEM in </w:t>
      </w:r>
      <w:r>
        <w:fldChar w:fldCharType="begin"/>
      </w:r>
      <w:r>
        <w:instrText xml:space="preserve"> REF _Ref2012195 \r \h </w:instrText>
      </w:r>
      <w:r>
        <w:fldChar w:fldCharType="separate"/>
      </w:r>
      <w:r w:rsidR="00850422">
        <w:t>[27]</w:t>
      </w:r>
      <w:r>
        <w:fldChar w:fldCharType="end"/>
      </w:r>
      <w:r>
        <w:t>.</w:t>
      </w:r>
    </w:p>
    <w:p w:rsidR="00F357F0" w:rsidRDefault="00F357F0" w:rsidP="00F357F0">
      <w:pPr>
        <w:pStyle w:val="Example"/>
      </w:pPr>
      <w:r>
        <w:t>&lt;</w:t>
      </w:r>
      <w:r w:rsidRPr="0072096C">
        <w:rPr>
          <w:b/>
        </w:rPr>
        <w:t>eacem_stream_identifier_descriptor</w:t>
      </w:r>
      <w:r>
        <w:t xml:space="preserve"> version_byte="</w:t>
      </w:r>
      <w:r w:rsidRPr="00FD1AB3">
        <w:rPr>
          <w:i/>
        </w:rPr>
        <w:t>uint8, required</w:t>
      </w:r>
      <w:r>
        <w:t>"/&gt;</w:t>
      </w:r>
    </w:p>
    <w:p w:rsidR="00B222EC" w:rsidRDefault="00B222EC" w:rsidP="00B222EC">
      <w:pPr>
        <w:pStyle w:val="Appendix2"/>
      </w:pPr>
      <w:bookmarkStart w:id="725" w:name="_Toc49506231"/>
      <w:r>
        <w:t>Eutelsat-defined descriptors (DVB private descriptors)</w:t>
      </w:r>
      <w:bookmarkEnd w:id="725"/>
    </w:p>
    <w:p w:rsidR="00B222EC" w:rsidRDefault="00B222EC" w:rsidP="00B222EC">
      <w:pPr>
        <w:pStyle w:val="Appendix3"/>
      </w:pPr>
      <w:bookmarkStart w:id="726" w:name="_Toc49506232"/>
      <w:r w:rsidRPr="0072096C">
        <w:t>eutelsat_channel_number_descriptor</w:t>
      </w:r>
      <w:bookmarkEnd w:id="726"/>
    </w:p>
    <w:p w:rsidR="00B222EC" w:rsidRPr="00FB2002" w:rsidRDefault="00B222EC" w:rsidP="00B222EC">
      <w:r>
        <w:t xml:space="preserve">Defined by Eutelsat in </w:t>
      </w:r>
      <w:r>
        <w:fldChar w:fldCharType="begin"/>
      </w:r>
      <w:r>
        <w:instrText xml:space="preserve"> REF _Ref2012500 \r \h </w:instrText>
      </w:r>
      <w:r>
        <w:fldChar w:fldCharType="separate"/>
      </w:r>
      <w:r w:rsidR="00850422">
        <w:t>[28]</w:t>
      </w:r>
      <w:r>
        <w:fldChar w:fldCharType="end"/>
      </w:r>
      <w:r>
        <w:t>.</w:t>
      </w:r>
    </w:p>
    <w:p w:rsidR="00B222EC" w:rsidRDefault="00B222EC" w:rsidP="00B222EC">
      <w:pPr>
        <w:pStyle w:val="Example"/>
      </w:pPr>
      <w:r>
        <w:t>&lt;</w:t>
      </w:r>
      <w:r w:rsidRPr="0072096C">
        <w:rPr>
          <w:b/>
        </w:rPr>
        <w:t>eutelsat_channel_number_descriptor</w:t>
      </w:r>
      <w:r>
        <w:t>&gt;</w:t>
      </w:r>
    </w:p>
    <w:p w:rsidR="00B222EC" w:rsidRDefault="00B222EC" w:rsidP="00B222EC">
      <w:pPr>
        <w:pStyle w:val="Example"/>
      </w:pPr>
      <w:r>
        <w:t xml:space="preserve">  &lt;!-- </w:t>
      </w:r>
      <w:r w:rsidRPr="000411B9">
        <w:rPr>
          <w:i/>
        </w:rPr>
        <w:t>One per service</w:t>
      </w:r>
      <w:r>
        <w:t xml:space="preserve"> --&gt;</w:t>
      </w:r>
    </w:p>
    <w:p w:rsidR="00B222EC" w:rsidRDefault="00B222EC" w:rsidP="00B222EC">
      <w:pPr>
        <w:pStyle w:val="Example"/>
      </w:pPr>
      <w:r>
        <w:t xml:space="preserve">  &lt;service original_network_id="</w:t>
      </w:r>
      <w:r w:rsidRPr="000411B9">
        <w:rPr>
          <w:i/>
        </w:rPr>
        <w:t>uint16, required</w:t>
      </w:r>
      <w:r>
        <w:t>"</w:t>
      </w:r>
    </w:p>
    <w:p w:rsidR="00B222EC" w:rsidRDefault="00B222EC" w:rsidP="00B222EC">
      <w:pPr>
        <w:pStyle w:val="Example"/>
      </w:pPr>
      <w:r>
        <w:t xml:space="preserve">           transport_stream_id="</w:t>
      </w:r>
      <w:r w:rsidRPr="000411B9">
        <w:rPr>
          <w:i/>
        </w:rPr>
        <w:t>uint16, required</w:t>
      </w:r>
      <w:r>
        <w:t>"</w:t>
      </w:r>
    </w:p>
    <w:p w:rsidR="00B222EC" w:rsidRDefault="00B222EC" w:rsidP="00B222EC">
      <w:pPr>
        <w:pStyle w:val="Example"/>
      </w:pPr>
      <w:r>
        <w:t xml:space="preserve">           service_id="</w:t>
      </w:r>
      <w:r w:rsidRPr="000411B9">
        <w:rPr>
          <w:i/>
        </w:rPr>
        <w:t>uint16, required</w:t>
      </w:r>
      <w:r>
        <w:t>"</w:t>
      </w:r>
    </w:p>
    <w:p w:rsidR="00B222EC" w:rsidRDefault="00B222EC" w:rsidP="00B222EC">
      <w:pPr>
        <w:pStyle w:val="Example"/>
      </w:pPr>
      <w:r>
        <w:t xml:space="preserve">           eutelsat_channel_number="</w:t>
      </w:r>
      <w:r w:rsidRPr="000411B9">
        <w:rPr>
          <w:i/>
        </w:rPr>
        <w:t>uint10, required</w:t>
      </w:r>
      <w:r>
        <w:t>"/&gt;</w:t>
      </w:r>
    </w:p>
    <w:p w:rsidR="00B222EC" w:rsidRDefault="00B222EC" w:rsidP="00B222EC">
      <w:pPr>
        <w:pStyle w:val="Example"/>
      </w:pPr>
      <w:r>
        <w:t>&lt;/eutelsat_channel_number_descriptor&gt;</w:t>
      </w:r>
    </w:p>
    <w:p w:rsidR="0010120E" w:rsidRDefault="0010120E" w:rsidP="0010120E">
      <w:pPr>
        <w:pStyle w:val="Appendix2"/>
      </w:pPr>
      <w:bookmarkStart w:id="727" w:name="_Toc49506233"/>
      <w:r>
        <w:t>NorDig-defined descriptors (DVB private descriptors)</w:t>
      </w:r>
      <w:bookmarkEnd w:id="727"/>
    </w:p>
    <w:p w:rsidR="0010120E" w:rsidRDefault="0010120E" w:rsidP="0010120E">
      <w:pPr>
        <w:pStyle w:val="Appendix3"/>
      </w:pPr>
      <w:bookmarkStart w:id="728" w:name="_Toc49506234"/>
      <w:r>
        <w:t>nordig_logical_channel_descriptor_v1</w:t>
      </w:r>
      <w:bookmarkEnd w:id="728"/>
    </w:p>
    <w:p w:rsidR="0010120E" w:rsidRPr="0010120E" w:rsidRDefault="0010120E" w:rsidP="0010120E">
      <w:r>
        <w:t xml:space="preserve">Defined by NorDig in </w:t>
      </w:r>
      <w:r>
        <w:fldChar w:fldCharType="begin"/>
      </w:r>
      <w:r>
        <w:instrText xml:space="preserve"> REF _Ref23325988 \r \h </w:instrText>
      </w:r>
      <w:r>
        <w:fldChar w:fldCharType="separate"/>
      </w:r>
      <w:r w:rsidR="00850422">
        <w:t>[29]</w:t>
      </w:r>
      <w:r>
        <w:fldChar w:fldCharType="end"/>
      </w:r>
      <w:r>
        <w:t>.</w:t>
      </w:r>
    </w:p>
    <w:p w:rsidR="0010120E" w:rsidRDefault="0010120E" w:rsidP="0010120E">
      <w:pPr>
        <w:pStyle w:val="Example"/>
      </w:pPr>
      <w:r>
        <w:t>&lt;</w:t>
      </w:r>
      <w:r w:rsidRPr="0010120E">
        <w:rPr>
          <w:b/>
        </w:rPr>
        <w:t>nordig_logical_channel_descriptor_v1</w:t>
      </w:r>
      <w:r>
        <w:t>&gt;</w:t>
      </w:r>
    </w:p>
    <w:p w:rsidR="0010120E" w:rsidRDefault="0010120E" w:rsidP="0010120E">
      <w:pPr>
        <w:pStyle w:val="Example"/>
      </w:pPr>
      <w:r>
        <w:t xml:space="preserve">  &lt;!-- </w:t>
      </w:r>
      <w:r w:rsidRPr="00224151">
        <w:rPr>
          <w:i/>
        </w:rPr>
        <w:t>One per service</w:t>
      </w:r>
      <w:r>
        <w:t xml:space="preserve"> --&gt;</w:t>
      </w:r>
    </w:p>
    <w:p w:rsidR="0010120E" w:rsidRDefault="0010120E" w:rsidP="0010120E">
      <w:pPr>
        <w:pStyle w:val="Example"/>
      </w:pPr>
      <w:r>
        <w:t xml:space="preserve">  &lt;service service_id="</w:t>
      </w:r>
      <w:r w:rsidRPr="00224151">
        <w:rPr>
          <w:i/>
        </w:rPr>
        <w:t>uint16, required</w:t>
      </w:r>
      <w:r>
        <w:t>"</w:t>
      </w:r>
    </w:p>
    <w:p w:rsidR="0010120E" w:rsidRDefault="0010120E" w:rsidP="0010120E">
      <w:pPr>
        <w:pStyle w:val="Example"/>
      </w:pPr>
      <w:r>
        <w:t xml:space="preserve">           logical_channel_number="</w:t>
      </w:r>
      <w:r w:rsidRPr="00224151">
        <w:rPr>
          <w:i/>
        </w:rPr>
        <w:t>uint14, required</w:t>
      </w:r>
      <w:r>
        <w:t>"</w:t>
      </w:r>
    </w:p>
    <w:p w:rsidR="0010120E" w:rsidRDefault="0010120E" w:rsidP="0010120E">
      <w:pPr>
        <w:pStyle w:val="Example"/>
      </w:pPr>
      <w:r>
        <w:t xml:space="preserve">           visible_service="</w:t>
      </w:r>
      <w:r w:rsidRPr="00224151">
        <w:rPr>
          <w:i/>
        </w:rPr>
        <w:t>bool, default=true</w:t>
      </w:r>
      <w:r>
        <w:t>"/&gt;</w:t>
      </w:r>
    </w:p>
    <w:p w:rsidR="0010120E" w:rsidRDefault="0010120E" w:rsidP="0010120E">
      <w:pPr>
        <w:pStyle w:val="Example"/>
      </w:pPr>
      <w:r>
        <w:t>&lt;/nordig_logical_channel_descriptor_v1&gt;</w:t>
      </w:r>
    </w:p>
    <w:p w:rsidR="0010120E" w:rsidRDefault="0010120E" w:rsidP="0010120E">
      <w:pPr>
        <w:pStyle w:val="Appendix3"/>
      </w:pPr>
      <w:bookmarkStart w:id="729" w:name="_Toc49506235"/>
      <w:r>
        <w:t>nord</w:t>
      </w:r>
      <w:r w:rsidR="00224151">
        <w:t>ig_logical_channel_descriptor_v2</w:t>
      </w:r>
      <w:bookmarkEnd w:id="729"/>
    </w:p>
    <w:p w:rsidR="0010120E" w:rsidRDefault="0010120E" w:rsidP="0010120E">
      <w:r>
        <w:t xml:space="preserve">Defined by NorDig in </w:t>
      </w:r>
      <w:r>
        <w:fldChar w:fldCharType="begin"/>
      </w:r>
      <w:r>
        <w:instrText xml:space="preserve"> REF _Ref23325988 \r \h </w:instrText>
      </w:r>
      <w:r>
        <w:fldChar w:fldCharType="separate"/>
      </w:r>
      <w:r w:rsidR="00850422">
        <w:t>[29]</w:t>
      </w:r>
      <w:r>
        <w:fldChar w:fldCharType="end"/>
      </w:r>
      <w:r>
        <w:t>.</w:t>
      </w:r>
    </w:p>
    <w:p w:rsidR="0010120E" w:rsidRDefault="0010120E" w:rsidP="0010120E">
      <w:pPr>
        <w:pStyle w:val="Example"/>
      </w:pPr>
      <w:r>
        <w:t>&lt;</w:t>
      </w:r>
      <w:r w:rsidRPr="00224151">
        <w:rPr>
          <w:b/>
        </w:rPr>
        <w:t>nordig_logical_channel_descriptor_v2</w:t>
      </w:r>
      <w:r>
        <w:t>&gt;</w:t>
      </w:r>
    </w:p>
    <w:p w:rsidR="0010120E" w:rsidRDefault="0010120E" w:rsidP="0010120E">
      <w:pPr>
        <w:pStyle w:val="Example"/>
      </w:pPr>
      <w:r>
        <w:t xml:space="preserve">  &lt;!-- </w:t>
      </w:r>
      <w:r w:rsidRPr="0028456E">
        <w:rPr>
          <w:i/>
        </w:rPr>
        <w:t>One per channel list</w:t>
      </w:r>
      <w:r>
        <w:t xml:space="preserve"> --&gt;</w:t>
      </w:r>
    </w:p>
    <w:p w:rsidR="0010120E" w:rsidRDefault="0010120E" w:rsidP="0010120E">
      <w:pPr>
        <w:pStyle w:val="Example"/>
      </w:pPr>
      <w:r>
        <w:t xml:space="preserve">  &lt;channel_list id="</w:t>
      </w:r>
      <w:r w:rsidRPr="0028456E">
        <w:rPr>
          <w:i/>
        </w:rPr>
        <w:t>uint8, required</w:t>
      </w:r>
      <w:r>
        <w:t>"</w:t>
      </w:r>
    </w:p>
    <w:p w:rsidR="0010120E" w:rsidRDefault="0010120E" w:rsidP="0010120E">
      <w:pPr>
        <w:pStyle w:val="Example"/>
      </w:pPr>
      <w:r>
        <w:t xml:space="preserve">                name="</w:t>
      </w:r>
      <w:r w:rsidRPr="0028456E">
        <w:rPr>
          <w:i/>
        </w:rPr>
        <w:t>string, required</w:t>
      </w:r>
      <w:r>
        <w:t>"</w:t>
      </w:r>
    </w:p>
    <w:p w:rsidR="0010120E" w:rsidRDefault="0010120E" w:rsidP="0010120E">
      <w:pPr>
        <w:pStyle w:val="Example"/>
      </w:pPr>
      <w:r>
        <w:t xml:space="preserve">                country_code="</w:t>
      </w:r>
      <w:r w:rsidRPr="0028456E">
        <w:rPr>
          <w:i/>
        </w:rPr>
        <w:t>char3, required</w:t>
      </w:r>
      <w:r>
        <w:t>"&gt;</w:t>
      </w:r>
    </w:p>
    <w:p w:rsidR="0010120E" w:rsidRDefault="0010120E" w:rsidP="0010120E">
      <w:pPr>
        <w:pStyle w:val="Example"/>
      </w:pPr>
      <w:r>
        <w:t xml:space="preserve">    &lt;!-- </w:t>
      </w:r>
      <w:r w:rsidRPr="0001612C">
        <w:rPr>
          <w:i/>
        </w:rPr>
        <w:t>One per service in the channel list</w:t>
      </w:r>
      <w:r>
        <w:t xml:space="preserve"> --&gt;</w:t>
      </w:r>
    </w:p>
    <w:p w:rsidR="0010120E" w:rsidRDefault="0010120E" w:rsidP="0010120E">
      <w:pPr>
        <w:pStyle w:val="Example"/>
      </w:pPr>
      <w:r>
        <w:t xml:space="preserve">    &lt;service service_id="</w:t>
      </w:r>
      <w:r w:rsidRPr="0001612C">
        <w:rPr>
          <w:i/>
        </w:rPr>
        <w:t>uint16, required</w:t>
      </w:r>
      <w:r>
        <w:t>"</w:t>
      </w:r>
    </w:p>
    <w:p w:rsidR="0010120E" w:rsidRDefault="0010120E" w:rsidP="0010120E">
      <w:pPr>
        <w:pStyle w:val="Example"/>
      </w:pPr>
      <w:r>
        <w:t xml:space="preserve">             logical_channel_number="</w:t>
      </w:r>
      <w:r w:rsidRPr="0001612C">
        <w:rPr>
          <w:i/>
        </w:rPr>
        <w:t>uint10, required</w:t>
      </w:r>
      <w:r>
        <w:t>"</w:t>
      </w:r>
    </w:p>
    <w:p w:rsidR="0010120E" w:rsidRDefault="0010120E" w:rsidP="0010120E">
      <w:pPr>
        <w:pStyle w:val="Example"/>
      </w:pPr>
      <w:r>
        <w:t xml:space="preserve">             visible_service="</w:t>
      </w:r>
      <w:r w:rsidRPr="0001612C">
        <w:rPr>
          <w:i/>
        </w:rPr>
        <w:t>bool, default=true</w:t>
      </w:r>
      <w:r>
        <w:t>"/&gt;</w:t>
      </w:r>
    </w:p>
    <w:p w:rsidR="0010120E" w:rsidRDefault="0010120E" w:rsidP="0010120E">
      <w:pPr>
        <w:pStyle w:val="Example"/>
      </w:pPr>
      <w:r>
        <w:t xml:space="preserve">  &lt;/channel_list&gt;</w:t>
      </w:r>
    </w:p>
    <w:p w:rsidR="0010120E" w:rsidRDefault="0010120E" w:rsidP="0010120E">
      <w:pPr>
        <w:pStyle w:val="Example"/>
      </w:pPr>
      <w:r>
        <w:t>&lt;/nordig_logical_channel_descriptor_v2&gt;</w:t>
      </w:r>
    </w:p>
    <w:p w:rsidR="006879A9" w:rsidRDefault="006879A9" w:rsidP="006879A9">
      <w:pPr>
        <w:pStyle w:val="Appendix2"/>
      </w:pPr>
      <w:bookmarkStart w:id="730" w:name="_Toc49506236"/>
      <w:r>
        <w:t>BskyB-defined descriptors (DVB private descriptors)</w:t>
      </w:r>
      <w:bookmarkEnd w:id="730"/>
    </w:p>
    <w:p w:rsidR="006879A9" w:rsidRPr="006879A9" w:rsidRDefault="006879A9" w:rsidP="006879A9">
      <w:r>
        <w:t>No public reference is available for BskyB private descriptors.</w:t>
      </w:r>
    </w:p>
    <w:p w:rsidR="006879A9" w:rsidRDefault="006879A9" w:rsidP="006879A9">
      <w:pPr>
        <w:pStyle w:val="Appendix3"/>
      </w:pPr>
      <w:bookmarkStart w:id="731" w:name="_Toc49506237"/>
      <w:r w:rsidRPr="006879A9">
        <w:t>sky_logical_channel_number_descriptor</w:t>
      </w:r>
      <w:bookmarkEnd w:id="731"/>
    </w:p>
    <w:p w:rsidR="006879A9" w:rsidRPr="006879A9" w:rsidRDefault="006879A9" w:rsidP="006879A9">
      <w:pPr>
        <w:pStyle w:val="Example"/>
        <w:rPr>
          <w:lang w:val="en-US"/>
        </w:rPr>
      </w:pPr>
      <w:r w:rsidRPr="006879A9">
        <w:rPr>
          <w:lang w:val="en-US"/>
        </w:rPr>
        <w:t>&lt;</w:t>
      </w:r>
      <w:r w:rsidRPr="006879A9">
        <w:rPr>
          <w:b/>
          <w:lang w:val="en-US"/>
        </w:rPr>
        <w:t>sky_logical_channel_number_descriptor</w:t>
      </w:r>
      <w:r w:rsidRPr="006879A9">
        <w:rPr>
          <w:lang w:val="en-US"/>
        </w:rPr>
        <w:t xml:space="preserve"> region_id="</w:t>
      </w:r>
      <w:r w:rsidRPr="006879A9">
        <w:rPr>
          <w:i/>
          <w:lang w:val="en-US"/>
        </w:rPr>
        <w:t>uint16, required</w:t>
      </w:r>
      <w:r w:rsidRPr="006879A9">
        <w:rPr>
          <w:lang w:val="en-US"/>
        </w:rPr>
        <w:t>"&gt;</w:t>
      </w:r>
    </w:p>
    <w:p w:rsidR="006879A9" w:rsidRPr="006879A9" w:rsidRDefault="006879A9" w:rsidP="006879A9">
      <w:pPr>
        <w:pStyle w:val="Example"/>
        <w:rPr>
          <w:lang w:val="en-US"/>
        </w:rPr>
      </w:pPr>
      <w:r w:rsidRPr="006879A9">
        <w:rPr>
          <w:lang w:val="en-US"/>
        </w:rPr>
        <w:t xml:space="preserve">  &lt;!-- </w:t>
      </w:r>
      <w:r w:rsidRPr="006879A9">
        <w:rPr>
          <w:i/>
          <w:lang w:val="en-US"/>
        </w:rPr>
        <w:t>One per service</w:t>
      </w:r>
      <w:r w:rsidRPr="006879A9">
        <w:rPr>
          <w:lang w:val="en-US"/>
        </w:rPr>
        <w:t xml:space="preserve"> --&gt;</w:t>
      </w:r>
    </w:p>
    <w:p w:rsidR="006879A9" w:rsidRPr="006879A9" w:rsidRDefault="006879A9" w:rsidP="006879A9">
      <w:pPr>
        <w:pStyle w:val="Example"/>
        <w:rPr>
          <w:lang w:val="en-US"/>
        </w:rPr>
      </w:pPr>
      <w:r w:rsidRPr="006879A9">
        <w:rPr>
          <w:lang w:val="en-US"/>
        </w:rPr>
        <w:t xml:space="preserve">  &lt;service service_id="</w:t>
      </w:r>
      <w:r w:rsidRPr="006879A9">
        <w:rPr>
          <w:i/>
          <w:lang w:val="en-US"/>
        </w:rPr>
        <w:t>uint16, required</w:t>
      </w:r>
      <w:r w:rsidRPr="006879A9">
        <w:rPr>
          <w:lang w:val="en-US"/>
        </w:rPr>
        <w:t>"</w:t>
      </w:r>
    </w:p>
    <w:p w:rsidR="006879A9" w:rsidRPr="006879A9" w:rsidRDefault="006879A9" w:rsidP="006879A9">
      <w:pPr>
        <w:pStyle w:val="Example"/>
        <w:rPr>
          <w:lang w:val="en-US"/>
        </w:rPr>
      </w:pPr>
      <w:r w:rsidRPr="006879A9">
        <w:rPr>
          <w:lang w:val="en-US"/>
        </w:rPr>
        <w:t xml:space="preserve">           service_type="</w:t>
      </w:r>
      <w:r w:rsidRPr="006879A9">
        <w:rPr>
          <w:i/>
          <w:lang w:val="en-US"/>
        </w:rPr>
        <w:t>uint8, required</w:t>
      </w:r>
      <w:r w:rsidRPr="006879A9">
        <w:rPr>
          <w:lang w:val="en-US"/>
        </w:rPr>
        <w:t>"</w:t>
      </w:r>
    </w:p>
    <w:p w:rsidR="006879A9" w:rsidRPr="006879A9" w:rsidRDefault="006879A9" w:rsidP="006879A9">
      <w:pPr>
        <w:pStyle w:val="Example"/>
        <w:rPr>
          <w:lang w:val="en-US"/>
        </w:rPr>
      </w:pPr>
      <w:r w:rsidRPr="006879A9">
        <w:rPr>
          <w:lang w:val="en-US"/>
        </w:rPr>
        <w:t xml:space="preserve">           channel_id="</w:t>
      </w:r>
      <w:r w:rsidRPr="006879A9">
        <w:rPr>
          <w:i/>
          <w:lang w:val="en-US"/>
        </w:rPr>
        <w:t>uint16, required</w:t>
      </w:r>
      <w:r w:rsidRPr="006879A9">
        <w:rPr>
          <w:lang w:val="en-US"/>
        </w:rPr>
        <w:t>"</w:t>
      </w:r>
    </w:p>
    <w:p w:rsidR="006879A9" w:rsidRPr="006879A9" w:rsidRDefault="006879A9" w:rsidP="006879A9">
      <w:pPr>
        <w:pStyle w:val="Example"/>
        <w:rPr>
          <w:lang w:val="en-US"/>
        </w:rPr>
      </w:pPr>
      <w:r w:rsidRPr="006879A9">
        <w:rPr>
          <w:lang w:val="en-US"/>
        </w:rPr>
        <w:t xml:space="preserve">           logical_channel_number="</w:t>
      </w:r>
      <w:r w:rsidRPr="006879A9">
        <w:rPr>
          <w:i/>
          <w:lang w:val="en-US"/>
        </w:rPr>
        <w:t>uint16, required</w:t>
      </w:r>
      <w:r w:rsidRPr="006879A9">
        <w:rPr>
          <w:lang w:val="en-US"/>
        </w:rPr>
        <w:t>"</w:t>
      </w:r>
    </w:p>
    <w:p w:rsidR="006879A9" w:rsidRPr="006879A9" w:rsidRDefault="006879A9" w:rsidP="006879A9">
      <w:pPr>
        <w:pStyle w:val="Example"/>
        <w:rPr>
          <w:lang w:val="en-US"/>
        </w:rPr>
      </w:pPr>
      <w:r w:rsidRPr="006879A9">
        <w:rPr>
          <w:lang w:val="en-US"/>
        </w:rPr>
        <w:t xml:space="preserve">           sky_id="</w:t>
      </w:r>
      <w:r w:rsidRPr="006879A9">
        <w:rPr>
          <w:i/>
          <w:lang w:val="en-US"/>
        </w:rPr>
        <w:t>uint16, required</w:t>
      </w:r>
      <w:r w:rsidRPr="006879A9">
        <w:rPr>
          <w:lang w:val="en-US"/>
        </w:rPr>
        <w:t>"/&gt;</w:t>
      </w:r>
    </w:p>
    <w:p w:rsidR="006879A9" w:rsidRPr="006879A9" w:rsidRDefault="006879A9" w:rsidP="006879A9">
      <w:pPr>
        <w:pStyle w:val="Example"/>
        <w:rPr>
          <w:lang w:val="en-US"/>
        </w:rPr>
      </w:pPr>
      <w:r w:rsidRPr="006879A9">
        <w:rPr>
          <w:lang w:val="en-US"/>
        </w:rPr>
        <w:t>&lt;/sky_logical_channel_number_descriptor&gt;</w:t>
      </w:r>
    </w:p>
    <w:p w:rsidR="00F357F0" w:rsidRPr="000D63A9" w:rsidRDefault="00F357F0" w:rsidP="00F357F0">
      <w:pPr>
        <w:pStyle w:val="Appendix2"/>
        <w:rPr>
          <w:lang w:val="fr-FR"/>
        </w:rPr>
      </w:pPr>
      <w:bookmarkStart w:id="732" w:name="_Toc49506238"/>
      <w:r>
        <w:rPr>
          <w:lang w:val="fr-FR"/>
        </w:rPr>
        <w:lastRenderedPageBreak/>
        <w:t>SCTE-defined descriptors</w:t>
      </w:r>
      <w:bookmarkEnd w:id="732"/>
    </w:p>
    <w:p w:rsidR="001A6DAA" w:rsidRDefault="001A6DAA" w:rsidP="001000E6">
      <w:pPr>
        <w:pStyle w:val="Appendix3"/>
        <w:rPr>
          <w:lang w:val="fr-FR"/>
        </w:rPr>
      </w:pPr>
      <w:bookmarkStart w:id="733" w:name="_Toc49506239"/>
      <w:r w:rsidRPr="000D63A9">
        <w:rPr>
          <w:lang w:val="fr-FR"/>
        </w:rPr>
        <w:t>cue_identifier_descriptor</w:t>
      </w:r>
      <w:bookmarkEnd w:id="733"/>
    </w:p>
    <w:p w:rsidR="00C65EFB" w:rsidRPr="00C65EFB" w:rsidRDefault="00C65EFB" w:rsidP="00C65EFB">
      <w:r w:rsidRPr="00C65EFB">
        <w:t xml:space="preserve">Defined by ANSI/SCTE in </w:t>
      </w:r>
      <w:r>
        <w:rPr>
          <w:lang w:val="fr-FR"/>
        </w:rPr>
        <w:fldChar w:fldCharType="begin"/>
      </w:r>
      <w:r w:rsidRPr="00C65EFB">
        <w:instrText xml:space="preserve"> REF _Ref504844880 \r \h </w:instrText>
      </w:r>
      <w:r>
        <w:rPr>
          <w:lang w:val="fr-FR"/>
        </w:rPr>
      </w:r>
      <w:r>
        <w:rPr>
          <w:lang w:val="fr-FR"/>
        </w:rPr>
        <w:fldChar w:fldCharType="separate"/>
      </w:r>
      <w:r w:rsidR="00850422">
        <w:t>[18]</w:t>
      </w:r>
      <w:r>
        <w:rPr>
          <w:lang w:val="fr-FR"/>
        </w:rPr>
        <w:fldChar w:fldCharType="end"/>
      </w:r>
      <w:r w:rsidRPr="00C65EFB">
        <w:t>.</w:t>
      </w:r>
    </w:p>
    <w:p w:rsidR="001A6DAA" w:rsidRPr="00E16D22" w:rsidRDefault="001A6DAA" w:rsidP="001A6DAA">
      <w:pPr>
        <w:pStyle w:val="Example"/>
        <w:rPr>
          <w:lang w:val="en-US"/>
        </w:rPr>
      </w:pPr>
      <w:r w:rsidRPr="00E16D22">
        <w:rPr>
          <w:lang w:val="en-US"/>
        </w:rPr>
        <w:t>&lt;</w:t>
      </w:r>
      <w:r w:rsidRPr="00E16D22">
        <w:rPr>
          <w:b/>
          <w:lang w:val="en-US"/>
        </w:rPr>
        <w:t>cue_identifier_descriptor</w:t>
      </w:r>
    </w:p>
    <w:p w:rsidR="001A6DAA" w:rsidRPr="00FD1AB3" w:rsidRDefault="001A6DAA" w:rsidP="001A6DAA">
      <w:pPr>
        <w:pStyle w:val="Example"/>
        <w:ind w:left="0"/>
        <w:rPr>
          <w:i/>
        </w:rPr>
      </w:pPr>
      <w:r w:rsidRPr="000E405B">
        <w:rPr>
          <w:lang w:val="en-US"/>
        </w:rPr>
        <w:t xml:space="preserve">     </w:t>
      </w:r>
      <w:r>
        <w:t>cue_stream_type="</w:t>
      </w:r>
      <w:r w:rsidRPr="00FD1AB3">
        <w:rPr>
          <w:i/>
        </w:rPr>
        <w:t>insert_null_schedule|all|segmentation|tiered_splicing|</w:t>
      </w:r>
    </w:p>
    <w:p w:rsidR="001A6DAA" w:rsidRDefault="001A6DAA" w:rsidP="001A6DAA">
      <w:pPr>
        <w:pStyle w:val="Example"/>
        <w:tabs>
          <w:tab w:val="left" w:pos="6945"/>
        </w:tabs>
        <w:ind w:left="0"/>
      </w:pPr>
      <w:r w:rsidRPr="00FD1AB3">
        <w:rPr>
          <w:i/>
        </w:rPr>
        <w:t xml:space="preserve">                      tiered_segmentation|uint8, required</w:t>
      </w:r>
      <w:r>
        <w:t>"&gt;</w:t>
      </w:r>
      <w:r>
        <w:tab/>
      </w:r>
    </w:p>
    <w:p w:rsidR="001A6DAA" w:rsidRDefault="001A6DAA" w:rsidP="001A6DAA">
      <w:pPr>
        <w:pStyle w:val="Example"/>
      </w:pPr>
      <w:r>
        <w:t xml:space="preserve">  &lt;!-- </w:t>
      </w:r>
      <w:r w:rsidRPr="00FD1AB3">
        <w:rPr>
          <w:i/>
        </w:rPr>
        <w:t>Defined by SCTE 35 for use in PMT</w:t>
      </w:r>
      <w:r>
        <w:t xml:space="preserve"> --&gt;</w:t>
      </w:r>
    </w:p>
    <w:p w:rsidR="001A6DAA" w:rsidRDefault="001A6DAA" w:rsidP="001A6DAA">
      <w:pPr>
        <w:pStyle w:val="Example"/>
      </w:pPr>
      <w:r>
        <w:t>&lt;/cue_identifier_descriptor&gt;</w:t>
      </w:r>
    </w:p>
    <w:p w:rsidR="00981AF2" w:rsidRDefault="00981AF2" w:rsidP="00981AF2">
      <w:pPr>
        <w:pStyle w:val="Appendix3"/>
      </w:pPr>
      <w:bookmarkStart w:id="734" w:name="_Toc49506240"/>
      <w:r>
        <w:t>EAS_audio_file_descriptor</w:t>
      </w:r>
      <w:bookmarkEnd w:id="734"/>
    </w:p>
    <w:p w:rsidR="00981AF2" w:rsidRPr="00981AF2" w:rsidRDefault="00981AF2" w:rsidP="00981AF2">
      <w:r>
        <w:t xml:space="preserve">Defined by ANSI/SCTE in </w:t>
      </w:r>
      <w:r>
        <w:fldChar w:fldCharType="begin"/>
      </w:r>
      <w:r>
        <w:instrText xml:space="preserve"> REF _Ref19281745 \r \h </w:instrText>
      </w:r>
      <w:r>
        <w:fldChar w:fldCharType="separate"/>
      </w:r>
      <w:r w:rsidR="00850422">
        <w:t>[17]</w:t>
      </w:r>
      <w:r>
        <w:fldChar w:fldCharType="end"/>
      </w:r>
      <w:r>
        <w:t xml:space="preserve">. Must be in a Cable Emergency Alert Table (table id </w:t>
      </w:r>
      <w:r w:rsidRPr="00981AF2">
        <w:rPr>
          <w:rStyle w:val="StyleConsolas"/>
        </w:rPr>
        <w:t>0xD8</w:t>
      </w:r>
      <w:r>
        <w:t>).</w:t>
      </w:r>
    </w:p>
    <w:p w:rsidR="00981AF2" w:rsidRDefault="00981AF2" w:rsidP="00981AF2">
      <w:pPr>
        <w:pStyle w:val="Example"/>
      </w:pPr>
      <w:r>
        <w:t>&lt;</w:t>
      </w:r>
      <w:r w:rsidRPr="00981AF2">
        <w:rPr>
          <w:b/>
        </w:rPr>
        <w:t>EAS_audio_file_descriptor</w:t>
      </w:r>
      <w:r>
        <w:t>&gt;</w:t>
      </w:r>
    </w:p>
    <w:p w:rsidR="00981AF2" w:rsidRDefault="00981AF2" w:rsidP="00981AF2">
      <w:pPr>
        <w:pStyle w:val="Example"/>
      </w:pPr>
      <w:r>
        <w:t xml:space="preserve">  &lt;!-- </w:t>
      </w:r>
      <w:r w:rsidRPr="00981AF2">
        <w:rPr>
          <w:i/>
        </w:rPr>
        <w:t>One entry per audio file</w:t>
      </w:r>
      <w:r>
        <w:t xml:space="preserve"> --&gt;</w:t>
      </w:r>
    </w:p>
    <w:p w:rsidR="00981AF2" w:rsidRDefault="00981AF2" w:rsidP="00981AF2">
      <w:pPr>
        <w:pStyle w:val="Example"/>
      </w:pPr>
      <w:r>
        <w:t xml:space="preserve">  &lt;file audio_format="</w:t>
      </w:r>
      <w:r w:rsidRPr="00981AF2">
        <w:rPr>
          <w:i/>
        </w:rPr>
        <w:t>uint7, required</w:t>
      </w:r>
      <w:r>
        <w:t>"</w:t>
      </w:r>
    </w:p>
    <w:p w:rsidR="00981AF2" w:rsidRDefault="00981AF2" w:rsidP="00981AF2">
      <w:pPr>
        <w:pStyle w:val="Example"/>
      </w:pPr>
      <w:r>
        <w:t xml:space="preserve">        file_name="</w:t>
      </w:r>
      <w:r w:rsidRPr="00981AF2">
        <w:rPr>
          <w:i/>
        </w:rPr>
        <w:t>string, optional</w:t>
      </w:r>
      <w:r>
        <w:t>"</w:t>
      </w:r>
    </w:p>
    <w:p w:rsidR="00981AF2" w:rsidRDefault="00981AF2" w:rsidP="00981AF2">
      <w:pPr>
        <w:pStyle w:val="Example"/>
      </w:pPr>
      <w:r>
        <w:t xml:space="preserve">        audio_source="</w:t>
      </w:r>
      <w:r w:rsidRPr="00981AF2">
        <w:rPr>
          <w:i/>
        </w:rPr>
        <w:t>uint8, required</w:t>
      </w:r>
      <w:r>
        <w:t>"</w:t>
      </w:r>
    </w:p>
    <w:p w:rsidR="00981AF2" w:rsidRDefault="00981AF2" w:rsidP="00981AF2">
      <w:pPr>
        <w:pStyle w:val="Example"/>
      </w:pPr>
      <w:r>
        <w:t xml:space="preserve">        program_number="</w:t>
      </w:r>
      <w:r w:rsidRPr="00981AF2">
        <w:rPr>
          <w:i/>
        </w:rPr>
        <w:t>uint16, optional</w:t>
      </w:r>
      <w:r>
        <w:t>"</w:t>
      </w:r>
    </w:p>
    <w:p w:rsidR="00981AF2" w:rsidRDefault="00981AF2" w:rsidP="00981AF2">
      <w:pPr>
        <w:pStyle w:val="Example"/>
      </w:pPr>
      <w:r>
        <w:t xml:space="preserve">        carousel_id="</w:t>
      </w:r>
      <w:r w:rsidRPr="00981AF2">
        <w:rPr>
          <w:i/>
        </w:rPr>
        <w:t>uint32, optional</w:t>
      </w:r>
      <w:r>
        <w:t>"</w:t>
      </w:r>
    </w:p>
    <w:p w:rsidR="00981AF2" w:rsidRDefault="00981AF2" w:rsidP="00981AF2">
      <w:pPr>
        <w:pStyle w:val="Example"/>
      </w:pPr>
      <w:r>
        <w:t xml:space="preserve">        application_id="</w:t>
      </w:r>
      <w:r w:rsidRPr="00981AF2">
        <w:rPr>
          <w:i/>
        </w:rPr>
        <w:t>uint16, optional</w:t>
      </w:r>
      <w:r>
        <w:t>"</w:t>
      </w:r>
    </w:p>
    <w:p w:rsidR="00981AF2" w:rsidRDefault="00981AF2" w:rsidP="00981AF2">
      <w:pPr>
        <w:pStyle w:val="Example"/>
      </w:pPr>
      <w:r>
        <w:t xml:space="preserve">        download_id="</w:t>
      </w:r>
      <w:r w:rsidRPr="00981AF2">
        <w:rPr>
          <w:i/>
        </w:rPr>
        <w:t>uint32, optional</w:t>
      </w:r>
      <w:r>
        <w:t>"</w:t>
      </w:r>
    </w:p>
    <w:p w:rsidR="00981AF2" w:rsidRDefault="00981AF2" w:rsidP="00981AF2">
      <w:pPr>
        <w:pStyle w:val="Example"/>
      </w:pPr>
      <w:r>
        <w:t xml:space="preserve">        module_id="</w:t>
      </w:r>
      <w:r w:rsidRPr="00981AF2">
        <w:rPr>
          <w:i/>
        </w:rPr>
        <w:t>uint32, optional</w:t>
      </w:r>
      <w:r>
        <w:t>"/&gt;</w:t>
      </w:r>
    </w:p>
    <w:p w:rsidR="00981AF2" w:rsidRDefault="00981AF2" w:rsidP="00981AF2">
      <w:pPr>
        <w:pStyle w:val="Example"/>
      </w:pPr>
      <w:r>
        <w:t>&lt;/EAS_audio_file_descriptor&gt;</w:t>
      </w:r>
    </w:p>
    <w:p w:rsidR="00981AF2" w:rsidRDefault="00981AF2" w:rsidP="00981AF2">
      <w:pPr>
        <w:pStyle w:val="Appendix3"/>
      </w:pPr>
      <w:bookmarkStart w:id="735" w:name="_Toc49506241"/>
      <w:r>
        <w:t>EAS_inband_details_channel_descriptor</w:t>
      </w:r>
      <w:bookmarkEnd w:id="735"/>
    </w:p>
    <w:p w:rsidR="00616A50" w:rsidRPr="00981AF2" w:rsidRDefault="00616A50" w:rsidP="00616A50">
      <w:r>
        <w:t xml:space="preserve">Defined by ANSI/SCTE in </w:t>
      </w:r>
      <w:r>
        <w:fldChar w:fldCharType="begin"/>
      </w:r>
      <w:r>
        <w:instrText xml:space="preserve"> REF _Ref19281745 \r \h </w:instrText>
      </w:r>
      <w:r>
        <w:fldChar w:fldCharType="separate"/>
      </w:r>
      <w:r w:rsidR="00850422">
        <w:t>[17]</w:t>
      </w:r>
      <w:r>
        <w:fldChar w:fldCharType="end"/>
      </w:r>
      <w:r>
        <w:t xml:space="preserve">. Must be in a Cable Emergency Alert Table (table id </w:t>
      </w:r>
      <w:r w:rsidRPr="00981AF2">
        <w:rPr>
          <w:rStyle w:val="StyleConsolas"/>
        </w:rPr>
        <w:t>0xD8</w:t>
      </w:r>
      <w:r>
        <w:t>).</w:t>
      </w:r>
    </w:p>
    <w:p w:rsidR="00981AF2" w:rsidRDefault="00981AF2" w:rsidP="00981AF2">
      <w:pPr>
        <w:pStyle w:val="Example"/>
      </w:pPr>
      <w:r>
        <w:t>&lt;</w:t>
      </w:r>
      <w:r w:rsidRPr="009979C0">
        <w:rPr>
          <w:b/>
        </w:rPr>
        <w:t>EAS_inband_details_channel_descriptor</w:t>
      </w:r>
    </w:p>
    <w:p w:rsidR="00981AF2" w:rsidRDefault="00981AF2" w:rsidP="00981AF2">
      <w:pPr>
        <w:pStyle w:val="Example"/>
      </w:pPr>
      <w:r>
        <w:t xml:space="preserve">    details_RF_channel="</w:t>
      </w:r>
      <w:r w:rsidRPr="009979C0">
        <w:rPr>
          <w:i/>
        </w:rPr>
        <w:t>uint8, required</w:t>
      </w:r>
      <w:r>
        <w:t>"</w:t>
      </w:r>
    </w:p>
    <w:p w:rsidR="00981AF2" w:rsidRDefault="00981AF2" w:rsidP="00981AF2">
      <w:pPr>
        <w:pStyle w:val="Example"/>
      </w:pPr>
      <w:r>
        <w:t xml:space="preserve">    details_program_number="</w:t>
      </w:r>
      <w:r w:rsidRPr="009979C0">
        <w:rPr>
          <w:i/>
        </w:rPr>
        <w:t>uint16, required</w:t>
      </w:r>
      <w:r>
        <w:t>"</w:t>
      </w:r>
      <w:r w:rsidR="009979C0">
        <w:t>/</w:t>
      </w:r>
      <w:r>
        <w:t>&gt;</w:t>
      </w:r>
    </w:p>
    <w:p w:rsidR="00981AF2" w:rsidRDefault="00981AF2" w:rsidP="00981AF2">
      <w:pPr>
        <w:pStyle w:val="Appendix3"/>
      </w:pPr>
      <w:bookmarkStart w:id="736" w:name="_Toc49506242"/>
      <w:r>
        <w:t>EAS_inband_exception_channels_descriptor</w:t>
      </w:r>
      <w:bookmarkEnd w:id="736"/>
    </w:p>
    <w:p w:rsidR="00616A50" w:rsidRPr="00981AF2" w:rsidRDefault="00616A50" w:rsidP="00616A50">
      <w:r>
        <w:t xml:space="preserve">Defined by ANSI/SCTE in </w:t>
      </w:r>
      <w:r>
        <w:fldChar w:fldCharType="begin"/>
      </w:r>
      <w:r>
        <w:instrText xml:space="preserve"> REF _Ref19281745 \r \h </w:instrText>
      </w:r>
      <w:r>
        <w:fldChar w:fldCharType="separate"/>
      </w:r>
      <w:r w:rsidR="00850422">
        <w:t>[17]</w:t>
      </w:r>
      <w:r>
        <w:fldChar w:fldCharType="end"/>
      </w:r>
      <w:r>
        <w:t xml:space="preserve">. Must be in a Cable Emergency Alert Table (table id </w:t>
      </w:r>
      <w:r w:rsidRPr="00981AF2">
        <w:rPr>
          <w:rStyle w:val="StyleConsolas"/>
        </w:rPr>
        <w:t>0xD8</w:t>
      </w:r>
      <w:r>
        <w:t>).</w:t>
      </w:r>
    </w:p>
    <w:p w:rsidR="00981AF2" w:rsidRDefault="00981AF2" w:rsidP="00981AF2">
      <w:pPr>
        <w:pStyle w:val="Example"/>
      </w:pPr>
      <w:r>
        <w:t>&lt;</w:t>
      </w:r>
      <w:r w:rsidRPr="009979C0">
        <w:rPr>
          <w:b/>
        </w:rPr>
        <w:t>EAS_inband_exception_channels_descriptor</w:t>
      </w:r>
      <w:r>
        <w:t>&gt;</w:t>
      </w:r>
    </w:p>
    <w:p w:rsidR="00981AF2" w:rsidRDefault="00981AF2" w:rsidP="00981AF2">
      <w:pPr>
        <w:pStyle w:val="Example"/>
      </w:pPr>
      <w:r>
        <w:t xml:space="preserve">  &lt;!-- </w:t>
      </w:r>
      <w:r w:rsidRPr="009979C0">
        <w:rPr>
          <w:i/>
        </w:rPr>
        <w:t>One entry per exception channel</w:t>
      </w:r>
      <w:r>
        <w:t xml:space="preserve"> --&gt;</w:t>
      </w:r>
    </w:p>
    <w:p w:rsidR="00981AF2" w:rsidRDefault="00981AF2" w:rsidP="00981AF2">
      <w:pPr>
        <w:pStyle w:val="Example"/>
      </w:pPr>
      <w:r>
        <w:t xml:space="preserve">  &lt;exception RF_channel="</w:t>
      </w:r>
      <w:r w:rsidRPr="009979C0">
        <w:rPr>
          <w:i/>
        </w:rPr>
        <w:t>uint8, required</w:t>
      </w:r>
      <w:r>
        <w:t>" program_number="</w:t>
      </w:r>
      <w:r w:rsidRPr="009979C0">
        <w:rPr>
          <w:i/>
        </w:rPr>
        <w:t>uint16, required</w:t>
      </w:r>
      <w:r>
        <w:t>"/&gt;</w:t>
      </w:r>
    </w:p>
    <w:p w:rsidR="00981AF2" w:rsidRDefault="00981AF2" w:rsidP="00981AF2">
      <w:pPr>
        <w:pStyle w:val="Example"/>
      </w:pPr>
      <w:r>
        <w:t>&lt;/EAS_inband_exception_channels_descriptor&gt;</w:t>
      </w:r>
    </w:p>
    <w:p w:rsidR="00981AF2" w:rsidRDefault="00981AF2" w:rsidP="00981AF2">
      <w:pPr>
        <w:pStyle w:val="Appendix3"/>
      </w:pPr>
      <w:bookmarkStart w:id="737" w:name="_Toc49506243"/>
      <w:r>
        <w:t>EAS_metadata_descriptor</w:t>
      </w:r>
      <w:bookmarkEnd w:id="737"/>
    </w:p>
    <w:p w:rsidR="00616A50" w:rsidRPr="00981AF2" w:rsidRDefault="00616A50" w:rsidP="00616A50">
      <w:r>
        <w:t xml:space="preserve">Defined by ANSI/SCTE in </w:t>
      </w:r>
      <w:r>
        <w:fldChar w:fldCharType="begin"/>
      </w:r>
      <w:r>
        <w:instrText xml:space="preserve"> REF _Ref19684103 \r \h </w:instrText>
      </w:r>
      <w:r>
        <w:fldChar w:fldCharType="separate"/>
      </w:r>
      <w:r w:rsidR="00850422">
        <w:t>[19]</w:t>
      </w:r>
      <w:r>
        <w:fldChar w:fldCharType="end"/>
      </w:r>
      <w:r>
        <w:t xml:space="preserve">. Must be in a Cable Emergency Alert Table (table id </w:t>
      </w:r>
      <w:r w:rsidRPr="00981AF2">
        <w:rPr>
          <w:rStyle w:val="StyleConsolas"/>
        </w:rPr>
        <w:t>0xD8</w:t>
      </w:r>
      <w:r>
        <w:t>).</w:t>
      </w:r>
    </w:p>
    <w:p w:rsidR="00981AF2" w:rsidRDefault="00981AF2" w:rsidP="00981AF2">
      <w:pPr>
        <w:pStyle w:val="Example"/>
      </w:pPr>
      <w:r>
        <w:t>&lt;</w:t>
      </w:r>
      <w:r w:rsidRPr="00A454C1">
        <w:rPr>
          <w:b/>
        </w:rPr>
        <w:t>EAS_metadata_descriptor</w:t>
      </w:r>
      <w:r>
        <w:t xml:space="preserve"> fragment_number="</w:t>
      </w:r>
      <w:r w:rsidRPr="009979C0">
        <w:rPr>
          <w:i/>
        </w:rPr>
        <w:t>uint8, default=1</w:t>
      </w:r>
      <w:r>
        <w:t>"&gt;</w:t>
      </w:r>
    </w:p>
    <w:p w:rsidR="00981AF2" w:rsidRDefault="00981AF2" w:rsidP="00981AF2">
      <w:pPr>
        <w:pStyle w:val="Example"/>
      </w:pPr>
      <w:r>
        <w:t xml:space="preserve">  &lt;!-- </w:t>
      </w:r>
      <w:r w:rsidRPr="009979C0">
        <w:rPr>
          <w:i/>
        </w:rPr>
        <w:t>The text inside this element is an XML fragment</w:t>
      </w:r>
      <w:r>
        <w:t xml:space="preserve"> --&gt;</w:t>
      </w:r>
    </w:p>
    <w:p w:rsidR="00981AF2" w:rsidRDefault="00981AF2" w:rsidP="00981AF2">
      <w:pPr>
        <w:pStyle w:val="Example"/>
      </w:pPr>
      <w:r>
        <w:t>&lt;/EAS_metadata_descriptor&gt;</w:t>
      </w:r>
    </w:p>
    <w:p w:rsidR="00B47BA6" w:rsidRDefault="00B47BA6" w:rsidP="00B47BA6">
      <w:pPr>
        <w:pStyle w:val="Appendix3"/>
        <w:rPr>
          <w:lang w:val="fr-FR"/>
        </w:rPr>
      </w:pPr>
      <w:bookmarkStart w:id="738" w:name="_Toc49506244"/>
      <w:r w:rsidRPr="005270C3">
        <w:rPr>
          <w:lang w:val="fr-FR"/>
        </w:rPr>
        <w:t>splice_avail_descriptor</w:t>
      </w:r>
      <w:bookmarkEnd w:id="738"/>
      <w:r w:rsidRPr="005270C3">
        <w:rPr>
          <w:lang w:val="fr-FR"/>
        </w:rPr>
        <w:t xml:space="preserve"> </w:t>
      </w:r>
    </w:p>
    <w:p w:rsidR="00B47BA6" w:rsidRDefault="00B47BA6" w:rsidP="00B47BA6">
      <w:r>
        <w:t xml:space="preserve">Defined by ANSI/SCTE in </w:t>
      </w:r>
      <w:r>
        <w:fldChar w:fldCharType="begin"/>
      </w:r>
      <w:r>
        <w:instrText xml:space="preserve"> REF _Ref504844880 \r \h </w:instrText>
      </w:r>
      <w:r>
        <w:fldChar w:fldCharType="separate"/>
      </w:r>
      <w:r w:rsidR="00850422">
        <w:t>[18]</w:t>
      </w:r>
      <w:r>
        <w:fldChar w:fldCharType="end"/>
      </w:r>
      <w:r>
        <w:t xml:space="preserve">. </w:t>
      </w:r>
      <w:r w:rsidRPr="007A0842">
        <w:t xml:space="preserve">Must be in </w:t>
      </w:r>
      <w:r>
        <w:t xml:space="preserve">a Splice Information Table (table id </w:t>
      </w:r>
      <w:r w:rsidRPr="00423180">
        <w:rPr>
          <w:rStyle w:val="StyleConsolas"/>
        </w:rPr>
        <w:t>0xFC</w:t>
      </w:r>
      <w:r w:rsidRPr="007A0842">
        <w:t>)</w:t>
      </w:r>
      <w:r>
        <w:t>.</w:t>
      </w:r>
    </w:p>
    <w:p w:rsidR="00B47BA6" w:rsidRPr="00E16D22" w:rsidRDefault="00B47BA6" w:rsidP="00B47BA6">
      <w:pPr>
        <w:pStyle w:val="Example"/>
        <w:rPr>
          <w:lang w:val="fr-FR"/>
        </w:rPr>
      </w:pPr>
      <w:r w:rsidRPr="00E16D22">
        <w:rPr>
          <w:lang w:val="fr-FR"/>
        </w:rPr>
        <w:t>&lt;</w:t>
      </w:r>
      <w:r w:rsidRPr="00E16D22">
        <w:rPr>
          <w:b/>
          <w:lang w:val="fr-FR"/>
        </w:rPr>
        <w:t>splice_avail_descriptor</w:t>
      </w:r>
    </w:p>
    <w:p w:rsidR="00B47BA6" w:rsidRPr="00E16D22" w:rsidRDefault="00B47BA6" w:rsidP="00B47BA6">
      <w:pPr>
        <w:pStyle w:val="Example"/>
        <w:rPr>
          <w:lang w:val="fr-FR"/>
        </w:rPr>
      </w:pPr>
      <w:r w:rsidRPr="00E16D22">
        <w:rPr>
          <w:lang w:val="fr-FR"/>
        </w:rPr>
        <w:t xml:space="preserve">    identifier="</w:t>
      </w:r>
      <w:r w:rsidRPr="00E16D22">
        <w:rPr>
          <w:i/>
          <w:lang w:val="fr-FR"/>
        </w:rPr>
        <w:t>uint32, default=0x43554549</w:t>
      </w:r>
      <w:r w:rsidRPr="00E16D22">
        <w:rPr>
          <w:lang w:val="fr-FR"/>
        </w:rPr>
        <w:t>"</w:t>
      </w:r>
    </w:p>
    <w:p w:rsidR="00B47BA6" w:rsidRPr="00260793" w:rsidRDefault="00B47BA6" w:rsidP="00B47BA6">
      <w:pPr>
        <w:pStyle w:val="Example"/>
      </w:pPr>
      <w:r w:rsidRPr="00E16D22">
        <w:rPr>
          <w:lang w:val="fr-FR"/>
        </w:rPr>
        <w:t xml:space="preserve">    </w:t>
      </w:r>
      <w:r>
        <w:t>provider_avail_id="</w:t>
      </w:r>
      <w:r w:rsidRPr="005270C3">
        <w:rPr>
          <w:i/>
        </w:rPr>
        <w:t>uint32, required</w:t>
      </w:r>
      <w:r>
        <w:t>"/</w:t>
      </w:r>
      <w:r w:rsidRPr="00A81A7E">
        <w:rPr>
          <w:lang w:val="en-US"/>
        </w:rPr>
        <w:t>&gt;</w:t>
      </w:r>
    </w:p>
    <w:p w:rsidR="00B47BA6" w:rsidRDefault="00B47BA6" w:rsidP="00B47BA6">
      <w:pPr>
        <w:pStyle w:val="Appendix3"/>
      </w:pPr>
      <w:bookmarkStart w:id="739" w:name="_Toc49506245"/>
      <w:r w:rsidRPr="005270C3">
        <w:t>splice_DTMF_descriptor</w:t>
      </w:r>
      <w:bookmarkEnd w:id="739"/>
    </w:p>
    <w:p w:rsidR="00B47BA6" w:rsidRDefault="00B47BA6" w:rsidP="00B47BA6">
      <w:r>
        <w:t xml:space="preserve">Defined by ANSI/SCTE in </w:t>
      </w:r>
      <w:r>
        <w:fldChar w:fldCharType="begin"/>
      </w:r>
      <w:r>
        <w:instrText xml:space="preserve"> REF _Ref504844880 \r \h </w:instrText>
      </w:r>
      <w:r>
        <w:fldChar w:fldCharType="separate"/>
      </w:r>
      <w:r w:rsidR="00850422">
        <w:t>[18]</w:t>
      </w:r>
      <w:r>
        <w:fldChar w:fldCharType="end"/>
      </w:r>
      <w:r>
        <w:t xml:space="preserve">. </w:t>
      </w:r>
      <w:r w:rsidRPr="007A0842">
        <w:t xml:space="preserve">Must be in </w:t>
      </w:r>
      <w:r>
        <w:t xml:space="preserve">a Splice Information Table (table id </w:t>
      </w:r>
      <w:r w:rsidRPr="00423180">
        <w:rPr>
          <w:rStyle w:val="StyleConsolas"/>
        </w:rPr>
        <w:t>0xFC</w:t>
      </w:r>
      <w:r w:rsidRPr="007A0842">
        <w:t>)</w:t>
      </w:r>
      <w:r>
        <w:t>.</w:t>
      </w:r>
    </w:p>
    <w:p w:rsidR="00B47BA6" w:rsidRDefault="00B47BA6" w:rsidP="00B47BA6">
      <w:pPr>
        <w:pStyle w:val="Example"/>
      </w:pPr>
      <w:r>
        <w:t>&lt;</w:t>
      </w:r>
      <w:r w:rsidRPr="005270C3">
        <w:rPr>
          <w:b/>
        </w:rPr>
        <w:t>splice_DTMF_descriptor</w:t>
      </w:r>
    </w:p>
    <w:p w:rsidR="00B47BA6" w:rsidRDefault="00B47BA6" w:rsidP="00B47BA6">
      <w:pPr>
        <w:pStyle w:val="Example"/>
      </w:pPr>
      <w:r>
        <w:t xml:space="preserve">    identifier="</w:t>
      </w:r>
      <w:r w:rsidRPr="005270C3">
        <w:rPr>
          <w:i/>
        </w:rPr>
        <w:t>uint32, default=0x43554549</w:t>
      </w:r>
      <w:r>
        <w:t>"</w:t>
      </w:r>
    </w:p>
    <w:p w:rsidR="00B47BA6" w:rsidRDefault="00B47BA6" w:rsidP="00B47BA6">
      <w:pPr>
        <w:pStyle w:val="Example"/>
      </w:pPr>
      <w:r>
        <w:t xml:space="preserve">    preroll="</w:t>
      </w:r>
      <w:r w:rsidRPr="005270C3">
        <w:rPr>
          <w:i/>
        </w:rPr>
        <w:t>uint8, required</w:t>
      </w:r>
      <w:r>
        <w:t>"</w:t>
      </w:r>
    </w:p>
    <w:p w:rsidR="00B47BA6" w:rsidRPr="00260793" w:rsidRDefault="00B47BA6" w:rsidP="00B47BA6">
      <w:pPr>
        <w:pStyle w:val="Example"/>
      </w:pPr>
      <w:r>
        <w:t xml:space="preserve">    DTMF="</w:t>
      </w:r>
      <w:r w:rsidRPr="005270C3">
        <w:rPr>
          <w:i/>
        </w:rPr>
        <w:t>string</w:t>
      </w:r>
      <w:r>
        <w:rPr>
          <w:i/>
        </w:rPr>
        <w:t>, required</w:t>
      </w:r>
      <w:r>
        <w:t>"/</w:t>
      </w:r>
      <w:r w:rsidRPr="00A81A7E">
        <w:rPr>
          <w:lang w:val="en-US"/>
        </w:rPr>
        <w:t>&gt;</w:t>
      </w:r>
    </w:p>
    <w:p w:rsidR="00B47BA6" w:rsidRDefault="00B47BA6" w:rsidP="00B47BA6">
      <w:pPr>
        <w:pStyle w:val="Appendix3"/>
      </w:pPr>
      <w:bookmarkStart w:id="740" w:name="_Toc49506246"/>
      <w:r w:rsidRPr="006B5BA6">
        <w:lastRenderedPageBreak/>
        <w:t>splice_segmentation_descriptor</w:t>
      </w:r>
      <w:bookmarkEnd w:id="740"/>
    </w:p>
    <w:p w:rsidR="00B47BA6" w:rsidRDefault="00B47BA6" w:rsidP="00B47BA6">
      <w:r>
        <w:t xml:space="preserve">Defined by ANSI/SCTE in </w:t>
      </w:r>
      <w:r>
        <w:fldChar w:fldCharType="begin"/>
      </w:r>
      <w:r>
        <w:instrText xml:space="preserve"> REF _Ref504844880 \r \h </w:instrText>
      </w:r>
      <w:r>
        <w:fldChar w:fldCharType="separate"/>
      </w:r>
      <w:r w:rsidR="00850422">
        <w:t>[18]</w:t>
      </w:r>
      <w:r>
        <w:fldChar w:fldCharType="end"/>
      </w:r>
      <w:r>
        <w:t xml:space="preserve">. </w:t>
      </w:r>
      <w:r w:rsidRPr="007A0842">
        <w:t xml:space="preserve">Must be in </w:t>
      </w:r>
      <w:r>
        <w:t xml:space="preserve">a Splice Information Table (table id </w:t>
      </w:r>
      <w:r w:rsidRPr="00423180">
        <w:rPr>
          <w:rStyle w:val="StyleConsolas"/>
        </w:rPr>
        <w:t>0xFC</w:t>
      </w:r>
      <w:r w:rsidRPr="007A0842">
        <w:t>)</w:t>
      </w:r>
      <w:r>
        <w:t>.</w:t>
      </w:r>
    </w:p>
    <w:p w:rsidR="00B47BA6" w:rsidRDefault="00B47BA6" w:rsidP="00B47BA6">
      <w:pPr>
        <w:pStyle w:val="Example"/>
      </w:pPr>
      <w:r>
        <w:t>&lt;</w:t>
      </w:r>
      <w:r w:rsidRPr="006B5BA6">
        <w:rPr>
          <w:b/>
        </w:rPr>
        <w:t>splice_segmentation_descriptor</w:t>
      </w:r>
    </w:p>
    <w:p w:rsidR="00B47BA6" w:rsidRDefault="00B47BA6" w:rsidP="00B47BA6">
      <w:pPr>
        <w:pStyle w:val="Example"/>
      </w:pPr>
      <w:r>
        <w:t xml:space="preserve">    identifier="</w:t>
      </w:r>
      <w:r w:rsidRPr="006B5BA6">
        <w:rPr>
          <w:i/>
        </w:rPr>
        <w:t>uint32, default=0x43554549</w:t>
      </w:r>
      <w:r>
        <w:t>"</w:t>
      </w:r>
    </w:p>
    <w:p w:rsidR="00B47BA6" w:rsidRDefault="00B47BA6" w:rsidP="00B47BA6">
      <w:pPr>
        <w:pStyle w:val="Example"/>
      </w:pPr>
      <w:r>
        <w:t xml:space="preserve">    segmentation_event_id="</w:t>
      </w:r>
      <w:r w:rsidRPr="006B5BA6">
        <w:rPr>
          <w:i/>
        </w:rPr>
        <w:t>uint32, required</w:t>
      </w:r>
      <w:r>
        <w:t>"</w:t>
      </w:r>
    </w:p>
    <w:p w:rsidR="00B47BA6" w:rsidRDefault="00B47BA6" w:rsidP="00B47BA6">
      <w:pPr>
        <w:pStyle w:val="Example"/>
      </w:pPr>
      <w:r>
        <w:t xml:space="preserve">    segmentation_event_cancel="</w:t>
      </w:r>
      <w:r w:rsidRPr="00E51D37">
        <w:rPr>
          <w:i/>
        </w:rPr>
        <w:t>bool, default=false</w:t>
      </w:r>
      <w:r>
        <w:t>"</w:t>
      </w:r>
    </w:p>
    <w:p w:rsidR="00B47BA6" w:rsidRDefault="00B47BA6" w:rsidP="00B47BA6">
      <w:pPr>
        <w:pStyle w:val="Example"/>
      </w:pPr>
      <w:r>
        <w:t xml:space="preserve">    web_delivery_allowed="</w:t>
      </w:r>
      <w:r w:rsidRPr="00E51D37">
        <w:rPr>
          <w:i/>
        </w:rPr>
        <w:t>bool, default=true</w:t>
      </w:r>
      <w:r>
        <w:t>"</w:t>
      </w:r>
    </w:p>
    <w:p w:rsidR="00B47BA6" w:rsidRDefault="00B47BA6" w:rsidP="00B47BA6">
      <w:pPr>
        <w:pStyle w:val="Example"/>
      </w:pPr>
      <w:r>
        <w:t xml:space="preserve">    no_regional_blackout="</w:t>
      </w:r>
      <w:r w:rsidRPr="00E51D37">
        <w:rPr>
          <w:i/>
        </w:rPr>
        <w:t>bool, default=true</w:t>
      </w:r>
      <w:r>
        <w:t>"</w:t>
      </w:r>
    </w:p>
    <w:p w:rsidR="00B47BA6" w:rsidRDefault="00B47BA6" w:rsidP="00B47BA6">
      <w:pPr>
        <w:pStyle w:val="Example"/>
      </w:pPr>
      <w:r>
        <w:t xml:space="preserve">    archive_allowed="</w:t>
      </w:r>
      <w:r w:rsidRPr="00E51D37">
        <w:rPr>
          <w:i/>
        </w:rPr>
        <w:t>bool, default=true</w:t>
      </w:r>
      <w:r>
        <w:t>"</w:t>
      </w:r>
    </w:p>
    <w:p w:rsidR="00B47BA6" w:rsidRPr="006B5BA6" w:rsidRDefault="00B47BA6" w:rsidP="00B47BA6">
      <w:pPr>
        <w:pStyle w:val="Example"/>
        <w:rPr>
          <w:lang w:val="fr-FR"/>
        </w:rPr>
      </w:pPr>
      <w:r>
        <w:t xml:space="preserve">    </w:t>
      </w:r>
      <w:r w:rsidRPr="006B5BA6">
        <w:rPr>
          <w:lang w:val="fr-FR"/>
        </w:rPr>
        <w:t>device_restrictions="</w:t>
      </w:r>
      <w:r w:rsidRPr="00E51D37">
        <w:rPr>
          <w:i/>
          <w:lang w:val="fr-FR"/>
        </w:rPr>
        <w:t>uint2, default=3</w:t>
      </w:r>
      <w:r w:rsidRPr="006B5BA6">
        <w:rPr>
          <w:lang w:val="fr-FR"/>
        </w:rPr>
        <w:t>"</w:t>
      </w:r>
    </w:p>
    <w:p w:rsidR="00B47BA6" w:rsidRPr="006B5BA6" w:rsidRDefault="00B47BA6" w:rsidP="00B47BA6">
      <w:pPr>
        <w:pStyle w:val="Example"/>
        <w:rPr>
          <w:lang w:val="fr-FR"/>
        </w:rPr>
      </w:pPr>
      <w:r w:rsidRPr="006B5BA6">
        <w:rPr>
          <w:lang w:val="fr-FR"/>
        </w:rPr>
        <w:t xml:space="preserve">    segmentation_duration="</w:t>
      </w:r>
      <w:r w:rsidRPr="00E51D37">
        <w:rPr>
          <w:i/>
          <w:lang w:val="fr-FR"/>
        </w:rPr>
        <w:t>uint40, optional</w:t>
      </w:r>
      <w:r w:rsidRPr="006B5BA6">
        <w:rPr>
          <w:lang w:val="fr-FR"/>
        </w:rPr>
        <w:t>"</w:t>
      </w:r>
    </w:p>
    <w:p w:rsidR="00B47BA6" w:rsidRDefault="00B47BA6" w:rsidP="00B47BA6">
      <w:pPr>
        <w:pStyle w:val="Example"/>
      </w:pPr>
      <w:r w:rsidRPr="006B5BA6">
        <w:rPr>
          <w:lang w:val="fr-FR"/>
        </w:rPr>
        <w:t xml:space="preserve">    </w:t>
      </w:r>
      <w:r>
        <w:t>segmentation_type_id="</w:t>
      </w:r>
      <w:r w:rsidRPr="00E51D37">
        <w:rPr>
          <w:i/>
        </w:rPr>
        <w:t>uint8, required</w:t>
      </w:r>
      <w:r>
        <w:t>"</w:t>
      </w:r>
    </w:p>
    <w:p w:rsidR="00B47BA6" w:rsidRDefault="00B47BA6" w:rsidP="00B47BA6">
      <w:pPr>
        <w:pStyle w:val="Example"/>
      </w:pPr>
      <w:r>
        <w:t xml:space="preserve">    segment_num="</w:t>
      </w:r>
      <w:r w:rsidRPr="00E51D37">
        <w:rPr>
          <w:i/>
        </w:rPr>
        <w:t>uint8, required</w:t>
      </w:r>
      <w:r>
        <w:t>"</w:t>
      </w:r>
    </w:p>
    <w:p w:rsidR="00B47BA6" w:rsidRDefault="00B47BA6" w:rsidP="00B47BA6">
      <w:pPr>
        <w:pStyle w:val="Example"/>
      </w:pPr>
      <w:r>
        <w:t xml:space="preserve">    segments_expected="</w:t>
      </w:r>
      <w:r w:rsidRPr="00E51D37">
        <w:rPr>
          <w:i/>
        </w:rPr>
        <w:t>uint8, required</w:t>
      </w:r>
      <w:r>
        <w:t>"</w:t>
      </w:r>
    </w:p>
    <w:p w:rsidR="00B47BA6" w:rsidRDefault="00B47BA6" w:rsidP="00B47BA6">
      <w:pPr>
        <w:pStyle w:val="Example"/>
      </w:pPr>
      <w:r>
        <w:t xml:space="preserve">    sub_segment_num="</w:t>
      </w:r>
      <w:r w:rsidRPr="00E51D37">
        <w:rPr>
          <w:i/>
        </w:rPr>
        <w:t>uint8, required when segmentation_type_id == 0x34 or 0x36</w:t>
      </w:r>
      <w:r>
        <w:t>"</w:t>
      </w:r>
    </w:p>
    <w:p w:rsidR="00B47BA6" w:rsidRDefault="00B47BA6" w:rsidP="00B47BA6">
      <w:pPr>
        <w:pStyle w:val="Example"/>
      </w:pPr>
      <w:r>
        <w:t xml:space="preserve">    sub_segments_expected="</w:t>
      </w:r>
      <w:r w:rsidRPr="00E51D37">
        <w:rPr>
          <w:i/>
        </w:rPr>
        <w:t>uint8, required when segmentation_type_id == 0x34 or 0x36</w:t>
      </w:r>
      <w:r>
        <w:t>"&gt;</w:t>
      </w:r>
    </w:p>
    <w:p w:rsidR="00B47BA6" w:rsidRDefault="00B47BA6" w:rsidP="00B47BA6">
      <w:pPr>
        <w:pStyle w:val="Example"/>
      </w:pPr>
      <w:r>
        <w:t xml:space="preserve">  &lt;segmentation_upid type="</w:t>
      </w:r>
      <w:r w:rsidRPr="00E51D37">
        <w:rPr>
          <w:i/>
        </w:rPr>
        <w:t>uint8, required</w:t>
      </w:r>
      <w:r>
        <w:t>"&gt;</w:t>
      </w:r>
    </w:p>
    <w:p w:rsidR="00B47BA6" w:rsidRPr="00E51D37" w:rsidRDefault="00B47BA6" w:rsidP="00B47BA6">
      <w:pPr>
        <w:pStyle w:val="Example"/>
        <w:rPr>
          <w:i/>
        </w:rPr>
      </w:pPr>
      <w:r>
        <w:t xml:space="preserve">    </w:t>
      </w:r>
      <w:r w:rsidRPr="00E51D37">
        <w:rPr>
          <w:i/>
        </w:rPr>
        <w:t>Hexadecimal content</w:t>
      </w:r>
    </w:p>
    <w:p w:rsidR="00B47BA6" w:rsidRDefault="00B47BA6" w:rsidP="00B47BA6">
      <w:pPr>
        <w:pStyle w:val="Example"/>
      </w:pPr>
      <w:r>
        <w:t xml:space="preserve">  &lt;/segmentation_upid&gt;</w:t>
      </w:r>
    </w:p>
    <w:p w:rsidR="00B47BA6" w:rsidRDefault="00B47BA6" w:rsidP="00B47BA6">
      <w:pPr>
        <w:pStyle w:val="Example"/>
      </w:pPr>
      <w:r>
        <w:t xml:space="preserve">  &lt;!-- </w:t>
      </w:r>
      <w:r w:rsidRPr="00E51D37">
        <w:rPr>
          <w:i/>
        </w:rPr>
        <w:t>One per component when program_segmentation_flag is to be set to 0</w:t>
      </w:r>
      <w:r>
        <w:t xml:space="preserve"> --&gt;</w:t>
      </w:r>
    </w:p>
    <w:p w:rsidR="00B47BA6" w:rsidRDefault="00B47BA6" w:rsidP="00B47BA6">
      <w:pPr>
        <w:pStyle w:val="Example"/>
      </w:pPr>
      <w:r>
        <w:t xml:space="preserve">  &lt;component component_tag="</w:t>
      </w:r>
      <w:r w:rsidRPr="00E51D37">
        <w:rPr>
          <w:i/>
        </w:rPr>
        <w:t>uint8, required</w:t>
      </w:r>
      <w:r>
        <w:t>" pts_offset="</w:t>
      </w:r>
      <w:r w:rsidRPr="00E51D37">
        <w:rPr>
          <w:i/>
        </w:rPr>
        <w:t>uint33, required</w:t>
      </w:r>
      <w:r>
        <w:t>"/&gt;</w:t>
      </w:r>
    </w:p>
    <w:p w:rsidR="00B47BA6" w:rsidRDefault="00B47BA6" w:rsidP="00B47BA6">
      <w:pPr>
        <w:pStyle w:val="Example"/>
      </w:pPr>
      <w:r>
        <w:t>&lt;/splice_segmentation_descriptor&gt;</w:t>
      </w:r>
    </w:p>
    <w:p w:rsidR="00B47BA6" w:rsidRDefault="00B47BA6" w:rsidP="00B47BA6">
      <w:pPr>
        <w:pStyle w:val="Appendix3"/>
      </w:pPr>
      <w:bookmarkStart w:id="741" w:name="_Toc49506247"/>
      <w:r w:rsidRPr="005270C3">
        <w:t>splice_time_descriptor</w:t>
      </w:r>
      <w:bookmarkEnd w:id="741"/>
    </w:p>
    <w:p w:rsidR="00B47BA6" w:rsidRDefault="00B47BA6" w:rsidP="00B47BA6">
      <w:r>
        <w:t xml:space="preserve">Defined by ANSI/SCTE in </w:t>
      </w:r>
      <w:r>
        <w:fldChar w:fldCharType="begin"/>
      </w:r>
      <w:r>
        <w:instrText xml:space="preserve"> REF _Ref504844880 \r \h </w:instrText>
      </w:r>
      <w:r>
        <w:fldChar w:fldCharType="separate"/>
      </w:r>
      <w:r w:rsidR="00850422">
        <w:t>[18]</w:t>
      </w:r>
      <w:r>
        <w:fldChar w:fldCharType="end"/>
      </w:r>
      <w:r>
        <w:t xml:space="preserve">. </w:t>
      </w:r>
      <w:r w:rsidRPr="007A0842">
        <w:t xml:space="preserve">Must be in </w:t>
      </w:r>
      <w:r>
        <w:t xml:space="preserve">a Splice Information Table (table id </w:t>
      </w:r>
      <w:r w:rsidRPr="00423180">
        <w:rPr>
          <w:rStyle w:val="StyleConsolas"/>
        </w:rPr>
        <w:t>0xFC</w:t>
      </w:r>
      <w:r w:rsidRPr="007A0842">
        <w:t>)</w:t>
      </w:r>
      <w:r>
        <w:t>.</w:t>
      </w:r>
    </w:p>
    <w:p w:rsidR="00B47BA6" w:rsidRDefault="00B47BA6" w:rsidP="00B47BA6">
      <w:pPr>
        <w:pStyle w:val="Example"/>
      </w:pPr>
      <w:r>
        <w:t>&lt;</w:t>
      </w:r>
      <w:r w:rsidRPr="005270C3">
        <w:rPr>
          <w:b/>
        </w:rPr>
        <w:t>splice_time_descriptor</w:t>
      </w:r>
    </w:p>
    <w:p w:rsidR="00B47BA6" w:rsidRDefault="00B47BA6" w:rsidP="00B47BA6">
      <w:pPr>
        <w:pStyle w:val="Example"/>
      </w:pPr>
      <w:r>
        <w:t xml:space="preserve">    identifier="</w:t>
      </w:r>
      <w:r w:rsidRPr="005270C3">
        <w:rPr>
          <w:i/>
        </w:rPr>
        <w:t>uint32, default=0x43554549</w:t>
      </w:r>
      <w:r>
        <w:t>"</w:t>
      </w:r>
    </w:p>
    <w:p w:rsidR="00B47BA6" w:rsidRDefault="00B47BA6" w:rsidP="00B47BA6">
      <w:pPr>
        <w:pStyle w:val="Example"/>
      </w:pPr>
      <w:r>
        <w:t xml:space="preserve">    TAI_seconds="</w:t>
      </w:r>
      <w:r w:rsidRPr="005270C3">
        <w:rPr>
          <w:i/>
        </w:rPr>
        <w:t>uint48, required</w:t>
      </w:r>
      <w:r>
        <w:t>"</w:t>
      </w:r>
    </w:p>
    <w:p w:rsidR="00B47BA6" w:rsidRDefault="00B47BA6" w:rsidP="00B47BA6">
      <w:pPr>
        <w:pStyle w:val="Example"/>
      </w:pPr>
      <w:r>
        <w:t xml:space="preserve">    TAI_ns="</w:t>
      </w:r>
      <w:r w:rsidRPr="005270C3">
        <w:rPr>
          <w:i/>
        </w:rPr>
        <w:t>uint32, required</w:t>
      </w:r>
      <w:r>
        <w:t>"</w:t>
      </w:r>
    </w:p>
    <w:p w:rsidR="00B47BA6" w:rsidRDefault="00B47BA6" w:rsidP="00B47BA6">
      <w:pPr>
        <w:pStyle w:val="Example"/>
        <w:rPr>
          <w:lang w:val="en-US"/>
        </w:rPr>
      </w:pPr>
      <w:r>
        <w:t xml:space="preserve">    UTC_offset="</w:t>
      </w:r>
      <w:r w:rsidRPr="005270C3">
        <w:rPr>
          <w:i/>
        </w:rPr>
        <w:t>uint16, required</w:t>
      </w:r>
      <w:r>
        <w:t>"/</w:t>
      </w:r>
      <w:r w:rsidRPr="00A81A7E">
        <w:rPr>
          <w:lang w:val="en-US"/>
        </w:rPr>
        <w:t>&gt;</w:t>
      </w:r>
    </w:p>
    <w:p w:rsidR="008C74DA" w:rsidRDefault="008C74DA" w:rsidP="008C74DA">
      <w:pPr>
        <w:pStyle w:val="Appendix2"/>
      </w:pPr>
      <w:bookmarkStart w:id="742" w:name="_Toc49506248"/>
      <w:r>
        <w:t>ATSC-defined descriptors</w:t>
      </w:r>
      <w:bookmarkEnd w:id="742"/>
    </w:p>
    <w:p w:rsidR="006B29C1" w:rsidRDefault="006B29C1" w:rsidP="006B29C1">
      <w:pPr>
        <w:pStyle w:val="Appendix3"/>
      </w:pPr>
      <w:bookmarkStart w:id="743" w:name="_Toc49506249"/>
      <w:r w:rsidRPr="006B29C1">
        <w:t>AC3_audio</w:t>
      </w:r>
      <w:r w:rsidR="001D6720">
        <w:t>_</w:t>
      </w:r>
      <w:r w:rsidR="002D5355">
        <w:t>stream_</w:t>
      </w:r>
      <w:r w:rsidR="001D6720">
        <w:t>d</w:t>
      </w:r>
      <w:r w:rsidRPr="006B29C1">
        <w:t>escriptor</w:t>
      </w:r>
      <w:bookmarkEnd w:id="743"/>
    </w:p>
    <w:p w:rsidR="006B29C1" w:rsidRDefault="006B29C1" w:rsidP="006B29C1">
      <w:r>
        <w:t xml:space="preserve">Defined by ATSC in </w:t>
      </w:r>
      <w:r>
        <w:fldChar w:fldCharType="begin"/>
      </w:r>
      <w:r>
        <w:instrText xml:space="preserve"> REF _Ref20001292 \r \h </w:instrText>
      </w:r>
      <w:r>
        <w:fldChar w:fldCharType="separate"/>
      </w:r>
      <w:r w:rsidR="00850422">
        <w:t>[20]</w:t>
      </w:r>
      <w:r>
        <w:fldChar w:fldCharType="end"/>
      </w:r>
      <w:r>
        <w:t>.</w:t>
      </w:r>
    </w:p>
    <w:p w:rsidR="006B29C1" w:rsidRDefault="000D6C11" w:rsidP="006B29C1">
      <w:r>
        <w:t>This is the ATSC version of the AC-3 descriptor. DVB uses a distinct descriptor.</w:t>
      </w:r>
      <w:r w:rsidR="002D5355">
        <w:t xml:space="preserve"> In </w:t>
      </w:r>
      <w:r w:rsidR="002D5355">
        <w:fldChar w:fldCharType="begin"/>
      </w:r>
      <w:r w:rsidR="002D5355">
        <w:instrText xml:space="preserve"> REF _Ref20001292 \r \h </w:instrText>
      </w:r>
      <w:r w:rsidR="002D5355">
        <w:fldChar w:fldCharType="separate"/>
      </w:r>
      <w:r w:rsidR="00850422">
        <w:t>[20]</w:t>
      </w:r>
      <w:r w:rsidR="002D5355">
        <w:fldChar w:fldCharType="end"/>
      </w:r>
      <w:r w:rsidR="002D5355">
        <w:t>, the so-called “System A” designates ATSC while “System B” designates DVB.</w:t>
      </w:r>
    </w:p>
    <w:p w:rsidR="003C0B3C" w:rsidRDefault="003C0B3C" w:rsidP="003C0B3C">
      <w:pPr>
        <w:pStyle w:val="Example"/>
      </w:pPr>
      <w:r>
        <w:t>&lt;</w:t>
      </w:r>
      <w:r w:rsidRPr="00416317">
        <w:rPr>
          <w:b/>
        </w:rPr>
        <w:t>ATSC_AC3_audio_stream_descriptor</w:t>
      </w:r>
    </w:p>
    <w:p w:rsidR="003C0B3C" w:rsidRDefault="003C0B3C" w:rsidP="003C0B3C">
      <w:pPr>
        <w:pStyle w:val="Example"/>
      </w:pPr>
      <w:r>
        <w:t xml:space="preserve">    sample_rate_code="</w:t>
      </w:r>
      <w:r w:rsidRPr="00416317">
        <w:rPr>
          <w:i/>
        </w:rPr>
        <w:t>uint3, required</w:t>
      </w:r>
      <w:r>
        <w:t>"</w:t>
      </w:r>
    </w:p>
    <w:p w:rsidR="003C0B3C" w:rsidRDefault="003C0B3C" w:rsidP="003C0B3C">
      <w:pPr>
        <w:pStyle w:val="Example"/>
      </w:pPr>
      <w:r>
        <w:t xml:space="preserve">    bsid="</w:t>
      </w:r>
      <w:r w:rsidRPr="00416317">
        <w:rPr>
          <w:i/>
        </w:rPr>
        <w:t>uint5, required</w:t>
      </w:r>
      <w:r>
        <w:t>"</w:t>
      </w:r>
    </w:p>
    <w:p w:rsidR="003C0B3C" w:rsidRDefault="003C0B3C" w:rsidP="003C0B3C">
      <w:pPr>
        <w:pStyle w:val="Example"/>
      </w:pPr>
      <w:r>
        <w:t xml:space="preserve">    bit_rate_code="</w:t>
      </w:r>
      <w:r w:rsidRPr="00416317">
        <w:rPr>
          <w:i/>
        </w:rPr>
        <w:t>uint6, required</w:t>
      </w:r>
      <w:r>
        <w:t>"</w:t>
      </w:r>
    </w:p>
    <w:p w:rsidR="003C0B3C" w:rsidRDefault="003C0B3C" w:rsidP="003C0B3C">
      <w:pPr>
        <w:pStyle w:val="Example"/>
      </w:pPr>
      <w:r>
        <w:t xml:space="preserve">    surround_mode="</w:t>
      </w:r>
      <w:r w:rsidRPr="00416317">
        <w:rPr>
          <w:i/>
        </w:rPr>
        <w:t>uint2, required</w:t>
      </w:r>
      <w:r>
        <w:t>"</w:t>
      </w:r>
    </w:p>
    <w:p w:rsidR="003C0B3C" w:rsidRDefault="003C0B3C" w:rsidP="003C0B3C">
      <w:pPr>
        <w:pStyle w:val="Example"/>
      </w:pPr>
      <w:r>
        <w:t xml:space="preserve">    bsmod="</w:t>
      </w:r>
      <w:r w:rsidRPr="00416317">
        <w:rPr>
          <w:i/>
        </w:rPr>
        <w:t>uint3, required</w:t>
      </w:r>
      <w:r>
        <w:t>"</w:t>
      </w:r>
    </w:p>
    <w:p w:rsidR="003C0B3C" w:rsidRDefault="003C0B3C" w:rsidP="003C0B3C">
      <w:pPr>
        <w:pStyle w:val="Example"/>
      </w:pPr>
      <w:r>
        <w:t xml:space="preserve">    num_channels="</w:t>
      </w:r>
      <w:r w:rsidRPr="00416317">
        <w:rPr>
          <w:i/>
        </w:rPr>
        <w:t>uint4, required</w:t>
      </w:r>
      <w:r>
        <w:t>"</w:t>
      </w:r>
    </w:p>
    <w:p w:rsidR="003C0B3C" w:rsidRDefault="003C0B3C" w:rsidP="003C0B3C">
      <w:pPr>
        <w:pStyle w:val="Example"/>
      </w:pPr>
      <w:r>
        <w:t xml:space="preserve">    full_svc="</w:t>
      </w:r>
      <w:r w:rsidRPr="00416317">
        <w:rPr>
          <w:i/>
        </w:rPr>
        <w:t>bool, required</w:t>
      </w:r>
      <w:r>
        <w:t>"</w:t>
      </w:r>
    </w:p>
    <w:p w:rsidR="003C0B3C" w:rsidRDefault="003C0B3C" w:rsidP="003C0B3C">
      <w:pPr>
        <w:pStyle w:val="Example"/>
      </w:pPr>
      <w:r>
        <w:t xml:space="preserve">    mainid="</w:t>
      </w:r>
      <w:r w:rsidRPr="00416317">
        <w:rPr>
          <w:i/>
        </w:rPr>
        <w:t>uint3, optional</w:t>
      </w:r>
      <w:r>
        <w:t>"</w:t>
      </w:r>
    </w:p>
    <w:p w:rsidR="003C0B3C" w:rsidRDefault="003C0B3C" w:rsidP="003C0B3C">
      <w:pPr>
        <w:pStyle w:val="Example"/>
      </w:pPr>
      <w:r>
        <w:t xml:space="preserve">    priority="</w:t>
      </w:r>
      <w:r w:rsidRPr="00416317">
        <w:rPr>
          <w:i/>
        </w:rPr>
        <w:t>uint2, optional</w:t>
      </w:r>
      <w:r>
        <w:t>"</w:t>
      </w:r>
    </w:p>
    <w:p w:rsidR="00DD3AEC" w:rsidRDefault="00DD3AEC" w:rsidP="003C0B3C">
      <w:pPr>
        <w:pStyle w:val="Example"/>
      </w:pPr>
      <w:r w:rsidRPr="00DD3AEC">
        <w:t xml:space="preserve">    asvcflags="</w:t>
      </w:r>
      <w:r w:rsidRPr="002E656F">
        <w:rPr>
          <w:i/>
        </w:rPr>
        <w:t>uint8, optional</w:t>
      </w:r>
      <w:r w:rsidRPr="00DD3AEC">
        <w:t>"</w:t>
      </w:r>
    </w:p>
    <w:p w:rsidR="003C0B3C" w:rsidRDefault="003C0B3C" w:rsidP="003C0B3C">
      <w:pPr>
        <w:pStyle w:val="Example"/>
      </w:pPr>
      <w:r>
        <w:t xml:space="preserve">    text="</w:t>
      </w:r>
      <w:r w:rsidRPr="00416317">
        <w:rPr>
          <w:i/>
        </w:rPr>
        <w:t>string, optional</w:t>
      </w:r>
      <w:r>
        <w:t>"</w:t>
      </w:r>
    </w:p>
    <w:p w:rsidR="003C0B3C" w:rsidRDefault="003C0B3C" w:rsidP="003C0B3C">
      <w:pPr>
        <w:pStyle w:val="Example"/>
      </w:pPr>
      <w:r>
        <w:t xml:space="preserve">    language="</w:t>
      </w:r>
      <w:r w:rsidRPr="00416317">
        <w:rPr>
          <w:i/>
        </w:rPr>
        <w:t>char3, optional</w:t>
      </w:r>
      <w:r>
        <w:t>"</w:t>
      </w:r>
    </w:p>
    <w:p w:rsidR="003C0B3C" w:rsidRDefault="003C0B3C" w:rsidP="003C0B3C">
      <w:pPr>
        <w:pStyle w:val="Example"/>
      </w:pPr>
      <w:r>
        <w:t xml:space="preserve">    language_2="</w:t>
      </w:r>
      <w:r w:rsidRPr="00416317">
        <w:rPr>
          <w:i/>
        </w:rPr>
        <w:t>char3, optional</w:t>
      </w:r>
      <w:r>
        <w:t>"&gt;</w:t>
      </w:r>
    </w:p>
    <w:p w:rsidR="003C0B3C" w:rsidRDefault="003C0B3C" w:rsidP="003C0B3C">
      <w:pPr>
        <w:pStyle w:val="Example"/>
      </w:pPr>
      <w:r>
        <w:t xml:space="preserve">  &lt;additional_info&gt;</w:t>
      </w:r>
    </w:p>
    <w:p w:rsidR="003C0B3C" w:rsidRPr="00416317" w:rsidRDefault="003C0B3C" w:rsidP="003C0B3C">
      <w:pPr>
        <w:pStyle w:val="Example"/>
        <w:rPr>
          <w:i/>
        </w:rPr>
      </w:pPr>
      <w:r>
        <w:t xml:space="preserve">    </w:t>
      </w:r>
      <w:r w:rsidRPr="00416317">
        <w:rPr>
          <w:i/>
        </w:rPr>
        <w:t>Hexadecimal content</w:t>
      </w:r>
    </w:p>
    <w:p w:rsidR="003C0B3C" w:rsidRDefault="003C0B3C" w:rsidP="003C0B3C">
      <w:pPr>
        <w:pStyle w:val="Example"/>
      </w:pPr>
      <w:r>
        <w:t xml:space="preserve">  &lt;/additional_info&gt;</w:t>
      </w:r>
    </w:p>
    <w:p w:rsidR="000D6C11" w:rsidRDefault="003C0B3C" w:rsidP="003C0B3C">
      <w:pPr>
        <w:pStyle w:val="Example"/>
      </w:pPr>
      <w:r>
        <w:t>&lt;/ATSC_AC3_audio_stream_descriptor&gt;</w:t>
      </w:r>
    </w:p>
    <w:p w:rsidR="00BC27CF" w:rsidRDefault="00BC27CF" w:rsidP="00BC27CF">
      <w:pPr>
        <w:pStyle w:val="Appendix3"/>
      </w:pPr>
      <w:bookmarkStart w:id="744" w:name="_Toc49506250"/>
      <w:r>
        <w:t>caption_service_descriptor</w:t>
      </w:r>
      <w:bookmarkEnd w:id="744"/>
    </w:p>
    <w:p w:rsidR="00BC27CF" w:rsidRPr="00BC27CF" w:rsidRDefault="00BC27CF" w:rsidP="00BC27CF">
      <w:r>
        <w:t xml:space="preserve">Defined by ATSC in </w:t>
      </w:r>
      <w:r>
        <w:fldChar w:fldCharType="begin"/>
      </w:r>
      <w:r>
        <w:instrText xml:space="preserve"> REF _Ref2189577 \r \h </w:instrText>
      </w:r>
      <w:r>
        <w:fldChar w:fldCharType="separate"/>
      </w:r>
      <w:r w:rsidR="00850422">
        <w:t>[21]</w:t>
      </w:r>
      <w:r>
        <w:fldChar w:fldCharType="end"/>
      </w:r>
      <w:r>
        <w:t>.</w:t>
      </w:r>
    </w:p>
    <w:p w:rsidR="00BC27CF" w:rsidRDefault="00BC27CF" w:rsidP="00BC27CF">
      <w:pPr>
        <w:pStyle w:val="Example"/>
      </w:pPr>
      <w:r>
        <w:t>&lt;</w:t>
      </w:r>
      <w:r w:rsidRPr="00BC27CF">
        <w:rPr>
          <w:b/>
        </w:rPr>
        <w:t>caption_service_descriptor</w:t>
      </w:r>
      <w:r>
        <w:t>&gt;</w:t>
      </w:r>
    </w:p>
    <w:p w:rsidR="00BC27CF" w:rsidRDefault="00BC27CF" w:rsidP="00BC27CF">
      <w:pPr>
        <w:pStyle w:val="Example"/>
      </w:pPr>
      <w:r>
        <w:lastRenderedPageBreak/>
        <w:t xml:space="preserve">  &lt;!-- </w:t>
      </w:r>
      <w:r w:rsidRPr="00BC27CF">
        <w:rPr>
          <w:i/>
        </w:rPr>
        <w:t>One per service</w:t>
      </w:r>
      <w:r>
        <w:t xml:space="preserve"> --&gt;</w:t>
      </w:r>
    </w:p>
    <w:p w:rsidR="00BC27CF" w:rsidRDefault="00BC27CF" w:rsidP="00BC27CF">
      <w:pPr>
        <w:pStyle w:val="Example"/>
      </w:pPr>
      <w:r>
        <w:t xml:space="preserve">  &lt;service language="</w:t>
      </w:r>
      <w:r w:rsidRPr="00BC27CF">
        <w:rPr>
          <w:i/>
        </w:rPr>
        <w:t>char3, required</w:t>
      </w:r>
      <w:r>
        <w:t>"</w:t>
      </w:r>
    </w:p>
    <w:p w:rsidR="00BC27CF" w:rsidRDefault="00BC27CF" w:rsidP="00BC27CF">
      <w:pPr>
        <w:pStyle w:val="Example"/>
      </w:pPr>
      <w:r>
        <w:t xml:space="preserve">           digital_cc="</w:t>
      </w:r>
      <w:r w:rsidRPr="00BC27CF">
        <w:rPr>
          <w:i/>
        </w:rPr>
        <w:t>bool, required</w:t>
      </w:r>
      <w:r>
        <w:t>"</w:t>
      </w:r>
    </w:p>
    <w:p w:rsidR="00BC27CF" w:rsidRDefault="00BC27CF" w:rsidP="00BC27CF">
      <w:pPr>
        <w:pStyle w:val="Example"/>
      </w:pPr>
      <w:r>
        <w:t xml:space="preserve">           line21_field="</w:t>
      </w:r>
      <w:r w:rsidRPr="00BC27CF">
        <w:rPr>
          <w:i/>
        </w:rPr>
        <w:t>bool, optional</w:t>
      </w:r>
      <w:r>
        <w:t>"</w:t>
      </w:r>
    </w:p>
    <w:p w:rsidR="00BC27CF" w:rsidRDefault="00BC27CF" w:rsidP="00BC27CF">
      <w:pPr>
        <w:pStyle w:val="Example"/>
      </w:pPr>
      <w:r>
        <w:t xml:space="preserve">           caption_service_number="</w:t>
      </w:r>
      <w:r w:rsidRPr="00BC27CF">
        <w:rPr>
          <w:i/>
        </w:rPr>
        <w:t>uint6, required</w:t>
      </w:r>
      <w:r>
        <w:t>"</w:t>
      </w:r>
    </w:p>
    <w:p w:rsidR="00BC27CF" w:rsidRDefault="00BC27CF" w:rsidP="00BC27CF">
      <w:pPr>
        <w:pStyle w:val="Example"/>
      </w:pPr>
      <w:r>
        <w:t xml:space="preserve">           easy_reader="</w:t>
      </w:r>
      <w:r w:rsidRPr="00BC27CF">
        <w:rPr>
          <w:i/>
        </w:rPr>
        <w:t>bool, required</w:t>
      </w:r>
      <w:r>
        <w:t>"</w:t>
      </w:r>
    </w:p>
    <w:p w:rsidR="00BC27CF" w:rsidRDefault="00BC27CF" w:rsidP="00BC27CF">
      <w:pPr>
        <w:pStyle w:val="Example"/>
      </w:pPr>
      <w:r>
        <w:t xml:space="preserve">           wide_aspect_ratio="</w:t>
      </w:r>
      <w:r w:rsidRPr="00BC27CF">
        <w:rPr>
          <w:i/>
        </w:rPr>
        <w:t>bool, required</w:t>
      </w:r>
      <w:r>
        <w:t>"/&gt;</w:t>
      </w:r>
    </w:p>
    <w:p w:rsidR="00BC27CF" w:rsidRPr="006B29C1" w:rsidRDefault="00BC27CF" w:rsidP="00BC27CF">
      <w:pPr>
        <w:pStyle w:val="Example"/>
      </w:pPr>
      <w:r>
        <w:t>&lt;/caption_service_descriptor&gt;</w:t>
      </w:r>
    </w:p>
    <w:p w:rsidR="008C74DA" w:rsidRDefault="003E6CC0" w:rsidP="008C74DA">
      <w:pPr>
        <w:pStyle w:val="Appendix3"/>
      </w:pPr>
      <w:bookmarkStart w:id="745" w:name="_Toc49506251"/>
      <w:r w:rsidRPr="003E6CC0">
        <w:t>component_name_descriptor</w:t>
      </w:r>
      <w:bookmarkEnd w:id="745"/>
    </w:p>
    <w:p w:rsidR="008C74DA" w:rsidRDefault="008C74DA" w:rsidP="008C74DA">
      <w:r>
        <w:t xml:space="preserve">Defined by ATSC in </w:t>
      </w:r>
      <w:r>
        <w:fldChar w:fldCharType="begin"/>
      </w:r>
      <w:r>
        <w:instrText xml:space="preserve"> REF _Ref2189577 \r \h </w:instrText>
      </w:r>
      <w:r>
        <w:fldChar w:fldCharType="separate"/>
      </w:r>
      <w:r w:rsidR="00850422">
        <w:t>[21]</w:t>
      </w:r>
      <w:r>
        <w:fldChar w:fldCharType="end"/>
      </w:r>
      <w:r>
        <w:t>.</w:t>
      </w:r>
    </w:p>
    <w:p w:rsidR="008C74DA" w:rsidRDefault="008C74DA" w:rsidP="008C74DA">
      <w:pPr>
        <w:pStyle w:val="Example"/>
      </w:pPr>
      <w:r>
        <w:t>&lt;</w:t>
      </w:r>
      <w:r w:rsidR="003E6CC0" w:rsidRPr="003E6CC0">
        <w:rPr>
          <w:b/>
        </w:rPr>
        <w:t>component_name_descriptor</w:t>
      </w:r>
      <w:r>
        <w:t>&gt;</w:t>
      </w:r>
    </w:p>
    <w:p w:rsidR="008C74DA" w:rsidRDefault="008C74DA" w:rsidP="008C74DA">
      <w:pPr>
        <w:pStyle w:val="Example"/>
      </w:pPr>
      <w:r>
        <w:t xml:space="preserve">  &lt;!-- </w:t>
      </w:r>
      <w:r w:rsidRPr="008C74DA">
        <w:rPr>
          <w:i/>
        </w:rPr>
        <w:t>Optional ATSC multiple_string_structure() containing one or more strings</w:t>
      </w:r>
      <w:r>
        <w:t xml:space="preserve"> --&gt;</w:t>
      </w:r>
    </w:p>
    <w:p w:rsidR="008C74DA" w:rsidRDefault="008C74DA" w:rsidP="008C74DA">
      <w:pPr>
        <w:pStyle w:val="Example"/>
      </w:pPr>
      <w:r>
        <w:t xml:space="preserve">  &lt;</w:t>
      </w:r>
      <w:r w:rsidR="003E6CC0" w:rsidRPr="003E6CC0">
        <w:t>component_name_string</w:t>
      </w:r>
      <w:r>
        <w:t>&gt;</w:t>
      </w:r>
    </w:p>
    <w:p w:rsidR="008C74DA" w:rsidRDefault="008C74DA" w:rsidP="008C74DA">
      <w:pPr>
        <w:pStyle w:val="Example"/>
      </w:pPr>
      <w:r>
        <w:t xml:space="preserve">    &lt;string language="</w:t>
      </w:r>
      <w:r w:rsidRPr="008C74DA">
        <w:rPr>
          <w:i/>
        </w:rPr>
        <w:t>char3, required</w:t>
      </w:r>
      <w:r>
        <w:t>" text="</w:t>
      </w:r>
      <w:r w:rsidRPr="008C74DA">
        <w:rPr>
          <w:i/>
        </w:rPr>
        <w:t>string, required</w:t>
      </w:r>
      <w:r>
        <w:t>"/&gt;</w:t>
      </w:r>
    </w:p>
    <w:p w:rsidR="008C74DA" w:rsidRDefault="008C74DA" w:rsidP="008C74DA">
      <w:pPr>
        <w:pStyle w:val="Example"/>
      </w:pPr>
      <w:r>
        <w:t xml:space="preserve">  &lt;/</w:t>
      </w:r>
      <w:r w:rsidR="003E6CC0" w:rsidRPr="003E6CC0">
        <w:t>component_name_string</w:t>
      </w:r>
      <w:r>
        <w:t>&gt;</w:t>
      </w:r>
    </w:p>
    <w:p w:rsidR="008C74DA" w:rsidRDefault="008C74DA" w:rsidP="008C74DA">
      <w:pPr>
        <w:pStyle w:val="Example"/>
      </w:pPr>
      <w:r>
        <w:t>&lt;/</w:t>
      </w:r>
      <w:r w:rsidR="003E6CC0" w:rsidRPr="003E6CC0">
        <w:t>component_name_descriptor</w:t>
      </w:r>
      <w:r>
        <w:t>&gt;</w:t>
      </w:r>
    </w:p>
    <w:p w:rsidR="00635024" w:rsidRDefault="00635024" w:rsidP="00635024">
      <w:pPr>
        <w:pStyle w:val="Appendix3"/>
      </w:pPr>
      <w:bookmarkStart w:id="746" w:name="_Toc49506252"/>
      <w:r>
        <w:t>content_advisory_descriptor</w:t>
      </w:r>
      <w:bookmarkEnd w:id="746"/>
    </w:p>
    <w:p w:rsidR="00635024" w:rsidRPr="00635024" w:rsidRDefault="00635024" w:rsidP="00635024">
      <w:r>
        <w:t xml:space="preserve">Defined by ATSC in </w:t>
      </w:r>
      <w:r>
        <w:fldChar w:fldCharType="begin"/>
      </w:r>
      <w:r>
        <w:instrText xml:space="preserve"> REF _Ref2189577 \r \h </w:instrText>
      </w:r>
      <w:r>
        <w:fldChar w:fldCharType="separate"/>
      </w:r>
      <w:r w:rsidR="00850422">
        <w:t>[21]</w:t>
      </w:r>
      <w:r>
        <w:fldChar w:fldCharType="end"/>
      </w:r>
      <w:r>
        <w:t>.</w:t>
      </w:r>
    </w:p>
    <w:p w:rsidR="00635024" w:rsidRDefault="00635024" w:rsidP="00635024">
      <w:pPr>
        <w:pStyle w:val="Example"/>
      </w:pPr>
      <w:r>
        <w:t>&lt;</w:t>
      </w:r>
      <w:r w:rsidRPr="00635024">
        <w:rPr>
          <w:b/>
        </w:rPr>
        <w:t>content_advisory_descriptor</w:t>
      </w:r>
      <w:r>
        <w:t>&gt;</w:t>
      </w:r>
    </w:p>
    <w:p w:rsidR="00635024" w:rsidRDefault="00635024" w:rsidP="00635024">
      <w:pPr>
        <w:pStyle w:val="Example"/>
      </w:pPr>
      <w:r>
        <w:t xml:space="preserve">  &lt;!-- </w:t>
      </w:r>
      <w:r w:rsidRPr="00635024">
        <w:rPr>
          <w:i/>
        </w:rPr>
        <w:t>One per rating region</w:t>
      </w:r>
      <w:r>
        <w:t xml:space="preserve"> --&gt;</w:t>
      </w:r>
    </w:p>
    <w:p w:rsidR="00635024" w:rsidRDefault="00635024" w:rsidP="00635024">
      <w:pPr>
        <w:pStyle w:val="Example"/>
      </w:pPr>
      <w:r>
        <w:t xml:space="preserve">  &lt;region rating_region="</w:t>
      </w:r>
      <w:r w:rsidRPr="00635024">
        <w:rPr>
          <w:i/>
        </w:rPr>
        <w:t>uint8, required</w:t>
      </w:r>
      <w:r>
        <w:t>"&gt;</w:t>
      </w:r>
    </w:p>
    <w:p w:rsidR="00635024" w:rsidRDefault="00635024" w:rsidP="00635024">
      <w:pPr>
        <w:pStyle w:val="Example"/>
      </w:pPr>
      <w:r>
        <w:t xml:space="preserve">    &lt;!-- </w:t>
      </w:r>
      <w:r w:rsidRPr="00635024">
        <w:rPr>
          <w:i/>
        </w:rPr>
        <w:t>One per rated dimension</w:t>
      </w:r>
      <w:r>
        <w:t xml:space="preserve"> --&gt;</w:t>
      </w:r>
    </w:p>
    <w:p w:rsidR="00635024" w:rsidRDefault="00635024" w:rsidP="00635024">
      <w:pPr>
        <w:pStyle w:val="Example"/>
      </w:pPr>
      <w:r>
        <w:t xml:space="preserve">    &lt;dimension rating_dimension_j="</w:t>
      </w:r>
      <w:r w:rsidRPr="00635024">
        <w:rPr>
          <w:i/>
        </w:rPr>
        <w:t>uint8, required</w:t>
      </w:r>
      <w:r>
        <w:t>" rating_value="</w:t>
      </w:r>
      <w:r w:rsidRPr="00635024">
        <w:rPr>
          <w:i/>
        </w:rPr>
        <w:t>uint4, required</w:t>
      </w:r>
      <w:r>
        <w:t>"/&gt;</w:t>
      </w:r>
    </w:p>
    <w:p w:rsidR="00635024" w:rsidRDefault="00635024" w:rsidP="00635024">
      <w:pPr>
        <w:pStyle w:val="Example"/>
      </w:pPr>
      <w:r>
        <w:t xml:space="preserve">    &lt;!-- </w:t>
      </w:r>
      <w:r w:rsidRPr="00635024">
        <w:rPr>
          <w:i/>
        </w:rPr>
        <w:t>Optional ATSC multiple_string_structure() containing one or more strings</w:t>
      </w:r>
      <w:r>
        <w:t xml:space="preserve"> --&gt;</w:t>
      </w:r>
    </w:p>
    <w:p w:rsidR="00635024" w:rsidRDefault="00635024" w:rsidP="00635024">
      <w:pPr>
        <w:pStyle w:val="Example"/>
      </w:pPr>
      <w:r>
        <w:t xml:space="preserve">    &lt;rating_description&gt;</w:t>
      </w:r>
    </w:p>
    <w:p w:rsidR="00635024" w:rsidRDefault="00635024" w:rsidP="00635024">
      <w:pPr>
        <w:pStyle w:val="Example"/>
      </w:pPr>
      <w:r>
        <w:t xml:space="preserve">      &lt;string language="</w:t>
      </w:r>
      <w:r w:rsidRPr="00635024">
        <w:rPr>
          <w:i/>
        </w:rPr>
        <w:t>char3, required</w:t>
      </w:r>
      <w:r>
        <w:t>" text="</w:t>
      </w:r>
      <w:r w:rsidRPr="00635024">
        <w:rPr>
          <w:i/>
        </w:rPr>
        <w:t>string, required</w:t>
      </w:r>
      <w:r>
        <w:t>"/&gt;</w:t>
      </w:r>
    </w:p>
    <w:p w:rsidR="00635024" w:rsidRDefault="00635024" w:rsidP="00635024">
      <w:pPr>
        <w:pStyle w:val="Example"/>
      </w:pPr>
      <w:r>
        <w:t xml:space="preserve">    &lt;/rating_description&gt;</w:t>
      </w:r>
    </w:p>
    <w:p w:rsidR="00635024" w:rsidRDefault="00635024" w:rsidP="00635024">
      <w:pPr>
        <w:pStyle w:val="Example"/>
      </w:pPr>
      <w:r>
        <w:t xml:space="preserve">  &lt;/region&gt;</w:t>
      </w:r>
    </w:p>
    <w:p w:rsidR="00635024" w:rsidRDefault="00635024" w:rsidP="00635024">
      <w:pPr>
        <w:pStyle w:val="Example"/>
      </w:pPr>
      <w:r>
        <w:t>&lt;/content_advisory_descriptor&gt;</w:t>
      </w:r>
    </w:p>
    <w:p w:rsidR="00BA4D43" w:rsidRDefault="00BA4D43" w:rsidP="00BA4D43">
      <w:pPr>
        <w:pStyle w:val="Appendix3"/>
      </w:pPr>
      <w:bookmarkStart w:id="747" w:name="_Toc49506253"/>
      <w:r>
        <w:t>dcc_arriving_request_descriptor</w:t>
      </w:r>
      <w:bookmarkEnd w:id="747"/>
    </w:p>
    <w:p w:rsidR="00BA4D43" w:rsidRPr="00BA4D43" w:rsidRDefault="00BA4D43" w:rsidP="00BA4D43">
      <w:r>
        <w:t xml:space="preserve">Defined by ATSC in </w:t>
      </w:r>
      <w:r>
        <w:fldChar w:fldCharType="begin"/>
      </w:r>
      <w:r>
        <w:instrText xml:space="preserve"> REF _Ref2189577 \r \h </w:instrText>
      </w:r>
      <w:r>
        <w:fldChar w:fldCharType="separate"/>
      </w:r>
      <w:r w:rsidR="00850422">
        <w:t>[21]</w:t>
      </w:r>
      <w:r>
        <w:fldChar w:fldCharType="end"/>
      </w:r>
      <w:r>
        <w:t>.</w:t>
      </w:r>
    </w:p>
    <w:p w:rsidR="00BA4D43" w:rsidRDefault="00BA4D43" w:rsidP="00BA4D43">
      <w:pPr>
        <w:pStyle w:val="Example"/>
      </w:pPr>
      <w:r>
        <w:t>&lt;</w:t>
      </w:r>
      <w:r w:rsidRPr="00BA4D43">
        <w:rPr>
          <w:b/>
        </w:rPr>
        <w:t>dcc_arriving_request_descriptor</w:t>
      </w:r>
      <w:r>
        <w:t xml:space="preserve"> dcc_arriving_request_type="</w:t>
      </w:r>
      <w:r w:rsidRPr="00BA4D43">
        <w:rPr>
          <w:i/>
        </w:rPr>
        <w:t>uint8, required</w:t>
      </w:r>
      <w:r>
        <w:t>"&gt;</w:t>
      </w:r>
    </w:p>
    <w:p w:rsidR="00BA4D43" w:rsidRDefault="00BA4D43" w:rsidP="00BA4D43">
      <w:pPr>
        <w:pStyle w:val="Example"/>
      </w:pPr>
      <w:r>
        <w:t xml:space="preserve">  &lt;!-- </w:t>
      </w:r>
      <w:r w:rsidRPr="00BA4D43">
        <w:rPr>
          <w:i/>
        </w:rPr>
        <w:t>Optional ATSC multiple_string_structure() containing one or more strings</w:t>
      </w:r>
      <w:r>
        <w:t xml:space="preserve"> --&gt;</w:t>
      </w:r>
    </w:p>
    <w:p w:rsidR="00BA4D43" w:rsidRDefault="00BA4D43" w:rsidP="00BA4D43">
      <w:pPr>
        <w:pStyle w:val="Example"/>
      </w:pPr>
      <w:r>
        <w:t xml:space="preserve">  &lt;dcc_arriving_request_text&gt;</w:t>
      </w:r>
    </w:p>
    <w:p w:rsidR="00BA4D43" w:rsidRDefault="00BA4D43" w:rsidP="00BA4D43">
      <w:pPr>
        <w:pStyle w:val="Example"/>
      </w:pPr>
      <w:r>
        <w:t xml:space="preserve">    &lt;string language="</w:t>
      </w:r>
      <w:r w:rsidRPr="00BA4D43">
        <w:rPr>
          <w:i/>
        </w:rPr>
        <w:t>char3, required</w:t>
      </w:r>
      <w:r>
        <w:t>" text="</w:t>
      </w:r>
      <w:r w:rsidRPr="00BA4D43">
        <w:rPr>
          <w:i/>
        </w:rPr>
        <w:t>string, required</w:t>
      </w:r>
      <w:r>
        <w:t>"/&gt;</w:t>
      </w:r>
    </w:p>
    <w:p w:rsidR="00BA4D43" w:rsidRDefault="00BA4D43" w:rsidP="00BA4D43">
      <w:pPr>
        <w:pStyle w:val="Example"/>
      </w:pPr>
      <w:r>
        <w:t xml:space="preserve">  &lt;/dcc_arriving_request_text&gt;</w:t>
      </w:r>
    </w:p>
    <w:p w:rsidR="00BA4D43" w:rsidRDefault="00BA4D43" w:rsidP="00BA4D43">
      <w:pPr>
        <w:pStyle w:val="Example"/>
      </w:pPr>
      <w:r>
        <w:t>&lt;/dcc_arriving_request_descriptor&gt;</w:t>
      </w:r>
    </w:p>
    <w:p w:rsidR="00BA4D43" w:rsidRDefault="00BA4D43" w:rsidP="00BA4D43">
      <w:pPr>
        <w:pStyle w:val="Appendix3"/>
      </w:pPr>
      <w:bookmarkStart w:id="748" w:name="_Toc49506254"/>
      <w:r>
        <w:t>dcc_departing_request_descriptor</w:t>
      </w:r>
      <w:bookmarkEnd w:id="748"/>
    </w:p>
    <w:p w:rsidR="00BA4D43" w:rsidRPr="00BA4D43" w:rsidRDefault="00BA4D43" w:rsidP="00BA4D43">
      <w:r>
        <w:t xml:space="preserve">Defined by ATSC in </w:t>
      </w:r>
      <w:r>
        <w:fldChar w:fldCharType="begin"/>
      </w:r>
      <w:r>
        <w:instrText xml:space="preserve"> REF _Ref2189577 \r \h </w:instrText>
      </w:r>
      <w:r>
        <w:fldChar w:fldCharType="separate"/>
      </w:r>
      <w:r w:rsidR="00850422">
        <w:t>[21]</w:t>
      </w:r>
      <w:r>
        <w:fldChar w:fldCharType="end"/>
      </w:r>
      <w:r>
        <w:t>.</w:t>
      </w:r>
    </w:p>
    <w:p w:rsidR="00BA4D43" w:rsidRDefault="00BA4D43" w:rsidP="00BA4D43">
      <w:pPr>
        <w:pStyle w:val="Example"/>
      </w:pPr>
      <w:r>
        <w:t>&lt;</w:t>
      </w:r>
      <w:r w:rsidRPr="00BA4D43">
        <w:rPr>
          <w:b/>
        </w:rPr>
        <w:t>dcc_departing_request_descriptor</w:t>
      </w:r>
      <w:r>
        <w:t xml:space="preserve"> dcc_departing_request_type="</w:t>
      </w:r>
      <w:r w:rsidRPr="00BA4D43">
        <w:rPr>
          <w:i/>
        </w:rPr>
        <w:t>uint8, required</w:t>
      </w:r>
      <w:r>
        <w:t>"&gt;</w:t>
      </w:r>
    </w:p>
    <w:p w:rsidR="00BA4D43" w:rsidRDefault="00BA4D43" w:rsidP="00BA4D43">
      <w:pPr>
        <w:pStyle w:val="Example"/>
      </w:pPr>
      <w:r>
        <w:t xml:space="preserve">  &lt;!-- </w:t>
      </w:r>
      <w:r w:rsidRPr="00BA4D43">
        <w:rPr>
          <w:i/>
        </w:rPr>
        <w:t>Optional ATSC multiple_string_structure() containing one or more strings</w:t>
      </w:r>
      <w:r>
        <w:t xml:space="preserve"> --&gt;</w:t>
      </w:r>
    </w:p>
    <w:p w:rsidR="00BA4D43" w:rsidRDefault="00BA4D43" w:rsidP="00BA4D43">
      <w:pPr>
        <w:pStyle w:val="Example"/>
      </w:pPr>
      <w:r>
        <w:t xml:space="preserve">  &lt;dcc_departing_request_text&gt;</w:t>
      </w:r>
    </w:p>
    <w:p w:rsidR="00BA4D43" w:rsidRDefault="00BA4D43" w:rsidP="00BA4D43">
      <w:pPr>
        <w:pStyle w:val="Example"/>
      </w:pPr>
      <w:r>
        <w:t xml:space="preserve">    &lt;string language="</w:t>
      </w:r>
      <w:r w:rsidRPr="00BA4D43">
        <w:rPr>
          <w:i/>
        </w:rPr>
        <w:t>char3, required</w:t>
      </w:r>
      <w:r>
        <w:t>" text="</w:t>
      </w:r>
      <w:r w:rsidRPr="00BA4D43">
        <w:rPr>
          <w:i/>
        </w:rPr>
        <w:t>string, required</w:t>
      </w:r>
      <w:r>
        <w:t>"/&gt;</w:t>
      </w:r>
    </w:p>
    <w:p w:rsidR="00BA4D43" w:rsidRDefault="00BA4D43" w:rsidP="00BA4D43">
      <w:pPr>
        <w:pStyle w:val="Example"/>
      </w:pPr>
      <w:r>
        <w:t xml:space="preserve">  &lt;/dcc_departing_request_text&gt;</w:t>
      </w:r>
    </w:p>
    <w:p w:rsidR="00BA4D43" w:rsidRDefault="00BA4D43" w:rsidP="00BA4D43">
      <w:pPr>
        <w:pStyle w:val="Example"/>
      </w:pPr>
      <w:r>
        <w:t>&lt;/dcc_departing_request_descriptor&gt;</w:t>
      </w:r>
    </w:p>
    <w:p w:rsidR="001D6720" w:rsidRDefault="001D6720" w:rsidP="001D6720">
      <w:pPr>
        <w:pStyle w:val="Appendix3"/>
      </w:pPr>
      <w:bookmarkStart w:id="749" w:name="_Toc49506255"/>
      <w:r w:rsidRPr="001D6720">
        <w:t>EAC3_audio_descriptor</w:t>
      </w:r>
      <w:bookmarkEnd w:id="749"/>
    </w:p>
    <w:p w:rsidR="001D6720" w:rsidRDefault="001D6720" w:rsidP="001D6720">
      <w:r>
        <w:t xml:space="preserve">Defined by ATSC in </w:t>
      </w:r>
      <w:r>
        <w:fldChar w:fldCharType="begin"/>
      </w:r>
      <w:r>
        <w:instrText xml:space="preserve"> REF _Ref20001292 \r \h </w:instrText>
      </w:r>
      <w:r>
        <w:fldChar w:fldCharType="separate"/>
      </w:r>
      <w:r w:rsidR="00850422">
        <w:t>[20]</w:t>
      </w:r>
      <w:r>
        <w:fldChar w:fldCharType="end"/>
      </w:r>
      <w:r>
        <w:t>.</w:t>
      </w:r>
    </w:p>
    <w:p w:rsidR="001D6720" w:rsidRDefault="001D6720" w:rsidP="001D6720">
      <w:r>
        <w:t>This is the ATSC version of the Enhanced-AC-3 descriptor. DVB uses a distinct descriptor.</w:t>
      </w:r>
    </w:p>
    <w:p w:rsidR="006047C1" w:rsidRPr="006047C1" w:rsidRDefault="006047C1" w:rsidP="006047C1">
      <w:pPr>
        <w:pStyle w:val="Example"/>
        <w:rPr>
          <w:lang w:val="en-US"/>
        </w:rPr>
      </w:pPr>
      <w:r w:rsidRPr="006047C1">
        <w:rPr>
          <w:lang w:val="en-US"/>
        </w:rPr>
        <w:t>&lt;</w:t>
      </w:r>
      <w:r w:rsidRPr="006047C1">
        <w:rPr>
          <w:b/>
          <w:lang w:val="en-US"/>
        </w:rPr>
        <w:t>ATSC_EAC3_audio_descriptor</w:t>
      </w:r>
    </w:p>
    <w:p w:rsidR="006047C1" w:rsidRPr="006047C1" w:rsidRDefault="006047C1" w:rsidP="006047C1">
      <w:pPr>
        <w:pStyle w:val="Example"/>
        <w:rPr>
          <w:lang w:val="en-US"/>
        </w:rPr>
      </w:pPr>
      <w:r w:rsidRPr="006047C1">
        <w:rPr>
          <w:lang w:val="en-US"/>
        </w:rPr>
        <w:t xml:space="preserve">    mixinfoexists="</w:t>
      </w:r>
      <w:r w:rsidRPr="006047C1">
        <w:rPr>
          <w:i/>
          <w:lang w:val="en-US"/>
        </w:rPr>
        <w:t>bool, required</w:t>
      </w:r>
      <w:r w:rsidRPr="006047C1">
        <w:rPr>
          <w:lang w:val="en-US"/>
        </w:rPr>
        <w:t>"</w:t>
      </w:r>
    </w:p>
    <w:p w:rsidR="006047C1" w:rsidRPr="006047C1" w:rsidRDefault="006047C1" w:rsidP="006047C1">
      <w:pPr>
        <w:pStyle w:val="Example"/>
        <w:rPr>
          <w:lang w:val="en-US"/>
        </w:rPr>
      </w:pPr>
      <w:r w:rsidRPr="006047C1">
        <w:rPr>
          <w:lang w:val="en-US"/>
        </w:rPr>
        <w:t xml:space="preserve">    full_service="</w:t>
      </w:r>
      <w:r w:rsidRPr="006047C1">
        <w:rPr>
          <w:i/>
          <w:lang w:val="en-US"/>
        </w:rPr>
        <w:t>bool, required</w:t>
      </w:r>
      <w:r w:rsidRPr="006047C1">
        <w:rPr>
          <w:lang w:val="en-US"/>
        </w:rPr>
        <w:t>"</w:t>
      </w:r>
    </w:p>
    <w:p w:rsidR="006047C1" w:rsidRPr="006047C1" w:rsidRDefault="006047C1" w:rsidP="006047C1">
      <w:pPr>
        <w:pStyle w:val="Example"/>
        <w:rPr>
          <w:lang w:val="en-US"/>
        </w:rPr>
      </w:pPr>
      <w:r w:rsidRPr="006047C1">
        <w:rPr>
          <w:lang w:val="en-US"/>
        </w:rPr>
        <w:t xml:space="preserve">    audio_service_type="</w:t>
      </w:r>
      <w:r w:rsidRPr="006047C1">
        <w:rPr>
          <w:i/>
          <w:lang w:val="en-US"/>
        </w:rPr>
        <w:t>uint3, required</w:t>
      </w:r>
      <w:r w:rsidRPr="006047C1">
        <w:rPr>
          <w:lang w:val="en-US"/>
        </w:rPr>
        <w:t>"</w:t>
      </w:r>
    </w:p>
    <w:p w:rsidR="006047C1" w:rsidRPr="006047C1" w:rsidRDefault="006047C1" w:rsidP="006047C1">
      <w:pPr>
        <w:pStyle w:val="Example"/>
        <w:rPr>
          <w:lang w:val="en-US"/>
        </w:rPr>
      </w:pPr>
      <w:r w:rsidRPr="006047C1">
        <w:rPr>
          <w:lang w:val="en-US"/>
        </w:rPr>
        <w:t xml:space="preserve">    number_of_channels="</w:t>
      </w:r>
      <w:r w:rsidRPr="006047C1">
        <w:rPr>
          <w:i/>
          <w:lang w:val="en-US"/>
        </w:rPr>
        <w:t>uint3, required</w:t>
      </w:r>
      <w:r w:rsidRPr="006047C1">
        <w:rPr>
          <w:lang w:val="en-US"/>
        </w:rPr>
        <w:t>"</w:t>
      </w:r>
    </w:p>
    <w:p w:rsidR="006047C1" w:rsidRPr="006047C1" w:rsidRDefault="006047C1" w:rsidP="006047C1">
      <w:pPr>
        <w:pStyle w:val="Example"/>
        <w:rPr>
          <w:lang w:val="en-US"/>
        </w:rPr>
      </w:pPr>
      <w:r w:rsidRPr="006047C1">
        <w:rPr>
          <w:lang w:val="en-US"/>
        </w:rPr>
        <w:lastRenderedPageBreak/>
        <w:t xml:space="preserve">    bsid="</w:t>
      </w:r>
      <w:r w:rsidRPr="006047C1">
        <w:rPr>
          <w:i/>
          <w:lang w:val="en-US"/>
        </w:rPr>
        <w:t>uint5, optional</w:t>
      </w:r>
      <w:r w:rsidRPr="006047C1">
        <w:rPr>
          <w:lang w:val="en-US"/>
        </w:rPr>
        <w:t>"</w:t>
      </w:r>
    </w:p>
    <w:p w:rsidR="006047C1" w:rsidRPr="006047C1" w:rsidRDefault="006047C1" w:rsidP="006047C1">
      <w:pPr>
        <w:pStyle w:val="Example"/>
        <w:rPr>
          <w:lang w:val="en-US"/>
        </w:rPr>
      </w:pPr>
      <w:r w:rsidRPr="006047C1">
        <w:rPr>
          <w:lang w:val="en-US"/>
        </w:rPr>
        <w:t xml:space="preserve">    priority="</w:t>
      </w:r>
      <w:r w:rsidRPr="006047C1">
        <w:rPr>
          <w:i/>
          <w:lang w:val="en-US"/>
        </w:rPr>
        <w:t>uint2, optional</w:t>
      </w:r>
      <w:r w:rsidRPr="006047C1">
        <w:rPr>
          <w:lang w:val="en-US"/>
        </w:rPr>
        <w:t>"</w:t>
      </w:r>
    </w:p>
    <w:p w:rsidR="006047C1" w:rsidRPr="006047C1" w:rsidRDefault="006047C1" w:rsidP="006047C1">
      <w:pPr>
        <w:pStyle w:val="Example"/>
        <w:rPr>
          <w:lang w:val="en-US"/>
        </w:rPr>
      </w:pPr>
      <w:r w:rsidRPr="006047C1">
        <w:rPr>
          <w:lang w:val="en-US"/>
        </w:rPr>
        <w:t xml:space="preserve">    mainid="</w:t>
      </w:r>
      <w:r w:rsidRPr="006047C1">
        <w:rPr>
          <w:i/>
          <w:lang w:val="en-US"/>
        </w:rPr>
        <w:t>uint3, optional</w:t>
      </w:r>
      <w:r w:rsidRPr="006047C1">
        <w:rPr>
          <w:lang w:val="en-US"/>
        </w:rPr>
        <w:t>"</w:t>
      </w:r>
    </w:p>
    <w:p w:rsidR="006047C1" w:rsidRPr="006047C1" w:rsidRDefault="006047C1" w:rsidP="006047C1">
      <w:pPr>
        <w:pStyle w:val="Example"/>
        <w:rPr>
          <w:lang w:val="en-US"/>
        </w:rPr>
      </w:pPr>
      <w:r w:rsidRPr="006047C1">
        <w:rPr>
          <w:lang w:val="en-US"/>
        </w:rPr>
        <w:t xml:space="preserve">    asvc="</w:t>
      </w:r>
      <w:r w:rsidRPr="006047C1">
        <w:rPr>
          <w:i/>
          <w:lang w:val="en-US"/>
        </w:rPr>
        <w:t>uint8, optional</w:t>
      </w:r>
      <w:r w:rsidRPr="006047C1">
        <w:rPr>
          <w:lang w:val="en-US"/>
        </w:rPr>
        <w:t>"</w:t>
      </w:r>
    </w:p>
    <w:p w:rsidR="006047C1" w:rsidRPr="006047C1" w:rsidRDefault="006047C1" w:rsidP="006047C1">
      <w:pPr>
        <w:pStyle w:val="Example"/>
        <w:rPr>
          <w:lang w:val="en-US"/>
        </w:rPr>
      </w:pPr>
      <w:r w:rsidRPr="006047C1">
        <w:rPr>
          <w:lang w:val="en-US"/>
        </w:rPr>
        <w:t xml:space="preserve">    substream1="</w:t>
      </w:r>
      <w:r w:rsidRPr="006047C1">
        <w:rPr>
          <w:i/>
          <w:lang w:val="en-US"/>
        </w:rPr>
        <w:t>uint8, optional</w:t>
      </w:r>
      <w:r w:rsidRPr="006047C1">
        <w:rPr>
          <w:lang w:val="en-US"/>
        </w:rPr>
        <w:t>"</w:t>
      </w:r>
    </w:p>
    <w:p w:rsidR="006047C1" w:rsidRPr="006047C1" w:rsidRDefault="006047C1" w:rsidP="006047C1">
      <w:pPr>
        <w:pStyle w:val="Example"/>
        <w:rPr>
          <w:lang w:val="en-US"/>
        </w:rPr>
      </w:pPr>
      <w:r w:rsidRPr="006047C1">
        <w:rPr>
          <w:lang w:val="en-US"/>
        </w:rPr>
        <w:t xml:space="preserve">    substream2="</w:t>
      </w:r>
      <w:r w:rsidRPr="006047C1">
        <w:rPr>
          <w:i/>
          <w:lang w:val="en-US"/>
        </w:rPr>
        <w:t>uint8, optional</w:t>
      </w:r>
      <w:r w:rsidRPr="006047C1">
        <w:rPr>
          <w:lang w:val="en-US"/>
        </w:rPr>
        <w:t>"</w:t>
      </w:r>
    </w:p>
    <w:p w:rsidR="006047C1" w:rsidRPr="006047C1" w:rsidRDefault="006047C1" w:rsidP="006047C1">
      <w:pPr>
        <w:pStyle w:val="Example"/>
        <w:rPr>
          <w:lang w:val="en-US"/>
        </w:rPr>
      </w:pPr>
      <w:r w:rsidRPr="006047C1">
        <w:rPr>
          <w:lang w:val="en-US"/>
        </w:rPr>
        <w:t xml:space="preserve">    substream3="</w:t>
      </w:r>
      <w:r w:rsidRPr="006047C1">
        <w:rPr>
          <w:i/>
          <w:lang w:val="en-US"/>
        </w:rPr>
        <w:t>uint8, optional</w:t>
      </w:r>
      <w:r w:rsidRPr="006047C1">
        <w:rPr>
          <w:lang w:val="en-US"/>
        </w:rPr>
        <w:t>"</w:t>
      </w:r>
    </w:p>
    <w:p w:rsidR="006047C1" w:rsidRPr="006047C1" w:rsidRDefault="006047C1" w:rsidP="006047C1">
      <w:pPr>
        <w:pStyle w:val="Example"/>
        <w:rPr>
          <w:lang w:val="en-US"/>
        </w:rPr>
      </w:pPr>
      <w:r w:rsidRPr="006047C1">
        <w:rPr>
          <w:lang w:val="en-US"/>
        </w:rPr>
        <w:t xml:space="preserve">    language="</w:t>
      </w:r>
      <w:r w:rsidRPr="006047C1">
        <w:rPr>
          <w:i/>
          <w:lang w:val="en-US"/>
        </w:rPr>
        <w:t>char3, optional</w:t>
      </w:r>
      <w:r w:rsidRPr="006047C1">
        <w:rPr>
          <w:lang w:val="en-US"/>
        </w:rPr>
        <w:t>"</w:t>
      </w:r>
    </w:p>
    <w:p w:rsidR="006047C1" w:rsidRPr="006047C1" w:rsidRDefault="006047C1" w:rsidP="006047C1">
      <w:pPr>
        <w:pStyle w:val="Example"/>
        <w:rPr>
          <w:lang w:val="en-US"/>
        </w:rPr>
      </w:pPr>
      <w:r w:rsidRPr="006047C1">
        <w:rPr>
          <w:lang w:val="en-US"/>
        </w:rPr>
        <w:t xml:space="preserve">    language_2="</w:t>
      </w:r>
      <w:r w:rsidRPr="006047C1">
        <w:rPr>
          <w:i/>
          <w:lang w:val="en-US"/>
        </w:rPr>
        <w:t>char3, optional</w:t>
      </w:r>
      <w:r w:rsidRPr="006047C1">
        <w:rPr>
          <w:lang w:val="en-US"/>
        </w:rPr>
        <w:t>"</w:t>
      </w:r>
    </w:p>
    <w:p w:rsidR="006047C1" w:rsidRPr="006047C1" w:rsidRDefault="006047C1" w:rsidP="006047C1">
      <w:pPr>
        <w:pStyle w:val="Example"/>
        <w:rPr>
          <w:lang w:val="en-US"/>
        </w:rPr>
      </w:pPr>
      <w:r w:rsidRPr="006047C1">
        <w:rPr>
          <w:lang w:val="en-US"/>
        </w:rPr>
        <w:t xml:space="preserve">    substream1_lang="</w:t>
      </w:r>
      <w:r w:rsidRPr="006047C1">
        <w:rPr>
          <w:i/>
          <w:lang w:val="en-US"/>
        </w:rPr>
        <w:t>char3, optional</w:t>
      </w:r>
      <w:r w:rsidRPr="006047C1">
        <w:rPr>
          <w:lang w:val="en-US"/>
        </w:rPr>
        <w:t>"</w:t>
      </w:r>
    </w:p>
    <w:p w:rsidR="006047C1" w:rsidRPr="006047C1" w:rsidRDefault="006047C1" w:rsidP="006047C1">
      <w:pPr>
        <w:pStyle w:val="Example"/>
        <w:rPr>
          <w:lang w:val="en-US"/>
        </w:rPr>
      </w:pPr>
      <w:r w:rsidRPr="006047C1">
        <w:rPr>
          <w:lang w:val="en-US"/>
        </w:rPr>
        <w:t xml:space="preserve">    substream2_lang="</w:t>
      </w:r>
      <w:r w:rsidRPr="006047C1">
        <w:rPr>
          <w:i/>
          <w:lang w:val="en-US"/>
        </w:rPr>
        <w:t>char3, optional</w:t>
      </w:r>
      <w:r w:rsidRPr="006047C1">
        <w:rPr>
          <w:lang w:val="en-US"/>
        </w:rPr>
        <w:t>"</w:t>
      </w:r>
    </w:p>
    <w:p w:rsidR="006047C1" w:rsidRPr="006047C1" w:rsidRDefault="006047C1" w:rsidP="006047C1">
      <w:pPr>
        <w:pStyle w:val="Example"/>
        <w:rPr>
          <w:lang w:val="en-US"/>
        </w:rPr>
      </w:pPr>
      <w:r w:rsidRPr="006047C1">
        <w:rPr>
          <w:lang w:val="en-US"/>
        </w:rPr>
        <w:t xml:space="preserve">    substream3_lang="</w:t>
      </w:r>
      <w:r w:rsidRPr="006047C1">
        <w:rPr>
          <w:i/>
          <w:lang w:val="en-US"/>
        </w:rPr>
        <w:t>char3, optional</w:t>
      </w:r>
      <w:r w:rsidRPr="006047C1">
        <w:rPr>
          <w:lang w:val="en-US"/>
        </w:rPr>
        <w:t>"&gt;</w:t>
      </w:r>
    </w:p>
    <w:p w:rsidR="006047C1" w:rsidRPr="006047C1" w:rsidRDefault="006047C1" w:rsidP="006047C1">
      <w:pPr>
        <w:pStyle w:val="Example"/>
        <w:rPr>
          <w:lang w:val="en-US"/>
        </w:rPr>
      </w:pPr>
      <w:r w:rsidRPr="006047C1">
        <w:rPr>
          <w:lang w:val="en-US"/>
        </w:rPr>
        <w:t xml:space="preserve">  &lt;additional_info&gt;</w:t>
      </w:r>
    </w:p>
    <w:p w:rsidR="006047C1" w:rsidRPr="006047C1" w:rsidRDefault="006047C1" w:rsidP="006047C1">
      <w:pPr>
        <w:pStyle w:val="Example"/>
        <w:rPr>
          <w:i/>
          <w:lang w:val="en-US"/>
        </w:rPr>
      </w:pPr>
      <w:r w:rsidRPr="006047C1">
        <w:rPr>
          <w:lang w:val="en-US"/>
        </w:rPr>
        <w:t xml:space="preserve">    </w:t>
      </w:r>
      <w:r w:rsidRPr="006047C1">
        <w:rPr>
          <w:i/>
          <w:lang w:val="en-US"/>
        </w:rPr>
        <w:t>Hexadecimal content</w:t>
      </w:r>
    </w:p>
    <w:p w:rsidR="006047C1" w:rsidRPr="006047C1" w:rsidRDefault="006047C1" w:rsidP="006047C1">
      <w:pPr>
        <w:pStyle w:val="Example"/>
        <w:rPr>
          <w:lang w:val="en-US"/>
        </w:rPr>
      </w:pPr>
      <w:r w:rsidRPr="006047C1">
        <w:rPr>
          <w:lang w:val="en-US"/>
        </w:rPr>
        <w:t xml:space="preserve">  &lt;/additional_info&gt;</w:t>
      </w:r>
    </w:p>
    <w:p w:rsidR="001D6720" w:rsidRPr="001D6720" w:rsidRDefault="006047C1" w:rsidP="006047C1">
      <w:pPr>
        <w:pStyle w:val="Example"/>
        <w:rPr>
          <w:lang w:val="en-US"/>
        </w:rPr>
      </w:pPr>
      <w:r w:rsidRPr="006047C1">
        <w:rPr>
          <w:lang w:val="en-US"/>
        </w:rPr>
        <w:t>&lt;/ATSC_EAC3_audio_descriptor&gt;</w:t>
      </w:r>
    </w:p>
    <w:p w:rsidR="00050517" w:rsidRDefault="00050517" w:rsidP="00050517">
      <w:pPr>
        <w:pStyle w:val="Appendix3"/>
      </w:pPr>
      <w:bookmarkStart w:id="750" w:name="_Toc49506256"/>
      <w:r>
        <w:t>extended_channel_name_descriptor</w:t>
      </w:r>
      <w:bookmarkEnd w:id="750"/>
    </w:p>
    <w:p w:rsidR="00050517" w:rsidRDefault="00050517" w:rsidP="00050517">
      <w:r>
        <w:t xml:space="preserve">Defined by ATSC in </w:t>
      </w:r>
      <w:r>
        <w:fldChar w:fldCharType="begin"/>
      </w:r>
      <w:r>
        <w:instrText xml:space="preserve"> REF _Ref2189577 \r \h </w:instrText>
      </w:r>
      <w:r>
        <w:fldChar w:fldCharType="separate"/>
      </w:r>
      <w:r w:rsidR="00850422">
        <w:t>[21]</w:t>
      </w:r>
      <w:r>
        <w:fldChar w:fldCharType="end"/>
      </w:r>
      <w:r>
        <w:t>.</w:t>
      </w:r>
    </w:p>
    <w:p w:rsidR="00050517" w:rsidRDefault="00050517" w:rsidP="00050517">
      <w:pPr>
        <w:pStyle w:val="Example"/>
      </w:pPr>
      <w:r>
        <w:t>&lt;</w:t>
      </w:r>
      <w:r w:rsidRPr="008C74DA">
        <w:rPr>
          <w:b/>
        </w:rPr>
        <w:t>extended_channel_name_descriptor</w:t>
      </w:r>
      <w:r>
        <w:t>&gt;</w:t>
      </w:r>
    </w:p>
    <w:p w:rsidR="00050517" w:rsidRDefault="00050517" w:rsidP="00050517">
      <w:pPr>
        <w:pStyle w:val="Example"/>
      </w:pPr>
      <w:r>
        <w:t xml:space="preserve">  &lt;!-- </w:t>
      </w:r>
      <w:r w:rsidRPr="008C74DA">
        <w:rPr>
          <w:i/>
        </w:rPr>
        <w:t>Optional ATSC multiple_string_structure() containing one or more strings</w:t>
      </w:r>
      <w:r>
        <w:t xml:space="preserve"> --&gt;</w:t>
      </w:r>
    </w:p>
    <w:p w:rsidR="00050517" w:rsidRDefault="00050517" w:rsidP="00050517">
      <w:pPr>
        <w:pStyle w:val="Example"/>
      </w:pPr>
      <w:r>
        <w:t xml:space="preserve">  &lt;long_channel_name_text&gt;</w:t>
      </w:r>
    </w:p>
    <w:p w:rsidR="00050517" w:rsidRDefault="00050517" w:rsidP="00050517">
      <w:pPr>
        <w:pStyle w:val="Example"/>
      </w:pPr>
      <w:r>
        <w:t xml:space="preserve">    &lt;string language="</w:t>
      </w:r>
      <w:r w:rsidRPr="008C74DA">
        <w:rPr>
          <w:i/>
        </w:rPr>
        <w:t>char3, required</w:t>
      </w:r>
      <w:r>
        <w:t>" text="</w:t>
      </w:r>
      <w:r w:rsidRPr="008C74DA">
        <w:rPr>
          <w:i/>
        </w:rPr>
        <w:t>string, required</w:t>
      </w:r>
      <w:r>
        <w:t>"/&gt;</w:t>
      </w:r>
    </w:p>
    <w:p w:rsidR="00050517" w:rsidRDefault="00050517" w:rsidP="00050517">
      <w:pPr>
        <w:pStyle w:val="Example"/>
      </w:pPr>
      <w:r>
        <w:t xml:space="preserve">  &lt;/long_channel_name_text&gt;</w:t>
      </w:r>
    </w:p>
    <w:p w:rsidR="00050517" w:rsidRDefault="00050517" w:rsidP="00050517">
      <w:pPr>
        <w:pStyle w:val="Example"/>
      </w:pPr>
      <w:r>
        <w:t>&lt;/extended_channel_name_descriptor&gt;</w:t>
      </w:r>
    </w:p>
    <w:p w:rsidR="000A3C7A" w:rsidRDefault="000A3C7A" w:rsidP="000A3C7A">
      <w:pPr>
        <w:pStyle w:val="Appendix3"/>
      </w:pPr>
      <w:bookmarkStart w:id="751" w:name="_Toc49506257"/>
      <w:r>
        <w:t>genre_descriptor</w:t>
      </w:r>
      <w:bookmarkEnd w:id="751"/>
    </w:p>
    <w:p w:rsidR="000A3C7A" w:rsidRPr="000A3C7A" w:rsidRDefault="000A3C7A" w:rsidP="000A3C7A">
      <w:r>
        <w:t xml:space="preserve">Defined by ATSC in </w:t>
      </w:r>
      <w:r>
        <w:fldChar w:fldCharType="begin"/>
      </w:r>
      <w:r>
        <w:instrText xml:space="preserve"> REF _Ref2189577 \r \h </w:instrText>
      </w:r>
      <w:r>
        <w:fldChar w:fldCharType="separate"/>
      </w:r>
      <w:r w:rsidR="00850422">
        <w:t>[21]</w:t>
      </w:r>
      <w:r>
        <w:fldChar w:fldCharType="end"/>
      </w:r>
      <w:r>
        <w:t>.</w:t>
      </w:r>
    </w:p>
    <w:p w:rsidR="000A3C7A" w:rsidRDefault="000A3C7A" w:rsidP="000A3C7A">
      <w:pPr>
        <w:pStyle w:val="Example"/>
      </w:pPr>
      <w:r>
        <w:t>&lt;</w:t>
      </w:r>
      <w:r w:rsidRPr="000A3C7A">
        <w:rPr>
          <w:b/>
        </w:rPr>
        <w:t>genre_descriptor</w:t>
      </w:r>
      <w:r>
        <w:t>&gt;</w:t>
      </w:r>
    </w:p>
    <w:p w:rsidR="000A3C7A" w:rsidRDefault="000A3C7A" w:rsidP="000A3C7A">
      <w:pPr>
        <w:pStyle w:val="Example"/>
      </w:pPr>
      <w:r>
        <w:t xml:space="preserve">  &lt;!-- </w:t>
      </w:r>
      <w:r w:rsidRPr="000A3C7A">
        <w:rPr>
          <w:i/>
        </w:rPr>
        <w:t>One per attribute</w:t>
      </w:r>
      <w:r>
        <w:t xml:space="preserve"> --&gt;</w:t>
      </w:r>
    </w:p>
    <w:p w:rsidR="000A3C7A" w:rsidRDefault="000A3C7A" w:rsidP="000A3C7A">
      <w:pPr>
        <w:pStyle w:val="Example"/>
      </w:pPr>
      <w:r>
        <w:t xml:space="preserve">  &lt;attribute value="</w:t>
      </w:r>
      <w:r w:rsidRPr="000A3C7A">
        <w:rPr>
          <w:i/>
        </w:rPr>
        <w:t>uint8, required</w:t>
      </w:r>
      <w:r>
        <w:t>"/&gt;</w:t>
      </w:r>
    </w:p>
    <w:p w:rsidR="000A3C7A" w:rsidRDefault="000A3C7A" w:rsidP="000A3C7A">
      <w:pPr>
        <w:pStyle w:val="Example"/>
      </w:pPr>
      <w:r>
        <w:t>&lt;/genre_descriptor&gt;</w:t>
      </w:r>
    </w:p>
    <w:p w:rsidR="00BE3C36" w:rsidRDefault="00BE3C36" w:rsidP="00BE3C36">
      <w:pPr>
        <w:pStyle w:val="Appendix3"/>
      </w:pPr>
      <w:bookmarkStart w:id="752" w:name="_Toc49506258"/>
      <w:r>
        <w:t>redistribution_control_descriptor</w:t>
      </w:r>
      <w:bookmarkEnd w:id="752"/>
    </w:p>
    <w:p w:rsidR="00BE3C36" w:rsidRPr="00BE3C36" w:rsidRDefault="00BE3C36" w:rsidP="00BE3C36">
      <w:r>
        <w:t xml:space="preserve">Defined by ATSC in </w:t>
      </w:r>
      <w:r>
        <w:fldChar w:fldCharType="begin"/>
      </w:r>
      <w:r>
        <w:instrText xml:space="preserve"> REF _Ref2189577 \r \h </w:instrText>
      </w:r>
      <w:r>
        <w:fldChar w:fldCharType="separate"/>
      </w:r>
      <w:r w:rsidR="00850422">
        <w:t>[21]</w:t>
      </w:r>
      <w:r>
        <w:fldChar w:fldCharType="end"/>
      </w:r>
      <w:r>
        <w:t>.</w:t>
      </w:r>
    </w:p>
    <w:p w:rsidR="00BE3C36" w:rsidRDefault="00BE3C36" w:rsidP="00BE3C36">
      <w:pPr>
        <w:pStyle w:val="Example"/>
      </w:pPr>
      <w:r>
        <w:t>&lt;</w:t>
      </w:r>
      <w:r w:rsidRPr="00BE3C36">
        <w:rPr>
          <w:b/>
        </w:rPr>
        <w:t>redistribution_control_descriptor</w:t>
      </w:r>
      <w:r>
        <w:t>&gt;</w:t>
      </w:r>
    </w:p>
    <w:p w:rsidR="00BE3C36" w:rsidRDefault="00BE3C36" w:rsidP="00BE3C36">
      <w:pPr>
        <w:pStyle w:val="Example"/>
      </w:pPr>
      <w:r>
        <w:t xml:space="preserve">  &lt;rc_information&gt;</w:t>
      </w:r>
    </w:p>
    <w:p w:rsidR="00BE3C36" w:rsidRPr="00BE3C36" w:rsidRDefault="00BE3C36" w:rsidP="00BE3C36">
      <w:pPr>
        <w:pStyle w:val="Example"/>
        <w:rPr>
          <w:i/>
        </w:rPr>
      </w:pPr>
      <w:r>
        <w:t xml:space="preserve">    </w:t>
      </w:r>
      <w:r w:rsidRPr="00BE3C36">
        <w:rPr>
          <w:i/>
        </w:rPr>
        <w:t>Hexadecimal content</w:t>
      </w:r>
    </w:p>
    <w:p w:rsidR="00BE3C36" w:rsidRDefault="00BE3C36" w:rsidP="00BE3C36">
      <w:pPr>
        <w:pStyle w:val="Example"/>
      </w:pPr>
      <w:r>
        <w:t xml:space="preserve">  &lt;/rc_information&gt;</w:t>
      </w:r>
    </w:p>
    <w:p w:rsidR="00BE3C36" w:rsidRDefault="00BE3C36" w:rsidP="00BE3C36">
      <w:pPr>
        <w:pStyle w:val="Example"/>
      </w:pPr>
      <w:r>
        <w:t>&lt;/redistribution_control_descriptor&gt;</w:t>
      </w:r>
    </w:p>
    <w:p w:rsidR="0052192C" w:rsidRDefault="0052192C" w:rsidP="0052192C">
      <w:pPr>
        <w:pStyle w:val="Appendix3"/>
      </w:pPr>
      <w:bookmarkStart w:id="753" w:name="_Toc49506259"/>
      <w:r>
        <w:t>service_location_descriptor</w:t>
      </w:r>
      <w:bookmarkEnd w:id="753"/>
    </w:p>
    <w:p w:rsidR="0030716C" w:rsidRPr="0030716C" w:rsidRDefault="0030716C" w:rsidP="0030716C">
      <w:r>
        <w:t xml:space="preserve">Defined by ATSC in </w:t>
      </w:r>
      <w:r>
        <w:fldChar w:fldCharType="begin"/>
      </w:r>
      <w:r>
        <w:instrText xml:space="preserve"> REF _Ref2189577 \r \h </w:instrText>
      </w:r>
      <w:r>
        <w:fldChar w:fldCharType="separate"/>
      </w:r>
      <w:r w:rsidR="00850422">
        <w:t>[21]</w:t>
      </w:r>
      <w:r>
        <w:fldChar w:fldCharType="end"/>
      </w:r>
      <w:r>
        <w:t>.</w:t>
      </w:r>
    </w:p>
    <w:p w:rsidR="00902740" w:rsidRDefault="00902740" w:rsidP="00902740">
      <w:pPr>
        <w:pStyle w:val="Example"/>
      </w:pPr>
      <w:r>
        <w:t>&lt;</w:t>
      </w:r>
      <w:r w:rsidRPr="0052192C">
        <w:rPr>
          <w:b/>
        </w:rPr>
        <w:t>service_location_descriptor</w:t>
      </w:r>
      <w:r>
        <w:t xml:space="preserve"> PCR_PID="</w:t>
      </w:r>
      <w:r w:rsidRPr="0052192C">
        <w:rPr>
          <w:i/>
        </w:rPr>
        <w:t>uint13, optional</w:t>
      </w:r>
      <w:r>
        <w:t>"&gt;</w:t>
      </w:r>
    </w:p>
    <w:p w:rsidR="00902740" w:rsidRDefault="00902740" w:rsidP="00902740">
      <w:pPr>
        <w:pStyle w:val="Example"/>
      </w:pPr>
      <w:r>
        <w:t xml:space="preserve">  &lt;!-- </w:t>
      </w:r>
      <w:r w:rsidRPr="0052192C">
        <w:rPr>
          <w:i/>
        </w:rPr>
        <w:t>One per component</w:t>
      </w:r>
      <w:r>
        <w:t xml:space="preserve"> --&gt;</w:t>
      </w:r>
    </w:p>
    <w:p w:rsidR="00902740" w:rsidRDefault="00902740" w:rsidP="00902740">
      <w:pPr>
        <w:pStyle w:val="Example"/>
      </w:pPr>
      <w:r>
        <w:t xml:space="preserve">  &lt;component stream_type="</w:t>
      </w:r>
      <w:r w:rsidRPr="0052192C">
        <w:rPr>
          <w:i/>
        </w:rPr>
        <w:t>uint8, required</w:t>
      </w:r>
      <w:r>
        <w:t>"</w:t>
      </w:r>
    </w:p>
    <w:p w:rsidR="00902740" w:rsidRDefault="00902740" w:rsidP="00902740">
      <w:pPr>
        <w:pStyle w:val="Example"/>
      </w:pPr>
      <w:r>
        <w:t xml:space="preserve">             elementary_PID="</w:t>
      </w:r>
      <w:r w:rsidRPr="0052192C">
        <w:rPr>
          <w:i/>
        </w:rPr>
        <w:t>uint13, required</w:t>
      </w:r>
      <w:r>
        <w:t>"</w:t>
      </w:r>
    </w:p>
    <w:p w:rsidR="00902740" w:rsidRDefault="00902740" w:rsidP="00902740">
      <w:pPr>
        <w:pStyle w:val="Example"/>
      </w:pPr>
      <w:r>
        <w:t xml:space="preserve">             ISO_639_language_code="</w:t>
      </w:r>
      <w:r w:rsidRPr="0052192C">
        <w:rPr>
          <w:i/>
        </w:rPr>
        <w:t xml:space="preserve">char3, </w:t>
      </w:r>
      <w:r w:rsidR="00024333">
        <w:rPr>
          <w:i/>
        </w:rPr>
        <w:t>optional</w:t>
      </w:r>
      <w:r>
        <w:t>"/&gt;</w:t>
      </w:r>
    </w:p>
    <w:p w:rsidR="00902740" w:rsidRDefault="00902740" w:rsidP="00902740">
      <w:pPr>
        <w:pStyle w:val="Example"/>
      </w:pPr>
      <w:r>
        <w:t>&lt;/service_location_descriptor&gt;</w:t>
      </w:r>
    </w:p>
    <w:p w:rsidR="00AB40A2" w:rsidRDefault="00AB40A2" w:rsidP="00AB40A2">
      <w:pPr>
        <w:pStyle w:val="Appendix3"/>
      </w:pPr>
      <w:bookmarkStart w:id="754" w:name="_Toc49506260"/>
      <w:r>
        <w:t>stuffing_descriptor</w:t>
      </w:r>
      <w:bookmarkEnd w:id="754"/>
    </w:p>
    <w:p w:rsidR="00AB40A2" w:rsidRDefault="00AB40A2" w:rsidP="00AB40A2">
      <w:r>
        <w:t xml:space="preserve">Defined by ATSC in </w:t>
      </w:r>
      <w:r>
        <w:fldChar w:fldCharType="begin"/>
      </w:r>
      <w:r>
        <w:instrText xml:space="preserve"> REF _Ref2189577 \r \h </w:instrText>
      </w:r>
      <w:r>
        <w:fldChar w:fldCharType="separate"/>
      </w:r>
      <w:r w:rsidR="00850422">
        <w:t>[21]</w:t>
      </w:r>
      <w:r>
        <w:fldChar w:fldCharType="end"/>
      </w:r>
      <w:r>
        <w:t>.</w:t>
      </w:r>
    </w:p>
    <w:p w:rsidR="00AB40A2" w:rsidRPr="00AB40A2" w:rsidRDefault="00AB40A2" w:rsidP="00AB40A2">
      <w:r>
        <w:t xml:space="preserve">This is the ATSC version of the </w:t>
      </w:r>
      <w:r w:rsidRPr="00AB40A2">
        <w:rPr>
          <w:i/>
        </w:rPr>
        <w:t>stuffing_descriptor</w:t>
      </w:r>
      <w:r>
        <w:t>. DVB uses a distinct descriptor.</w:t>
      </w:r>
    </w:p>
    <w:p w:rsidR="00AB40A2" w:rsidRDefault="00AB40A2" w:rsidP="00AB40A2">
      <w:pPr>
        <w:pStyle w:val="Example"/>
      </w:pPr>
      <w:r>
        <w:t>&lt;</w:t>
      </w:r>
      <w:r w:rsidRPr="00AB40A2">
        <w:rPr>
          <w:b/>
        </w:rPr>
        <w:t>ATSC_stuffing_descriptor</w:t>
      </w:r>
      <w:r>
        <w:t>&gt;</w:t>
      </w:r>
    </w:p>
    <w:p w:rsidR="00AB40A2" w:rsidRPr="00AB40A2" w:rsidRDefault="00AB40A2" w:rsidP="00AB40A2">
      <w:pPr>
        <w:pStyle w:val="Example"/>
        <w:rPr>
          <w:i/>
        </w:rPr>
      </w:pPr>
      <w:r>
        <w:t xml:space="preserve">  </w:t>
      </w:r>
      <w:r w:rsidRPr="00AB40A2">
        <w:rPr>
          <w:i/>
        </w:rPr>
        <w:t>Hexadecimal content</w:t>
      </w:r>
    </w:p>
    <w:p w:rsidR="00AB40A2" w:rsidRDefault="00AB40A2" w:rsidP="00AB40A2">
      <w:pPr>
        <w:pStyle w:val="Example"/>
      </w:pPr>
      <w:r>
        <w:t>&lt;/ATSC_stuffing_descriptor&gt;</w:t>
      </w:r>
    </w:p>
    <w:p w:rsidR="00E10C34" w:rsidRDefault="00E10C34" w:rsidP="00E10C34">
      <w:pPr>
        <w:pStyle w:val="Appendix3"/>
      </w:pPr>
      <w:bookmarkStart w:id="755" w:name="_Toc49506261"/>
      <w:r>
        <w:lastRenderedPageBreak/>
        <w:t>time_shifted_service_descriptor</w:t>
      </w:r>
      <w:bookmarkEnd w:id="755"/>
    </w:p>
    <w:p w:rsidR="00E10C34" w:rsidRDefault="00E10C34" w:rsidP="00E10C34">
      <w:r>
        <w:t xml:space="preserve">Defined by ATSC in </w:t>
      </w:r>
      <w:r>
        <w:fldChar w:fldCharType="begin"/>
      </w:r>
      <w:r>
        <w:instrText xml:space="preserve"> REF _Ref2189577 \r \h </w:instrText>
      </w:r>
      <w:r>
        <w:fldChar w:fldCharType="separate"/>
      </w:r>
      <w:r w:rsidR="00850422">
        <w:t>[21]</w:t>
      </w:r>
      <w:r>
        <w:fldChar w:fldCharType="end"/>
      </w:r>
      <w:r>
        <w:t>.</w:t>
      </w:r>
    </w:p>
    <w:p w:rsidR="00E10C34" w:rsidRDefault="00E10C34" w:rsidP="00E10C34">
      <w:r>
        <w:t xml:space="preserve">This is the ATSC version of the </w:t>
      </w:r>
      <w:r w:rsidRPr="00E10C34">
        <w:rPr>
          <w:i/>
        </w:rPr>
        <w:t>time_shifted_service_descriptor</w:t>
      </w:r>
      <w:r>
        <w:t>. DVB uses a distinct descriptor.</w:t>
      </w:r>
    </w:p>
    <w:p w:rsidR="00E10C34" w:rsidRDefault="00E10C34" w:rsidP="00E10C34">
      <w:pPr>
        <w:pStyle w:val="Example"/>
      </w:pPr>
      <w:r>
        <w:t>&lt;</w:t>
      </w:r>
      <w:r w:rsidRPr="00EA4292">
        <w:rPr>
          <w:b/>
        </w:rPr>
        <w:t>ATSC_time_shifted_service_descriptor</w:t>
      </w:r>
      <w:r>
        <w:t>&gt;</w:t>
      </w:r>
    </w:p>
    <w:p w:rsidR="00E10C34" w:rsidRDefault="00E10C34" w:rsidP="00E10C34">
      <w:pPr>
        <w:pStyle w:val="Example"/>
      </w:pPr>
      <w:r>
        <w:t xml:space="preserve">  &lt;!-- </w:t>
      </w:r>
      <w:r w:rsidRPr="00EA4292">
        <w:rPr>
          <w:i/>
        </w:rPr>
        <w:t>One per service</w:t>
      </w:r>
      <w:r>
        <w:t xml:space="preserve"> --&gt;</w:t>
      </w:r>
    </w:p>
    <w:p w:rsidR="00E10C34" w:rsidRDefault="00E10C34" w:rsidP="00E10C34">
      <w:pPr>
        <w:pStyle w:val="Example"/>
      </w:pPr>
      <w:r>
        <w:t xml:space="preserve">  &lt;service time_shift="</w:t>
      </w:r>
      <w:r w:rsidRPr="00EA4292">
        <w:rPr>
          <w:i/>
        </w:rPr>
        <w:t>uint10, required</w:t>
      </w:r>
      <w:r>
        <w:t>"</w:t>
      </w:r>
    </w:p>
    <w:p w:rsidR="00E10C34" w:rsidRDefault="00E10C34" w:rsidP="00E10C34">
      <w:pPr>
        <w:pStyle w:val="Example"/>
      </w:pPr>
      <w:r>
        <w:t xml:space="preserve">           major_channel_number="</w:t>
      </w:r>
      <w:r w:rsidRPr="00EA4292">
        <w:rPr>
          <w:i/>
        </w:rPr>
        <w:t>uint10, required</w:t>
      </w:r>
      <w:r>
        <w:t>"</w:t>
      </w:r>
    </w:p>
    <w:p w:rsidR="00E10C34" w:rsidRDefault="00E10C34" w:rsidP="00E10C34">
      <w:pPr>
        <w:pStyle w:val="Example"/>
      </w:pPr>
      <w:r>
        <w:t xml:space="preserve">           minor_channel_number="</w:t>
      </w:r>
      <w:r w:rsidRPr="00EA4292">
        <w:rPr>
          <w:i/>
        </w:rPr>
        <w:t>uint10, required</w:t>
      </w:r>
      <w:r>
        <w:t>"/&gt;</w:t>
      </w:r>
    </w:p>
    <w:p w:rsidR="00E10C34" w:rsidRDefault="00E10C34" w:rsidP="00E10C34">
      <w:pPr>
        <w:pStyle w:val="Example"/>
      </w:pPr>
      <w:r>
        <w:t>&lt;/ATSC_time_shifted_service_descriptor&gt;</w:t>
      </w:r>
    </w:p>
    <w:p w:rsidR="00E63253" w:rsidRDefault="00C91838" w:rsidP="00E63253">
      <w:pPr>
        <w:pStyle w:val="Appendix2"/>
      </w:pPr>
      <w:bookmarkStart w:id="756" w:name="_Toc49506262"/>
      <w:r>
        <w:t>ISDB-defined descriptors</w:t>
      </w:r>
      <w:bookmarkEnd w:id="756"/>
    </w:p>
    <w:p w:rsidR="00A01ED4" w:rsidRDefault="00A01ED4" w:rsidP="00A01ED4">
      <w:pPr>
        <w:pStyle w:val="Appendix3"/>
      </w:pPr>
      <w:bookmarkStart w:id="757" w:name="_Toc49506263"/>
      <w:r>
        <w:t>area_broadcasting_information_descriptor</w:t>
      </w:r>
      <w:bookmarkEnd w:id="757"/>
    </w:p>
    <w:p w:rsidR="00A01ED4" w:rsidRDefault="00A01ED4" w:rsidP="00A01ED4">
      <w:r>
        <w:t xml:space="preserve">Defined by ARIB in </w:t>
      </w:r>
      <w:r>
        <w:fldChar w:fldCharType="begin"/>
      </w:r>
      <w:r>
        <w:instrText xml:space="preserve"> REF _Ref37407666 \r \h </w:instrText>
      </w:r>
      <w:r>
        <w:fldChar w:fldCharType="separate"/>
      </w:r>
      <w:r w:rsidR="00850422">
        <w:t>[24]</w:t>
      </w:r>
      <w:r>
        <w:fldChar w:fldCharType="end"/>
      </w:r>
      <w:r>
        <w:t>.</w:t>
      </w:r>
    </w:p>
    <w:p w:rsidR="00A01ED4" w:rsidRDefault="00A01ED4" w:rsidP="00A01ED4">
      <w:pPr>
        <w:pStyle w:val="Example"/>
      </w:pPr>
      <w:r>
        <w:t>&lt;</w:t>
      </w:r>
      <w:r w:rsidRPr="002C453C">
        <w:rPr>
          <w:b/>
        </w:rPr>
        <w:t>area_broadcasting_information_descriptor</w:t>
      </w:r>
      <w:r>
        <w:t>&gt;</w:t>
      </w:r>
    </w:p>
    <w:p w:rsidR="002C453C" w:rsidRDefault="002C453C" w:rsidP="00A01ED4">
      <w:pPr>
        <w:pStyle w:val="Example"/>
      </w:pPr>
    </w:p>
    <w:p w:rsidR="00A01ED4" w:rsidRDefault="00A01ED4" w:rsidP="00A01ED4">
      <w:pPr>
        <w:pStyle w:val="Example"/>
      </w:pPr>
      <w:r>
        <w:t xml:space="preserve">  &lt;!-- </w:t>
      </w:r>
      <w:r w:rsidRPr="002C453C">
        <w:rPr>
          <w:i/>
        </w:rPr>
        <w:t>One per station</w:t>
      </w:r>
      <w:r>
        <w:t xml:space="preserve"> --&gt;</w:t>
      </w:r>
    </w:p>
    <w:p w:rsidR="00A01ED4" w:rsidRDefault="00A01ED4" w:rsidP="00A01ED4">
      <w:pPr>
        <w:pStyle w:val="Example"/>
      </w:pPr>
      <w:r>
        <w:t xml:space="preserve">  &lt;station</w:t>
      </w:r>
    </w:p>
    <w:p w:rsidR="00A01ED4" w:rsidRDefault="00A01ED4" w:rsidP="00A01ED4">
      <w:pPr>
        <w:pStyle w:val="Example"/>
      </w:pPr>
      <w:r>
        <w:t xml:space="preserve">      station_id="</w:t>
      </w:r>
      <w:r w:rsidRPr="002C453C">
        <w:rPr>
          <w:i/>
        </w:rPr>
        <w:t>uint24, required</w:t>
      </w:r>
      <w:r>
        <w:t>"</w:t>
      </w:r>
    </w:p>
    <w:p w:rsidR="00A01ED4" w:rsidRDefault="00A01ED4" w:rsidP="00A01ED4">
      <w:pPr>
        <w:pStyle w:val="Example"/>
      </w:pPr>
      <w:r>
        <w:t xml:space="preserve">      location_code="</w:t>
      </w:r>
      <w:r w:rsidRPr="002C453C">
        <w:rPr>
          <w:i/>
        </w:rPr>
        <w:t>uint16, required</w:t>
      </w:r>
      <w:r>
        <w:t>"</w:t>
      </w:r>
    </w:p>
    <w:p w:rsidR="00A01ED4" w:rsidRDefault="00A01ED4" w:rsidP="00A01ED4">
      <w:pPr>
        <w:pStyle w:val="Example"/>
      </w:pPr>
      <w:r>
        <w:t xml:space="preserve">      broadcast_signal_format="</w:t>
      </w:r>
      <w:r w:rsidRPr="002C453C">
        <w:rPr>
          <w:i/>
        </w:rPr>
        <w:t>uint8, required</w:t>
      </w:r>
      <w:r>
        <w:t>"&gt;</w:t>
      </w:r>
    </w:p>
    <w:p w:rsidR="00A01ED4" w:rsidRDefault="00A01ED4" w:rsidP="00A01ED4">
      <w:pPr>
        <w:pStyle w:val="Example"/>
      </w:pPr>
      <w:r>
        <w:t xml:space="preserve">    &lt;additional_station_info&gt;</w:t>
      </w:r>
    </w:p>
    <w:p w:rsidR="00A01ED4" w:rsidRPr="002C453C" w:rsidRDefault="00A01ED4" w:rsidP="00A01ED4">
      <w:pPr>
        <w:pStyle w:val="Example"/>
        <w:rPr>
          <w:i/>
        </w:rPr>
      </w:pPr>
      <w:r>
        <w:t xml:space="preserve">      </w:t>
      </w:r>
      <w:r w:rsidRPr="002C453C">
        <w:rPr>
          <w:i/>
        </w:rPr>
        <w:t>Hexadecimal content</w:t>
      </w:r>
    </w:p>
    <w:p w:rsidR="00A01ED4" w:rsidRDefault="00A01ED4" w:rsidP="00A01ED4">
      <w:pPr>
        <w:pStyle w:val="Example"/>
      </w:pPr>
      <w:r>
        <w:t xml:space="preserve">    &lt;/additional_station_info&gt;</w:t>
      </w:r>
    </w:p>
    <w:p w:rsidR="00A01ED4" w:rsidRDefault="00A01ED4" w:rsidP="00A01ED4">
      <w:pPr>
        <w:pStyle w:val="Example"/>
      </w:pPr>
      <w:r>
        <w:t xml:space="preserve">  &lt;/station&gt;</w:t>
      </w:r>
    </w:p>
    <w:p w:rsidR="002C453C" w:rsidRDefault="002C453C" w:rsidP="00A01ED4">
      <w:pPr>
        <w:pStyle w:val="Example"/>
      </w:pPr>
    </w:p>
    <w:p w:rsidR="00A01ED4" w:rsidRDefault="00A01ED4" w:rsidP="00A01ED4">
      <w:pPr>
        <w:pStyle w:val="Example"/>
      </w:pPr>
      <w:r>
        <w:t>&lt;/area_broadcasting_information_descriptor&gt;</w:t>
      </w:r>
    </w:p>
    <w:p w:rsidR="00F660CD" w:rsidRDefault="00F660CD" w:rsidP="00F660CD">
      <w:pPr>
        <w:pStyle w:val="Appendix3"/>
      </w:pPr>
      <w:bookmarkStart w:id="758" w:name="_Toc49506264"/>
      <w:r>
        <w:t>audio_component_descriptor</w:t>
      </w:r>
      <w:bookmarkEnd w:id="758"/>
    </w:p>
    <w:p w:rsidR="00F660CD" w:rsidRDefault="00F660CD" w:rsidP="00F660CD">
      <w:r>
        <w:t xml:space="preserve">Defined by ARIB in </w:t>
      </w:r>
      <w:r>
        <w:fldChar w:fldCharType="begin"/>
      </w:r>
      <w:r>
        <w:instrText xml:space="preserve"> REF _Ref37407666 \r \h </w:instrText>
      </w:r>
      <w:r>
        <w:fldChar w:fldCharType="separate"/>
      </w:r>
      <w:r w:rsidR="00850422">
        <w:t>[24]</w:t>
      </w:r>
      <w:r>
        <w:fldChar w:fldCharType="end"/>
      </w:r>
      <w:r>
        <w:t>.</w:t>
      </w:r>
    </w:p>
    <w:p w:rsidR="00F660CD" w:rsidRDefault="00F660CD" w:rsidP="00F660CD">
      <w:pPr>
        <w:pStyle w:val="Example"/>
      </w:pPr>
      <w:r>
        <w:t>&lt;</w:t>
      </w:r>
      <w:r w:rsidRPr="00F660CD">
        <w:rPr>
          <w:b/>
        </w:rPr>
        <w:t>audio_component_descriptor</w:t>
      </w:r>
    </w:p>
    <w:p w:rsidR="00F660CD" w:rsidRDefault="00F660CD" w:rsidP="00F660CD">
      <w:pPr>
        <w:pStyle w:val="Example"/>
      </w:pPr>
      <w:r>
        <w:t xml:space="preserve">    stream_content="</w:t>
      </w:r>
      <w:r w:rsidRPr="00F660CD">
        <w:rPr>
          <w:i/>
        </w:rPr>
        <w:t>uint4, default=2</w:t>
      </w:r>
      <w:r>
        <w:t>"</w:t>
      </w:r>
    </w:p>
    <w:p w:rsidR="00F660CD" w:rsidRDefault="00F660CD" w:rsidP="00F660CD">
      <w:pPr>
        <w:pStyle w:val="Example"/>
      </w:pPr>
      <w:r>
        <w:t xml:space="preserve">    component_type="</w:t>
      </w:r>
      <w:r w:rsidRPr="00F660CD">
        <w:rPr>
          <w:i/>
        </w:rPr>
        <w:t>uint8, required</w:t>
      </w:r>
      <w:r>
        <w:t>"</w:t>
      </w:r>
    </w:p>
    <w:p w:rsidR="00F660CD" w:rsidRDefault="00F660CD" w:rsidP="00F660CD">
      <w:pPr>
        <w:pStyle w:val="Example"/>
      </w:pPr>
      <w:r>
        <w:t xml:space="preserve">    component_tag="</w:t>
      </w:r>
      <w:r w:rsidRPr="00F660CD">
        <w:rPr>
          <w:i/>
        </w:rPr>
        <w:t>uint8, required</w:t>
      </w:r>
      <w:r>
        <w:t>"</w:t>
      </w:r>
    </w:p>
    <w:p w:rsidR="00F660CD" w:rsidRDefault="00F660CD" w:rsidP="00F660CD">
      <w:pPr>
        <w:pStyle w:val="Example"/>
      </w:pPr>
      <w:r>
        <w:t xml:space="preserve">    stream_type="</w:t>
      </w:r>
      <w:r w:rsidRPr="00F660CD">
        <w:rPr>
          <w:i/>
        </w:rPr>
        <w:t>uint8, required</w:t>
      </w:r>
      <w:r>
        <w:t>"</w:t>
      </w:r>
    </w:p>
    <w:p w:rsidR="00F660CD" w:rsidRDefault="00F660CD" w:rsidP="00F660CD">
      <w:pPr>
        <w:pStyle w:val="Example"/>
      </w:pPr>
      <w:r>
        <w:t xml:space="preserve">    simulcast_group_tag="</w:t>
      </w:r>
      <w:r w:rsidRPr="00F660CD">
        <w:rPr>
          <w:i/>
        </w:rPr>
        <w:t xml:space="preserve">uint8, </w:t>
      </w:r>
      <w:r w:rsidR="00E71F23" w:rsidRPr="00E71F23">
        <w:rPr>
          <w:i/>
        </w:rPr>
        <w:t>default=0xFF</w:t>
      </w:r>
      <w:r>
        <w:t>"</w:t>
      </w:r>
    </w:p>
    <w:p w:rsidR="00F660CD" w:rsidRDefault="00F660CD" w:rsidP="00F660CD">
      <w:pPr>
        <w:pStyle w:val="Example"/>
      </w:pPr>
      <w:r>
        <w:t xml:space="preserve">    main_component="</w:t>
      </w:r>
      <w:r w:rsidRPr="00F660CD">
        <w:rPr>
          <w:i/>
        </w:rPr>
        <w:t>bool, default=true</w:t>
      </w:r>
      <w:r>
        <w:t>"</w:t>
      </w:r>
    </w:p>
    <w:p w:rsidR="00F660CD" w:rsidRDefault="00F660CD" w:rsidP="00F660CD">
      <w:pPr>
        <w:pStyle w:val="Example"/>
      </w:pPr>
      <w:r>
        <w:t xml:space="preserve">    quality_indicator="</w:t>
      </w:r>
      <w:r w:rsidRPr="00F660CD">
        <w:rPr>
          <w:i/>
        </w:rPr>
        <w:t>uint2, required</w:t>
      </w:r>
      <w:r>
        <w:t>"</w:t>
      </w:r>
    </w:p>
    <w:p w:rsidR="00F660CD" w:rsidRDefault="00F660CD" w:rsidP="00F660CD">
      <w:pPr>
        <w:pStyle w:val="Example"/>
      </w:pPr>
      <w:r>
        <w:t xml:space="preserve">    sampling_rate="</w:t>
      </w:r>
      <w:r w:rsidRPr="00F660CD">
        <w:rPr>
          <w:i/>
        </w:rPr>
        <w:t>uint3, required</w:t>
      </w:r>
      <w:r>
        <w:t>"</w:t>
      </w:r>
    </w:p>
    <w:p w:rsidR="00F660CD" w:rsidRDefault="00F660CD" w:rsidP="00F660CD">
      <w:pPr>
        <w:pStyle w:val="Example"/>
      </w:pPr>
      <w:r>
        <w:t xml:space="preserve">    ISO_639_language_code="</w:t>
      </w:r>
      <w:r w:rsidRPr="00F660CD">
        <w:rPr>
          <w:i/>
        </w:rPr>
        <w:t>char3, required</w:t>
      </w:r>
      <w:r>
        <w:t>"</w:t>
      </w:r>
    </w:p>
    <w:p w:rsidR="00F660CD" w:rsidRPr="00F660CD" w:rsidRDefault="00F660CD" w:rsidP="00F660CD">
      <w:pPr>
        <w:pStyle w:val="Example"/>
        <w:rPr>
          <w:lang w:val="fr-FR"/>
        </w:rPr>
      </w:pPr>
      <w:r w:rsidRPr="00F660CD">
        <w:rPr>
          <w:lang w:val="fr-FR"/>
        </w:rPr>
        <w:t xml:space="preserve">    ISO_639_language_code_2="</w:t>
      </w:r>
      <w:r w:rsidRPr="00F660CD">
        <w:rPr>
          <w:i/>
          <w:lang w:val="fr-FR"/>
        </w:rPr>
        <w:t>char3, optional</w:t>
      </w:r>
      <w:r w:rsidRPr="00F660CD">
        <w:rPr>
          <w:lang w:val="fr-FR"/>
        </w:rPr>
        <w:t>"</w:t>
      </w:r>
    </w:p>
    <w:p w:rsidR="00F660CD" w:rsidRDefault="00F660CD" w:rsidP="00F660CD">
      <w:pPr>
        <w:pStyle w:val="Example"/>
      </w:pPr>
      <w:r w:rsidRPr="00F660CD">
        <w:rPr>
          <w:lang w:val="fr-FR"/>
        </w:rPr>
        <w:t xml:space="preserve">    </w:t>
      </w:r>
      <w:r>
        <w:t>text="</w:t>
      </w:r>
      <w:r w:rsidRPr="00F660CD">
        <w:rPr>
          <w:i/>
        </w:rPr>
        <w:t>string, optional</w:t>
      </w:r>
      <w:r>
        <w:t>"/&gt;</w:t>
      </w:r>
    </w:p>
    <w:p w:rsidR="00F85ED0" w:rsidRDefault="00F85ED0" w:rsidP="00F85ED0">
      <w:pPr>
        <w:pStyle w:val="Appendix3"/>
      </w:pPr>
      <w:bookmarkStart w:id="759" w:name="_Toc49506265"/>
      <w:r>
        <w:t>board_information_descriptor</w:t>
      </w:r>
      <w:bookmarkEnd w:id="759"/>
    </w:p>
    <w:p w:rsidR="00F85ED0" w:rsidRDefault="00F85ED0" w:rsidP="00F85ED0">
      <w:r>
        <w:t xml:space="preserve">Defined by ARIB in </w:t>
      </w:r>
      <w:r>
        <w:fldChar w:fldCharType="begin"/>
      </w:r>
      <w:r>
        <w:instrText xml:space="preserve"> REF _Ref37407666 \r \h </w:instrText>
      </w:r>
      <w:r>
        <w:fldChar w:fldCharType="separate"/>
      </w:r>
      <w:r w:rsidR="00850422">
        <w:t>[24]</w:t>
      </w:r>
      <w:r>
        <w:fldChar w:fldCharType="end"/>
      </w:r>
      <w:r>
        <w:t>.</w:t>
      </w:r>
    </w:p>
    <w:p w:rsidR="00F85ED0" w:rsidRDefault="00F85ED0" w:rsidP="00F85ED0">
      <w:pPr>
        <w:pStyle w:val="Example"/>
      </w:pPr>
      <w:r>
        <w:t>&lt;</w:t>
      </w:r>
      <w:r w:rsidRPr="00F85ED0">
        <w:rPr>
          <w:b/>
        </w:rPr>
        <w:t>board_information_descriptor</w:t>
      </w:r>
    </w:p>
    <w:p w:rsidR="00F85ED0" w:rsidRDefault="00F85ED0" w:rsidP="00F85ED0">
      <w:pPr>
        <w:pStyle w:val="Example"/>
      </w:pPr>
      <w:r>
        <w:t xml:space="preserve">    title="</w:t>
      </w:r>
      <w:r w:rsidRPr="00F85ED0">
        <w:rPr>
          <w:i/>
        </w:rPr>
        <w:t>string, required</w:t>
      </w:r>
      <w:r>
        <w:t>"</w:t>
      </w:r>
    </w:p>
    <w:p w:rsidR="00F85ED0" w:rsidRDefault="00F85ED0" w:rsidP="00F85ED0">
      <w:pPr>
        <w:pStyle w:val="Example"/>
      </w:pPr>
      <w:r>
        <w:t xml:space="preserve">    text="</w:t>
      </w:r>
      <w:r w:rsidRPr="00F85ED0">
        <w:rPr>
          <w:i/>
        </w:rPr>
        <w:t>string, required</w:t>
      </w:r>
      <w:r>
        <w:t>"/&gt;</w:t>
      </w:r>
    </w:p>
    <w:p w:rsidR="00F660CD" w:rsidRDefault="00F660CD" w:rsidP="00F660CD">
      <w:pPr>
        <w:pStyle w:val="Appendix3"/>
      </w:pPr>
      <w:bookmarkStart w:id="760" w:name="_Toc49506266"/>
      <w:r w:rsidRPr="00E63253">
        <w:t>broadcaster_name_descriptor</w:t>
      </w:r>
      <w:bookmarkEnd w:id="760"/>
    </w:p>
    <w:p w:rsidR="00F660CD" w:rsidRDefault="00F660CD" w:rsidP="00F660CD">
      <w:r>
        <w:t xml:space="preserve">Defined by ARIB in </w:t>
      </w:r>
      <w:r>
        <w:fldChar w:fldCharType="begin"/>
      </w:r>
      <w:r>
        <w:instrText xml:space="preserve"> REF _Ref37407666 \r \h </w:instrText>
      </w:r>
      <w:r>
        <w:fldChar w:fldCharType="separate"/>
      </w:r>
      <w:r w:rsidR="00850422">
        <w:t>[24]</w:t>
      </w:r>
      <w:r>
        <w:fldChar w:fldCharType="end"/>
      </w:r>
      <w:r>
        <w:t>.</w:t>
      </w:r>
    </w:p>
    <w:p w:rsidR="00F660CD" w:rsidRDefault="00F660CD" w:rsidP="00F660CD">
      <w:pPr>
        <w:pStyle w:val="Example"/>
      </w:pPr>
      <w:r w:rsidRPr="00E63253">
        <w:t>&lt;</w:t>
      </w:r>
      <w:r w:rsidRPr="00E63253">
        <w:rPr>
          <w:b/>
        </w:rPr>
        <w:t>broadcaster_name_descriptor</w:t>
      </w:r>
      <w:r w:rsidRPr="00E63253">
        <w:t xml:space="preserve"> name="</w:t>
      </w:r>
      <w:r w:rsidRPr="00E63253">
        <w:rPr>
          <w:i/>
        </w:rPr>
        <w:t>string, required</w:t>
      </w:r>
      <w:r w:rsidRPr="00E63253">
        <w:t>"/&gt;</w:t>
      </w:r>
    </w:p>
    <w:p w:rsidR="00C11B7A" w:rsidRDefault="00C11B7A" w:rsidP="001D09EB">
      <w:pPr>
        <w:pStyle w:val="Appendix3"/>
      </w:pPr>
      <w:bookmarkStart w:id="761" w:name="_Toc49506267"/>
      <w:r>
        <w:t>CA_contract_info_descriptor</w:t>
      </w:r>
      <w:bookmarkEnd w:id="761"/>
    </w:p>
    <w:p w:rsidR="00C11B7A" w:rsidRDefault="00C11B7A" w:rsidP="00C11B7A">
      <w:r>
        <w:t xml:space="preserve">Defined by ARIB in </w:t>
      </w:r>
      <w:r>
        <w:fldChar w:fldCharType="begin"/>
      </w:r>
      <w:r>
        <w:instrText xml:space="preserve"> REF _Ref39684391 \r \h </w:instrText>
      </w:r>
      <w:r>
        <w:fldChar w:fldCharType="separate"/>
      </w:r>
      <w:r w:rsidR="00850422">
        <w:t>[26]</w:t>
      </w:r>
      <w:r>
        <w:fldChar w:fldCharType="end"/>
      </w:r>
      <w:r>
        <w:t>.</w:t>
      </w:r>
    </w:p>
    <w:p w:rsidR="00C11B7A" w:rsidRDefault="00C11B7A" w:rsidP="00C11B7A">
      <w:pPr>
        <w:pStyle w:val="Example"/>
      </w:pPr>
      <w:r>
        <w:t>&lt;</w:t>
      </w:r>
      <w:r w:rsidRPr="001D09EB">
        <w:rPr>
          <w:b/>
        </w:rPr>
        <w:t>CA_contract_info_descriptor</w:t>
      </w:r>
    </w:p>
    <w:p w:rsidR="00C11B7A" w:rsidRDefault="00C11B7A" w:rsidP="00C11B7A">
      <w:pPr>
        <w:pStyle w:val="Example"/>
      </w:pPr>
      <w:r>
        <w:lastRenderedPageBreak/>
        <w:t xml:space="preserve">    CA_system_id="</w:t>
      </w:r>
      <w:r w:rsidRPr="001D09EB">
        <w:rPr>
          <w:i/>
        </w:rPr>
        <w:t>uint16, required</w:t>
      </w:r>
      <w:r>
        <w:t>"</w:t>
      </w:r>
    </w:p>
    <w:p w:rsidR="00C11B7A" w:rsidRDefault="00C11B7A" w:rsidP="00C11B7A">
      <w:pPr>
        <w:pStyle w:val="Example"/>
      </w:pPr>
      <w:r>
        <w:t xml:space="preserve">    CA_unit_id="</w:t>
      </w:r>
      <w:r w:rsidRPr="001D09EB">
        <w:rPr>
          <w:i/>
        </w:rPr>
        <w:t>uint4, required</w:t>
      </w:r>
      <w:r>
        <w:t>"</w:t>
      </w:r>
    </w:p>
    <w:p w:rsidR="00C11B7A" w:rsidRDefault="00C11B7A" w:rsidP="00C11B7A">
      <w:pPr>
        <w:pStyle w:val="Example"/>
      </w:pPr>
      <w:r>
        <w:t xml:space="preserve">    fee_name="</w:t>
      </w:r>
      <w:r w:rsidRPr="001D09EB">
        <w:rPr>
          <w:i/>
        </w:rPr>
        <w:t>string, optional</w:t>
      </w:r>
      <w:r>
        <w:t>"&gt;</w:t>
      </w:r>
    </w:p>
    <w:p w:rsidR="001D09EB" w:rsidRDefault="001D09EB" w:rsidP="00C11B7A">
      <w:pPr>
        <w:pStyle w:val="Example"/>
      </w:pPr>
    </w:p>
    <w:p w:rsidR="00C11B7A" w:rsidRDefault="00C11B7A" w:rsidP="00C11B7A">
      <w:pPr>
        <w:pStyle w:val="Example"/>
      </w:pPr>
      <w:r>
        <w:t xml:space="preserve">  &lt;!-- </w:t>
      </w:r>
      <w:r w:rsidRPr="001D09EB">
        <w:rPr>
          <w:i/>
        </w:rPr>
        <w:t>One per component</w:t>
      </w:r>
      <w:r>
        <w:t xml:space="preserve"> --&gt;</w:t>
      </w:r>
    </w:p>
    <w:p w:rsidR="00C11B7A" w:rsidRDefault="00C11B7A" w:rsidP="00C11B7A">
      <w:pPr>
        <w:pStyle w:val="Example"/>
      </w:pPr>
      <w:r>
        <w:t xml:space="preserve">  &lt;component tag="</w:t>
      </w:r>
      <w:r w:rsidRPr="001D09EB">
        <w:rPr>
          <w:i/>
        </w:rPr>
        <w:t>uint8, required</w:t>
      </w:r>
      <w:r>
        <w:t>"/&gt;</w:t>
      </w:r>
    </w:p>
    <w:p w:rsidR="001D09EB" w:rsidRDefault="001D09EB" w:rsidP="00C11B7A">
      <w:pPr>
        <w:pStyle w:val="Example"/>
      </w:pPr>
    </w:p>
    <w:p w:rsidR="00C11B7A" w:rsidRDefault="00C11B7A" w:rsidP="00C11B7A">
      <w:pPr>
        <w:pStyle w:val="Example"/>
      </w:pPr>
      <w:r>
        <w:t xml:space="preserve">  &lt;contract_verification_info&gt;</w:t>
      </w:r>
    </w:p>
    <w:p w:rsidR="00C11B7A" w:rsidRPr="001D09EB" w:rsidRDefault="00C11B7A" w:rsidP="00C11B7A">
      <w:pPr>
        <w:pStyle w:val="Example"/>
        <w:rPr>
          <w:i/>
        </w:rPr>
      </w:pPr>
      <w:r>
        <w:t xml:space="preserve">    </w:t>
      </w:r>
      <w:r w:rsidRPr="001D09EB">
        <w:rPr>
          <w:i/>
        </w:rPr>
        <w:t>Hexadecimal content</w:t>
      </w:r>
    </w:p>
    <w:p w:rsidR="00C11B7A" w:rsidRDefault="00C11B7A" w:rsidP="00C11B7A">
      <w:pPr>
        <w:pStyle w:val="Example"/>
      </w:pPr>
      <w:r>
        <w:t xml:space="preserve">  &lt;/contract_verification_info&gt;</w:t>
      </w:r>
    </w:p>
    <w:p w:rsidR="001D09EB" w:rsidRDefault="001D09EB" w:rsidP="00C11B7A">
      <w:pPr>
        <w:pStyle w:val="Example"/>
      </w:pPr>
    </w:p>
    <w:p w:rsidR="00C11B7A" w:rsidRDefault="00C11B7A" w:rsidP="00C11B7A">
      <w:pPr>
        <w:pStyle w:val="Example"/>
      </w:pPr>
      <w:r>
        <w:t>&lt;/CA_contract_info_descriptor&gt;</w:t>
      </w:r>
    </w:p>
    <w:p w:rsidR="00C11B7A" w:rsidRDefault="00C11B7A" w:rsidP="001D09EB">
      <w:pPr>
        <w:pStyle w:val="Appendix3"/>
      </w:pPr>
      <w:bookmarkStart w:id="762" w:name="_Toc49506268"/>
      <w:r>
        <w:t>CA_EMM_TS_descriptor</w:t>
      </w:r>
      <w:bookmarkEnd w:id="762"/>
    </w:p>
    <w:p w:rsidR="00C11B7A" w:rsidRDefault="00C11B7A" w:rsidP="00C11B7A">
      <w:r>
        <w:t xml:space="preserve">Defined by ARIB in </w:t>
      </w:r>
      <w:r>
        <w:fldChar w:fldCharType="begin"/>
      </w:r>
      <w:r>
        <w:instrText xml:space="preserve"> REF _Ref39684391 \r \h </w:instrText>
      </w:r>
      <w:r>
        <w:fldChar w:fldCharType="separate"/>
      </w:r>
      <w:r w:rsidR="00850422">
        <w:t>[26]</w:t>
      </w:r>
      <w:r>
        <w:fldChar w:fldCharType="end"/>
      </w:r>
      <w:r>
        <w:t>.</w:t>
      </w:r>
    </w:p>
    <w:p w:rsidR="00C11B7A" w:rsidRDefault="00C11B7A" w:rsidP="00C11B7A">
      <w:pPr>
        <w:pStyle w:val="Example"/>
      </w:pPr>
      <w:r>
        <w:t>&lt;</w:t>
      </w:r>
      <w:r w:rsidRPr="001D09EB">
        <w:rPr>
          <w:b/>
        </w:rPr>
        <w:t>CA_EMM_TS_descriptor</w:t>
      </w:r>
    </w:p>
    <w:p w:rsidR="00C11B7A" w:rsidRDefault="00C11B7A" w:rsidP="00C11B7A">
      <w:pPr>
        <w:pStyle w:val="Example"/>
      </w:pPr>
      <w:r>
        <w:t xml:space="preserve">    CA_system_id="</w:t>
      </w:r>
      <w:r w:rsidRPr="001D09EB">
        <w:rPr>
          <w:i/>
        </w:rPr>
        <w:t>uint16, required</w:t>
      </w:r>
      <w:r>
        <w:t>"</w:t>
      </w:r>
    </w:p>
    <w:p w:rsidR="00C11B7A" w:rsidRDefault="00C11B7A" w:rsidP="00C11B7A">
      <w:pPr>
        <w:pStyle w:val="Example"/>
      </w:pPr>
      <w:r>
        <w:t xml:space="preserve">    transport_stream_id="</w:t>
      </w:r>
      <w:r w:rsidRPr="001D09EB">
        <w:rPr>
          <w:i/>
        </w:rPr>
        <w:t>uint16, required</w:t>
      </w:r>
      <w:r>
        <w:t>"</w:t>
      </w:r>
    </w:p>
    <w:p w:rsidR="00C11B7A" w:rsidRDefault="00C11B7A" w:rsidP="00C11B7A">
      <w:pPr>
        <w:pStyle w:val="Example"/>
      </w:pPr>
      <w:r>
        <w:t xml:space="preserve">    original_network_id="</w:t>
      </w:r>
      <w:r w:rsidRPr="001D09EB">
        <w:rPr>
          <w:i/>
        </w:rPr>
        <w:t>uint16, required</w:t>
      </w:r>
      <w:r>
        <w:t>"</w:t>
      </w:r>
    </w:p>
    <w:p w:rsidR="00C11B7A" w:rsidRDefault="00C11B7A" w:rsidP="00C11B7A">
      <w:pPr>
        <w:pStyle w:val="Example"/>
      </w:pPr>
      <w:r>
        <w:t xml:space="preserve">    power_supply_period="</w:t>
      </w:r>
      <w:r w:rsidRPr="001D09EB">
        <w:rPr>
          <w:i/>
        </w:rPr>
        <w:t>uint8, required</w:t>
      </w:r>
      <w:r>
        <w:t>"/&gt;</w:t>
      </w:r>
    </w:p>
    <w:p w:rsidR="00C11B7A" w:rsidRDefault="00C11B7A" w:rsidP="001D09EB">
      <w:pPr>
        <w:pStyle w:val="Appendix3"/>
      </w:pPr>
      <w:bookmarkStart w:id="763" w:name="_Toc49506269"/>
      <w:r>
        <w:t>CA_service_descriptor</w:t>
      </w:r>
      <w:bookmarkEnd w:id="763"/>
    </w:p>
    <w:p w:rsidR="00C11B7A" w:rsidRDefault="00C11B7A" w:rsidP="00C11B7A">
      <w:r>
        <w:t xml:space="preserve">Defined by ARIB in </w:t>
      </w:r>
      <w:r>
        <w:fldChar w:fldCharType="begin"/>
      </w:r>
      <w:r>
        <w:instrText xml:space="preserve"> REF _Ref39684391 \r \h </w:instrText>
      </w:r>
      <w:r>
        <w:fldChar w:fldCharType="separate"/>
      </w:r>
      <w:r w:rsidR="00850422">
        <w:t>[26]</w:t>
      </w:r>
      <w:r>
        <w:fldChar w:fldCharType="end"/>
      </w:r>
      <w:r>
        <w:t>.</w:t>
      </w:r>
    </w:p>
    <w:p w:rsidR="00C11B7A" w:rsidRDefault="00C11B7A" w:rsidP="00C11B7A">
      <w:pPr>
        <w:pStyle w:val="Example"/>
      </w:pPr>
      <w:r>
        <w:t>&lt;</w:t>
      </w:r>
      <w:r w:rsidRPr="001D09EB">
        <w:rPr>
          <w:b/>
        </w:rPr>
        <w:t>CA_service_descriptor</w:t>
      </w:r>
    </w:p>
    <w:p w:rsidR="00C11B7A" w:rsidRDefault="00C11B7A" w:rsidP="00C11B7A">
      <w:pPr>
        <w:pStyle w:val="Example"/>
      </w:pPr>
      <w:r>
        <w:t xml:space="preserve">    CA_system_id="</w:t>
      </w:r>
      <w:r w:rsidRPr="001D09EB">
        <w:rPr>
          <w:i/>
        </w:rPr>
        <w:t>uint16, required</w:t>
      </w:r>
      <w:r>
        <w:t>"</w:t>
      </w:r>
    </w:p>
    <w:p w:rsidR="00C11B7A" w:rsidRDefault="00C11B7A" w:rsidP="00C11B7A">
      <w:pPr>
        <w:pStyle w:val="Example"/>
      </w:pPr>
      <w:r>
        <w:t xml:space="preserve">    ca_broadcaster_group_id="</w:t>
      </w:r>
      <w:r w:rsidRPr="001D09EB">
        <w:rPr>
          <w:i/>
        </w:rPr>
        <w:t>uint8, required</w:t>
      </w:r>
      <w:r>
        <w:t>"</w:t>
      </w:r>
    </w:p>
    <w:p w:rsidR="00C11B7A" w:rsidRDefault="00C11B7A" w:rsidP="00C11B7A">
      <w:pPr>
        <w:pStyle w:val="Example"/>
      </w:pPr>
      <w:r>
        <w:t xml:space="preserve">    message_control="</w:t>
      </w:r>
      <w:r w:rsidRPr="001D09EB">
        <w:rPr>
          <w:i/>
        </w:rPr>
        <w:t>uint8, required</w:t>
      </w:r>
      <w:r>
        <w:t>"&gt;</w:t>
      </w:r>
    </w:p>
    <w:p w:rsidR="001D09EB" w:rsidRDefault="001D09EB" w:rsidP="00C11B7A">
      <w:pPr>
        <w:pStyle w:val="Example"/>
      </w:pPr>
    </w:p>
    <w:p w:rsidR="00C11B7A" w:rsidRDefault="00C11B7A" w:rsidP="00C11B7A">
      <w:pPr>
        <w:pStyle w:val="Example"/>
      </w:pPr>
      <w:r>
        <w:t xml:space="preserve">  &lt;!-- </w:t>
      </w:r>
      <w:r w:rsidRPr="001D09EB">
        <w:rPr>
          <w:i/>
        </w:rPr>
        <w:t>One per service</w:t>
      </w:r>
      <w:r>
        <w:t xml:space="preserve"> --&gt;</w:t>
      </w:r>
    </w:p>
    <w:p w:rsidR="00C11B7A" w:rsidRDefault="00C11B7A" w:rsidP="00C11B7A">
      <w:pPr>
        <w:pStyle w:val="Example"/>
      </w:pPr>
      <w:r>
        <w:t xml:space="preserve">  &lt;service id="</w:t>
      </w:r>
      <w:r w:rsidRPr="001D09EB">
        <w:rPr>
          <w:i/>
        </w:rPr>
        <w:t>uint16, required</w:t>
      </w:r>
      <w:r>
        <w:t>"/&gt;</w:t>
      </w:r>
    </w:p>
    <w:p w:rsidR="001D09EB" w:rsidRDefault="001D09EB" w:rsidP="00C11B7A">
      <w:pPr>
        <w:pStyle w:val="Example"/>
      </w:pPr>
    </w:p>
    <w:p w:rsidR="00C11B7A" w:rsidRDefault="00C11B7A" w:rsidP="00C11B7A">
      <w:pPr>
        <w:pStyle w:val="Example"/>
      </w:pPr>
      <w:r>
        <w:t>&lt;/CA_service_descriptor&gt;</w:t>
      </w:r>
    </w:p>
    <w:p w:rsidR="00C11B7A" w:rsidRDefault="00C11B7A" w:rsidP="001D09EB">
      <w:pPr>
        <w:pStyle w:val="Appendix3"/>
      </w:pPr>
      <w:bookmarkStart w:id="764" w:name="_Toc49506270"/>
      <w:r>
        <w:t>conditional_playback_descriptor</w:t>
      </w:r>
      <w:bookmarkEnd w:id="764"/>
    </w:p>
    <w:p w:rsidR="00C11B7A" w:rsidRDefault="00C11B7A" w:rsidP="00C11B7A">
      <w:r>
        <w:t xml:space="preserve">Defined by ARIB in </w:t>
      </w:r>
      <w:r>
        <w:fldChar w:fldCharType="begin"/>
      </w:r>
      <w:r>
        <w:instrText xml:space="preserve"> REF _Ref39684391 \r \h </w:instrText>
      </w:r>
      <w:r>
        <w:fldChar w:fldCharType="separate"/>
      </w:r>
      <w:r w:rsidR="00850422">
        <w:t>[26]</w:t>
      </w:r>
      <w:r>
        <w:fldChar w:fldCharType="end"/>
      </w:r>
      <w:r>
        <w:t>.</w:t>
      </w:r>
    </w:p>
    <w:p w:rsidR="00C11B7A" w:rsidRDefault="00C11B7A" w:rsidP="00C11B7A">
      <w:pPr>
        <w:pStyle w:val="Example"/>
      </w:pPr>
      <w:r>
        <w:t>&lt;</w:t>
      </w:r>
      <w:r w:rsidRPr="001D09EB">
        <w:rPr>
          <w:b/>
        </w:rPr>
        <w:t>conditional_playback_descriptor</w:t>
      </w:r>
    </w:p>
    <w:p w:rsidR="00C11B7A" w:rsidRDefault="00C11B7A" w:rsidP="00C11B7A">
      <w:pPr>
        <w:pStyle w:val="Example"/>
      </w:pPr>
      <w:r>
        <w:t xml:space="preserve">    CA_system_id="</w:t>
      </w:r>
      <w:r w:rsidRPr="001D09EB">
        <w:rPr>
          <w:i/>
        </w:rPr>
        <w:t>uint16, required</w:t>
      </w:r>
      <w:r>
        <w:t>"</w:t>
      </w:r>
    </w:p>
    <w:p w:rsidR="00C11B7A" w:rsidRDefault="00C11B7A" w:rsidP="00C11B7A">
      <w:pPr>
        <w:pStyle w:val="Example"/>
      </w:pPr>
      <w:r>
        <w:t xml:space="preserve">    CA_PID="</w:t>
      </w:r>
      <w:r w:rsidRPr="001D09EB">
        <w:rPr>
          <w:i/>
        </w:rPr>
        <w:t>uint13, required</w:t>
      </w:r>
      <w:r>
        <w:t>"&gt;</w:t>
      </w:r>
    </w:p>
    <w:p w:rsidR="001D09EB" w:rsidRDefault="001D09EB" w:rsidP="00C11B7A">
      <w:pPr>
        <w:pStyle w:val="Example"/>
      </w:pPr>
    </w:p>
    <w:p w:rsidR="00C11B7A" w:rsidRDefault="00C11B7A" w:rsidP="00C11B7A">
      <w:pPr>
        <w:pStyle w:val="Example"/>
      </w:pPr>
      <w:r>
        <w:t xml:space="preserve">  &lt;private_data&gt;</w:t>
      </w:r>
    </w:p>
    <w:p w:rsidR="00C11B7A" w:rsidRPr="001D09EB" w:rsidRDefault="00C11B7A" w:rsidP="00C11B7A">
      <w:pPr>
        <w:pStyle w:val="Example"/>
        <w:rPr>
          <w:i/>
        </w:rPr>
      </w:pPr>
      <w:r>
        <w:t xml:space="preserve">    </w:t>
      </w:r>
      <w:r w:rsidRPr="001D09EB">
        <w:rPr>
          <w:i/>
        </w:rPr>
        <w:t>Hexadecimal content</w:t>
      </w:r>
    </w:p>
    <w:p w:rsidR="00C11B7A" w:rsidRDefault="00C11B7A" w:rsidP="00C11B7A">
      <w:pPr>
        <w:pStyle w:val="Example"/>
      </w:pPr>
      <w:r>
        <w:t xml:space="preserve">  &lt;/private_data&gt;</w:t>
      </w:r>
    </w:p>
    <w:p w:rsidR="001D09EB" w:rsidRDefault="001D09EB" w:rsidP="00C11B7A">
      <w:pPr>
        <w:pStyle w:val="Example"/>
      </w:pPr>
    </w:p>
    <w:p w:rsidR="00C11B7A" w:rsidRDefault="00C11B7A" w:rsidP="00C11B7A">
      <w:pPr>
        <w:pStyle w:val="Example"/>
      </w:pPr>
      <w:r>
        <w:t>&lt;/conditional_playback_descriptor&gt;</w:t>
      </w:r>
    </w:p>
    <w:p w:rsidR="00642105" w:rsidRDefault="00642105" w:rsidP="00642105">
      <w:pPr>
        <w:pStyle w:val="Appendix3"/>
      </w:pPr>
      <w:bookmarkStart w:id="765" w:name="_Toc49506271"/>
      <w:r>
        <w:t>content_availability_descriptor</w:t>
      </w:r>
      <w:bookmarkEnd w:id="765"/>
    </w:p>
    <w:p w:rsidR="00642105" w:rsidRDefault="00642105" w:rsidP="00642105">
      <w:r>
        <w:t xml:space="preserve">Defined by ARIB in </w:t>
      </w:r>
      <w:r>
        <w:fldChar w:fldCharType="begin"/>
      </w:r>
      <w:r>
        <w:instrText xml:space="preserve"> REF _Ref37407666 \r \h </w:instrText>
      </w:r>
      <w:r>
        <w:fldChar w:fldCharType="separate"/>
      </w:r>
      <w:r w:rsidR="00850422">
        <w:t>[24]</w:t>
      </w:r>
      <w:r>
        <w:fldChar w:fldCharType="end"/>
      </w:r>
      <w:r>
        <w:t>.</w:t>
      </w:r>
    </w:p>
    <w:p w:rsidR="00642105" w:rsidRDefault="00642105" w:rsidP="00642105">
      <w:pPr>
        <w:pStyle w:val="Example"/>
      </w:pPr>
      <w:r>
        <w:t>&lt;</w:t>
      </w:r>
      <w:r w:rsidRPr="00642105">
        <w:rPr>
          <w:b/>
        </w:rPr>
        <w:t>content_availability_descriptor</w:t>
      </w:r>
    </w:p>
    <w:p w:rsidR="00642105" w:rsidRDefault="00642105" w:rsidP="00642105">
      <w:pPr>
        <w:pStyle w:val="Example"/>
      </w:pPr>
      <w:r>
        <w:t xml:space="preserve">    copy_restriction_mode="</w:t>
      </w:r>
      <w:r w:rsidRPr="00642105">
        <w:rPr>
          <w:i/>
        </w:rPr>
        <w:t>bool, required</w:t>
      </w:r>
      <w:r>
        <w:t>"</w:t>
      </w:r>
    </w:p>
    <w:p w:rsidR="00642105" w:rsidRDefault="00642105" w:rsidP="00642105">
      <w:pPr>
        <w:pStyle w:val="Example"/>
      </w:pPr>
      <w:r>
        <w:t xml:space="preserve">    image_constraint_token="</w:t>
      </w:r>
      <w:r w:rsidRPr="00642105">
        <w:rPr>
          <w:i/>
        </w:rPr>
        <w:t>bool, required</w:t>
      </w:r>
      <w:r>
        <w:t>"</w:t>
      </w:r>
    </w:p>
    <w:p w:rsidR="00642105" w:rsidRDefault="00642105" w:rsidP="00642105">
      <w:pPr>
        <w:pStyle w:val="Example"/>
      </w:pPr>
      <w:r>
        <w:t xml:space="preserve">    retention_mode="</w:t>
      </w:r>
      <w:r w:rsidRPr="00642105">
        <w:rPr>
          <w:i/>
        </w:rPr>
        <w:t>bool, required</w:t>
      </w:r>
      <w:r>
        <w:t>"</w:t>
      </w:r>
    </w:p>
    <w:p w:rsidR="00642105" w:rsidRDefault="00642105" w:rsidP="00642105">
      <w:pPr>
        <w:pStyle w:val="Example"/>
      </w:pPr>
      <w:r>
        <w:t xml:space="preserve">    retention_state="</w:t>
      </w:r>
      <w:r w:rsidRPr="00642105">
        <w:rPr>
          <w:i/>
        </w:rPr>
        <w:t>uint3, required</w:t>
      </w:r>
      <w:r>
        <w:t>"</w:t>
      </w:r>
    </w:p>
    <w:p w:rsidR="00642105" w:rsidRDefault="00642105" w:rsidP="00642105">
      <w:pPr>
        <w:pStyle w:val="Example"/>
      </w:pPr>
      <w:r>
        <w:t xml:space="preserve">    encryption_mode="</w:t>
      </w:r>
      <w:r w:rsidRPr="00642105">
        <w:rPr>
          <w:i/>
        </w:rPr>
        <w:t>bool, required</w:t>
      </w:r>
      <w:r>
        <w:t>"&gt;</w:t>
      </w:r>
    </w:p>
    <w:p w:rsidR="00642105" w:rsidRDefault="00642105" w:rsidP="00642105">
      <w:pPr>
        <w:pStyle w:val="Example"/>
      </w:pPr>
    </w:p>
    <w:p w:rsidR="00642105" w:rsidRDefault="00642105" w:rsidP="00642105">
      <w:pPr>
        <w:pStyle w:val="Example"/>
      </w:pPr>
      <w:r>
        <w:t xml:space="preserve">  &lt;reserved_future_use&gt;</w:t>
      </w:r>
    </w:p>
    <w:p w:rsidR="00642105" w:rsidRPr="00642105" w:rsidRDefault="00642105" w:rsidP="00642105">
      <w:pPr>
        <w:pStyle w:val="Example"/>
        <w:rPr>
          <w:i/>
        </w:rPr>
      </w:pPr>
      <w:r>
        <w:t xml:space="preserve">    </w:t>
      </w:r>
      <w:r w:rsidRPr="00642105">
        <w:rPr>
          <w:i/>
        </w:rPr>
        <w:t>Hexadecimal content</w:t>
      </w:r>
    </w:p>
    <w:p w:rsidR="00642105" w:rsidRDefault="00642105" w:rsidP="00642105">
      <w:pPr>
        <w:pStyle w:val="Example"/>
      </w:pPr>
      <w:r>
        <w:t xml:space="preserve">  &lt;/reserved_future_use&gt;</w:t>
      </w:r>
    </w:p>
    <w:p w:rsidR="00642105" w:rsidRDefault="00642105" w:rsidP="00642105">
      <w:pPr>
        <w:pStyle w:val="Example"/>
      </w:pPr>
    </w:p>
    <w:p w:rsidR="00642105" w:rsidRDefault="00642105" w:rsidP="00642105">
      <w:pPr>
        <w:pStyle w:val="Example"/>
      </w:pPr>
      <w:r>
        <w:t>&lt;/content_availability_descriptor</w:t>
      </w:r>
      <w:r w:rsidR="005D150E">
        <w:t>&gt;</w:t>
      </w:r>
    </w:p>
    <w:p w:rsidR="00560BAF" w:rsidRDefault="00560BAF" w:rsidP="00560BAF">
      <w:pPr>
        <w:pStyle w:val="Appendix3"/>
      </w:pPr>
      <w:bookmarkStart w:id="766" w:name="_Toc49506272"/>
      <w:r>
        <w:lastRenderedPageBreak/>
        <w:t>data_component_descriptor</w:t>
      </w:r>
      <w:bookmarkEnd w:id="766"/>
    </w:p>
    <w:p w:rsidR="00560BAF" w:rsidRDefault="00560BAF" w:rsidP="00560BAF">
      <w:r>
        <w:t xml:space="preserve">Defined by ARIB in </w:t>
      </w:r>
      <w:r>
        <w:fldChar w:fldCharType="begin"/>
      </w:r>
      <w:r>
        <w:instrText xml:space="preserve"> REF _Ref37407666 \r \h </w:instrText>
      </w:r>
      <w:r>
        <w:fldChar w:fldCharType="separate"/>
      </w:r>
      <w:r w:rsidR="00850422">
        <w:t>[24]</w:t>
      </w:r>
      <w:r>
        <w:fldChar w:fldCharType="end"/>
      </w:r>
      <w:r>
        <w:t>.</w:t>
      </w:r>
    </w:p>
    <w:p w:rsidR="00560BAF" w:rsidRDefault="00560BAF" w:rsidP="00560BAF">
      <w:pPr>
        <w:pStyle w:val="Example"/>
      </w:pPr>
      <w:r>
        <w:t>&lt;</w:t>
      </w:r>
      <w:r w:rsidRPr="00560BAF">
        <w:rPr>
          <w:b/>
        </w:rPr>
        <w:t>data_component_descriptor</w:t>
      </w:r>
      <w:r>
        <w:t xml:space="preserve"> data_component_id="</w:t>
      </w:r>
      <w:r w:rsidRPr="00560BAF">
        <w:rPr>
          <w:i/>
        </w:rPr>
        <w:t>uint16, required</w:t>
      </w:r>
      <w:r>
        <w:t>"&gt;</w:t>
      </w:r>
    </w:p>
    <w:p w:rsidR="00560BAF" w:rsidRDefault="00560BAF" w:rsidP="00560BAF">
      <w:pPr>
        <w:pStyle w:val="Example"/>
      </w:pPr>
      <w:r>
        <w:t xml:space="preserve">  &lt;additional_data_component_info&gt;</w:t>
      </w:r>
    </w:p>
    <w:p w:rsidR="00560BAF" w:rsidRPr="00560BAF" w:rsidRDefault="00560BAF" w:rsidP="00560BAF">
      <w:pPr>
        <w:pStyle w:val="Example"/>
        <w:rPr>
          <w:i/>
        </w:rPr>
      </w:pPr>
      <w:r>
        <w:t xml:space="preserve">    </w:t>
      </w:r>
      <w:r w:rsidRPr="00560BAF">
        <w:rPr>
          <w:i/>
        </w:rPr>
        <w:t>Hexadecimal content</w:t>
      </w:r>
    </w:p>
    <w:p w:rsidR="00560BAF" w:rsidRDefault="00560BAF" w:rsidP="00560BAF">
      <w:pPr>
        <w:pStyle w:val="Example"/>
      </w:pPr>
      <w:r>
        <w:t xml:space="preserve">  &lt;/additional_data_component_info&gt;</w:t>
      </w:r>
    </w:p>
    <w:p w:rsidR="00560BAF" w:rsidRDefault="00560BAF" w:rsidP="00560BAF">
      <w:pPr>
        <w:pStyle w:val="Example"/>
      </w:pPr>
      <w:r>
        <w:t>&lt;/data_component_descriptor&gt;</w:t>
      </w:r>
    </w:p>
    <w:p w:rsidR="00C26142" w:rsidRDefault="00C26142" w:rsidP="00C26142">
      <w:pPr>
        <w:pStyle w:val="Appendix3"/>
      </w:pPr>
      <w:bookmarkStart w:id="767" w:name="_Toc49506273"/>
      <w:r>
        <w:t>data_content_descriptor</w:t>
      </w:r>
      <w:bookmarkEnd w:id="767"/>
    </w:p>
    <w:p w:rsidR="00C26142" w:rsidRDefault="00C26142" w:rsidP="00C26142">
      <w:r>
        <w:t xml:space="preserve">Defined by ARIB in </w:t>
      </w:r>
      <w:r>
        <w:fldChar w:fldCharType="begin"/>
      </w:r>
      <w:r>
        <w:instrText xml:space="preserve"> REF _Ref37407666 \r \h </w:instrText>
      </w:r>
      <w:r>
        <w:fldChar w:fldCharType="separate"/>
      </w:r>
      <w:r w:rsidR="00850422">
        <w:t>[24]</w:t>
      </w:r>
      <w:r>
        <w:fldChar w:fldCharType="end"/>
      </w:r>
      <w:r>
        <w:t>.</w:t>
      </w:r>
    </w:p>
    <w:p w:rsidR="00C26142" w:rsidRDefault="00C26142" w:rsidP="00C26142">
      <w:pPr>
        <w:pStyle w:val="Example"/>
      </w:pPr>
      <w:r>
        <w:t>&lt;</w:t>
      </w:r>
      <w:r w:rsidRPr="00C26142">
        <w:rPr>
          <w:b/>
        </w:rPr>
        <w:t>data_content_descriptor</w:t>
      </w:r>
    </w:p>
    <w:p w:rsidR="00C26142" w:rsidRDefault="00C26142" w:rsidP="00C26142">
      <w:pPr>
        <w:pStyle w:val="Example"/>
      </w:pPr>
      <w:r>
        <w:t xml:space="preserve">    data_component_id="</w:t>
      </w:r>
      <w:r w:rsidRPr="00C26142">
        <w:rPr>
          <w:i/>
        </w:rPr>
        <w:t>uint16, required</w:t>
      </w:r>
      <w:r>
        <w:t>"</w:t>
      </w:r>
    </w:p>
    <w:p w:rsidR="00C26142" w:rsidRDefault="00C26142" w:rsidP="00C26142">
      <w:pPr>
        <w:pStyle w:val="Example"/>
      </w:pPr>
      <w:r>
        <w:t xml:space="preserve">    entry_component="</w:t>
      </w:r>
      <w:r w:rsidRPr="00C26142">
        <w:rPr>
          <w:i/>
        </w:rPr>
        <w:t>uint8, required</w:t>
      </w:r>
      <w:r>
        <w:t>"</w:t>
      </w:r>
    </w:p>
    <w:p w:rsidR="00C26142" w:rsidRDefault="00C26142" w:rsidP="00C26142">
      <w:pPr>
        <w:pStyle w:val="Example"/>
      </w:pPr>
      <w:r>
        <w:t xml:space="preserve">    ISO_639_language_code="</w:t>
      </w:r>
      <w:r w:rsidRPr="00C26142">
        <w:rPr>
          <w:i/>
        </w:rPr>
        <w:t>char3, required</w:t>
      </w:r>
      <w:r>
        <w:t>"</w:t>
      </w:r>
    </w:p>
    <w:p w:rsidR="00C26142" w:rsidRDefault="00C26142" w:rsidP="00C26142">
      <w:pPr>
        <w:pStyle w:val="Example"/>
      </w:pPr>
      <w:r>
        <w:t xml:space="preserve">    text="</w:t>
      </w:r>
      <w:r w:rsidRPr="00C26142">
        <w:rPr>
          <w:i/>
        </w:rPr>
        <w:t>string, required</w:t>
      </w:r>
      <w:r>
        <w:t>"&gt;</w:t>
      </w:r>
    </w:p>
    <w:p w:rsidR="00C26142" w:rsidRDefault="00C26142" w:rsidP="00C26142">
      <w:pPr>
        <w:pStyle w:val="Example"/>
      </w:pPr>
    </w:p>
    <w:p w:rsidR="00C26142" w:rsidRDefault="00C26142" w:rsidP="00C26142">
      <w:pPr>
        <w:pStyle w:val="Example"/>
        <w:ind w:firstLine="200"/>
      </w:pPr>
      <w:r>
        <w:t>&lt;selector_bytes&gt;</w:t>
      </w:r>
    </w:p>
    <w:p w:rsidR="00C26142" w:rsidRPr="00C26142" w:rsidRDefault="00C26142" w:rsidP="00C26142">
      <w:pPr>
        <w:pStyle w:val="Example"/>
        <w:ind w:firstLine="200"/>
        <w:rPr>
          <w:i/>
        </w:rPr>
      </w:pPr>
      <w:r>
        <w:t xml:space="preserve">  </w:t>
      </w:r>
      <w:r w:rsidRPr="00C26142">
        <w:rPr>
          <w:i/>
        </w:rPr>
        <w:t>Hexadecimal content</w:t>
      </w:r>
    </w:p>
    <w:p w:rsidR="00C26142" w:rsidRDefault="00C26142" w:rsidP="00C26142">
      <w:pPr>
        <w:pStyle w:val="Example"/>
        <w:ind w:firstLine="200"/>
      </w:pPr>
      <w:r>
        <w:t>&lt;/selector_bytes&gt;</w:t>
      </w:r>
    </w:p>
    <w:p w:rsidR="00C26142" w:rsidRDefault="00C26142" w:rsidP="00C26142">
      <w:pPr>
        <w:pStyle w:val="Example"/>
        <w:ind w:firstLine="200"/>
      </w:pPr>
    </w:p>
    <w:p w:rsidR="00C26142" w:rsidRDefault="00C26142" w:rsidP="00C26142">
      <w:pPr>
        <w:pStyle w:val="Example"/>
      </w:pPr>
      <w:r>
        <w:t xml:space="preserve">  &lt;!-- </w:t>
      </w:r>
      <w:r w:rsidRPr="00C26142">
        <w:rPr>
          <w:i/>
        </w:rPr>
        <w:t>One per component_ref</w:t>
      </w:r>
      <w:r>
        <w:t xml:space="preserve"> --&gt;</w:t>
      </w:r>
    </w:p>
    <w:p w:rsidR="00C26142" w:rsidRDefault="00C26142" w:rsidP="00C26142">
      <w:pPr>
        <w:pStyle w:val="Example"/>
        <w:ind w:firstLine="200"/>
      </w:pPr>
      <w:r>
        <w:t>&lt;component ref="</w:t>
      </w:r>
      <w:r w:rsidRPr="00C26142">
        <w:rPr>
          <w:i/>
        </w:rPr>
        <w:t>uint8, required</w:t>
      </w:r>
      <w:r>
        <w:t>"/&gt;</w:t>
      </w:r>
    </w:p>
    <w:p w:rsidR="00C26142" w:rsidRDefault="00C26142" w:rsidP="00C26142">
      <w:pPr>
        <w:pStyle w:val="Example"/>
        <w:ind w:firstLine="200"/>
      </w:pPr>
    </w:p>
    <w:p w:rsidR="00C26142" w:rsidRDefault="00C26142" w:rsidP="00C26142">
      <w:pPr>
        <w:pStyle w:val="Example"/>
      </w:pPr>
      <w:r>
        <w:t>&lt;/data_content_descriptor&gt;</w:t>
      </w:r>
    </w:p>
    <w:p w:rsidR="00E10E8E" w:rsidRDefault="00E10E8E" w:rsidP="00E10E8E">
      <w:pPr>
        <w:pStyle w:val="Appendix3"/>
      </w:pPr>
      <w:bookmarkStart w:id="768" w:name="_Toc49506274"/>
      <w:r>
        <w:t>digital_copy_control_descriptor</w:t>
      </w:r>
      <w:bookmarkEnd w:id="768"/>
    </w:p>
    <w:p w:rsidR="00E10E8E" w:rsidRDefault="00E10E8E" w:rsidP="00E10E8E">
      <w:r>
        <w:t xml:space="preserve">Defined by ARIB in </w:t>
      </w:r>
      <w:r>
        <w:fldChar w:fldCharType="begin"/>
      </w:r>
      <w:r>
        <w:instrText xml:space="preserve"> REF _Ref37407666 \r \h </w:instrText>
      </w:r>
      <w:r>
        <w:fldChar w:fldCharType="separate"/>
      </w:r>
      <w:r w:rsidR="00850422">
        <w:t>[24]</w:t>
      </w:r>
      <w:r>
        <w:fldChar w:fldCharType="end"/>
      </w:r>
      <w:r>
        <w:t>.</w:t>
      </w:r>
    </w:p>
    <w:p w:rsidR="00E10E8E" w:rsidRDefault="00E10E8E" w:rsidP="00E10E8E">
      <w:pPr>
        <w:pStyle w:val="Example"/>
      </w:pPr>
      <w:r>
        <w:t>&lt;</w:t>
      </w:r>
      <w:r w:rsidRPr="00E10E8E">
        <w:rPr>
          <w:b/>
        </w:rPr>
        <w:t>digital_copy_control_descriptor</w:t>
      </w:r>
    </w:p>
    <w:p w:rsidR="00E10E8E" w:rsidRDefault="00E10E8E" w:rsidP="00E10E8E">
      <w:pPr>
        <w:pStyle w:val="Example"/>
      </w:pPr>
      <w:r>
        <w:t xml:space="preserve">    digital_recording_control_data="</w:t>
      </w:r>
      <w:r w:rsidRPr="00E10E8E">
        <w:rPr>
          <w:i/>
        </w:rPr>
        <w:t>uint2, required</w:t>
      </w:r>
      <w:r>
        <w:t>"</w:t>
      </w:r>
    </w:p>
    <w:p w:rsidR="00E10E8E" w:rsidRDefault="00E10E8E" w:rsidP="00E10E8E">
      <w:pPr>
        <w:pStyle w:val="Example"/>
      </w:pPr>
      <w:r>
        <w:t xml:space="preserve">    user_defined="</w:t>
      </w:r>
      <w:r w:rsidRPr="00E10E8E">
        <w:rPr>
          <w:i/>
        </w:rPr>
        <w:t>uint4, default=0</w:t>
      </w:r>
      <w:r>
        <w:t>"</w:t>
      </w:r>
    </w:p>
    <w:p w:rsidR="00E10E8E" w:rsidRDefault="00E10E8E" w:rsidP="00E10E8E">
      <w:pPr>
        <w:pStyle w:val="Example"/>
      </w:pPr>
      <w:r>
        <w:t xml:space="preserve">    maximum_bitrate="</w:t>
      </w:r>
      <w:r w:rsidRPr="00E10E8E">
        <w:rPr>
          <w:i/>
        </w:rPr>
        <w:t>uint8, optional</w:t>
      </w:r>
      <w:r>
        <w:t>"&gt;</w:t>
      </w:r>
    </w:p>
    <w:p w:rsidR="00E10E8E" w:rsidRDefault="00E10E8E" w:rsidP="00E10E8E">
      <w:pPr>
        <w:pStyle w:val="Example"/>
      </w:pPr>
    </w:p>
    <w:p w:rsidR="00E10E8E" w:rsidRDefault="00E10E8E" w:rsidP="00E10E8E">
      <w:pPr>
        <w:pStyle w:val="Example"/>
      </w:pPr>
      <w:r>
        <w:t xml:space="preserve">  &lt;!-- One per component in the service --&gt;</w:t>
      </w:r>
    </w:p>
    <w:p w:rsidR="00E10E8E" w:rsidRDefault="00E10E8E" w:rsidP="00E10E8E">
      <w:pPr>
        <w:pStyle w:val="Example"/>
      </w:pPr>
      <w:r>
        <w:t xml:space="preserve">  &lt;component_control</w:t>
      </w:r>
    </w:p>
    <w:p w:rsidR="00E10E8E" w:rsidRDefault="00E10E8E" w:rsidP="00E10E8E">
      <w:pPr>
        <w:pStyle w:val="Example"/>
      </w:pPr>
      <w:r>
        <w:t xml:space="preserve">      component_tag="</w:t>
      </w:r>
      <w:r w:rsidRPr="00E10E8E">
        <w:rPr>
          <w:i/>
        </w:rPr>
        <w:t>uint8, required</w:t>
      </w:r>
      <w:r>
        <w:t>"</w:t>
      </w:r>
    </w:p>
    <w:p w:rsidR="00E10E8E" w:rsidRDefault="00E10E8E" w:rsidP="00E10E8E">
      <w:pPr>
        <w:pStyle w:val="Example"/>
      </w:pPr>
      <w:r>
        <w:t xml:space="preserve">      digital_recording_control_data="</w:t>
      </w:r>
      <w:r w:rsidRPr="00E10E8E">
        <w:rPr>
          <w:i/>
        </w:rPr>
        <w:t>uint2, required</w:t>
      </w:r>
      <w:r>
        <w:t>"</w:t>
      </w:r>
    </w:p>
    <w:p w:rsidR="00E10E8E" w:rsidRDefault="00E10E8E" w:rsidP="00E10E8E">
      <w:pPr>
        <w:pStyle w:val="Example"/>
      </w:pPr>
      <w:r>
        <w:t xml:space="preserve">      user_defined="</w:t>
      </w:r>
      <w:r w:rsidRPr="00E10E8E">
        <w:rPr>
          <w:i/>
        </w:rPr>
        <w:t>uint4, default=0</w:t>
      </w:r>
      <w:r>
        <w:t>"</w:t>
      </w:r>
    </w:p>
    <w:p w:rsidR="00E10E8E" w:rsidRDefault="00E10E8E" w:rsidP="00E10E8E">
      <w:pPr>
        <w:pStyle w:val="Example"/>
      </w:pPr>
      <w:r>
        <w:t xml:space="preserve">      maximum_bitrate="</w:t>
      </w:r>
      <w:r w:rsidRPr="00E10E8E">
        <w:rPr>
          <w:i/>
        </w:rPr>
        <w:t>uint8, optional</w:t>
      </w:r>
      <w:r>
        <w:t>"/&gt;</w:t>
      </w:r>
    </w:p>
    <w:p w:rsidR="00E10E8E" w:rsidRDefault="00E10E8E" w:rsidP="00E10E8E">
      <w:pPr>
        <w:pStyle w:val="Example"/>
      </w:pPr>
    </w:p>
    <w:p w:rsidR="00E10E8E" w:rsidRDefault="00E10E8E" w:rsidP="00E10E8E">
      <w:pPr>
        <w:pStyle w:val="Example"/>
      </w:pPr>
      <w:r>
        <w:t>&lt;/digital_copy_control_descriptor&gt;</w:t>
      </w:r>
    </w:p>
    <w:p w:rsidR="00640C14" w:rsidRDefault="00640C14" w:rsidP="00640C14">
      <w:r>
        <w:t xml:space="preserve">Note: as specified in </w:t>
      </w:r>
      <w:r>
        <w:fldChar w:fldCharType="begin"/>
      </w:r>
      <w:r>
        <w:instrText xml:space="preserve"> REF _Ref37407666 \r \h </w:instrText>
      </w:r>
      <w:r>
        <w:fldChar w:fldCharType="separate"/>
      </w:r>
      <w:r w:rsidR="00850422">
        <w:t>[24]</w:t>
      </w:r>
      <w:r>
        <w:fldChar w:fldCharType="end"/>
      </w:r>
      <w:r>
        <w:t xml:space="preserve">, the </w:t>
      </w:r>
      <w:r w:rsidRPr="00E10E8E">
        <w:rPr>
          <w:i/>
        </w:rPr>
        <w:t>maximum_bitrate</w:t>
      </w:r>
      <w:r>
        <w:t xml:space="preserve"> attribute is set in units of ¼ Mb/s (250 kb/s).</w:t>
      </w:r>
    </w:p>
    <w:p w:rsidR="00640C14" w:rsidRDefault="00640C14" w:rsidP="00640C14">
      <w:pPr>
        <w:pStyle w:val="Appendix3"/>
      </w:pPr>
      <w:bookmarkStart w:id="769" w:name="_Toc49506275"/>
      <w:r>
        <w:t>emergency_information_descriptor</w:t>
      </w:r>
      <w:bookmarkEnd w:id="769"/>
    </w:p>
    <w:p w:rsidR="00640C14" w:rsidRDefault="00640C14" w:rsidP="00640C14">
      <w:r>
        <w:t xml:space="preserve">Defined by ARIB in </w:t>
      </w:r>
      <w:r>
        <w:fldChar w:fldCharType="begin"/>
      </w:r>
      <w:r>
        <w:instrText xml:space="preserve"> REF _Ref37407666 \r \h </w:instrText>
      </w:r>
      <w:r>
        <w:fldChar w:fldCharType="separate"/>
      </w:r>
      <w:r w:rsidR="00850422">
        <w:t>[24]</w:t>
      </w:r>
      <w:r>
        <w:fldChar w:fldCharType="end"/>
      </w:r>
      <w:r>
        <w:t>.</w:t>
      </w:r>
    </w:p>
    <w:p w:rsidR="00640C14" w:rsidRDefault="00640C14" w:rsidP="00640C14">
      <w:pPr>
        <w:pStyle w:val="Example"/>
      </w:pPr>
      <w:r>
        <w:t>&lt;</w:t>
      </w:r>
      <w:r w:rsidRPr="00640C14">
        <w:rPr>
          <w:b/>
        </w:rPr>
        <w:t>emergency_information_descriptor</w:t>
      </w:r>
      <w:r>
        <w:t>&gt;</w:t>
      </w:r>
    </w:p>
    <w:p w:rsidR="00640C14" w:rsidRDefault="00640C14" w:rsidP="00640C14">
      <w:pPr>
        <w:pStyle w:val="Example"/>
      </w:pPr>
    </w:p>
    <w:p w:rsidR="00640C14" w:rsidRDefault="00640C14" w:rsidP="00640C14">
      <w:pPr>
        <w:pStyle w:val="Example"/>
      </w:pPr>
      <w:r>
        <w:t xml:space="preserve">  &lt;!-- </w:t>
      </w:r>
      <w:r w:rsidRPr="00640C14">
        <w:rPr>
          <w:i/>
        </w:rPr>
        <w:t xml:space="preserve">One entry per </w:t>
      </w:r>
      <w:r>
        <w:rPr>
          <w:i/>
        </w:rPr>
        <w:t>event</w:t>
      </w:r>
      <w:r>
        <w:t xml:space="preserve"> --&gt;</w:t>
      </w:r>
    </w:p>
    <w:p w:rsidR="00640C14" w:rsidRDefault="00640C14" w:rsidP="00640C14">
      <w:pPr>
        <w:pStyle w:val="Example"/>
      </w:pPr>
      <w:r>
        <w:t xml:space="preserve">  &lt;event service_id="</w:t>
      </w:r>
      <w:r w:rsidRPr="00640C14">
        <w:rPr>
          <w:i/>
        </w:rPr>
        <w:t>uint16, required</w:t>
      </w:r>
      <w:r>
        <w:t>"</w:t>
      </w:r>
    </w:p>
    <w:p w:rsidR="00640C14" w:rsidRDefault="00640C14" w:rsidP="00640C14">
      <w:pPr>
        <w:pStyle w:val="Example"/>
      </w:pPr>
      <w:r>
        <w:t xml:space="preserve">         started="</w:t>
      </w:r>
      <w:r w:rsidRPr="00640C14">
        <w:rPr>
          <w:i/>
        </w:rPr>
        <w:t>bool, required</w:t>
      </w:r>
      <w:r>
        <w:t>"</w:t>
      </w:r>
    </w:p>
    <w:p w:rsidR="00640C14" w:rsidRDefault="00640C14" w:rsidP="00640C14">
      <w:pPr>
        <w:pStyle w:val="Example"/>
      </w:pPr>
      <w:r>
        <w:t xml:space="preserve">         signal_level="</w:t>
      </w:r>
      <w:r w:rsidRPr="00640C14">
        <w:rPr>
          <w:i/>
        </w:rPr>
        <w:t>uint1, required</w:t>
      </w:r>
      <w:r>
        <w:t>"&gt;</w:t>
      </w:r>
    </w:p>
    <w:p w:rsidR="00BF2FFC" w:rsidRDefault="00BF2FFC" w:rsidP="00640C14">
      <w:pPr>
        <w:pStyle w:val="Example"/>
      </w:pPr>
    </w:p>
    <w:p w:rsidR="00640C14" w:rsidRDefault="00640C14" w:rsidP="00640C14">
      <w:pPr>
        <w:pStyle w:val="Example"/>
      </w:pPr>
      <w:r>
        <w:t xml:space="preserve">    &lt;!-- </w:t>
      </w:r>
      <w:r w:rsidRPr="00640C14">
        <w:rPr>
          <w:i/>
        </w:rPr>
        <w:t>One entry per area code</w:t>
      </w:r>
      <w:r>
        <w:t xml:space="preserve"> --&gt;</w:t>
      </w:r>
    </w:p>
    <w:p w:rsidR="00640C14" w:rsidRDefault="00640C14" w:rsidP="00640C14">
      <w:pPr>
        <w:pStyle w:val="Example"/>
      </w:pPr>
      <w:r>
        <w:t xml:space="preserve">    &lt;area code="</w:t>
      </w:r>
      <w:r w:rsidRPr="00640C14">
        <w:rPr>
          <w:i/>
        </w:rPr>
        <w:t>uint12, required</w:t>
      </w:r>
      <w:r>
        <w:t>"/&gt;</w:t>
      </w:r>
    </w:p>
    <w:p w:rsidR="00BF2FFC" w:rsidRDefault="00BF2FFC" w:rsidP="00640C14">
      <w:pPr>
        <w:pStyle w:val="Example"/>
      </w:pPr>
    </w:p>
    <w:p w:rsidR="00640C14" w:rsidRDefault="00640C14" w:rsidP="00640C14">
      <w:pPr>
        <w:pStyle w:val="Example"/>
      </w:pPr>
      <w:r>
        <w:t xml:space="preserve">  &lt;/event&gt;</w:t>
      </w:r>
    </w:p>
    <w:p w:rsidR="00BF2FFC" w:rsidRDefault="00BF2FFC" w:rsidP="00640C14">
      <w:pPr>
        <w:pStyle w:val="Example"/>
      </w:pPr>
    </w:p>
    <w:p w:rsidR="00640C14" w:rsidRDefault="00640C14" w:rsidP="00640C14">
      <w:pPr>
        <w:pStyle w:val="Example"/>
      </w:pPr>
      <w:r>
        <w:t>&lt;/emergency_information_descriptor</w:t>
      </w:r>
      <w:r w:rsidR="00D66C7E">
        <w:t>&gt;</w:t>
      </w:r>
    </w:p>
    <w:p w:rsidR="00E9014F" w:rsidRDefault="00E9014F" w:rsidP="00E9014F">
      <w:pPr>
        <w:pStyle w:val="Appendix3"/>
      </w:pPr>
      <w:bookmarkStart w:id="770" w:name="_Toc49506276"/>
      <w:r>
        <w:lastRenderedPageBreak/>
        <w:t>event_group_descriptor</w:t>
      </w:r>
      <w:bookmarkEnd w:id="770"/>
      <w:r>
        <w:t xml:space="preserve"> </w:t>
      </w:r>
    </w:p>
    <w:p w:rsidR="00E9014F" w:rsidRDefault="00E9014F" w:rsidP="00E9014F">
      <w:r>
        <w:t xml:space="preserve">Defined by ARIB in </w:t>
      </w:r>
      <w:r>
        <w:fldChar w:fldCharType="begin"/>
      </w:r>
      <w:r>
        <w:instrText xml:space="preserve"> REF _Ref37407666 \r \h </w:instrText>
      </w:r>
      <w:r>
        <w:fldChar w:fldCharType="separate"/>
      </w:r>
      <w:r w:rsidR="00850422">
        <w:t>[24]</w:t>
      </w:r>
      <w:r>
        <w:fldChar w:fldCharType="end"/>
      </w:r>
      <w:r>
        <w:t>.</w:t>
      </w:r>
    </w:p>
    <w:p w:rsidR="00E9014F" w:rsidRDefault="00E9014F" w:rsidP="00E9014F">
      <w:pPr>
        <w:pStyle w:val="Example"/>
      </w:pPr>
      <w:r>
        <w:t>&lt;</w:t>
      </w:r>
      <w:r w:rsidRPr="00E9014F">
        <w:rPr>
          <w:b/>
        </w:rPr>
        <w:t>event_group_descriptor</w:t>
      </w:r>
      <w:r>
        <w:t xml:space="preserve"> group_type="</w:t>
      </w:r>
      <w:r w:rsidRPr="00E9014F">
        <w:rPr>
          <w:i/>
        </w:rPr>
        <w:t>uint4, required</w:t>
      </w:r>
      <w:r>
        <w:t>"&gt;</w:t>
      </w:r>
    </w:p>
    <w:p w:rsidR="00E9014F" w:rsidRDefault="00E9014F" w:rsidP="00E9014F">
      <w:pPr>
        <w:pStyle w:val="Example"/>
      </w:pPr>
    </w:p>
    <w:p w:rsidR="00E9014F" w:rsidRDefault="00E9014F" w:rsidP="00E9014F">
      <w:pPr>
        <w:pStyle w:val="Example"/>
      </w:pPr>
      <w:r>
        <w:t xml:space="preserve">  &lt;!-- </w:t>
      </w:r>
      <w:r w:rsidRPr="00E9014F">
        <w:rPr>
          <w:i/>
        </w:rPr>
        <w:t>One per event in actual network</w:t>
      </w:r>
      <w:r>
        <w:t xml:space="preserve"> --&gt;</w:t>
      </w:r>
    </w:p>
    <w:p w:rsidR="00E9014F" w:rsidRDefault="00E9014F" w:rsidP="00E9014F">
      <w:pPr>
        <w:pStyle w:val="Example"/>
      </w:pPr>
      <w:r>
        <w:t xml:space="preserve">  &lt;actual service_id="</w:t>
      </w:r>
      <w:r w:rsidRPr="00E9014F">
        <w:rPr>
          <w:i/>
        </w:rPr>
        <w:t>uint16, required</w:t>
      </w:r>
      <w:r>
        <w:t>"</w:t>
      </w:r>
    </w:p>
    <w:p w:rsidR="00E9014F" w:rsidRDefault="00E9014F" w:rsidP="00E9014F">
      <w:pPr>
        <w:pStyle w:val="Example"/>
      </w:pPr>
      <w:r>
        <w:t xml:space="preserve">          event_id="</w:t>
      </w:r>
      <w:r w:rsidRPr="00E9014F">
        <w:rPr>
          <w:i/>
        </w:rPr>
        <w:t>uint16, required</w:t>
      </w:r>
      <w:r>
        <w:t>"/&gt;</w:t>
      </w:r>
    </w:p>
    <w:p w:rsidR="00E9014F" w:rsidRDefault="00E9014F" w:rsidP="00E9014F">
      <w:pPr>
        <w:pStyle w:val="Example"/>
      </w:pPr>
    </w:p>
    <w:p w:rsidR="00E9014F" w:rsidRDefault="00E9014F" w:rsidP="00E9014F">
      <w:pPr>
        <w:pStyle w:val="Example"/>
      </w:pPr>
      <w:r>
        <w:t xml:space="preserve">  &lt;!-- </w:t>
      </w:r>
      <w:r w:rsidRPr="00E9014F">
        <w:rPr>
          <w:i/>
        </w:rPr>
        <w:t>One per event in other networks (group_type == 4 or 5)</w:t>
      </w:r>
      <w:r>
        <w:t xml:space="preserve"> --&gt;</w:t>
      </w:r>
    </w:p>
    <w:p w:rsidR="00E9014F" w:rsidRDefault="00E9014F" w:rsidP="00E9014F">
      <w:pPr>
        <w:pStyle w:val="Example"/>
      </w:pPr>
      <w:r>
        <w:t xml:space="preserve">  &lt;other original_network_id="</w:t>
      </w:r>
      <w:r w:rsidRPr="00E9014F">
        <w:rPr>
          <w:i/>
        </w:rPr>
        <w:t>uint16, required</w:t>
      </w:r>
      <w:r>
        <w:t>"</w:t>
      </w:r>
    </w:p>
    <w:p w:rsidR="00E9014F" w:rsidRDefault="00E9014F" w:rsidP="00E9014F">
      <w:pPr>
        <w:pStyle w:val="Example"/>
      </w:pPr>
      <w:r>
        <w:t xml:space="preserve">         transport_stream_id="</w:t>
      </w:r>
      <w:r w:rsidRPr="00E9014F">
        <w:rPr>
          <w:i/>
        </w:rPr>
        <w:t>uint16, required</w:t>
      </w:r>
      <w:r>
        <w:t>"</w:t>
      </w:r>
    </w:p>
    <w:p w:rsidR="00E9014F" w:rsidRDefault="00E9014F" w:rsidP="00E9014F">
      <w:pPr>
        <w:pStyle w:val="Example"/>
      </w:pPr>
      <w:r>
        <w:t xml:space="preserve">         service_id="</w:t>
      </w:r>
      <w:r w:rsidRPr="00E9014F">
        <w:rPr>
          <w:i/>
        </w:rPr>
        <w:t>uint16, required</w:t>
      </w:r>
      <w:r>
        <w:t>"</w:t>
      </w:r>
    </w:p>
    <w:p w:rsidR="00E9014F" w:rsidRDefault="00E9014F" w:rsidP="00E9014F">
      <w:pPr>
        <w:pStyle w:val="Example"/>
      </w:pPr>
      <w:r>
        <w:t xml:space="preserve">         event_id="</w:t>
      </w:r>
      <w:r w:rsidRPr="00E9014F">
        <w:rPr>
          <w:i/>
        </w:rPr>
        <w:t>uint16, required</w:t>
      </w:r>
      <w:r>
        <w:t>"/&gt;</w:t>
      </w:r>
    </w:p>
    <w:p w:rsidR="00E9014F" w:rsidRDefault="00E9014F" w:rsidP="00E9014F">
      <w:pPr>
        <w:pStyle w:val="Example"/>
      </w:pPr>
    </w:p>
    <w:p w:rsidR="00E9014F" w:rsidRDefault="00E9014F" w:rsidP="00E9014F">
      <w:pPr>
        <w:pStyle w:val="Example"/>
      </w:pPr>
      <w:r>
        <w:t xml:space="preserve">  &lt;!-- </w:t>
      </w:r>
      <w:r w:rsidRPr="00E9014F">
        <w:rPr>
          <w:i/>
        </w:rPr>
        <w:t>Optional private data for other group types</w:t>
      </w:r>
      <w:r>
        <w:t xml:space="preserve"> --&gt;</w:t>
      </w:r>
    </w:p>
    <w:p w:rsidR="00E9014F" w:rsidRDefault="00E9014F" w:rsidP="00E9014F">
      <w:pPr>
        <w:pStyle w:val="Example"/>
      </w:pPr>
      <w:r>
        <w:t xml:space="preserve">  &lt;private_data&gt;</w:t>
      </w:r>
    </w:p>
    <w:p w:rsidR="00E9014F" w:rsidRPr="00E9014F" w:rsidRDefault="00E9014F" w:rsidP="00E9014F">
      <w:pPr>
        <w:pStyle w:val="Example"/>
        <w:rPr>
          <w:i/>
        </w:rPr>
      </w:pPr>
      <w:r>
        <w:t xml:space="preserve">    </w:t>
      </w:r>
      <w:r w:rsidRPr="00E9014F">
        <w:rPr>
          <w:i/>
        </w:rPr>
        <w:t>Hexadecimal content</w:t>
      </w:r>
    </w:p>
    <w:p w:rsidR="00E9014F" w:rsidRDefault="00E9014F" w:rsidP="00E9014F">
      <w:pPr>
        <w:pStyle w:val="Example"/>
      </w:pPr>
      <w:r>
        <w:t xml:space="preserve">  &lt;/private_data&gt;</w:t>
      </w:r>
    </w:p>
    <w:p w:rsidR="00E9014F" w:rsidRDefault="00E9014F" w:rsidP="00E9014F">
      <w:pPr>
        <w:pStyle w:val="Example"/>
      </w:pPr>
    </w:p>
    <w:p w:rsidR="00E9014F" w:rsidRDefault="00E9014F" w:rsidP="00E9014F">
      <w:pPr>
        <w:pStyle w:val="Example"/>
      </w:pPr>
      <w:r>
        <w:t>&lt;/event_group_descriptor&gt;</w:t>
      </w:r>
    </w:p>
    <w:p w:rsidR="008C00F3" w:rsidRDefault="008C00F3" w:rsidP="008C00F3">
      <w:pPr>
        <w:pStyle w:val="Appendix3"/>
      </w:pPr>
      <w:bookmarkStart w:id="771" w:name="_Toc49506277"/>
      <w:r>
        <w:t>extended_broadcaster_descriptor</w:t>
      </w:r>
      <w:bookmarkEnd w:id="771"/>
    </w:p>
    <w:p w:rsidR="008C00F3" w:rsidRDefault="008C00F3" w:rsidP="008C00F3">
      <w:r>
        <w:t xml:space="preserve">Defined by ARIB in </w:t>
      </w:r>
      <w:r>
        <w:fldChar w:fldCharType="begin"/>
      </w:r>
      <w:r>
        <w:instrText xml:space="preserve"> REF _Ref37407666 \r \h </w:instrText>
      </w:r>
      <w:r>
        <w:fldChar w:fldCharType="separate"/>
      </w:r>
      <w:r w:rsidR="00850422">
        <w:t>[24]</w:t>
      </w:r>
      <w:r>
        <w:fldChar w:fldCharType="end"/>
      </w:r>
      <w:r>
        <w:t>.</w:t>
      </w:r>
    </w:p>
    <w:p w:rsidR="008C00F3" w:rsidRDefault="008C00F3" w:rsidP="008C00F3">
      <w:pPr>
        <w:pStyle w:val="Example"/>
      </w:pPr>
      <w:r>
        <w:t>&lt;</w:t>
      </w:r>
      <w:r w:rsidRPr="008C00F3">
        <w:rPr>
          <w:b/>
        </w:rPr>
        <w:t>extended_broadcaster_descriptor</w:t>
      </w:r>
    </w:p>
    <w:p w:rsidR="008C00F3" w:rsidRDefault="008C00F3" w:rsidP="008C00F3">
      <w:pPr>
        <w:pStyle w:val="Example"/>
      </w:pPr>
      <w:r>
        <w:t xml:space="preserve">    broadcaster_type="</w:t>
      </w:r>
      <w:r w:rsidRPr="008C00F3">
        <w:t>uint4, required</w:t>
      </w:r>
      <w:r>
        <w:t>"</w:t>
      </w:r>
    </w:p>
    <w:p w:rsidR="008C00F3" w:rsidRDefault="008C00F3" w:rsidP="008C00F3">
      <w:pPr>
        <w:pStyle w:val="Example"/>
      </w:pPr>
      <w:r>
        <w:t xml:space="preserve">    terrestrial_broadcaster_id="</w:t>
      </w:r>
      <w:r w:rsidRPr="008C00F3">
        <w:rPr>
          <w:i/>
        </w:rPr>
        <w:t>uint16, optional</w:t>
      </w:r>
      <w:r>
        <w:t>"&gt;</w:t>
      </w:r>
    </w:p>
    <w:p w:rsidR="008C00F3" w:rsidRDefault="008C00F3" w:rsidP="008C00F3">
      <w:pPr>
        <w:pStyle w:val="Example"/>
      </w:pPr>
    </w:p>
    <w:p w:rsidR="008C00F3" w:rsidRDefault="008C00F3" w:rsidP="008C00F3">
      <w:pPr>
        <w:pStyle w:val="Example"/>
      </w:pPr>
      <w:r>
        <w:t xml:space="preserve">  &lt;!-- </w:t>
      </w:r>
      <w:r w:rsidRPr="008C00F3">
        <w:rPr>
          <w:i/>
        </w:rPr>
        <w:t>Any number of affiliations, when broadcaster_type == 0x01 or 0x2</w:t>
      </w:r>
      <w:r>
        <w:t xml:space="preserve"> --&gt;</w:t>
      </w:r>
    </w:p>
    <w:p w:rsidR="008C00F3" w:rsidRDefault="008C00F3" w:rsidP="008C00F3">
      <w:pPr>
        <w:pStyle w:val="Example"/>
        <w:ind w:firstLine="200"/>
      </w:pPr>
      <w:r>
        <w:t>&lt;affiliation id="</w:t>
      </w:r>
      <w:r w:rsidRPr="008C00F3">
        <w:rPr>
          <w:i/>
        </w:rPr>
        <w:t>uint8, required</w:t>
      </w:r>
      <w:r>
        <w:t>"/&gt;</w:t>
      </w:r>
    </w:p>
    <w:p w:rsidR="008C00F3" w:rsidRDefault="008C00F3" w:rsidP="008C00F3">
      <w:pPr>
        <w:pStyle w:val="Example"/>
      </w:pPr>
    </w:p>
    <w:p w:rsidR="008C00F3" w:rsidRDefault="008C00F3" w:rsidP="008C00F3">
      <w:pPr>
        <w:pStyle w:val="Example"/>
      </w:pPr>
      <w:r>
        <w:t xml:space="preserve">  &lt;!-- </w:t>
      </w:r>
      <w:r w:rsidRPr="008C00F3">
        <w:rPr>
          <w:i/>
        </w:rPr>
        <w:t>Any number of broadcasters, when broadcaster_type == 0x01 or 0x2</w:t>
      </w:r>
      <w:r>
        <w:t xml:space="preserve"> --&gt;</w:t>
      </w:r>
    </w:p>
    <w:p w:rsidR="008C00F3" w:rsidRDefault="008C00F3" w:rsidP="008C00F3">
      <w:pPr>
        <w:pStyle w:val="Example"/>
        <w:ind w:firstLine="200"/>
      </w:pPr>
      <w:r>
        <w:t>&lt;broadcaster original_network_id="</w:t>
      </w:r>
      <w:r w:rsidRPr="008C00F3">
        <w:rPr>
          <w:i/>
        </w:rPr>
        <w:t>uint16, required</w:t>
      </w:r>
      <w:r>
        <w:t>" broadcaster_id="</w:t>
      </w:r>
      <w:r w:rsidRPr="008C00F3">
        <w:rPr>
          <w:i/>
        </w:rPr>
        <w:t>uint8, required</w:t>
      </w:r>
      <w:r>
        <w:t>"/&gt;</w:t>
      </w:r>
    </w:p>
    <w:p w:rsidR="008C00F3" w:rsidRDefault="008C00F3" w:rsidP="008C00F3">
      <w:pPr>
        <w:pStyle w:val="Example"/>
      </w:pPr>
    </w:p>
    <w:p w:rsidR="008C00F3" w:rsidRDefault="008C00F3" w:rsidP="008C00F3">
      <w:pPr>
        <w:pStyle w:val="Example"/>
      </w:pPr>
      <w:r>
        <w:t xml:space="preserve">  &lt;private_data&gt;</w:t>
      </w:r>
    </w:p>
    <w:p w:rsidR="008C00F3" w:rsidRPr="008C00F3" w:rsidRDefault="008C00F3" w:rsidP="008C00F3">
      <w:pPr>
        <w:pStyle w:val="Example"/>
        <w:rPr>
          <w:i/>
        </w:rPr>
      </w:pPr>
      <w:r>
        <w:t xml:space="preserve">    </w:t>
      </w:r>
      <w:r w:rsidRPr="008C00F3">
        <w:rPr>
          <w:i/>
        </w:rPr>
        <w:t>Hexadecimal content</w:t>
      </w:r>
    </w:p>
    <w:p w:rsidR="008C00F3" w:rsidRDefault="008C00F3" w:rsidP="008C00F3">
      <w:pPr>
        <w:pStyle w:val="Example"/>
        <w:ind w:firstLine="200"/>
      </w:pPr>
      <w:r>
        <w:t>&lt;/private_data&gt;</w:t>
      </w:r>
    </w:p>
    <w:p w:rsidR="008C00F3" w:rsidRDefault="008C00F3" w:rsidP="008C00F3">
      <w:pPr>
        <w:pStyle w:val="Example"/>
      </w:pPr>
    </w:p>
    <w:p w:rsidR="008C00F3" w:rsidRDefault="008C00F3" w:rsidP="008C00F3">
      <w:pPr>
        <w:pStyle w:val="Example"/>
      </w:pPr>
      <w:r>
        <w:t>&lt;/extended_broadcaster_descriptor</w:t>
      </w:r>
      <w:r w:rsidR="00223C49">
        <w:t>&gt;</w:t>
      </w:r>
    </w:p>
    <w:p w:rsidR="00D401F9" w:rsidRDefault="00D401F9" w:rsidP="00D401F9">
      <w:r>
        <w:t xml:space="preserve">Note: While the fields have different names in </w:t>
      </w:r>
      <w:r>
        <w:fldChar w:fldCharType="begin"/>
      </w:r>
      <w:r>
        <w:instrText xml:space="preserve"> REF _Ref37407666 \r \h </w:instrText>
      </w:r>
      <w:r>
        <w:fldChar w:fldCharType="separate"/>
      </w:r>
      <w:r w:rsidR="00850422">
        <w:t>[24]</w:t>
      </w:r>
      <w:r>
        <w:fldChar w:fldCharType="end"/>
      </w:r>
      <w:r>
        <w:t xml:space="preserve">, the structure of the descriptor is identical for </w:t>
      </w:r>
      <w:r>
        <w:rPr>
          <w:i/>
        </w:rPr>
        <w:t>broadcaster_type</w:t>
      </w:r>
      <w:r>
        <w:t xml:space="preserve"> values 0x01 and 0x02. In the XML, the attributes are unified. For instance, the attribute </w:t>
      </w:r>
      <w:r w:rsidRPr="008C00F3">
        <w:rPr>
          <w:i/>
        </w:rPr>
        <w:t>terrestrial_broadcaster_id</w:t>
      </w:r>
      <w:r>
        <w:t xml:space="preserve"> is in fact </w:t>
      </w:r>
      <w:r w:rsidRPr="008C00F3">
        <w:rPr>
          <w:i/>
        </w:rPr>
        <w:t>terrestrial_sound_broadcaster_id</w:t>
      </w:r>
      <w:r>
        <w:t xml:space="preserve"> when </w:t>
      </w:r>
      <w:r>
        <w:rPr>
          <w:i/>
        </w:rPr>
        <w:t>broadcaster_type</w:t>
      </w:r>
      <w:r>
        <w:t xml:space="preserve"> is 0x02.</w:t>
      </w:r>
    </w:p>
    <w:p w:rsidR="00D401F9" w:rsidRDefault="00D401F9" w:rsidP="00D401F9">
      <w:pPr>
        <w:pStyle w:val="Appendix3"/>
      </w:pPr>
      <w:bookmarkStart w:id="772" w:name="_Toc49506278"/>
      <w:r>
        <w:t>hierarchical_transmission_descriptor</w:t>
      </w:r>
      <w:bookmarkEnd w:id="772"/>
    </w:p>
    <w:p w:rsidR="00D401F9" w:rsidRDefault="00D401F9" w:rsidP="00D401F9">
      <w:r>
        <w:t xml:space="preserve">Defined by ARIB in </w:t>
      </w:r>
      <w:r>
        <w:fldChar w:fldCharType="begin"/>
      </w:r>
      <w:r>
        <w:instrText xml:space="preserve"> REF _Ref37407666 \r \h </w:instrText>
      </w:r>
      <w:r>
        <w:fldChar w:fldCharType="separate"/>
      </w:r>
      <w:r w:rsidR="00850422">
        <w:t>[24]</w:t>
      </w:r>
      <w:r>
        <w:fldChar w:fldCharType="end"/>
      </w:r>
      <w:r>
        <w:t>.</w:t>
      </w:r>
    </w:p>
    <w:p w:rsidR="00D401F9" w:rsidRDefault="00D401F9" w:rsidP="00D401F9">
      <w:pPr>
        <w:pStyle w:val="Example"/>
      </w:pPr>
      <w:r>
        <w:t>&lt;</w:t>
      </w:r>
      <w:r w:rsidRPr="00D401F9">
        <w:rPr>
          <w:b/>
        </w:rPr>
        <w:t>hierarchical_transmission_descriptor</w:t>
      </w:r>
    </w:p>
    <w:p w:rsidR="00D401F9" w:rsidRDefault="00D401F9" w:rsidP="00D401F9">
      <w:pPr>
        <w:pStyle w:val="Example"/>
      </w:pPr>
      <w:r>
        <w:t xml:space="preserve">    high_quality="</w:t>
      </w:r>
      <w:r w:rsidRPr="00D401F9">
        <w:rPr>
          <w:i/>
        </w:rPr>
        <w:t>bool, required</w:t>
      </w:r>
      <w:r>
        <w:t>"</w:t>
      </w:r>
    </w:p>
    <w:p w:rsidR="00D401F9" w:rsidRDefault="00D401F9" w:rsidP="00D401F9">
      <w:pPr>
        <w:pStyle w:val="Example"/>
      </w:pPr>
      <w:r>
        <w:t xml:space="preserve">    reference_PID="</w:t>
      </w:r>
      <w:r w:rsidRPr="00D401F9">
        <w:rPr>
          <w:i/>
        </w:rPr>
        <w:t>uint13, required</w:t>
      </w:r>
      <w:r>
        <w:t>"/&gt;</w:t>
      </w:r>
    </w:p>
    <w:p w:rsidR="00C91838" w:rsidRDefault="00C91838" w:rsidP="00C91838">
      <w:pPr>
        <w:pStyle w:val="Appendix3"/>
      </w:pPr>
      <w:bookmarkStart w:id="773" w:name="_Toc49506279"/>
      <w:r>
        <w:t>ISDB_access_control_descriptor</w:t>
      </w:r>
      <w:bookmarkEnd w:id="773"/>
    </w:p>
    <w:p w:rsidR="00C91838" w:rsidRDefault="00C91838" w:rsidP="00C91838">
      <w:r>
        <w:t xml:space="preserve">Defined by ARIB in </w:t>
      </w:r>
      <w:r>
        <w:fldChar w:fldCharType="begin"/>
      </w:r>
      <w:r>
        <w:instrText xml:space="preserve"> REF _Ref37407666 \r \h </w:instrText>
      </w:r>
      <w:r>
        <w:fldChar w:fldCharType="separate"/>
      </w:r>
      <w:r w:rsidR="00850422">
        <w:t>[24]</w:t>
      </w:r>
      <w:r>
        <w:fldChar w:fldCharType="end"/>
      </w:r>
      <w:r>
        <w:t>.</w:t>
      </w:r>
    </w:p>
    <w:p w:rsidR="00FC1CC1" w:rsidRDefault="00C91838" w:rsidP="00FC1CC1">
      <w:pPr>
        <w:pStyle w:val="Example"/>
        <w:rPr>
          <w:b/>
        </w:rPr>
      </w:pPr>
      <w:r>
        <w:t>&lt;</w:t>
      </w:r>
      <w:r w:rsidRPr="00C91838">
        <w:rPr>
          <w:b/>
        </w:rPr>
        <w:t>ISDB_access_control_descriptor</w:t>
      </w:r>
    </w:p>
    <w:p w:rsidR="00FC1CC1" w:rsidRDefault="00FC1CC1" w:rsidP="00FC1CC1">
      <w:pPr>
        <w:pStyle w:val="Example"/>
      </w:pPr>
      <w:r>
        <w:t xml:space="preserve">    CA_system_id="</w:t>
      </w:r>
      <w:r w:rsidRPr="00FC1CC1">
        <w:rPr>
          <w:i/>
        </w:rPr>
        <w:t>uint16, required</w:t>
      </w:r>
      <w:r>
        <w:t>"</w:t>
      </w:r>
    </w:p>
    <w:p w:rsidR="00FC1CC1" w:rsidRDefault="00FC1CC1" w:rsidP="00FC1CC1">
      <w:pPr>
        <w:pStyle w:val="Example"/>
      </w:pPr>
      <w:r>
        <w:t xml:space="preserve">    transmission_type="</w:t>
      </w:r>
      <w:r w:rsidRPr="00FC1CC1">
        <w:rPr>
          <w:i/>
        </w:rPr>
        <w:t>uint3, default=7</w:t>
      </w:r>
      <w:r>
        <w:t>"</w:t>
      </w:r>
    </w:p>
    <w:p w:rsidR="00FC1CC1" w:rsidRDefault="00FC1CC1" w:rsidP="00FC1CC1">
      <w:pPr>
        <w:pStyle w:val="Example"/>
      </w:pPr>
      <w:r>
        <w:t xml:space="preserve">    PID="</w:t>
      </w:r>
      <w:r w:rsidRPr="00FC1CC1">
        <w:rPr>
          <w:i/>
        </w:rPr>
        <w:t>uint13, required</w:t>
      </w:r>
      <w:r>
        <w:t>"&gt;</w:t>
      </w:r>
    </w:p>
    <w:p w:rsidR="001D09EB" w:rsidRDefault="001D09EB" w:rsidP="00C91838">
      <w:pPr>
        <w:pStyle w:val="Example"/>
      </w:pPr>
    </w:p>
    <w:p w:rsidR="00C91838" w:rsidRDefault="00C91838" w:rsidP="00C91838">
      <w:pPr>
        <w:pStyle w:val="Example"/>
      </w:pPr>
      <w:r>
        <w:t xml:space="preserve">  &lt;private_data&gt;</w:t>
      </w:r>
    </w:p>
    <w:p w:rsidR="00C91838" w:rsidRPr="00C91838" w:rsidRDefault="00C91838" w:rsidP="00C91838">
      <w:pPr>
        <w:pStyle w:val="Example"/>
        <w:rPr>
          <w:i/>
        </w:rPr>
      </w:pPr>
      <w:r>
        <w:t xml:space="preserve">    </w:t>
      </w:r>
      <w:r w:rsidRPr="00C91838">
        <w:rPr>
          <w:i/>
        </w:rPr>
        <w:t>Hexadecimal content</w:t>
      </w:r>
    </w:p>
    <w:p w:rsidR="00C91838" w:rsidRDefault="00C91838" w:rsidP="00C91838">
      <w:pPr>
        <w:pStyle w:val="Example"/>
      </w:pPr>
      <w:r>
        <w:t xml:space="preserve">  &lt;/private_data&gt;</w:t>
      </w:r>
    </w:p>
    <w:p w:rsidR="001D09EB" w:rsidRDefault="001D09EB" w:rsidP="00C91838">
      <w:pPr>
        <w:pStyle w:val="Example"/>
      </w:pPr>
    </w:p>
    <w:p w:rsidR="00C91838" w:rsidRDefault="00C91838" w:rsidP="00C91838">
      <w:pPr>
        <w:pStyle w:val="Example"/>
      </w:pPr>
      <w:r>
        <w:lastRenderedPageBreak/>
        <w:t>&lt;/ISDB_access_control_descriptor&gt;</w:t>
      </w:r>
    </w:p>
    <w:p w:rsidR="00E625C7" w:rsidRDefault="00E625C7" w:rsidP="00E625C7">
      <w:pPr>
        <w:pStyle w:val="Appendix3"/>
      </w:pPr>
      <w:bookmarkStart w:id="774" w:name="_Toc49506280"/>
      <w:r>
        <w:t>ISDB_terrestrial_delivery_system_descriptor</w:t>
      </w:r>
      <w:bookmarkEnd w:id="774"/>
    </w:p>
    <w:p w:rsidR="00E625C7" w:rsidRDefault="00E625C7" w:rsidP="00E625C7">
      <w:r>
        <w:t xml:space="preserve">Defined by ARIB in </w:t>
      </w:r>
      <w:r>
        <w:fldChar w:fldCharType="begin"/>
      </w:r>
      <w:r>
        <w:instrText xml:space="preserve"> REF _Ref37407666 \r \h </w:instrText>
      </w:r>
      <w:r>
        <w:fldChar w:fldCharType="separate"/>
      </w:r>
      <w:r w:rsidR="00850422">
        <w:t>[24]</w:t>
      </w:r>
      <w:r>
        <w:fldChar w:fldCharType="end"/>
      </w:r>
      <w:r>
        <w:t>.</w:t>
      </w:r>
    </w:p>
    <w:p w:rsidR="00E625C7" w:rsidRDefault="00E625C7" w:rsidP="00E625C7">
      <w:pPr>
        <w:pStyle w:val="Example"/>
      </w:pPr>
      <w:r>
        <w:t>&lt;</w:t>
      </w:r>
      <w:r w:rsidRPr="00E625C7">
        <w:rPr>
          <w:b/>
        </w:rPr>
        <w:t>ISDB_terrestrial_delivery_system_descriptor</w:t>
      </w:r>
    </w:p>
    <w:p w:rsidR="00E625C7" w:rsidRDefault="00E625C7" w:rsidP="00E625C7">
      <w:pPr>
        <w:pStyle w:val="Example"/>
      </w:pPr>
      <w:r>
        <w:t xml:space="preserve">    area_code="</w:t>
      </w:r>
      <w:r w:rsidRPr="00E625C7">
        <w:rPr>
          <w:i/>
        </w:rPr>
        <w:t>uint12, required</w:t>
      </w:r>
      <w:r>
        <w:t>"</w:t>
      </w:r>
    </w:p>
    <w:p w:rsidR="00E625C7" w:rsidRDefault="00E625C7" w:rsidP="00E625C7">
      <w:pPr>
        <w:pStyle w:val="Example"/>
      </w:pPr>
      <w:r>
        <w:t xml:space="preserve">    guard_interval="1/32|1/16|1/8|1/4, </w:t>
      </w:r>
      <w:r w:rsidRPr="00E625C7">
        <w:rPr>
          <w:i/>
        </w:rPr>
        <w:t>required</w:t>
      </w:r>
      <w:r>
        <w:t>"</w:t>
      </w:r>
    </w:p>
    <w:p w:rsidR="00E625C7" w:rsidRDefault="003A3EAD" w:rsidP="00E625C7">
      <w:pPr>
        <w:pStyle w:val="Example"/>
      </w:pPr>
      <w:r>
        <w:t xml:space="preserve">    transmission_mode="2k|4k|8</w:t>
      </w:r>
      <w:r w:rsidR="00E625C7">
        <w:t xml:space="preserve">k|mode1|mode2|mode3, </w:t>
      </w:r>
      <w:r w:rsidR="00E625C7" w:rsidRPr="00E625C7">
        <w:rPr>
          <w:i/>
        </w:rPr>
        <w:t>required</w:t>
      </w:r>
      <w:r w:rsidR="00E625C7">
        <w:t>"&gt;</w:t>
      </w:r>
    </w:p>
    <w:p w:rsidR="00E625C7" w:rsidRDefault="00E625C7" w:rsidP="00E625C7">
      <w:pPr>
        <w:pStyle w:val="Example"/>
      </w:pPr>
    </w:p>
    <w:p w:rsidR="00E625C7" w:rsidRDefault="00E625C7" w:rsidP="00E625C7">
      <w:pPr>
        <w:pStyle w:val="Example"/>
      </w:pPr>
      <w:r>
        <w:t xml:space="preserve">  &lt;!-- </w:t>
      </w:r>
      <w:r w:rsidRPr="00E625C7">
        <w:rPr>
          <w:i/>
        </w:rPr>
        <w:t>More than one frequency in case of MFN</w:t>
      </w:r>
      <w:r>
        <w:t xml:space="preserve"> --&gt;</w:t>
      </w:r>
    </w:p>
    <w:p w:rsidR="00E625C7" w:rsidRDefault="00E625C7" w:rsidP="00E625C7">
      <w:pPr>
        <w:pStyle w:val="Example"/>
      </w:pPr>
      <w:r>
        <w:t xml:space="preserve">  &lt;frequency value="</w:t>
      </w:r>
      <w:r w:rsidRPr="00E625C7">
        <w:rPr>
          <w:i/>
        </w:rPr>
        <w:t>FrequencyHz, required</w:t>
      </w:r>
      <w:r>
        <w:t>"</w:t>
      </w:r>
      <w:r w:rsidR="003D0160">
        <w:t>/</w:t>
      </w:r>
      <w:r>
        <w:t>&gt;</w:t>
      </w:r>
    </w:p>
    <w:p w:rsidR="00E625C7" w:rsidRDefault="00E625C7" w:rsidP="00E625C7">
      <w:pPr>
        <w:pStyle w:val="Example"/>
      </w:pPr>
    </w:p>
    <w:p w:rsidR="00E625C7" w:rsidRDefault="00E625C7" w:rsidP="00E625C7">
      <w:pPr>
        <w:pStyle w:val="Example"/>
      </w:pPr>
      <w:r>
        <w:t>&lt;/ISDB_terrestrial_delivery_system_descriptor&gt;</w:t>
      </w:r>
    </w:p>
    <w:p w:rsidR="00341538" w:rsidRDefault="00341538" w:rsidP="00341538">
      <w:pPr>
        <w:pStyle w:val="Appendix3"/>
      </w:pPr>
      <w:bookmarkStart w:id="775" w:name="_Toc49506281"/>
      <w:r>
        <w:t>logo_transmission_descriptor</w:t>
      </w:r>
      <w:bookmarkEnd w:id="775"/>
    </w:p>
    <w:p w:rsidR="00341538" w:rsidRDefault="00341538" w:rsidP="00341538">
      <w:r>
        <w:t xml:space="preserve">Defined by ARIB in </w:t>
      </w:r>
      <w:r>
        <w:fldChar w:fldCharType="begin"/>
      </w:r>
      <w:r>
        <w:instrText xml:space="preserve"> REF _Ref37407666 \r \h </w:instrText>
      </w:r>
      <w:r>
        <w:fldChar w:fldCharType="separate"/>
      </w:r>
      <w:r w:rsidR="00850422">
        <w:t>[24]</w:t>
      </w:r>
      <w:r>
        <w:fldChar w:fldCharType="end"/>
      </w:r>
      <w:r>
        <w:t>.</w:t>
      </w:r>
    </w:p>
    <w:p w:rsidR="00341538" w:rsidRDefault="00341538" w:rsidP="00341538">
      <w:pPr>
        <w:pStyle w:val="Example"/>
      </w:pPr>
      <w:r>
        <w:t>&lt;</w:t>
      </w:r>
      <w:r w:rsidRPr="00341538">
        <w:rPr>
          <w:b/>
        </w:rPr>
        <w:t>logo_transmission_descriptor</w:t>
      </w:r>
    </w:p>
    <w:p w:rsidR="00341538" w:rsidRDefault="00341538" w:rsidP="00341538">
      <w:pPr>
        <w:pStyle w:val="Example"/>
      </w:pPr>
      <w:r>
        <w:t xml:space="preserve">    logo_transmission_type="</w:t>
      </w:r>
      <w:r w:rsidRPr="00341538">
        <w:rPr>
          <w:i/>
        </w:rPr>
        <w:t>uint8, required</w:t>
      </w:r>
      <w:r>
        <w:t>"</w:t>
      </w:r>
    </w:p>
    <w:p w:rsidR="00341538" w:rsidRDefault="00341538" w:rsidP="00341538">
      <w:pPr>
        <w:pStyle w:val="Example"/>
      </w:pPr>
      <w:r>
        <w:t xml:space="preserve">    logo_id="</w:t>
      </w:r>
      <w:r w:rsidRPr="00341538">
        <w:rPr>
          <w:i/>
        </w:rPr>
        <w:t>uint9, optional</w:t>
      </w:r>
      <w:r>
        <w:t>"</w:t>
      </w:r>
    </w:p>
    <w:p w:rsidR="00341538" w:rsidRDefault="00341538" w:rsidP="00341538">
      <w:pPr>
        <w:pStyle w:val="Example"/>
      </w:pPr>
      <w:r>
        <w:t xml:space="preserve">    logo_version="</w:t>
      </w:r>
      <w:r w:rsidRPr="00341538">
        <w:rPr>
          <w:i/>
        </w:rPr>
        <w:t>uint12, optional</w:t>
      </w:r>
      <w:r>
        <w:t>"</w:t>
      </w:r>
    </w:p>
    <w:p w:rsidR="00341538" w:rsidRDefault="00341538" w:rsidP="00341538">
      <w:pPr>
        <w:pStyle w:val="Example"/>
      </w:pPr>
      <w:r>
        <w:t xml:space="preserve">    download_data_id="</w:t>
      </w:r>
      <w:r w:rsidRPr="00341538">
        <w:rPr>
          <w:i/>
        </w:rPr>
        <w:t>uint16, optional</w:t>
      </w:r>
      <w:r>
        <w:t>"</w:t>
      </w:r>
    </w:p>
    <w:p w:rsidR="00341538" w:rsidRDefault="00341538" w:rsidP="00341538">
      <w:pPr>
        <w:pStyle w:val="Example"/>
      </w:pPr>
      <w:r>
        <w:t xml:space="preserve">    logo_char="</w:t>
      </w:r>
      <w:r w:rsidRPr="00341538">
        <w:rPr>
          <w:i/>
        </w:rPr>
        <w:t>string, optional</w:t>
      </w:r>
      <w:r>
        <w:t>"&gt;</w:t>
      </w:r>
    </w:p>
    <w:p w:rsidR="00341538" w:rsidRDefault="00341538" w:rsidP="00341538">
      <w:pPr>
        <w:pStyle w:val="Example"/>
      </w:pPr>
    </w:p>
    <w:p w:rsidR="00341538" w:rsidRDefault="00341538" w:rsidP="00341538">
      <w:pPr>
        <w:pStyle w:val="Example"/>
      </w:pPr>
      <w:r>
        <w:t xml:space="preserve">  &lt;reserved_future_use&gt;</w:t>
      </w:r>
    </w:p>
    <w:p w:rsidR="00341538" w:rsidRPr="00341538" w:rsidRDefault="00341538" w:rsidP="00341538">
      <w:pPr>
        <w:pStyle w:val="Example"/>
        <w:rPr>
          <w:i/>
        </w:rPr>
      </w:pPr>
      <w:r>
        <w:t xml:space="preserve">    </w:t>
      </w:r>
      <w:r w:rsidRPr="00341538">
        <w:rPr>
          <w:i/>
        </w:rPr>
        <w:t>Hexadecimal content</w:t>
      </w:r>
    </w:p>
    <w:p w:rsidR="00341538" w:rsidRDefault="00341538" w:rsidP="00341538">
      <w:pPr>
        <w:pStyle w:val="Example"/>
      </w:pPr>
      <w:r>
        <w:t xml:space="preserve">  &lt;/reserved_future_use&gt;</w:t>
      </w:r>
    </w:p>
    <w:p w:rsidR="00341538" w:rsidRDefault="00341538" w:rsidP="00341538">
      <w:pPr>
        <w:pStyle w:val="Example"/>
      </w:pPr>
    </w:p>
    <w:p w:rsidR="00341538" w:rsidRDefault="00341538" w:rsidP="00341538">
      <w:pPr>
        <w:pStyle w:val="Example"/>
      </w:pPr>
      <w:r>
        <w:t>&lt;/logo_transmission_descriptor&gt;</w:t>
      </w:r>
    </w:p>
    <w:p w:rsidR="00341538" w:rsidRDefault="00341538" w:rsidP="00341538">
      <w:r>
        <w:t xml:space="preserve">Note: the presence of the various attributes depends on the value of  </w:t>
      </w:r>
      <w:r w:rsidRPr="00341538">
        <w:rPr>
          <w:i/>
        </w:rPr>
        <w:t>logo_transmission_type</w:t>
      </w:r>
      <w:r>
        <w:t xml:space="preserve"> (see </w:t>
      </w:r>
      <w:r>
        <w:fldChar w:fldCharType="begin"/>
      </w:r>
      <w:r>
        <w:instrText xml:space="preserve"> REF _Ref37407666 \r \h </w:instrText>
      </w:r>
      <w:r>
        <w:fldChar w:fldCharType="separate"/>
      </w:r>
      <w:r w:rsidR="00850422">
        <w:t>[24]</w:t>
      </w:r>
      <w:r>
        <w:fldChar w:fldCharType="end"/>
      </w:r>
      <w:r>
        <w:t>).</w:t>
      </w:r>
    </w:p>
    <w:p w:rsidR="00FA3550" w:rsidRPr="00FA3550" w:rsidRDefault="00FA3550" w:rsidP="00FA3550">
      <w:pPr>
        <w:pStyle w:val="Appendix3"/>
      </w:pPr>
      <w:bookmarkStart w:id="776" w:name="_Toc49506282"/>
      <w:r w:rsidRPr="00FA3550">
        <w:t>node_relation_descriptor</w:t>
      </w:r>
      <w:bookmarkEnd w:id="776"/>
    </w:p>
    <w:p w:rsidR="00FA3550" w:rsidRDefault="00FA3550" w:rsidP="00FA3550">
      <w:r>
        <w:t xml:space="preserve">Defined by ARIB in </w:t>
      </w:r>
      <w:r>
        <w:fldChar w:fldCharType="begin"/>
      </w:r>
      <w:r>
        <w:instrText xml:space="preserve"> REF _Ref37407666 \r \h </w:instrText>
      </w:r>
      <w:r>
        <w:fldChar w:fldCharType="separate"/>
      </w:r>
      <w:r w:rsidR="00850422">
        <w:t>[24]</w:t>
      </w:r>
      <w:r>
        <w:fldChar w:fldCharType="end"/>
      </w:r>
      <w:r>
        <w:t>.</w:t>
      </w:r>
    </w:p>
    <w:p w:rsidR="00FA3550" w:rsidRPr="00FA3550" w:rsidRDefault="00FA3550" w:rsidP="00FA3550">
      <w:pPr>
        <w:pStyle w:val="Example"/>
        <w:rPr>
          <w:lang w:val="fr-FR"/>
        </w:rPr>
      </w:pPr>
      <w:r w:rsidRPr="00FA3550">
        <w:rPr>
          <w:lang w:val="fr-FR"/>
        </w:rPr>
        <w:t>&lt;</w:t>
      </w:r>
      <w:r w:rsidRPr="00FA3550">
        <w:rPr>
          <w:b/>
          <w:lang w:val="fr-FR"/>
        </w:rPr>
        <w:t>node_relation_descriptor</w:t>
      </w:r>
    </w:p>
    <w:p w:rsidR="00FA3550" w:rsidRDefault="00FA3550" w:rsidP="00FA3550">
      <w:pPr>
        <w:pStyle w:val="Example"/>
      </w:pPr>
      <w:r w:rsidRPr="00FA3550">
        <w:rPr>
          <w:lang w:val="fr-FR"/>
        </w:rPr>
        <w:t xml:space="preserve">    </w:t>
      </w:r>
      <w:r>
        <w:t>reference_type="</w:t>
      </w:r>
      <w:r w:rsidRPr="00FA3550">
        <w:rPr>
          <w:i/>
        </w:rPr>
        <w:t>uint4, default=0</w:t>
      </w:r>
      <w:r>
        <w:t>"</w:t>
      </w:r>
    </w:p>
    <w:p w:rsidR="00FA3550" w:rsidRDefault="00FA3550" w:rsidP="00FA3550">
      <w:pPr>
        <w:pStyle w:val="Example"/>
      </w:pPr>
      <w:r>
        <w:t xml:space="preserve">    information_provider_id="</w:t>
      </w:r>
      <w:r w:rsidRPr="00FA3550">
        <w:rPr>
          <w:i/>
        </w:rPr>
        <w:t>uint16, optional</w:t>
      </w:r>
      <w:r>
        <w:t>"</w:t>
      </w:r>
    </w:p>
    <w:p w:rsidR="00FA3550" w:rsidRDefault="00FA3550" w:rsidP="00FA3550">
      <w:pPr>
        <w:pStyle w:val="Example"/>
      </w:pPr>
      <w:r>
        <w:t xml:space="preserve">    event_relation_id="</w:t>
      </w:r>
      <w:r w:rsidRPr="00FA3550">
        <w:rPr>
          <w:i/>
        </w:rPr>
        <w:t>uint16, optional</w:t>
      </w:r>
      <w:r>
        <w:t>"</w:t>
      </w:r>
    </w:p>
    <w:p w:rsidR="00FA3550" w:rsidRDefault="00FA3550" w:rsidP="00FA3550">
      <w:pPr>
        <w:pStyle w:val="Example"/>
      </w:pPr>
      <w:r>
        <w:t xml:space="preserve">    reference_node_id="</w:t>
      </w:r>
      <w:r w:rsidRPr="00FA3550">
        <w:rPr>
          <w:i/>
        </w:rPr>
        <w:t>uint16, required</w:t>
      </w:r>
      <w:r>
        <w:t>"</w:t>
      </w:r>
    </w:p>
    <w:p w:rsidR="00FA3550" w:rsidRDefault="00FA3550" w:rsidP="00FA3550">
      <w:pPr>
        <w:pStyle w:val="Example"/>
      </w:pPr>
      <w:r>
        <w:t xml:space="preserve">    reference_number="</w:t>
      </w:r>
      <w:r w:rsidRPr="00FA3550">
        <w:rPr>
          <w:i/>
        </w:rPr>
        <w:t>uint8, required</w:t>
      </w:r>
      <w:r>
        <w:t>"/&gt;</w:t>
      </w:r>
    </w:p>
    <w:p w:rsidR="00E625C7" w:rsidRDefault="00E625C7" w:rsidP="00E625C7">
      <w:pPr>
        <w:pStyle w:val="Appendix3"/>
      </w:pPr>
      <w:bookmarkStart w:id="777" w:name="_Toc49506283"/>
      <w:r>
        <w:t>partial_reception_descriptor</w:t>
      </w:r>
      <w:bookmarkEnd w:id="777"/>
    </w:p>
    <w:p w:rsidR="00E625C7" w:rsidRDefault="00E625C7" w:rsidP="00E625C7">
      <w:r>
        <w:t xml:space="preserve">Defined by ARIB in </w:t>
      </w:r>
      <w:r>
        <w:fldChar w:fldCharType="begin"/>
      </w:r>
      <w:r>
        <w:instrText xml:space="preserve"> REF _Ref37407666 \r \h </w:instrText>
      </w:r>
      <w:r>
        <w:fldChar w:fldCharType="separate"/>
      </w:r>
      <w:r w:rsidR="00850422">
        <w:t>[24]</w:t>
      </w:r>
      <w:r>
        <w:fldChar w:fldCharType="end"/>
      </w:r>
      <w:r>
        <w:t>.</w:t>
      </w:r>
    </w:p>
    <w:p w:rsidR="00E625C7" w:rsidRDefault="00E625C7" w:rsidP="00E625C7">
      <w:pPr>
        <w:pStyle w:val="Example"/>
      </w:pPr>
      <w:r>
        <w:t>&lt;</w:t>
      </w:r>
      <w:r w:rsidRPr="00E625C7">
        <w:rPr>
          <w:b/>
        </w:rPr>
        <w:t>partial_reception_descriptor</w:t>
      </w:r>
      <w:r>
        <w:t>&gt;</w:t>
      </w:r>
    </w:p>
    <w:p w:rsidR="00E625C7" w:rsidRDefault="00E625C7" w:rsidP="00E625C7">
      <w:pPr>
        <w:pStyle w:val="Example"/>
      </w:pPr>
      <w:r>
        <w:t xml:space="preserve">  &lt;service id="</w:t>
      </w:r>
      <w:r w:rsidRPr="00E625C7">
        <w:rPr>
          <w:i/>
        </w:rPr>
        <w:t>uint16, required</w:t>
      </w:r>
      <w:r>
        <w:t>"</w:t>
      </w:r>
      <w:r w:rsidR="003D0160">
        <w:t>/</w:t>
      </w:r>
      <w:r>
        <w:t>&gt;</w:t>
      </w:r>
    </w:p>
    <w:p w:rsidR="00E625C7" w:rsidRDefault="00E625C7" w:rsidP="00E625C7">
      <w:pPr>
        <w:pStyle w:val="Example"/>
      </w:pPr>
      <w:r>
        <w:t>&lt;/partial_reception_descriptor&gt;</w:t>
      </w:r>
    </w:p>
    <w:p w:rsidR="00DD216D" w:rsidRDefault="00DD216D" w:rsidP="00DD216D">
      <w:pPr>
        <w:pStyle w:val="Appendix3"/>
      </w:pPr>
      <w:bookmarkStart w:id="778" w:name="_Toc49506284"/>
      <w:r>
        <w:t>reference_descriptor</w:t>
      </w:r>
      <w:bookmarkEnd w:id="778"/>
    </w:p>
    <w:p w:rsidR="00DD216D" w:rsidRDefault="00DD216D" w:rsidP="00DD216D">
      <w:r>
        <w:t xml:space="preserve">Defined by ARIB in </w:t>
      </w:r>
      <w:r>
        <w:fldChar w:fldCharType="begin"/>
      </w:r>
      <w:r>
        <w:instrText xml:space="preserve"> REF _Ref37407666 \r \h </w:instrText>
      </w:r>
      <w:r>
        <w:fldChar w:fldCharType="separate"/>
      </w:r>
      <w:r w:rsidR="00850422">
        <w:t>[24]</w:t>
      </w:r>
      <w:r>
        <w:fldChar w:fldCharType="end"/>
      </w:r>
      <w:r>
        <w:t>.</w:t>
      </w:r>
    </w:p>
    <w:p w:rsidR="00DD216D" w:rsidRDefault="00DD216D" w:rsidP="00DD216D">
      <w:pPr>
        <w:pStyle w:val="Example"/>
      </w:pPr>
      <w:r>
        <w:t>&lt;</w:t>
      </w:r>
      <w:r w:rsidRPr="00DD216D">
        <w:rPr>
          <w:b/>
        </w:rPr>
        <w:t>reference_descriptor</w:t>
      </w:r>
    </w:p>
    <w:p w:rsidR="00DD216D" w:rsidRDefault="00DD216D" w:rsidP="00DD216D">
      <w:pPr>
        <w:pStyle w:val="Example"/>
      </w:pPr>
      <w:r>
        <w:t xml:space="preserve">    information_provider_id="</w:t>
      </w:r>
      <w:r w:rsidRPr="00DD216D">
        <w:rPr>
          <w:i/>
        </w:rPr>
        <w:t>uint16, required</w:t>
      </w:r>
      <w:r>
        <w:t>"</w:t>
      </w:r>
    </w:p>
    <w:p w:rsidR="00DD216D" w:rsidRDefault="00DD216D" w:rsidP="00DD216D">
      <w:pPr>
        <w:pStyle w:val="Example"/>
      </w:pPr>
      <w:r>
        <w:t xml:space="preserve">    event_relation_id="</w:t>
      </w:r>
      <w:r w:rsidRPr="00DD216D">
        <w:rPr>
          <w:i/>
        </w:rPr>
        <w:t>uint16, required</w:t>
      </w:r>
      <w:r>
        <w:t>"&gt;</w:t>
      </w:r>
    </w:p>
    <w:p w:rsidR="00DD216D" w:rsidRDefault="00DD216D" w:rsidP="00DD216D">
      <w:pPr>
        <w:pStyle w:val="Example"/>
      </w:pPr>
    </w:p>
    <w:p w:rsidR="00DD216D" w:rsidRDefault="00DD216D" w:rsidP="00DD216D">
      <w:pPr>
        <w:pStyle w:val="Example"/>
      </w:pPr>
      <w:r>
        <w:t xml:space="preserve">  &lt;!-- </w:t>
      </w:r>
      <w:r w:rsidRPr="00DD216D">
        <w:rPr>
          <w:i/>
        </w:rPr>
        <w:t>One per reference</w:t>
      </w:r>
      <w:r>
        <w:t xml:space="preserve"> --&gt;</w:t>
      </w:r>
    </w:p>
    <w:p w:rsidR="00DD216D" w:rsidRDefault="00DD216D" w:rsidP="00DD216D">
      <w:pPr>
        <w:pStyle w:val="Example"/>
      </w:pPr>
      <w:r>
        <w:t xml:space="preserve">  &lt;reference</w:t>
      </w:r>
    </w:p>
    <w:p w:rsidR="00DD216D" w:rsidRDefault="00DD216D" w:rsidP="00DD216D">
      <w:pPr>
        <w:pStyle w:val="Example"/>
      </w:pPr>
      <w:r>
        <w:t xml:space="preserve">      reference_node_id="</w:t>
      </w:r>
      <w:r w:rsidRPr="00DD216D">
        <w:rPr>
          <w:i/>
        </w:rPr>
        <w:t>uint16, required</w:t>
      </w:r>
      <w:r>
        <w:t>"</w:t>
      </w:r>
    </w:p>
    <w:p w:rsidR="00DD216D" w:rsidRDefault="00DD216D" w:rsidP="00DD216D">
      <w:pPr>
        <w:pStyle w:val="Example"/>
      </w:pPr>
      <w:r>
        <w:t xml:space="preserve">      reference_number="</w:t>
      </w:r>
      <w:r w:rsidRPr="00DD216D">
        <w:rPr>
          <w:i/>
        </w:rPr>
        <w:t>uint8, required</w:t>
      </w:r>
      <w:r>
        <w:t>"</w:t>
      </w:r>
    </w:p>
    <w:p w:rsidR="00DD216D" w:rsidRDefault="00DD216D" w:rsidP="00DD216D">
      <w:pPr>
        <w:pStyle w:val="Example"/>
      </w:pPr>
      <w:r>
        <w:t xml:space="preserve">      last_reference_number="</w:t>
      </w:r>
      <w:r w:rsidRPr="00DD216D">
        <w:rPr>
          <w:i/>
        </w:rPr>
        <w:t>uint8, required</w:t>
      </w:r>
      <w:r>
        <w:t>"/&gt;</w:t>
      </w:r>
    </w:p>
    <w:p w:rsidR="00DD216D" w:rsidRDefault="00DD216D" w:rsidP="00DD216D">
      <w:pPr>
        <w:pStyle w:val="Example"/>
      </w:pPr>
    </w:p>
    <w:p w:rsidR="00DD216D" w:rsidRDefault="00DD216D" w:rsidP="00DD216D">
      <w:pPr>
        <w:pStyle w:val="Example"/>
      </w:pPr>
      <w:r>
        <w:t>&lt;/reference_descriptor&gt;</w:t>
      </w:r>
    </w:p>
    <w:p w:rsidR="004F4B7D" w:rsidRDefault="004F4B7D" w:rsidP="004F4B7D">
      <w:pPr>
        <w:pStyle w:val="Appendix3"/>
      </w:pPr>
      <w:bookmarkStart w:id="779" w:name="_Toc49506285"/>
      <w:r w:rsidRPr="00CF7BF7">
        <w:lastRenderedPageBreak/>
        <w:t>satellite_delivery_system_descriptor</w:t>
      </w:r>
      <w:bookmarkEnd w:id="779"/>
    </w:p>
    <w:p w:rsidR="004F4B7D" w:rsidRDefault="004F4B7D" w:rsidP="004F4B7D">
      <w:r>
        <w:t xml:space="preserve">Defined by DVB in </w:t>
      </w:r>
      <w:r>
        <w:fldChar w:fldCharType="begin"/>
      </w:r>
      <w:r>
        <w:instrText xml:space="preserve"> REF _Ref117479848 \r \h </w:instrText>
      </w:r>
      <w:r>
        <w:fldChar w:fldCharType="separate"/>
      </w:r>
      <w:r w:rsidR="00850422">
        <w:t>[5]</w:t>
      </w:r>
      <w:r>
        <w:fldChar w:fldCharType="end"/>
      </w:r>
      <w:r>
        <w:t xml:space="preserve">. Redefined in a slightly different way by ARIB in </w:t>
      </w:r>
      <w:r>
        <w:fldChar w:fldCharType="begin"/>
      </w:r>
      <w:r>
        <w:instrText xml:space="preserve"> REF _Ref37407666 \r \h </w:instrText>
      </w:r>
      <w:r>
        <w:fldChar w:fldCharType="separate"/>
      </w:r>
      <w:r w:rsidR="00850422">
        <w:t>[24]</w:t>
      </w:r>
      <w:r>
        <w:fldChar w:fldCharType="end"/>
      </w:r>
      <w:r>
        <w:t xml:space="preserve">. See section </w:t>
      </w:r>
      <w:r>
        <w:fldChar w:fldCharType="begin"/>
      </w:r>
      <w:r>
        <w:instrText xml:space="preserve"> REF _Ref40033488 \r \h </w:instrText>
      </w:r>
      <w:r>
        <w:fldChar w:fldCharType="separate"/>
      </w:r>
      <w:r w:rsidR="00850422">
        <w:t>C.8.73</w:t>
      </w:r>
      <w:r>
        <w:fldChar w:fldCharType="end"/>
      </w:r>
      <w:r>
        <w:t>.</w:t>
      </w:r>
    </w:p>
    <w:p w:rsidR="005051DD" w:rsidRDefault="005051DD" w:rsidP="005051DD">
      <w:pPr>
        <w:pStyle w:val="Appendix3"/>
      </w:pPr>
      <w:bookmarkStart w:id="780" w:name="_Toc49506286"/>
      <w:r>
        <w:t>series_descriptor</w:t>
      </w:r>
      <w:bookmarkEnd w:id="780"/>
    </w:p>
    <w:p w:rsidR="005051DD" w:rsidRDefault="005051DD" w:rsidP="005051DD">
      <w:r>
        <w:t xml:space="preserve">Defined by ARIB in </w:t>
      </w:r>
      <w:r>
        <w:fldChar w:fldCharType="begin"/>
      </w:r>
      <w:r>
        <w:instrText xml:space="preserve"> REF _Ref37407666 \r \h </w:instrText>
      </w:r>
      <w:r>
        <w:fldChar w:fldCharType="separate"/>
      </w:r>
      <w:r w:rsidR="00850422">
        <w:t>[24]</w:t>
      </w:r>
      <w:r>
        <w:fldChar w:fldCharType="end"/>
      </w:r>
      <w:r>
        <w:t>.</w:t>
      </w:r>
    </w:p>
    <w:p w:rsidR="005051DD" w:rsidRDefault="005051DD" w:rsidP="005051DD">
      <w:pPr>
        <w:pStyle w:val="Example"/>
      </w:pPr>
      <w:r>
        <w:t>&lt;</w:t>
      </w:r>
      <w:r w:rsidRPr="005051DD">
        <w:rPr>
          <w:b/>
        </w:rPr>
        <w:t>series_descriptor</w:t>
      </w:r>
    </w:p>
    <w:p w:rsidR="005051DD" w:rsidRDefault="005051DD" w:rsidP="005051DD">
      <w:pPr>
        <w:pStyle w:val="Example"/>
      </w:pPr>
      <w:r>
        <w:t xml:space="preserve">    series_id="</w:t>
      </w:r>
      <w:r w:rsidRPr="005051DD">
        <w:rPr>
          <w:i/>
        </w:rPr>
        <w:t>uint16, required</w:t>
      </w:r>
      <w:r>
        <w:t>"</w:t>
      </w:r>
    </w:p>
    <w:p w:rsidR="005051DD" w:rsidRDefault="005051DD" w:rsidP="005051DD">
      <w:pPr>
        <w:pStyle w:val="Example"/>
      </w:pPr>
      <w:r>
        <w:t xml:space="preserve">    repeat_label="</w:t>
      </w:r>
      <w:r w:rsidRPr="005051DD">
        <w:rPr>
          <w:i/>
        </w:rPr>
        <w:t>uint4, required</w:t>
      </w:r>
      <w:r>
        <w:t>"</w:t>
      </w:r>
    </w:p>
    <w:p w:rsidR="005051DD" w:rsidRDefault="005051DD" w:rsidP="005051DD">
      <w:pPr>
        <w:pStyle w:val="Example"/>
      </w:pPr>
      <w:r>
        <w:t xml:space="preserve">    program_pattern="</w:t>
      </w:r>
      <w:r w:rsidRPr="005051DD">
        <w:rPr>
          <w:i/>
        </w:rPr>
        <w:t>uint3, required</w:t>
      </w:r>
      <w:r>
        <w:t>"</w:t>
      </w:r>
    </w:p>
    <w:p w:rsidR="005051DD" w:rsidRDefault="005051DD" w:rsidP="005051DD">
      <w:pPr>
        <w:pStyle w:val="Example"/>
      </w:pPr>
      <w:r>
        <w:t xml:space="preserve">    expire_date="</w:t>
      </w:r>
      <w:r w:rsidRPr="005051DD">
        <w:rPr>
          <w:i/>
        </w:rPr>
        <w:t>YYYY-MM-DD, optional</w:t>
      </w:r>
      <w:r>
        <w:t>"</w:t>
      </w:r>
    </w:p>
    <w:p w:rsidR="005051DD" w:rsidRDefault="005051DD" w:rsidP="005051DD">
      <w:pPr>
        <w:pStyle w:val="Example"/>
      </w:pPr>
      <w:r>
        <w:t xml:space="preserve">    episode_number="</w:t>
      </w:r>
      <w:r w:rsidRPr="005051DD">
        <w:rPr>
          <w:i/>
        </w:rPr>
        <w:t>uint12, required</w:t>
      </w:r>
      <w:r>
        <w:t>"</w:t>
      </w:r>
    </w:p>
    <w:p w:rsidR="005051DD" w:rsidRDefault="005051DD" w:rsidP="005051DD">
      <w:pPr>
        <w:pStyle w:val="Example"/>
      </w:pPr>
      <w:r>
        <w:t xml:space="preserve">    last_episode_number="</w:t>
      </w:r>
      <w:r w:rsidRPr="005051DD">
        <w:rPr>
          <w:i/>
        </w:rPr>
        <w:t>uint12, required</w:t>
      </w:r>
      <w:r>
        <w:t>"</w:t>
      </w:r>
    </w:p>
    <w:p w:rsidR="005051DD" w:rsidRDefault="005051DD" w:rsidP="005051DD">
      <w:pPr>
        <w:pStyle w:val="Example"/>
      </w:pPr>
      <w:r>
        <w:t xml:space="preserve">    series_name="</w:t>
      </w:r>
      <w:r w:rsidRPr="005051DD">
        <w:rPr>
          <w:i/>
        </w:rPr>
        <w:t>string, optional</w:t>
      </w:r>
      <w:r>
        <w:t>"/&gt;</w:t>
      </w:r>
    </w:p>
    <w:p w:rsidR="005F4A25" w:rsidRDefault="005F4A25" w:rsidP="005F4A25">
      <w:pPr>
        <w:pStyle w:val="Appendix3"/>
      </w:pPr>
      <w:bookmarkStart w:id="781" w:name="_Toc49506287"/>
      <w:r>
        <w:t>service_group_descriptor</w:t>
      </w:r>
      <w:bookmarkEnd w:id="781"/>
    </w:p>
    <w:p w:rsidR="005F4A25" w:rsidRDefault="005F4A25" w:rsidP="005F4A25">
      <w:r>
        <w:t xml:space="preserve">Defined by ARIB in </w:t>
      </w:r>
      <w:r>
        <w:fldChar w:fldCharType="begin"/>
      </w:r>
      <w:r>
        <w:instrText xml:space="preserve"> REF _Ref37407666 \r \h </w:instrText>
      </w:r>
      <w:r>
        <w:fldChar w:fldCharType="separate"/>
      </w:r>
      <w:r w:rsidR="00850422">
        <w:t>[24]</w:t>
      </w:r>
      <w:r>
        <w:fldChar w:fldCharType="end"/>
      </w:r>
      <w:r>
        <w:t>.</w:t>
      </w:r>
    </w:p>
    <w:p w:rsidR="005F4A25" w:rsidRDefault="005F4A25" w:rsidP="005F4A25">
      <w:pPr>
        <w:pStyle w:val="Example"/>
      </w:pPr>
      <w:r>
        <w:t>&lt;</w:t>
      </w:r>
      <w:r w:rsidRPr="005F4A25">
        <w:rPr>
          <w:b/>
        </w:rPr>
        <w:t>service_group_descriptor</w:t>
      </w:r>
      <w:r>
        <w:t xml:space="preserve"> service_group_type="</w:t>
      </w:r>
      <w:r w:rsidRPr="005F4A25">
        <w:rPr>
          <w:i/>
        </w:rPr>
        <w:t>uint4, required</w:t>
      </w:r>
      <w:r>
        <w:t>"&gt;</w:t>
      </w:r>
    </w:p>
    <w:p w:rsidR="005F4A25" w:rsidRDefault="005F4A25" w:rsidP="005F4A25">
      <w:pPr>
        <w:pStyle w:val="Example"/>
      </w:pPr>
    </w:p>
    <w:p w:rsidR="005F4A25" w:rsidRDefault="005F4A25" w:rsidP="005F4A25">
      <w:pPr>
        <w:pStyle w:val="Example"/>
      </w:pPr>
      <w:r>
        <w:t xml:space="preserve">  &lt;!-- </w:t>
      </w:r>
      <w:r w:rsidRPr="005F4A25">
        <w:rPr>
          <w:i/>
        </w:rPr>
        <w:t>One per service when service_group_type == 1</w:t>
      </w:r>
      <w:r>
        <w:t xml:space="preserve"> --&gt;</w:t>
      </w:r>
    </w:p>
    <w:p w:rsidR="005F4A25" w:rsidRDefault="005F4A25" w:rsidP="005F4A25">
      <w:pPr>
        <w:pStyle w:val="Example"/>
      </w:pPr>
      <w:r>
        <w:t xml:space="preserve">  &lt;service primary_service_id="</w:t>
      </w:r>
      <w:r w:rsidRPr="005F4A25">
        <w:rPr>
          <w:i/>
        </w:rPr>
        <w:t>uint16, required</w:t>
      </w:r>
      <w:r>
        <w:t>"</w:t>
      </w:r>
    </w:p>
    <w:p w:rsidR="005F4A25" w:rsidRDefault="005F4A25" w:rsidP="005F4A25">
      <w:pPr>
        <w:pStyle w:val="Example"/>
      </w:pPr>
      <w:r>
        <w:t xml:space="preserve">           secondary_service_id="</w:t>
      </w:r>
      <w:r w:rsidRPr="005F4A25">
        <w:rPr>
          <w:i/>
        </w:rPr>
        <w:t>uint16, required</w:t>
      </w:r>
      <w:r>
        <w:t>"/&gt;</w:t>
      </w:r>
    </w:p>
    <w:p w:rsidR="005F4A25" w:rsidRDefault="005F4A25" w:rsidP="005F4A25">
      <w:pPr>
        <w:pStyle w:val="Example"/>
      </w:pPr>
    </w:p>
    <w:p w:rsidR="005F4A25" w:rsidRDefault="005F4A25" w:rsidP="005F4A25">
      <w:pPr>
        <w:pStyle w:val="Example"/>
      </w:pPr>
      <w:r>
        <w:t xml:space="preserve">  &lt;!-- </w:t>
      </w:r>
      <w:r w:rsidRPr="005F4A25">
        <w:rPr>
          <w:i/>
        </w:rPr>
        <w:t>Optional private data for other group types</w:t>
      </w:r>
      <w:r>
        <w:t xml:space="preserve"> --&gt;</w:t>
      </w:r>
    </w:p>
    <w:p w:rsidR="005F4A25" w:rsidRDefault="005F4A25" w:rsidP="005F4A25">
      <w:pPr>
        <w:pStyle w:val="Example"/>
      </w:pPr>
      <w:r>
        <w:t xml:space="preserve">  &lt;private_data&gt;</w:t>
      </w:r>
    </w:p>
    <w:p w:rsidR="005F4A25" w:rsidRPr="005F4A25" w:rsidRDefault="005F4A25" w:rsidP="005F4A25">
      <w:pPr>
        <w:pStyle w:val="Example"/>
        <w:rPr>
          <w:i/>
        </w:rPr>
      </w:pPr>
      <w:r>
        <w:t xml:space="preserve">    </w:t>
      </w:r>
      <w:r w:rsidRPr="005F4A25">
        <w:rPr>
          <w:i/>
        </w:rPr>
        <w:t>Hexadecimal content</w:t>
      </w:r>
    </w:p>
    <w:p w:rsidR="005F4A25" w:rsidRDefault="005F4A25" w:rsidP="005F4A25">
      <w:pPr>
        <w:pStyle w:val="Example"/>
      </w:pPr>
      <w:r>
        <w:t xml:space="preserve">  &lt;/private_data&gt;</w:t>
      </w:r>
    </w:p>
    <w:p w:rsidR="005F4A25" w:rsidRDefault="005F4A25" w:rsidP="005F4A25">
      <w:pPr>
        <w:pStyle w:val="Example"/>
      </w:pPr>
    </w:p>
    <w:p w:rsidR="005F4A25" w:rsidRDefault="005F4A25" w:rsidP="005F4A25">
      <w:pPr>
        <w:pStyle w:val="Example"/>
      </w:pPr>
      <w:r>
        <w:t>&lt;/service_group_descriptor&gt;</w:t>
      </w:r>
    </w:p>
    <w:p w:rsidR="002A2145" w:rsidRDefault="002A2145" w:rsidP="002A2145">
      <w:pPr>
        <w:pStyle w:val="Appendix3"/>
      </w:pPr>
      <w:bookmarkStart w:id="782" w:name="_Toc49506288"/>
      <w:r>
        <w:t>short_node_information_descriptor</w:t>
      </w:r>
      <w:bookmarkEnd w:id="782"/>
    </w:p>
    <w:p w:rsidR="002A2145" w:rsidRDefault="002A2145" w:rsidP="002A2145">
      <w:r>
        <w:t xml:space="preserve">Defined by ARIB in </w:t>
      </w:r>
      <w:r>
        <w:fldChar w:fldCharType="begin"/>
      </w:r>
      <w:r>
        <w:instrText xml:space="preserve"> REF _Ref37407666 \r \h </w:instrText>
      </w:r>
      <w:r>
        <w:fldChar w:fldCharType="separate"/>
      </w:r>
      <w:r w:rsidR="00850422">
        <w:t>[24]</w:t>
      </w:r>
      <w:r>
        <w:fldChar w:fldCharType="end"/>
      </w:r>
      <w:r>
        <w:t>.</w:t>
      </w:r>
    </w:p>
    <w:p w:rsidR="002A2145" w:rsidRDefault="002A2145" w:rsidP="002A2145">
      <w:pPr>
        <w:pStyle w:val="Example"/>
      </w:pPr>
      <w:r>
        <w:t>&lt;</w:t>
      </w:r>
      <w:r w:rsidRPr="002A2145">
        <w:rPr>
          <w:b/>
        </w:rPr>
        <w:t>short_node_information_descriptor</w:t>
      </w:r>
    </w:p>
    <w:p w:rsidR="002A2145" w:rsidRDefault="002A2145" w:rsidP="002A2145">
      <w:pPr>
        <w:pStyle w:val="Example"/>
      </w:pPr>
      <w:r>
        <w:t xml:space="preserve">    ISO_639_language_code="</w:t>
      </w:r>
      <w:r w:rsidRPr="002A2145">
        <w:rPr>
          <w:i/>
        </w:rPr>
        <w:t>char3, required</w:t>
      </w:r>
      <w:r>
        <w:t>"</w:t>
      </w:r>
    </w:p>
    <w:p w:rsidR="002A2145" w:rsidRDefault="002A2145" w:rsidP="002A2145">
      <w:pPr>
        <w:pStyle w:val="Example"/>
      </w:pPr>
      <w:r>
        <w:t xml:space="preserve">    node_name="</w:t>
      </w:r>
      <w:r w:rsidRPr="002A2145">
        <w:rPr>
          <w:i/>
        </w:rPr>
        <w:t>string, optional</w:t>
      </w:r>
      <w:r>
        <w:t>"</w:t>
      </w:r>
    </w:p>
    <w:p w:rsidR="002A2145" w:rsidRDefault="002A2145" w:rsidP="002A2145">
      <w:pPr>
        <w:pStyle w:val="Example"/>
      </w:pPr>
      <w:r>
        <w:t xml:space="preserve">    text="</w:t>
      </w:r>
      <w:r w:rsidRPr="002A2145">
        <w:rPr>
          <w:i/>
        </w:rPr>
        <w:t>string, optional</w:t>
      </w:r>
      <w:r>
        <w:t>"/&gt;</w:t>
      </w:r>
    </w:p>
    <w:p w:rsidR="008710F3" w:rsidRPr="008710F3" w:rsidRDefault="008710F3" w:rsidP="008710F3">
      <w:pPr>
        <w:pStyle w:val="Appendix3"/>
      </w:pPr>
      <w:bookmarkStart w:id="783" w:name="_Toc49506289"/>
      <w:r w:rsidRPr="008710F3">
        <w:t>SI_parameter_descriptor</w:t>
      </w:r>
      <w:bookmarkEnd w:id="783"/>
    </w:p>
    <w:p w:rsidR="008710F3" w:rsidRDefault="008710F3" w:rsidP="008710F3">
      <w:r>
        <w:t xml:space="preserve">Defined by ARIB in </w:t>
      </w:r>
      <w:r>
        <w:fldChar w:fldCharType="begin"/>
      </w:r>
      <w:r>
        <w:instrText xml:space="preserve"> REF _Ref37407666 \r \h </w:instrText>
      </w:r>
      <w:r>
        <w:fldChar w:fldCharType="separate"/>
      </w:r>
      <w:r w:rsidR="00850422">
        <w:t>[24]</w:t>
      </w:r>
      <w:r>
        <w:fldChar w:fldCharType="end"/>
      </w:r>
      <w:r>
        <w:t>.</w:t>
      </w:r>
    </w:p>
    <w:p w:rsidR="008710F3" w:rsidRPr="008710F3" w:rsidRDefault="008710F3" w:rsidP="008710F3">
      <w:pPr>
        <w:pStyle w:val="Example"/>
        <w:rPr>
          <w:lang w:val="fr-FR"/>
        </w:rPr>
      </w:pPr>
      <w:r w:rsidRPr="008710F3">
        <w:rPr>
          <w:lang w:val="fr-FR"/>
        </w:rPr>
        <w:t>&lt;</w:t>
      </w:r>
      <w:r w:rsidRPr="008710F3">
        <w:rPr>
          <w:b/>
          <w:lang w:val="fr-FR"/>
        </w:rPr>
        <w:t>SI_parameter_descriptor</w:t>
      </w:r>
    </w:p>
    <w:p w:rsidR="008710F3" w:rsidRDefault="008710F3" w:rsidP="008710F3">
      <w:pPr>
        <w:pStyle w:val="Example"/>
      </w:pPr>
      <w:r w:rsidRPr="008710F3">
        <w:rPr>
          <w:lang w:val="fr-FR"/>
        </w:rPr>
        <w:t xml:space="preserve">    </w:t>
      </w:r>
      <w:r>
        <w:t>parameter_version="</w:t>
      </w:r>
      <w:r w:rsidRPr="008710F3">
        <w:rPr>
          <w:i/>
        </w:rPr>
        <w:t>uint8, required</w:t>
      </w:r>
      <w:r>
        <w:t>"</w:t>
      </w:r>
    </w:p>
    <w:p w:rsidR="008710F3" w:rsidRDefault="008710F3" w:rsidP="008710F3">
      <w:pPr>
        <w:pStyle w:val="Example"/>
      </w:pPr>
      <w:r>
        <w:t xml:space="preserve">    update_time="</w:t>
      </w:r>
      <w:r w:rsidRPr="008710F3">
        <w:rPr>
          <w:i/>
        </w:rPr>
        <w:t>YYYY-MM-DD, required</w:t>
      </w:r>
      <w:r>
        <w:t>"&gt;</w:t>
      </w:r>
    </w:p>
    <w:p w:rsidR="008710F3" w:rsidRDefault="008710F3" w:rsidP="008710F3">
      <w:pPr>
        <w:pStyle w:val="Example"/>
      </w:pPr>
    </w:p>
    <w:p w:rsidR="008710F3" w:rsidRDefault="008710F3" w:rsidP="008710F3">
      <w:pPr>
        <w:pStyle w:val="Example"/>
      </w:pPr>
      <w:r>
        <w:t xml:space="preserve">  &lt;!-- </w:t>
      </w:r>
      <w:r w:rsidRPr="008710F3">
        <w:rPr>
          <w:i/>
        </w:rPr>
        <w:t>One per SI table</w:t>
      </w:r>
      <w:r>
        <w:t xml:space="preserve"> --&gt;</w:t>
      </w:r>
    </w:p>
    <w:p w:rsidR="008710F3" w:rsidRDefault="008710F3" w:rsidP="008710F3">
      <w:pPr>
        <w:pStyle w:val="Example"/>
      </w:pPr>
      <w:r>
        <w:t xml:space="preserve">  &lt;table id="</w:t>
      </w:r>
      <w:r w:rsidRPr="003F3E99">
        <w:rPr>
          <w:i/>
        </w:rPr>
        <w:t>uint8, required</w:t>
      </w:r>
      <w:r>
        <w:t>"&gt;</w:t>
      </w:r>
    </w:p>
    <w:p w:rsidR="008710F3" w:rsidRPr="004654E4" w:rsidRDefault="008710F3" w:rsidP="008710F3">
      <w:pPr>
        <w:pStyle w:val="Example"/>
        <w:rPr>
          <w:i/>
          <w:lang w:val="en-US"/>
        </w:rPr>
      </w:pPr>
      <w:r>
        <w:t xml:space="preserve">    </w:t>
      </w:r>
      <w:r w:rsidRPr="004654E4">
        <w:rPr>
          <w:i/>
          <w:lang w:val="en-US"/>
        </w:rPr>
        <w:t>Hexadecimal content (table description bytes)</w:t>
      </w:r>
    </w:p>
    <w:p w:rsidR="008710F3" w:rsidRPr="00252E27" w:rsidRDefault="008710F3" w:rsidP="008710F3">
      <w:pPr>
        <w:pStyle w:val="Example"/>
        <w:ind w:firstLine="200"/>
        <w:rPr>
          <w:lang w:val="fr-FR"/>
        </w:rPr>
      </w:pPr>
      <w:r w:rsidRPr="00252E27">
        <w:rPr>
          <w:lang w:val="fr-FR"/>
        </w:rPr>
        <w:t>&lt;/table&gt;</w:t>
      </w:r>
    </w:p>
    <w:p w:rsidR="008710F3" w:rsidRPr="00252E27" w:rsidRDefault="008710F3" w:rsidP="008710F3">
      <w:pPr>
        <w:pStyle w:val="Example"/>
        <w:ind w:firstLine="200"/>
        <w:rPr>
          <w:lang w:val="fr-FR"/>
        </w:rPr>
      </w:pPr>
    </w:p>
    <w:p w:rsidR="008710F3" w:rsidRDefault="008710F3" w:rsidP="008710F3">
      <w:pPr>
        <w:pStyle w:val="Example"/>
        <w:rPr>
          <w:lang w:val="fr-FR"/>
        </w:rPr>
      </w:pPr>
      <w:r w:rsidRPr="008710F3">
        <w:rPr>
          <w:lang w:val="fr-FR"/>
        </w:rPr>
        <w:t>&lt;/SI_parameter_descriptor&gt;</w:t>
      </w:r>
    </w:p>
    <w:p w:rsidR="00345BDE" w:rsidRPr="008710F3" w:rsidRDefault="00345BDE" w:rsidP="00345BDE">
      <w:pPr>
        <w:pStyle w:val="Appendix3"/>
      </w:pPr>
      <w:bookmarkStart w:id="784" w:name="_Toc49506290"/>
      <w:r w:rsidRPr="00345BDE">
        <w:t>SI_prime_TS_descriptor</w:t>
      </w:r>
      <w:bookmarkEnd w:id="784"/>
    </w:p>
    <w:p w:rsidR="00345BDE" w:rsidRDefault="00345BDE" w:rsidP="00345BDE">
      <w:r>
        <w:t xml:space="preserve">Defined by ARIB in </w:t>
      </w:r>
      <w:r>
        <w:fldChar w:fldCharType="begin"/>
      </w:r>
      <w:r>
        <w:instrText xml:space="preserve"> REF _Ref37407666 \r \h </w:instrText>
      </w:r>
      <w:r>
        <w:fldChar w:fldCharType="separate"/>
      </w:r>
      <w:r w:rsidR="00850422">
        <w:t>[24]</w:t>
      </w:r>
      <w:r>
        <w:fldChar w:fldCharType="end"/>
      </w:r>
      <w:r>
        <w:t>.</w:t>
      </w:r>
    </w:p>
    <w:p w:rsidR="00345BDE" w:rsidRPr="008710F3" w:rsidRDefault="00345BDE" w:rsidP="00345BDE">
      <w:pPr>
        <w:pStyle w:val="Example"/>
        <w:rPr>
          <w:lang w:val="fr-FR"/>
        </w:rPr>
      </w:pPr>
      <w:r w:rsidRPr="008710F3">
        <w:rPr>
          <w:lang w:val="fr-FR"/>
        </w:rPr>
        <w:t>&lt;</w:t>
      </w:r>
      <w:r w:rsidRPr="00345BDE">
        <w:rPr>
          <w:b/>
          <w:lang w:val="fr-FR"/>
        </w:rPr>
        <w:t>SI_prime_TS_descriptor</w:t>
      </w:r>
    </w:p>
    <w:p w:rsidR="00345BDE" w:rsidRDefault="00345BDE" w:rsidP="00345BDE">
      <w:pPr>
        <w:pStyle w:val="Example"/>
      </w:pPr>
      <w:r w:rsidRPr="008710F3">
        <w:rPr>
          <w:lang w:val="fr-FR"/>
        </w:rPr>
        <w:t xml:space="preserve">    </w:t>
      </w:r>
      <w:r>
        <w:t>parameter_version="</w:t>
      </w:r>
      <w:r w:rsidRPr="008710F3">
        <w:rPr>
          <w:i/>
        </w:rPr>
        <w:t>uint8, required</w:t>
      </w:r>
      <w:r>
        <w:t>"</w:t>
      </w:r>
    </w:p>
    <w:p w:rsidR="00345BDE" w:rsidRDefault="00345BDE" w:rsidP="00345BDE">
      <w:pPr>
        <w:pStyle w:val="Example"/>
      </w:pPr>
      <w:r>
        <w:t xml:space="preserve">    update_time="</w:t>
      </w:r>
      <w:r w:rsidRPr="008710F3">
        <w:rPr>
          <w:i/>
        </w:rPr>
        <w:t>YYYY-MM-DD, required</w:t>
      </w:r>
      <w:r>
        <w:t>"</w:t>
      </w:r>
    </w:p>
    <w:p w:rsidR="00345BDE" w:rsidRDefault="00345BDE" w:rsidP="00345BDE">
      <w:pPr>
        <w:pStyle w:val="Example"/>
      </w:pPr>
      <w:r>
        <w:t xml:space="preserve">    SI_prime_TS_network_id="</w:t>
      </w:r>
      <w:r w:rsidRPr="00345BDE">
        <w:rPr>
          <w:i/>
        </w:rPr>
        <w:t>uint16, required</w:t>
      </w:r>
      <w:r>
        <w:t>"</w:t>
      </w:r>
    </w:p>
    <w:p w:rsidR="00345BDE" w:rsidRDefault="00345BDE" w:rsidP="00345BDE">
      <w:pPr>
        <w:pStyle w:val="Example"/>
      </w:pPr>
      <w:r>
        <w:t xml:space="preserve">    SI_prime_transport_stream_id="</w:t>
      </w:r>
      <w:r w:rsidRPr="00345BDE">
        <w:rPr>
          <w:i/>
        </w:rPr>
        <w:t>uint16, required</w:t>
      </w:r>
      <w:r>
        <w:t>"&gt;</w:t>
      </w:r>
    </w:p>
    <w:p w:rsidR="00345BDE" w:rsidRDefault="00345BDE" w:rsidP="00345BDE">
      <w:pPr>
        <w:pStyle w:val="Example"/>
      </w:pPr>
    </w:p>
    <w:p w:rsidR="00345BDE" w:rsidRDefault="00345BDE" w:rsidP="00345BDE">
      <w:pPr>
        <w:pStyle w:val="Example"/>
      </w:pPr>
      <w:r>
        <w:lastRenderedPageBreak/>
        <w:t xml:space="preserve">  &lt;!-- </w:t>
      </w:r>
      <w:r w:rsidRPr="008710F3">
        <w:rPr>
          <w:i/>
        </w:rPr>
        <w:t>One per SI table</w:t>
      </w:r>
      <w:r>
        <w:t xml:space="preserve"> --&gt;</w:t>
      </w:r>
    </w:p>
    <w:p w:rsidR="00345BDE" w:rsidRDefault="00345BDE" w:rsidP="00345BDE">
      <w:pPr>
        <w:pStyle w:val="Example"/>
      </w:pPr>
      <w:r>
        <w:t xml:space="preserve">  &lt;table id="</w:t>
      </w:r>
      <w:r w:rsidRPr="003F3E99">
        <w:rPr>
          <w:i/>
        </w:rPr>
        <w:t>uint8, required</w:t>
      </w:r>
      <w:r>
        <w:t>"&gt;</w:t>
      </w:r>
    </w:p>
    <w:p w:rsidR="00345BDE" w:rsidRPr="00F85ED0" w:rsidRDefault="00345BDE" w:rsidP="00345BDE">
      <w:pPr>
        <w:pStyle w:val="Example"/>
        <w:rPr>
          <w:i/>
          <w:lang w:val="en-US"/>
        </w:rPr>
      </w:pPr>
      <w:r>
        <w:t xml:space="preserve">    </w:t>
      </w:r>
      <w:r w:rsidRPr="00F85ED0">
        <w:rPr>
          <w:i/>
          <w:lang w:val="en-US"/>
        </w:rPr>
        <w:t>Hexadecimal content (table description bytes)</w:t>
      </w:r>
    </w:p>
    <w:p w:rsidR="00345BDE" w:rsidRPr="00252E27" w:rsidRDefault="00345BDE" w:rsidP="00345BDE">
      <w:pPr>
        <w:pStyle w:val="Example"/>
        <w:ind w:firstLine="200"/>
        <w:rPr>
          <w:lang w:val="fr-FR"/>
        </w:rPr>
      </w:pPr>
      <w:r w:rsidRPr="00252E27">
        <w:rPr>
          <w:lang w:val="fr-FR"/>
        </w:rPr>
        <w:t>&lt;/table&gt;</w:t>
      </w:r>
    </w:p>
    <w:p w:rsidR="00345BDE" w:rsidRPr="00252E27" w:rsidRDefault="00345BDE" w:rsidP="00345BDE">
      <w:pPr>
        <w:pStyle w:val="Example"/>
        <w:ind w:firstLine="200"/>
        <w:rPr>
          <w:lang w:val="fr-FR"/>
        </w:rPr>
      </w:pPr>
    </w:p>
    <w:p w:rsidR="00345BDE" w:rsidRPr="008710F3" w:rsidRDefault="00345BDE" w:rsidP="00345BDE">
      <w:pPr>
        <w:pStyle w:val="Example"/>
        <w:rPr>
          <w:lang w:val="fr-FR"/>
        </w:rPr>
      </w:pPr>
      <w:r w:rsidRPr="008710F3">
        <w:rPr>
          <w:lang w:val="fr-FR"/>
        </w:rPr>
        <w:t>&lt;/</w:t>
      </w:r>
      <w:r w:rsidRPr="00345BDE">
        <w:rPr>
          <w:lang w:val="fr-FR"/>
        </w:rPr>
        <w:t>SI_prime_TS_descriptor</w:t>
      </w:r>
      <w:r w:rsidRPr="008710F3">
        <w:rPr>
          <w:lang w:val="fr-FR"/>
        </w:rPr>
        <w:t>&gt;</w:t>
      </w:r>
    </w:p>
    <w:p w:rsidR="00AD24B5" w:rsidRDefault="00AD24B5" w:rsidP="00AD24B5">
      <w:pPr>
        <w:pStyle w:val="Appendix3"/>
      </w:pPr>
      <w:bookmarkStart w:id="785" w:name="_Toc49506291"/>
      <w:r>
        <w:t>system_management_descriptor</w:t>
      </w:r>
      <w:bookmarkEnd w:id="785"/>
    </w:p>
    <w:p w:rsidR="00AD24B5" w:rsidRDefault="00AD24B5" w:rsidP="00AD24B5">
      <w:r>
        <w:t xml:space="preserve">Defined by ARIB in </w:t>
      </w:r>
      <w:r>
        <w:fldChar w:fldCharType="begin"/>
      </w:r>
      <w:r>
        <w:instrText xml:space="preserve"> REF _Ref37407666 \r \h </w:instrText>
      </w:r>
      <w:r>
        <w:fldChar w:fldCharType="separate"/>
      </w:r>
      <w:r w:rsidR="00850422">
        <w:t>[24]</w:t>
      </w:r>
      <w:r>
        <w:fldChar w:fldCharType="end"/>
      </w:r>
      <w:r>
        <w:t>.</w:t>
      </w:r>
    </w:p>
    <w:p w:rsidR="00AD24B5" w:rsidRDefault="00AD24B5" w:rsidP="00AD24B5">
      <w:pPr>
        <w:pStyle w:val="Example"/>
      </w:pPr>
      <w:r>
        <w:t>&lt;</w:t>
      </w:r>
      <w:r w:rsidRPr="00AD24B5">
        <w:rPr>
          <w:b/>
        </w:rPr>
        <w:t>system_management_descriptor</w:t>
      </w:r>
    </w:p>
    <w:p w:rsidR="00AD24B5" w:rsidRDefault="00AD24B5" w:rsidP="00AD24B5">
      <w:pPr>
        <w:pStyle w:val="Example"/>
      </w:pPr>
      <w:r>
        <w:t xml:space="preserve">    broadcasting_flag="</w:t>
      </w:r>
      <w:r w:rsidRPr="00AD24B5">
        <w:rPr>
          <w:i/>
        </w:rPr>
        <w:t>uint2, required</w:t>
      </w:r>
      <w:r>
        <w:t>"</w:t>
      </w:r>
    </w:p>
    <w:p w:rsidR="00AD24B5" w:rsidRDefault="00AD24B5" w:rsidP="00AD24B5">
      <w:pPr>
        <w:pStyle w:val="Example"/>
      </w:pPr>
      <w:r>
        <w:t xml:space="preserve">    broadcasting_identifier="</w:t>
      </w:r>
      <w:r w:rsidRPr="00AD24B5">
        <w:rPr>
          <w:i/>
        </w:rPr>
        <w:t>uint6, required</w:t>
      </w:r>
      <w:r>
        <w:t>"</w:t>
      </w:r>
    </w:p>
    <w:p w:rsidR="00AD24B5" w:rsidRDefault="00AD24B5" w:rsidP="00AD24B5">
      <w:pPr>
        <w:pStyle w:val="Example"/>
      </w:pPr>
      <w:r>
        <w:t xml:space="preserve">    additional_broadcasting_identification="</w:t>
      </w:r>
      <w:r w:rsidRPr="00AD24B5">
        <w:rPr>
          <w:i/>
        </w:rPr>
        <w:t>uint8, required</w:t>
      </w:r>
      <w:r>
        <w:t>"&gt;</w:t>
      </w:r>
    </w:p>
    <w:p w:rsidR="00AD24B5" w:rsidRDefault="00AD24B5" w:rsidP="00AD24B5">
      <w:pPr>
        <w:pStyle w:val="Example"/>
      </w:pPr>
    </w:p>
    <w:p w:rsidR="00AD24B5" w:rsidRDefault="00AD24B5" w:rsidP="00AD24B5">
      <w:pPr>
        <w:pStyle w:val="Example"/>
      </w:pPr>
      <w:r>
        <w:t xml:space="preserve">  &lt;additional_identification_info&gt;</w:t>
      </w:r>
    </w:p>
    <w:p w:rsidR="00AD24B5" w:rsidRPr="00AD24B5" w:rsidRDefault="00AD24B5" w:rsidP="00AD24B5">
      <w:pPr>
        <w:pStyle w:val="Example"/>
        <w:rPr>
          <w:i/>
        </w:rPr>
      </w:pPr>
      <w:r>
        <w:t xml:space="preserve">    </w:t>
      </w:r>
      <w:r w:rsidRPr="00AD24B5">
        <w:rPr>
          <w:i/>
        </w:rPr>
        <w:t>Hexadecimal content</w:t>
      </w:r>
    </w:p>
    <w:p w:rsidR="00AD24B5" w:rsidRDefault="00AD24B5" w:rsidP="00AD24B5">
      <w:pPr>
        <w:pStyle w:val="Example"/>
      </w:pPr>
      <w:r>
        <w:t xml:space="preserve">  &lt;/additional_identification_info&gt;</w:t>
      </w:r>
    </w:p>
    <w:p w:rsidR="00AD24B5" w:rsidRDefault="00AD24B5" w:rsidP="00AD24B5">
      <w:pPr>
        <w:pStyle w:val="Example"/>
      </w:pPr>
    </w:p>
    <w:p w:rsidR="00AD24B5" w:rsidRDefault="00AD24B5" w:rsidP="00AD24B5">
      <w:pPr>
        <w:pStyle w:val="Example"/>
      </w:pPr>
      <w:r>
        <w:t>&lt;/system_management_descriptor&gt;</w:t>
      </w:r>
    </w:p>
    <w:p w:rsidR="00A23580" w:rsidRPr="00A23580" w:rsidRDefault="00A23580" w:rsidP="00A23580">
      <w:pPr>
        <w:pStyle w:val="Appendix3"/>
        <w:rPr>
          <w:lang w:val="fr-FR"/>
        </w:rPr>
      </w:pPr>
      <w:bookmarkStart w:id="786" w:name="_Toc49506292"/>
      <w:r w:rsidRPr="00A23580">
        <w:rPr>
          <w:lang w:val="fr-FR"/>
        </w:rPr>
        <w:t>TS_information_descriptor</w:t>
      </w:r>
      <w:bookmarkEnd w:id="786"/>
    </w:p>
    <w:p w:rsidR="00A23580" w:rsidRDefault="00A23580" w:rsidP="00A23580">
      <w:r>
        <w:t xml:space="preserve">Defined by ARIB in </w:t>
      </w:r>
      <w:r>
        <w:fldChar w:fldCharType="begin"/>
      </w:r>
      <w:r>
        <w:instrText xml:space="preserve"> REF _Ref37407666 \r \h </w:instrText>
      </w:r>
      <w:r>
        <w:fldChar w:fldCharType="separate"/>
      </w:r>
      <w:r w:rsidR="00850422">
        <w:t>[24]</w:t>
      </w:r>
      <w:r>
        <w:fldChar w:fldCharType="end"/>
      </w:r>
      <w:r>
        <w:t>.</w:t>
      </w:r>
    </w:p>
    <w:p w:rsidR="00A23580" w:rsidRPr="00A23580" w:rsidRDefault="00A23580" w:rsidP="00A23580">
      <w:pPr>
        <w:pStyle w:val="Example"/>
        <w:rPr>
          <w:lang w:val="fr-FR"/>
        </w:rPr>
      </w:pPr>
      <w:r w:rsidRPr="00A23580">
        <w:rPr>
          <w:lang w:val="fr-FR"/>
        </w:rPr>
        <w:t>&lt;</w:t>
      </w:r>
      <w:r w:rsidRPr="00A23580">
        <w:rPr>
          <w:b/>
          <w:lang w:val="fr-FR"/>
        </w:rPr>
        <w:t>TS_information_descriptor</w:t>
      </w:r>
    </w:p>
    <w:p w:rsidR="00A23580" w:rsidRDefault="00A23580" w:rsidP="00A23580">
      <w:pPr>
        <w:pStyle w:val="Example"/>
      </w:pPr>
      <w:r w:rsidRPr="00DD3FD1">
        <w:rPr>
          <w:lang w:val="en-US"/>
        </w:rPr>
        <w:t xml:space="preserve">    </w:t>
      </w:r>
      <w:r>
        <w:t>remote_control_key_id="</w:t>
      </w:r>
      <w:r w:rsidRPr="00A23580">
        <w:rPr>
          <w:i/>
        </w:rPr>
        <w:t>uint8, required</w:t>
      </w:r>
      <w:r>
        <w:t>"</w:t>
      </w:r>
    </w:p>
    <w:p w:rsidR="00A23580" w:rsidRDefault="00A23580" w:rsidP="00A23580">
      <w:pPr>
        <w:pStyle w:val="Example"/>
      </w:pPr>
      <w:r>
        <w:t xml:space="preserve">    ts_name="</w:t>
      </w:r>
      <w:r w:rsidRPr="00A23580">
        <w:rPr>
          <w:i/>
        </w:rPr>
        <w:t>string, required</w:t>
      </w:r>
      <w:r>
        <w:t>"&gt;</w:t>
      </w:r>
    </w:p>
    <w:p w:rsidR="00A23580" w:rsidRDefault="00A23580" w:rsidP="00A23580">
      <w:pPr>
        <w:pStyle w:val="Example"/>
      </w:pPr>
    </w:p>
    <w:p w:rsidR="00A23580" w:rsidRDefault="00A23580" w:rsidP="00A23580">
      <w:pPr>
        <w:pStyle w:val="Example"/>
      </w:pPr>
      <w:r w:rsidRPr="00A23580">
        <w:t xml:space="preserve">  &lt;!-- </w:t>
      </w:r>
      <w:r w:rsidRPr="00A23580">
        <w:rPr>
          <w:i/>
        </w:rPr>
        <w:t>Up to 3 transmission types</w:t>
      </w:r>
      <w:r w:rsidRPr="00A23580">
        <w:t xml:space="preserve"> --&gt;</w:t>
      </w:r>
    </w:p>
    <w:p w:rsidR="00A23580" w:rsidRDefault="00A23580" w:rsidP="00A23580">
      <w:pPr>
        <w:pStyle w:val="Example"/>
      </w:pPr>
      <w:r>
        <w:t xml:space="preserve">  &lt;transmission_type transmission_type_info="</w:t>
      </w:r>
      <w:r w:rsidRPr="00A23580">
        <w:rPr>
          <w:i/>
        </w:rPr>
        <w:t>uint8, required</w:t>
      </w:r>
      <w:r>
        <w:t>"&gt;</w:t>
      </w:r>
    </w:p>
    <w:p w:rsidR="00A23580" w:rsidRDefault="00A23580" w:rsidP="00A23580">
      <w:pPr>
        <w:pStyle w:val="Example"/>
      </w:pPr>
      <w:r>
        <w:t xml:space="preserve">    &lt;service id="</w:t>
      </w:r>
      <w:r w:rsidRPr="00A23580">
        <w:rPr>
          <w:i/>
        </w:rPr>
        <w:t>uint16, required</w:t>
      </w:r>
      <w:r>
        <w:t>"/&gt;</w:t>
      </w:r>
    </w:p>
    <w:p w:rsidR="00A23580" w:rsidRDefault="00A23580" w:rsidP="00A23580">
      <w:pPr>
        <w:pStyle w:val="Example"/>
      </w:pPr>
      <w:r>
        <w:t xml:space="preserve">  &lt;/transmission_type&gt;</w:t>
      </w:r>
    </w:p>
    <w:p w:rsidR="00A23580" w:rsidRDefault="00A23580" w:rsidP="00A23580">
      <w:pPr>
        <w:pStyle w:val="Example"/>
      </w:pPr>
    </w:p>
    <w:p w:rsidR="00A23580" w:rsidRDefault="00A23580" w:rsidP="00A23580">
      <w:pPr>
        <w:pStyle w:val="Example"/>
      </w:pPr>
      <w:r>
        <w:t xml:space="preserve">  &lt;reserved_future_use&gt;</w:t>
      </w:r>
    </w:p>
    <w:p w:rsidR="00A23580" w:rsidRPr="00A23580" w:rsidRDefault="00A23580" w:rsidP="00A23580">
      <w:pPr>
        <w:pStyle w:val="Example"/>
        <w:rPr>
          <w:i/>
        </w:rPr>
      </w:pPr>
      <w:r>
        <w:t xml:space="preserve">    </w:t>
      </w:r>
      <w:r w:rsidRPr="00A23580">
        <w:rPr>
          <w:i/>
        </w:rPr>
        <w:t>Hexadecimal content</w:t>
      </w:r>
    </w:p>
    <w:p w:rsidR="00A23580" w:rsidRDefault="00A23580" w:rsidP="00A23580">
      <w:pPr>
        <w:pStyle w:val="Example"/>
      </w:pPr>
      <w:r>
        <w:t xml:space="preserve">  &lt;/reserved_future_use&gt;</w:t>
      </w:r>
    </w:p>
    <w:p w:rsidR="00A23580" w:rsidRDefault="00A23580" w:rsidP="00A23580">
      <w:pPr>
        <w:pStyle w:val="Example"/>
      </w:pPr>
    </w:p>
    <w:p w:rsidR="00A23580" w:rsidRDefault="00A23580" w:rsidP="00A23580">
      <w:pPr>
        <w:pStyle w:val="Example"/>
      </w:pPr>
      <w:r>
        <w:t>&lt;/TS_information_descriptor&gt;</w:t>
      </w:r>
    </w:p>
    <w:p w:rsidR="00E63FBD" w:rsidRDefault="00E63FBD" w:rsidP="00E63FBD">
      <w:pPr>
        <w:pStyle w:val="Appendix3"/>
      </w:pPr>
      <w:bookmarkStart w:id="787" w:name="_Toc49506293"/>
      <w:r>
        <w:t>video_decode_control_descriptor</w:t>
      </w:r>
      <w:bookmarkEnd w:id="787"/>
    </w:p>
    <w:p w:rsidR="00E63FBD" w:rsidRDefault="00E63FBD" w:rsidP="00E63FBD">
      <w:r>
        <w:t xml:space="preserve">Defined by ARIB in </w:t>
      </w:r>
      <w:r>
        <w:fldChar w:fldCharType="begin"/>
      </w:r>
      <w:r>
        <w:instrText xml:space="preserve"> REF _Ref37407666 \r \h </w:instrText>
      </w:r>
      <w:r>
        <w:fldChar w:fldCharType="separate"/>
      </w:r>
      <w:r w:rsidR="00850422">
        <w:t>[24]</w:t>
      </w:r>
      <w:r>
        <w:fldChar w:fldCharType="end"/>
      </w:r>
      <w:r>
        <w:t>.</w:t>
      </w:r>
    </w:p>
    <w:p w:rsidR="00E63FBD" w:rsidRDefault="00E63FBD" w:rsidP="00E63FBD">
      <w:pPr>
        <w:pStyle w:val="Example"/>
      </w:pPr>
      <w:r>
        <w:t>&lt;</w:t>
      </w:r>
      <w:r w:rsidRPr="00E63FBD">
        <w:rPr>
          <w:b/>
        </w:rPr>
        <w:t>video_decode_control_descriptor</w:t>
      </w:r>
    </w:p>
    <w:p w:rsidR="00E63FBD" w:rsidRDefault="00E63FBD" w:rsidP="00E63FBD">
      <w:pPr>
        <w:pStyle w:val="Example"/>
      </w:pPr>
      <w:r>
        <w:t xml:space="preserve">    still_picture="</w:t>
      </w:r>
      <w:r w:rsidRPr="00E63FBD">
        <w:rPr>
          <w:i/>
        </w:rPr>
        <w:t>bool, required</w:t>
      </w:r>
      <w:r>
        <w:t>"</w:t>
      </w:r>
    </w:p>
    <w:p w:rsidR="00E63FBD" w:rsidRDefault="00E63FBD" w:rsidP="00E63FBD">
      <w:pPr>
        <w:pStyle w:val="Example"/>
      </w:pPr>
      <w:r>
        <w:t xml:space="preserve">    sequence_end_code="</w:t>
      </w:r>
      <w:r w:rsidRPr="00E63FBD">
        <w:rPr>
          <w:i/>
        </w:rPr>
        <w:t>bool, required</w:t>
      </w:r>
      <w:r>
        <w:t>"</w:t>
      </w:r>
    </w:p>
    <w:p w:rsidR="00E63FBD" w:rsidRDefault="00E63FBD" w:rsidP="00E63FBD">
      <w:pPr>
        <w:pStyle w:val="Example"/>
      </w:pPr>
      <w:r>
        <w:t xml:space="preserve">    video_encode_format="</w:t>
      </w:r>
      <w:r w:rsidRPr="00E63FBD">
        <w:rPr>
          <w:i/>
        </w:rPr>
        <w:t>uint4, required</w:t>
      </w:r>
      <w:r>
        <w:t>"</w:t>
      </w:r>
    </w:p>
    <w:p w:rsidR="00E63FBD" w:rsidRDefault="00E63FBD" w:rsidP="00E63FBD">
      <w:pPr>
        <w:pStyle w:val="Example"/>
      </w:pPr>
      <w:r>
        <w:t xml:space="preserve">    reserved_future_use="</w:t>
      </w:r>
      <w:r w:rsidRPr="00E63FBD">
        <w:rPr>
          <w:i/>
        </w:rPr>
        <w:t>uint2, default=3</w:t>
      </w:r>
      <w:r>
        <w:t>"/&gt;</w:t>
      </w:r>
    </w:p>
    <w:p w:rsidR="008836CC" w:rsidRDefault="008964CB" w:rsidP="008C74DA">
      <w:pPr>
        <w:pStyle w:val="Appendix2"/>
      </w:pPr>
      <w:bookmarkStart w:id="788" w:name="_Ref515729792"/>
      <w:bookmarkStart w:id="789" w:name="_Toc49506294"/>
      <w:r>
        <w:t xml:space="preserve">Generic format for </w:t>
      </w:r>
      <w:r w:rsidRPr="008C74DA">
        <w:t>unsupported</w:t>
      </w:r>
      <w:r>
        <w:t xml:space="preserve"> tables and descriptors</w:t>
      </w:r>
      <w:bookmarkEnd w:id="788"/>
      <w:bookmarkEnd w:id="789"/>
    </w:p>
    <w:p w:rsidR="008964CB" w:rsidRDefault="008964CB" w:rsidP="008964CB">
      <w:r>
        <w:t>Unsupported tables and descriptors can be represented usin</w:t>
      </w:r>
      <w:r w:rsidRPr="009440B0">
        <w:t>g generic</w:t>
      </w:r>
      <w:r>
        <w:t xml:space="preserve"> XML tags.</w:t>
      </w:r>
    </w:p>
    <w:p w:rsidR="008964CB" w:rsidRPr="00883DC1" w:rsidRDefault="008964CB" w:rsidP="001000E6">
      <w:pPr>
        <w:pStyle w:val="Appendix3"/>
      </w:pPr>
      <w:bookmarkStart w:id="790" w:name="_Toc49506295"/>
      <w:r>
        <w:t>Generic short table</w:t>
      </w:r>
      <w:bookmarkEnd w:id="790"/>
    </w:p>
    <w:p w:rsidR="008964CB" w:rsidRDefault="008964CB" w:rsidP="008964CB">
      <w:pPr>
        <w:pStyle w:val="Example"/>
      </w:pPr>
      <w:r>
        <w:t>&lt;</w:t>
      </w:r>
      <w:r w:rsidRPr="00ED0868">
        <w:rPr>
          <w:b/>
        </w:rPr>
        <w:t>generic_short_table</w:t>
      </w:r>
      <w:r>
        <w:t xml:space="preserve"> table_id="</w:t>
      </w:r>
      <w:r w:rsidRPr="00883DC1">
        <w:rPr>
          <w:i/>
        </w:rPr>
        <w:t>uint8, required</w:t>
      </w:r>
      <w:r>
        <w:t>" private="</w:t>
      </w:r>
      <w:r w:rsidRPr="00883DC1">
        <w:rPr>
          <w:i/>
        </w:rPr>
        <w:t>bool, default=true</w:t>
      </w:r>
      <w:r>
        <w:t>"&gt;</w:t>
      </w:r>
    </w:p>
    <w:p w:rsidR="008964CB" w:rsidRDefault="008964CB" w:rsidP="008964CB">
      <w:pPr>
        <w:pStyle w:val="Example"/>
      </w:pPr>
    </w:p>
    <w:p w:rsidR="008964CB" w:rsidRDefault="008964CB" w:rsidP="008964CB">
      <w:pPr>
        <w:pStyle w:val="Example"/>
        <w:rPr>
          <w:i/>
        </w:rPr>
      </w:pPr>
      <w:r w:rsidRPr="00883DC1">
        <w:rPr>
          <w:i/>
        </w:rPr>
        <w:t xml:space="preserve">  Generic table with binary payload of one short section,</w:t>
      </w:r>
      <w:r>
        <w:rPr>
          <w:i/>
        </w:rPr>
        <w:t xml:space="preserve"> </w:t>
      </w:r>
      <w:r w:rsidRPr="00883DC1">
        <w:rPr>
          <w:i/>
        </w:rPr>
        <w:t>to be used when a</w:t>
      </w:r>
    </w:p>
    <w:p w:rsidR="008964CB" w:rsidRDefault="008964CB" w:rsidP="008964CB">
      <w:pPr>
        <w:pStyle w:val="Example"/>
        <w:rPr>
          <w:i/>
        </w:rPr>
      </w:pPr>
      <w:r>
        <w:rPr>
          <w:i/>
        </w:rPr>
        <w:t xml:space="preserve"> </w:t>
      </w:r>
      <w:r w:rsidRPr="00883DC1">
        <w:rPr>
          <w:i/>
        </w:rPr>
        <w:t xml:space="preserve"> specific table is not yet implemented. The body of this element shall contain</w:t>
      </w:r>
    </w:p>
    <w:p w:rsidR="008964CB" w:rsidRPr="00883DC1" w:rsidRDefault="008964CB" w:rsidP="008964CB">
      <w:pPr>
        <w:pStyle w:val="Example"/>
        <w:rPr>
          <w:i/>
        </w:rPr>
      </w:pPr>
      <w:r>
        <w:rPr>
          <w:i/>
        </w:rPr>
        <w:t xml:space="preserve"> </w:t>
      </w:r>
      <w:r w:rsidRPr="00883DC1">
        <w:rPr>
          <w:i/>
        </w:rPr>
        <w:t xml:space="preserve"> an even number of hexadecimal digits, the payload of the short section.</w:t>
      </w:r>
    </w:p>
    <w:p w:rsidR="008964CB" w:rsidRDefault="008964CB" w:rsidP="008964CB">
      <w:pPr>
        <w:pStyle w:val="Example"/>
      </w:pPr>
    </w:p>
    <w:p w:rsidR="008964CB" w:rsidRDefault="008964CB" w:rsidP="008964CB">
      <w:pPr>
        <w:pStyle w:val="Example"/>
        <w:rPr>
          <w:i/>
        </w:rPr>
      </w:pPr>
      <w:r w:rsidRPr="00883DC1">
        <w:rPr>
          <w:i/>
        </w:rPr>
        <w:t xml:space="preserve">  The private indicator shall be false on MPEG-defined sections and preferably</w:t>
      </w:r>
    </w:p>
    <w:p w:rsidR="008964CB" w:rsidRPr="00883DC1" w:rsidRDefault="008964CB" w:rsidP="008964CB">
      <w:pPr>
        <w:pStyle w:val="Example"/>
        <w:rPr>
          <w:i/>
        </w:rPr>
      </w:pPr>
      <w:r>
        <w:rPr>
          <w:i/>
        </w:rPr>
        <w:t xml:space="preserve"> </w:t>
      </w:r>
      <w:r w:rsidRPr="00883DC1">
        <w:rPr>
          <w:i/>
        </w:rPr>
        <w:t xml:space="preserve"> true on DVB-defined and user-defined sections.</w:t>
      </w:r>
    </w:p>
    <w:p w:rsidR="008964CB" w:rsidRDefault="008964CB" w:rsidP="008964CB">
      <w:pPr>
        <w:pStyle w:val="Example"/>
      </w:pPr>
    </w:p>
    <w:p w:rsidR="008964CB" w:rsidRDefault="008964CB" w:rsidP="008964CB">
      <w:pPr>
        <w:pStyle w:val="Example"/>
      </w:pPr>
      <w:r>
        <w:t>&lt;/generic_short_table&gt;</w:t>
      </w:r>
    </w:p>
    <w:p w:rsidR="008964CB" w:rsidRPr="00883DC1" w:rsidRDefault="008964CB" w:rsidP="001000E6">
      <w:pPr>
        <w:pStyle w:val="Appendix3"/>
      </w:pPr>
      <w:bookmarkStart w:id="791" w:name="_Toc49506296"/>
      <w:r>
        <w:lastRenderedPageBreak/>
        <w:t>Generic long table</w:t>
      </w:r>
      <w:bookmarkEnd w:id="791"/>
    </w:p>
    <w:p w:rsidR="008964CB" w:rsidRDefault="008964CB" w:rsidP="008964CB">
      <w:pPr>
        <w:pStyle w:val="Example"/>
      </w:pPr>
      <w:r>
        <w:t>&lt;</w:t>
      </w:r>
      <w:r w:rsidRPr="00ED0868">
        <w:rPr>
          <w:b/>
        </w:rPr>
        <w:t>generic_long_table</w:t>
      </w:r>
    </w:p>
    <w:p w:rsidR="008964CB" w:rsidRDefault="008964CB" w:rsidP="008964CB">
      <w:pPr>
        <w:pStyle w:val="Example"/>
      </w:pPr>
      <w:r>
        <w:t xml:space="preserve">    table_id="</w:t>
      </w:r>
      <w:r w:rsidRPr="00883DC1">
        <w:rPr>
          <w:i/>
        </w:rPr>
        <w:t>uint8, required</w:t>
      </w:r>
      <w:r>
        <w:t>"</w:t>
      </w:r>
    </w:p>
    <w:p w:rsidR="008964CB" w:rsidRDefault="008964CB" w:rsidP="008964CB">
      <w:pPr>
        <w:pStyle w:val="Example"/>
      </w:pPr>
      <w:r>
        <w:t xml:space="preserve">    table_id_ext="</w:t>
      </w:r>
      <w:r w:rsidRPr="00883DC1">
        <w:rPr>
          <w:i/>
        </w:rPr>
        <w:t>uint16, default=0xFFFF</w:t>
      </w:r>
      <w:r>
        <w:t>"</w:t>
      </w:r>
    </w:p>
    <w:p w:rsidR="008964CB" w:rsidRDefault="008964CB" w:rsidP="008964CB">
      <w:pPr>
        <w:pStyle w:val="Example"/>
      </w:pPr>
      <w:r>
        <w:t xml:space="preserve">    version="</w:t>
      </w:r>
      <w:r w:rsidRPr="00883DC1">
        <w:rPr>
          <w:i/>
        </w:rPr>
        <w:t>uint5, default=0</w:t>
      </w:r>
      <w:r>
        <w:t>"</w:t>
      </w:r>
    </w:p>
    <w:p w:rsidR="008964CB" w:rsidRDefault="008964CB" w:rsidP="008964CB">
      <w:pPr>
        <w:pStyle w:val="Example"/>
      </w:pPr>
      <w:r>
        <w:t xml:space="preserve">    current="</w:t>
      </w:r>
      <w:r w:rsidRPr="00883DC1">
        <w:rPr>
          <w:i/>
        </w:rPr>
        <w:t>bool, default=true</w:t>
      </w:r>
      <w:r>
        <w:t>"</w:t>
      </w:r>
    </w:p>
    <w:p w:rsidR="008964CB" w:rsidRDefault="008964CB" w:rsidP="008964CB">
      <w:pPr>
        <w:pStyle w:val="Example"/>
      </w:pPr>
      <w:r>
        <w:t xml:space="preserve">    private="</w:t>
      </w:r>
      <w:r w:rsidRPr="00883DC1">
        <w:rPr>
          <w:i/>
        </w:rPr>
        <w:t>bool, default=true</w:t>
      </w:r>
      <w:r>
        <w:t>"&gt;</w:t>
      </w:r>
    </w:p>
    <w:p w:rsidR="008964CB" w:rsidRDefault="008964CB" w:rsidP="008964CB">
      <w:pPr>
        <w:pStyle w:val="Example"/>
      </w:pPr>
    </w:p>
    <w:p w:rsidR="008964CB" w:rsidRDefault="008964CB" w:rsidP="008964CB">
      <w:pPr>
        <w:pStyle w:val="Example"/>
        <w:rPr>
          <w:i/>
        </w:rPr>
      </w:pPr>
      <w:r w:rsidRPr="00883DC1">
        <w:rPr>
          <w:i/>
        </w:rPr>
        <w:t xml:space="preserve">  Generic table with binary payload of long sections,</w:t>
      </w:r>
      <w:r>
        <w:rPr>
          <w:i/>
        </w:rPr>
        <w:t xml:space="preserve"> </w:t>
      </w:r>
      <w:r w:rsidRPr="00883DC1">
        <w:rPr>
          <w:i/>
        </w:rPr>
        <w:t>to be used when a specific</w:t>
      </w:r>
    </w:p>
    <w:p w:rsidR="008964CB" w:rsidRPr="00883DC1" w:rsidRDefault="008964CB" w:rsidP="008964CB">
      <w:pPr>
        <w:pStyle w:val="Example"/>
        <w:rPr>
          <w:i/>
        </w:rPr>
      </w:pPr>
      <w:r>
        <w:rPr>
          <w:i/>
        </w:rPr>
        <w:t xml:space="preserve"> </w:t>
      </w:r>
      <w:r w:rsidRPr="00883DC1">
        <w:rPr>
          <w:i/>
        </w:rPr>
        <w:t xml:space="preserve"> table is not yet implemented.</w:t>
      </w:r>
    </w:p>
    <w:p w:rsidR="008964CB" w:rsidRPr="00883DC1" w:rsidRDefault="008964CB" w:rsidP="008964CB">
      <w:pPr>
        <w:pStyle w:val="Example"/>
        <w:rPr>
          <w:i/>
        </w:rPr>
      </w:pPr>
    </w:p>
    <w:p w:rsidR="008964CB" w:rsidRDefault="008964CB" w:rsidP="008964CB">
      <w:pPr>
        <w:pStyle w:val="Example"/>
        <w:rPr>
          <w:i/>
        </w:rPr>
      </w:pPr>
      <w:r w:rsidRPr="00883DC1">
        <w:rPr>
          <w:i/>
        </w:rPr>
        <w:t xml:space="preserve">  The private indicator shall be false on MPEG-defined sections</w:t>
      </w:r>
      <w:r>
        <w:rPr>
          <w:i/>
        </w:rPr>
        <w:t xml:space="preserve"> </w:t>
      </w:r>
      <w:r w:rsidRPr="00883DC1">
        <w:rPr>
          <w:i/>
        </w:rPr>
        <w:t>and preferably</w:t>
      </w:r>
    </w:p>
    <w:p w:rsidR="008964CB" w:rsidRPr="00883DC1" w:rsidRDefault="008964CB" w:rsidP="008964CB">
      <w:pPr>
        <w:pStyle w:val="Example"/>
        <w:rPr>
          <w:i/>
        </w:rPr>
      </w:pPr>
      <w:r>
        <w:rPr>
          <w:i/>
        </w:rPr>
        <w:t xml:space="preserve"> </w:t>
      </w:r>
      <w:r w:rsidRPr="00883DC1">
        <w:rPr>
          <w:i/>
        </w:rPr>
        <w:t xml:space="preserve"> true on DVB-defined and user-defined sections.</w:t>
      </w:r>
    </w:p>
    <w:p w:rsidR="008964CB" w:rsidRDefault="008964CB" w:rsidP="008964CB">
      <w:pPr>
        <w:pStyle w:val="Example"/>
      </w:pPr>
    </w:p>
    <w:p w:rsidR="008964CB" w:rsidRDefault="008964CB" w:rsidP="008964CB">
      <w:pPr>
        <w:pStyle w:val="Example"/>
      </w:pPr>
      <w:r>
        <w:t xml:space="preserve">  &lt;!-- One per section --&gt;</w:t>
      </w:r>
    </w:p>
    <w:p w:rsidR="008964CB" w:rsidRDefault="008964CB" w:rsidP="008964CB">
      <w:pPr>
        <w:pStyle w:val="Example"/>
      </w:pPr>
      <w:r>
        <w:t xml:space="preserve">  &lt;section&gt;</w:t>
      </w:r>
    </w:p>
    <w:p w:rsidR="008964CB" w:rsidRDefault="008964CB" w:rsidP="008964CB">
      <w:pPr>
        <w:pStyle w:val="Example"/>
        <w:rPr>
          <w:i/>
        </w:rPr>
      </w:pPr>
      <w:r w:rsidRPr="00883DC1">
        <w:rPr>
          <w:i/>
        </w:rPr>
        <w:t xml:space="preserve">    The body of the section elements shall contain an even number of</w:t>
      </w:r>
      <w:r>
        <w:rPr>
          <w:i/>
        </w:rPr>
        <w:t xml:space="preserve"> </w:t>
      </w:r>
      <w:r w:rsidRPr="00883DC1">
        <w:rPr>
          <w:i/>
        </w:rPr>
        <w:t>hexadecimal</w:t>
      </w:r>
    </w:p>
    <w:p w:rsidR="008964CB" w:rsidRDefault="008964CB" w:rsidP="008964CB">
      <w:pPr>
        <w:pStyle w:val="Example"/>
        <w:rPr>
          <w:i/>
        </w:rPr>
      </w:pPr>
      <w:r>
        <w:rPr>
          <w:i/>
        </w:rPr>
        <w:t xml:space="preserve">   </w:t>
      </w:r>
      <w:r w:rsidRPr="00883DC1">
        <w:rPr>
          <w:i/>
        </w:rPr>
        <w:t xml:space="preserve"> digits, the payload of the long section. The CRC32</w:t>
      </w:r>
      <w:r>
        <w:rPr>
          <w:i/>
        </w:rPr>
        <w:t xml:space="preserve"> </w:t>
      </w:r>
      <w:r w:rsidRPr="00883DC1">
        <w:rPr>
          <w:i/>
        </w:rPr>
        <w:t>field is not part of this</w:t>
      </w:r>
    </w:p>
    <w:p w:rsidR="008964CB" w:rsidRPr="00883DC1" w:rsidRDefault="008964CB" w:rsidP="008964CB">
      <w:pPr>
        <w:pStyle w:val="Example"/>
        <w:rPr>
          <w:i/>
        </w:rPr>
      </w:pPr>
      <w:r>
        <w:rPr>
          <w:i/>
        </w:rPr>
        <w:t xml:space="preserve">   </w:t>
      </w:r>
      <w:r w:rsidRPr="00883DC1">
        <w:rPr>
          <w:i/>
        </w:rPr>
        <w:t xml:space="preserve"> payload, it will be recomputed.</w:t>
      </w:r>
    </w:p>
    <w:p w:rsidR="008964CB" w:rsidRDefault="008964CB" w:rsidP="008964CB">
      <w:pPr>
        <w:pStyle w:val="Example"/>
      </w:pPr>
      <w:r>
        <w:t xml:space="preserve">  &lt;/section&gt;</w:t>
      </w:r>
    </w:p>
    <w:p w:rsidR="008964CB" w:rsidRDefault="008964CB" w:rsidP="008964CB">
      <w:pPr>
        <w:pStyle w:val="Example"/>
      </w:pPr>
    </w:p>
    <w:p w:rsidR="008964CB" w:rsidRDefault="008964CB" w:rsidP="008964CB">
      <w:pPr>
        <w:pStyle w:val="Example"/>
      </w:pPr>
      <w:r>
        <w:t>&lt;/generic_long_table&gt;</w:t>
      </w:r>
    </w:p>
    <w:p w:rsidR="008964CB" w:rsidRPr="00883DC1" w:rsidRDefault="008964CB" w:rsidP="001000E6">
      <w:pPr>
        <w:pStyle w:val="Appendix3"/>
      </w:pPr>
      <w:bookmarkStart w:id="792" w:name="_Toc49506297"/>
      <w:r w:rsidRPr="00883DC1">
        <w:t xml:space="preserve">Generic </w:t>
      </w:r>
      <w:r>
        <w:t>descriptor</w:t>
      </w:r>
      <w:bookmarkEnd w:id="792"/>
    </w:p>
    <w:p w:rsidR="008964CB" w:rsidRDefault="008964CB" w:rsidP="008964CB">
      <w:pPr>
        <w:pStyle w:val="Example"/>
      </w:pPr>
      <w:r>
        <w:t>&lt;</w:t>
      </w:r>
      <w:r w:rsidRPr="00ED0868">
        <w:rPr>
          <w:b/>
        </w:rPr>
        <w:t>generic_descriptor</w:t>
      </w:r>
      <w:r>
        <w:t xml:space="preserve"> tag="</w:t>
      </w:r>
      <w:r w:rsidRPr="0030137B">
        <w:rPr>
          <w:i/>
        </w:rPr>
        <w:t>uint8, required</w:t>
      </w:r>
      <w:r>
        <w:t>"&gt;</w:t>
      </w:r>
    </w:p>
    <w:p w:rsidR="008964CB" w:rsidRDefault="008964CB" w:rsidP="008964CB">
      <w:pPr>
        <w:pStyle w:val="Example"/>
      </w:pPr>
    </w:p>
    <w:p w:rsidR="008964CB" w:rsidRDefault="008964CB" w:rsidP="008964CB">
      <w:pPr>
        <w:pStyle w:val="Example"/>
        <w:rPr>
          <w:i/>
        </w:rPr>
      </w:pPr>
      <w:r w:rsidRPr="0030137B">
        <w:rPr>
          <w:i/>
        </w:rPr>
        <w:t xml:space="preserve">  Generic descriptor with binary payload, to be used when a specific descriptor</w:t>
      </w:r>
    </w:p>
    <w:p w:rsidR="008964CB" w:rsidRDefault="008964CB" w:rsidP="008964CB">
      <w:pPr>
        <w:pStyle w:val="Example"/>
        <w:rPr>
          <w:i/>
        </w:rPr>
      </w:pPr>
      <w:r>
        <w:rPr>
          <w:i/>
        </w:rPr>
        <w:t xml:space="preserve"> </w:t>
      </w:r>
      <w:r w:rsidRPr="0030137B">
        <w:rPr>
          <w:i/>
        </w:rPr>
        <w:t xml:space="preserve"> is not yet implemented. The body of this element shall</w:t>
      </w:r>
      <w:r>
        <w:rPr>
          <w:i/>
        </w:rPr>
        <w:t xml:space="preserve"> </w:t>
      </w:r>
      <w:r w:rsidRPr="0030137B">
        <w:rPr>
          <w:i/>
        </w:rPr>
        <w:t>contain an even number</w:t>
      </w:r>
    </w:p>
    <w:p w:rsidR="008964CB" w:rsidRPr="0030137B" w:rsidRDefault="008964CB" w:rsidP="008964CB">
      <w:pPr>
        <w:pStyle w:val="Example"/>
        <w:rPr>
          <w:i/>
        </w:rPr>
      </w:pPr>
      <w:r>
        <w:rPr>
          <w:i/>
        </w:rPr>
        <w:t xml:space="preserve"> </w:t>
      </w:r>
      <w:r w:rsidRPr="0030137B">
        <w:rPr>
          <w:i/>
        </w:rPr>
        <w:t xml:space="preserve"> of hexadecimal digits.</w:t>
      </w:r>
    </w:p>
    <w:p w:rsidR="008964CB" w:rsidRDefault="008964CB" w:rsidP="008964CB">
      <w:pPr>
        <w:pStyle w:val="Example"/>
      </w:pPr>
    </w:p>
    <w:p w:rsidR="008964CB" w:rsidRDefault="008964CB" w:rsidP="008964CB">
      <w:pPr>
        <w:pStyle w:val="Example"/>
      </w:pPr>
      <w:r>
        <w:t>&lt;/generic_descriptor&gt;</w:t>
      </w:r>
    </w:p>
    <w:sectPr w:rsidR="008964CB" w:rsidSect="00675D08">
      <w:headerReference w:type="even" r:id="rId34"/>
      <w:headerReference w:type="default" r:id="rId35"/>
      <w:type w:val="continuous"/>
      <w:pgSz w:w="11907" w:h="16840"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17EA" w:rsidRDefault="008E17EA">
      <w:r>
        <w:separator/>
      </w:r>
    </w:p>
  </w:endnote>
  <w:endnote w:type="continuationSeparator" w:id="0">
    <w:p w:rsidR="008E17EA" w:rsidRDefault="008E1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auto"/>
    <w:pitch w:val="variable"/>
    <w:sig w:usb0="E00002FF" w:usb1="5000785B"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Menlo">
    <w:altName w:val="Arial"/>
    <w:charset w:val="00"/>
    <w:family w:val="modern"/>
    <w:pitch w:val="fixed"/>
    <w:sig w:usb0="E60022FF" w:usb1="D200F9FB" w:usb2="02000028" w:usb3="00000000" w:csb0="000001DF" w:csb1="00000000"/>
  </w:font>
  <w:font w:name="inheri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Console">
    <w:panose1 w:val="020B0609040504020204"/>
    <w:charset w:val="00"/>
    <w:family w:val="modern"/>
    <w:pitch w:val="fixed"/>
    <w:sig w:usb0="8000028F" w:usb1="00001800" w:usb2="00000000" w:usb3="00000000" w:csb0="0000001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3DE" w:rsidRDefault="00B763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3DE" w:rsidRDefault="00B763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3DE" w:rsidRDefault="00B763D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3DE" w:rsidRPr="007B2A0D" w:rsidRDefault="00B763DE" w:rsidP="00374FEB">
    <w:pPr>
      <w:pStyle w:val="Footer"/>
      <w:tabs>
        <w:tab w:val="clear" w:pos="9720"/>
        <w:tab w:val="center" w:pos="4536"/>
        <w:tab w:val="right" w:pos="9072"/>
      </w:tabs>
      <w:rPr>
        <w:lang w:val="fr-FR"/>
      </w:rPr>
    </w:pPr>
    <w:r>
      <w:rPr>
        <w:rStyle w:val="PageNumber"/>
      </w:rPr>
      <w:fldChar w:fldCharType="begin"/>
    </w:r>
    <w:r>
      <w:rPr>
        <w:rStyle w:val="PageNumber"/>
      </w:rPr>
      <w:instrText xml:space="preserve"> PAGE </w:instrText>
    </w:r>
    <w:r>
      <w:rPr>
        <w:rStyle w:val="PageNumber"/>
      </w:rPr>
      <w:fldChar w:fldCharType="separate"/>
    </w:r>
    <w:r w:rsidR="00850422">
      <w:rPr>
        <w:rStyle w:val="PageNumber"/>
        <w:noProof/>
      </w:rPr>
      <w:t>396</w:t>
    </w:r>
    <w:r>
      <w:rPr>
        <w:rStyle w:val="PageNumber"/>
      </w:rPr>
      <w:fldChar w:fldCharType="end"/>
    </w:r>
    <w:r>
      <w:rPr>
        <w:rStyle w:val="PageNumber"/>
      </w:rPr>
      <w:t xml:space="preserve"> / </w:t>
    </w:r>
    <w:r>
      <w:rPr>
        <w:rStyle w:val="PageNumber"/>
      </w:rPr>
      <w:fldChar w:fldCharType="begin"/>
    </w:r>
    <w:r>
      <w:rPr>
        <w:rStyle w:val="PageNumber"/>
      </w:rPr>
      <w:instrText xml:space="preserve"> NUMPAGES </w:instrText>
    </w:r>
    <w:r>
      <w:rPr>
        <w:rStyle w:val="PageNumber"/>
      </w:rPr>
      <w:fldChar w:fldCharType="separate"/>
    </w:r>
    <w:r w:rsidR="00850422">
      <w:rPr>
        <w:rStyle w:val="PageNumber"/>
        <w:noProof/>
      </w:rPr>
      <w:t>397</w:t>
    </w:r>
    <w:r>
      <w:rPr>
        <w:rStyle w:val="PageNumber"/>
      </w:rPr>
      <w:fldChar w:fldCharType="end"/>
    </w:r>
    <w:r>
      <w:rPr>
        <w:rStyle w:val="PageNumber"/>
      </w:rPr>
      <w:tab/>
    </w:r>
    <w:r>
      <w:rPr>
        <w:rStyle w:val="PageNumber"/>
      </w:rPr>
      <w:tab/>
    </w:r>
    <w:r w:rsidRPr="00D47CAE">
      <w:rPr>
        <w:lang w:val="en-GB"/>
      </w:rPr>
      <w:t xml:space="preserve">Version </w:t>
    </w:r>
    <w:r w:rsidR="00850422">
      <w:fldChar w:fldCharType="begin"/>
    </w:r>
    <w:r w:rsidR="00850422">
      <w:instrText xml:space="preserve"> DOCPROPERTY "Version"  \* MERGEFORMAT </w:instrText>
    </w:r>
    <w:r w:rsidR="00850422">
      <w:fldChar w:fldCharType="separate"/>
    </w:r>
    <w:r w:rsidR="00850422">
      <w:t>3.22-1953</w:t>
    </w:r>
    <w:r w:rsidR="00850422">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3DE" w:rsidRPr="001F72AA" w:rsidRDefault="00B763DE" w:rsidP="007B2A0D">
    <w:pPr>
      <w:pStyle w:val="Footer"/>
      <w:tabs>
        <w:tab w:val="clear" w:pos="9720"/>
        <w:tab w:val="center" w:pos="4536"/>
        <w:tab w:val="right" w:pos="9072"/>
      </w:tabs>
      <w:rPr>
        <w:lang w:val="fr-FR"/>
      </w:rPr>
    </w:pPr>
    <w:r w:rsidRPr="00D47CAE">
      <w:rPr>
        <w:lang w:val="en-GB"/>
      </w:rPr>
      <w:t xml:space="preserve">Version </w:t>
    </w:r>
    <w:r w:rsidR="00850422">
      <w:fldChar w:fldCharType="begin"/>
    </w:r>
    <w:r w:rsidR="00850422">
      <w:instrText xml:space="preserve"> DOCPROPERTY "Version"  \* MERGEFORMAT </w:instrText>
    </w:r>
    <w:r w:rsidR="00850422">
      <w:fldChar w:fldCharType="separate"/>
    </w:r>
    <w:r w:rsidR="00850422">
      <w:t>3.22-1953</w:t>
    </w:r>
    <w:r w:rsidR="00850422">
      <w:fldChar w:fldCharType="end"/>
    </w:r>
    <w:r>
      <w:rPr>
        <w:lang w:val="fr-FR"/>
      </w:rPr>
      <w:tab/>
    </w:r>
    <w:r>
      <w:rPr>
        <w:lang w:val="fr-FR"/>
      </w:rPr>
      <w:tab/>
    </w:r>
    <w:r>
      <w:rPr>
        <w:rStyle w:val="PageNumber"/>
      </w:rPr>
      <w:fldChar w:fldCharType="begin"/>
    </w:r>
    <w:r>
      <w:rPr>
        <w:rStyle w:val="PageNumber"/>
      </w:rPr>
      <w:instrText xml:space="preserve"> PAGE </w:instrText>
    </w:r>
    <w:r>
      <w:rPr>
        <w:rStyle w:val="PageNumber"/>
      </w:rPr>
      <w:fldChar w:fldCharType="separate"/>
    </w:r>
    <w:r w:rsidR="00850422">
      <w:rPr>
        <w:rStyle w:val="PageNumber"/>
        <w:noProof/>
      </w:rPr>
      <w:t>397</w:t>
    </w:r>
    <w:r>
      <w:rPr>
        <w:rStyle w:val="PageNumber"/>
      </w:rPr>
      <w:fldChar w:fldCharType="end"/>
    </w:r>
    <w:r>
      <w:rPr>
        <w:rStyle w:val="PageNumber"/>
      </w:rPr>
      <w:t xml:space="preserve"> / </w:t>
    </w:r>
    <w:r>
      <w:rPr>
        <w:rStyle w:val="PageNumber"/>
      </w:rPr>
      <w:fldChar w:fldCharType="begin"/>
    </w:r>
    <w:r>
      <w:rPr>
        <w:rStyle w:val="PageNumber"/>
      </w:rPr>
      <w:instrText xml:space="preserve"> NUMPAGES </w:instrText>
    </w:r>
    <w:r>
      <w:rPr>
        <w:rStyle w:val="PageNumber"/>
      </w:rPr>
      <w:fldChar w:fldCharType="separate"/>
    </w:r>
    <w:r w:rsidR="00850422">
      <w:rPr>
        <w:rStyle w:val="PageNumber"/>
        <w:noProof/>
      </w:rPr>
      <w:t>397</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17EA" w:rsidRDefault="008E17EA">
      <w:r>
        <w:separator/>
      </w:r>
    </w:p>
  </w:footnote>
  <w:footnote w:type="continuationSeparator" w:id="0">
    <w:p w:rsidR="008E17EA" w:rsidRDefault="008E17EA">
      <w:r>
        <w:continuationSeparator/>
      </w:r>
    </w:p>
  </w:footnote>
  <w:footnote w:id="1">
    <w:p w:rsidR="00B763DE" w:rsidRPr="00056F0E" w:rsidRDefault="00B763DE">
      <w:pPr>
        <w:pStyle w:val="FootnoteText"/>
      </w:pPr>
      <w:r>
        <w:rPr>
          <w:rStyle w:val="FootnoteReference"/>
        </w:rPr>
        <w:footnoteRef/>
      </w:r>
      <w:r>
        <w:t xml:space="preserve"> In fact, a TS packet never moves. It is loaded in a large circular buffer and stays there. Each plugin uses a sliding window over the circular buffer and inspects or modifies packets without moving them.</w:t>
      </w:r>
    </w:p>
  </w:footnote>
  <w:footnote w:id="2">
    <w:p w:rsidR="00B763DE" w:rsidRDefault="00B763DE">
      <w:pPr>
        <w:pStyle w:val="FootnoteText"/>
      </w:pPr>
      <w:r>
        <w:rPr>
          <w:rStyle w:val="FootnoteReference"/>
        </w:rPr>
        <w:footnoteRef/>
      </w:r>
      <w:r>
        <w:t xml:space="preserve"> I know, BAT and SDT are SI, not PSI </w:t>
      </w:r>
      <w:r>
        <w:rPr>
          <w:noProof/>
        </w:rPr>
        <w:sym w:font="Wingdings" w:char="F04A"/>
      </w:r>
    </w:p>
  </w:footnote>
  <w:footnote w:id="3">
    <w:p w:rsidR="00B763DE" w:rsidRPr="000E18BE" w:rsidRDefault="00B763DE" w:rsidP="00262A13">
      <w:pPr>
        <w:pStyle w:val="FootnoteText"/>
      </w:pPr>
      <w:r>
        <w:rPr>
          <w:rStyle w:val="FootnoteReference"/>
        </w:rPr>
        <w:footnoteRef/>
      </w:r>
      <w:r>
        <w:t xml:space="preserve"> </w:t>
      </w:r>
      <w:r w:rsidRPr="000E18BE">
        <w:t xml:space="preserve">This is a feature of </w:t>
      </w:r>
      <w:r w:rsidRPr="000E18BE">
        <w:rPr>
          <w:i/>
        </w:rPr>
        <w:t>bash</w:t>
      </w:r>
      <w:r>
        <w:t>, not a Linux feature. It is available on all platforms, including macOS or Cygwin.</w:t>
      </w:r>
    </w:p>
  </w:footnote>
  <w:footnote w:id="4">
    <w:p w:rsidR="00B763DE" w:rsidRPr="000E18BE" w:rsidRDefault="00B763DE" w:rsidP="00A75201">
      <w:pPr>
        <w:pStyle w:val="FootnoteText"/>
      </w:pPr>
      <w:r>
        <w:rPr>
          <w:rStyle w:val="FootnoteReference"/>
        </w:rPr>
        <w:footnoteRef/>
      </w:r>
      <w:r>
        <w:t xml:space="preserve"> </w:t>
      </w:r>
      <w:r w:rsidRPr="000E18BE">
        <w:t xml:space="preserve">This is a feature of </w:t>
      </w:r>
      <w:r w:rsidRPr="000E18BE">
        <w:rPr>
          <w:i/>
        </w:rPr>
        <w:t>bash</w:t>
      </w:r>
      <w:r>
        <w:t>, not a Linux feature. It is available on all platforms, including macOS or Cygwin.</w:t>
      </w:r>
    </w:p>
  </w:footnote>
  <w:footnote w:id="5">
    <w:p w:rsidR="00B763DE" w:rsidRPr="00EE31B2" w:rsidRDefault="00B763DE">
      <w:pPr>
        <w:pStyle w:val="FootnoteText"/>
      </w:pPr>
      <w:r>
        <w:rPr>
          <w:rStyle w:val="FootnoteReference"/>
        </w:rPr>
        <w:footnoteRef/>
      </w:r>
      <w:r>
        <w:t xml:space="preserve"> </w:t>
      </w:r>
      <w:r w:rsidRPr="00EE31B2">
        <w:t xml:space="preserve">See </w:t>
      </w:r>
      <w:r>
        <w:t>https://impleotv.com/2017/02/17/klv-encoded-metadata-in-stanag-4609-streams/</w:t>
      </w:r>
    </w:p>
  </w:footnote>
  <w:footnote w:id="6">
    <w:p w:rsidR="00B763DE" w:rsidRPr="000E18BE" w:rsidRDefault="00B763DE">
      <w:pPr>
        <w:pStyle w:val="FootnoteText"/>
      </w:pPr>
      <w:r>
        <w:rPr>
          <w:rStyle w:val="FootnoteReference"/>
        </w:rPr>
        <w:footnoteRef/>
      </w:r>
      <w:r>
        <w:t xml:space="preserve"> </w:t>
      </w:r>
      <w:r w:rsidRPr="000E18BE">
        <w:t xml:space="preserve">This is a feature of </w:t>
      </w:r>
      <w:r w:rsidRPr="000E18BE">
        <w:rPr>
          <w:i/>
        </w:rPr>
        <w:t>bash</w:t>
      </w:r>
      <w:r>
        <w:t>, not a Linux feature. It is available on all platforms, including macOS or Cygwin.</w:t>
      </w:r>
    </w:p>
  </w:footnote>
  <w:footnote w:id="7">
    <w:p w:rsidR="00B763DE" w:rsidRPr="00DF773C" w:rsidRDefault="00B763DE">
      <w:pPr>
        <w:pStyle w:val="FootnoteText"/>
      </w:pPr>
      <w:r>
        <w:rPr>
          <w:rStyle w:val="FootnoteReference"/>
        </w:rPr>
        <w:footnoteRef/>
      </w:r>
      <w:r>
        <w:t xml:space="preserve"> In practice, on the day of this experiment, the service TS 1028 had more than enough stuffing to insert one or two services without removing any other. However, in the general case, we need to make some room first. So, let’s do it anyway.</w:t>
      </w:r>
    </w:p>
  </w:footnote>
  <w:footnote w:id="8">
    <w:p w:rsidR="00B763DE" w:rsidRPr="003F631D" w:rsidRDefault="00B763DE">
      <w:pPr>
        <w:pStyle w:val="FootnoteText"/>
      </w:pPr>
      <w:r>
        <w:rPr>
          <w:rStyle w:val="FootnoteReference"/>
        </w:rPr>
        <w:footnoteRef/>
      </w:r>
      <w:r>
        <w:t xml:space="preserve"> </w:t>
      </w:r>
      <w:r w:rsidRPr="003F631D">
        <w:t>A list of all supported region</w:t>
      </w:r>
      <w:r>
        <w:t>s</w:t>
      </w:r>
      <w:r w:rsidRPr="003F631D">
        <w:t xml:space="preserve"> can be found in the file</w:t>
      </w:r>
      <w:r>
        <w:t xml:space="preserve"> named</w:t>
      </w:r>
      <w:r w:rsidRPr="003F631D">
        <w:t xml:space="preserve"> </w:t>
      </w:r>
      <w:r w:rsidRPr="003F631D">
        <w:rPr>
          <w:i/>
        </w:rPr>
        <w:t>tsduck.hfbands.xml</w:t>
      </w:r>
      <w:r>
        <w:t xml:space="preserve"> in the same directory as all TSDuck binaries, commands and plugins.</w:t>
      </w:r>
    </w:p>
  </w:footnote>
  <w:footnote w:id="9">
    <w:p w:rsidR="00B763DE" w:rsidRPr="002002F7" w:rsidRDefault="00B763DE">
      <w:pPr>
        <w:pStyle w:val="FootnoteText"/>
      </w:pPr>
      <w:r>
        <w:rPr>
          <w:rStyle w:val="FootnoteReference"/>
        </w:rPr>
        <w:footnoteRef/>
      </w:r>
      <w:r>
        <w:t xml:space="preserve"> </w:t>
      </w:r>
      <w:r w:rsidRPr="002002F7">
        <w:t>A list of all supported L</w:t>
      </w:r>
      <w:r>
        <w:t xml:space="preserve">NB names and aliases can be found on the documentation of the option </w:t>
      </w:r>
      <w:r w:rsidRPr="002002F7">
        <w:rPr>
          <w:rStyle w:val="Codeintext"/>
        </w:rPr>
        <w:t>--lnb</w:t>
      </w:r>
      <w:r>
        <w:t xml:space="preserve"> in the documentation of the </w:t>
      </w:r>
      <w:r>
        <w:rPr>
          <w:i/>
        </w:rPr>
        <w:t xml:space="preserve">dvb </w:t>
      </w:r>
      <w:r>
        <w:t>plugin and in the file named</w:t>
      </w:r>
      <w:r w:rsidRPr="002002F7">
        <w:rPr>
          <w:i/>
        </w:rPr>
        <w:t xml:space="preserve"> </w:t>
      </w:r>
      <w:r w:rsidRPr="003F631D">
        <w:rPr>
          <w:i/>
        </w:rPr>
        <w:t>tsduck.</w:t>
      </w:r>
      <w:r>
        <w:rPr>
          <w:i/>
        </w:rPr>
        <w:t>lnb</w:t>
      </w:r>
      <w:r w:rsidRPr="003F631D">
        <w:rPr>
          <w:i/>
        </w:rPr>
        <w:t>s.xml</w:t>
      </w:r>
      <w:r>
        <w:t xml:space="preserve"> in the same directory as all TSDuck binaries, commands and plugins.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3DE" w:rsidRDefault="00B763DE" w:rsidP="007B2A0D">
    <w:pPr>
      <w:pStyle w:val="Header"/>
      <w:tabs>
        <w:tab w:val="left" w:pos="4536"/>
      </w:tabs>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3DE" w:rsidRPr="00D47CAE" w:rsidRDefault="00B763DE" w:rsidP="007B2A0D">
    <w:pPr>
      <w:pStyle w:val="Header"/>
      <w:tabs>
        <w:tab w:val="clear" w:pos="9720"/>
        <w:tab w:val="center" w:pos="4536"/>
        <w:tab w:val="right" w:pos="9072"/>
      </w:tabs>
      <w:rPr>
        <w:lang w:val="en-GB"/>
      </w:rPr>
    </w:pPr>
    <w:r>
      <w:rPr>
        <w:noProof/>
      </w:rPr>
      <w:drawing>
        <wp:anchor distT="0" distB="0" distL="114300" distR="114300" simplePos="0" relativeHeight="251654144" behindDoc="1" locked="0" layoutInCell="1" allowOverlap="1" wp14:anchorId="55D00FD7" wp14:editId="29FC80E6">
          <wp:simplePos x="0" y="0"/>
          <wp:positionH relativeFrom="leftMargin">
            <wp:posOffset>431800</wp:posOffset>
          </wp:positionH>
          <wp:positionV relativeFrom="paragraph">
            <wp:posOffset>-144145</wp:posOffset>
          </wp:positionV>
          <wp:extent cx="392400" cy="392400"/>
          <wp:effectExtent l="0" t="0" r="8255" b="8255"/>
          <wp:wrapNone/>
          <wp:docPr id="13" name="Image 13" descr="D:\Devel\tsduck\images\tsduck-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Devel\tsduck\images\tsduck-128.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92400" cy="392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val="fr-FR"/>
      </w:rPr>
      <w:tab/>
    </w:r>
    <w:r>
      <w:rPr>
        <w:lang w:val="fr-FR"/>
      </w:rPr>
      <w:tab/>
    </w:r>
    <w:r>
      <w:rPr>
        <w:lang w:val="en-GB"/>
      </w:rPr>
      <w:fldChar w:fldCharType="begin"/>
    </w:r>
    <w:r>
      <w:rPr>
        <w:lang w:val="en-GB"/>
      </w:rPr>
      <w:instrText xml:space="preserve"> TITLE \* MERGEFORMAT </w:instrText>
    </w:r>
    <w:r>
      <w:rPr>
        <w:lang w:val="en-GB"/>
      </w:rPr>
      <w:fldChar w:fldCharType="separate"/>
    </w:r>
    <w:r w:rsidR="00850422">
      <w:rPr>
        <w:lang w:val="en-GB"/>
      </w:rPr>
      <w:t>TSDuck User's Guide</w:t>
    </w:r>
    <w:r>
      <w:rPr>
        <w:lang w:val="en-GB"/>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3DE" w:rsidRPr="00D47CAE" w:rsidRDefault="00B763DE" w:rsidP="00D47CAE">
    <w:pPr>
      <w:pStyle w:val="Header"/>
      <w:tabs>
        <w:tab w:val="clear" w:pos="9720"/>
        <w:tab w:val="center" w:pos="4536"/>
        <w:tab w:val="right" w:pos="9072"/>
      </w:tabs>
      <w:rPr>
        <w:lang w:val="en-GB"/>
      </w:rPr>
    </w:pPr>
    <w:r>
      <w:rPr>
        <w:noProof/>
      </w:rPr>
      <w:drawing>
        <wp:anchor distT="0" distB="0" distL="114300" distR="114300" simplePos="0" relativeHeight="251662336" behindDoc="1" locked="0" layoutInCell="1" allowOverlap="1" wp14:anchorId="1E21AF30" wp14:editId="0D4A96B6">
          <wp:simplePos x="0" y="0"/>
          <wp:positionH relativeFrom="rightMargin">
            <wp:posOffset>144145</wp:posOffset>
          </wp:positionH>
          <wp:positionV relativeFrom="paragraph">
            <wp:posOffset>-144145</wp:posOffset>
          </wp:positionV>
          <wp:extent cx="392400" cy="392400"/>
          <wp:effectExtent l="0" t="0" r="8255" b="8255"/>
          <wp:wrapNone/>
          <wp:docPr id="14" name="Image 14" descr="D:\Devel\tsduck\images\tsduck-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Devel\tsduck\images\tsduck-128.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92400" cy="392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val="en-GB"/>
      </w:rPr>
      <w:fldChar w:fldCharType="begin"/>
    </w:r>
    <w:r>
      <w:rPr>
        <w:lang w:val="en-GB"/>
      </w:rPr>
      <w:instrText xml:space="preserve"> TITLE  \* MERGEFORMAT </w:instrText>
    </w:r>
    <w:r>
      <w:rPr>
        <w:lang w:val="en-GB"/>
      </w:rPr>
      <w:fldChar w:fldCharType="separate"/>
    </w:r>
    <w:r w:rsidR="00850422">
      <w:rPr>
        <w:lang w:val="en-GB"/>
      </w:rPr>
      <w:t>TSDuck User's Guide</w:t>
    </w:r>
    <w:r>
      <w:rPr>
        <w:lang w:val="en-GB"/>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3DE" w:rsidRPr="00D47CAE" w:rsidRDefault="00B763DE" w:rsidP="007B2A0D">
    <w:pPr>
      <w:pStyle w:val="Header"/>
      <w:tabs>
        <w:tab w:val="clear" w:pos="9720"/>
        <w:tab w:val="center" w:pos="4536"/>
        <w:tab w:val="right" w:pos="9072"/>
      </w:tabs>
      <w:rPr>
        <w:lang w:val="en-GB"/>
      </w:rPr>
    </w:pPr>
    <w:r>
      <w:rPr>
        <w:b/>
        <w:bCs/>
        <w:noProof/>
        <w:lang w:val="fr-FR"/>
      </w:rPr>
      <w:fldChar w:fldCharType="begin"/>
    </w:r>
    <w:r w:rsidRPr="00DB4D32">
      <w:rPr>
        <w:b/>
        <w:bCs/>
        <w:noProof/>
      </w:rPr>
      <w:instrText xml:space="preserve"> STYLEREF  "Reference Section Title"  \* MERGEFORMAT </w:instrText>
    </w:r>
    <w:r>
      <w:rPr>
        <w:b/>
        <w:bCs/>
        <w:noProof/>
        <w:lang w:val="fr-FR"/>
      </w:rPr>
      <w:fldChar w:fldCharType="separate"/>
    </w:r>
    <w:r w:rsidR="00850422">
      <w:rPr>
        <w:b/>
        <w:bCs/>
        <w:noProof/>
      </w:rPr>
      <w:t>zap</w:t>
    </w:r>
    <w:r>
      <w:rPr>
        <w:b/>
        <w:bCs/>
        <w:noProof/>
        <w:lang w:val="fr-FR"/>
      </w:rPr>
      <w:fldChar w:fldCharType="end"/>
    </w:r>
    <w:r>
      <w:rPr>
        <w:noProof/>
      </w:rPr>
      <w:drawing>
        <wp:anchor distT="0" distB="0" distL="114300" distR="114300" simplePos="0" relativeHeight="251657216" behindDoc="1" locked="0" layoutInCell="1" allowOverlap="1" wp14:anchorId="2955F961" wp14:editId="624CC857">
          <wp:simplePos x="0" y="0"/>
          <wp:positionH relativeFrom="leftMargin">
            <wp:posOffset>431800</wp:posOffset>
          </wp:positionH>
          <wp:positionV relativeFrom="paragraph">
            <wp:posOffset>-144145</wp:posOffset>
          </wp:positionV>
          <wp:extent cx="392400" cy="392400"/>
          <wp:effectExtent l="0" t="0" r="8255" b="8255"/>
          <wp:wrapNone/>
          <wp:docPr id="15" name="Image 17" descr="D:\Devel\tsduck\images\tsduck-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Devel\tsduck\images\tsduck-128.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92400" cy="392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B4D32">
      <w:tab/>
    </w:r>
    <w:r w:rsidRPr="00DB4D32">
      <w:tab/>
    </w:r>
    <w:r w:rsidR="00850422">
      <w:fldChar w:fldCharType="begin"/>
    </w:r>
    <w:r w:rsidR="00850422">
      <w:instrText xml:space="preserve"> TITLE   \* MERGEFORMAT </w:instrText>
    </w:r>
    <w:r w:rsidR="00850422">
      <w:fldChar w:fldCharType="separate"/>
    </w:r>
    <w:r w:rsidR="00850422">
      <w:t>TSDuck User's Guide</w:t>
    </w:r>
    <w:r w:rsidR="00850422">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3DE" w:rsidRPr="00D47CAE" w:rsidRDefault="00B763DE" w:rsidP="00D47CAE">
    <w:pPr>
      <w:pStyle w:val="Header"/>
      <w:tabs>
        <w:tab w:val="clear" w:pos="9720"/>
        <w:tab w:val="center" w:pos="4536"/>
        <w:tab w:val="right" w:pos="9072"/>
      </w:tabs>
      <w:rPr>
        <w:lang w:val="en-GB"/>
      </w:rPr>
    </w:pPr>
    <w:r>
      <w:rPr>
        <w:noProof/>
      </w:rPr>
      <w:drawing>
        <wp:anchor distT="0" distB="0" distL="114300" distR="114300" simplePos="0" relativeHeight="251663360" behindDoc="1" locked="0" layoutInCell="1" allowOverlap="1" wp14:anchorId="76D92ADB" wp14:editId="044E0767">
          <wp:simplePos x="0" y="0"/>
          <wp:positionH relativeFrom="rightMargin">
            <wp:posOffset>144145</wp:posOffset>
          </wp:positionH>
          <wp:positionV relativeFrom="paragraph">
            <wp:posOffset>-144145</wp:posOffset>
          </wp:positionV>
          <wp:extent cx="392400" cy="392400"/>
          <wp:effectExtent l="0" t="0" r="8255" b="8255"/>
          <wp:wrapNone/>
          <wp:docPr id="137" name="Image 20" descr="D:\Devel\tsduck\images\tsduck-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Devel\tsduck\images\tsduck-128.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92400" cy="392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50422">
      <w:fldChar w:fldCharType="begin"/>
    </w:r>
    <w:r w:rsidR="00850422">
      <w:instrText xml:space="preserve"> TITLE   \* MERGEFORMAT </w:instrText>
    </w:r>
    <w:r w:rsidR="00850422">
      <w:fldChar w:fldCharType="separate"/>
    </w:r>
    <w:r w:rsidR="00850422">
      <w:t>TSDuck User's Guide</w:t>
    </w:r>
    <w:r w:rsidR="00850422">
      <w:fldChar w:fldCharType="end"/>
    </w:r>
    <w:r>
      <w:tab/>
    </w:r>
    <w:r>
      <w:tab/>
    </w:r>
    <w:r>
      <w:rPr>
        <w:b/>
        <w:bCs/>
        <w:noProof/>
        <w:lang w:val="fr-FR"/>
      </w:rPr>
      <w:fldChar w:fldCharType="begin"/>
    </w:r>
    <w:r w:rsidRPr="00EB51F2">
      <w:rPr>
        <w:b/>
        <w:bCs/>
        <w:noProof/>
      </w:rPr>
      <w:instrText xml:space="preserve"> STYLEREF  "Reference Section Title"  \* MERGEFORMAT </w:instrText>
    </w:r>
    <w:r>
      <w:rPr>
        <w:b/>
        <w:bCs/>
        <w:noProof/>
        <w:lang w:val="fr-FR"/>
      </w:rPr>
      <w:fldChar w:fldCharType="separate"/>
    </w:r>
    <w:r w:rsidR="00850422">
      <w:rPr>
        <w:b/>
        <w:bCs/>
        <w:noProof/>
      </w:rPr>
      <w:t>zap</w:t>
    </w:r>
    <w:r>
      <w:rPr>
        <w:b/>
        <w:bCs/>
        <w:noProof/>
        <w:lang w:val="fr-FR"/>
      </w:rP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3DE" w:rsidRPr="00D47CAE" w:rsidRDefault="00B763DE" w:rsidP="007B2A0D">
    <w:pPr>
      <w:pStyle w:val="Header"/>
      <w:tabs>
        <w:tab w:val="clear" w:pos="9720"/>
        <w:tab w:val="center" w:pos="4536"/>
        <w:tab w:val="right" w:pos="9072"/>
      </w:tabs>
      <w:rPr>
        <w:lang w:val="en-GB"/>
      </w:rPr>
    </w:pPr>
    <w:r>
      <w:rPr>
        <w:noProof/>
      </w:rPr>
      <w:drawing>
        <wp:anchor distT="0" distB="0" distL="114300" distR="114300" simplePos="0" relativeHeight="251659264" behindDoc="1" locked="0" layoutInCell="1" allowOverlap="1" wp14:anchorId="457F64FF" wp14:editId="43526214">
          <wp:simplePos x="0" y="0"/>
          <wp:positionH relativeFrom="leftMargin">
            <wp:posOffset>431800</wp:posOffset>
          </wp:positionH>
          <wp:positionV relativeFrom="paragraph">
            <wp:posOffset>-144145</wp:posOffset>
          </wp:positionV>
          <wp:extent cx="392400" cy="392400"/>
          <wp:effectExtent l="0" t="0" r="8255" b="8255"/>
          <wp:wrapNone/>
          <wp:docPr id="23" name="Image 23" descr="D:\Devel\tsduck\images\tsduck-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Devel\tsduck\images\tsduck-128.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92400" cy="392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val="fr-FR"/>
      </w:rPr>
      <w:tab/>
    </w:r>
    <w:r>
      <w:rPr>
        <w:lang w:val="fr-FR"/>
      </w:rPr>
      <w:tab/>
    </w:r>
    <w:r w:rsidR="00850422">
      <w:fldChar w:fldCharType="begin"/>
    </w:r>
    <w:r w:rsidR="00850422">
      <w:instrText xml:space="preserve"> TITLE   \* MERGEFORMAT </w:instrText>
    </w:r>
    <w:r w:rsidR="00850422">
      <w:fldChar w:fldCharType="separate"/>
    </w:r>
    <w:r w:rsidR="00850422">
      <w:t>TSDuck User's Guide</w:t>
    </w:r>
    <w:r w:rsidR="00850422">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3DE" w:rsidRPr="00D47CAE" w:rsidRDefault="00B763DE" w:rsidP="00D47CAE">
    <w:pPr>
      <w:pStyle w:val="Header"/>
      <w:tabs>
        <w:tab w:val="clear" w:pos="9720"/>
        <w:tab w:val="center" w:pos="4536"/>
        <w:tab w:val="right" w:pos="9072"/>
      </w:tabs>
      <w:rPr>
        <w:lang w:val="en-GB"/>
      </w:rPr>
    </w:pPr>
    <w:r>
      <w:rPr>
        <w:noProof/>
      </w:rPr>
      <w:drawing>
        <wp:anchor distT="0" distB="0" distL="114300" distR="114300" simplePos="0" relativeHeight="251658240" behindDoc="1" locked="0" layoutInCell="1" allowOverlap="1" wp14:anchorId="51C439E9" wp14:editId="6FEE768F">
          <wp:simplePos x="0" y="0"/>
          <wp:positionH relativeFrom="rightMargin">
            <wp:posOffset>144145</wp:posOffset>
          </wp:positionH>
          <wp:positionV relativeFrom="paragraph">
            <wp:posOffset>-144145</wp:posOffset>
          </wp:positionV>
          <wp:extent cx="392400" cy="392400"/>
          <wp:effectExtent l="0" t="0" r="8255" b="8255"/>
          <wp:wrapNone/>
          <wp:docPr id="21" name="Image 21" descr="D:\Devel\tsduck\images\tsduck-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Devel\tsduck\images\tsduck-128.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92400" cy="392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50422">
      <w:fldChar w:fldCharType="begin"/>
    </w:r>
    <w:r w:rsidR="00850422">
      <w:instrText xml:space="preserve"> TITLE   \* MERGEFORMAT </w:instrText>
    </w:r>
    <w:r w:rsidR="00850422">
      <w:fldChar w:fldCharType="separate"/>
    </w:r>
    <w:r w:rsidR="00850422">
      <w:t>TSDuck User's Guide</w:t>
    </w:r>
    <w:r w:rsidR="00850422">
      <w:fldChar w:fldCharType="end"/>
    </w:r>
    <w:r>
      <w:tab/>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3DE" w:rsidRDefault="00B763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3DE" w:rsidRDefault="00B763D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3DE" w:rsidRPr="00D47CAE" w:rsidRDefault="00B763DE" w:rsidP="007B2A0D">
    <w:pPr>
      <w:pStyle w:val="Header"/>
      <w:tabs>
        <w:tab w:val="clear" w:pos="9720"/>
        <w:tab w:val="center" w:pos="4536"/>
        <w:tab w:val="right" w:pos="9072"/>
      </w:tabs>
      <w:rPr>
        <w:lang w:val="en-GB"/>
      </w:rPr>
    </w:pPr>
    <w:r>
      <w:rPr>
        <w:noProof/>
      </w:rPr>
      <w:drawing>
        <wp:anchor distT="0" distB="0" distL="114300" distR="114300" simplePos="0" relativeHeight="251655168" behindDoc="1" locked="0" layoutInCell="1" allowOverlap="1" wp14:anchorId="098C1131" wp14:editId="5D7C4CE1">
          <wp:simplePos x="0" y="0"/>
          <wp:positionH relativeFrom="leftMargin">
            <wp:posOffset>431800</wp:posOffset>
          </wp:positionH>
          <wp:positionV relativeFrom="paragraph">
            <wp:posOffset>-144145</wp:posOffset>
          </wp:positionV>
          <wp:extent cx="392400" cy="392400"/>
          <wp:effectExtent l="0" t="0" r="8255" b="8255"/>
          <wp:wrapNone/>
          <wp:docPr id="8" name="Image 8" descr="D:\Devel\tsduck\images\tsduck-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Devel\tsduck\images\tsduck-128.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92400" cy="392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val="fr-FR"/>
      </w:rPr>
      <w:tab/>
    </w:r>
    <w:r>
      <w:rPr>
        <w:lang w:val="fr-FR"/>
      </w:rPr>
      <w:tab/>
    </w:r>
    <w:r w:rsidR="00850422">
      <w:fldChar w:fldCharType="begin"/>
    </w:r>
    <w:r w:rsidR="00850422">
      <w:instrText xml:space="preserve"> TITLE   \* MERGEFORMAT </w:instrText>
    </w:r>
    <w:r w:rsidR="00850422">
      <w:fldChar w:fldCharType="separate"/>
    </w:r>
    <w:r w:rsidR="00850422">
      <w:t>TSDuck User's Guide</w:t>
    </w:r>
    <w:r w:rsidR="00850422">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3DE" w:rsidRPr="00D47CAE" w:rsidRDefault="00B763DE" w:rsidP="00D47CAE">
    <w:pPr>
      <w:pStyle w:val="Header"/>
      <w:tabs>
        <w:tab w:val="clear" w:pos="9720"/>
        <w:tab w:val="center" w:pos="4536"/>
        <w:tab w:val="right" w:pos="9072"/>
      </w:tabs>
      <w:rPr>
        <w:lang w:val="en-GB"/>
      </w:rPr>
    </w:pPr>
    <w:r>
      <w:rPr>
        <w:noProof/>
      </w:rPr>
      <w:drawing>
        <wp:anchor distT="0" distB="0" distL="114300" distR="114300" simplePos="0" relativeHeight="251656192" behindDoc="1" locked="0" layoutInCell="1" allowOverlap="1" wp14:anchorId="0E4CCAF1" wp14:editId="33123B0C">
          <wp:simplePos x="0" y="0"/>
          <wp:positionH relativeFrom="rightMargin">
            <wp:posOffset>144145</wp:posOffset>
          </wp:positionH>
          <wp:positionV relativeFrom="paragraph">
            <wp:posOffset>-144145</wp:posOffset>
          </wp:positionV>
          <wp:extent cx="392400" cy="392400"/>
          <wp:effectExtent l="0" t="0" r="8255" b="8255"/>
          <wp:wrapNone/>
          <wp:docPr id="9" name="Image 9" descr="D:\Devel\tsduck\images\tsduck-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Devel\tsduck\images\tsduck-128.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92400" cy="392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50422">
      <w:fldChar w:fldCharType="begin"/>
    </w:r>
    <w:r w:rsidR="00850422">
      <w:instrText xml:space="preserve"> TITLE   \* MERGEFORMAT </w:instrText>
    </w:r>
    <w:r w:rsidR="00850422">
      <w:fldChar w:fldCharType="separate"/>
    </w:r>
    <w:r w:rsidR="00850422">
      <w:t>TSDuck User's Guide</w:t>
    </w:r>
    <w:r w:rsidR="00850422">
      <w:fldChar w:fldCharType="end"/>
    </w:r>
  </w:p>
  <w:p w:rsidR="00B763DE" w:rsidRDefault="00B763DE"/>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3DE" w:rsidRPr="00D47CAE" w:rsidRDefault="00B763DE" w:rsidP="007B2A0D">
    <w:pPr>
      <w:pStyle w:val="Header"/>
      <w:tabs>
        <w:tab w:val="clear" w:pos="9720"/>
        <w:tab w:val="center" w:pos="4536"/>
        <w:tab w:val="right" w:pos="9072"/>
      </w:tabs>
      <w:rPr>
        <w:lang w:val="en-GB"/>
      </w:rPr>
    </w:pPr>
    <w:r>
      <w:rPr>
        <w:noProof/>
      </w:rPr>
      <w:drawing>
        <wp:anchor distT="0" distB="0" distL="114300" distR="114300" simplePos="0" relativeHeight="251652096" behindDoc="1" locked="0" layoutInCell="1" allowOverlap="1" wp14:anchorId="155A6158" wp14:editId="47552EFB">
          <wp:simplePos x="0" y="0"/>
          <wp:positionH relativeFrom="leftMargin">
            <wp:posOffset>431800</wp:posOffset>
          </wp:positionH>
          <wp:positionV relativeFrom="paragraph">
            <wp:posOffset>-144145</wp:posOffset>
          </wp:positionV>
          <wp:extent cx="392400" cy="392400"/>
          <wp:effectExtent l="0" t="0" r="8255" b="8255"/>
          <wp:wrapNone/>
          <wp:docPr id="3" name="Image 3" descr="D:\Devel\tsduck\images\tsduck-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Devel\tsduck\images\tsduck-128.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92400" cy="392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val="fr-FR"/>
      </w:rPr>
      <w:tab/>
    </w:r>
    <w:r>
      <w:rPr>
        <w:lang w:val="fr-FR"/>
      </w:rPr>
      <w:tab/>
    </w:r>
    <w:r>
      <w:rPr>
        <w:lang w:val="en-GB"/>
      </w:rPr>
      <w:fldChar w:fldCharType="begin"/>
    </w:r>
    <w:r>
      <w:rPr>
        <w:lang w:val="en-GB"/>
      </w:rPr>
      <w:instrText xml:space="preserve"> TITLE  \* MERGEFORMAT </w:instrText>
    </w:r>
    <w:r>
      <w:rPr>
        <w:lang w:val="en-GB"/>
      </w:rPr>
      <w:fldChar w:fldCharType="separate"/>
    </w:r>
    <w:r w:rsidR="00850422">
      <w:rPr>
        <w:lang w:val="en-GB"/>
      </w:rPr>
      <w:t>TSDuck User's Guide</w:t>
    </w:r>
    <w:r>
      <w:rPr>
        <w:lang w:val="en-GB"/>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3DE" w:rsidRPr="00D47CAE" w:rsidRDefault="00B763DE" w:rsidP="00D47CAE">
    <w:pPr>
      <w:pStyle w:val="Header"/>
      <w:tabs>
        <w:tab w:val="clear" w:pos="9720"/>
        <w:tab w:val="center" w:pos="4536"/>
        <w:tab w:val="right" w:pos="9072"/>
      </w:tabs>
      <w:rPr>
        <w:lang w:val="en-GB"/>
      </w:rPr>
    </w:pPr>
    <w:r>
      <w:rPr>
        <w:noProof/>
      </w:rPr>
      <w:drawing>
        <wp:anchor distT="0" distB="0" distL="114300" distR="114300" simplePos="0" relativeHeight="251661312" behindDoc="1" locked="0" layoutInCell="1" allowOverlap="1" wp14:anchorId="2A3DACA0" wp14:editId="1B143A16">
          <wp:simplePos x="0" y="0"/>
          <wp:positionH relativeFrom="rightMargin">
            <wp:posOffset>144145</wp:posOffset>
          </wp:positionH>
          <wp:positionV relativeFrom="paragraph">
            <wp:posOffset>-144145</wp:posOffset>
          </wp:positionV>
          <wp:extent cx="392400" cy="392400"/>
          <wp:effectExtent l="0" t="0" r="8255" b="8255"/>
          <wp:wrapNone/>
          <wp:docPr id="10" name="Image 10" descr="D:\Devel\tsduck\images\tsduck-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Devel\tsduck\images\tsduck-128.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92400" cy="392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val="en-GB"/>
      </w:rPr>
      <w:fldChar w:fldCharType="begin"/>
    </w:r>
    <w:r>
      <w:rPr>
        <w:lang w:val="en-GB"/>
      </w:rPr>
      <w:instrText xml:space="preserve"> TITLE   \* MERGEFORMAT </w:instrText>
    </w:r>
    <w:r>
      <w:rPr>
        <w:lang w:val="en-GB"/>
      </w:rPr>
      <w:fldChar w:fldCharType="separate"/>
    </w:r>
    <w:r w:rsidR="00850422">
      <w:rPr>
        <w:lang w:val="en-GB"/>
      </w:rPr>
      <w:t>TSDuck User's Guide</w:t>
    </w:r>
    <w:r>
      <w:rPr>
        <w:lang w:val="en-GB"/>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3DE" w:rsidRPr="00D47CAE" w:rsidRDefault="00B763DE" w:rsidP="007B2A0D">
    <w:pPr>
      <w:pStyle w:val="Header"/>
      <w:tabs>
        <w:tab w:val="clear" w:pos="9720"/>
        <w:tab w:val="center" w:pos="4536"/>
        <w:tab w:val="right" w:pos="9072"/>
      </w:tabs>
      <w:rPr>
        <w:lang w:val="en-GB"/>
      </w:rPr>
    </w:pPr>
    <w:r>
      <w:rPr>
        <w:noProof/>
      </w:rPr>
      <w:drawing>
        <wp:anchor distT="0" distB="0" distL="114300" distR="114300" simplePos="0" relativeHeight="251653120" behindDoc="1" locked="0" layoutInCell="1" allowOverlap="1" wp14:anchorId="7595484A" wp14:editId="7B033079">
          <wp:simplePos x="0" y="0"/>
          <wp:positionH relativeFrom="leftMargin">
            <wp:posOffset>431800</wp:posOffset>
          </wp:positionH>
          <wp:positionV relativeFrom="paragraph">
            <wp:posOffset>-144145</wp:posOffset>
          </wp:positionV>
          <wp:extent cx="392400" cy="392400"/>
          <wp:effectExtent l="0" t="0" r="8255" b="8255"/>
          <wp:wrapNone/>
          <wp:docPr id="135" name="Image 11" descr="D:\Devel\tsduck\images\tsduck-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Devel\tsduck\images\tsduck-128.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92400" cy="392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bCs/>
        <w:noProof/>
        <w:lang w:val="fr-FR"/>
      </w:rPr>
      <w:fldChar w:fldCharType="begin"/>
    </w:r>
    <w:r>
      <w:rPr>
        <w:b/>
        <w:bCs/>
        <w:noProof/>
        <w:lang w:val="fr-FR"/>
      </w:rPr>
      <w:instrText xml:space="preserve"> STYLEREF  "Reference Section Title"  \* MERGEFORMAT </w:instrText>
    </w:r>
    <w:r>
      <w:rPr>
        <w:b/>
        <w:bCs/>
        <w:noProof/>
        <w:lang w:val="fr-FR"/>
      </w:rPr>
      <w:fldChar w:fldCharType="separate"/>
    </w:r>
    <w:r w:rsidR="00850422">
      <w:rPr>
        <w:b/>
        <w:bCs/>
        <w:noProof/>
        <w:lang w:val="fr-FR"/>
      </w:rPr>
      <w:t>tsversion</w:t>
    </w:r>
    <w:r>
      <w:rPr>
        <w:b/>
        <w:bCs/>
        <w:noProof/>
        <w:lang w:val="fr-FR"/>
      </w:rPr>
      <w:fldChar w:fldCharType="end"/>
    </w:r>
    <w:r w:rsidRPr="00985575">
      <w:rPr>
        <w:lang w:val="en-GB"/>
      </w:rPr>
      <w:tab/>
    </w:r>
    <w:r>
      <w:rPr>
        <w:lang w:val="en-GB"/>
      </w:rPr>
      <w:tab/>
    </w:r>
    <w:r>
      <w:rPr>
        <w:lang w:val="en-GB"/>
      </w:rPr>
      <w:fldChar w:fldCharType="begin"/>
    </w:r>
    <w:r>
      <w:rPr>
        <w:lang w:val="en-GB"/>
      </w:rPr>
      <w:instrText xml:space="preserve"> TITLE   \* MERGEFORMAT </w:instrText>
    </w:r>
    <w:r>
      <w:rPr>
        <w:lang w:val="en-GB"/>
      </w:rPr>
      <w:fldChar w:fldCharType="separate"/>
    </w:r>
    <w:r w:rsidR="00850422">
      <w:rPr>
        <w:lang w:val="en-GB"/>
      </w:rPr>
      <w:t>TSDuck User's Guide</w:t>
    </w:r>
    <w:r>
      <w:rPr>
        <w:lang w:val="en-GB"/>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3DE" w:rsidRPr="00D47CAE" w:rsidRDefault="00B763DE" w:rsidP="00D47CAE">
    <w:pPr>
      <w:pStyle w:val="Header"/>
      <w:tabs>
        <w:tab w:val="clear" w:pos="9720"/>
        <w:tab w:val="center" w:pos="4536"/>
        <w:tab w:val="right" w:pos="9072"/>
      </w:tabs>
      <w:rPr>
        <w:lang w:val="en-GB"/>
      </w:rPr>
    </w:pPr>
    <w:r>
      <w:rPr>
        <w:noProof/>
      </w:rPr>
      <w:drawing>
        <wp:anchor distT="0" distB="0" distL="114300" distR="114300" simplePos="0" relativeHeight="251660288" behindDoc="1" locked="0" layoutInCell="1" allowOverlap="1" wp14:anchorId="4A8A6F5C" wp14:editId="3BDF0699">
          <wp:simplePos x="0" y="0"/>
          <wp:positionH relativeFrom="rightMargin">
            <wp:posOffset>144145</wp:posOffset>
          </wp:positionH>
          <wp:positionV relativeFrom="paragraph">
            <wp:posOffset>-144145</wp:posOffset>
          </wp:positionV>
          <wp:extent cx="392400" cy="392400"/>
          <wp:effectExtent l="0" t="0" r="8255" b="8255"/>
          <wp:wrapNone/>
          <wp:docPr id="136" name="Image 12" descr="D:\Devel\tsduck\images\tsduck-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Devel\tsduck\images\tsduck-128.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92400" cy="392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val="en-GB"/>
      </w:rPr>
      <w:fldChar w:fldCharType="begin"/>
    </w:r>
    <w:r>
      <w:rPr>
        <w:lang w:val="en-GB"/>
      </w:rPr>
      <w:instrText xml:space="preserve"> TITLE  \* MERGEFORMAT </w:instrText>
    </w:r>
    <w:r>
      <w:rPr>
        <w:lang w:val="en-GB"/>
      </w:rPr>
      <w:fldChar w:fldCharType="separate"/>
    </w:r>
    <w:r w:rsidR="00850422">
      <w:rPr>
        <w:lang w:val="en-GB"/>
      </w:rPr>
      <w:t>TSDuck User's Guide</w:t>
    </w:r>
    <w:r>
      <w:rPr>
        <w:lang w:val="en-GB"/>
      </w:rPr>
      <w:fldChar w:fldCharType="end"/>
    </w:r>
    <w:r w:rsidRPr="00985575">
      <w:rPr>
        <w:lang w:val="en-GB"/>
      </w:rPr>
      <w:tab/>
    </w:r>
    <w:r w:rsidRPr="00985575">
      <w:rPr>
        <w:lang w:val="en-GB"/>
      </w:rPr>
      <w:tab/>
    </w:r>
    <w:r>
      <w:rPr>
        <w:b/>
        <w:bCs/>
        <w:noProof/>
        <w:lang w:val="fr-FR"/>
      </w:rPr>
      <w:fldChar w:fldCharType="begin"/>
    </w:r>
    <w:r>
      <w:rPr>
        <w:b/>
        <w:bCs/>
        <w:noProof/>
        <w:lang w:val="fr-FR"/>
      </w:rPr>
      <w:instrText xml:space="preserve"> STYLEREF  "Reference Section Title"  \* MERGEFORMAT </w:instrText>
    </w:r>
    <w:r>
      <w:rPr>
        <w:b/>
        <w:bCs/>
        <w:noProof/>
        <w:lang w:val="fr-FR"/>
      </w:rPr>
      <w:fldChar w:fldCharType="separate"/>
    </w:r>
    <w:r w:rsidR="00850422">
      <w:rPr>
        <w:b/>
        <w:bCs/>
        <w:noProof/>
        <w:lang w:val="fr-FR"/>
      </w:rPr>
      <w:t>tsversion</w:t>
    </w:r>
    <w:r>
      <w:rPr>
        <w:b/>
        <w:bCs/>
        <w:noProof/>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4831_"/>
      </v:shape>
    </w:pict>
  </w:numPicBullet>
  <w:abstractNum w:abstractNumId="0" w15:restartNumberingAfterBreak="0">
    <w:nsid w:val="FFFFFF89"/>
    <w:multiLevelType w:val="singleLevel"/>
    <w:tmpl w:val="F2BA6966"/>
    <w:lvl w:ilvl="0">
      <w:start w:val="1"/>
      <w:numFmt w:val="bullet"/>
      <w:pStyle w:val="ListBullet"/>
      <w:lvlText w:val=""/>
      <w:lvlJc w:val="left"/>
      <w:pPr>
        <w:tabs>
          <w:tab w:val="num" w:pos="360"/>
        </w:tabs>
        <w:ind w:left="360" w:hanging="360"/>
      </w:pPr>
      <w:rPr>
        <w:rFonts w:ascii="Symbol" w:hAnsi="Symbol" w:hint="default"/>
        <w:lang w:val="en-GB"/>
      </w:rPr>
    </w:lvl>
  </w:abstractNum>
  <w:abstractNum w:abstractNumId="1" w15:restartNumberingAfterBreak="0">
    <w:nsid w:val="02830EA8"/>
    <w:multiLevelType w:val="hybridMultilevel"/>
    <w:tmpl w:val="961E985E"/>
    <w:lvl w:ilvl="0" w:tplc="FB4A0128">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545227"/>
    <w:multiLevelType w:val="hybridMultilevel"/>
    <w:tmpl w:val="C1DA4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315A5"/>
    <w:multiLevelType w:val="hybridMultilevel"/>
    <w:tmpl w:val="112C0F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A75905"/>
    <w:multiLevelType w:val="singleLevel"/>
    <w:tmpl w:val="AA8078F0"/>
    <w:lvl w:ilvl="0">
      <w:start w:val="1"/>
      <w:numFmt w:val="none"/>
      <w:pStyle w:val="ListOfTables"/>
      <w:lvlText w:val="List Of Tables"/>
      <w:lvlJc w:val="left"/>
      <w:pPr>
        <w:tabs>
          <w:tab w:val="num" w:pos="2880"/>
        </w:tabs>
        <w:ind w:left="360" w:hanging="360"/>
      </w:pPr>
    </w:lvl>
  </w:abstractNum>
  <w:abstractNum w:abstractNumId="5" w15:restartNumberingAfterBreak="0">
    <w:nsid w:val="12270370"/>
    <w:multiLevelType w:val="hybridMultilevel"/>
    <w:tmpl w:val="F42CF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301589"/>
    <w:multiLevelType w:val="multilevel"/>
    <w:tmpl w:val="BD8C1E82"/>
    <w:lvl w:ilvl="0">
      <w:start w:val="1"/>
      <w:numFmt w:val="decimal"/>
      <w:pStyle w:val="Heading1"/>
      <w:lvlText w:val="%1"/>
      <w:lvlJc w:val="left"/>
      <w:pPr>
        <w:tabs>
          <w:tab w:val="num" w:pos="432"/>
        </w:tabs>
        <w:ind w:left="432" w:hanging="432"/>
      </w:pPr>
      <w:rPr>
        <w:rFonts w:hint="default"/>
        <w:lang w:val="en-US"/>
      </w:rPr>
    </w:lvl>
    <w:lvl w:ilvl="1">
      <w:start w:val="1"/>
      <w:numFmt w:val="decimal"/>
      <w:pStyle w:val="Heading2"/>
      <w:lvlText w:val="%1.%2"/>
      <w:lvlJc w:val="left"/>
      <w:pPr>
        <w:tabs>
          <w:tab w:val="num" w:pos="576"/>
        </w:tabs>
        <w:ind w:left="576" w:hanging="576"/>
      </w:pPr>
      <w:rPr>
        <w:rFonts w:hint="default"/>
        <w:lang w:val="en-US"/>
      </w:rPr>
    </w:lvl>
    <w:lvl w:ilvl="2">
      <w:start w:val="1"/>
      <w:numFmt w:val="decimal"/>
      <w:pStyle w:val="Heading3"/>
      <w:lvlText w:val="%1.%2.%3"/>
      <w:lvlJc w:val="left"/>
      <w:pPr>
        <w:tabs>
          <w:tab w:val="num" w:pos="0"/>
        </w:tabs>
        <w:ind w:left="720" w:hanging="720"/>
      </w:pPr>
      <w:rPr>
        <w:rFonts w:hint="default"/>
        <w:lang w:val="en-GB"/>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53E2578"/>
    <w:multiLevelType w:val="hybridMultilevel"/>
    <w:tmpl w:val="18F828BC"/>
    <w:lvl w:ilvl="0" w:tplc="FB4A0128">
      <w:numFmt w:val="bullet"/>
      <w:lvlText w:val="-"/>
      <w:lvlJc w:val="left"/>
      <w:pPr>
        <w:ind w:left="1429" w:hanging="360"/>
      </w:pPr>
      <w:rPr>
        <w:rFonts w:ascii="Cambria" w:eastAsia="Times New Roman" w:hAnsi="Cambri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1A2B1290"/>
    <w:multiLevelType w:val="hybridMultilevel"/>
    <w:tmpl w:val="9FFE83BC"/>
    <w:lvl w:ilvl="0" w:tplc="4B74FBEE">
      <w:start w:val="1"/>
      <w:numFmt w:val="bullet"/>
      <w:pStyle w:val="ReferenceSectionTitle"/>
      <w:lvlText w:val=""/>
      <w:lvlPicBulletId w:val="0"/>
      <w:lvlJc w:val="left"/>
      <w:pPr>
        <w:tabs>
          <w:tab w:val="num" w:pos="720"/>
        </w:tabs>
        <w:ind w:left="720" w:hanging="360"/>
      </w:pPr>
      <w:rPr>
        <w:rFonts w:ascii="Symbol" w:hAnsi="Symbol" w:hint="default"/>
        <w:color w:val="auto"/>
        <w:lang w:val="en-US"/>
      </w:rPr>
    </w:lvl>
    <w:lvl w:ilvl="1" w:tplc="040C0003">
      <w:start w:val="1"/>
      <w:numFmt w:val="bullet"/>
      <w:lvlText w:val="o"/>
      <w:lvlJc w:val="left"/>
      <w:pPr>
        <w:tabs>
          <w:tab w:val="num" w:pos="1440"/>
        </w:tabs>
        <w:ind w:left="1440" w:hanging="360"/>
      </w:pPr>
      <w:rPr>
        <w:rFonts w:ascii="Consolas" w:hAnsi="Consolas" w:cs="Consola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nsolas" w:hAnsi="Consolas" w:cs="Consola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nsolas" w:hAnsi="Consolas" w:cs="Consola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6A509C"/>
    <w:multiLevelType w:val="hybridMultilevel"/>
    <w:tmpl w:val="51989EA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7470A06"/>
    <w:multiLevelType w:val="hybridMultilevel"/>
    <w:tmpl w:val="507E6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464D5F"/>
    <w:multiLevelType w:val="hybridMultilevel"/>
    <w:tmpl w:val="04B4E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E85E03"/>
    <w:multiLevelType w:val="singleLevel"/>
    <w:tmpl w:val="4C32901E"/>
    <w:lvl w:ilvl="0">
      <w:start w:val="1"/>
      <w:numFmt w:val="none"/>
      <w:pStyle w:val="ListOfFigures"/>
      <w:lvlText w:val="List Of Figures"/>
      <w:lvlJc w:val="left"/>
      <w:pPr>
        <w:tabs>
          <w:tab w:val="num" w:pos="2880"/>
        </w:tabs>
        <w:ind w:left="360" w:hanging="360"/>
      </w:pPr>
    </w:lvl>
  </w:abstractNum>
  <w:abstractNum w:abstractNumId="13" w15:restartNumberingAfterBreak="0">
    <w:nsid w:val="2F411957"/>
    <w:multiLevelType w:val="hybridMultilevel"/>
    <w:tmpl w:val="83F60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545D35"/>
    <w:multiLevelType w:val="hybridMultilevel"/>
    <w:tmpl w:val="FBE668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45906F6"/>
    <w:multiLevelType w:val="hybridMultilevel"/>
    <w:tmpl w:val="8B42F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8300DA"/>
    <w:multiLevelType w:val="hybridMultilevel"/>
    <w:tmpl w:val="D368B61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C6B2711"/>
    <w:multiLevelType w:val="hybridMultilevel"/>
    <w:tmpl w:val="E82A26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419A7B5E"/>
    <w:multiLevelType w:val="hybridMultilevel"/>
    <w:tmpl w:val="3DCC3514"/>
    <w:lvl w:ilvl="0" w:tplc="88164970">
      <w:start w:val="1"/>
      <w:numFmt w:val="decimal"/>
      <w:pStyle w:val="Bullet"/>
      <w:lvlText w:val="A%1."/>
      <w:lvlJc w:val="left"/>
      <w:pPr>
        <w:tabs>
          <w:tab w:val="num" w:pos="1080"/>
        </w:tabs>
        <w:ind w:left="720" w:hanging="360"/>
      </w:pPr>
      <w:rPr>
        <w:rFonts w:ascii="Verdana" w:hAnsi="Verdana" w:hint="default"/>
        <w:b w:val="0"/>
        <w:i w:val="0"/>
        <w:sz w:val="20"/>
      </w:rPr>
    </w:lvl>
    <w:lvl w:ilvl="1" w:tplc="04090003" w:tentative="1">
      <w:start w:val="1"/>
      <w:numFmt w:val="bullet"/>
      <w:lvlText w:val="o"/>
      <w:lvlJc w:val="left"/>
      <w:pPr>
        <w:tabs>
          <w:tab w:val="num" w:pos="1440"/>
        </w:tabs>
        <w:ind w:left="1440" w:hanging="360"/>
      </w:pPr>
      <w:rPr>
        <w:rFonts w:ascii="Consolas" w:hAnsi="Consola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nsolas" w:hAnsi="Consola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nsolas" w:hAnsi="Consola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230106"/>
    <w:multiLevelType w:val="hybridMultilevel"/>
    <w:tmpl w:val="E5A0E4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C214F22"/>
    <w:multiLevelType w:val="singleLevel"/>
    <w:tmpl w:val="E44E2A2C"/>
    <w:lvl w:ilvl="0">
      <w:start w:val="1"/>
      <w:numFmt w:val="decimal"/>
      <w:pStyle w:val="Reference"/>
      <w:lvlText w:val="[%1]"/>
      <w:lvlJc w:val="left"/>
      <w:pPr>
        <w:tabs>
          <w:tab w:val="num" w:pos="431"/>
        </w:tabs>
        <w:ind w:left="431" w:hanging="431"/>
      </w:pPr>
      <w:rPr>
        <w:rFonts w:asciiTheme="majorHAnsi" w:hAnsiTheme="majorHAnsi" w:hint="default"/>
        <w:b w:val="0"/>
        <w:i w:val="0"/>
        <w:sz w:val="20"/>
        <w:szCs w:val="20"/>
      </w:rPr>
    </w:lvl>
  </w:abstractNum>
  <w:abstractNum w:abstractNumId="21" w15:restartNumberingAfterBreak="0">
    <w:nsid w:val="55FB39E8"/>
    <w:multiLevelType w:val="hybridMultilevel"/>
    <w:tmpl w:val="67522C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C07333A"/>
    <w:multiLevelType w:val="hybridMultilevel"/>
    <w:tmpl w:val="0B96E70C"/>
    <w:lvl w:ilvl="0" w:tplc="2EA60DB8">
      <w:start w:val="1"/>
      <w:numFmt w:val="bullet"/>
      <w:lvlText w:val=""/>
      <w:lvlJc w:val="left"/>
      <w:pPr>
        <w:tabs>
          <w:tab w:val="num" w:pos="720"/>
        </w:tabs>
        <w:ind w:left="720" w:hanging="360"/>
      </w:pPr>
      <w:rPr>
        <w:rFonts w:ascii="Symbol" w:hAnsi="Symbol" w:hint="default"/>
        <w:color w:val="auto"/>
      </w:rPr>
    </w:lvl>
    <w:lvl w:ilvl="1" w:tplc="040C0003">
      <w:start w:val="1"/>
      <w:numFmt w:val="bullet"/>
      <w:lvlText w:val="o"/>
      <w:lvlJc w:val="left"/>
      <w:pPr>
        <w:tabs>
          <w:tab w:val="num" w:pos="1800"/>
        </w:tabs>
        <w:ind w:left="1800" w:hanging="360"/>
      </w:pPr>
      <w:rPr>
        <w:rFonts w:ascii="Consolas" w:hAnsi="Consolas" w:cs="Consolas"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nsolas" w:hAnsi="Consolas" w:cs="Consolas"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nsolas" w:hAnsi="Consolas" w:cs="Consolas"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0630284"/>
    <w:multiLevelType w:val="hybridMultilevel"/>
    <w:tmpl w:val="5D76F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6C6D4B"/>
    <w:multiLevelType w:val="hybridMultilevel"/>
    <w:tmpl w:val="6EE02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8833CB"/>
    <w:multiLevelType w:val="hybridMultilevel"/>
    <w:tmpl w:val="59FEED2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64334E22"/>
    <w:multiLevelType w:val="hybridMultilevel"/>
    <w:tmpl w:val="F02A40BC"/>
    <w:lvl w:ilvl="0" w:tplc="E9A60B84">
      <w:start w:val="1"/>
      <w:numFmt w:val="decimal"/>
      <w:pStyle w:val="Spac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43772C"/>
    <w:multiLevelType w:val="hybridMultilevel"/>
    <w:tmpl w:val="52C25D28"/>
    <w:lvl w:ilvl="0" w:tplc="FB4A0128">
      <w:numFmt w:val="bullet"/>
      <w:lvlText w:val="-"/>
      <w:lvlJc w:val="left"/>
      <w:pPr>
        <w:ind w:left="1429" w:hanging="360"/>
      </w:pPr>
      <w:rPr>
        <w:rFonts w:ascii="Cambria" w:eastAsia="Times New Roman" w:hAnsi="Cambri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669D5A57"/>
    <w:multiLevelType w:val="hybridMultilevel"/>
    <w:tmpl w:val="06983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nsolas" w:hAnsi="Consolas" w:cs="Consola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nsolas" w:hAnsi="Consolas" w:cs="Consola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nsolas" w:hAnsi="Consolas" w:cs="Consolas"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803D92"/>
    <w:multiLevelType w:val="hybridMultilevel"/>
    <w:tmpl w:val="B34CD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20050F"/>
    <w:multiLevelType w:val="hybridMultilevel"/>
    <w:tmpl w:val="A462DC1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nsolas" w:hAnsi="Consolas" w:cs="Consolas"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nsolas" w:hAnsi="Consolas" w:cs="Consolas"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nsolas" w:hAnsi="Consolas" w:cs="Consolas" w:hint="default"/>
      </w:rPr>
    </w:lvl>
    <w:lvl w:ilvl="8" w:tplc="040C0005" w:tentative="1">
      <w:start w:val="1"/>
      <w:numFmt w:val="bullet"/>
      <w:lvlText w:val=""/>
      <w:lvlJc w:val="left"/>
      <w:pPr>
        <w:ind w:left="7189" w:hanging="360"/>
      </w:pPr>
      <w:rPr>
        <w:rFonts w:ascii="Wingdings" w:hAnsi="Wingdings" w:hint="default"/>
      </w:rPr>
    </w:lvl>
  </w:abstractNum>
  <w:abstractNum w:abstractNumId="31" w15:restartNumberingAfterBreak="0">
    <w:nsid w:val="708B62ED"/>
    <w:multiLevelType w:val="multilevel"/>
    <w:tmpl w:val="9FC24A68"/>
    <w:styleLink w:val="Appendices"/>
    <w:lvl w:ilvl="0">
      <w:start w:val="1"/>
      <w:numFmt w:val="upperLetter"/>
      <w:pStyle w:val="Appendix1"/>
      <w:lvlText w:val="Appendix %1"/>
      <w:lvlJc w:val="left"/>
      <w:pPr>
        <w:tabs>
          <w:tab w:val="num" w:pos="397"/>
        </w:tabs>
        <w:ind w:left="1985" w:hanging="1985"/>
      </w:pPr>
      <w:rPr>
        <w:rFonts w:hint="default"/>
      </w:rPr>
    </w:lvl>
    <w:lvl w:ilvl="1">
      <w:start w:val="1"/>
      <w:numFmt w:val="decimal"/>
      <w:pStyle w:val="Appendix2"/>
      <w:lvlText w:val="%1.%2"/>
      <w:lvlJc w:val="left"/>
      <w:pPr>
        <w:ind w:left="567" w:hanging="567"/>
      </w:pPr>
      <w:rPr>
        <w:rFonts w:hint="default"/>
      </w:rPr>
    </w:lvl>
    <w:lvl w:ilvl="2">
      <w:start w:val="1"/>
      <w:numFmt w:val="decimal"/>
      <w:pStyle w:val="Appendix3"/>
      <w:lvlText w:val="%1.%2.%3"/>
      <w:lvlJc w:val="left"/>
      <w:pPr>
        <w:ind w:left="851" w:hanging="851"/>
      </w:pPr>
      <w:rPr>
        <w:rFonts w:hint="default"/>
      </w:rPr>
    </w:lvl>
    <w:lvl w:ilvl="3">
      <w:start w:val="1"/>
      <w:numFmt w:val="decimal"/>
      <w:pStyle w:val="Appendix4"/>
      <w:lvlText w:val="%1.%2.%3.%4"/>
      <w:lvlJc w:val="left"/>
      <w:pPr>
        <w:ind w:left="851" w:hanging="85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15E6248"/>
    <w:multiLevelType w:val="hybridMultilevel"/>
    <w:tmpl w:val="6A968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0F034F"/>
    <w:multiLevelType w:val="hybridMultilevel"/>
    <w:tmpl w:val="492202D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4" w15:restartNumberingAfterBreak="0">
    <w:nsid w:val="755A557D"/>
    <w:multiLevelType w:val="hybridMultilevel"/>
    <w:tmpl w:val="A68CC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0163EF"/>
    <w:multiLevelType w:val="hybridMultilevel"/>
    <w:tmpl w:val="9266BDF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7584CDA"/>
    <w:multiLevelType w:val="hybridMultilevel"/>
    <w:tmpl w:val="E6F03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E172C9"/>
    <w:multiLevelType w:val="multilevel"/>
    <w:tmpl w:val="9FC24A68"/>
    <w:numStyleLink w:val="Appendices"/>
  </w:abstractNum>
  <w:abstractNum w:abstractNumId="38" w15:restartNumberingAfterBreak="0">
    <w:nsid w:val="7C907DAA"/>
    <w:multiLevelType w:val="hybridMultilevel"/>
    <w:tmpl w:val="890033D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12"/>
  </w:num>
  <w:num w:numId="2">
    <w:abstractNumId w:val="4"/>
  </w:num>
  <w:num w:numId="3">
    <w:abstractNumId w:val="20"/>
  </w:num>
  <w:num w:numId="4">
    <w:abstractNumId w:val="18"/>
  </w:num>
  <w:num w:numId="5">
    <w:abstractNumId w:val="0"/>
  </w:num>
  <w:num w:numId="6">
    <w:abstractNumId w:val="6"/>
  </w:num>
  <w:num w:numId="7">
    <w:abstractNumId w:val="22"/>
  </w:num>
  <w:num w:numId="8">
    <w:abstractNumId w:val="8"/>
  </w:num>
  <w:num w:numId="9">
    <w:abstractNumId w:val="30"/>
  </w:num>
  <w:num w:numId="10">
    <w:abstractNumId w:val="35"/>
  </w:num>
  <w:num w:numId="11">
    <w:abstractNumId w:val="28"/>
  </w:num>
  <w:num w:numId="12">
    <w:abstractNumId w:val="26"/>
  </w:num>
  <w:num w:numId="13">
    <w:abstractNumId w:val="32"/>
  </w:num>
  <w:num w:numId="14">
    <w:abstractNumId w:val="24"/>
  </w:num>
  <w:num w:numId="15">
    <w:abstractNumId w:val="2"/>
  </w:num>
  <w:num w:numId="16">
    <w:abstractNumId w:val="36"/>
  </w:num>
  <w:num w:numId="17">
    <w:abstractNumId w:val="11"/>
  </w:num>
  <w:num w:numId="18">
    <w:abstractNumId w:val="15"/>
  </w:num>
  <w:num w:numId="19">
    <w:abstractNumId w:val="31"/>
  </w:num>
  <w:num w:numId="20">
    <w:abstractNumId w:val="37"/>
  </w:num>
  <w:num w:numId="21">
    <w:abstractNumId w:val="5"/>
  </w:num>
  <w:num w:numId="22">
    <w:abstractNumId w:val="29"/>
  </w:num>
  <w:num w:numId="23">
    <w:abstractNumId w:val="10"/>
  </w:num>
  <w:num w:numId="24">
    <w:abstractNumId w:val="34"/>
  </w:num>
  <w:num w:numId="25">
    <w:abstractNumId w:val="3"/>
  </w:num>
  <w:num w:numId="26">
    <w:abstractNumId w:val="14"/>
  </w:num>
  <w:num w:numId="27">
    <w:abstractNumId w:val="23"/>
  </w:num>
  <w:num w:numId="28">
    <w:abstractNumId w:val="21"/>
  </w:num>
  <w:num w:numId="29">
    <w:abstractNumId w:val="0"/>
  </w:num>
  <w:num w:numId="30">
    <w:abstractNumId w:val="13"/>
  </w:num>
  <w:num w:numId="31">
    <w:abstractNumId w:val="25"/>
  </w:num>
  <w:num w:numId="32">
    <w:abstractNumId w:val="37"/>
  </w:num>
  <w:num w:numId="33">
    <w:abstractNumId w:val="26"/>
  </w:num>
  <w:num w:numId="34">
    <w:abstractNumId w:val="38"/>
  </w:num>
  <w:num w:numId="35">
    <w:abstractNumId w:val="33"/>
  </w:num>
  <w:num w:numId="36">
    <w:abstractNumId w:val="16"/>
  </w:num>
  <w:num w:numId="37">
    <w:abstractNumId w:val="17"/>
  </w:num>
  <w:num w:numId="38">
    <w:abstractNumId w:val="19"/>
  </w:num>
  <w:num w:numId="39">
    <w:abstractNumId w:val="37"/>
  </w:num>
  <w:num w:numId="40">
    <w:abstractNumId w:val="1"/>
  </w:num>
  <w:num w:numId="41">
    <w:abstractNumId w:val="7"/>
  </w:num>
  <w:num w:numId="42">
    <w:abstractNumId w:val="9"/>
  </w:num>
  <w:num w:numId="43">
    <w:abstractNumId w:val="2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activeWritingStyle w:appName="MSWord" w:lang="en-US" w:vendorID="64" w:dllVersion="5" w:nlCheck="1" w:checkStyle="1"/>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fr-CH"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nl-NL" w:vendorID="64" w:dllVersion="0" w:nlCheck="1" w:checkStyle="0"/>
  <w:activeWritingStyle w:appName="MSWord" w:lang="en-US"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style="mso-position-horizontal-relative:page;mso-position-vertical-relative:page" fillcolor="#dcdcdc">
      <v:fill color="#dcdcdc"/>
      <v:stroke weight=".25pt"/>
      <v:shadow color="#86868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EFF"/>
    <w:rsid w:val="00000F12"/>
    <w:rsid w:val="000014E0"/>
    <w:rsid w:val="00001849"/>
    <w:rsid w:val="00001A94"/>
    <w:rsid w:val="00002A4A"/>
    <w:rsid w:val="00002A86"/>
    <w:rsid w:val="00003F7C"/>
    <w:rsid w:val="000047A1"/>
    <w:rsid w:val="00004E1F"/>
    <w:rsid w:val="00004EB6"/>
    <w:rsid w:val="00004F03"/>
    <w:rsid w:val="00005317"/>
    <w:rsid w:val="00005CC4"/>
    <w:rsid w:val="0000668B"/>
    <w:rsid w:val="00010ADD"/>
    <w:rsid w:val="00010EB1"/>
    <w:rsid w:val="00010ED3"/>
    <w:rsid w:val="00011A51"/>
    <w:rsid w:val="000121F2"/>
    <w:rsid w:val="00012974"/>
    <w:rsid w:val="000135C8"/>
    <w:rsid w:val="00013EF5"/>
    <w:rsid w:val="000146EE"/>
    <w:rsid w:val="00015154"/>
    <w:rsid w:val="0001584C"/>
    <w:rsid w:val="0001587C"/>
    <w:rsid w:val="00015B69"/>
    <w:rsid w:val="0001612C"/>
    <w:rsid w:val="000162B3"/>
    <w:rsid w:val="00016755"/>
    <w:rsid w:val="00016E7E"/>
    <w:rsid w:val="000171FA"/>
    <w:rsid w:val="00017623"/>
    <w:rsid w:val="000176EE"/>
    <w:rsid w:val="00017A2F"/>
    <w:rsid w:val="00020594"/>
    <w:rsid w:val="00020DC9"/>
    <w:rsid w:val="00021468"/>
    <w:rsid w:val="000215B8"/>
    <w:rsid w:val="00021A94"/>
    <w:rsid w:val="00021BB7"/>
    <w:rsid w:val="00021F77"/>
    <w:rsid w:val="00022EDB"/>
    <w:rsid w:val="00024333"/>
    <w:rsid w:val="000245E8"/>
    <w:rsid w:val="00024E44"/>
    <w:rsid w:val="00024EA2"/>
    <w:rsid w:val="00024F06"/>
    <w:rsid w:val="0002504F"/>
    <w:rsid w:val="00025F09"/>
    <w:rsid w:val="00025F71"/>
    <w:rsid w:val="00026333"/>
    <w:rsid w:val="00026B05"/>
    <w:rsid w:val="00026F6B"/>
    <w:rsid w:val="00027244"/>
    <w:rsid w:val="000275A6"/>
    <w:rsid w:val="000303B8"/>
    <w:rsid w:val="0003041A"/>
    <w:rsid w:val="00030872"/>
    <w:rsid w:val="00031676"/>
    <w:rsid w:val="0003171E"/>
    <w:rsid w:val="00031B5C"/>
    <w:rsid w:val="0003205D"/>
    <w:rsid w:val="0003212F"/>
    <w:rsid w:val="00032605"/>
    <w:rsid w:val="0003514E"/>
    <w:rsid w:val="00036212"/>
    <w:rsid w:val="0003658F"/>
    <w:rsid w:val="00036F75"/>
    <w:rsid w:val="00036FED"/>
    <w:rsid w:val="0003754F"/>
    <w:rsid w:val="0003761F"/>
    <w:rsid w:val="00037A14"/>
    <w:rsid w:val="00037CBF"/>
    <w:rsid w:val="000409A0"/>
    <w:rsid w:val="00040AF9"/>
    <w:rsid w:val="00040FD8"/>
    <w:rsid w:val="000411B9"/>
    <w:rsid w:val="000428F5"/>
    <w:rsid w:val="00042AF2"/>
    <w:rsid w:val="0004336C"/>
    <w:rsid w:val="0004420C"/>
    <w:rsid w:val="00044890"/>
    <w:rsid w:val="00044DB0"/>
    <w:rsid w:val="00045C1A"/>
    <w:rsid w:val="00046327"/>
    <w:rsid w:val="00046442"/>
    <w:rsid w:val="00046986"/>
    <w:rsid w:val="00046D29"/>
    <w:rsid w:val="00046D54"/>
    <w:rsid w:val="000475C3"/>
    <w:rsid w:val="000476BF"/>
    <w:rsid w:val="00047773"/>
    <w:rsid w:val="0005039B"/>
    <w:rsid w:val="00050517"/>
    <w:rsid w:val="000513CB"/>
    <w:rsid w:val="00051634"/>
    <w:rsid w:val="000530D0"/>
    <w:rsid w:val="00053CE5"/>
    <w:rsid w:val="00054587"/>
    <w:rsid w:val="000551DE"/>
    <w:rsid w:val="0005531C"/>
    <w:rsid w:val="00055C10"/>
    <w:rsid w:val="00055D78"/>
    <w:rsid w:val="000566D9"/>
    <w:rsid w:val="0005678A"/>
    <w:rsid w:val="00056856"/>
    <w:rsid w:val="000569CD"/>
    <w:rsid w:val="00056F0E"/>
    <w:rsid w:val="0005723D"/>
    <w:rsid w:val="00057680"/>
    <w:rsid w:val="00057A0C"/>
    <w:rsid w:val="000612D7"/>
    <w:rsid w:val="00061555"/>
    <w:rsid w:val="00062457"/>
    <w:rsid w:val="00062660"/>
    <w:rsid w:val="00062A1D"/>
    <w:rsid w:val="00062B81"/>
    <w:rsid w:val="000634B8"/>
    <w:rsid w:val="0006390A"/>
    <w:rsid w:val="0006455F"/>
    <w:rsid w:val="00065286"/>
    <w:rsid w:val="000658C1"/>
    <w:rsid w:val="00065AE2"/>
    <w:rsid w:val="00065EBB"/>
    <w:rsid w:val="0006658B"/>
    <w:rsid w:val="000668B8"/>
    <w:rsid w:val="00066CFB"/>
    <w:rsid w:val="00066EC2"/>
    <w:rsid w:val="00067896"/>
    <w:rsid w:val="00070C01"/>
    <w:rsid w:val="000715D7"/>
    <w:rsid w:val="000717F2"/>
    <w:rsid w:val="0007181F"/>
    <w:rsid w:val="00072336"/>
    <w:rsid w:val="0007338E"/>
    <w:rsid w:val="00073491"/>
    <w:rsid w:val="0007366C"/>
    <w:rsid w:val="00074338"/>
    <w:rsid w:val="000745FB"/>
    <w:rsid w:val="00074CB0"/>
    <w:rsid w:val="00075667"/>
    <w:rsid w:val="00075846"/>
    <w:rsid w:val="000758AA"/>
    <w:rsid w:val="000758DE"/>
    <w:rsid w:val="000769B5"/>
    <w:rsid w:val="00077BE7"/>
    <w:rsid w:val="00077F6D"/>
    <w:rsid w:val="000812FA"/>
    <w:rsid w:val="00081CAB"/>
    <w:rsid w:val="00082039"/>
    <w:rsid w:val="000821A9"/>
    <w:rsid w:val="000821B1"/>
    <w:rsid w:val="000823AA"/>
    <w:rsid w:val="00082C12"/>
    <w:rsid w:val="00083140"/>
    <w:rsid w:val="00083339"/>
    <w:rsid w:val="00083467"/>
    <w:rsid w:val="00083540"/>
    <w:rsid w:val="00084E0D"/>
    <w:rsid w:val="00085655"/>
    <w:rsid w:val="00085BAB"/>
    <w:rsid w:val="00085C33"/>
    <w:rsid w:val="00086239"/>
    <w:rsid w:val="00086245"/>
    <w:rsid w:val="0008629C"/>
    <w:rsid w:val="00086301"/>
    <w:rsid w:val="00086628"/>
    <w:rsid w:val="00087194"/>
    <w:rsid w:val="0009034F"/>
    <w:rsid w:val="0009063E"/>
    <w:rsid w:val="000909BE"/>
    <w:rsid w:val="00091410"/>
    <w:rsid w:val="00091979"/>
    <w:rsid w:val="00091D7A"/>
    <w:rsid w:val="000921FE"/>
    <w:rsid w:val="00092D0A"/>
    <w:rsid w:val="00092DA4"/>
    <w:rsid w:val="000931A3"/>
    <w:rsid w:val="0009363C"/>
    <w:rsid w:val="000936B9"/>
    <w:rsid w:val="000938FD"/>
    <w:rsid w:val="00093CEB"/>
    <w:rsid w:val="00093FAE"/>
    <w:rsid w:val="00094534"/>
    <w:rsid w:val="0009455E"/>
    <w:rsid w:val="00094B04"/>
    <w:rsid w:val="00094ECC"/>
    <w:rsid w:val="00095289"/>
    <w:rsid w:val="00096DEB"/>
    <w:rsid w:val="00096F0F"/>
    <w:rsid w:val="00096F89"/>
    <w:rsid w:val="00097405"/>
    <w:rsid w:val="00097D77"/>
    <w:rsid w:val="000A0BCD"/>
    <w:rsid w:val="000A130B"/>
    <w:rsid w:val="000A142B"/>
    <w:rsid w:val="000A18AA"/>
    <w:rsid w:val="000A1E70"/>
    <w:rsid w:val="000A2716"/>
    <w:rsid w:val="000A2A29"/>
    <w:rsid w:val="000A2B66"/>
    <w:rsid w:val="000A2C83"/>
    <w:rsid w:val="000A2D84"/>
    <w:rsid w:val="000A2EC0"/>
    <w:rsid w:val="000A3294"/>
    <w:rsid w:val="000A3A8C"/>
    <w:rsid w:val="000A3BA2"/>
    <w:rsid w:val="000A3C7A"/>
    <w:rsid w:val="000A3D20"/>
    <w:rsid w:val="000A4378"/>
    <w:rsid w:val="000A453D"/>
    <w:rsid w:val="000A457A"/>
    <w:rsid w:val="000A5136"/>
    <w:rsid w:val="000A52E7"/>
    <w:rsid w:val="000A54EF"/>
    <w:rsid w:val="000A5BAD"/>
    <w:rsid w:val="000A6DA4"/>
    <w:rsid w:val="000A786A"/>
    <w:rsid w:val="000A7DF2"/>
    <w:rsid w:val="000B0E0E"/>
    <w:rsid w:val="000B10F0"/>
    <w:rsid w:val="000B19AF"/>
    <w:rsid w:val="000B1A75"/>
    <w:rsid w:val="000B1C33"/>
    <w:rsid w:val="000B1CE3"/>
    <w:rsid w:val="000B1FB8"/>
    <w:rsid w:val="000B2BE5"/>
    <w:rsid w:val="000B2C5A"/>
    <w:rsid w:val="000B2E92"/>
    <w:rsid w:val="000B311E"/>
    <w:rsid w:val="000B3D7B"/>
    <w:rsid w:val="000B3EB5"/>
    <w:rsid w:val="000B438D"/>
    <w:rsid w:val="000B43E1"/>
    <w:rsid w:val="000B441B"/>
    <w:rsid w:val="000B488C"/>
    <w:rsid w:val="000B4F57"/>
    <w:rsid w:val="000B5421"/>
    <w:rsid w:val="000B61AE"/>
    <w:rsid w:val="000B664E"/>
    <w:rsid w:val="000B7325"/>
    <w:rsid w:val="000C01A7"/>
    <w:rsid w:val="000C1C79"/>
    <w:rsid w:val="000C1CD6"/>
    <w:rsid w:val="000C1F34"/>
    <w:rsid w:val="000C22F7"/>
    <w:rsid w:val="000C287D"/>
    <w:rsid w:val="000C3157"/>
    <w:rsid w:val="000C3B6D"/>
    <w:rsid w:val="000C3E28"/>
    <w:rsid w:val="000C45B2"/>
    <w:rsid w:val="000C4FEC"/>
    <w:rsid w:val="000C5224"/>
    <w:rsid w:val="000C587D"/>
    <w:rsid w:val="000C58CB"/>
    <w:rsid w:val="000C5FCE"/>
    <w:rsid w:val="000C601A"/>
    <w:rsid w:val="000C6761"/>
    <w:rsid w:val="000C6A2B"/>
    <w:rsid w:val="000C7B19"/>
    <w:rsid w:val="000D01CB"/>
    <w:rsid w:val="000D060A"/>
    <w:rsid w:val="000D0B29"/>
    <w:rsid w:val="000D1778"/>
    <w:rsid w:val="000D1BCD"/>
    <w:rsid w:val="000D2375"/>
    <w:rsid w:val="000D2661"/>
    <w:rsid w:val="000D270E"/>
    <w:rsid w:val="000D3F07"/>
    <w:rsid w:val="000D4C45"/>
    <w:rsid w:val="000D56EC"/>
    <w:rsid w:val="000D5A34"/>
    <w:rsid w:val="000D63A9"/>
    <w:rsid w:val="000D67D9"/>
    <w:rsid w:val="000D6C11"/>
    <w:rsid w:val="000D78D0"/>
    <w:rsid w:val="000E06D5"/>
    <w:rsid w:val="000E124C"/>
    <w:rsid w:val="000E14D3"/>
    <w:rsid w:val="000E18BE"/>
    <w:rsid w:val="000E1CDE"/>
    <w:rsid w:val="000E28C4"/>
    <w:rsid w:val="000E3442"/>
    <w:rsid w:val="000E405B"/>
    <w:rsid w:val="000E563A"/>
    <w:rsid w:val="000E6583"/>
    <w:rsid w:val="000E6A4E"/>
    <w:rsid w:val="000E6CC3"/>
    <w:rsid w:val="000F0477"/>
    <w:rsid w:val="000F05E7"/>
    <w:rsid w:val="000F06A3"/>
    <w:rsid w:val="000F0A36"/>
    <w:rsid w:val="000F14AB"/>
    <w:rsid w:val="000F1DEB"/>
    <w:rsid w:val="000F1FFE"/>
    <w:rsid w:val="000F23DB"/>
    <w:rsid w:val="000F278B"/>
    <w:rsid w:val="000F3C67"/>
    <w:rsid w:val="000F4690"/>
    <w:rsid w:val="000F529D"/>
    <w:rsid w:val="000F5A70"/>
    <w:rsid w:val="000F649B"/>
    <w:rsid w:val="000F66C0"/>
    <w:rsid w:val="000F6840"/>
    <w:rsid w:val="000F6949"/>
    <w:rsid w:val="000F6C2C"/>
    <w:rsid w:val="000F7064"/>
    <w:rsid w:val="000F7458"/>
    <w:rsid w:val="00100096"/>
    <w:rsid w:val="001000E6"/>
    <w:rsid w:val="0010024C"/>
    <w:rsid w:val="001004EF"/>
    <w:rsid w:val="00100921"/>
    <w:rsid w:val="00100AB0"/>
    <w:rsid w:val="0010120E"/>
    <w:rsid w:val="00101425"/>
    <w:rsid w:val="001018D7"/>
    <w:rsid w:val="00102300"/>
    <w:rsid w:val="00102C4F"/>
    <w:rsid w:val="00103EF8"/>
    <w:rsid w:val="00104D60"/>
    <w:rsid w:val="0010596C"/>
    <w:rsid w:val="00105AE1"/>
    <w:rsid w:val="00105D44"/>
    <w:rsid w:val="0010657D"/>
    <w:rsid w:val="001065C2"/>
    <w:rsid w:val="0010694F"/>
    <w:rsid w:val="00106BCE"/>
    <w:rsid w:val="00106CD0"/>
    <w:rsid w:val="0010758F"/>
    <w:rsid w:val="001116C8"/>
    <w:rsid w:val="001119AB"/>
    <w:rsid w:val="00112EAD"/>
    <w:rsid w:val="0011326C"/>
    <w:rsid w:val="001135EC"/>
    <w:rsid w:val="0011369A"/>
    <w:rsid w:val="00113BFD"/>
    <w:rsid w:val="0011419E"/>
    <w:rsid w:val="001148A7"/>
    <w:rsid w:val="00114DC5"/>
    <w:rsid w:val="00115932"/>
    <w:rsid w:val="00115E9E"/>
    <w:rsid w:val="00117511"/>
    <w:rsid w:val="001176C8"/>
    <w:rsid w:val="001208B0"/>
    <w:rsid w:val="00120F2A"/>
    <w:rsid w:val="00121FFB"/>
    <w:rsid w:val="00122296"/>
    <w:rsid w:val="001222E5"/>
    <w:rsid w:val="00123303"/>
    <w:rsid w:val="00123B53"/>
    <w:rsid w:val="00123F29"/>
    <w:rsid w:val="00123F32"/>
    <w:rsid w:val="00124171"/>
    <w:rsid w:val="00124274"/>
    <w:rsid w:val="0012486A"/>
    <w:rsid w:val="001251A3"/>
    <w:rsid w:val="0012569F"/>
    <w:rsid w:val="001256EB"/>
    <w:rsid w:val="0012578E"/>
    <w:rsid w:val="00125D5E"/>
    <w:rsid w:val="0012604F"/>
    <w:rsid w:val="00126A44"/>
    <w:rsid w:val="00126A72"/>
    <w:rsid w:val="001275E1"/>
    <w:rsid w:val="00127782"/>
    <w:rsid w:val="00127946"/>
    <w:rsid w:val="00127A70"/>
    <w:rsid w:val="00127AF6"/>
    <w:rsid w:val="00127D60"/>
    <w:rsid w:val="001301C9"/>
    <w:rsid w:val="00130ADA"/>
    <w:rsid w:val="00131299"/>
    <w:rsid w:val="001319A2"/>
    <w:rsid w:val="00131A63"/>
    <w:rsid w:val="001334D7"/>
    <w:rsid w:val="00133C4B"/>
    <w:rsid w:val="00134084"/>
    <w:rsid w:val="00134DCB"/>
    <w:rsid w:val="00135AB3"/>
    <w:rsid w:val="001369CB"/>
    <w:rsid w:val="001376CE"/>
    <w:rsid w:val="00137A68"/>
    <w:rsid w:val="00137D55"/>
    <w:rsid w:val="00137DA8"/>
    <w:rsid w:val="00140469"/>
    <w:rsid w:val="00140975"/>
    <w:rsid w:val="00140D29"/>
    <w:rsid w:val="00141C24"/>
    <w:rsid w:val="00142A08"/>
    <w:rsid w:val="00142DCF"/>
    <w:rsid w:val="001430A3"/>
    <w:rsid w:val="00143819"/>
    <w:rsid w:val="001439EB"/>
    <w:rsid w:val="001449BE"/>
    <w:rsid w:val="00145545"/>
    <w:rsid w:val="00145DDA"/>
    <w:rsid w:val="00146070"/>
    <w:rsid w:val="0014655B"/>
    <w:rsid w:val="00146B60"/>
    <w:rsid w:val="00146EA4"/>
    <w:rsid w:val="00147426"/>
    <w:rsid w:val="0014783F"/>
    <w:rsid w:val="0015011C"/>
    <w:rsid w:val="00150603"/>
    <w:rsid w:val="001506C2"/>
    <w:rsid w:val="0015096A"/>
    <w:rsid w:val="001513A9"/>
    <w:rsid w:val="00151887"/>
    <w:rsid w:val="001524B4"/>
    <w:rsid w:val="00152ECB"/>
    <w:rsid w:val="001539C3"/>
    <w:rsid w:val="00153A9D"/>
    <w:rsid w:val="001549B4"/>
    <w:rsid w:val="001559F8"/>
    <w:rsid w:val="00156056"/>
    <w:rsid w:val="00156295"/>
    <w:rsid w:val="00157AD2"/>
    <w:rsid w:val="00157D3F"/>
    <w:rsid w:val="00160C81"/>
    <w:rsid w:val="001611D7"/>
    <w:rsid w:val="00161770"/>
    <w:rsid w:val="001619CD"/>
    <w:rsid w:val="00161B28"/>
    <w:rsid w:val="00161FCE"/>
    <w:rsid w:val="00162931"/>
    <w:rsid w:val="0016293A"/>
    <w:rsid w:val="00162E32"/>
    <w:rsid w:val="00162FA3"/>
    <w:rsid w:val="001631FA"/>
    <w:rsid w:val="00163635"/>
    <w:rsid w:val="00163DF7"/>
    <w:rsid w:val="00164107"/>
    <w:rsid w:val="00164473"/>
    <w:rsid w:val="001649F5"/>
    <w:rsid w:val="00164D27"/>
    <w:rsid w:val="00164EB1"/>
    <w:rsid w:val="00165246"/>
    <w:rsid w:val="00165B67"/>
    <w:rsid w:val="001674B1"/>
    <w:rsid w:val="00167BFD"/>
    <w:rsid w:val="00167F88"/>
    <w:rsid w:val="0017181A"/>
    <w:rsid w:val="00171C1B"/>
    <w:rsid w:val="00171FDA"/>
    <w:rsid w:val="00172304"/>
    <w:rsid w:val="00172801"/>
    <w:rsid w:val="0017364F"/>
    <w:rsid w:val="001737E4"/>
    <w:rsid w:val="00173CAE"/>
    <w:rsid w:val="0017472A"/>
    <w:rsid w:val="00174BDD"/>
    <w:rsid w:val="00175817"/>
    <w:rsid w:val="00175BB5"/>
    <w:rsid w:val="00175BE1"/>
    <w:rsid w:val="00175EC5"/>
    <w:rsid w:val="001763E7"/>
    <w:rsid w:val="00176665"/>
    <w:rsid w:val="00176EB3"/>
    <w:rsid w:val="001774CB"/>
    <w:rsid w:val="001775A3"/>
    <w:rsid w:val="00177655"/>
    <w:rsid w:val="00177A2F"/>
    <w:rsid w:val="00177F9F"/>
    <w:rsid w:val="00180052"/>
    <w:rsid w:val="00180550"/>
    <w:rsid w:val="00180EEB"/>
    <w:rsid w:val="001819D7"/>
    <w:rsid w:val="00181C87"/>
    <w:rsid w:val="00181CCB"/>
    <w:rsid w:val="00181FD7"/>
    <w:rsid w:val="0018209A"/>
    <w:rsid w:val="001820FC"/>
    <w:rsid w:val="001843DA"/>
    <w:rsid w:val="00184716"/>
    <w:rsid w:val="00184F8A"/>
    <w:rsid w:val="001855B4"/>
    <w:rsid w:val="0018670E"/>
    <w:rsid w:val="00186E8C"/>
    <w:rsid w:val="00187CDA"/>
    <w:rsid w:val="00190FF7"/>
    <w:rsid w:val="00191348"/>
    <w:rsid w:val="00191567"/>
    <w:rsid w:val="001919B0"/>
    <w:rsid w:val="00191C94"/>
    <w:rsid w:val="00191D0E"/>
    <w:rsid w:val="00191FA6"/>
    <w:rsid w:val="001924B4"/>
    <w:rsid w:val="00192819"/>
    <w:rsid w:val="00192C89"/>
    <w:rsid w:val="0019310C"/>
    <w:rsid w:val="00193274"/>
    <w:rsid w:val="00193F90"/>
    <w:rsid w:val="00194257"/>
    <w:rsid w:val="00194DD6"/>
    <w:rsid w:val="001953F2"/>
    <w:rsid w:val="00195438"/>
    <w:rsid w:val="00195754"/>
    <w:rsid w:val="001958E2"/>
    <w:rsid w:val="00195996"/>
    <w:rsid w:val="00195A3D"/>
    <w:rsid w:val="0019693A"/>
    <w:rsid w:val="00196ED3"/>
    <w:rsid w:val="0019723B"/>
    <w:rsid w:val="001974C8"/>
    <w:rsid w:val="001978CF"/>
    <w:rsid w:val="00197B74"/>
    <w:rsid w:val="001A07AF"/>
    <w:rsid w:val="001A0EB9"/>
    <w:rsid w:val="001A194B"/>
    <w:rsid w:val="001A1A43"/>
    <w:rsid w:val="001A1B9D"/>
    <w:rsid w:val="001A1D5E"/>
    <w:rsid w:val="001A1DC3"/>
    <w:rsid w:val="001A251A"/>
    <w:rsid w:val="001A2F9D"/>
    <w:rsid w:val="001A3EC2"/>
    <w:rsid w:val="001A566D"/>
    <w:rsid w:val="001A58F9"/>
    <w:rsid w:val="001A59AB"/>
    <w:rsid w:val="001A6578"/>
    <w:rsid w:val="001A6AB0"/>
    <w:rsid w:val="001A6D11"/>
    <w:rsid w:val="001A6DAA"/>
    <w:rsid w:val="001A6EDF"/>
    <w:rsid w:val="001A70CF"/>
    <w:rsid w:val="001A72B0"/>
    <w:rsid w:val="001A7E59"/>
    <w:rsid w:val="001B02F9"/>
    <w:rsid w:val="001B0666"/>
    <w:rsid w:val="001B197B"/>
    <w:rsid w:val="001B1B46"/>
    <w:rsid w:val="001B1D23"/>
    <w:rsid w:val="001B3ABF"/>
    <w:rsid w:val="001B3AFF"/>
    <w:rsid w:val="001B4D2E"/>
    <w:rsid w:val="001B4F3E"/>
    <w:rsid w:val="001B4FA5"/>
    <w:rsid w:val="001B51FE"/>
    <w:rsid w:val="001B5ABB"/>
    <w:rsid w:val="001B5DF3"/>
    <w:rsid w:val="001B60B5"/>
    <w:rsid w:val="001B6126"/>
    <w:rsid w:val="001B7B4D"/>
    <w:rsid w:val="001B7CAA"/>
    <w:rsid w:val="001B7FEA"/>
    <w:rsid w:val="001C09A2"/>
    <w:rsid w:val="001C1369"/>
    <w:rsid w:val="001C1B2D"/>
    <w:rsid w:val="001C1F43"/>
    <w:rsid w:val="001C266E"/>
    <w:rsid w:val="001C2697"/>
    <w:rsid w:val="001C324C"/>
    <w:rsid w:val="001C402E"/>
    <w:rsid w:val="001C4C76"/>
    <w:rsid w:val="001C538E"/>
    <w:rsid w:val="001C60B4"/>
    <w:rsid w:val="001C63FE"/>
    <w:rsid w:val="001C6440"/>
    <w:rsid w:val="001C6A3A"/>
    <w:rsid w:val="001C6DCF"/>
    <w:rsid w:val="001C6F23"/>
    <w:rsid w:val="001C7040"/>
    <w:rsid w:val="001C7230"/>
    <w:rsid w:val="001C747A"/>
    <w:rsid w:val="001D01F8"/>
    <w:rsid w:val="001D091F"/>
    <w:rsid w:val="001D09EB"/>
    <w:rsid w:val="001D0AD8"/>
    <w:rsid w:val="001D0C4F"/>
    <w:rsid w:val="001D161D"/>
    <w:rsid w:val="001D28CD"/>
    <w:rsid w:val="001D33E8"/>
    <w:rsid w:val="001D3697"/>
    <w:rsid w:val="001D37D3"/>
    <w:rsid w:val="001D3F71"/>
    <w:rsid w:val="001D47AE"/>
    <w:rsid w:val="001D498F"/>
    <w:rsid w:val="001D4D77"/>
    <w:rsid w:val="001D4F30"/>
    <w:rsid w:val="001D55AE"/>
    <w:rsid w:val="001D560C"/>
    <w:rsid w:val="001D59C9"/>
    <w:rsid w:val="001D65DD"/>
    <w:rsid w:val="001D6720"/>
    <w:rsid w:val="001D682A"/>
    <w:rsid w:val="001D6A18"/>
    <w:rsid w:val="001D766E"/>
    <w:rsid w:val="001D7D44"/>
    <w:rsid w:val="001E0C3E"/>
    <w:rsid w:val="001E1383"/>
    <w:rsid w:val="001E1625"/>
    <w:rsid w:val="001E21AE"/>
    <w:rsid w:val="001E22CD"/>
    <w:rsid w:val="001E2CF3"/>
    <w:rsid w:val="001E2E02"/>
    <w:rsid w:val="001E3366"/>
    <w:rsid w:val="001E4CCD"/>
    <w:rsid w:val="001E6387"/>
    <w:rsid w:val="001E6525"/>
    <w:rsid w:val="001E6753"/>
    <w:rsid w:val="001E685A"/>
    <w:rsid w:val="001E6C6E"/>
    <w:rsid w:val="001E796E"/>
    <w:rsid w:val="001E7A3B"/>
    <w:rsid w:val="001E7D87"/>
    <w:rsid w:val="001F0A1B"/>
    <w:rsid w:val="001F12BD"/>
    <w:rsid w:val="001F14A6"/>
    <w:rsid w:val="001F1D1D"/>
    <w:rsid w:val="001F201C"/>
    <w:rsid w:val="001F2641"/>
    <w:rsid w:val="001F27A8"/>
    <w:rsid w:val="001F2939"/>
    <w:rsid w:val="001F2EDA"/>
    <w:rsid w:val="001F3700"/>
    <w:rsid w:val="001F3D47"/>
    <w:rsid w:val="001F4853"/>
    <w:rsid w:val="001F4988"/>
    <w:rsid w:val="001F4E24"/>
    <w:rsid w:val="001F5349"/>
    <w:rsid w:val="001F5458"/>
    <w:rsid w:val="001F5D53"/>
    <w:rsid w:val="001F7287"/>
    <w:rsid w:val="001F72AA"/>
    <w:rsid w:val="001F7707"/>
    <w:rsid w:val="001F7767"/>
    <w:rsid w:val="002002F7"/>
    <w:rsid w:val="0020058A"/>
    <w:rsid w:val="002008B9"/>
    <w:rsid w:val="0020093F"/>
    <w:rsid w:val="00200DFA"/>
    <w:rsid w:val="00201A37"/>
    <w:rsid w:val="00205877"/>
    <w:rsid w:val="002058B3"/>
    <w:rsid w:val="002060AE"/>
    <w:rsid w:val="00206710"/>
    <w:rsid w:val="0020752C"/>
    <w:rsid w:val="00207EB0"/>
    <w:rsid w:val="00210840"/>
    <w:rsid w:val="002108CE"/>
    <w:rsid w:val="0021164F"/>
    <w:rsid w:val="00211E25"/>
    <w:rsid w:val="00212064"/>
    <w:rsid w:val="00212374"/>
    <w:rsid w:val="002124DB"/>
    <w:rsid w:val="00212731"/>
    <w:rsid w:val="00212832"/>
    <w:rsid w:val="00212DD4"/>
    <w:rsid w:val="0021380C"/>
    <w:rsid w:val="00213CDB"/>
    <w:rsid w:val="002146D8"/>
    <w:rsid w:val="002149A1"/>
    <w:rsid w:val="00214A9F"/>
    <w:rsid w:val="00216251"/>
    <w:rsid w:val="00216FF3"/>
    <w:rsid w:val="00217B91"/>
    <w:rsid w:val="002202CB"/>
    <w:rsid w:val="00220AD3"/>
    <w:rsid w:val="00220CB6"/>
    <w:rsid w:val="00221391"/>
    <w:rsid w:val="00221404"/>
    <w:rsid w:val="0022140C"/>
    <w:rsid w:val="00221E8E"/>
    <w:rsid w:val="00222F0F"/>
    <w:rsid w:val="002230E3"/>
    <w:rsid w:val="002237D3"/>
    <w:rsid w:val="00223A24"/>
    <w:rsid w:val="00223B00"/>
    <w:rsid w:val="00223C24"/>
    <w:rsid w:val="00223C49"/>
    <w:rsid w:val="00223FEE"/>
    <w:rsid w:val="00224151"/>
    <w:rsid w:val="002241EE"/>
    <w:rsid w:val="002245EA"/>
    <w:rsid w:val="0022533B"/>
    <w:rsid w:val="00225812"/>
    <w:rsid w:val="00225E1A"/>
    <w:rsid w:val="00226682"/>
    <w:rsid w:val="00226AD7"/>
    <w:rsid w:val="00227038"/>
    <w:rsid w:val="00227595"/>
    <w:rsid w:val="00227684"/>
    <w:rsid w:val="00227950"/>
    <w:rsid w:val="00227AE3"/>
    <w:rsid w:val="00227FE9"/>
    <w:rsid w:val="00230423"/>
    <w:rsid w:val="00230BF9"/>
    <w:rsid w:val="002311B0"/>
    <w:rsid w:val="00231D0C"/>
    <w:rsid w:val="0023232E"/>
    <w:rsid w:val="0023373F"/>
    <w:rsid w:val="0023375A"/>
    <w:rsid w:val="002338F9"/>
    <w:rsid w:val="00233D8F"/>
    <w:rsid w:val="00233E7B"/>
    <w:rsid w:val="002341B0"/>
    <w:rsid w:val="00234580"/>
    <w:rsid w:val="00234A2C"/>
    <w:rsid w:val="00234B97"/>
    <w:rsid w:val="00234EDE"/>
    <w:rsid w:val="0023610A"/>
    <w:rsid w:val="002368C8"/>
    <w:rsid w:val="00236A39"/>
    <w:rsid w:val="00237E82"/>
    <w:rsid w:val="00237ECD"/>
    <w:rsid w:val="00237ED8"/>
    <w:rsid w:val="002402C8"/>
    <w:rsid w:val="00240415"/>
    <w:rsid w:val="0024065E"/>
    <w:rsid w:val="00240878"/>
    <w:rsid w:val="00240DE9"/>
    <w:rsid w:val="002410A1"/>
    <w:rsid w:val="00241266"/>
    <w:rsid w:val="00241D9A"/>
    <w:rsid w:val="002422A3"/>
    <w:rsid w:val="00242B02"/>
    <w:rsid w:val="00242CCA"/>
    <w:rsid w:val="00242FF9"/>
    <w:rsid w:val="00244129"/>
    <w:rsid w:val="0024693D"/>
    <w:rsid w:val="0024721E"/>
    <w:rsid w:val="002507BC"/>
    <w:rsid w:val="00250829"/>
    <w:rsid w:val="00250906"/>
    <w:rsid w:val="00250A86"/>
    <w:rsid w:val="00250C9B"/>
    <w:rsid w:val="0025137F"/>
    <w:rsid w:val="00252275"/>
    <w:rsid w:val="002525A8"/>
    <w:rsid w:val="002529B7"/>
    <w:rsid w:val="002529D8"/>
    <w:rsid w:val="00252E27"/>
    <w:rsid w:val="00254183"/>
    <w:rsid w:val="00254AA0"/>
    <w:rsid w:val="002562C3"/>
    <w:rsid w:val="00256799"/>
    <w:rsid w:val="0025752C"/>
    <w:rsid w:val="00257742"/>
    <w:rsid w:val="0025786E"/>
    <w:rsid w:val="0025789D"/>
    <w:rsid w:val="002578B5"/>
    <w:rsid w:val="00257DDE"/>
    <w:rsid w:val="00257EBB"/>
    <w:rsid w:val="00260793"/>
    <w:rsid w:val="00260885"/>
    <w:rsid w:val="0026184E"/>
    <w:rsid w:val="00262065"/>
    <w:rsid w:val="00262928"/>
    <w:rsid w:val="00262A13"/>
    <w:rsid w:val="00263C6A"/>
    <w:rsid w:val="0026492D"/>
    <w:rsid w:val="00264D1B"/>
    <w:rsid w:val="00264EE1"/>
    <w:rsid w:val="002661F6"/>
    <w:rsid w:val="00266AE4"/>
    <w:rsid w:val="00266ECE"/>
    <w:rsid w:val="0026760B"/>
    <w:rsid w:val="002679AE"/>
    <w:rsid w:val="00271188"/>
    <w:rsid w:val="0027335F"/>
    <w:rsid w:val="00274855"/>
    <w:rsid w:val="00274F7B"/>
    <w:rsid w:val="00275A65"/>
    <w:rsid w:val="00275AF3"/>
    <w:rsid w:val="00277162"/>
    <w:rsid w:val="00277234"/>
    <w:rsid w:val="00277496"/>
    <w:rsid w:val="00277536"/>
    <w:rsid w:val="00277EE9"/>
    <w:rsid w:val="0028027A"/>
    <w:rsid w:val="00280881"/>
    <w:rsid w:val="002808BC"/>
    <w:rsid w:val="002817E7"/>
    <w:rsid w:val="002819E9"/>
    <w:rsid w:val="00281BA5"/>
    <w:rsid w:val="00281DE3"/>
    <w:rsid w:val="00281F00"/>
    <w:rsid w:val="0028201A"/>
    <w:rsid w:val="002821DA"/>
    <w:rsid w:val="00282624"/>
    <w:rsid w:val="0028268E"/>
    <w:rsid w:val="00282C42"/>
    <w:rsid w:val="00283633"/>
    <w:rsid w:val="00283D7A"/>
    <w:rsid w:val="0028456E"/>
    <w:rsid w:val="00284B59"/>
    <w:rsid w:val="00284C7B"/>
    <w:rsid w:val="00284EFA"/>
    <w:rsid w:val="002857EF"/>
    <w:rsid w:val="00285A57"/>
    <w:rsid w:val="0028618F"/>
    <w:rsid w:val="00286296"/>
    <w:rsid w:val="00287A1A"/>
    <w:rsid w:val="002900B0"/>
    <w:rsid w:val="00290325"/>
    <w:rsid w:val="00290BCA"/>
    <w:rsid w:val="00291E3D"/>
    <w:rsid w:val="0029268A"/>
    <w:rsid w:val="0029276C"/>
    <w:rsid w:val="00292F71"/>
    <w:rsid w:val="00293230"/>
    <w:rsid w:val="00293502"/>
    <w:rsid w:val="00293525"/>
    <w:rsid w:val="00293C7E"/>
    <w:rsid w:val="00293E1A"/>
    <w:rsid w:val="00293FFF"/>
    <w:rsid w:val="0029416A"/>
    <w:rsid w:val="002944C7"/>
    <w:rsid w:val="0029480F"/>
    <w:rsid w:val="0029565A"/>
    <w:rsid w:val="00295BEC"/>
    <w:rsid w:val="0029655F"/>
    <w:rsid w:val="00296881"/>
    <w:rsid w:val="00296C73"/>
    <w:rsid w:val="0029713B"/>
    <w:rsid w:val="002976BD"/>
    <w:rsid w:val="00297B86"/>
    <w:rsid w:val="00297C4E"/>
    <w:rsid w:val="00297D2C"/>
    <w:rsid w:val="00297DCF"/>
    <w:rsid w:val="00297F0F"/>
    <w:rsid w:val="002A0C31"/>
    <w:rsid w:val="002A18D6"/>
    <w:rsid w:val="002A1A6F"/>
    <w:rsid w:val="002A1EA2"/>
    <w:rsid w:val="002A2133"/>
    <w:rsid w:val="002A2145"/>
    <w:rsid w:val="002A21AD"/>
    <w:rsid w:val="002A2AC1"/>
    <w:rsid w:val="002A45E2"/>
    <w:rsid w:val="002A4B93"/>
    <w:rsid w:val="002A6B6B"/>
    <w:rsid w:val="002A732C"/>
    <w:rsid w:val="002B0C03"/>
    <w:rsid w:val="002B129B"/>
    <w:rsid w:val="002B14A7"/>
    <w:rsid w:val="002B163A"/>
    <w:rsid w:val="002B16F6"/>
    <w:rsid w:val="002B195E"/>
    <w:rsid w:val="002B29EA"/>
    <w:rsid w:val="002B31E9"/>
    <w:rsid w:val="002B3267"/>
    <w:rsid w:val="002B32DB"/>
    <w:rsid w:val="002B3586"/>
    <w:rsid w:val="002B3B98"/>
    <w:rsid w:val="002B3DE1"/>
    <w:rsid w:val="002B4135"/>
    <w:rsid w:val="002B478F"/>
    <w:rsid w:val="002B4FBA"/>
    <w:rsid w:val="002B5924"/>
    <w:rsid w:val="002B67E9"/>
    <w:rsid w:val="002B6B49"/>
    <w:rsid w:val="002B6D0C"/>
    <w:rsid w:val="002B6F2E"/>
    <w:rsid w:val="002B767F"/>
    <w:rsid w:val="002B7B57"/>
    <w:rsid w:val="002C00E5"/>
    <w:rsid w:val="002C0164"/>
    <w:rsid w:val="002C019D"/>
    <w:rsid w:val="002C01B0"/>
    <w:rsid w:val="002C0608"/>
    <w:rsid w:val="002C0843"/>
    <w:rsid w:val="002C0C03"/>
    <w:rsid w:val="002C0E1E"/>
    <w:rsid w:val="002C1D09"/>
    <w:rsid w:val="002C221B"/>
    <w:rsid w:val="002C2657"/>
    <w:rsid w:val="002C2E3C"/>
    <w:rsid w:val="002C436C"/>
    <w:rsid w:val="002C453C"/>
    <w:rsid w:val="002C47FA"/>
    <w:rsid w:val="002C4D17"/>
    <w:rsid w:val="002C5409"/>
    <w:rsid w:val="002C6160"/>
    <w:rsid w:val="002C6419"/>
    <w:rsid w:val="002C67FE"/>
    <w:rsid w:val="002C692D"/>
    <w:rsid w:val="002C7466"/>
    <w:rsid w:val="002C7B82"/>
    <w:rsid w:val="002C7F03"/>
    <w:rsid w:val="002D0963"/>
    <w:rsid w:val="002D09D5"/>
    <w:rsid w:val="002D0BB1"/>
    <w:rsid w:val="002D1407"/>
    <w:rsid w:val="002D15F5"/>
    <w:rsid w:val="002D1780"/>
    <w:rsid w:val="002D18EA"/>
    <w:rsid w:val="002D22C3"/>
    <w:rsid w:val="002D2DDD"/>
    <w:rsid w:val="002D314B"/>
    <w:rsid w:val="002D3492"/>
    <w:rsid w:val="002D3811"/>
    <w:rsid w:val="002D3B27"/>
    <w:rsid w:val="002D3E04"/>
    <w:rsid w:val="002D44B0"/>
    <w:rsid w:val="002D4786"/>
    <w:rsid w:val="002D5355"/>
    <w:rsid w:val="002D5363"/>
    <w:rsid w:val="002D5ADE"/>
    <w:rsid w:val="002D5B5A"/>
    <w:rsid w:val="002D6025"/>
    <w:rsid w:val="002D6556"/>
    <w:rsid w:val="002D6C34"/>
    <w:rsid w:val="002D7206"/>
    <w:rsid w:val="002E0F35"/>
    <w:rsid w:val="002E1052"/>
    <w:rsid w:val="002E12EA"/>
    <w:rsid w:val="002E1346"/>
    <w:rsid w:val="002E14B3"/>
    <w:rsid w:val="002E1B2E"/>
    <w:rsid w:val="002E20B8"/>
    <w:rsid w:val="002E2427"/>
    <w:rsid w:val="002E2CF5"/>
    <w:rsid w:val="002E358C"/>
    <w:rsid w:val="002E37F3"/>
    <w:rsid w:val="002E3931"/>
    <w:rsid w:val="002E41AB"/>
    <w:rsid w:val="002E42B6"/>
    <w:rsid w:val="002E4C48"/>
    <w:rsid w:val="002E57EA"/>
    <w:rsid w:val="002E5BBD"/>
    <w:rsid w:val="002E5C51"/>
    <w:rsid w:val="002E5E41"/>
    <w:rsid w:val="002E656F"/>
    <w:rsid w:val="002E666B"/>
    <w:rsid w:val="002E66E3"/>
    <w:rsid w:val="002E69B6"/>
    <w:rsid w:val="002E79AD"/>
    <w:rsid w:val="002E7F92"/>
    <w:rsid w:val="002F0052"/>
    <w:rsid w:val="002F0BC1"/>
    <w:rsid w:val="002F1070"/>
    <w:rsid w:val="002F196E"/>
    <w:rsid w:val="002F1EFC"/>
    <w:rsid w:val="002F3E33"/>
    <w:rsid w:val="002F3FBF"/>
    <w:rsid w:val="002F43A5"/>
    <w:rsid w:val="002F4481"/>
    <w:rsid w:val="002F4527"/>
    <w:rsid w:val="002F4C36"/>
    <w:rsid w:val="002F4D10"/>
    <w:rsid w:val="002F528A"/>
    <w:rsid w:val="002F6508"/>
    <w:rsid w:val="002F68AA"/>
    <w:rsid w:val="002F77CD"/>
    <w:rsid w:val="0030075D"/>
    <w:rsid w:val="00300F44"/>
    <w:rsid w:val="00301197"/>
    <w:rsid w:val="0030137B"/>
    <w:rsid w:val="003020DE"/>
    <w:rsid w:val="003021D5"/>
    <w:rsid w:val="00302F2D"/>
    <w:rsid w:val="00303DB7"/>
    <w:rsid w:val="00304182"/>
    <w:rsid w:val="00304381"/>
    <w:rsid w:val="00304BDB"/>
    <w:rsid w:val="00305D47"/>
    <w:rsid w:val="003066BB"/>
    <w:rsid w:val="003066BF"/>
    <w:rsid w:val="0030679B"/>
    <w:rsid w:val="00306821"/>
    <w:rsid w:val="00306B84"/>
    <w:rsid w:val="0030716C"/>
    <w:rsid w:val="003073F7"/>
    <w:rsid w:val="0030764C"/>
    <w:rsid w:val="0030773B"/>
    <w:rsid w:val="00310429"/>
    <w:rsid w:val="00311770"/>
    <w:rsid w:val="0031186E"/>
    <w:rsid w:val="003120C2"/>
    <w:rsid w:val="0031230C"/>
    <w:rsid w:val="003128D2"/>
    <w:rsid w:val="003134A5"/>
    <w:rsid w:val="003134C0"/>
    <w:rsid w:val="00314494"/>
    <w:rsid w:val="0031454B"/>
    <w:rsid w:val="0031457C"/>
    <w:rsid w:val="00314806"/>
    <w:rsid w:val="003149C4"/>
    <w:rsid w:val="0031517B"/>
    <w:rsid w:val="003155F5"/>
    <w:rsid w:val="00315D9D"/>
    <w:rsid w:val="00316D46"/>
    <w:rsid w:val="00316DE0"/>
    <w:rsid w:val="00317574"/>
    <w:rsid w:val="0031777A"/>
    <w:rsid w:val="003179EF"/>
    <w:rsid w:val="003202EF"/>
    <w:rsid w:val="00320389"/>
    <w:rsid w:val="003209A4"/>
    <w:rsid w:val="003218CF"/>
    <w:rsid w:val="00322092"/>
    <w:rsid w:val="003223B6"/>
    <w:rsid w:val="00322525"/>
    <w:rsid w:val="00322C1B"/>
    <w:rsid w:val="00322DA7"/>
    <w:rsid w:val="00322DD9"/>
    <w:rsid w:val="0032363A"/>
    <w:rsid w:val="003238DB"/>
    <w:rsid w:val="00323A6E"/>
    <w:rsid w:val="003240AB"/>
    <w:rsid w:val="00324452"/>
    <w:rsid w:val="00324606"/>
    <w:rsid w:val="00324DAE"/>
    <w:rsid w:val="00324F4E"/>
    <w:rsid w:val="00325E04"/>
    <w:rsid w:val="00326090"/>
    <w:rsid w:val="003261C6"/>
    <w:rsid w:val="0032645D"/>
    <w:rsid w:val="00327517"/>
    <w:rsid w:val="00327536"/>
    <w:rsid w:val="0033019A"/>
    <w:rsid w:val="00330B28"/>
    <w:rsid w:val="00331705"/>
    <w:rsid w:val="00331D84"/>
    <w:rsid w:val="00332112"/>
    <w:rsid w:val="00334414"/>
    <w:rsid w:val="00334FA2"/>
    <w:rsid w:val="00336087"/>
    <w:rsid w:val="003367CC"/>
    <w:rsid w:val="00340021"/>
    <w:rsid w:val="00340407"/>
    <w:rsid w:val="00340C10"/>
    <w:rsid w:val="003412D5"/>
    <w:rsid w:val="00341413"/>
    <w:rsid w:val="00341538"/>
    <w:rsid w:val="003415FB"/>
    <w:rsid w:val="003416E4"/>
    <w:rsid w:val="00342758"/>
    <w:rsid w:val="00342961"/>
    <w:rsid w:val="00342A4C"/>
    <w:rsid w:val="00344910"/>
    <w:rsid w:val="00344AA6"/>
    <w:rsid w:val="00344B41"/>
    <w:rsid w:val="00344E55"/>
    <w:rsid w:val="0034528D"/>
    <w:rsid w:val="003453EA"/>
    <w:rsid w:val="003454F5"/>
    <w:rsid w:val="0034581D"/>
    <w:rsid w:val="00345BDE"/>
    <w:rsid w:val="00345C52"/>
    <w:rsid w:val="003463BD"/>
    <w:rsid w:val="0034703E"/>
    <w:rsid w:val="003514AA"/>
    <w:rsid w:val="003516AD"/>
    <w:rsid w:val="00351C20"/>
    <w:rsid w:val="003530C6"/>
    <w:rsid w:val="003536C6"/>
    <w:rsid w:val="00354036"/>
    <w:rsid w:val="00354571"/>
    <w:rsid w:val="00354648"/>
    <w:rsid w:val="0035565E"/>
    <w:rsid w:val="003556D3"/>
    <w:rsid w:val="00356153"/>
    <w:rsid w:val="003570F8"/>
    <w:rsid w:val="003605AA"/>
    <w:rsid w:val="003612ED"/>
    <w:rsid w:val="003613EB"/>
    <w:rsid w:val="00361563"/>
    <w:rsid w:val="0036249B"/>
    <w:rsid w:val="00362D2A"/>
    <w:rsid w:val="00362D59"/>
    <w:rsid w:val="00362DE3"/>
    <w:rsid w:val="00362E30"/>
    <w:rsid w:val="00363EDD"/>
    <w:rsid w:val="00364115"/>
    <w:rsid w:val="00364297"/>
    <w:rsid w:val="0036429A"/>
    <w:rsid w:val="003643F6"/>
    <w:rsid w:val="0036471B"/>
    <w:rsid w:val="00364D48"/>
    <w:rsid w:val="00365507"/>
    <w:rsid w:val="00365C6B"/>
    <w:rsid w:val="003666FF"/>
    <w:rsid w:val="00367217"/>
    <w:rsid w:val="003674FA"/>
    <w:rsid w:val="0037028E"/>
    <w:rsid w:val="0037046D"/>
    <w:rsid w:val="00371589"/>
    <w:rsid w:val="003715C3"/>
    <w:rsid w:val="00371F49"/>
    <w:rsid w:val="0037234C"/>
    <w:rsid w:val="0037256B"/>
    <w:rsid w:val="00373CC8"/>
    <w:rsid w:val="00373DC7"/>
    <w:rsid w:val="0037448C"/>
    <w:rsid w:val="00374539"/>
    <w:rsid w:val="003747E1"/>
    <w:rsid w:val="00374FEB"/>
    <w:rsid w:val="00375144"/>
    <w:rsid w:val="0037528F"/>
    <w:rsid w:val="0037595E"/>
    <w:rsid w:val="003765CC"/>
    <w:rsid w:val="00377449"/>
    <w:rsid w:val="003774D8"/>
    <w:rsid w:val="00377B8E"/>
    <w:rsid w:val="00377DBA"/>
    <w:rsid w:val="003806A2"/>
    <w:rsid w:val="0038074E"/>
    <w:rsid w:val="0038080C"/>
    <w:rsid w:val="00380819"/>
    <w:rsid w:val="00381209"/>
    <w:rsid w:val="00381701"/>
    <w:rsid w:val="003817E3"/>
    <w:rsid w:val="00381923"/>
    <w:rsid w:val="00381CF8"/>
    <w:rsid w:val="003821CE"/>
    <w:rsid w:val="003822E4"/>
    <w:rsid w:val="00382379"/>
    <w:rsid w:val="00382423"/>
    <w:rsid w:val="003825A3"/>
    <w:rsid w:val="003840A8"/>
    <w:rsid w:val="003846F2"/>
    <w:rsid w:val="0038506B"/>
    <w:rsid w:val="003852AC"/>
    <w:rsid w:val="0038630B"/>
    <w:rsid w:val="00386334"/>
    <w:rsid w:val="00386473"/>
    <w:rsid w:val="003865BD"/>
    <w:rsid w:val="003868E4"/>
    <w:rsid w:val="00386A1B"/>
    <w:rsid w:val="00386D81"/>
    <w:rsid w:val="00386DA1"/>
    <w:rsid w:val="0038743B"/>
    <w:rsid w:val="00387499"/>
    <w:rsid w:val="003875C7"/>
    <w:rsid w:val="00387933"/>
    <w:rsid w:val="003901F1"/>
    <w:rsid w:val="00390335"/>
    <w:rsid w:val="00390590"/>
    <w:rsid w:val="00390621"/>
    <w:rsid w:val="00390AD2"/>
    <w:rsid w:val="00390F25"/>
    <w:rsid w:val="00391060"/>
    <w:rsid w:val="0039121A"/>
    <w:rsid w:val="0039227B"/>
    <w:rsid w:val="0039257E"/>
    <w:rsid w:val="00392E2F"/>
    <w:rsid w:val="00393F32"/>
    <w:rsid w:val="00394DAA"/>
    <w:rsid w:val="00394E51"/>
    <w:rsid w:val="0039551C"/>
    <w:rsid w:val="00395554"/>
    <w:rsid w:val="00395F62"/>
    <w:rsid w:val="00396B5D"/>
    <w:rsid w:val="00396E8E"/>
    <w:rsid w:val="00396F75"/>
    <w:rsid w:val="00397455"/>
    <w:rsid w:val="00397765"/>
    <w:rsid w:val="00397844"/>
    <w:rsid w:val="00397A28"/>
    <w:rsid w:val="00397A43"/>
    <w:rsid w:val="003A0556"/>
    <w:rsid w:val="003A12D7"/>
    <w:rsid w:val="003A188D"/>
    <w:rsid w:val="003A1979"/>
    <w:rsid w:val="003A1BBE"/>
    <w:rsid w:val="003A1D42"/>
    <w:rsid w:val="003A262C"/>
    <w:rsid w:val="003A2792"/>
    <w:rsid w:val="003A355D"/>
    <w:rsid w:val="003A3C03"/>
    <w:rsid w:val="003A3E94"/>
    <w:rsid w:val="003A3EAD"/>
    <w:rsid w:val="003A4391"/>
    <w:rsid w:val="003A46CD"/>
    <w:rsid w:val="003A5F4C"/>
    <w:rsid w:val="003A609F"/>
    <w:rsid w:val="003A6844"/>
    <w:rsid w:val="003A70DD"/>
    <w:rsid w:val="003A727A"/>
    <w:rsid w:val="003A7C75"/>
    <w:rsid w:val="003B25D5"/>
    <w:rsid w:val="003B27E0"/>
    <w:rsid w:val="003B311E"/>
    <w:rsid w:val="003B3AD8"/>
    <w:rsid w:val="003B3BBB"/>
    <w:rsid w:val="003B465C"/>
    <w:rsid w:val="003B4828"/>
    <w:rsid w:val="003B4985"/>
    <w:rsid w:val="003B4ACC"/>
    <w:rsid w:val="003B4D66"/>
    <w:rsid w:val="003B5901"/>
    <w:rsid w:val="003B5914"/>
    <w:rsid w:val="003B6375"/>
    <w:rsid w:val="003B667E"/>
    <w:rsid w:val="003B6979"/>
    <w:rsid w:val="003B6C37"/>
    <w:rsid w:val="003B7B0A"/>
    <w:rsid w:val="003C0B3C"/>
    <w:rsid w:val="003C0B57"/>
    <w:rsid w:val="003C0F75"/>
    <w:rsid w:val="003C0F86"/>
    <w:rsid w:val="003C12DB"/>
    <w:rsid w:val="003C1B2B"/>
    <w:rsid w:val="003C1FC0"/>
    <w:rsid w:val="003C2479"/>
    <w:rsid w:val="003C3296"/>
    <w:rsid w:val="003C3D5E"/>
    <w:rsid w:val="003C44F9"/>
    <w:rsid w:val="003C49A2"/>
    <w:rsid w:val="003C4FBD"/>
    <w:rsid w:val="003C50D5"/>
    <w:rsid w:val="003C522D"/>
    <w:rsid w:val="003C654B"/>
    <w:rsid w:val="003C6F49"/>
    <w:rsid w:val="003C7A5D"/>
    <w:rsid w:val="003C7D98"/>
    <w:rsid w:val="003C7E0A"/>
    <w:rsid w:val="003D0160"/>
    <w:rsid w:val="003D02A5"/>
    <w:rsid w:val="003D0373"/>
    <w:rsid w:val="003D03D7"/>
    <w:rsid w:val="003D144D"/>
    <w:rsid w:val="003D1AF1"/>
    <w:rsid w:val="003D23A3"/>
    <w:rsid w:val="003D27BD"/>
    <w:rsid w:val="003D2C8E"/>
    <w:rsid w:val="003D319E"/>
    <w:rsid w:val="003D34FA"/>
    <w:rsid w:val="003D4448"/>
    <w:rsid w:val="003D46D8"/>
    <w:rsid w:val="003D4B82"/>
    <w:rsid w:val="003D5067"/>
    <w:rsid w:val="003D5416"/>
    <w:rsid w:val="003D5B2A"/>
    <w:rsid w:val="003D5C71"/>
    <w:rsid w:val="003D6B77"/>
    <w:rsid w:val="003D776D"/>
    <w:rsid w:val="003E1CE2"/>
    <w:rsid w:val="003E20CB"/>
    <w:rsid w:val="003E2585"/>
    <w:rsid w:val="003E2591"/>
    <w:rsid w:val="003E25DB"/>
    <w:rsid w:val="003E2DF2"/>
    <w:rsid w:val="003E316C"/>
    <w:rsid w:val="003E3595"/>
    <w:rsid w:val="003E4848"/>
    <w:rsid w:val="003E4A28"/>
    <w:rsid w:val="003E58E2"/>
    <w:rsid w:val="003E5D8A"/>
    <w:rsid w:val="003E6CC0"/>
    <w:rsid w:val="003E7DDA"/>
    <w:rsid w:val="003F0B17"/>
    <w:rsid w:val="003F1851"/>
    <w:rsid w:val="003F2410"/>
    <w:rsid w:val="003F265E"/>
    <w:rsid w:val="003F2A94"/>
    <w:rsid w:val="003F303C"/>
    <w:rsid w:val="003F330B"/>
    <w:rsid w:val="003F334A"/>
    <w:rsid w:val="003F3E99"/>
    <w:rsid w:val="003F3EE5"/>
    <w:rsid w:val="003F4166"/>
    <w:rsid w:val="003F4713"/>
    <w:rsid w:val="003F5A7A"/>
    <w:rsid w:val="003F631D"/>
    <w:rsid w:val="003F63A3"/>
    <w:rsid w:val="003F63EF"/>
    <w:rsid w:val="003F688B"/>
    <w:rsid w:val="003F68FE"/>
    <w:rsid w:val="003F6DAC"/>
    <w:rsid w:val="004000DD"/>
    <w:rsid w:val="004001C1"/>
    <w:rsid w:val="00400754"/>
    <w:rsid w:val="004009D7"/>
    <w:rsid w:val="00400AC1"/>
    <w:rsid w:val="00400ACC"/>
    <w:rsid w:val="0040195E"/>
    <w:rsid w:val="0040236A"/>
    <w:rsid w:val="00402FCB"/>
    <w:rsid w:val="00404F34"/>
    <w:rsid w:val="00405310"/>
    <w:rsid w:val="00406088"/>
    <w:rsid w:val="00406A8E"/>
    <w:rsid w:val="00406E67"/>
    <w:rsid w:val="004078C4"/>
    <w:rsid w:val="00407C6C"/>
    <w:rsid w:val="00410EEE"/>
    <w:rsid w:val="004113BF"/>
    <w:rsid w:val="004113FD"/>
    <w:rsid w:val="00411AE6"/>
    <w:rsid w:val="00412C32"/>
    <w:rsid w:val="00412F93"/>
    <w:rsid w:val="004131A0"/>
    <w:rsid w:val="00413366"/>
    <w:rsid w:val="00414110"/>
    <w:rsid w:val="00414B03"/>
    <w:rsid w:val="00414DEC"/>
    <w:rsid w:val="0041503F"/>
    <w:rsid w:val="004152C8"/>
    <w:rsid w:val="00416250"/>
    <w:rsid w:val="00416317"/>
    <w:rsid w:val="004164E4"/>
    <w:rsid w:val="0041682B"/>
    <w:rsid w:val="004205CB"/>
    <w:rsid w:val="00420F52"/>
    <w:rsid w:val="004211C6"/>
    <w:rsid w:val="004212E3"/>
    <w:rsid w:val="004223C3"/>
    <w:rsid w:val="004230A7"/>
    <w:rsid w:val="00423180"/>
    <w:rsid w:val="00423358"/>
    <w:rsid w:val="00424240"/>
    <w:rsid w:val="00425176"/>
    <w:rsid w:val="004256F7"/>
    <w:rsid w:val="00425BC3"/>
    <w:rsid w:val="00425E93"/>
    <w:rsid w:val="004267CE"/>
    <w:rsid w:val="00427854"/>
    <w:rsid w:val="004279F0"/>
    <w:rsid w:val="00427B06"/>
    <w:rsid w:val="00430AAA"/>
    <w:rsid w:val="0043138C"/>
    <w:rsid w:val="004319E8"/>
    <w:rsid w:val="00431C55"/>
    <w:rsid w:val="00431FCF"/>
    <w:rsid w:val="00432423"/>
    <w:rsid w:val="00432C21"/>
    <w:rsid w:val="00432EC7"/>
    <w:rsid w:val="00433B31"/>
    <w:rsid w:val="00433C0B"/>
    <w:rsid w:val="00433C3A"/>
    <w:rsid w:val="00434E82"/>
    <w:rsid w:val="00435936"/>
    <w:rsid w:val="00435CDD"/>
    <w:rsid w:val="00436AA8"/>
    <w:rsid w:val="00437532"/>
    <w:rsid w:val="00440C1C"/>
    <w:rsid w:val="00441462"/>
    <w:rsid w:val="004415F8"/>
    <w:rsid w:val="00441651"/>
    <w:rsid w:val="00441D76"/>
    <w:rsid w:val="00441F27"/>
    <w:rsid w:val="00443182"/>
    <w:rsid w:val="004450FC"/>
    <w:rsid w:val="00445685"/>
    <w:rsid w:val="0044591B"/>
    <w:rsid w:val="00445A46"/>
    <w:rsid w:val="00446AD0"/>
    <w:rsid w:val="00446AF0"/>
    <w:rsid w:val="00446C64"/>
    <w:rsid w:val="00446E1B"/>
    <w:rsid w:val="00446EFF"/>
    <w:rsid w:val="004474C4"/>
    <w:rsid w:val="00447704"/>
    <w:rsid w:val="00447A45"/>
    <w:rsid w:val="00447E81"/>
    <w:rsid w:val="00451780"/>
    <w:rsid w:val="004517EB"/>
    <w:rsid w:val="00451F29"/>
    <w:rsid w:val="00452251"/>
    <w:rsid w:val="0045226D"/>
    <w:rsid w:val="004522F8"/>
    <w:rsid w:val="00452471"/>
    <w:rsid w:val="00452C1E"/>
    <w:rsid w:val="00453A80"/>
    <w:rsid w:val="00453BA2"/>
    <w:rsid w:val="004546C3"/>
    <w:rsid w:val="00454BE6"/>
    <w:rsid w:val="0045625B"/>
    <w:rsid w:val="004568BD"/>
    <w:rsid w:val="00456D08"/>
    <w:rsid w:val="00456ECD"/>
    <w:rsid w:val="00456F13"/>
    <w:rsid w:val="004576CC"/>
    <w:rsid w:val="004577A4"/>
    <w:rsid w:val="0046022E"/>
    <w:rsid w:val="00460412"/>
    <w:rsid w:val="00460B61"/>
    <w:rsid w:val="00461334"/>
    <w:rsid w:val="00461368"/>
    <w:rsid w:val="00461376"/>
    <w:rsid w:val="004629F9"/>
    <w:rsid w:val="00462C7F"/>
    <w:rsid w:val="004632DC"/>
    <w:rsid w:val="00463FC9"/>
    <w:rsid w:val="00464183"/>
    <w:rsid w:val="00464890"/>
    <w:rsid w:val="00464CDD"/>
    <w:rsid w:val="00465464"/>
    <w:rsid w:val="004654E4"/>
    <w:rsid w:val="00465ADD"/>
    <w:rsid w:val="00470626"/>
    <w:rsid w:val="00470746"/>
    <w:rsid w:val="00470B68"/>
    <w:rsid w:val="004714C0"/>
    <w:rsid w:val="0047179D"/>
    <w:rsid w:val="00471A59"/>
    <w:rsid w:val="0047322A"/>
    <w:rsid w:val="00473677"/>
    <w:rsid w:val="00474540"/>
    <w:rsid w:val="004746BD"/>
    <w:rsid w:val="0047520E"/>
    <w:rsid w:val="00475AEA"/>
    <w:rsid w:val="00475AF7"/>
    <w:rsid w:val="00475F80"/>
    <w:rsid w:val="004768CE"/>
    <w:rsid w:val="00476E96"/>
    <w:rsid w:val="00476FB9"/>
    <w:rsid w:val="004771C8"/>
    <w:rsid w:val="004772A4"/>
    <w:rsid w:val="00477461"/>
    <w:rsid w:val="0047762E"/>
    <w:rsid w:val="00477BA5"/>
    <w:rsid w:val="00477DCE"/>
    <w:rsid w:val="00480681"/>
    <w:rsid w:val="004826CF"/>
    <w:rsid w:val="00482C70"/>
    <w:rsid w:val="00482F7B"/>
    <w:rsid w:val="00484319"/>
    <w:rsid w:val="004846F3"/>
    <w:rsid w:val="00484B5C"/>
    <w:rsid w:val="00485D36"/>
    <w:rsid w:val="004864DE"/>
    <w:rsid w:val="00486651"/>
    <w:rsid w:val="00486709"/>
    <w:rsid w:val="004872CD"/>
    <w:rsid w:val="00487567"/>
    <w:rsid w:val="00487E8A"/>
    <w:rsid w:val="004902A1"/>
    <w:rsid w:val="004903C9"/>
    <w:rsid w:val="00490DC6"/>
    <w:rsid w:val="0049114E"/>
    <w:rsid w:val="00491486"/>
    <w:rsid w:val="00491942"/>
    <w:rsid w:val="004919DF"/>
    <w:rsid w:val="00491E24"/>
    <w:rsid w:val="00492588"/>
    <w:rsid w:val="00492682"/>
    <w:rsid w:val="00492A92"/>
    <w:rsid w:val="0049346E"/>
    <w:rsid w:val="0049399B"/>
    <w:rsid w:val="00493BA9"/>
    <w:rsid w:val="00493F2F"/>
    <w:rsid w:val="00494B58"/>
    <w:rsid w:val="00495743"/>
    <w:rsid w:val="00495AED"/>
    <w:rsid w:val="00495B25"/>
    <w:rsid w:val="00495C8A"/>
    <w:rsid w:val="00496121"/>
    <w:rsid w:val="00496C90"/>
    <w:rsid w:val="00496CF0"/>
    <w:rsid w:val="00497386"/>
    <w:rsid w:val="004977AD"/>
    <w:rsid w:val="0049792F"/>
    <w:rsid w:val="004A0D5A"/>
    <w:rsid w:val="004A1711"/>
    <w:rsid w:val="004A1732"/>
    <w:rsid w:val="004A1C15"/>
    <w:rsid w:val="004A23A6"/>
    <w:rsid w:val="004A29FD"/>
    <w:rsid w:val="004A2A41"/>
    <w:rsid w:val="004A2AD2"/>
    <w:rsid w:val="004A36C9"/>
    <w:rsid w:val="004A3707"/>
    <w:rsid w:val="004A40F0"/>
    <w:rsid w:val="004A7EAA"/>
    <w:rsid w:val="004A7F5E"/>
    <w:rsid w:val="004B01EB"/>
    <w:rsid w:val="004B020B"/>
    <w:rsid w:val="004B0605"/>
    <w:rsid w:val="004B07DB"/>
    <w:rsid w:val="004B090B"/>
    <w:rsid w:val="004B099C"/>
    <w:rsid w:val="004B12DA"/>
    <w:rsid w:val="004B1650"/>
    <w:rsid w:val="004B2C32"/>
    <w:rsid w:val="004B2C57"/>
    <w:rsid w:val="004B394B"/>
    <w:rsid w:val="004B3F80"/>
    <w:rsid w:val="004B422B"/>
    <w:rsid w:val="004B42AD"/>
    <w:rsid w:val="004B482D"/>
    <w:rsid w:val="004B53DF"/>
    <w:rsid w:val="004B54E0"/>
    <w:rsid w:val="004B551C"/>
    <w:rsid w:val="004B56CA"/>
    <w:rsid w:val="004B5A24"/>
    <w:rsid w:val="004B5A61"/>
    <w:rsid w:val="004B6366"/>
    <w:rsid w:val="004B63FB"/>
    <w:rsid w:val="004B6685"/>
    <w:rsid w:val="004B73EA"/>
    <w:rsid w:val="004C086D"/>
    <w:rsid w:val="004C0B71"/>
    <w:rsid w:val="004C0EBC"/>
    <w:rsid w:val="004C13C8"/>
    <w:rsid w:val="004C15B9"/>
    <w:rsid w:val="004C1954"/>
    <w:rsid w:val="004C19B9"/>
    <w:rsid w:val="004C2748"/>
    <w:rsid w:val="004C2BF2"/>
    <w:rsid w:val="004C3FC8"/>
    <w:rsid w:val="004C409E"/>
    <w:rsid w:val="004C4178"/>
    <w:rsid w:val="004C437C"/>
    <w:rsid w:val="004C4818"/>
    <w:rsid w:val="004C49FE"/>
    <w:rsid w:val="004C4E21"/>
    <w:rsid w:val="004C5590"/>
    <w:rsid w:val="004C5CDC"/>
    <w:rsid w:val="004C5D33"/>
    <w:rsid w:val="004C5DE3"/>
    <w:rsid w:val="004C642E"/>
    <w:rsid w:val="004C6941"/>
    <w:rsid w:val="004C6E44"/>
    <w:rsid w:val="004C6E8E"/>
    <w:rsid w:val="004C7863"/>
    <w:rsid w:val="004C7C78"/>
    <w:rsid w:val="004C7D39"/>
    <w:rsid w:val="004D3840"/>
    <w:rsid w:val="004D4024"/>
    <w:rsid w:val="004D4512"/>
    <w:rsid w:val="004D5CCC"/>
    <w:rsid w:val="004D5D16"/>
    <w:rsid w:val="004D5E8E"/>
    <w:rsid w:val="004D6937"/>
    <w:rsid w:val="004D7129"/>
    <w:rsid w:val="004D742A"/>
    <w:rsid w:val="004D74D1"/>
    <w:rsid w:val="004E02AD"/>
    <w:rsid w:val="004E1069"/>
    <w:rsid w:val="004E1E09"/>
    <w:rsid w:val="004E1FF8"/>
    <w:rsid w:val="004E21C0"/>
    <w:rsid w:val="004E21E4"/>
    <w:rsid w:val="004E2258"/>
    <w:rsid w:val="004E2413"/>
    <w:rsid w:val="004E3335"/>
    <w:rsid w:val="004E3BA4"/>
    <w:rsid w:val="004E3E4B"/>
    <w:rsid w:val="004E413A"/>
    <w:rsid w:val="004E4FB1"/>
    <w:rsid w:val="004E5A0C"/>
    <w:rsid w:val="004E5A65"/>
    <w:rsid w:val="004E5CDD"/>
    <w:rsid w:val="004E5E58"/>
    <w:rsid w:val="004F0211"/>
    <w:rsid w:val="004F1DA1"/>
    <w:rsid w:val="004F1FE8"/>
    <w:rsid w:val="004F3D2B"/>
    <w:rsid w:val="004F4B2D"/>
    <w:rsid w:val="004F4B3D"/>
    <w:rsid w:val="004F4B7D"/>
    <w:rsid w:val="004F4CC5"/>
    <w:rsid w:val="004F4E05"/>
    <w:rsid w:val="004F57F4"/>
    <w:rsid w:val="004F5DBA"/>
    <w:rsid w:val="004F5FD4"/>
    <w:rsid w:val="004F61AA"/>
    <w:rsid w:val="004F636B"/>
    <w:rsid w:val="004F6C2A"/>
    <w:rsid w:val="004F7D98"/>
    <w:rsid w:val="005000D1"/>
    <w:rsid w:val="00500BEF"/>
    <w:rsid w:val="00501A89"/>
    <w:rsid w:val="00503FC3"/>
    <w:rsid w:val="005044C2"/>
    <w:rsid w:val="005051DD"/>
    <w:rsid w:val="00505FFF"/>
    <w:rsid w:val="0050604F"/>
    <w:rsid w:val="00506262"/>
    <w:rsid w:val="005067CA"/>
    <w:rsid w:val="00506D6E"/>
    <w:rsid w:val="00506F48"/>
    <w:rsid w:val="005074E5"/>
    <w:rsid w:val="005076B9"/>
    <w:rsid w:val="0050789D"/>
    <w:rsid w:val="005101A2"/>
    <w:rsid w:val="005101C1"/>
    <w:rsid w:val="00510534"/>
    <w:rsid w:val="0051115A"/>
    <w:rsid w:val="00511995"/>
    <w:rsid w:val="00511C2D"/>
    <w:rsid w:val="00511EE9"/>
    <w:rsid w:val="0051270D"/>
    <w:rsid w:val="00512D56"/>
    <w:rsid w:val="00513276"/>
    <w:rsid w:val="0051337C"/>
    <w:rsid w:val="005133D8"/>
    <w:rsid w:val="005136C5"/>
    <w:rsid w:val="00513E3E"/>
    <w:rsid w:val="00514C8A"/>
    <w:rsid w:val="00514ECB"/>
    <w:rsid w:val="0051576B"/>
    <w:rsid w:val="005157B2"/>
    <w:rsid w:val="00515C63"/>
    <w:rsid w:val="00516F88"/>
    <w:rsid w:val="005173CA"/>
    <w:rsid w:val="00517561"/>
    <w:rsid w:val="005177D1"/>
    <w:rsid w:val="00517D1C"/>
    <w:rsid w:val="005202D5"/>
    <w:rsid w:val="00521201"/>
    <w:rsid w:val="005212C0"/>
    <w:rsid w:val="0052192C"/>
    <w:rsid w:val="00521F10"/>
    <w:rsid w:val="00522966"/>
    <w:rsid w:val="005229AB"/>
    <w:rsid w:val="00522B83"/>
    <w:rsid w:val="00523BFB"/>
    <w:rsid w:val="005249FB"/>
    <w:rsid w:val="00524FCC"/>
    <w:rsid w:val="00525627"/>
    <w:rsid w:val="00525641"/>
    <w:rsid w:val="00525A9F"/>
    <w:rsid w:val="005261DD"/>
    <w:rsid w:val="005270C3"/>
    <w:rsid w:val="0052729F"/>
    <w:rsid w:val="00527B26"/>
    <w:rsid w:val="00530AC3"/>
    <w:rsid w:val="00530E02"/>
    <w:rsid w:val="0053117F"/>
    <w:rsid w:val="00531584"/>
    <w:rsid w:val="00532D39"/>
    <w:rsid w:val="00532F52"/>
    <w:rsid w:val="005333E3"/>
    <w:rsid w:val="00534089"/>
    <w:rsid w:val="005347B9"/>
    <w:rsid w:val="00534995"/>
    <w:rsid w:val="00534E3A"/>
    <w:rsid w:val="005350D9"/>
    <w:rsid w:val="0053691C"/>
    <w:rsid w:val="00536975"/>
    <w:rsid w:val="0053742A"/>
    <w:rsid w:val="0053795A"/>
    <w:rsid w:val="005406EF"/>
    <w:rsid w:val="005408C8"/>
    <w:rsid w:val="00540E22"/>
    <w:rsid w:val="0054145B"/>
    <w:rsid w:val="0054166D"/>
    <w:rsid w:val="005422C1"/>
    <w:rsid w:val="005423EC"/>
    <w:rsid w:val="0054245E"/>
    <w:rsid w:val="0054250F"/>
    <w:rsid w:val="00542701"/>
    <w:rsid w:val="00542BAB"/>
    <w:rsid w:val="00542E0C"/>
    <w:rsid w:val="0054351E"/>
    <w:rsid w:val="00543592"/>
    <w:rsid w:val="005445B5"/>
    <w:rsid w:val="005447C3"/>
    <w:rsid w:val="00545631"/>
    <w:rsid w:val="005458FC"/>
    <w:rsid w:val="00545A11"/>
    <w:rsid w:val="00545E4B"/>
    <w:rsid w:val="0054603E"/>
    <w:rsid w:val="00546CFC"/>
    <w:rsid w:val="00547C8E"/>
    <w:rsid w:val="00550184"/>
    <w:rsid w:val="00550587"/>
    <w:rsid w:val="005517B5"/>
    <w:rsid w:val="005524B6"/>
    <w:rsid w:val="005528E2"/>
    <w:rsid w:val="00552EF5"/>
    <w:rsid w:val="00553199"/>
    <w:rsid w:val="00553208"/>
    <w:rsid w:val="005535F8"/>
    <w:rsid w:val="00553630"/>
    <w:rsid w:val="00553C6C"/>
    <w:rsid w:val="00553CBC"/>
    <w:rsid w:val="00553D12"/>
    <w:rsid w:val="00554413"/>
    <w:rsid w:val="00554B14"/>
    <w:rsid w:val="00555966"/>
    <w:rsid w:val="00555E0A"/>
    <w:rsid w:val="0055623E"/>
    <w:rsid w:val="00556CEE"/>
    <w:rsid w:val="00556F1A"/>
    <w:rsid w:val="005574DC"/>
    <w:rsid w:val="00557694"/>
    <w:rsid w:val="00560BAF"/>
    <w:rsid w:val="00561410"/>
    <w:rsid w:val="00561469"/>
    <w:rsid w:val="0056190F"/>
    <w:rsid w:val="00561968"/>
    <w:rsid w:val="00561DC3"/>
    <w:rsid w:val="00562A95"/>
    <w:rsid w:val="00562BA5"/>
    <w:rsid w:val="00562C33"/>
    <w:rsid w:val="00564AA8"/>
    <w:rsid w:val="005651B1"/>
    <w:rsid w:val="005652AE"/>
    <w:rsid w:val="00566A46"/>
    <w:rsid w:val="00566D63"/>
    <w:rsid w:val="005678B6"/>
    <w:rsid w:val="005717E9"/>
    <w:rsid w:val="00571800"/>
    <w:rsid w:val="00571823"/>
    <w:rsid w:val="00571C53"/>
    <w:rsid w:val="00572345"/>
    <w:rsid w:val="00572E71"/>
    <w:rsid w:val="00573B5E"/>
    <w:rsid w:val="00573F60"/>
    <w:rsid w:val="00574066"/>
    <w:rsid w:val="005745F1"/>
    <w:rsid w:val="00575014"/>
    <w:rsid w:val="00575F98"/>
    <w:rsid w:val="0057726B"/>
    <w:rsid w:val="00577795"/>
    <w:rsid w:val="00580B61"/>
    <w:rsid w:val="00581371"/>
    <w:rsid w:val="00581764"/>
    <w:rsid w:val="00581C00"/>
    <w:rsid w:val="00581C63"/>
    <w:rsid w:val="00583C37"/>
    <w:rsid w:val="00584646"/>
    <w:rsid w:val="00584C51"/>
    <w:rsid w:val="00585892"/>
    <w:rsid w:val="005858E3"/>
    <w:rsid w:val="00586244"/>
    <w:rsid w:val="00586AE2"/>
    <w:rsid w:val="00586F18"/>
    <w:rsid w:val="00586F82"/>
    <w:rsid w:val="0058775F"/>
    <w:rsid w:val="00590B4D"/>
    <w:rsid w:val="0059229E"/>
    <w:rsid w:val="00592585"/>
    <w:rsid w:val="0059261A"/>
    <w:rsid w:val="00592FFD"/>
    <w:rsid w:val="005933B9"/>
    <w:rsid w:val="00594DDE"/>
    <w:rsid w:val="00595B23"/>
    <w:rsid w:val="00597984"/>
    <w:rsid w:val="005A011E"/>
    <w:rsid w:val="005A091E"/>
    <w:rsid w:val="005A0E4F"/>
    <w:rsid w:val="005A0FCB"/>
    <w:rsid w:val="005A1BAA"/>
    <w:rsid w:val="005A1C93"/>
    <w:rsid w:val="005A204A"/>
    <w:rsid w:val="005A21AA"/>
    <w:rsid w:val="005A24DA"/>
    <w:rsid w:val="005A2E41"/>
    <w:rsid w:val="005A3136"/>
    <w:rsid w:val="005A38B1"/>
    <w:rsid w:val="005A4437"/>
    <w:rsid w:val="005A45A6"/>
    <w:rsid w:val="005A4A58"/>
    <w:rsid w:val="005A5CBC"/>
    <w:rsid w:val="005A6038"/>
    <w:rsid w:val="005A6807"/>
    <w:rsid w:val="005A6BDC"/>
    <w:rsid w:val="005A7393"/>
    <w:rsid w:val="005A757F"/>
    <w:rsid w:val="005A7646"/>
    <w:rsid w:val="005B0CEB"/>
    <w:rsid w:val="005B1104"/>
    <w:rsid w:val="005B185A"/>
    <w:rsid w:val="005B1EA2"/>
    <w:rsid w:val="005B1F5B"/>
    <w:rsid w:val="005B22DD"/>
    <w:rsid w:val="005B2608"/>
    <w:rsid w:val="005B265E"/>
    <w:rsid w:val="005B2EDB"/>
    <w:rsid w:val="005B3208"/>
    <w:rsid w:val="005B340D"/>
    <w:rsid w:val="005B36B9"/>
    <w:rsid w:val="005B395B"/>
    <w:rsid w:val="005B3A07"/>
    <w:rsid w:val="005B3C17"/>
    <w:rsid w:val="005B45C5"/>
    <w:rsid w:val="005B4C14"/>
    <w:rsid w:val="005B4CD5"/>
    <w:rsid w:val="005B5125"/>
    <w:rsid w:val="005B52E5"/>
    <w:rsid w:val="005B59E2"/>
    <w:rsid w:val="005B661E"/>
    <w:rsid w:val="005B7CFF"/>
    <w:rsid w:val="005C0B18"/>
    <w:rsid w:val="005C0EFF"/>
    <w:rsid w:val="005C1215"/>
    <w:rsid w:val="005C18CA"/>
    <w:rsid w:val="005C1DC1"/>
    <w:rsid w:val="005C2C20"/>
    <w:rsid w:val="005C2C4D"/>
    <w:rsid w:val="005C314D"/>
    <w:rsid w:val="005C37FA"/>
    <w:rsid w:val="005C3D82"/>
    <w:rsid w:val="005C4275"/>
    <w:rsid w:val="005C430D"/>
    <w:rsid w:val="005C43DB"/>
    <w:rsid w:val="005C4A1A"/>
    <w:rsid w:val="005C53EA"/>
    <w:rsid w:val="005C5501"/>
    <w:rsid w:val="005C57A4"/>
    <w:rsid w:val="005C57A8"/>
    <w:rsid w:val="005C5BDC"/>
    <w:rsid w:val="005C6954"/>
    <w:rsid w:val="005C6D73"/>
    <w:rsid w:val="005C7B6B"/>
    <w:rsid w:val="005C7C89"/>
    <w:rsid w:val="005D10C5"/>
    <w:rsid w:val="005D1425"/>
    <w:rsid w:val="005D150E"/>
    <w:rsid w:val="005D1A20"/>
    <w:rsid w:val="005D1D25"/>
    <w:rsid w:val="005D20A8"/>
    <w:rsid w:val="005D215F"/>
    <w:rsid w:val="005D40FC"/>
    <w:rsid w:val="005D412C"/>
    <w:rsid w:val="005D4446"/>
    <w:rsid w:val="005D46AC"/>
    <w:rsid w:val="005D4C33"/>
    <w:rsid w:val="005D4FBE"/>
    <w:rsid w:val="005D5509"/>
    <w:rsid w:val="005D5C4C"/>
    <w:rsid w:val="005D6167"/>
    <w:rsid w:val="005D6DFF"/>
    <w:rsid w:val="005D765B"/>
    <w:rsid w:val="005D76DB"/>
    <w:rsid w:val="005D783D"/>
    <w:rsid w:val="005E0899"/>
    <w:rsid w:val="005E097F"/>
    <w:rsid w:val="005E0B8F"/>
    <w:rsid w:val="005E1C6E"/>
    <w:rsid w:val="005E2118"/>
    <w:rsid w:val="005E2141"/>
    <w:rsid w:val="005E21ED"/>
    <w:rsid w:val="005E3EAD"/>
    <w:rsid w:val="005E4633"/>
    <w:rsid w:val="005E464F"/>
    <w:rsid w:val="005E4B94"/>
    <w:rsid w:val="005E4D5E"/>
    <w:rsid w:val="005E4FA6"/>
    <w:rsid w:val="005E69EA"/>
    <w:rsid w:val="005E6DBB"/>
    <w:rsid w:val="005E6DBD"/>
    <w:rsid w:val="005E7172"/>
    <w:rsid w:val="005E77F8"/>
    <w:rsid w:val="005E7ECD"/>
    <w:rsid w:val="005F17C8"/>
    <w:rsid w:val="005F2649"/>
    <w:rsid w:val="005F2B59"/>
    <w:rsid w:val="005F2E6C"/>
    <w:rsid w:val="005F2F3D"/>
    <w:rsid w:val="005F42C8"/>
    <w:rsid w:val="005F460E"/>
    <w:rsid w:val="005F4A25"/>
    <w:rsid w:val="005F4A39"/>
    <w:rsid w:val="005F4BD3"/>
    <w:rsid w:val="005F510D"/>
    <w:rsid w:val="005F5206"/>
    <w:rsid w:val="005F5F7E"/>
    <w:rsid w:val="005F626F"/>
    <w:rsid w:val="005F6493"/>
    <w:rsid w:val="005F6B37"/>
    <w:rsid w:val="005F736D"/>
    <w:rsid w:val="005F74A0"/>
    <w:rsid w:val="005F7EA2"/>
    <w:rsid w:val="0060074B"/>
    <w:rsid w:val="006023FA"/>
    <w:rsid w:val="0060310E"/>
    <w:rsid w:val="00603445"/>
    <w:rsid w:val="0060349D"/>
    <w:rsid w:val="00603936"/>
    <w:rsid w:val="0060439C"/>
    <w:rsid w:val="00604560"/>
    <w:rsid w:val="006047C1"/>
    <w:rsid w:val="00605573"/>
    <w:rsid w:val="0060601C"/>
    <w:rsid w:val="00606556"/>
    <w:rsid w:val="00606819"/>
    <w:rsid w:val="00606970"/>
    <w:rsid w:val="006069BB"/>
    <w:rsid w:val="00607282"/>
    <w:rsid w:val="00607557"/>
    <w:rsid w:val="00607DD0"/>
    <w:rsid w:val="00607F9C"/>
    <w:rsid w:val="0061017D"/>
    <w:rsid w:val="00610506"/>
    <w:rsid w:val="0061053E"/>
    <w:rsid w:val="00610DD2"/>
    <w:rsid w:val="00610FE7"/>
    <w:rsid w:val="00611FC9"/>
    <w:rsid w:val="00612509"/>
    <w:rsid w:val="00613637"/>
    <w:rsid w:val="006141D8"/>
    <w:rsid w:val="00614FC8"/>
    <w:rsid w:val="00615555"/>
    <w:rsid w:val="006161E0"/>
    <w:rsid w:val="00616A50"/>
    <w:rsid w:val="00616B21"/>
    <w:rsid w:val="00620C53"/>
    <w:rsid w:val="0062113E"/>
    <w:rsid w:val="00621423"/>
    <w:rsid w:val="0062167E"/>
    <w:rsid w:val="00621A51"/>
    <w:rsid w:val="006223A0"/>
    <w:rsid w:val="006225A7"/>
    <w:rsid w:val="00622901"/>
    <w:rsid w:val="0062447A"/>
    <w:rsid w:val="0062511E"/>
    <w:rsid w:val="006252A4"/>
    <w:rsid w:val="00625BEF"/>
    <w:rsid w:val="00625FCD"/>
    <w:rsid w:val="0062643E"/>
    <w:rsid w:val="00626C56"/>
    <w:rsid w:val="006270CF"/>
    <w:rsid w:val="006301E3"/>
    <w:rsid w:val="00630A6D"/>
    <w:rsid w:val="00630B9F"/>
    <w:rsid w:val="00630CE2"/>
    <w:rsid w:val="00630E72"/>
    <w:rsid w:val="00631159"/>
    <w:rsid w:val="00631512"/>
    <w:rsid w:val="0063170F"/>
    <w:rsid w:val="0063217C"/>
    <w:rsid w:val="0063282C"/>
    <w:rsid w:val="00632B36"/>
    <w:rsid w:val="00632CFB"/>
    <w:rsid w:val="00632E75"/>
    <w:rsid w:val="00633254"/>
    <w:rsid w:val="00633D8F"/>
    <w:rsid w:val="00633E33"/>
    <w:rsid w:val="0063472F"/>
    <w:rsid w:val="00634B6C"/>
    <w:rsid w:val="00635024"/>
    <w:rsid w:val="0063534A"/>
    <w:rsid w:val="006355C6"/>
    <w:rsid w:val="00635D41"/>
    <w:rsid w:val="00635D92"/>
    <w:rsid w:val="00635FD1"/>
    <w:rsid w:val="0063659C"/>
    <w:rsid w:val="00636A78"/>
    <w:rsid w:val="00637382"/>
    <w:rsid w:val="00637A8C"/>
    <w:rsid w:val="00637D72"/>
    <w:rsid w:val="0064015B"/>
    <w:rsid w:val="006409F0"/>
    <w:rsid w:val="00640C14"/>
    <w:rsid w:val="006418A2"/>
    <w:rsid w:val="00641CE5"/>
    <w:rsid w:val="0064203E"/>
    <w:rsid w:val="00642105"/>
    <w:rsid w:val="006422A0"/>
    <w:rsid w:val="006422CB"/>
    <w:rsid w:val="00642908"/>
    <w:rsid w:val="00642EA4"/>
    <w:rsid w:val="006430F0"/>
    <w:rsid w:val="00643237"/>
    <w:rsid w:val="006435F8"/>
    <w:rsid w:val="00643927"/>
    <w:rsid w:val="00644CE3"/>
    <w:rsid w:val="006456A9"/>
    <w:rsid w:val="00645831"/>
    <w:rsid w:val="006466EA"/>
    <w:rsid w:val="00646C9D"/>
    <w:rsid w:val="00646D8A"/>
    <w:rsid w:val="0064731C"/>
    <w:rsid w:val="006473A5"/>
    <w:rsid w:val="0064771A"/>
    <w:rsid w:val="006479A7"/>
    <w:rsid w:val="00647D2D"/>
    <w:rsid w:val="00647D52"/>
    <w:rsid w:val="0065081C"/>
    <w:rsid w:val="006510E8"/>
    <w:rsid w:val="00651F07"/>
    <w:rsid w:val="00652C33"/>
    <w:rsid w:val="0065339B"/>
    <w:rsid w:val="00653716"/>
    <w:rsid w:val="00653C6A"/>
    <w:rsid w:val="00653DEB"/>
    <w:rsid w:val="006543C8"/>
    <w:rsid w:val="00654FB7"/>
    <w:rsid w:val="006550CB"/>
    <w:rsid w:val="006555EE"/>
    <w:rsid w:val="00655EF0"/>
    <w:rsid w:val="00655FE8"/>
    <w:rsid w:val="00656ED2"/>
    <w:rsid w:val="00657B0D"/>
    <w:rsid w:val="006602AC"/>
    <w:rsid w:val="006604F1"/>
    <w:rsid w:val="00662A00"/>
    <w:rsid w:val="00662A28"/>
    <w:rsid w:val="00662CCC"/>
    <w:rsid w:val="0066369B"/>
    <w:rsid w:val="006636A0"/>
    <w:rsid w:val="006640DD"/>
    <w:rsid w:val="00664F82"/>
    <w:rsid w:val="006653EE"/>
    <w:rsid w:val="0066550C"/>
    <w:rsid w:val="006657F2"/>
    <w:rsid w:val="0066597C"/>
    <w:rsid w:val="00666070"/>
    <w:rsid w:val="00666D5D"/>
    <w:rsid w:val="00667A54"/>
    <w:rsid w:val="0067059C"/>
    <w:rsid w:val="006710BB"/>
    <w:rsid w:val="00671D84"/>
    <w:rsid w:val="0067291B"/>
    <w:rsid w:val="006730A7"/>
    <w:rsid w:val="00673E8B"/>
    <w:rsid w:val="00674160"/>
    <w:rsid w:val="00674367"/>
    <w:rsid w:val="00674624"/>
    <w:rsid w:val="006746A4"/>
    <w:rsid w:val="00674B34"/>
    <w:rsid w:val="006756B3"/>
    <w:rsid w:val="00675D08"/>
    <w:rsid w:val="00675D76"/>
    <w:rsid w:val="0067657E"/>
    <w:rsid w:val="0067777A"/>
    <w:rsid w:val="00677A71"/>
    <w:rsid w:val="006801A5"/>
    <w:rsid w:val="006802B4"/>
    <w:rsid w:val="00680B89"/>
    <w:rsid w:val="00680CCD"/>
    <w:rsid w:val="00680FBF"/>
    <w:rsid w:val="006814D9"/>
    <w:rsid w:val="00682D93"/>
    <w:rsid w:val="00683466"/>
    <w:rsid w:val="00683655"/>
    <w:rsid w:val="00683AFF"/>
    <w:rsid w:val="00683EF1"/>
    <w:rsid w:val="0068402E"/>
    <w:rsid w:val="006847DC"/>
    <w:rsid w:val="006847F9"/>
    <w:rsid w:val="006848FB"/>
    <w:rsid w:val="00685177"/>
    <w:rsid w:val="00685668"/>
    <w:rsid w:val="00685BC8"/>
    <w:rsid w:val="00686F3D"/>
    <w:rsid w:val="00686F64"/>
    <w:rsid w:val="0068710D"/>
    <w:rsid w:val="0068715C"/>
    <w:rsid w:val="00687797"/>
    <w:rsid w:val="006879A9"/>
    <w:rsid w:val="00690452"/>
    <w:rsid w:val="00690A7A"/>
    <w:rsid w:val="00690BA6"/>
    <w:rsid w:val="00690D13"/>
    <w:rsid w:val="00690E16"/>
    <w:rsid w:val="00691CA5"/>
    <w:rsid w:val="0069257D"/>
    <w:rsid w:val="00692B41"/>
    <w:rsid w:val="00692C25"/>
    <w:rsid w:val="00692EE7"/>
    <w:rsid w:val="00693062"/>
    <w:rsid w:val="00693C0F"/>
    <w:rsid w:val="00693D19"/>
    <w:rsid w:val="00693D2F"/>
    <w:rsid w:val="00693DFB"/>
    <w:rsid w:val="006941F4"/>
    <w:rsid w:val="00694353"/>
    <w:rsid w:val="00695159"/>
    <w:rsid w:val="00695C85"/>
    <w:rsid w:val="00695F0B"/>
    <w:rsid w:val="00695F24"/>
    <w:rsid w:val="0069607D"/>
    <w:rsid w:val="006960DE"/>
    <w:rsid w:val="006969C8"/>
    <w:rsid w:val="0069747A"/>
    <w:rsid w:val="00697552"/>
    <w:rsid w:val="006976C6"/>
    <w:rsid w:val="00697AB9"/>
    <w:rsid w:val="006A006A"/>
    <w:rsid w:val="006A04E4"/>
    <w:rsid w:val="006A056B"/>
    <w:rsid w:val="006A0EEB"/>
    <w:rsid w:val="006A1750"/>
    <w:rsid w:val="006A1CF3"/>
    <w:rsid w:val="006A2D11"/>
    <w:rsid w:val="006A3291"/>
    <w:rsid w:val="006A39EF"/>
    <w:rsid w:val="006A3BFA"/>
    <w:rsid w:val="006A4125"/>
    <w:rsid w:val="006A4AB9"/>
    <w:rsid w:val="006A5651"/>
    <w:rsid w:val="006A7966"/>
    <w:rsid w:val="006B001C"/>
    <w:rsid w:val="006B05F4"/>
    <w:rsid w:val="006B09A6"/>
    <w:rsid w:val="006B0B7F"/>
    <w:rsid w:val="006B0C4C"/>
    <w:rsid w:val="006B1084"/>
    <w:rsid w:val="006B177F"/>
    <w:rsid w:val="006B17F7"/>
    <w:rsid w:val="006B2319"/>
    <w:rsid w:val="006B29C1"/>
    <w:rsid w:val="006B3855"/>
    <w:rsid w:val="006B3DED"/>
    <w:rsid w:val="006B4315"/>
    <w:rsid w:val="006B4F4F"/>
    <w:rsid w:val="006B5BA6"/>
    <w:rsid w:val="006B5F1D"/>
    <w:rsid w:val="006B6F68"/>
    <w:rsid w:val="006B7658"/>
    <w:rsid w:val="006B7D4D"/>
    <w:rsid w:val="006B7D5D"/>
    <w:rsid w:val="006C07BD"/>
    <w:rsid w:val="006C09EE"/>
    <w:rsid w:val="006C102A"/>
    <w:rsid w:val="006C1CCC"/>
    <w:rsid w:val="006C1DEB"/>
    <w:rsid w:val="006C1E16"/>
    <w:rsid w:val="006C2383"/>
    <w:rsid w:val="006C2F36"/>
    <w:rsid w:val="006C3382"/>
    <w:rsid w:val="006C414F"/>
    <w:rsid w:val="006C45C9"/>
    <w:rsid w:val="006C4679"/>
    <w:rsid w:val="006C53CF"/>
    <w:rsid w:val="006C54BF"/>
    <w:rsid w:val="006C5584"/>
    <w:rsid w:val="006C561A"/>
    <w:rsid w:val="006C5C3B"/>
    <w:rsid w:val="006C5CCB"/>
    <w:rsid w:val="006C62AE"/>
    <w:rsid w:val="006C62EE"/>
    <w:rsid w:val="006C6D65"/>
    <w:rsid w:val="006D0019"/>
    <w:rsid w:val="006D0693"/>
    <w:rsid w:val="006D0AC7"/>
    <w:rsid w:val="006D136F"/>
    <w:rsid w:val="006D173E"/>
    <w:rsid w:val="006D2E67"/>
    <w:rsid w:val="006D2F02"/>
    <w:rsid w:val="006D3865"/>
    <w:rsid w:val="006D4477"/>
    <w:rsid w:val="006D5759"/>
    <w:rsid w:val="006D761A"/>
    <w:rsid w:val="006D761B"/>
    <w:rsid w:val="006D78F2"/>
    <w:rsid w:val="006D7947"/>
    <w:rsid w:val="006E0C22"/>
    <w:rsid w:val="006E1429"/>
    <w:rsid w:val="006E183E"/>
    <w:rsid w:val="006E2A75"/>
    <w:rsid w:val="006E2DF5"/>
    <w:rsid w:val="006E2F2A"/>
    <w:rsid w:val="006E31CD"/>
    <w:rsid w:val="006E34D9"/>
    <w:rsid w:val="006E3534"/>
    <w:rsid w:val="006E3860"/>
    <w:rsid w:val="006E3E2E"/>
    <w:rsid w:val="006E449E"/>
    <w:rsid w:val="006E4C0C"/>
    <w:rsid w:val="006E4CD9"/>
    <w:rsid w:val="006E5AB8"/>
    <w:rsid w:val="006E6011"/>
    <w:rsid w:val="006E65FD"/>
    <w:rsid w:val="006E6970"/>
    <w:rsid w:val="006E6C17"/>
    <w:rsid w:val="006E6C34"/>
    <w:rsid w:val="006E71EC"/>
    <w:rsid w:val="006E71F6"/>
    <w:rsid w:val="006E7D60"/>
    <w:rsid w:val="006F06EC"/>
    <w:rsid w:val="006F0F8A"/>
    <w:rsid w:val="006F115B"/>
    <w:rsid w:val="006F1379"/>
    <w:rsid w:val="006F1B03"/>
    <w:rsid w:val="006F1B36"/>
    <w:rsid w:val="006F26AC"/>
    <w:rsid w:val="006F29AA"/>
    <w:rsid w:val="006F2B84"/>
    <w:rsid w:val="006F3182"/>
    <w:rsid w:val="006F3CF3"/>
    <w:rsid w:val="006F3E6C"/>
    <w:rsid w:val="006F41EE"/>
    <w:rsid w:val="006F4676"/>
    <w:rsid w:val="006F4E6D"/>
    <w:rsid w:val="006F4FF5"/>
    <w:rsid w:val="006F5380"/>
    <w:rsid w:val="006F6538"/>
    <w:rsid w:val="006F694B"/>
    <w:rsid w:val="006F73E5"/>
    <w:rsid w:val="007009A9"/>
    <w:rsid w:val="00700D44"/>
    <w:rsid w:val="00701132"/>
    <w:rsid w:val="0070155C"/>
    <w:rsid w:val="00701CA0"/>
    <w:rsid w:val="00701DD7"/>
    <w:rsid w:val="00701FE0"/>
    <w:rsid w:val="0070230D"/>
    <w:rsid w:val="00702351"/>
    <w:rsid w:val="00702B46"/>
    <w:rsid w:val="007031A3"/>
    <w:rsid w:val="00703667"/>
    <w:rsid w:val="00703BA2"/>
    <w:rsid w:val="007043C3"/>
    <w:rsid w:val="007045E2"/>
    <w:rsid w:val="0070497C"/>
    <w:rsid w:val="00704B9D"/>
    <w:rsid w:val="00705B9E"/>
    <w:rsid w:val="00705E91"/>
    <w:rsid w:val="00707791"/>
    <w:rsid w:val="00707890"/>
    <w:rsid w:val="0071006E"/>
    <w:rsid w:val="007100CA"/>
    <w:rsid w:val="00710515"/>
    <w:rsid w:val="007107DF"/>
    <w:rsid w:val="00710844"/>
    <w:rsid w:val="00710950"/>
    <w:rsid w:val="00710AB2"/>
    <w:rsid w:val="00710AE1"/>
    <w:rsid w:val="00710B5C"/>
    <w:rsid w:val="007110B0"/>
    <w:rsid w:val="00711D71"/>
    <w:rsid w:val="0071282D"/>
    <w:rsid w:val="00712D12"/>
    <w:rsid w:val="0071316E"/>
    <w:rsid w:val="00713671"/>
    <w:rsid w:val="00713B12"/>
    <w:rsid w:val="00713FB2"/>
    <w:rsid w:val="00714802"/>
    <w:rsid w:val="00714C74"/>
    <w:rsid w:val="007156F2"/>
    <w:rsid w:val="00715E9C"/>
    <w:rsid w:val="00716409"/>
    <w:rsid w:val="0071742B"/>
    <w:rsid w:val="007176ED"/>
    <w:rsid w:val="00720124"/>
    <w:rsid w:val="0072096C"/>
    <w:rsid w:val="00720FD7"/>
    <w:rsid w:val="00721060"/>
    <w:rsid w:val="007211C0"/>
    <w:rsid w:val="00721C53"/>
    <w:rsid w:val="0072203B"/>
    <w:rsid w:val="007221F9"/>
    <w:rsid w:val="007226CC"/>
    <w:rsid w:val="007232EF"/>
    <w:rsid w:val="007232F4"/>
    <w:rsid w:val="00723764"/>
    <w:rsid w:val="00725146"/>
    <w:rsid w:val="00726C35"/>
    <w:rsid w:val="00727170"/>
    <w:rsid w:val="00727FCD"/>
    <w:rsid w:val="00730563"/>
    <w:rsid w:val="00730F0A"/>
    <w:rsid w:val="0073153D"/>
    <w:rsid w:val="00732325"/>
    <w:rsid w:val="00732603"/>
    <w:rsid w:val="00733962"/>
    <w:rsid w:val="007342DB"/>
    <w:rsid w:val="00734616"/>
    <w:rsid w:val="00734CFE"/>
    <w:rsid w:val="007359C8"/>
    <w:rsid w:val="00736C12"/>
    <w:rsid w:val="00737042"/>
    <w:rsid w:val="007379A8"/>
    <w:rsid w:val="00737FB9"/>
    <w:rsid w:val="00740221"/>
    <w:rsid w:val="007409FC"/>
    <w:rsid w:val="00740F49"/>
    <w:rsid w:val="00741CDB"/>
    <w:rsid w:val="00743FF0"/>
    <w:rsid w:val="00744577"/>
    <w:rsid w:val="007453A2"/>
    <w:rsid w:val="00745A89"/>
    <w:rsid w:val="00745B90"/>
    <w:rsid w:val="00746773"/>
    <w:rsid w:val="007472A9"/>
    <w:rsid w:val="00747B89"/>
    <w:rsid w:val="00747CC7"/>
    <w:rsid w:val="00750343"/>
    <w:rsid w:val="0075056E"/>
    <w:rsid w:val="007511DA"/>
    <w:rsid w:val="00751700"/>
    <w:rsid w:val="00751779"/>
    <w:rsid w:val="00752868"/>
    <w:rsid w:val="00752A67"/>
    <w:rsid w:val="0075463C"/>
    <w:rsid w:val="007546F9"/>
    <w:rsid w:val="00754B9B"/>
    <w:rsid w:val="00754DE1"/>
    <w:rsid w:val="00754FF2"/>
    <w:rsid w:val="007554BB"/>
    <w:rsid w:val="00755E5F"/>
    <w:rsid w:val="007565A8"/>
    <w:rsid w:val="00756943"/>
    <w:rsid w:val="0075704C"/>
    <w:rsid w:val="0075735B"/>
    <w:rsid w:val="0075735E"/>
    <w:rsid w:val="00760130"/>
    <w:rsid w:val="00760583"/>
    <w:rsid w:val="00760C85"/>
    <w:rsid w:val="00760C91"/>
    <w:rsid w:val="00760E9E"/>
    <w:rsid w:val="0076154C"/>
    <w:rsid w:val="0076158A"/>
    <w:rsid w:val="00762166"/>
    <w:rsid w:val="007627D8"/>
    <w:rsid w:val="007628FB"/>
    <w:rsid w:val="00762978"/>
    <w:rsid w:val="00763742"/>
    <w:rsid w:val="00763AA2"/>
    <w:rsid w:val="00763D76"/>
    <w:rsid w:val="00764350"/>
    <w:rsid w:val="007646C7"/>
    <w:rsid w:val="0076537A"/>
    <w:rsid w:val="00765774"/>
    <w:rsid w:val="0076634F"/>
    <w:rsid w:val="007663B9"/>
    <w:rsid w:val="007667D7"/>
    <w:rsid w:val="00767630"/>
    <w:rsid w:val="007702EE"/>
    <w:rsid w:val="0077066D"/>
    <w:rsid w:val="007709AD"/>
    <w:rsid w:val="00770A22"/>
    <w:rsid w:val="00771B68"/>
    <w:rsid w:val="00771BC6"/>
    <w:rsid w:val="00772412"/>
    <w:rsid w:val="00772506"/>
    <w:rsid w:val="007726E6"/>
    <w:rsid w:val="00773701"/>
    <w:rsid w:val="007743E8"/>
    <w:rsid w:val="00774AD0"/>
    <w:rsid w:val="007756D3"/>
    <w:rsid w:val="00775FB0"/>
    <w:rsid w:val="00776366"/>
    <w:rsid w:val="00776924"/>
    <w:rsid w:val="00776AFF"/>
    <w:rsid w:val="00776D4D"/>
    <w:rsid w:val="00777812"/>
    <w:rsid w:val="007801CD"/>
    <w:rsid w:val="007804B8"/>
    <w:rsid w:val="0078087C"/>
    <w:rsid w:val="00780EA3"/>
    <w:rsid w:val="0078106E"/>
    <w:rsid w:val="00782F11"/>
    <w:rsid w:val="00783143"/>
    <w:rsid w:val="007836A7"/>
    <w:rsid w:val="0078403E"/>
    <w:rsid w:val="007847A4"/>
    <w:rsid w:val="00784995"/>
    <w:rsid w:val="00784CB4"/>
    <w:rsid w:val="00784E37"/>
    <w:rsid w:val="00784F3C"/>
    <w:rsid w:val="007859FA"/>
    <w:rsid w:val="00785E03"/>
    <w:rsid w:val="007863BB"/>
    <w:rsid w:val="00786B63"/>
    <w:rsid w:val="00786DDD"/>
    <w:rsid w:val="007879BA"/>
    <w:rsid w:val="007909EC"/>
    <w:rsid w:val="00790F49"/>
    <w:rsid w:val="00791112"/>
    <w:rsid w:val="007917DF"/>
    <w:rsid w:val="00791CC1"/>
    <w:rsid w:val="00791D70"/>
    <w:rsid w:val="0079256C"/>
    <w:rsid w:val="0079272A"/>
    <w:rsid w:val="00792BAF"/>
    <w:rsid w:val="0079300A"/>
    <w:rsid w:val="00793A0E"/>
    <w:rsid w:val="00793A89"/>
    <w:rsid w:val="00793ECA"/>
    <w:rsid w:val="00793FA4"/>
    <w:rsid w:val="007950AF"/>
    <w:rsid w:val="007959C8"/>
    <w:rsid w:val="00795AE2"/>
    <w:rsid w:val="00796BAD"/>
    <w:rsid w:val="00797317"/>
    <w:rsid w:val="007A0562"/>
    <w:rsid w:val="007A0842"/>
    <w:rsid w:val="007A0B97"/>
    <w:rsid w:val="007A11B1"/>
    <w:rsid w:val="007A1D34"/>
    <w:rsid w:val="007A2629"/>
    <w:rsid w:val="007A2D29"/>
    <w:rsid w:val="007A2E5A"/>
    <w:rsid w:val="007A3140"/>
    <w:rsid w:val="007A4954"/>
    <w:rsid w:val="007A5215"/>
    <w:rsid w:val="007A6694"/>
    <w:rsid w:val="007A6E5C"/>
    <w:rsid w:val="007A7029"/>
    <w:rsid w:val="007A7109"/>
    <w:rsid w:val="007A7200"/>
    <w:rsid w:val="007A7604"/>
    <w:rsid w:val="007A76E2"/>
    <w:rsid w:val="007A7936"/>
    <w:rsid w:val="007A7B89"/>
    <w:rsid w:val="007B060C"/>
    <w:rsid w:val="007B0924"/>
    <w:rsid w:val="007B0D72"/>
    <w:rsid w:val="007B0F11"/>
    <w:rsid w:val="007B143E"/>
    <w:rsid w:val="007B177B"/>
    <w:rsid w:val="007B183D"/>
    <w:rsid w:val="007B19CD"/>
    <w:rsid w:val="007B2A0D"/>
    <w:rsid w:val="007B2BBD"/>
    <w:rsid w:val="007B30CB"/>
    <w:rsid w:val="007B33D7"/>
    <w:rsid w:val="007B3A2A"/>
    <w:rsid w:val="007B4271"/>
    <w:rsid w:val="007B5D34"/>
    <w:rsid w:val="007B6E31"/>
    <w:rsid w:val="007C1421"/>
    <w:rsid w:val="007C212A"/>
    <w:rsid w:val="007C24A1"/>
    <w:rsid w:val="007C2547"/>
    <w:rsid w:val="007C28F0"/>
    <w:rsid w:val="007C31C0"/>
    <w:rsid w:val="007C34D8"/>
    <w:rsid w:val="007C4DDD"/>
    <w:rsid w:val="007C579C"/>
    <w:rsid w:val="007C5889"/>
    <w:rsid w:val="007C5FBA"/>
    <w:rsid w:val="007C64BA"/>
    <w:rsid w:val="007C704C"/>
    <w:rsid w:val="007C744F"/>
    <w:rsid w:val="007C7875"/>
    <w:rsid w:val="007D0B7E"/>
    <w:rsid w:val="007D1D40"/>
    <w:rsid w:val="007D279F"/>
    <w:rsid w:val="007D2D85"/>
    <w:rsid w:val="007D31F7"/>
    <w:rsid w:val="007D3231"/>
    <w:rsid w:val="007D371D"/>
    <w:rsid w:val="007D4329"/>
    <w:rsid w:val="007D449B"/>
    <w:rsid w:val="007D4DA3"/>
    <w:rsid w:val="007D4EE8"/>
    <w:rsid w:val="007D5179"/>
    <w:rsid w:val="007D59F5"/>
    <w:rsid w:val="007D68CD"/>
    <w:rsid w:val="007D721A"/>
    <w:rsid w:val="007D78F4"/>
    <w:rsid w:val="007E0CE7"/>
    <w:rsid w:val="007E1091"/>
    <w:rsid w:val="007E12E5"/>
    <w:rsid w:val="007E138F"/>
    <w:rsid w:val="007E1768"/>
    <w:rsid w:val="007E198B"/>
    <w:rsid w:val="007E2236"/>
    <w:rsid w:val="007E2FDC"/>
    <w:rsid w:val="007E311C"/>
    <w:rsid w:val="007E32F5"/>
    <w:rsid w:val="007E434C"/>
    <w:rsid w:val="007E4AD9"/>
    <w:rsid w:val="007E52D8"/>
    <w:rsid w:val="007E54CC"/>
    <w:rsid w:val="007E5C34"/>
    <w:rsid w:val="007E5D99"/>
    <w:rsid w:val="007E6806"/>
    <w:rsid w:val="007E6B1E"/>
    <w:rsid w:val="007F04E2"/>
    <w:rsid w:val="007F0515"/>
    <w:rsid w:val="007F0776"/>
    <w:rsid w:val="007F0925"/>
    <w:rsid w:val="007F0CCF"/>
    <w:rsid w:val="007F0CDF"/>
    <w:rsid w:val="007F129F"/>
    <w:rsid w:val="007F132C"/>
    <w:rsid w:val="007F401E"/>
    <w:rsid w:val="007F512C"/>
    <w:rsid w:val="007F5C40"/>
    <w:rsid w:val="007F5D0C"/>
    <w:rsid w:val="007F6707"/>
    <w:rsid w:val="007F6907"/>
    <w:rsid w:val="007F6E40"/>
    <w:rsid w:val="007F70D0"/>
    <w:rsid w:val="007F7550"/>
    <w:rsid w:val="007F783A"/>
    <w:rsid w:val="00800056"/>
    <w:rsid w:val="00800221"/>
    <w:rsid w:val="00800347"/>
    <w:rsid w:val="00800813"/>
    <w:rsid w:val="00800ADD"/>
    <w:rsid w:val="00800F29"/>
    <w:rsid w:val="0080135B"/>
    <w:rsid w:val="00801674"/>
    <w:rsid w:val="008017AC"/>
    <w:rsid w:val="0080198F"/>
    <w:rsid w:val="00802623"/>
    <w:rsid w:val="0080272E"/>
    <w:rsid w:val="008030C0"/>
    <w:rsid w:val="008034BF"/>
    <w:rsid w:val="0080379E"/>
    <w:rsid w:val="00803986"/>
    <w:rsid w:val="00803CA1"/>
    <w:rsid w:val="00803EE4"/>
    <w:rsid w:val="00804568"/>
    <w:rsid w:val="008048F3"/>
    <w:rsid w:val="00805A57"/>
    <w:rsid w:val="00805AC5"/>
    <w:rsid w:val="0080647E"/>
    <w:rsid w:val="00806EEB"/>
    <w:rsid w:val="008072A9"/>
    <w:rsid w:val="00807DE6"/>
    <w:rsid w:val="0081003E"/>
    <w:rsid w:val="008105E4"/>
    <w:rsid w:val="0081160C"/>
    <w:rsid w:val="008116E9"/>
    <w:rsid w:val="00812B04"/>
    <w:rsid w:val="00813447"/>
    <w:rsid w:val="008135B6"/>
    <w:rsid w:val="00813729"/>
    <w:rsid w:val="00814256"/>
    <w:rsid w:val="0081592C"/>
    <w:rsid w:val="00815C0D"/>
    <w:rsid w:val="00815DBE"/>
    <w:rsid w:val="00816E72"/>
    <w:rsid w:val="00817680"/>
    <w:rsid w:val="0081789E"/>
    <w:rsid w:val="00817BFE"/>
    <w:rsid w:val="00817DBF"/>
    <w:rsid w:val="00820758"/>
    <w:rsid w:val="0082080D"/>
    <w:rsid w:val="00820C35"/>
    <w:rsid w:val="00821D6E"/>
    <w:rsid w:val="0082297E"/>
    <w:rsid w:val="00823118"/>
    <w:rsid w:val="00826453"/>
    <w:rsid w:val="008266E2"/>
    <w:rsid w:val="00827777"/>
    <w:rsid w:val="00830B5F"/>
    <w:rsid w:val="00830C88"/>
    <w:rsid w:val="00831833"/>
    <w:rsid w:val="00832483"/>
    <w:rsid w:val="008330B7"/>
    <w:rsid w:val="0083332E"/>
    <w:rsid w:val="008341A7"/>
    <w:rsid w:val="00834375"/>
    <w:rsid w:val="00834BE7"/>
    <w:rsid w:val="00835595"/>
    <w:rsid w:val="008355DF"/>
    <w:rsid w:val="00837151"/>
    <w:rsid w:val="00837162"/>
    <w:rsid w:val="008404CC"/>
    <w:rsid w:val="00840705"/>
    <w:rsid w:val="0084098F"/>
    <w:rsid w:val="00842A80"/>
    <w:rsid w:val="0084310D"/>
    <w:rsid w:val="008437BA"/>
    <w:rsid w:val="0084389F"/>
    <w:rsid w:val="00843AB9"/>
    <w:rsid w:val="00844508"/>
    <w:rsid w:val="008447A3"/>
    <w:rsid w:val="008449FB"/>
    <w:rsid w:val="008469FD"/>
    <w:rsid w:val="00846D7A"/>
    <w:rsid w:val="00847C27"/>
    <w:rsid w:val="00850422"/>
    <w:rsid w:val="008512AF"/>
    <w:rsid w:val="00851470"/>
    <w:rsid w:val="00851ECC"/>
    <w:rsid w:val="008528BB"/>
    <w:rsid w:val="00852F94"/>
    <w:rsid w:val="008535A6"/>
    <w:rsid w:val="008538FB"/>
    <w:rsid w:val="00854B6B"/>
    <w:rsid w:val="00854F01"/>
    <w:rsid w:val="0085544B"/>
    <w:rsid w:val="0085645E"/>
    <w:rsid w:val="008569B8"/>
    <w:rsid w:val="00860A1A"/>
    <w:rsid w:val="00861231"/>
    <w:rsid w:val="0086182B"/>
    <w:rsid w:val="0086240A"/>
    <w:rsid w:val="0086250E"/>
    <w:rsid w:val="00862532"/>
    <w:rsid w:val="00862697"/>
    <w:rsid w:val="008628E6"/>
    <w:rsid w:val="00862FD9"/>
    <w:rsid w:val="00863C69"/>
    <w:rsid w:val="00864563"/>
    <w:rsid w:val="008657B5"/>
    <w:rsid w:val="00865927"/>
    <w:rsid w:val="00866343"/>
    <w:rsid w:val="008665EC"/>
    <w:rsid w:val="00866C9C"/>
    <w:rsid w:val="00866E59"/>
    <w:rsid w:val="0086715C"/>
    <w:rsid w:val="00867451"/>
    <w:rsid w:val="00870054"/>
    <w:rsid w:val="0087046D"/>
    <w:rsid w:val="008710F3"/>
    <w:rsid w:val="00873733"/>
    <w:rsid w:val="00873CDE"/>
    <w:rsid w:val="008744BE"/>
    <w:rsid w:val="008757B8"/>
    <w:rsid w:val="00876514"/>
    <w:rsid w:val="00876814"/>
    <w:rsid w:val="00876ADC"/>
    <w:rsid w:val="00877F86"/>
    <w:rsid w:val="008808C7"/>
    <w:rsid w:val="008815F0"/>
    <w:rsid w:val="00881EF9"/>
    <w:rsid w:val="00881F05"/>
    <w:rsid w:val="008822F0"/>
    <w:rsid w:val="008826A8"/>
    <w:rsid w:val="00882E28"/>
    <w:rsid w:val="0088356C"/>
    <w:rsid w:val="008836CC"/>
    <w:rsid w:val="00883DC1"/>
    <w:rsid w:val="00884E95"/>
    <w:rsid w:val="0088595D"/>
    <w:rsid w:val="0088602C"/>
    <w:rsid w:val="00886345"/>
    <w:rsid w:val="0088649F"/>
    <w:rsid w:val="00886670"/>
    <w:rsid w:val="00886DE6"/>
    <w:rsid w:val="00887B82"/>
    <w:rsid w:val="008903B5"/>
    <w:rsid w:val="0089107B"/>
    <w:rsid w:val="0089128F"/>
    <w:rsid w:val="00891A92"/>
    <w:rsid w:val="00891AA2"/>
    <w:rsid w:val="00892559"/>
    <w:rsid w:val="008925B5"/>
    <w:rsid w:val="00892DCC"/>
    <w:rsid w:val="00892EA5"/>
    <w:rsid w:val="008936A2"/>
    <w:rsid w:val="008936B6"/>
    <w:rsid w:val="00893CE2"/>
    <w:rsid w:val="0089461A"/>
    <w:rsid w:val="00895210"/>
    <w:rsid w:val="00895E9C"/>
    <w:rsid w:val="00895EEF"/>
    <w:rsid w:val="00896165"/>
    <w:rsid w:val="008964CB"/>
    <w:rsid w:val="00896775"/>
    <w:rsid w:val="0089736A"/>
    <w:rsid w:val="008973D4"/>
    <w:rsid w:val="0089754C"/>
    <w:rsid w:val="008A03DC"/>
    <w:rsid w:val="008A0AF4"/>
    <w:rsid w:val="008A0D7B"/>
    <w:rsid w:val="008A0E47"/>
    <w:rsid w:val="008A1119"/>
    <w:rsid w:val="008A13A5"/>
    <w:rsid w:val="008A183B"/>
    <w:rsid w:val="008A1FAB"/>
    <w:rsid w:val="008A2077"/>
    <w:rsid w:val="008A2CFA"/>
    <w:rsid w:val="008A30A5"/>
    <w:rsid w:val="008A315C"/>
    <w:rsid w:val="008A37AF"/>
    <w:rsid w:val="008A405E"/>
    <w:rsid w:val="008A48DA"/>
    <w:rsid w:val="008A49EB"/>
    <w:rsid w:val="008A4FDF"/>
    <w:rsid w:val="008A56BC"/>
    <w:rsid w:val="008A5D4C"/>
    <w:rsid w:val="008A5F02"/>
    <w:rsid w:val="008A6196"/>
    <w:rsid w:val="008A684A"/>
    <w:rsid w:val="008A6DD6"/>
    <w:rsid w:val="008A718A"/>
    <w:rsid w:val="008A737B"/>
    <w:rsid w:val="008A7872"/>
    <w:rsid w:val="008A7886"/>
    <w:rsid w:val="008B0431"/>
    <w:rsid w:val="008B1203"/>
    <w:rsid w:val="008B1573"/>
    <w:rsid w:val="008B2044"/>
    <w:rsid w:val="008B2C49"/>
    <w:rsid w:val="008B30A8"/>
    <w:rsid w:val="008B30FF"/>
    <w:rsid w:val="008B3838"/>
    <w:rsid w:val="008B3E37"/>
    <w:rsid w:val="008B4599"/>
    <w:rsid w:val="008B4A54"/>
    <w:rsid w:val="008B5867"/>
    <w:rsid w:val="008B596C"/>
    <w:rsid w:val="008B5B28"/>
    <w:rsid w:val="008B5B78"/>
    <w:rsid w:val="008B6762"/>
    <w:rsid w:val="008B7841"/>
    <w:rsid w:val="008C00F3"/>
    <w:rsid w:val="008C0A68"/>
    <w:rsid w:val="008C120A"/>
    <w:rsid w:val="008C1430"/>
    <w:rsid w:val="008C2151"/>
    <w:rsid w:val="008C2CC3"/>
    <w:rsid w:val="008C2E69"/>
    <w:rsid w:val="008C353B"/>
    <w:rsid w:val="008C481B"/>
    <w:rsid w:val="008C4A60"/>
    <w:rsid w:val="008C4C35"/>
    <w:rsid w:val="008C4DC1"/>
    <w:rsid w:val="008C4F22"/>
    <w:rsid w:val="008C5432"/>
    <w:rsid w:val="008C57C0"/>
    <w:rsid w:val="008C62C7"/>
    <w:rsid w:val="008C74DA"/>
    <w:rsid w:val="008C7660"/>
    <w:rsid w:val="008C770C"/>
    <w:rsid w:val="008D1788"/>
    <w:rsid w:val="008D24BF"/>
    <w:rsid w:val="008D24E7"/>
    <w:rsid w:val="008D2A93"/>
    <w:rsid w:val="008D2D36"/>
    <w:rsid w:val="008D2EC9"/>
    <w:rsid w:val="008D322A"/>
    <w:rsid w:val="008D4705"/>
    <w:rsid w:val="008D48D1"/>
    <w:rsid w:val="008D4B61"/>
    <w:rsid w:val="008D4DB6"/>
    <w:rsid w:val="008D60F4"/>
    <w:rsid w:val="008D612A"/>
    <w:rsid w:val="008D6586"/>
    <w:rsid w:val="008D6B87"/>
    <w:rsid w:val="008D7108"/>
    <w:rsid w:val="008D756F"/>
    <w:rsid w:val="008D7673"/>
    <w:rsid w:val="008D7AA8"/>
    <w:rsid w:val="008D7D67"/>
    <w:rsid w:val="008E06FD"/>
    <w:rsid w:val="008E0A25"/>
    <w:rsid w:val="008E0CD1"/>
    <w:rsid w:val="008E0D83"/>
    <w:rsid w:val="008E17EA"/>
    <w:rsid w:val="008E17F6"/>
    <w:rsid w:val="008E17FF"/>
    <w:rsid w:val="008E1EB1"/>
    <w:rsid w:val="008E222A"/>
    <w:rsid w:val="008E28E9"/>
    <w:rsid w:val="008E2AE3"/>
    <w:rsid w:val="008E2FA5"/>
    <w:rsid w:val="008E3151"/>
    <w:rsid w:val="008E362D"/>
    <w:rsid w:val="008E396A"/>
    <w:rsid w:val="008E3ED9"/>
    <w:rsid w:val="008E3FC7"/>
    <w:rsid w:val="008E4852"/>
    <w:rsid w:val="008E4A4B"/>
    <w:rsid w:val="008E4A90"/>
    <w:rsid w:val="008E529D"/>
    <w:rsid w:val="008E54A7"/>
    <w:rsid w:val="008E56AD"/>
    <w:rsid w:val="008E56AE"/>
    <w:rsid w:val="008E57A8"/>
    <w:rsid w:val="008E5A67"/>
    <w:rsid w:val="008E72BF"/>
    <w:rsid w:val="008E75C1"/>
    <w:rsid w:val="008E79C9"/>
    <w:rsid w:val="008E7DD9"/>
    <w:rsid w:val="008E7EF1"/>
    <w:rsid w:val="008E7F9B"/>
    <w:rsid w:val="008F10D1"/>
    <w:rsid w:val="008F1300"/>
    <w:rsid w:val="008F130C"/>
    <w:rsid w:val="008F1546"/>
    <w:rsid w:val="008F1B7B"/>
    <w:rsid w:val="008F285F"/>
    <w:rsid w:val="008F2E28"/>
    <w:rsid w:val="008F2F1D"/>
    <w:rsid w:val="008F3441"/>
    <w:rsid w:val="008F3892"/>
    <w:rsid w:val="008F535B"/>
    <w:rsid w:val="008F54F8"/>
    <w:rsid w:val="008F60C4"/>
    <w:rsid w:val="008F6EA9"/>
    <w:rsid w:val="008F6EEC"/>
    <w:rsid w:val="008F70FD"/>
    <w:rsid w:val="008F7586"/>
    <w:rsid w:val="008F793F"/>
    <w:rsid w:val="008F7BC4"/>
    <w:rsid w:val="008F7F32"/>
    <w:rsid w:val="0090022F"/>
    <w:rsid w:val="00900691"/>
    <w:rsid w:val="00900719"/>
    <w:rsid w:val="0090192B"/>
    <w:rsid w:val="00901A90"/>
    <w:rsid w:val="00901B03"/>
    <w:rsid w:val="0090235B"/>
    <w:rsid w:val="0090237C"/>
    <w:rsid w:val="009025CC"/>
    <w:rsid w:val="00902740"/>
    <w:rsid w:val="0090277A"/>
    <w:rsid w:val="00902D7E"/>
    <w:rsid w:val="00902FB6"/>
    <w:rsid w:val="00903318"/>
    <w:rsid w:val="00903522"/>
    <w:rsid w:val="009037D6"/>
    <w:rsid w:val="00903829"/>
    <w:rsid w:val="009040C2"/>
    <w:rsid w:val="0090412B"/>
    <w:rsid w:val="0090419D"/>
    <w:rsid w:val="0090420F"/>
    <w:rsid w:val="0090422E"/>
    <w:rsid w:val="009046F5"/>
    <w:rsid w:val="009048F4"/>
    <w:rsid w:val="0090545F"/>
    <w:rsid w:val="0090549A"/>
    <w:rsid w:val="009054D4"/>
    <w:rsid w:val="00905AF9"/>
    <w:rsid w:val="009060DC"/>
    <w:rsid w:val="009060F5"/>
    <w:rsid w:val="00906B48"/>
    <w:rsid w:val="0090707A"/>
    <w:rsid w:val="00907941"/>
    <w:rsid w:val="0091002C"/>
    <w:rsid w:val="00910326"/>
    <w:rsid w:val="0091033A"/>
    <w:rsid w:val="00910481"/>
    <w:rsid w:val="00911034"/>
    <w:rsid w:val="009114B9"/>
    <w:rsid w:val="009115A5"/>
    <w:rsid w:val="00911683"/>
    <w:rsid w:val="00911FCF"/>
    <w:rsid w:val="009121DA"/>
    <w:rsid w:val="009123D1"/>
    <w:rsid w:val="00912711"/>
    <w:rsid w:val="0091351D"/>
    <w:rsid w:val="00913FEB"/>
    <w:rsid w:val="00914151"/>
    <w:rsid w:val="009148AD"/>
    <w:rsid w:val="00914C09"/>
    <w:rsid w:val="00914D39"/>
    <w:rsid w:val="00914DD9"/>
    <w:rsid w:val="00915B01"/>
    <w:rsid w:val="00916990"/>
    <w:rsid w:val="00916CC1"/>
    <w:rsid w:val="009174BC"/>
    <w:rsid w:val="00917897"/>
    <w:rsid w:val="00917B9C"/>
    <w:rsid w:val="0092016E"/>
    <w:rsid w:val="0092028F"/>
    <w:rsid w:val="009204D3"/>
    <w:rsid w:val="009208C6"/>
    <w:rsid w:val="00921BBA"/>
    <w:rsid w:val="00922279"/>
    <w:rsid w:val="00922B4B"/>
    <w:rsid w:val="00922DE4"/>
    <w:rsid w:val="00922E8E"/>
    <w:rsid w:val="00922EF2"/>
    <w:rsid w:val="00922F93"/>
    <w:rsid w:val="009235E0"/>
    <w:rsid w:val="00923762"/>
    <w:rsid w:val="0092393D"/>
    <w:rsid w:val="00924BD0"/>
    <w:rsid w:val="00924C30"/>
    <w:rsid w:val="009251C7"/>
    <w:rsid w:val="00925581"/>
    <w:rsid w:val="00925E77"/>
    <w:rsid w:val="009261CE"/>
    <w:rsid w:val="00926455"/>
    <w:rsid w:val="0092649C"/>
    <w:rsid w:val="00926DD8"/>
    <w:rsid w:val="00927651"/>
    <w:rsid w:val="00930365"/>
    <w:rsid w:val="00930EDC"/>
    <w:rsid w:val="00930F13"/>
    <w:rsid w:val="00931547"/>
    <w:rsid w:val="00931F8A"/>
    <w:rsid w:val="00931FCA"/>
    <w:rsid w:val="009327E8"/>
    <w:rsid w:val="00933BBC"/>
    <w:rsid w:val="009341D2"/>
    <w:rsid w:val="009346A2"/>
    <w:rsid w:val="00934FEA"/>
    <w:rsid w:val="00935921"/>
    <w:rsid w:val="00935F81"/>
    <w:rsid w:val="0094018D"/>
    <w:rsid w:val="009403EB"/>
    <w:rsid w:val="009406B5"/>
    <w:rsid w:val="00940FA0"/>
    <w:rsid w:val="009419B0"/>
    <w:rsid w:val="00941B9A"/>
    <w:rsid w:val="00941BD1"/>
    <w:rsid w:val="0094241F"/>
    <w:rsid w:val="00942854"/>
    <w:rsid w:val="009429E3"/>
    <w:rsid w:val="0094369E"/>
    <w:rsid w:val="00943A3F"/>
    <w:rsid w:val="00943BAC"/>
    <w:rsid w:val="00943C05"/>
    <w:rsid w:val="009440B0"/>
    <w:rsid w:val="00944C83"/>
    <w:rsid w:val="00945243"/>
    <w:rsid w:val="00945A06"/>
    <w:rsid w:val="00946465"/>
    <w:rsid w:val="00946B67"/>
    <w:rsid w:val="0094757E"/>
    <w:rsid w:val="00950252"/>
    <w:rsid w:val="00950430"/>
    <w:rsid w:val="0095048A"/>
    <w:rsid w:val="00950AE3"/>
    <w:rsid w:val="009510CC"/>
    <w:rsid w:val="00952093"/>
    <w:rsid w:val="00952C26"/>
    <w:rsid w:val="00952E1B"/>
    <w:rsid w:val="009533DC"/>
    <w:rsid w:val="009546EA"/>
    <w:rsid w:val="00954872"/>
    <w:rsid w:val="009549E8"/>
    <w:rsid w:val="009562CA"/>
    <w:rsid w:val="00956457"/>
    <w:rsid w:val="00956E9C"/>
    <w:rsid w:val="00957621"/>
    <w:rsid w:val="0095792C"/>
    <w:rsid w:val="00957CB1"/>
    <w:rsid w:val="00957F6C"/>
    <w:rsid w:val="00960BC8"/>
    <w:rsid w:val="0096188A"/>
    <w:rsid w:val="0096208B"/>
    <w:rsid w:val="009624A0"/>
    <w:rsid w:val="00962B44"/>
    <w:rsid w:val="009630F7"/>
    <w:rsid w:val="0096354F"/>
    <w:rsid w:val="00964041"/>
    <w:rsid w:val="0096434F"/>
    <w:rsid w:val="009647FA"/>
    <w:rsid w:val="00965662"/>
    <w:rsid w:val="00965CB2"/>
    <w:rsid w:val="00965DDB"/>
    <w:rsid w:val="0096661B"/>
    <w:rsid w:val="00966825"/>
    <w:rsid w:val="00966B55"/>
    <w:rsid w:val="0096781C"/>
    <w:rsid w:val="00970849"/>
    <w:rsid w:val="0097099F"/>
    <w:rsid w:val="00970B0B"/>
    <w:rsid w:val="00970B76"/>
    <w:rsid w:val="00970E9B"/>
    <w:rsid w:val="009712F9"/>
    <w:rsid w:val="00971FB8"/>
    <w:rsid w:val="009727BE"/>
    <w:rsid w:val="00972EC6"/>
    <w:rsid w:val="0097314F"/>
    <w:rsid w:val="009739C2"/>
    <w:rsid w:val="00973A28"/>
    <w:rsid w:val="00973C1E"/>
    <w:rsid w:val="0097572D"/>
    <w:rsid w:val="00975FC2"/>
    <w:rsid w:val="00976511"/>
    <w:rsid w:val="009772D2"/>
    <w:rsid w:val="009775A5"/>
    <w:rsid w:val="00977829"/>
    <w:rsid w:val="009804E2"/>
    <w:rsid w:val="00980C67"/>
    <w:rsid w:val="00981AD1"/>
    <w:rsid w:val="00981AF2"/>
    <w:rsid w:val="00981DE8"/>
    <w:rsid w:val="00981E3F"/>
    <w:rsid w:val="009829B6"/>
    <w:rsid w:val="00983562"/>
    <w:rsid w:val="00983AAD"/>
    <w:rsid w:val="0098495A"/>
    <w:rsid w:val="00984CDE"/>
    <w:rsid w:val="0098552A"/>
    <w:rsid w:val="00985575"/>
    <w:rsid w:val="00985FE7"/>
    <w:rsid w:val="00986230"/>
    <w:rsid w:val="0098634D"/>
    <w:rsid w:val="009863BF"/>
    <w:rsid w:val="00987B23"/>
    <w:rsid w:val="00987CAB"/>
    <w:rsid w:val="00987DEA"/>
    <w:rsid w:val="00990B6C"/>
    <w:rsid w:val="00991C6D"/>
    <w:rsid w:val="009925DB"/>
    <w:rsid w:val="00992A22"/>
    <w:rsid w:val="00993390"/>
    <w:rsid w:val="009936DB"/>
    <w:rsid w:val="0099398E"/>
    <w:rsid w:val="009951C0"/>
    <w:rsid w:val="0099578A"/>
    <w:rsid w:val="00995B39"/>
    <w:rsid w:val="00995BCD"/>
    <w:rsid w:val="00995FC1"/>
    <w:rsid w:val="009973B0"/>
    <w:rsid w:val="009977D1"/>
    <w:rsid w:val="009979C0"/>
    <w:rsid w:val="00997E16"/>
    <w:rsid w:val="00997E96"/>
    <w:rsid w:val="009A02B5"/>
    <w:rsid w:val="009A0C5C"/>
    <w:rsid w:val="009A1575"/>
    <w:rsid w:val="009A1A5F"/>
    <w:rsid w:val="009A218C"/>
    <w:rsid w:val="009A2302"/>
    <w:rsid w:val="009A3CC5"/>
    <w:rsid w:val="009A41DD"/>
    <w:rsid w:val="009A4645"/>
    <w:rsid w:val="009A48B1"/>
    <w:rsid w:val="009A5398"/>
    <w:rsid w:val="009A54DD"/>
    <w:rsid w:val="009A566A"/>
    <w:rsid w:val="009A5D75"/>
    <w:rsid w:val="009A5DE3"/>
    <w:rsid w:val="009A6025"/>
    <w:rsid w:val="009A604F"/>
    <w:rsid w:val="009A617E"/>
    <w:rsid w:val="009A67A4"/>
    <w:rsid w:val="009A6FF6"/>
    <w:rsid w:val="009A7571"/>
    <w:rsid w:val="009A7755"/>
    <w:rsid w:val="009A7DD8"/>
    <w:rsid w:val="009B0140"/>
    <w:rsid w:val="009B0DBA"/>
    <w:rsid w:val="009B0F7E"/>
    <w:rsid w:val="009B1A78"/>
    <w:rsid w:val="009B243A"/>
    <w:rsid w:val="009B33A0"/>
    <w:rsid w:val="009B3622"/>
    <w:rsid w:val="009B4510"/>
    <w:rsid w:val="009B469F"/>
    <w:rsid w:val="009B488A"/>
    <w:rsid w:val="009B4B6D"/>
    <w:rsid w:val="009B4E6C"/>
    <w:rsid w:val="009B4F90"/>
    <w:rsid w:val="009B51B6"/>
    <w:rsid w:val="009B53EF"/>
    <w:rsid w:val="009B5816"/>
    <w:rsid w:val="009B5F50"/>
    <w:rsid w:val="009B6669"/>
    <w:rsid w:val="009B7057"/>
    <w:rsid w:val="009B7062"/>
    <w:rsid w:val="009B74B9"/>
    <w:rsid w:val="009B772C"/>
    <w:rsid w:val="009B7889"/>
    <w:rsid w:val="009C0111"/>
    <w:rsid w:val="009C0794"/>
    <w:rsid w:val="009C1197"/>
    <w:rsid w:val="009C27DF"/>
    <w:rsid w:val="009C2F3D"/>
    <w:rsid w:val="009C300E"/>
    <w:rsid w:val="009C4524"/>
    <w:rsid w:val="009C4E17"/>
    <w:rsid w:val="009C5A62"/>
    <w:rsid w:val="009C6635"/>
    <w:rsid w:val="009C70DD"/>
    <w:rsid w:val="009C72D2"/>
    <w:rsid w:val="009C72FE"/>
    <w:rsid w:val="009C7764"/>
    <w:rsid w:val="009D02A2"/>
    <w:rsid w:val="009D0F2A"/>
    <w:rsid w:val="009D18F0"/>
    <w:rsid w:val="009D1FE2"/>
    <w:rsid w:val="009D212D"/>
    <w:rsid w:val="009D2F9B"/>
    <w:rsid w:val="009D3107"/>
    <w:rsid w:val="009D3250"/>
    <w:rsid w:val="009D3F57"/>
    <w:rsid w:val="009D494E"/>
    <w:rsid w:val="009D4FF2"/>
    <w:rsid w:val="009D4FFC"/>
    <w:rsid w:val="009D54BF"/>
    <w:rsid w:val="009D5771"/>
    <w:rsid w:val="009D5BDB"/>
    <w:rsid w:val="009D6181"/>
    <w:rsid w:val="009D6480"/>
    <w:rsid w:val="009D69A5"/>
    <w:rsid w:val="009D6B5A"/>
    <w:rsid w:val="009D6BF4"/>
    <w:rsid w:val="009D6EB8"/>
    <w:rsid w:val="009D7607"/>
    <w:rsid w:val="009D7A0C"/>
    <w:rsid w:val="009E090C"/>
    <w:rsid w:val="009E1352"/>
    <w:rsid w:val="009E2136"/>
    <w:rsid w:val="009E255C"/>
    <w:rsid w:val="009E2884"/>
    <w:rsid w:val="009E31D2"/>
    <w:rsid w:val="009E41B8"/>
    <w:rsid w:val="009E4B13"/>
    <w:rsid w:val="009E521F"/>
    <w:rsid w:val="009E5522"/>
    <w:rsid w:val="009E6304"/>
    <w:rsid w:val="009E64B0"/>
    <w:rsid w:val="009E6846"/>
    <w:rsid w:val="009E6B2C"/>
    <w:rsid w:val="009E6EFE"/>
    <w:rsid w:val="009E7027"/>
    <w:rsid w:val="009E72D1"/>
    <w:rsid w:val="009E7811"/>
    <w:rsid w:val="009E7B75"/>
    <w:rsid w:val="009E7F29"/>
    <w:rsid w:val="009F005C"/>
    <w:rsid w:val="009F057E"/>
    <w:rsid w:val="009F131F"/>
    <w:rsid w:val="009F359C"/>
    <w:rsid w:val="009F3B99"/>
    <w:rsid w:val="009F3C87"/>
    <w:rsid w:val="009F3EFC"/>
    <w:rsid w:val="009F4584"/>
    <w:rsid w:val="009F4A7B"/>
    <w:rsid w:val="009F4BBB"/>
    <w:rsid w:val="009F4DA9"/>
    <w:rsid w:val="009F4EDF"/>
    <w:rsid w:val="009F5B97"/>
    <w:rsid w:val="009F5D31"/>
    <w:rsid w:val="009F6173"/>
    <w:rsid w:val="009F6784"/>
    <w:rsid w:val="009F70E8"/>
    <w:rsid w:val="009F72A5"/>
    <w:rsid w:val="009F773A"/>
    <w:rsid w:val="009F77C0"/>
    <w:rsid w:val="009F7956"/>
    <w:rsid w:val="00A00153"/>
    <w:rsid w:val="00A009CD"/>
    <w:rsid w:val="00A0142B"/>
    <w:rsid w:val="00A01DFA"/>
    <w:rsid w:val="00A01ED4"/>
    <w:rsid w:val="00A02797"/>
    <w:rsid w:val="00A02C2B"/>
    <w:rsid w:val="00A031F4"/>
    <w:rsid w:val="00A036CA"/>
    <w:rsid w:val="00A03AD5"/>
    <w:rsid w:val="00A03C67"/>
    <w:rsid w:val="00A04457"/>
    <w:rsid w:val="00A04A87"/>
    <w:rsid w:val="00A05529"/>
    <w:rsid w:val="00A05E97"/>
    <w:rsid w:val="00A069A8"/>
    <w:rsid w:val="00A06D38"/>
    <w:rsid w:val="00A06DEB"/>
    <w:rsid w:val="00A075D0"/>
    <w:rsid w:val="00A07B47"/>
    <w:rsid w:val="00A10103"/>
    <w:rsid w:val="00A102B4"/>
    <w:rsid w:val="00A11140"/>
    <w:rsid w:val="00A118B2"/>
    <w:rsid w:val="00A11EB7"/>
    <w:rsid w:val="00A12573"/>
    <w:rsid w:val="00A12B31"/>
    <w:rsid w:val="00A130D6"/>
    <w:rsid w:val="00A13116"/>
    <w:rsid w:val="00A13B1A"/>
    <w:rsid w:val="00A13F48"/>
    <w:rsid w:val="00A142F2"/>
    <w:rsid w:val="00A147BB"/>
    <w:rsid w:val="00A15881"/>
    <w:rsid w:val="00A159C2"/>
    <w:rsid w:val="00A15ABB"/>
    <w:rsid w:val="00A15F82"/>
    <w:rsid w:val="00A16D03"/>
    <w:rsid w:val="00A17232"/>
    <w:rsid w:val="00A177DB"/>
    <w:rsid w:val="00A17EBD"/>
    <w:rsid w:val="00A200D4"/>
    <w:rsid w:val="00A20245"/>
    <w:rsid w:val="00A209A8"/>
    <w:rsid w:val="00A209D5"/>
    <w:rsid w:val="00A20E29"/>
    <w:rsid w:val="00A22006"/>
    <w:rsid w:val="00A22473"/>
    <w:rsid w:val="00A224E9"/>
    <w:rsid w:val="00A22663"/>
    <w:rsid w:val="00A22DCB"/>
    <w:rsid w:val="00A23580"/>
    <w:rsid w:val="00A246BC"/>
    <w:rsid w:val="00A24A5C"/>
    <w:rsid w:val="00A25537"/>
    <w:rsid w:val="00A256D1"/>
    <w:rsid w:val="00A257F0"/>
    <w:rsid w:val="00A25F3F"/>
    <w:rsid w:val="00A26595"/>
    <w:rsid w:val="00A2678F"/>
    <w:rsid w:val="00A26CF5"/>
    <w:rsid w:val="00A27022"/>
    <w:rsid w:val="00A27CF8"/>
    <w:rsid w:val="00A27DEB"/>
    <w:rsid w:val="00A27FF2"/>
    <w:rsid w:val="00A300B5"/>
    <w:rsid w:val="00A30104"/>
    <w:rsid w:val="00A304C7"/>
    <w:rsid w:val="00A30696"/>
    <w:rsid w:val="00A31944"/>
    <w:rsid w:val="00A31998"/>
    <w:rsid w:val="00A31A04"/>
    <w:rsid w:val="00A3203C"/>
    <w:rsid w:val="00A322B6"/>
    <w:rsid w:val="00A322D9"/>
    <w:rsid w:val="00A32D2C"/>
    <w:rsid w:val="00A3331C"/>
    <w:rsid w:val="00A338DE"/>
    <w:rsid w:val="00A33D05"/>
    <w:rsid w:val="00A3412C"/>
    <w:rsid w:val="00A344C1"/>
    <w:rsid w:val="00A34960"/>
    <w:rsid w:val="00A349E3"/>
    <w:rsid w:val="00A34A25"/>
    <w:rsid w:val="00A35161"/>
    <w:rsid w:val="00A351AD"/>
    <w:rsid w:val="00A35A08"/>
    <w:rsid w:val="00A36180"/>
    <w:rsid w:val="00A36970"/>
    <w:rsid w:val="00A3710A"/>
    <w:rsid w:val="00A372D0"/>
    <w:rsid w:val="00A37D19"/>
    <w:rsid w:val="00A4003B"/>
    <w:rsid w:val="00A40339"/>
    <w:rsid w:val="00A40681"/>
    <w:rsid w:val="00A40AFD"/>
    <w:rsid w:val="00A40B2C"/>
    <w:rsid w:val="00A40CDD"/>
    <w:rsid w:val="00A40DB9"/>
    <w:rsid w:val="00A40DD7"/>
    <w:rsid w:val="00A40E98"/>
    <w:rsid w:val="00A4163F"/>
    <w:rsid w:val="00A41E70"/>
    <w:rsid w:val="00A4213B"/>
    <w:rsid w:val="00A42521"/>
    <w:rsid w:val="00A43828"/>
    <w:rsid w:val="00A43F1D"/>
    <w:rsid w:val="00A44773"/>
    <w:rsid w:val="00A44B2F"/>
    <w:rsid w:val="00A44EE4"/>
    <w:rsid w:val="00A454C1"/>
    <w:rsid w:val="00A454D9"/>
    <w:rsid w:val="00A45694"/>
    <w:rsid w:val="00A457DC"/>
    <w:rsid w:val="00A45E9A"/>
    <w:rsid w:val="00A46AB1"/>
    <w:rsid w:val="00A46F69"/>
    <w:rsid w:val="00A47ECB"/>
    <w:rsid w:val="00A5049F"/>
    <w:rsid w:val="00A506E8"/>
    <w:rsid w:val="00A5077E"/>
    <w:rsid w:val="00A5120A"/>
    <w:rsid w:val="00A51731"/>
    <w:rsid w:val="00A519F8"/>
    <w:rsid w:val="00A51B26"/>
    <w:rsid w:val="00A528FD"/>
    <w:rsid w:val="00A53797"/>
    <w:rsid w:val="00A53AF4"/>
    <w:rsid w:val="00A53C8A"/>
    <w:rsid w:val="00A53D7F"/>
    <w:rsid w:val="00A545B1"/>
    <w:rsid w:val="00A54A15"/>
    <w:rsid w:val="00A54BA8"/>
    <w:rsid w:val="00A55378"/>
    <w:rsid w:val="00A5772F"/>
    <w:rsid w:val="00A57961"/>
    <w:rsid w:val="00A6060D"/>
    <w:rsid w:val="00A60D98"/>
    <w:rsid w:val="00A60F3F"/>
    <w:rsid w:val="00A61173"/>
    <w:rsid w:val="00A61198"/>
    <w:rsid w:val="00A614C6"/>
    <w:rsid w:val="00A61A88"/>
    <w:rsid w:val="00A61F5A"/>
    <w:rsid w:val="00A6295A"/>
    <w:rsid w:val="00A62EA1"/>
    <w:rsid w:val="00A62FBB"/>
    <w:rsid w:val="00A63128"/>
    <w:rsid w:val="00A6319A"/>
    <w:rsid w:val="00A64EB6"/>
    <w:rsid w:val="00A65DA4"/>
    <w:rsid w:val="00A65DBE"/>
    <w:rsid w:val="00A65F66"/>
    <w:rsid w:val="00A66A40"/>
    <w:rsid w:val="00A6700B"/>
    <w:rsid w:val="00A6771E"/>
    <w:rsid w:val="00A67F3C"/>
    <w:rsid w:val="00A70365"/>
    <w:rsid w:val="00A70ADC"/>
    <w:rsid w:val="00A71842"/>
    <w:rsid w:val="00A722B1"/>
    <w:rsid w:val="00A72B5A"/>
    <w:rsid w:val="00A72BD5"/>
    <w:rsid w:val="00A7326D"/>
    <w:rsid w:val="00A738B3"/>
    <w:rsid w:val="00A73C64"/>
    <w:rsid w:val="00A744EB"/>
    <w:rsid w:val="00A74A05"/>
    <w:rsid w:val="00A75201"/>
    <w:rsid w:val="00A75246"/>
    <w:rsid w:val="00A75641"/>
    <w:rsid w:val="00A759B7"/>
    <w:rsid w:val="00A75B2E"/>
    <w:rsid w:val="00A76145"/>
    <w:rsid w:val="00A768C7"/>
    <w:rsid w:val="00A770E2"/>
    <w:rsid w:val="00A771C4"/>
    <w:rsid w:val="00A772F2"/>
    <w:rsid w:val="00A77900"/>
    <w:rsid w:val="00A77DBE"/>
    <w:rsid w:val="00A77E7E"/>
    <w:rsid w:val="00A80F4E"/>
    <w:rsid w:val="00A80FD8"/>
    <w:rsid w:val="00A813F5"/>
    <w:rsid w:val="00A816CC"/>
    <w:rsid w:val="00A81A7E"/>
    <w:rsid w:val="00A81D99"/>
    <w:rsid w:val="00A8204E"/>
    <w:rsid w:val="00A83115"/>
    <w:rsid w:val="00A83831"/>
    <w:rsid w:val="00A84283"/>
    <w:rsid w:val="00A848BF"/>
    <w:rsid w:val="00A84D46"/>
    <w:rsid w:val="00A84E51"/>
    <w:rsid w:val="00A84F1C"/>
    <w:rsid w:val="00A851C6"/>
    <w:rsid w:val="00A85200"/>
    <w:rsid w:val="00A8526D"/>
    <w:rsid w:val="00A85C00"/>
    <w:rsid w:val="00A85D5B"/>
    <w:rsid w:val="00A86ED1"/>
    <w:rsid w:val="00A879ED"/>
    <w:rsid w:val="00A87F5C"/>
    <w:rsid w:val="00A902FF"/>
    <w:rsid w:val="00A90768"/>
    <w:rsid w:val="00A9180F"/>
    <w:rsid w:val="00A91965"/>
    <w:rsid w:val="00A91C16"/>
    <w:rsid w:val="00A928AD"/>
    <w:rsid w:val="00A92F27"/>
    <w:rsid w:val="00A933BC"/>
    <w:rsid w:val="00A9377F"/>
    <w:rsid w:val="00A9474C"/>
    <w:rsid w:val="00A94AD5"/>
    <w:rsid w:val="00A94C37"/>
    <w:rsid w:val="00A94C38"/>
    <w:rsid w:val="00A95C0D"/>
    <w:rsid w:val="00A9638B"/>
    <w:rsid w:val="00A971BF"/>
    <w:rsid w:val="00A9791F"/>
    <w:rsid w:val="00AA0039"/>
    <w:rsid w:val="00AA0594"/>
    <w:rsid w:val="00AA0761"/>
    <w:rsid w:val="00AA0919"/>
    <w:rsid w:val="00AA22FC"/>
    <w:rsid w:val="00AA2520"/>
    <w:rsid w:val="00AA2BEC"/>
    <w:rsid w:val="00AA2C6F"/>
    <w:rsid w:val="00AA2CC5"/>
    <w:rsid w:val="00AA3671"/>
    <w:rsid w:val="00AA38D9"/>
    <w:rsid w:val="00AA5016"/>
    <w:rsid w:val="00AA5137"/>
    <w:rsid w:val="00AA53BF"/>
    <w:rsid w:val="00AA564F"/>
    <w:rsid w:val="00AA56BA"/>
    <w:rsid w:val="00AA5A0C"/>
    <w:rsid w:val="00AA66ED"/>
    <w:rsid w:val="00AA6799"/>
    <w:rsid w:val="00AA68A8"/>
    <w:rsid w:val="00AA6B03"/>
    <w:rsid w:val="00AA6C9A"/>
    <w:rsid w:val="00AB114E"/>
    <w:rsid w:val="00AB1657"/>
    <w:rsid w:val="00AB18DE"/>
    <w:rsid w:val="00AB1A0C"/>
    <w:rsid w:val="00AB1E4D"/>
    <w:rsid w:val="00AB1FDC"/>
    <w:rsid w:val="00AB2418"/>
    <w:rsid w:val="00AB27A9"/>
    <w:rsid w:val="00AB3255"/>
    <w:rsid w:val="00AB33E9"/>
    <w:rsid w:val="00AB40A2"/>
    <w:rsid w:val="00AB521D"/>
    <w:rsid w:val="00AB582D"/>
    <w:rsid w:val="00AB78DF"/>
    <w:rsid w:val="00AB7ADE"/>
    <w:rsid w:val="00AC06C6"/>
    <w:rsid w:val="00AC22A4"/>
    <w:rsid w:val="00AC2BC0"/>
    <w:rsid w:val="00AC3438"/>
    <w:rsid w:val="00AC3B15"/>
    <w:rsid w:val="00AC4249"/>
    <w:rsid w:val="00AC4479"/>
    <w:rsid w:val="00AC454E"/>
    <w:rsid w:val="00AC4585"/>
    <w:rsid w:val="00AC4CC9"/>
    <w:rsid w:val="00AC5918"/>
    <w:rsid w:val="00AC5973"/>
    <w:rsid w:val="00AC6A5C"/>
    <w:rsid w:val="00AC74DA"/>
    <w:rsid w:val="00AC7AFE"/>
    <w:rsid w:val="00AD02C6"/>
    <w:rsid w:val="00AD1A71"/>
    <w:rsid w:val="00AD1CB6"/>
    <w:rsid w:val="00AD23E8"/>
    <w:rsid w:val="00AD24B5"/>
    <w:rsid w:val="00AD29A9"/>
    <w:rsid w:val="00AD2D90"/>
    <w:rsid w:val="00AD2E10"/>
    <w:rsid w:val="00AD2E7A"/>
    <w:rsid w:val="00AD3680"/>
    <w:rsid w:val="00AD3BDE"/>
    <w:rsid w:val="00AD52F4"/>
    <w:rsid w:val="00AD57A6"/>
    <w:rsid w:val="00AD6CF3"/>
    <w:rsid w:val="00AE0238"/>
    <w:rsid w:val="00AE085D"/>
    <w:rsid w:val="00AE0A53"/>
    <w:rsid w:val="00AE11C8"/>
    <w:rsid w:val="00AE12DA"/>
    <w:rsid w:val="00AE20ED"/>
    <w:rsid w:val="00AE21F1"/>
    <w:rsid w:val="00AE29A8"/>
    <w:rsid w:val="00AE2AC8"/>
    <w:rsid w:val="00AE2C03"/>
    <w:rsid w:val="00AE42DE"/>
    <w:rsid w:val="00AE52A6"/>
    <w:rsid w:val="00AE623A"/>
    <w:rsid w:val="00AE665E"/>
    <w:rsid w:val="00AE68AB"/>
    <w:rsid w:val="00AE7044"/>
    <w:rsid w:val="00AE73B6"/>
    <w:rsid w:val="00AE7827"/>
    <w:rsid w:val="00AF032C"/>
    <w:rsid w:val="00AF13AE"/>
    <w:rsid w:val="00AF1740"/>
    <w:rsid w:val="00AF1EBD"/>
    <w:rsid w:val="00AF21E4"/>
    <w:rsid w:val="00AF246C"/>
    <w:rsid w:val="00AF2DDC"/>
    <w:rsid w:val="00AF340F"/>
    <w:rsid w:val="00AF4032"/>
    <w:rsid w:val="00AF41EF"/>
    <w:rsid w:val="00AF4555"/>
    <w:rsid w:val="00AF465D"/>
    <w:rsid w:val="00AF47D9"/>
    <w:rsid w:val="00AF5330"/>
    <w:rsid w:val="00AF5898"/>
    <w:rsid w:val="00AF62B3"/>
    <w:rsid w:val="00AF645D"/>
    <w:rsid w:val="00AF722D"/>
    <w:rsid w:val="00AF74CB"/>
    <w:rsid w:val="00AF795D"/>
    <w:rsid w:val="00B001D0"/>
    <w:rsid w:val="00B0021C"/>
    <w:rsid w:val="00B005E3"/>
    <w:rsid w:val="00B00B13"/>
    <w:rsid w:val="00B01F80"/>
    <w:rsid w:val="00B0239D"/>
    <w:rsid w:val="00B024D2"/>
    <w:rsid w:val="00B03778"/>
    <w:rsid w:val="00B03996"/>
    <w:rsid w:val="00B04196"/>
    <w:rsid w:val="00B04515"/>
    <w:rsid w:val="00B0475A"/>
    <w:rsid w:val="00B04A25"/>
    <w:rsid w:val="00B0502D"/>
    <w:rsid w:val="00B056F7"/>
    <w:rsid w:val="00B05BBB"/>
    <w:rsid w:val="00B06980"/>
    <w:rsid w:val="00B0787D"/>
    <w:rsid w:val="00B121D0"/>
    <w:rsid w:val="00B1279F"/>
    <w:rsid w:val="00B129D3"/>
    <w:rsid w:val="00B13EF4"/>
    <w:rsid w:val="00B1412F"/>
    <w:rsid w:val="00B14222"/>
    <w:rsid w:val="00B156AA"/>
    <w:rsid w:val="00B158EA"/>
    <w:rsid w:val="00B15E6A"/>
    <w:rsid w:val="00B17019"/>
    <w:rsid w:val="00B171AE"/>
    <w:rsid w:val="00B179BA"/>
    <w:rsid w:val="00B17B87"/>
    <w:rsid w:val="00B17CD5"/>
    <w:rsid w:val="00B17EF7"/>
    <w:rsid w:val="00B2007E"/>
    <w:rsid w:val="00B21AC9"/>
    <w:rsid w:val="00B21E8E"/>
    <w:rsid w:val="00B222EC"/>
    <w:rsid w:val="00B2287B"/>
    <w:rsid w:val="00B22E3D"/>
    <w:rsid w:val="00B22E97"/>
    <w:rsid w:val="00B23126"/>
    <w:rsid w:val="00B23CE6"/>
    <w:rsid w:val="00B243B1"/>
    <w:rsid w:val="00B2499F"/>
    <w:rsid w:val="00B24FAC"/>
    <w:rsid w:val="00B2520A"/>
    <w:rsid w:val="00B26EC4"/>
    <w:rsid w:val="00B27792"/>
    <w:rsid w:val="00B27B37"/>
    <w:rsid w:val="00B3049B"/>
    <w:rsid w:val="00B30C8B"/>
    <w:rsid w:val="00B31449"/>
    <w:rsid w:val="00B31D2E"/>
    <w:rsid w:val="00B322D5"/>
    <w:rsid w:val="00B3263F"/>
    <w:rsid w:val="00B34BAE"/>
    <w:rsid w:val="00B34DD5"/>
    <w:rsid w:val="00B35E98"/>
    <w:rsid w:val="00B36230"/>
    <w:rsid w:val="00B37A75"/>
    <w:rsid w:val="00B37BA1"/>
    <w:rsid w:val="00B40196"/>
    <w:rsid w:val="00B410ED"/>
    <w:rsid w:val="00B4118A"/>
    <w:rsid w:val="00B41661"/>
    <w:rsid w:val="00B4172C"/>
    <w:rsid w:val="00B41D05"/>
    <w:rsid w:val="00B41D3F"/>
    <w:rsid w:val="00B42232"/>
    <w:rsid w:val="00B42323"/>
    <w:rsid w:val="00B42C56"/>
    <w:rsid w:val="00B434B5"/>
    <w:rsid w:val="00B4381B"/>
    <w:rsid w:val="00B44639"/>
    <w:rsid w:val="00B44851"/>
    <w:rsid w:val="00B45A43"/>
    <w:rsid w:val="00B464AC"/>
    <w:rsid w:val="00B469F5"/>
    <w:rsid w:val="00B46DEE"/>
    <w:rsid w:val="00B47BA6"/>
    <w:rsid w:val="00B47CEE"/>
    <w:rsid w:val="00B47E67"/>
    <w:rsid w:val="00B507EC"/>
    <w:rsid w:val="00B50A47"/>
    <w:rsid w:val="00B50AB7"/>
    <w:rsid w:val="00B50D8A"/>
    <w:rsid w:val="00B53344"/>
    <w:rsid w:val="00B54AE9"/>
    <w:rsid w:val="00B556A1"/>
    <w:rsid w:val="00B5576E"/>
    <w:rsid w:val="00B5634F"/>
    <w:rsid w:val="00B5678C"/>
    <w:rsid w:val="00B568D3"/>
    <w:rsid w:val="00B56A79"/>
    <w:rsid w:val="00B56DEB"/>
    <w:rsid w:val="00B56F55"/>
    <w:rsid w:val="00B57A87"/>
    <w:rsid w:val="00B60510"/>
    <w:rsid w:val="00B60534"/>
    <w:rsid w:val="00B60B54"/>
    <w:rsid w:val="00B616C6"/>
    <w:rsid w:val="00B61B4F"/>
    <w:rsid w:val="00B61E25"/>
    <w:rsid w:val="00B62E24"/>
    <w:rsid w:val="00B62FDC"/>
    <w:rsid w:val="00B63073"/>
    <w:rsid w:val="00B63A6B"/>
    <w:rsid w:val="00B63FEA"/>
    <w:rsid w:val="00B65353"/>
    <w:rsid w:val="00B65659"/>
    <w:rsid w:val="00B65AF3"/>
    <w:rsid w:val="00B65C06"/>
    <w:rsid w:val="00B665AD"/>
    <w:rsid w:val="00B66E66"/>
    <w:rsid w:val="00B67254"/>
    <w:rsid w:val="00B67305"/>
    <w:rsid w:val="00B679B5"/>
    <w:rsid w:val="00B701F8"/>
    <w:rsid w:val="00B719B7"/>
    <w:rsid w:val="00B72053"/>
    <w:rsid w:val="00B72C55"/>
    <w:rsid w:val="00B73568"/>
    <w:rsid w:val="00B73AC6"/>
    <w:rsid w:val="00B74172"/>
    <w:rsid w:val="00B743EE"/>
    <w:rsid w:val="00B748B0"/>
    <w:rsid w:val="00B74C13"/>
    <w:rsid w:val="00B74F66"/>
    <w:rsid w:val="00B75211"/>
    <w:rsid w:val="00B755F9"/>
    <w:rsid w:val="00B75AF4"/>
    <w:rsid w:val="00B75E0F"/>
    <w:rsid w:val="00B7632F"/>
    <w:rsid w:val="00B763DE"/>
    <w:rsid w:val="00B76957"/>
    <w:rsid w:val="00B77880"/>
    <w:rsid w:val="00B77FF7"/>
    <w:rsid w:val="00B8077C"/>
    <w:rsid w:val="00B80BB9"/>
    <w:rsid w:val="00B80EFB"/>
    <w:rsid w:val="00B816FD"/>
    <w:rsid w:val="00B81AAC"/>
    <w:rsid w:val="00B82287"/>
    <w:rsid w:val="00B82783"/>
    <w:rsid w:val="00B82B32"/>
    <w:rsid w:val="00B82E87"/>
    <w:rsid w:val="00B837E3"/>
    <w:rsid w:val="00B83951"/>
    <w:rsid w:val="00B83D2F"/>
    <w:rsid w:val="00B849B1"/>
    <w:rsid w:val="00B84BCA"/>
    <w:rsid w:val="00B859B3"/>
    <w:rsid w:val="00B85E8B"/>
    <w:rsid w:val="00B85F70"/>
    <w:rsid w:val="00B863F4"/>
    <w:rsid w:val="00B86699"/>
    <w:rsid w:val="00B872BA"/>
    <w:rsid w:val="00B875CE"/>
    <w:rsid w:val="00B9092A"/>
    <w:rsid w:val="00B91875"/>
    <w:rsid w:val="00B91C4F"/>
    <w:rsid w:val="00B92811"/>
    <w:rsid w:val="00B9289D"/>
    <w:rsid w:val="00B92C22"/>
    <w:rsid w:val="00B93006"/>
    <w:rsid w:val="00B93087"/>
    <w:rsid w:val="00B93436"/>
    <w:rsid w:val="00B93745"/>
    <w:rsid w:val="00B937CD"/>
    <w:rsid w:val="00B94319"/>
    <w:rsid w:val="00B9443A"/>
    <w:rsid w:val="00B94583"/>
    <w:rsid w:val="00B95A55"/>
    <w:rsid w:val="00B9654B"/>
    <w:rsid w:val="00B9707F"/>
    <w:rsid w:val="00B978E4"/>
    <w:rsid w:val="00BA10C8"/>
    <w:rsid w:val="00BA17AE"/>
    <w:rsid w:val="00BA20F7"/>
    <w:rsid w:val="00BA252F"/>
    <w:rsid w:val="00BA28B2"/>
    <w:rsid w:val="00BA315A"/>
    <w:rsid w:val="00BA38AC"/>
    <w:rsid w:val="00BA3CCB"/>
    <w:rsid w:val="00BA4D43"/>
    <w:rsid w:val="00BA4DF2"/>
    <w:rsid w:val="00BA58DE"/>
    <w:rsid w:val="00BA5E2C"/>
    <w:rsid w:val="00BA61C2"/>
    <w:rsid w:val="00BA6895"/>
    <w:rsid w:val="00BA6B4E"/>
    <w:rsid w:val="00BA6E91"/>
    <w:rsid w:val="00BA744A"/>
    <w:rsid w:val="00BA757B"/>
    <w:rsid w:val="00BA776B"/>
    <w:rsid w:val="00BA7A47"/>
    <w:rsid w:val="00BA7F7E"/>
    <w:rsid w:val="00BB057E"/>
    <w:rsid w:val="00BB090F"/>
    <w:rsid w:val="00BB11C1"/>
    <w:rsid w:val="00BB19ED"/>
    <w:rsid w:val="00BB1E64"/>
    <w:rsid w:val="00BB238E"/>
    <w:rsid w:val="00BB2BAB"/>
    <w:rsid w:val="00BB38AD"/>
    <w:rsid w:val="00BB3956"/>
    <w:rsid w:val="00BB3B3D"/>
    <w:rsid w:val="00BB3CC9"/>
    <w:rsid w:val="00BB3E25"/>
    <w:rsid w:val="00BB3E8E"/>
    <w:rsid w:val="00BB3F95"/>
    <w:rsid w:val="00BB4175"/>
    <w:rsid w:val="00BB42F6"/>
    <w:rsid w:val="00BB49BC"/>
    <w:rsid w:val="00BB5096"/>
    <w:rsid w:val="00BB5108"/>
    <w:rsid w:val="00BB59BD"/>
    <w:rsid w:val="00BB5C8B"/>
    <w:rsid w:val="00BB603E"/>
    <w:rsid w:val="00BB671C"/>
    <w:rsid w:val="00BB69C4"/>
    <w:rsid w:val="00BB6FDD"/>
    <w:rsid w:val="00BB7985"/>
    <w:rsid w:val="00BB7BA3"/>
    <w:rsid w:val="00BB7CFE"/>
    <w:rsid w:val="00BC01C1"/>
    <w:rsid w:val="00BC06A7"/>
    <w:rsid w:val="00BC0F83"/>
    <w:rsid w:val="00BC1047"/>
    <w:rsid w:val="00BC20FE"/>
    <w:rsid w:val="00BC27CF"/>
    <w:rsid w:val="00BC2CAB"/>
    <w:rsid w:val="00BC30CE"/>
    <w:rsid w:val="00BC32A3"/>
    <w:rsid w:val="00BC3F6D"/>
    <w:rsid w:val="00BC408E"/>
    <w:rsid w:val="00BC4F4B"/>
    <w:rsid w:val="00BC549C"/>
    <w:rsid w:val="00BC58B1"/>
    <w:rsid w:val="00BC59A6"/>
    <w:rsid w:val="00BC59F7"/>
    <w:rsid w:val="00BC6867"/>
    <w:rsid w:val="00BC69BE"/>
    <w:rsid w:val="00BC6F9C"/>
    <w:rsid w:val="00BC7D54"/>
    <w:rsid w:val="00BC7ED6"/>
    <w:rsid w:val="00BD1092"/>
    <w:rsid w:val="00BD19C2"/>
    <w:rsid w:val="00BD1C50"/>
    <w:rsid w:val="00BD1EF4"/>
    <w:rsid w:val="00BD2766"/>
    <w:rsid w:val="00BD3452"/>
    <w:rsid w:val="00BD3826"/>
    <w:rsid w:val="00BD4303"/>
    <w:rsid w:val="00BD45A0"/>
    <w:rsid w:val="00BD4F93"/>
    <w:rsid w:val="00BD536F"/>
    <w:rsid w:val="00BD5B20"/>
    <w:rsid w:val="00BD65E3"/>
    <w:rsid w:val="00BD67EC"/>
    <w:rsid w:val="00BD6A89"/>
    <w:rsid w:val="00BD6F00"/>
    <w:rsid w:val="00BD708F"/>
    <w:rsid w:val="00BD75DB"/>
    <w:rsid w:val="00BE027E"/>
    <w:rsid w:val="00BE0841"/>
    <w:rsid w:val="00BE085B"/>
    <w:rsid w:val="00BE0A01"/>
    <w:rsid w:val="00BE0C5A"/>
    <w:rsid w:val="00BE0E59"/>
    <w:rsid w:val="00BE2577"/>
    <w:rsid w:val="00BE260A"/>
    <w:rsid w:val="00BE2C47"/>
    <w:rsid w:val="00BE2E05"/>
    <w:rsid w:val="00BE3269"/>
    <w:rsid w:val="00BE3546"/>
    <w:rsid w:val="00BE3C36"/>
    <w:rsid w:val="00BE4DDE"/>
    <w:rsid w:val="00BE6076"/>
    <w:rsid w:val="00BE60E4"/>
    <w:rsid w:val="00BE6A66"/>
    <w:rsid w:val="00BE6F23"/>
    <w:rsid w:val="00BF08A0"/>
    <w:rsid w:val="00BF0C6C"/>
    <w:rsid w:val="00BF1474"/>
    <w:rsid w:val="00BF29D5"/>
    <w:rsid w:val="00BF2FFC"/>
    <w:rsid w:val="00BF317A"/>
    <w:rsid w:val="00BF346D"/>
    <w:rsid w:val="00BF547C"/>
    <w:rsid w:val="00BF548E"/>
    <w:rsid w:val="00BF6635"/>
    <w:rsid w:val="00BF719A"/>
    <w:rsid w:val="00BF7685"/>
    <w:rsid w:val="00C00635"/>
    <w:rsid w:val="00C006DD"/>
    <w:rsid w:val="00C00D5E"/>
    <w:rsid w:val="00C01AFF"/>
    <w:rsid w:val="00C01B2F"/>
    <w:rsid w:val="00C01CA9"/>
    <w:rsid w:val="00C01E42"/>
    <w:rsid w:val="00C0204A"/>
    <w:rsid w:val="00C0309E"/>
    <w:rsid w:val="00C03A10"/>
    <w:rsid w:val="00C04436"/>
    <w:rsid w:val="00C04C5F"/>
    <w:rsid w:val="00C04EF5"/>
    <w:rsid w:val="00C0583C"/>
    <w:rsid w:val="00C05A9B"/>
    <w:rsid w:val="00C06151"/>
    <w:rsid w:val="00C06CF3"/>
    <w:rsid w:val="00C07200"/>
    <w:rsid w:val="00C0744B"/>
    <w:rsid w:val="00C07477"/>
    <w:rsid w:val="00C10056"/>
    <w:rsid w:val="00C105BA"/>
    <w:rsid w:val="00C10727"/>
    <w:rsid w:val="00C10FD4"/>
    <w:rsid w:val="00C11103"/>
    <w:rsid w:val="00C11403"/>
    <w:rsid w:val="00C11B7A"/>
    <w:rsid w:val="00C121F2"/>
    <w:rsid w:val="00C1224D"/>
    <w:rsid w:val="00C12506"/>
    <w:rsid w:val="00C1317F"/>
    <w:rsid w:val="00C140F7"/>
    <w:rsid w:val="00C141B3"/>
    <w:rsid w:val="00C14707"/>
    <w:rsid w:val="00C14C87"/>
    <w:rsid w:val="00C14FC8"/>
    <w:rsid w:val="00C150B0"/>
    <w:rsid w:val="00C159A2"/>
    <w:rsid w:val="00C16972"/>
    <w:rsid w:val="00C16C89"/>
    <w:rsid w:val="00C16F8A"/>
    <w:rsid w:val="00C20C1C"/>
    <w:rsid w:val="00C2154B"/>
    <w:rsid w:val="00C237AE"/>
    <w:rsid w:val="00C23B50"/>
    <w:rsid w:val="00C247FF"/>
    <w:rsid w:val="00C254BA"/>
    <w:rsid w:val="00C25CAD"/>
    <w:rsid w:val="00C26142"/>
    <w:rsid w:val="00C264B0"/>
    <w:rsid w:val="00C26593"/>
    <w:rsid w:val="00C26BF9"/>
    <w:rsid w:val="00C26CD0"/>
    <w:rsid w:val="00C27A05"/>
    <w:rsid w:val="00C31211"/>
    <w:rsid w:val="00C31385"/>
    <w:rsid w:val="00C31AD4"/>
    <w:rsid w:val="00C31B19"/>
    <w:rsid w:val="00C31D98"/>
    <w:rsid w:val="00C3202C"/>
    <w:rsid w:val="00C3238D"/>
    <w:rsid w:val="00C333CC"/>
    <w:rsid w:val="00C335C1"/>
    <w:rsid w:val="00C337F1"/>
    <w:rsid w:val="00C33962"/>
    <w:rsid w:val="00C33CE6"/>
    <w:rsid w:val="00C33E76"/>
    <w:rsid w:val="00C34747"/>
    <w:rsid w:val="00C34841"/>
    <w:rsid w:val="00C34971"/>
    <w:rsid w:val="00C34BCD"/>
    <w:rsid w:val="00C35665"/>
    <w:rsid w:val="00C357D0"/>
    <w:rsid w:val="00C35C84"/>
    <w:rsid w:val="00C36203"/>
    <w:rsid w:val="00C3776C"/>
    <w:rsid w:val="00C3798B"/>
    <w:rsid w:val="00C379D0"/>
    <w:rsid w:val="00C37BA4"/>
    <w:rsid w:val="00C40271"/>
    <w:rsid w:val="00C403AD"/>
    <w:rsid w:val="00C40A9C"/>
    <w:rsid w:val="00C40C22"/>
    <w:rsid w:val="00C40C9B"/>
    <w:rsid w:val="00C40CCA"/>
    <w:rsid w:val="00C40D6D"/>
    <w:rsid w:val="00C40F73"/>
    <w:rsid w:val="00C41B69"/>
    <w:rsid w:val="00C41D82"/>
    <w:rsid w:val="00C41F2B"/>
    <w:rsid w:val="00C42AD6"/>
    <w:rsid w:val="00C43E42"/>
    <w:rsid w:val="00C4420E"/>
    <w:rsid w:val="00C45109"/>
    <w:rsid w:val="00C45555"/>
    <w:rsid w:val="00C45BD7"/>
    <w:rsid w:val="00C462F8"/>
    <w:rsid w:val="00C46B34"/>
    <w:rsid w:val="00C479C1"/>
    <w:rsid w:val="00C500C7"/>
    <w:rsid w:val="00C511EB"/>
    <w:rsid w:val="00C519CA"/>
    <w:rsid w:val="00C52198"/>
    <w:rsid w:val="00C52329"/>
    <w:rsid w:val="00C52429"/>
    <w:rsid w:val="00C52688"/>
    <w:rsid w:val="00C52B8F"/>
    <w:rsid w:val="00C52BAF"/>
    <w:rsid w:val="00C52CC1"/>
    <w:rsid w:val="00C53361"/>
    <w:rsid w:val="00C53A07"/>
    <w:rsid w:val="00C53CC5"/>
    <w:rsid w:val="00C54249"/>
    <w:rsid w:val="00C54E0C"/>
    <w:rsid w:val="00C55552"/>
    <w:rsid w:val="00C55A20"/>
    <w:rsid w:val="00C56A14"/>
    <w:rsid w:val="00C60B06"/>
    <w:rsid w:val="00C61631"/>
    <w:rsid w:val="00C616E4"/>
    <w:rsid w:val="00C62893"/>
    <w:rsid w:val="00C62912"/>
    <w:rsid w:val="00C62D14"/>
    <w:rsid w:val="00C63590"/>
    <w:rsid w:val="00C63B2F"/>
    <w:rsid w:val="00C63D63"/>
    <w:rsid w:val="00C6435D"/>
    <w:rsid w:val="00C644E1"/>
    <w:rsid w:val="00C64667"/>
    <w:rsid w:val="00C65D86"/>
    <w:rsid w:val="00C65EFB"/>
    <w:rsid w:val="00C6660C"/>
    <w:rsid w:val="00C66ABD"/>
    <w:rsid w:val="00C670B6"/>
    <w:rsid w:val="00C67F37"/>
    <w:rsid w:val="00C70220"/>
    <w:rsid w:val="00C705DA"/>
    <w:rsid w:val="00C711B1"/>
    <w:rsid w:val="00C71423"/>
    <w:rsid w:val="00C718FB"/>
    <w:rsid w:val="00C73CFB"/>
    <w:rsid w:val="00C73DED"/>
    <w:rsid w:val="00C74569"/>
    <w:rsid w:val="00C74A96"/>
    <w:rsid w:val="00C756D6"/>
    <w:rsid w:val="00C7588C"/>
    <w:rsid w:val="00C769A2"/>
    <w:rsid w:val="00C776EE"/>
    <w:rsid w:val="00C77813"/>
    <w:rsid w:val="00C77876"/>
    <w:rsid w:val="00C80058"/>
    <w:rsid w:val="00C80240"/>
    <w:rsid w:val="00C8032B"/>
    <w:rsid w:val="00C810CD"/>
    <w:rsid w:val="00C81116"/>
    <w:rsid w:val="00C8146B"/>
    <w:rsid w:val="00C81546"/>
    <w:rsid w:val="00C8235B"/>
    <w:rsid w:val="00C828A5"/>
    <w:rsid w:val="00C82A06"/>
    <w:rsid w:val="00C8327A"/>
    <w:rsid w:val="00C83C18"/>
    <w:rsid w:val="00C84427"/>
    <w:rsid w:val="00C8476B"/>
    <w:rsid w:val="00C848C8"/>
    <w:rsid w:val="00C84FD2"/>
    <w:rsid w:val="00C85717"/>
    <w:rsid w:val="00C859E1"/>
    <w:rsid w:val="00C872E8"/>
    <w:rsid w:val="00C873A1"/>
    <w:rsid w:val="00C9053D"/>
    <w:rsid w:val="00C90722"/>
    <w:rsid w:val="00C90799"/>
    <w:rsid w:val="00C91838"/>
    <w:rsid w:val="00C918D7"/>
    <w:rsid w:val="00C920A1"/>
    <w:rsid w:val="00C921F9"/>
    <w:rsid w:val="00C93549"/>
    <w:rsid w:val="00C938CA"/>
    <w:rsid w:val="00C94073"/>
    <w:rsid w:val="00C94250"/>
    <w:rsid w:val="00C9433B"/>
    <w:rsid w:val="00C94427"/>
    <w:rsid w:val="00C94564"/>
    <w:rsid w:val="00C94CF9"/>
    <w:rsid w:val="00C94DD4"/>
    <w:rsid w:val="00C95207"/>
    <w:rsid w:val="00C960AE"/>
    <w:rsid w:val="00C960C2"/>
    <w:rsid w:val="00C96EEC"/>
    <w:rsid w:val="00C970BC"/>
    <w:rsid w:val="00C978F2"/>
    <w:rsid w:val="00C97D99"/>
    <w:rsid w:val="00CA01C7"/>
    <w:rsid w:val="00CA0533"/>
    <w:rsid w:val="00CA0CBE"/>
    <w:rsid w:val="00CA0EBD"/>
    <w:rsid w:val="00CA13DA"/>
    <w:rsid w:val="00CA1892"/>
    <w:rsid w:val="00CA1CFF"/>
    <w:rsid w:val="00CA21E2"/>
    <w:rsid w:val="00CA24E3"/>
    <w:rsid w:val="00CA2A54"/>
    <w:rsid w:val="00CA2DBF"/>
    <w:rsid w:val="00CA350F"/>
    <w:rsid w:val="00CA357F"/>
    <w:rsid w:val="00CA371E"/>
    <w:rsid w:val="00CA3E20"/>
    <w:rsid w:val="00CA40B2"/>
    <w:rsid w:val="00CA4C3B"/>
    <w:rsid w:val="00CA4F09"/>
    <w:rsid w:val="00CA6AF5"/>
    <w:rsid w:val="00CB08CB"/>
    <w:rsid w:val="00CB0E29"/>
    <w:rsid w:val="00CB1006"/>
    <w:rsid w:val="00CB1F27"/>
    <w:rsid w:val="00CB38C7"/>
    <w:rsid w:val="00CB3994"/>
    <w:rsid w:val="00CB40E1"/>
    <w:rsid w:val="00CB4212"/>
    <w:rsid w:val="00CB4ABA"/>
    <w:rsid w:val="00CB55DC"/>
    <w:rsid w:val="00CB5883"/>
    <w:rsid w:val="00CB5952"/>
    <w:rsid w:val="00CB5DB6"/>
    <w:rsid w:val="00CB60A5"/>
    <w:rsid w:val="00CB60E8"/>
    <w:rsid w:val="00CB6719"/>
    <w:rsid w:val="00CB6F23"/>
    <w:rsid w:val="00CC00B4"/>
    <w:rsid w:val="00CC058A"/>
    <w:rsid w:val="00CC06E8"/>
    <w:rsid w:val="00CC0B17"/>
    <w:rsid w:val="00CC0D4D"/>
    <w:rsid w:val="00CC0ECD"/>
    <w:rsid w:val="00CC1DD6"/>
    <w:rsid w:val="00CC1DDF"/>
    <w:rsid w:val="00CC1EF5"/>
    <w:rsid w:val="00CC23FC"/>
    <w:rsid w:val="00CC2403"/>
    <w:rsid w:val="00CC3423"/>
    <w:rsid w:val="00CC3434"/>
    <w:rsid w:val="00CC372A"/>
    <w:rsid w:val="00CC5417"/>
    <w:rsid w:val="00CC5BD5"/>
    <w:rsid w:val="00CC61B7"/>
    <w:rsid w:val="00CC638A"/>
    <w:rsid w:val="00CC656B"/>
    <w:rsid w:val="00CC6AA9"/>
    <w:rsid w:val="00CC7718"/>
    <w:rsid w:val="00CD0701"/>
    <w:rsid w:val="00CD1184"/>
    <w:rsid w:val="00CD26F1"/>
    <w:rsid w:val="00CD277D"/>
    <w:rsid w:val="00CD2A17"/>
    <w:rsid w:val="00CD328D"/>
    <w:rsid w:val="00CD36F6"/>
    <w:rsid w:val="00CD3A9C"/>
    <w:rsid w:val="00CD47CB"/>
    <w:rsid w:val="00CD4CCE"/>
    <w:rsid w:val="00CD4D9E"/>
    <w:rsid w:val="00CD5145"/>
    <w:rsid w:val="00CD547E"/>
    <w:rsid w:val="00CD54B9"/>
    <w:rsid w:val="00CD5D6E"/>
    <w:rsid w:val="00CD65F5"/>
    <w:rsid w:val="00CD6A6A"/>
    <w:rsid w:val="00CD6E44"/>
    <w:rsid w:val="00CD7EC0"/>
    <w:rsid w:val="00CE0295"/>
    <w:rsid w:val="00CE1242"/>
    <w:rsid w:val="00CE12CC"/>
    <w:rsid w:val="00CE194F"/>
    <w:rsid w:val="00CE1A57"/>
    <w:rsid w:val="00CE1ADC"/>
    <w:rsid w:val="00CE215B"/>
    <w:rsid w:val="00CE2D22"/>
    <w:rsid w:val="00CE2FB0"/>
    <w:rsid w:val="00CE319A"/>
    <w:rsid w:val="00CE31BD"/>
    <w:rsid w:val="00CE370D"/>
    <w:rsid w:val="00CE4A2F"/>
    <w:rsid w:val="00CE4D97"/>
    <w:rsid w:val="00CE4E5B"/>
    <w:rsid w:val="00CE5ABB"/>
    <w:rsid w:val="00CE5B1D"/>
    <w:rsid w:val="00CE5B8A"/>
    <w:rsid w:val="00CE614D"/>
    <w:rsid w:val="00CE73A0"/>
    <w:rsid w:val="00CE7922"/>
    <w:rsid w:val="00CF09C2"/>
    <w:rsid w:val="00CF0AA2"/>
    <w:rsid w:val="00CF0C24"/>
    <w:rsid w:val="00CF0FFB"/>
    <w:rsid w:val="00CF1192"/>
    <w:rsid w:val="00CF1253"/>
    <w:rsid w:val="00CF12B5"/>
    <w:rsid w:val="00CF1385"/>
    <w:rsid w:val="00CF1474"/>
    <w:rsid w:val="00CF187E"/>
    <w:rsid w:val="00CF1AF6"/>
    <w:rsid w:val="00CF21C2"/>
    <w:rsid w:val="00CF2339"/>
    <w:rsid w:val="00CF2443"/>
    <w:rsid w:val="00CF24B2"/>
    <w:rsid w:val="00CF25E7"/>
    <w:rsid w:val="00CF31F3"/>
    <w:rsid w:val="00CF3652"/>
    <w:rsid w:val="00CF3DA9"/>
    <w:rsid w:val="00CF3FCF"/>
    <w:rsid w:val="00CF3FE6"/>
    <w:rsid w:val="00CF4717"/>
    <w:rsid w:val="00CF4E8C"/>
    <w:rsid w:val="00CF5894"/>
    <w:rsid w:val="00CF5BC6"/>
    <w:rsid w:val="00CF6322"/>
    <w:rsid w:val="00CF6776"/>
    <w:rsid w:val="00CF6A9E"/>
    <w:rsid w:val="00CF6B08"/>
    <w:rsid w:val="00CF6B45"/>
    <w:rsid w:val="00CF6F76"/>
    <w:rsid w:val="00CF6FD8"/>
    <w:rsid w:val="00CF728B"/>
    <w:rsid w:val="00CF7BF7"/>
    <w:rsid w:val="00D008D9"/>
    <w:rsid w:val="00D0091B"/>
    <w:rsid w:val="00D0207C"/>
    <w:rsid w:val="00D02339"/>
    <w:rsid w:val="00D025CC"/>
    <w:rsid w:val="00D02965"/>
    <w:rsid w:val="00D02DAB"/>
    <w:rsid w:val="00D03181"/>
    <w:rsid w:val="00D04F5E"/>
    <w:rsid w:val="00D050B6"/>
    <w:rsid w:val="00D05963"/>
    <w:rsid w:val="00D05BBD"/>
    <w:rsid w:val="00D06A60"/>
    <w:rsid w:val="00D06C18"/>
    <w:rsid w:val="00D071D4"/>
    <w:rsid w:val="00D07212"/>
    <w:rsid w:val="00D07511"/>
    <w:rsid w:val="00D07603"/>
    <w:rsid w:val="00D07617"/>
    <w:rsid w:val="00D0763A"/>
    <w:rsid w:val="00D07689"/>
    <w:rsid w:val="00D07694"/>
    <w:rsid w:val="00D07AAA"/>
    <w:rsid w:val="00D10644"/>
    <w:rsid w:val="00D1135D"/>
    <w:rsid w:val="00D11634"/>
    <w:rsid w:val="00D11B52"/>
    <w:rsid w:val="00D125D1"/>
    <w:rsid w:val="00D141CC"/>
    <w:rsid w:val="00D14C44"/>
    <w:rsid w:val="00D155F3"/>
    <w:rsid w:val="00D15F47"/>
    <w:rsid w:val="00D15F83"/>
    <w:rsid w:val="00D161F9"/>
    <w:rsid w:val="00D1667C"/>
    <w:rsid w:val="00D16A4F"/>
    <w:rsid w:val="00D16ACD"/>
    <w:rsid w:val="00D16D92"/>
    <w:rsid w:val="00D17A34"/>
    <w:rsid w:val="00D17D47"/>
    <w:rsid w:val="00D17F39"/>
    <w:rsid w:val="00D205B2"/>
    <w:rsid w:val="00D2076F"/>
    <w:rsid w:val="00D21242"/>
    <w:rsid w:val="00D2128E"/>
    <w:rsid w:val="00D21409"/>
    <w:rsid w:val="00D216D0"/>
    <w:rsid w:val="00D219C4"/>
    <w:rsid w:val="00D21A7F"/>
    <w:rsid w:val="00D21B5B"/>
    <w:rsid w:val="00D2233D"/>
    <w:rsid w:val="00D23730"/>
    <w:rsid w:val="00D23B32"/>
    <w:rsid w:val="00D2421C"/>
    <w:rsid w:val="00D2435D"/>
    <w:rsid w:val="00D243F1"/>
    <w:rsid w:val="00D24EA8"/>
    <w:rsid w:val="00D25009"/>
    <w:rsid w:val="00D25038"/>
    <w:rsid w:val="00D2548E"/>
    <w:rsid w:val="00D25F92"/>
    <w:rsid w:val="00D262AE"/>
    <w:rsid w:val="00D262C0"/>
    <w:rsid w:val="00D2655B"/>
    <w:rsid w:val="00D26830"/>
    <w:rsid w:val="00D26A21"/>
    <w:rsid w:val="00D26A8D"/>
    <w:rsid w:val="00D26BE0"/>
    <w:rsid w:val="00D26BF6"/>
    <w:rsid w:val="00D2719E"/>
    <w:rsid w:val="00D276A1"/>
    <w:rsid w:val="00D3003D"/>
    <w:rsid w:val="00D304B6"/>
    <w:rsid w:val="00D30A4A"/>
    <w:rsid w:val="00D313A8"/>
    <w:rsid w:val="00D31FA5"/>
    <w:rsid w:val="00D32CEA"/>
    <w:rsid w:val="00D34143"/>
    <w:rsid w:val="00D34899"/>
    <w:rsid w:val="00D34AAD"/>
    <w:rsid w:val="00D34AB7"/>
    <w:rsid w:val="00D35D8F"/>
    <w:rsid w:val="00D35EBE"/>
    <w:rsid w:val="00D3725E"/>
    <w:rsid w:val="00D377AD"/>
    <w:rsid w:val="00D378A2"/>
    <w:rsid w:val="00D37FEC"/>
    <w:rsid w:val="00D401F9"/>
    <w:rsid w:val="00D40433"/>
    <w:rsid w:val="00D40D86"/>
    <w:rsid w:val="00D42189"/>
    <w:rsid w:val="00D42212"/>
    <w:rsid w:val="00D43B33"/>
    <w:rsid w:val="00D43FD4"/>
    <w:rsid w:val="00D43FDB"/>
    <w:rsid w:val="00D43FDC"/>
    <w:rsid w:val="00D462A6"/>
    <w:rsid w:val="00D469A1"/>
    <w:rsid w:val="00D46D49"/>
    <w:rsid w:val="00D47012"/>
    <w:rsid w:val="00D4718C"/>
    <w:rsid w:val="00D472FF"/>
    <w:rsid w:val="00D476AE"/>
    <w:rsid w:val="00D47CAE"/>
    <w:rsid w:val="00D47FA5"/>
    <w:rsid w:val="00D50EB6"/>
    <w:rsid w:val="00D512E8"/>
    <w:rsid w:val="00D52B95"/>
    <w:rsid w:val="00D52BC5"/>
    <w:rsid w:val="00D54037"/>
    <w:rsid w:val="00D54E58"/>
    <w:rsid w:val="00D5547B"/>
    <w:rsid w:val="00D55ABD"/>
    <w:rsid w:val="00D55F43"/>
    <w:rsid w:val="00D56097"/>
    <w:rsid w:val="00D56831"/>
    <w:rsid w:val="00D56A85"/>
    <w:rsid w:val="00D57231"/>
    <w:rsid w:val="00D57AA1"/>
    <w:rsid w:val="00D57C11"/>
    <w:rsid w:val="00D57C3C"/>
    <w:rsid w:val="00D57DD4"/>
    <w:rsid w:val="00D60BE0"/>
    <w:rsid w:val="00D61036"/>
    <w:rsid w:val="00D61641"/>
    <w:rsid w:val="00D62561"/>
    <w:rsid w:val="00D62D25"/>
    <w:rsid w:val="00D62F43"/>
    <w:rsid w:val="00D6322D"/>
    <w:rsid w:val="00D63A81"/>
    <w:rsid w:val="00D6405F"/>
    <w:rsid w:val="00D645AB"/>
    <w:rsid w:val="00D64710"/>
    <w:rsid w:val="00D648D0"/>
    <w:rsid w:val="00D6499D"/>
    <w:rsid w:val="00D649EF"/>
    <w:rsid w:val="00D64B9C"/>
    <w:rsid w:val="00D652E7"/>
    <w:rsid w:val="00D65E6F"/>
    <w:rsid w:val="00D66153"/>
    <w:rsid w:val="00D66C7E"/>
    <w:rsid w:val="00D66FB3"/>
    <w:rsid w:val="00D671A0"/>
    <w:rsid w:val="00D67A10"/>
    <w:rsid w:val="00D67F5E"/>
    <w:rsid w:val="00D703F0"/>
    <w:rsid w:val="00D70617"/>
    <w:rsid w:val="00D71C88"/>
    <w:rsid w:val="00D71F23"/>
    <w:rsid w:val="00D73087"/>
    <w:rsid w:val="00D730E9"/>
    <w:rsid w:val="00D738A3"/>
    <w:rsid w:val="00D74177"/>
    <w:rsid w:val="00D74216"/>
    <w:rsid w:val="00D74AB7"/>
    <w:rsid w:val="00D74EC2"/>
    <w:rsid w:val="00D75DBC"/>
    <w:rsid w:val="00D75DFD"/>
    <w:rsid w:val="00D7634A"/>
    <w:rsid w:val="00D76714"/>
    <w:rsid w:val="00D76DE4"/>
    <w:rsid w:val="00D76FF0"/>
    <w:rsid w:val="00D77056"/>
    <w:rsid w:val="00D77820"/>
    <w:rsid w:val="00D77A4C"/>
    <w:rsid w:val="00D77E98"/>
    <w:rsid w:val="00D80C53"/>
    <w:rsid w:val="00D8132A"/>
    <w:rsid w:val="00D82A42"/>
    <w:rsid w:val="00D82B5D"/>
    <w:rsid w:val="00D83601"/>
    <w:rsid w:val="00D846AD"/>
    <w:rsid w:val="00D8484B"/>
    <w:rsid w:val="00D84E08"/>
    <w:rsid w:val="00D84EB9"/>
    <w:rsid w:val="00D853E2"/>
    <w:rsid w:val="00D85611"/>
    <w:rsid w:val="00D8616A"/>
    <w:rsid w:val="00D86DB0"/>
    <w:rsid w:val="00D86F9D"/>
    <w:rsid w:val="00D87293"/>
    <w:rsid w:val="00D87B7F"/>
    <w:rsid w:val="00D87BC0"/>
    <w:rsid w:val="00D87FB8"/>
    <w:rsid w:val="00D9157D"/>
    <w:rsid w:val="00D9254B"/>
    <w:rsid w:val="00D9270A"/>
    <w:rsid w:val="00D92927"/>
    <w:rsid w:val="00D93404"/>
    <w:rsid w:val="00D9376A"/>
    <w:rsid w:val="00D9488F"/>
    <w:rsid w:val="00D94A57"/>
    <w:rsid w:val="00D96563"/>
    <w:rsid w:val="00D97096"/>
    <w:rsid w:val="00D97336"/>
    <w:rsid w:val="00D97E09"/>
    <w:rsid w:val="00D97F10"/>
    <w:rsid w:val="00DA05A4"/>
    <w:rsid w:val="00DA1EF3"/>
    <w:rsid w:val="00DA23DD"/>
    <w:rsid w:val="00DA2B37"/>
    <w:rsid w:val="00DA3610"/>
    <w:rsid w:val="00DA38B5"/>
    <w:rsid w:val="00DA3955"/>
    <w:rsid w:val="00DA4231"/>
    <w:rsid w:val="00DA586E"/>
    <w:rsid w:val="00DA5D7B"/>
    <w:rsid w:val="00DA652D"/>
    <w:rsid w:val="00DA6EF3"/>
    <w:rsid w:val="00DA733E"/>
    <w:rsid w:val="00DA7387"/>
    <w:rsid w:val="00DA774A"/>
    <w:rsid w:val="00DA7C76"/>
    <w:rsid w:val="00DB0D9F"/>
    <w:rsid w:val="00DB0DD1"/>
    <w:rsid w:val="00DB1B37"/>
    <w:rsid w:val="00DB1CE8"/>
    <w:rsid w:val="00DB20E9"/>
    <w:rsid w:val="00DB2744"/>
    <w:rsid w:val="00DB2B87"/>
    <w:rsid w:val="00DB3713"/>
    <w:rsid w:val="00DB37D0"/>
    <w:rsid w:val="00DB397C"/>
    <w:rsid w:val="00DB3F10"/>
    <w:rsid w:val="00DB4CEC"/>
    <w:rsid w:val="00DB4D32"/>
    <w:rsid w:val="00DB4E70"/>
    <w:rsid w:val="00DB5410"/>
    <w:rsid w:val="00DB623A"/>
    <w:rsid w:val="00DB6393"/>
    <w:rsid w:val="00DB689E"/>
    <w:rsid w:val="00DB6D41"/>
    <w:rsid w:val="00DC03EE"/>
    <w:rsid w:val="00DC0D70"/>
    <w:rsid w:val="00DC1427"/>
    <w:rsid w:val="00DC1493"/>
    <w:rsid w:val="00DC20B2"/>
    <w:rsid w:val="00DC2313"/>
    <w:rsid w:val="00DC2B65"/>
    <w:rsid w:val="00DC2CA8"/>
    <w:rsid w:val="00DC301A"/>
    <w:rsid w:val="00DC305D"/>
    <w:rsid w:val="00DC3244"/>
    <w:rsid w:val="00DC3483"/>
    <w:rsid w:val="00DC3600"/>
    <w:rsid w:val="00DC407A"/>
    <w:rsid w:val="00DC41EC"/>
    <w:rsid w:val="00DC45AD"/>
    <w:rsid w:val="00DC4EA0"/>
    <w:rsid w:val="00DC642B"/>
    <w:rsid w:val="00DC6DE9"/>
    <w:rsid w:val="00DD0600"/>
    <w:rsid w:val="00DD08CD"/>
    <w:rsid w:val="00DD09F5"/>
    <w:rsid w:val="00DD1A39"/>
    <w:rsid w:val="00DD216D"/>
    <w:rsid w:val="00DD2BDA"/>
    <w:rsid w:val="00DD2D4E"/>
    <w:rsid w:val="00DD2D5F"/>
    <w:rsid w:val="00DD3357"/>
    <w:rsid w:val="00DD3AEC"/>
    <w:rsid w:val="00DD3BA6"/>
    <w:rsid w:val="00DD3FD1"/>
    <w:rsid w:val="00DD45AA"/>
    <w:rsid w:val="00DD5029"/>
    <w:rsid w:val="00DD5203"/>
    <w:rsid w:val="00DD5A69"/>
    <w:rsid w:val="00DD5F15"/>
    <w:rsid w:val="00DD648F"/>
    <w:rsid w:val="00DD65FF"/>
    <w:rsid w:val="00DD68B8"/>
    <w:rsid w:val="00DD69EE"/>
    <w:rsid w:val="00DD7DBC"/>
    <w:rsid w:val="00DE053B"/>
    <w:rsid w:val="00DE09CC"/>
    <w:rsid w:val="00DE0CA5"/>
    <w:rsid w:val="00DE0FA0"/>
    <w:rsid w:val="00DE1131"/>
    <w:rsid w:val="00DE15C0"/>
    <w:rsid w:val="00DE1D0D"/>
    <w:rsid w:val="00DE1D18"/>
    <w:rsid w:val="00DE2063"/>
    <w:rsid w:val="00DE2223"/>
    <w:rsid w:val="00DE2692"/>
    <w:rsid w:val="00DE2F5E"/>
    <w:rsid w:val="00DE35BC"/>
    <w:rsid w:val="00DE4F3B"/>
    <w:rsid w:val="00DE4FFB"/>
    <w:rsid w:val="00DE5216"/>
    <w:rsid w:val="00DE6190"/>
    <w:rsid w:val="00DE61AD"/>
    <w:rsid w:val="00DE6CD9"/>
    <w:rsid w:val="00DE7680"/>
    <w:rsid w:val="00DE7B17"/>
    <w:rsid w:val="00DF0B2B"/>
    <w:rsid w:val="00DF1302"/>
    <w:rsid w:val="00DF1705"/>
    <w:rsid w:val="00DF17E5"/>
    <w:rsid w:val="00DF1CB4"/>
    <w:rsid w:val="00DF1FC0"/>
    <w:rsid w:val="00DF31C5"/>
    <w:rsid w:val="00DF3501"/>
    <w:rsid w:val="00DF3ABE"/>
    <w:rsid w:val="00DF482D"/>
    <w:rsid w:val="00DF4BBC"/>
    <w:rsid w:val="00DF54F0"/>
    <w:rsid w:val="00DF577D"/>
    <w:rsid w:val="00DF5C76"/>
    <w:rsid w:val="00DF5CC9"/>
    <w:rsid w:val="00DF5F7F"/>
    <w:rsid w:val="00DF6ACE"/>
    <w:rsid w:val="00DF6B41"/>
    <w:rsid w:val="00DF773C"/>
    <w:rsid w:val="00DF7FDD"/>
    <w:rsid w:val="00E00643"/>
    <w:rsid w:val="00E008BF"/>
    <w:rsid w:val="00E027B2"/>
    <w:rsid w:val="00E02C6B"/>
    <w:rsid w:val="00E0409B"/>
    <w:rsid w:val="00E049D8"/>
    <w:rsid w:val="00E04D08"/>
    <w:rsid w:val="00E04E3B"/>
    <w:rsid w:val="00E054FA"/>
    <w:rsid w:val="00E057F6"/>
    <w:rsid w:val="00E05D50"/>
    <w:rsid w:val="00E05F8A"/>
    <w:rsid w:val="00E06CAF"/>
    <w:rsid w:val="00E074EE"/>
    <w:rsid w:val="00E075FF"/>
    <w:rsid w:val="00E0795C"/>
    <w:rsid w:val="00E07C35"/>
    <w:rsid w:val="00E10528"/>
    <w:rsid w:val="00E10654"/>
    <w:rsid w:val="00E10C34"/>
    <w:rsid w:val="00E10E8E"/>
    <w:rsid w:val="00E1100D"/>
    <w:rsid w:val="00E110EE"/>
    <w:rsid w:val="00E126A4"/>
    <w:rsid w:val="00E12B2B"/>
    <w:rsid w:val="00E12E50"/>
    <w:rsid w:val="00E13213"/>
    <w:rsid w:val="00E1335E"/>
    <w:rsid w:val="00E14000"/>
    <w:rsid w:val="00E146B0"/>
    <w:rsid w:val="00E1481D"/>
    <w:rsid w:val="00E15DD9"/>
    <w:rsid w:val="00E162E7"/>
    <w:rsid w:val="00E16531"/>
    <w:rsid w:val="00E16714"/>
    <w:rsid w:val="00E16811"/>
    <w:rsid w:val="00E16D22"/>
    <w:rsid w:val="00E1712C"/>
    <w:rsid w:val="00E20913"/>
    <w:rsid w:val="00E20F1F"/>
    <w:rsid w:val="00E210FA"/>
    <w:rsid w:val="00E212F2"/>
    <w:rsid w:val="00E21730"/>
    <w:rsid w:val="00E218FD"/>
    <w:rsid w:val="00E226C8"/>
    <w:rsid w:val="00E233F7"/>
    <w:rsid w:val="00E23D12"/>
    <w:rsid w:val="00E23E50"/>
    <w:rsid w:val="00E24792"/>
    <w:rsid w:val="00E24E3B"/>
    <w:rsid w:val="00E25014"/>
    <w:rsid w:val="00E251D9"/>
    <w:rsid w:val="00E25548"/>
    <w:rsid w:val="00E25F05"/>
    <w:rsid w:val="00E2668F"/>
    <w:rsid w:val="00E267BC"/>
    <w:rsid w:val="00E26A76"/>
    <w:rsid w:val="00E26BAE"/>
    <w:rsid w:val="00E26EEF"/>
    <w:rsid w:val="00E2768C"/>
    <w:rsid w:val="00E276C3"/>
    <w:rsid w:val="00E2782C"/>
    <w:rsid w:val="00E27996"/>
    <w:rsid w:val="00E307FF"/>
    <w:rsid w:val="00E30A4D"/>
    <w:rsid w:val="00E30B5E"/>
    <w:rsid w:val="00E31FF0"/>
    <w:rsid w:val="00E3221D"/>
    <w:rsid w:val="00E32440"/>
    <w:rsid w:val="00E32EA5"/>
    <w:rsid w:val="00E33B98"/>
    <w:rsid w:val="00E34004"/>
    <w:rsid w:val="00E341FF"/>
    <w:rsid w:val="00E34DF4"/>
    <w:rsid w:val="00E351FF"/>
    <w:rsid w:val="00E35F9B"/>
    <w:rsid w:val="00E367E6"/>
    <w:rsid w:val="00E36851"/>
    <w:rsid w:val="00E373CA"/>
    <w:rsid w:val="00E37650"/>
    <w:rsid w:val="00E40339"/>
    <w:rsid w:val="00E40994"/>
    <w:rsid w:val="00E40BFB"/>
    <w:rsid w:val="00E41837"/>
    <w:rsid w:val="00E430A9"/>
    <w:rsid w:val="00E4383B"/>
    <w:rsid w:val="00E444A3"/>
    <w:rsid w:val="00E44861"/>
    <w:rsid w:val="00E44B41"/>
    <w:rsid w:val="00E44ED8"/>
    <w:rsid w:val="00E45F4F"/>
    <w:rsid w:val="00E46092"/>
    <w:rsid w:val="00E466ED"/>
    <w:rsid w:val="00E46E31"/>
    <w:rsid w:val="00E47224"/>
    <w:rsid w:val="00E4729F"/>
    <w:rsid w:val="00E474D1"/>
    <w:rsid w:val="00E475AC"/>
    <w:rsid w:val="00E475BE"/>
    <w:rsid w:val="00E47B9A"/>
    <w:rsid w:val="00E50104"/>
    <w:rsid w:val="00E50D8B"/>
    <w:rsid w:val="00E51937"/>
    <w:rsid w:val="00E51A9A"/>
    <w:rsid w:val="00E51AB0"/>
    <w:rsid w:val="00E51D37"/>
    <w:rsid w:val="00E52509"/>
    <w:rsid w:val="00E525DC"/>
    <w:rsid w:val="00E5262B"/>
    <w:rsid w:val="00E53090"/>
    <w:rsid w:val="00E531FF"/>
    <w:rsid w:val="00E533F6"/>
    <w:rsid w:val="00E53714"/>
    <w:rsid w:val="00E53B1F"/>
    <w:rsid w:val="00E53BAB"/>
    <w:rsid w:val="00E544F1"/>
    <w:rsid w:val="00E5559E"/>
    <w:rsid w:val="00E55889"/>
    <w:rsid w:val="00E55AE9"/>
    <w:rsid w:val="00E5610F"/>
    <w:rsid w:val="00E5613D"/>
    <w:rsid w:val="00E5653C"/>
    <w:rsid w:val="00E5698D"/>
    <w:rsid w:val="00E605F1"/>
    <w:rsid w:val="00E61263"/>
    <w:rsid w:val="00E6182A"/>
    <w:rsid w:val="00E61D2D"/>
    <w:rsid w:val="00E61E8A"/>
    <w:rsid w:val="00E61EFB"/>
    <w:rsid w:val="00E61FA0"/>
    <w:rsid w:val="00E6231C"/>
    <w:rsid w:val="00E625C7"/>
    <w:rsid w:val="00E62B9B"/>
    <w:rsid w:val="00E62F78"/>
    <w:rsid w:val="00E63253"/>
    <w:rsid w:val="00E63544"/>
    <w:rsid w:val="00E6382F"/>
    <w:rsid w:val="00E63D69"/>
    <w:rsid w:val="00E63FBD"/>
    <w:rsid w:val="00E64395"/>
    <w:rsid w:val="00E662DB"/>
    <w:rsid w:val="00E66E7E"/>
    <w:rsid w:val="00E6754B"/>
    <w:rsid w:val="00E67694"/>
    <w:rsid w:val="00E6787C"/>
    <w:rsid w:val="00E679A0"/>
    <w:rsid w:val="00E7078F"/>
    <w:rsid w:val="00E71426"/>
    <w:rsid w:val="00E7153E"/>
    <w:rsid w:val="00E71F23"/>
    <w:rsid w:val="00E724DF"/>
    <w:rsid w:val="00E72B84"/>
    <w:rsid w:val="00E72E42"/>
    <w:rsid w:val="00E7366D"/>
    <w:rsid w:val="00E73885"/>
    <w:rsid w:val="00E74096"/>
    <w:rsid w:val="00E74489"/>
    <w:rsid w:val="00E75216"/>
    <w:rsid w:val="00E75294"/>
    <w:rsid w:val="00E75395"/>
    <w:rsid w:val="00E75B8A"/>
    <w:rsid w:val="00E75BA5"/>
    <w:rsid w:val="00E77868"/>
    <w:rsid w:val="00E80270"/>
    <w:rsid w:val="00E80295"/>
    <w:rsid w:val="00E807E7"/>
    <w:rsid w:val="00E80CE8"/>
    <w:rsid w:val="00E80F99"/>
    <w:rsid w:val="00E825B0"/>
    <w:rsid w:val="00E84B2A"/>
    <w:rsid w:val="00E84C23"/>
    <w:rsid w:val="00E84C3D"/>
    <w:rsid w:val="00E86D67"/>
    <w:rsid w:val="00E86E81"/>
    <w:rsid w:val="00E8761B"/>
    <w:rsid w:val="00E878F1"/>
    <w:rsid w:val="00E87A36"/>
    <w:rsid w:val="00E90058"/>
    <w:rsid w:val="00E9014F"/>
    <w:rsid w:val="00E917B8"/>
    <w:rsid w:val="00E91CE7"/>
    <w:rsid w:val="00E922F2"/>
    <w:rsid w:val="00E92526"/>
    <w:rsid w:val="00E927CB"/>
    <w:rsid w:val="00E93102"/>
    <w:rsid w:val="00E93906"/>
    <w:rsid w:val="00E940F2"/>
    <w:rsid w:val="00E9433F"/>
    <w:rsid w:val="00E94EA7"/>
    <w:rsid w:val="00E953A7"/>
    <w:rsid w:val="00E9583A"/>
    <w:rsid w:val="00E95B7D"/>
    <w:rsid w:val="00E96368"/>
    <w:rsid w:val="00E96518"/>
    <w:rsid w:val="00E966D9"/>
    <w:rsid w:val="00E96DBC"/>
    <w:rsid w:val="00E96DF1"/>
    <w:rsid w:val="00E9748A"/>
    <w:rsid w:val="00E97EF6"/>
    <w:rsid w:val="00EA022D"/>
    <w:rsid w:val="00EA05BE"/>
    <w:rsid w:val="00EA0F15"/>
    <w:rsid w:val="00EA10DD"/>
    <w:rsid w:val="00EA1259"/>
    <w:rsid w:val="00EA2772"/>
    <w:rsid w:val="00EA2831"/>
    <w:rsid w:val="00EA32A3"/>
    <w:rsid w:val="00EA33E9"/>
    <w:rsid w:val="00EA39B8"/>
    <w:rsid w:val="00EA40CE"/>
    <w:rsid w:val="00EA4292"/>
    <w:rsid w:val="00EA4453"/>
    <w:rsid w:val="00EA4777"/>
    <w:rsid w:val="00EA5B8F"/>
    <w:rsid w:val="00EA62E6"/>
    <w:rsid w:val="00EB2515"/>
    <w:rsid w:val="00EB3193"/>
    <w:rsid w:val="00EB3291"/>
    <w:rsid w:val="00EB3790"/>
    <w:rsid w:val="00EB3DEA"/>
    <w:rsid w:val="00EB3FF7"/>
    <w:rsid w:val="00EB48C8"/>
    <w:rsid w:val="00EB4ED1"/>
    <w:rsid w:val="00EB51F2"/>
    <w:rsid w:val="00EB6C94"/>
    <w:rsid w:val="00EB7866"/>
    <w:rsid w:val="00EC0B54"/>
    <w:rsid w:val="00EC0F07"/>
    <w:rsid w:val="00EC1AE9"/>
    <w:rsid w:val="00EC2741"/>
    <w:rsid w:val="00EC27E1"/>
    <w:rsid w:val="00EC367E"/>
    <w:rsid w:val="00EC3AD0"/>
    <w:rsid w:val="00EC3B39"/>
    <w:rsid w:val="00EC3E69"/>
    <w:rsid w:val="00EC4226"/>
    <w:rsid w:val="00EC4608"/>
    <w:rsid w:val="00EC4863"/>
    <w:rsid w:val="00EC4D2D"/>
    <w:rsid w:val="00EC51AB"/>
    <w:rsid w:val="00EC5286"/>
    <w:rsid w:val="00EC5578"/>
    <w:rsid w:val="00EC5A01"/>
    <w:rsid w:val="00EC7081"/>
    <w:rsid w:val="00EC7312"/>
    <w:rsid w:val="00EC7A8A"/>
    <w:rsid w:val="00ED06F1"/>
    <w:rsid w:val="00ED0868"/>
    <w:rsid w:val="00ED1D3D"/>
    <w:rsid w:val="00ED24EF"/>
    <w:rsid w:val="00ED2756"/>
    <w:rsid w:val="00ED2836"/>
    <w:rsid w:val="00ED291C"/>
    <w:rsid w:val="00ED402D"/>
    <w:rsid w:val="00ED49CB"/>
    <w:rsid w:val="00ED4B86"/>
    <w:rsid w:val="00ED4EE1"/>
    <w:rsid w:val="00ED5C29"/>
    <w:rsid w:val="00ED7AF6"/>
    <w:rsid w:val="00EE0134"/>
    <w:rsid w:val="00EE02B9"/>
    <w:rsid w:val="00EE149E"/>
    <w:rsid w:val="00EE17FD"/>
    <w:rsid w:val="00EE18A7"/>
    <w:rsid w:val="00EE221C"/>
    <w:rsid w:val="00EE258B"/>
    <w:rsid w:val="00EE2612"/>
    <w:rsid w:val="00EE2A55"/>
    <w:rsid w:val="00EE2A87"/>
    <w:rsid w:val="00EE2C38"/>
    <w:rsid w:val="00EE2D50"/>
    <w:rsid w:val="00EE2FDC"/>
    <w:rsid w:val="00EE31B2"/>
    <w:rsid w:val="00EE3259"/>
    <w:rsid w:val="00EE37A3"/>
    <w:rsid w:val="00EE3876"/>
    <w:rsid w:val="00EE3CA9"/>
    <w:rsid w:val="00EE3EAF"/>
    <w:rsid w:val="00EE4069"/>
    <w:rsid w:val="00EE5805"/>
    <w:rsid w:val="00EE5926"/>
    <w:rsid w:val="00EE5BA1"/>
    <w:rsid w:val="00EE633B"/>
    <w:rsid w:val="00EE66AF"/>
    <w:rsid w:val="00EE696B"/>
    <w:rsid w:val="00EE6A65"/>
    <w:rsid w:val="00EE73D2"/>
    <w:rsid w:val="00EE7CBE"/>
    <w:rsid w:val="00EF02FB"/>
    <w:rsid w:val="00EF0427"/>
    <w:rsid w:val="00EF094B"/>
    <w:rsid w:val="00EF3105"/>
    <w:rsid w:val="00EF317E"/>
    <w:rsid w:val="00EF31E1"/>
    <w:rsid w:val="00EF395E"/>
    <w:rsid w:val="00EF39BD"/>
    <w:rsid w:val="00EF3E55"/>
    <w:rsid w:val="00EF433E"/>
    <w:rsid w:val="00EF4484"/>
    <w:rsid w:val="00EF454F"/>
    <w:rsid w:val="00EF48E6"/>
    <w:rsid w:val="00EF522F"/>
    <w:rsid w:val="00EF619E"/>
    <w:rsid w:val="00EF683E"/>
    <w:rsid w:val="00EF6D10"/>
    <w:rsid w:val="00EF7FEC"/>
    <w:rsid w:val="00F00647"/>
    <w:rsid w:val="00F00960"/>
    <w:rsid w:val="00F00BD5"/>
    <w:rsid w:val="00F01CA2"/>
    <w:rsid w:val="00F01E7B"/>
    <w:rsid w:val="00F021C8"/>
    <w:rsid w:val="00F024B2"/>
    <w:rsid w:val="00F02DF1"/>
    <w:rsid w:val="00F03D6F"/>
    <w:rsid w:val="00F04F7A"/>
    <w:rsid w:val="00F050B9"/>
    <w:rsid w:val="00F058E0"/>
    <w:rsid w:val="00F061F5"/>
    <w:rsid w:val="00F0634D"/>
    <w:rsid w:val="00F06616"/>
    <w:rsid w:val="00F06A8C"/>
    <w:rsid w:val="00F0747F"/>
    <w:rsid w:val="00F1042C"/>
    <w:rsid w:val="00F104C0"/>
    <w:rsid w:val="00F11267"/>
    <w:rsid w:val="00F113F2"/>
    <w:rsid w:val="00F13455"/>
    <w:rsid w:val="00F13629"/>
    <w:rsid w:val="00F13751"/>
    <w:rsid w:val="00F138CB"/>
    <w:rsid w:val="00F13CD5"/>
    <w:rsid w:val="00F13EDB"/>
    <w:rsid w:val="00F15F32"/>
    <w:rsid w:val="00F168B2"/>
    <w:rsid w:val="00F16BC9"/>
    <w:rsid w:val="00F16D9D"/>
    <w:rsid w:val="00F170BC"/>
    <w:rsid w:val="00F17E50"/>
    <w:rsid w:val="00F200AD"/>
    <w:rsid w:val="00F21142"/>
    <w:rsid w:val="00F21BFE"/>
    <w:rsid w:val="00F225B0"/>
    <w:rsid w:val="00F2277E"/>
    <w:rsid w:val="00F22B52"/>
    <w:rsid w:val="00F23256"/>
    <w:rsid w:val="00F239B9"/>
    <w:rsid w:val="00F239C0"/>
    <w:rsid w:val="00F24822"/>
    <w:rsid w:val="00F249F3"/>
    <w:rsid w:val="00F24A02"/>
    <w:rsid w:val="00F24C1D"/>
    <w:rsid w:val="00F25F03"/>
    <w:rsid w:val="00F263F7"/>
    <w:rsid w:val="00F26DC6"/>
    <w:rsid w:val="00F27C27"/>
    <w:rsid w:val="00F27DAA"/>
    <w:rsid w:val="00F303CE"/>
    <w:rsid w:val="00F30A3D"/>
    <w:rsid w:val="00F3128C"/>
    <w:rsid w:val="00F31334"/>
    <w:rsid w:val="00F31A43"/>
    <w:rsid w:val="00F323AC"/>
    <w:rsid w:val="00F32FB1"/>
    <w:rsid w:val="00F331E0"/>
    <w:rsid w:val="00F3331C"/>
    <w:rsid w:val="00F33ED6"/>
    <w:rsid w:val="00F3525B"/>
    <w:rsid w:val="00F3554C"/>
    <w:rsid w:val="00F357C5"/>
    <w:rsid w:val="00F357F0"/>
    <w:rsid w:val="00F35AC4"/>
    <w:rsid w:val="00F35DB0"/>
    <w:rsid w:val="00F35EE1"/>
    <w:rsid w:val="00F361BC"/>
    <w:rsid w:val="00F36F43"/>
    <w:rsid w:val="00F4020C"/>
    <w:rsid w:val="00F40651"/>
    <w:rsid w:val="00F40668"/>
    <w:rsid w:val="00F4102F"/>
    <w:rsid w:val="00F4377F"/>
    <w:rsid w:val="00F43D14"/>
    <w:rsid w:val="00F44682"/>
    <w:rsid w:val="00F45457"/>
    <w:rsid w:val="00F4581D"/>
    <w:rsid w:val="00F47AD3"/>
    <w:rsid w:val="00F506DC"/>
    <w:rsid w:val="00F50A7C"/>
    <w:rsid w:val="00F519AE"/>
    <w:rsid w:val="00F529D5"/>
    <w:rsid w:val="00F52CC7"/>
    <w:rsid w:val="00F53618"/>
    <w:rsid w:val="00F53F28"/>
    <w:rsid w:val="00F54A45"/>
    <w:rsid w:val="00F54E02"/>
    <w:rsid w:val="00F55233"/>
    <w:rsid w:val="00F566AC"/>
    <w:rsid w:val="00F56BF8"/>
    <w:rsid w:val="00F60554"/>
    <w:rsid w:val="00F615AA"/>
    <w:rsid w:val="00F622E5"/>
    <w:rsid w:val="00F62549"/>
    <w:rsid w:val="00F625FE"/>
    <w:rsid w:val="00F63389"/>
    <w:rsid w:val="00F63B94"/>
    <w:rsid w:val="00F63CB8"/>
    <w:rsid w:val="00F64123"/>
    <w:rsid w:val="00F65127"/>
    <w:rsid w:val="00F65375"/>
    <w:rsid w:val="00F65770"/>
    <w:rsid w:val="00F660CD"/>
    <w:rsid w:val="00F66349"/>
    <w:rsid w:val="00F667B2"/>
    <w:rsid w:val="00F66BA2"/>
    <w:rsid w:val="00F6718E"/>
    <w:rsid w:val="00F6752A"/>
    <w:rsid w:val="00F67CD9"/>
    <w:rsid w:val="00F702B2"/>
    <w:rsid w:val="00F7034F"/>
    <w:rsid w:val="00F710CC"/>
    <w:rsid w:val="00F71F54"/>
    <w:rsid w:val="00F74956"/>
    <w:rsid w:val="00F76371"/>
    <w:rsid w:val="00F7643E"/>
    <w:rsid w:val="00F76492"/>
    <w:rsid w:val="00F7699E"/>
    <w:rsid w:val="00F76A4A"/>
    <w:rsid w:val="00F77BB3"/>
    <w:rsid w:val="00F800DF"/>
    <w:rsid w:val="00F8058F"/>
    <w:rsid w:val="00F80D17"/>
    <w:rsid w:val="00F81AF0"/>
    <w:rsid w:val="00F821BC"/>
    <w:rsid w:val="00F8227D"/>
    <w:rsid w:val="00F829AF"/>
    <w:rsid w:val="00F834FC"/>
    <w:rsid w:val="00F83831"/>
    <w:rsid w:val="00F849C3"/>
    <w:rsid w:val="00F84C31"/>
    <w:rsid w:val="00F85203"/>
    <w:rsid w:val="00F85ED0"/>
    <w:rsid w:val="00F85F83"/>
    <w:rsid w:val="00F865FD"/>
    <w:rsid w:val="00F870D0"/>
    <w:rsid w:val="00F878BE"/>
    <w:rsid w:val="00F87B7C"/>
    <w:rsid w:val="00F90636"/>
    <w:rsid w:val="00F90A78"/>
    <w:rsid w:val="00F90CA6"/>
    <w:rsid w:val="00F90F1E"/>
    <w:rsid w:val="00F91B0F"/>
    <w:rsid w:val="00F92069"/>
    <w:rsid w:val="00F926FD"/>
    <w:rsid w:val="00F936CD"/>
    <w:rsid w:val="00F94286"/>
    <w:rsid w:val="00F94614"/>
    <w:rsid w:val="00F94939"/>
    <w:rsid w:val="00F95CFF"/>
    <w:rsid w:val="00F96EE0"/>
    <w:rsid w:val="00FA084E"/>
    <w:rsid w:val="00FA0FA0"/>
    <w:rsid w:val="00FA0FD2"/>
    <w:rsid w:val="00FA1490"/>
    <w:rsid w:val="00FA219F"/>
    <w:rsid w:val="00FA21C7"/>
    <w:rsid w:val="00FA2B3B"/>
    <w:rsid w:val="00FA2E7F"/>
    <w:rsid w:val="00FA2F10"/>
    <w:rsid w:val="00FA3335"/>
    <w:rsid w:val="00FA3550"/>
    <w:rsid w:val="00FA35D9"/>
    <w:rsid w:val="00FA380E"/>
    <w:rsid w:val="00FA3ED4"/>
    <w:rsid w:val="00FA4524"/>
    <w:rsid w:val="00FA4B8C"/>
    <w:rsid w:val="00FA4CF2"/>
    <w:rsid w:val="00FA5473"/>
    <w:rsid w:val="00FA648A"/>
    <w:rsid w:val="00FA6F1F"/>
    <w:rsid w:val="00FA71A0"/>
    <w:rsid w:val="00FA7341"/>
    <w:rsid w:val="00FA7AD4"/>
    <w:rsid w:val="00FB0C56"/>
    <w:rsid w:val="00FB1011"/>
    <w:rsid w:val="00FB1932"/>
    <w:rsid w:val="00FB2002"/>
    <w:rsid w:val="00FB2597"/>
    <w:rsid w:val="00FB25AF"/>
    <w:rsid w:val="00FB30CF"/>
    <w:rsid w:val="00FB340D"/>
    <w:rsid w:val="00FB3469"/>
    <w:rsid w:val="00FB358F"/>
    <w:rsid w:val="00FB3978"/>
    <w:rsid w:val="00FB3A49"/>
    <w:rsid w:val="00FB3E1B"/>
    <w:rsid w:val="00FB3EBF"/>
    <w:rsid w:val="00FB3ED8"/>
    <w:rsid w:val="00FB4101"/>
    <w:rsid w:val="00FB424B"/>
    <w:rsid w:val="00FB430B"/>
    <w:rsid w:val="00FB4390"/>
    <w:rsid w:val="00FB4394"/>
    <w:rsid w:val="00FB4564"/>
    <w:rsid w:val="00FB4697"/>
    <w:rsid w:val="00FB5240"/>
    <w:rsid w:val="00FB5608"/>
    <w:rsid w:val="00FB5FDD"/>
    <w:rsid w:val="00FB7FBE"/>
    <w:rsid w:val="00FC02C7"/>
    <w:rsid w:val="00FC0EBD"/>
    <w:rsid w:val="00FC163D"/>
    <w:rsid w:val="00FC1CA7"/>
    <w:rsid w:val="00FC1CC1"/>
    <w:rsid w:val="00FC1CFF"/>
    <w:rsid w:val="00FC20E1"/>
    <w:rsid w:val="00FC2664"/>
    <w:rsid w:val="00FC28D7"/>
    <w:rsid w:val="00FC3AA7"/>
    <w:rsid w:val="00FC3F1E"/>
    <w:rsid w:val="00FC4020"/>
    <w:rsid w:val="00FC45C6"/>
    <w:rsid w:val="00FC5262"/>
    <w:rsid w:val="00FC5515"/>
    <w:rsid w:val="00FC5BA9"/>
    <w:rsid w:val="00FC68C1"/>
    <w:rsid w:val="00FC7698"/>
    <w:rsid w:val="00FD0915"/>
    <w:rsid w:val="00FD1690"/>
    <w:rsid w:val="00FD1AB3"/>
    <w:rsid w:val="00FD1D4A"/>
    <w:rsid w:val="00FD2398"/>
    <w:rsid w:val="00FD2585"/>
    <w:rsid w:val="00FD2E38"/>
    <w:rsid w:val="00FD33CD"/>
    <w:rsid w:val="00FD430E"/>
    <w:rsid w:val="00FD46A2"/>
    <w:rsid w:val="00FD46B2"/>
    <w:rsid w:val="00FD54E3"/>
    <w:rsid w:val="00FD5C5B"/>
    <w:rsid w:val="00FD5DF5"/>
    <w:rsid w:val="00FD6B9D"/>
    <w:rsid w:val="00FD7B06"/>
    <w:rsid w:val="00FD7C53"/>
    <w:rsid w:val="00FD7FFE"/>
    <w:rsid w:val="00FE086E"/>
    <w:rsid w:val="00FE0934"/>
    <w:rsid w:val="00FE0A47"/>
    <w:rsid w:val="00FE1C8E"/>
    <w:rsid w:val="00FE1D08"/>
    <w:rsid w:val="00FE2736"/>
    <w:rsid w:val="00FE2DAA"/>
    <w:rsid w:val="00FE2F67"/>
    <w:rsid w:val="00FE324F"/>
    <w:rsid w:val="00FE370A"/>
    <w:rsid w:val="00FE3EED"/>
    <w:rsid w:val="00FE40A6"/>
    <w:rsid w:val="00FE414D"/>
    <w:rsid w:val="00FE4BD6"/>
    <w:rsid w:val="00FE4E12"/>
    <w:rsid w:val="00FE57FE"/>
    <w:rsid w:val="00FE626D"/>
    <w:rsid w:val="00FE62A5"/>
    <w:rsid w:val="00FE66AA"/>
    <w:rsid w:val="00FE69CD"/>
    <w:rsid w:val="00FE7683"/>
    <w:rsid w:val="00FE7FF5"/>
    <w:rsid w:val="00FF0448"/>
    <w:rsid w:val="00FF06F6"/>
    <w:rsid w:val="00FF09AE"/>
    <w:rsid w:val="00FF0BFF"/>
    <w:rsid w:val="00FF10AF"/>
    <w:rsid w:val="00FF1216"/>
    <w:rsid w:val="00FF14EA"/>
    <w:rsid w:val="00FF160D"/>
    <w:rsid w:val="00FF1D08"/>
    <w:rsid w:val="00FF2040"/>
    <w:rsid w:val="00FF289A"/>
    <w:rsid w:val="00FF36B5"/>
    <w:rsid w:val="00FF3926"/>
    <w:rsid w:val="00FF46C2"/>
    <w:rsid w:val="00FF53ED"/>
    <w:rsid w:val="00FF5600"/>
    <w:rsid w:val="00FF5857"/>
    <w:rsid w:val="00FF5A9E"/>
    <w:rsid w:val="00FF61C1"/>
    <w:rsid w:val="00FF690A"/>
    <w:rsid w:val="00FF693A"/>
    <w:rsid w:val="00FF6C64"/>
    <w:rsid w:val="00FF6D66"/>
    <w:rsid w:val="00FF6F85"/>
    <w:rsid w:val="00FF6FE0"/>
    <w:rsid w:val="00FF70AF"/>
    <w:rsid w:val="00FF720B"/>
    <w:rsid w:val="00FF73D7"/>
    <w:rsid w:val="00FF77F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page" fillcolor="#dcdcdc">
      <v:fill color="#dcdcdc"/>
      <v:stroke weight=".25pt"/>
      <v:shadow color="#868686"/>
    </o:shapedefaults>
    <o:shapelayout v:ext="edit">
      <o:idmap v:ext="edit" data="1"/>
    </o:shapelayout>
  </w:shapeDefaults>
  <w:decimalSymbol w:val="."/>
  <w:listSeparator w:val=","/>
  <w15:docId w15:val="{7F78D61B-5271-45C2-9CD5-A4F122B85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lsdException w:name="Body Text Indent 2"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0B0B"/>
    <w:pPr>
      <w:spacing w:before="120"/>
      <w:jc w:val="both"/>
    </w:pPr>
    <w:rPr>
      <w:rFonts w:ascii="Cambria" w:hAnsi="Cambria"/>
      <w:lang w:val="en-US" w:eastAsia="en-US"/>
    </w:rPr>
  </w:style>
  <w:style w:type="paragraph" w:styleId="Heading1">
    <w:name w:val="heading 1"/>
    <w:basedOn w:val="Normal"/>
    <w:next w:val="Heading2"/>
    <w:qFormat/>
    <w:rsid w:val="00AA6C9A"/>
    <w:pPr>
      <w:keepNext/>
      <w:keepLines/>
      <w:pageBreakBefore/>
      <w:numPr>
        <w:numId w:val="6"/>
      </w:numPr>
      <w:spacing w:before="240" w:after="120"/>
      <w:jc w:val="left"/>
      <w:outlineLvl w:val="0"/>
    </w:pPr>
    <w:rPr>
      <w:b/>
      <w:color w:val="27AE60"/>
      <w:sz w:val="32"/>
    </w:rPr>
  </w:style>
  <w:style w:type="paragraph" w:styleId="Heading2">
    <w:name w:val="heading 2"/>
    <w:basedOn w:val="Normal"/>
    <w:next w:val="Heading3"/>
    <w:qFormat/>
    <w:rsid w:val="00AA6C9A"/>
    <w:pPr>
      <w:keepNext/>
      <w:keepLines/>
      <w:numPr>
        <w:ilvl w:val="1"/>
        <w:numId w:val="6"/>
      </w:numPr>
      <w:spacing w:before="240" w:after="120"/>
      <w:outlineLvl w:val="1"/>
    </w:pPr>
    <w:rPr>
      <w:b/>
      <w:sz w:val="28"/>
    </w:rPr>
  </w:style>
  <w:style w:type="paragraph" w:styleId="Heading3">
    <w:name w:val="heading 3"/>
    <w:basedOn w:val="Normal"/>
    <w:next w:val="Normal"/>
    <w:qFormat/>
    <w:rsid w:val="00AA6C9A"/>
    <w:pPr>
      <w:keepNext/>
      <w:keepLines/>
      <w:numPr>
        <w:ilvl w:val="2"/>
        <w:numId w:val="6"/>
      </w:numPr>
      <w:spacing w:before="240" w:after="120"/>
      <w:outlineLvl w:val="2"/>
    </w:pPr>
    <w:rPr>
      <w:b/>
      <w:sz w:val="24"/>
    </w:rPr>
  </w:style>
  <w:style w:type="paragraph" w:styleId="Heading4">
    <w:name w:val="heading 4"/>
    <w:basedOn w:val="Normal"/>
    <w:next w:val="Normal"/>
    <w:qFormat/>
    <w:rsid w:val="006E449E"/>
    <w:pPr>
      <w:keepNext/>
      <w:keepLines/>
      <w:numPr>
        <w:ilvl w:val="3"/>
        <w:numId w:val="6"/>
      </w:numPr>
      <w:spacing w:before="240" w:after="120"/>
      <w:outlineLvl w:val="3"/>
    </w:pPr>
    <w:rPr>
      <w:b/>
      <w:noProof/>
    </w:rPr>
  </w:style>
  <w:style w:type="paragraph" w:styleId="Heading5">
    <w:name w:val="heading 5"/>
    <w:basedOn w:val="Normal"/>
    <w:next w:val="Heading6"/>
    <w:qFormat/>
    <w:rsid w:val="00ED0868"/>
    <w:pPr>
      <w:keepNext/>
      <w:keepLines/>
      <w:numPr>
        <w:ilvl w:val="4"/>
        <w:numId w:val="6"/>
      </w:numPr>
      <w:spacing w:before="240" w:after="120"/>
      <w:outlineLvl w:val="4"/>
    </w:pPr>
    <w:rPr>
      <w:i/>
      <w:noProof/>
    </w:rPr>
  </w:style>
  <w:style w:type="paragraph" w:styleId="Heading6">
    <w:name w:val="heading 6"/>
    <w:basedOn w:val="Normal"/>
    <w:next w:val="Heading7"/>
    <w:qFormat/>
    <w:rsid w:val="006E449E"/>
    <w:pPr>
      <w:keepNext/>
      <w:keepLines/>
      <w:numPr>
        <w:ilvl w:val="5"/>
        <w:numId w:val="6"/>
      </w:numPr>
      <w:spacing w:before="240" w:after="120"/>
      <w:outlineLvl w:val="5"/>
    </w:pPr>
    <w:rPr>
      <w:b/>
      <w:noProof/>
    </w:rPr>
  </w:style>
  <w:style w:type="paragraph" w:styleId="Heading7">
    <w:name w:val="heading 7"/>
    <w:basedOn w:val="Normal"/>
    <w:next w:val="Heading8"/>
    <w:qFormat/>
    <w:rsid w:val="006E449E"/>
    <w:pPr>
      <w:keepNext/>
      <w:keepLines/>
      <w:numPr>
        <w:ilvl w:val="6"/>
        <w:numId w:val="6"/>
      </w:numPr>
      <w:spacing w:before="240" w:after="120"/>
      <w:outlineLvl w:val="6"/>
    </w:pPr>
    <w:rPr>
      <w:b/>
      <w:noProof/>
    </w:rPr>
  </w:style>
  <w:style w:type="paragraph" w:styleId="Heading8">
    <w:name w:val="heading 8"/>
    <w:basedOn w:val="Normal"/>
    <w:next w:val="Heading9"/>
    <w:qFormat/>
    <w:rsid w:val="006E449E"/>
    <w:pPr>
      <w:keepNext/>
      <w:keepLines/>
      <w:numPr>
        <w:ilvl w:val="7"/>
        <w:numId w:val="6"/>
      </w:numPr>
      <w:spacing w:before="240" w:after="120"/>
      <w:outlineLvl w:val="7"/>
    </w:pPr>
    <w:rPr>
      <w:b/>
      <w:noProof/>
    </w:rPr>
  </w:style>
  <w:style w:type="paragraph" w:styleId="Heading9">
    <w:name w:val="heading 9"/>
    <w:basedOn w:val="Normal"/>
    <w:next w:val="Normal"/>
    <w:qFormat/>
    <w:rsid w:val="006E449E"/>
    <w:pPr>
      <w:keepNext/>
      <w:keepLines/>
      <w:numPr>
        <w:ilvl w:val="8"/>
        <w:numId w:val="6"/>
      </w:numPr>
      <w:spacing w:before="240" w:after="120"/>
      <w:outlineLvl w:val="8"/>
    </w:pPr>
    <w:rPr>
      <w:b/>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AF465D"/>
  </w:style>
  <w:style w:type="paragraph" w:customStyle="1" w:styleId="TableOfContents">
    <w:name w:val="TableOfContents"/>
    <w:basedOn w:val="Normal"/>
    <w:rsid w:val="00C77813"/>
    <w:pPr>
      <w:keepNext/>
      <w:keepLines/>
      <w:tabs>
        <w:tab w:val="left" w:pos="2520"/>
      </w:tabs>
      <w:spacing w:after="240"/>
      <w:jc w:val="center"/>
    </w:pPr>
    <w:rPr>
      <w:b/>
      <w:color w:val="27AE60"/>
      <w:sz w:val="32"/>
    </w:rPr>
  </w:style>
  <w:style w:type="paragraph" w:styleId="TOC1">
    <w:name w:val="toc 1"/>
    <w:basedOn w:val="Normal"/>
    <w:next w:val="Normal"/>
    <w:autoRedefine/>
    <w:uiPriority w:val="39"/>
    <w:rsid w:val="00CD328D"/>
    <w:pPr>
      <w:keepNext/>
      <w:tabs>
        <w:tab w:val="left" w:pos="284"/>
        <w:tab w:val="right" w:leader="dot" w:pos="9017"/>
      </w:tabs>
      <w:spacing w:after="120"/>
      <w:jc w:val="left"/>
    </w:pPr>
    <w:rPr>
      <w:b/>
      <w:bCs/>
      <w:smallCaps/>
      <w:noProof/>
      <w:color w:val="27AE60"/>
      <w:sz w:val="22"/>
    </w:rPr>
  </w:style>
  <w:style w:type="paragraph" w:styleId="TOC2">
    <w:name w:val="toc 2"/>
    <w:basedOn w:val="Normal"/>
    <w:next w:val="Normal"/>
    <w:autoRedefine/>
    <w:uiPriority w:val="39"/>
    <w:rsid w:val="00C77813"/>
    <w:pPr>
      <w:tabs>
        <w:tab w:val="left" w:pos="567"/>
        <w:tab w:val="right" w:leader="dot" w:pos="9017"/>
      </w:tabs>
      <w:spacing w:before="0"/>
      <w:ind w:left="160"/>
      <w:jc w:val="left"/>
    </w:pPr>
    <w:rPr>
      <w:smallCaps/>
      <w:noProof/>
    </w:rPr>
  </w:style>
  <w:style w:type="paragraph" w:styleId="TOC3">
    <w:name w:val="toc 3"/>
    <w:basedOn w:val="Normal"/>
    <w:next w:val="Normal"/>
    <w:autoRedefine/>
    <w:uiPriority w:val="39"/>
    <w:rsid w:val="00C60B06"/>
    <w:pPr>
      <w:tabs>
        <w:tab w:val="left" w:pos="1276"/>
        <w:tab w:val="right" w:leader="dot" w:pos="9017"/>
      </w:tabs>
      <w:spacing w:before="0"/>
      <w:ind w:left="567"/>
      <w:jc w:val="left"/>
    </w:pPr>
    <w:rPr>
      <w:iCs/>
      <w:noProof/>
    </w:rPr>
  </w:style>
  <w:style w:type="paragraph" w:styleId="TOC4">
    <w:name w:val="toc 4"/>
    <w:basedOn w:val="Normal"/>
    <w:next w:val="Normal"/>
    <w:autoRedefine/>
    <w:uiPriority w:val="39"/>
    <w:rsid w:val="00B50AB7"/>
    <w:pPr>
      <w:tabs>
        <w:tab w:val="left" w:pos="1985"/>
        <w:tab w:val="right" w:leader="dot" w:pos="9017"/>
      </w:tabs>
      <w:spacing w:before="0"/>
      <w:ind w:left="1276"/>
      <w:jc w:val="left"/>
    </w:pPr>
    <w:rPr>
      <w:noProof/>
      <w:szCs w:val="18"/>
    </w:rPr>
  </w:style>
  <w:style w:type="paragraph" w:styleId="TOC5">
    <w:name w:val="toc 5"/>
    <w:basedOn w:val="Normal"/>
    <w:next w:val="Normal"/>
    <w:autoRedefine/>
    <w:uiPriority w:val="39"/>
    <w:rsid w:val="003E20CB"/>
    <w:pPr>
      <w:tabs>
        <w:tab w:val="left" w:pos="2694"/>
        <w:tab w:val="right" w:leader="dot" w:pos="9017"/>
      </w:tabs>
      <w:spacing w:before="0"/>
      <w:ind w:left="1560"/>
      <w:jc w:val="left"/>
    </w:pPr>
    <w:rPr>
      <w:rFonts w:asciiTheme="majorHAnsi" w:hAnsiTheme="majorHAnsi"/>
      <w:i/>
      <w:noProof/>
      <w:szCs w:val="18"/>
      <w:lang w:val="fr-FR"/>
    </w:rPr>
  </w:style>
  <w:style w:type="paragraph" w:styleId="TOC6">
    <w:name w:val="toc 6"/>
    <w:basedOn w:val="Normal"/>
    <w:next w:val="Normal"/>
    <w:autoRedefine/>
    <w:uiPriority w:val="39"/>
    <w:rsid w:val="00AF465D"/>
    <w:pPr>
      <w:spacing w:before="0"/>
      <w:ind w:left="800"/>
      <w:jc w:val="left"/>
    </w:pPr>
    <w:rPr>
      <w:rFonts w:ascii="Times New Roman" w:hAnsi="Times New Roman"/>
      <w:szCs w:val="18"/>
    </w:rPr>
  </w:style>
  <w:style w:type="paragraph" w:styleId="TOC7">
    <w:name w:val="toc 7"/>
    <w:basedOn w:val="Normal"/>
    <w:next w:val="Normal"/>
    <w:autoRedefine/>
    <w:uiPriority w:val="39"/>
    <w:rsid w:val="00AF465D"/>
    <w:pPr>
      <w:spacing w:before="0"/>
      <w:ind w:left="960"/>
      <w:jc w:val="left"/>
    </w:pPr>
    <w:rPr>
      <w:rFonts w:ascii="Times New Roman" w:hAnsi="Times New Roman"/>
      <w:szCs w:val="18"/>
    </w:rPr>
  </w:style>
  <w:style w:type="paragraph" w:styleId="TOC8">
    <w:name w:val="toc 8"/>
    <w:basedOn w:val="Normal"/>
    <w:next w:val="Normal"/>
    <w:autoRedefine/>
    <w:uiPriority w:val="39"/>
    <w:rsid w:val="00AF465D"/>
    <w:pPr>
      <w:spacing w:before="0"/>
      <w:ind w:left="1120"/>
      <w:jc w:val="left"/>
    </w:pPr>
    <w:rPr>
      <w:rFonts w:ascii="Times New Roman" w:hAnsi="Times New Roman"/>
      <w:szCs w:val="18"/>
    </w:rPr>
  </w:style>
  <w:style w:type="paragraph" w:styleId="TOC9">
    <w:name w:val="toc 9"/>
    <w:basedOn w:val="Normal"/>
    <w:next w:val="Normal"/>
    <w:autoRedefine/>
    <w:uiPriority w:val="39"/>
    <w:rsid w:val="00AF465D"/>
    <w:pPr>
      <w:spacing w:before="0"/>
      <w:ind w:left="1280"/>
      <w:jc w:val="left"/>
    </w:pPr>
    <w:rPr>
      <w:rFonts w:ascii="Times New Roman" w:hAnsi="Times New Roman"/>
      <w:szCs w:val="18"/>
    </w:rPr>
  </w:style>
  <w:style w:type="paragraph" w:styleId="Footer">
    <w:name w:val="footer"/>
    <w:basedOn w:val="Normal"/>
    <w:rsid w:val="00C77813"/>
    <w:pPr>
      <w:keepLines/>
      <w:tabs>
        <w:tab w:val="right" w:pos="9720"/>
      </w:tabs>
      <w:spacing w:before="0"/>
    </w:pPr>
  </w:style>
  <w:style w:type="paragraph" w:styleId="Header">
    <w:name w:val="header"/>
    <w:basedOn w:val="Normal"/>
    <w:rsid w:val="005A1BAA"/>
    <w:pPr>
      <w:keepLines/>
      <w:tabs>
        <w:tab w:val="right" w:pos="9720"/>
      </w:tabs>
      <w:spacing w:before="0"/>
    </w:pPr>
  </w:style>
  <w:style w:type="paragraph" w:customStyle="1" w:styleId="Reference">
    <w:name w:val="Reference"/>
    <w:basedOn w:val="Normal"/>
    <w:rsid w:val="00A44773"/>
    <w:pPr>
      <w:keepNext/>
      <w:keepLines/>
      <w:numPr>
        <w:numId w:val="3"/>
      </w:numPr>
      <w:jc w:val="left"/>
    </w:pPr>
  </w:style>
  <w:style w:type="paragraph" w:styleId="BodyText">
    <w:name w:val="Body Text"/>
    <w:basedOn w:val="Normal"/>
    <w:link w:val="BodyTextChar"/>
    <w:rsid w:val="00AF465D"/>
    <w:pPr>
      <w:framePr w:wrap="notBeside" w:hAnchor="margin" w:xAlign="center" w:y="11521"/>
      <w:pBdr>
        <w:top w:val="single" w:sz="6" w:space="1" w:color="auto"/>
        <w:left w:val="single" w:sz="6" w:space="1" w:color="auto"/>
        <w:bottom w:val="single" w:sz="6" w:space="1" w:color="auto"/>
        <w:right w:val="single" w:sz="6" w:space="1" w:color="auto"/>
      </w:pBdr>
      <w:spacing w:before="0"/>
      <w:jc w:val="center"/>
    </w:pPr>
  </w:style>
  <w:style w:type="character" w:customStyle="1" w:styleId="BodyTextChar">
    <w:name w:val="Body Text Char"/>
    <w:basedOn w:val="DefaultParagraphFont"/>
    <w:link w:val="BodyText"/>
    <w:rsid w:val="00197B74"/>
    <w:rPr>
      <w:rFonts w:ascii="Georgia" w:hAnsi="Georgia"/>
      <w:sz w:val="16"/>
      <w:lang w:val="en-US" w:eastAsia="en-US"/>
    </w:rPr>
  </w:style>
  <w:style w:type="paragraph" w:customStyle="1" w:styleId="ArgumentsTabShifted">
    <w:name w:val="Arguments Tab Shifted"/>
    <w:basedOn w:val="Normal"/>
    <w:next w:val="Normal"/>
    <w:rsid w:val="00AF465D"/>
    <w:pPr>
      <w:tabs>
        <w:tab w:val="left" w:pos="3969"/>
      </w:tabs>
      <w:spacing w:before="0" w:after="120"/>
      <w:ind w:left="3975" w:hanging="3690"/>
      <w:jc w:val="left"/>
    </w:pPr>
  </w:style>
  <w:style w:type="paragraph" w:styleId="Caption">
    <w:name w:val="caption"/>
    <w:basedOn w:val="Normal"/>
    <w:next w:val="Normal"/>
    <w:qFormat/>
    <w:rsid w:val="00E32EA5"/>
    <w:pPr>
      <w:keepNext/>
      <w:spacing w:after="240"/>
      <w:jc w:val="center"/>
    </w:pPr>
    <w:rPr>
      <w:b/>
      <w:sz w:val="22"/>
    </w:rPr>
  </w:style>
  <w:style w:type="character" w:customStyle="1" w:styleId="Clanguagecharacter">
    <w:name w:val="C language (character)"/>
    <w:basedOn w:val="DefaultParagraphFont"/>
    <w:rsid w:val="00B755F9"/>
    <w:rPr>
      <w:rFonts w:ascii="Consolas" w:hAnsi="Consolas"/>
      <w:noProof/>
      <w:sz w:val="16"/>
    </w:rPr>
  </w:style>
  <w:style w:type="paragraph" w:customStyle="1" w:styleId="Clanguageparagraph">
    <w:name w:val="C language (paragraph)"/>
    <w:basedOn w:val="Normal"/>
    <w:rsid w:val="00B755F9"/>
    <w:pPr>
      <w:spacing w:before="0"/>
      <w:ind w:left="284"/>
      <w:jc w:val="left"/>
    </w:pPr>
    <w:rPr>
      <w:rFonts w:ascii="Consolas" w:hAnsi="Consolas"/>
      <w:lang w:val="en-GB"/>
    </w:rPr>
  </w:style>
  <w:style w:type="paragraph" w:customStyle="1" w:styleId="NotesShifted">
    <w:name w:val="Notes Shifted"/>
    <w:basedOn w:val="Normal"/>
    <w:rsid w:val="00AF465D"/>
    <w:pPr>
      <w:spacing w:before="0" w:after="60"/>
      <w:ind w:left="568" w:hanging="284"/>
      <w:jc w:val="left"/>
    </w:pPr>
    <w:rPr>
      <w:lang w:val="en-GB"/>
    </w:rPr>
  </w:style>
  <w:style w:type="paragraph" w:customStyle="1" w:styleId="NormalShifted">
    <w:name w:val="Normal Shifted"/>
    <w:basedOn w:val="Normal"/>
    <w:rsid w:val="00AF465D"/>
    <w:pPr>
      <w:ind w:left="284"/>
    </w:pPr>
    <w:rPr>
      <w:lang w:val="en-GB"/>
    </w:rPr>
  </w:style>
  <w:style w:type="paragraph" w:customStyle="1" w:styleId="ListOfFigures">
    <w:name w:val="ListOfFigures"/>
    <w:basedOn w:val="Normal"/>
    <w:rsid w:val="00AF465D"/>
    <w:pPr>
      <w:keepNext/>
      <w:keepLines/>
      <w:pageBreakBefore/>
      <w:numPr>
        <w:numId w:val="1"/>
      </w:numPr>
      <w:jc w:val="center"/>
    </w:pPr>
    <w:rPr>
      <w:b/>
      <w:sz w:val="32"/>
    </w:rPr>
  </w:style>
  <w:style w:type="paragraph" w:styleId="TableofFigures">
    <w:name w:val="table of figures"/>
    <w:basedOn w:val="Normal"/>
    <w:next w:val="Normal"/>
    <w:uiPriority w:val="99"/>
    <w:rsid w:val="002B6D0C"/>
    <w:pPr>
      <w:spacing w:before="0"/>
      <w:ind w:left="482" w:hanging="482"/>
    </w:pPr>
  </w:style>
  <w:style w:type="paragraph" w:customStyle="1" w:styleId="ListOfTables">
    <w:name w:val="ListOfTables"/>
    <w:basedOn w:val="Normal"/>
    <w:rsid w:val="00AF465D"/>
    <w:pPr>
      <w:keepNext/>
      <w:keepLines/>
      <w:numPr>
        <w:numId w:val="2"/>
      </w:numPr>
      <w:ind w:left="357" w:hanging="357"/>
      <w:jc w:val="center"/>
    </w:pPr>
    <w:rPr>
      <w:b/>
      <w:sz w:val="32"/>
    </w:rPr>
  </w:style>
  <w:style w:type="paragraph" w:customStyle="1" w:styleId="SubTitles">
    <w:name w:val="SubTitles"/>
    <w:basedOn w:val="Normal"/>
    <w:next w:val="Normal"/>
    <w:rsid w:val="001855B4"/>
    <w:pPr>
      <w:keepNext/>
      <w:keepLines/>
      <w:spacing w:before="240" w:after="60"/>
    </w:pPr>
    <w:rPr>
      <w:b/>
      <w:color w:val="27AE60"/>
      <w:sz w:val="32"/>
      <w:lang w:val="en-GB"/>
    </w:rPr>
  </w:style>
  <w:style w:type="paragraph" w:customStyle="1" w:styleId="Appendix2">
    <w:name w:val="Appendix 2"/>
    <w:basedOn w:val="Normal"/>
    <w:next w:val="Appendix3"/>
    <w:rsid w:val="00AF465D"/>
    <w:pPr>
      <w:keepNext/>
      <w:keepLines/>
      <w:numPr>
        <w:ilvl w:val="1"/>
        <w:numId w:val="20"/>
      </w:numPr>
      <w:spacing w:before="240" w:after="120"/>
      <w:outlineLvl w:val="1"/>
    </w:pPr>
    <w:rPr>
      <w:b/>
      <w:sz w:val="24"/>
    </w:rPr>
  </w:style>
  <w:style w:type="paragraph" w:customStyle="1" w:styleId="Appendix3">
    <w:name w:val="Appendix 3"/>
    <w:basedOn w:val="Normal"/>
    <w:next w:val="Normal"/>
    <w:rsid w:val="001000E6"/>
    <w:pPr>
      <w:keepNext/>
      <w:keepLines/>
      <w:numPr>
        <w:ilvl w:val="2"/>
        <w:numId w:val="20"/>
      </w:numPr>
      <w:spacing w:before="240" w:after="120"/>
      <w:outlineLvl w:val="2"/>
    </w:pPr>
    <w:rPr>
      <w:b/>
      <w:noProof/>
    </w:rPr>
  </w:style>
  <w:style w:type="paragraph" w:customStyle="1" w:styleId="Appendix1">
    <w:name w:val="Appendix 1"/>
    <w:basedOn w:val="Normal"/>
    <w:next w:val="Appendix2"/>
    <w:rsid w:val="008836CC"/>
    <w:pPr>
      <w:keepNext/>
      <w:keepLines/>
      <w:pageBreakBefore/>
      <w:numPr>
        <w:numId w:val="20"/>
      </w:numPr>
      <w:tabs>
        <w:tab w:val="left" w:pos="1985"/>
      </w:tabs>
      <w:spacing w:before="240" w:after="120"/>
      <w:outlineLvl w:val="0"/>
    </w:pPr>
    <w:rPr>
      <w:b/>
      <w:color w:val="27AE60"/>
      <w:sz w:val="32"/>
    </w:rPr>
  </w:style>
  <w:style w:type="paragraph" w:styleId="DocumentMap">
    <w:name w:val="Document Map"/>
    <w:basedOn w:val="Normal"/>
    <w:semiHidden/>
    <w:rsid w:val="00AF465D"/>
    <w:pPr>
      <w:shd w:val="clear" w:color="auto" w:fill="000080"/>
    </w:pPr>
    <w:rPr>
      <w:rFonts w:ascii="Tahoma" w:hAnsi="Tahoma"/>
    </w:rPr>
  </w:style>
  <w:style w:type="character" w:customStyle="1" w:styleId="Noproofing">
    <w:name w:val="No proofing"/>
    <w:basedOn w:val="DefaultParagraphFont"/>
    <w:rsid w:val="00AF465D"/>
    <w:rPr>
      <w:noProof/>
    </w:rPr>
  </w:style>
  <w:style w:type="character" w:customStyle="1" w:styleId="Directoriesfilenames">
    <w:name w:val="Directories/filenames"/>
    <w:basedOn w:val="DefaultParagraphFont"/>
    <w:rsid w:val="00AF465D"/>
    <w:rPr>
      <w:i/>
      <w:noProof/>
    </w:rPr>
  </w:style>
  <w:style w:type="character" w:customStyle="1" w:styleId="Commandvariables">
    <w:name w:val="Command variables"/>
    <w:basedOn w:val="DefaultParagraphFont"/>
    <w:rsid w:val="00AF465D"/>
    <w:rPr>
      <w:b/>
      <w:i/>
      <w:noProof/>
    </w:rPr>
  </w:style>
  <w:style w:type="character" w:customStyle="1" w:styleId="Commands">
    <w:name w:val="Commands"/>
    <w:basedOn w:val="DefaultParagraphFont"/>
    <w:rsid w:val="00AF465D"/>
    <w:rPr>
      <w:b/>
      <w:noProof/>
    </w:rPr>
  </w:style>
  <w:style w:type="character" w:styleId="Hyperlink">
    <w:name w:val="Hyperlink"/>
    <w:basedOn w:val="DefaultParagraphFont"/>
    <w:uiPriority w:val="99"/>
    <w:rsid w:val="00AF465D"/>
    <w:rPr>
      <w:color w:val="0000FF"/>
      <w:u w:val="single"/>
    </w:rPr>
  </w:style>
  <w:style w:type="paragraph" w:customStyle="1" w:styleId="Table">
    <w:name w:val="Table"/>
    <w:basedOn w:val="Normal"/>
    <w:rsid w:val="00AF465D"/>
    <w:pPr>
      <w:keepNext/>
      <w:spacing w:before="40" w:after="40"/>
      <w:jc w:val="left"/>
    </w:pPr>
  </w:style>
  <w:style w:type="paragraph" w:styleId="BodyTextIndent">
    <w:name w:val="Body Text Indent"/>
    <w:basedOn w:val="Normal"/>
    <w:link w:val="BodyTextIndentChar"/>
    <w:rsid w:val="00AF465D"/>
    <w:pPr>
      <w:ind w:left="720"/>
    </w:pPr>
    <w:rPr>
      <w:lang w:val="en-GB"/>
    </w:rPr>
  </w:style>
  <w:style w:type="character" w:customStyle="1" w:styleId="BodyTextIndentChar">
    <w:name w:val="Body Text Indent Char"/>
    <w:basedOn w:val="DefaultParagraphFont"/>
    <w:link w:val="BodyTextIndent"/>
    <w:rsid w:val="008B4599"/>
    <w:rPr>
      <w:rFonts w:ascii="Georgia" w:hAnsi="Georgia"/>
      <w:sz w:val="16"/>
      <w:lang w:val="en-GB" w:eastAsia="en-US"/>
    </w:rPr>
  </w:style>
  <w:style w:type="paragraph" w:styleId="BodyTextIndent2">
    <w:name w:val="Body Text Indent 2"/>
    <w:basedOn w:val="Normal"/>
    <w:rsid w:val="00AF465D"/>
    <w:pPr>
      <w:ind w:left="1418" w:hanging="698"/>
    </w:pPr>
    <w:rPr>
      <w:lang w:val="en-GB"/>
    </w:rPr>
  </w:style>
  <w:style w:type="paragraph" w:customStyle="1" w:styleId="Bullet">
    <w:name w:val="Bullet"/>
    <w:basedOn w:val="Normal"/>
    <w:rsid w:val="00AF465D"/>
    <w:pPr>
      <w:numPr>
        <w:numId w:val="4"/>
      </w:numPr>
      <w:tabs>
        <w:tab w:val="clear" w:pos="1080"/>
        <w:tab w:val="num" w:pos="851"/>
      </w:tabs>
      <w:ind w:left="851" w:right="522" w:hanging="491"/>
      <w:jc w:val="left"/>
    </w:pPr>
    <w:rPr>
      <w:lang w:val="en-GB"/>
    </w:rPr>
  </w:style>
  <w:style w:type="paragraph" w:styleId="FootnoteText">
    <w:name w:val="footnote text"/>
    <w:basedOn w:val="Normal"/>
    <w:semiHidden/>
    <w:rsid w:val="00AF465D"/>
  </w:style>
  <w:style w:type="character" w:styleId="FootnoteReference">
    <w:name w:val="footnote reference"/>
    <w:basedOn w:val="DefaultParagraphFont"/>
    <w:semiHidden/>
    <w:rsid w:val="00AF465D"/>
    <w:rPr>
      <w:vertAlign w:val="superscript"/>
    </w:rPr>
  </w:style>
  <w:style w:type="character" w:styleId="FollowedHyperlink">
    <w:name w:val="FollowedHyperlink"/>
    <w:basedOn w:val="DefaultParagraphFont"/>
    <w:rsid w:val="00AF465D"/>
    <w:rPr>
      <w:color w:val="800080"/>
      <w:u w:val="single"/>
    </w:rPr>
  </w:style>
  <w:style w:type="paragraph" w:customStyle="1" w:styleId="AttackTreeTitle">
    <w:name w:val="Attack Tree Title"/>
    <w:basedOn w:val="Normal"/>
    <w:next w:val="AttackTreeText"/>
    <w:rsid w:val="00AF465D"/>
    <w:rPr>
      <w:rFonts w:ascii="Consolas" w:hAnsi="Consolas" w:cs="Consolas"/>
      <w:b/>
      <w:bCs/>
      <w:noProof/>
    </w:rPr>
  </w:style>
  <w:style w:type="paragraph" w:customStyle="1" w:styleId="AttackTreeText">
    <w:name w:val="Attack Tree Text"/>
    <w:basedOn w:val="Normal"/>
    <w:rsid w:val="00AF465D"/>
    <w:pPr>
      <w:jc w:val="left"/>
    </w:pPr>
    <w:rPr>
      <w:rFonts w:ascii="Consolas" w:hAnsi="Consolas" w:cs="Consolas"/>
      <w:noProof/>
    </w:rPr>
  </w:style>
  <w:style w:type="paragraph" w:styleId="NormalIndent">
    <w:name w:val="Normal Indent"/>
    <w:basedOn w:val="Normal"/>
    <w:rsid w:val="00AF465D"/>
    <w:pPr>
      <w:ind w:left="720"/>
    </w:pPr>
  </w:style>
  <w:style w:type="paragraph" w:styleId="BodyTextIndent3">
    <w:name w:val="Body Text Indent 3"/>
    <w:basedOn w:val="Normal"/>
    <w:rsid w:val="00AF465D"/>
    <w:pPr>
      <w:ind w:left="720"/>
    </w:pPr>
    <w:rPr>
      <w:lang w:val="en-GB"/>
    </w:rPr>
  </w:style>
  <w:style w:type="paragraph" w:styleId="ListBullet">
    <w:name w:val="List Bullet"/>
    <w:basedOn w:val="Normal"/>
    <w:rsid w:val="00AF465D"/>
    <w:pPr>
      <w:numPr>
        <w:numId w:val="5"/>
      </w:numPr>
      <w:spacing w:before="60"/>
    </w:pPr>
  </w:style>
  <w:style w:type="paragraph" w:styleId="NormalWeb">
    <w:name w:val="Normal (Web)"/>
    <w:basedOn w:val="Normal"/>
    <w:uiPriority w:val="99"/>
    <w:rsid w:val="00AF465D"/>
    <w:pPr>
      <w:spacing w:before="100" w:beforeAutospacing="1" w:after="100" w:afterAutospacing="1"/>
      <w:jc w:val="left"/>
    </w:pPr>
    <w:rPr>
      <w:rFonts w:ascii="Arial" w:eastAsia="Arial Unicode MS" w:hAnsi="Arial" w:cs="Arial"/>
      <w:color w:val="000000"/>
      <w:lang w:val="en-GB"/>
    </w:rPr>
  </w:style>
  <w:style w:type="character" w:styleId="CommentReference">
    <w:name w:val="annotation reference"/>
    <w:basedOn w:val="DefaultParagraphFont"/>
    <w:semiHidden/>
    <w:rsid w:val="00AF465D"/>
    <w:rPr>
      <w:sz w:val="16"/>
      <w:szCs w:val="16"/>
    </w:rPr>
  </w:style>
  <w:style w:type="paragraph" w:styleId="ListNumber">
    <w:name w:val="List Number"/>
    <w:basedOn w:val="Normal"/>
    <w:rsid w:val="00AF465D"/>
    <w:pPr>
      <w:tabs>
        <w:tab w:val="num" w:pos="3600"/>
      </w:tabs>
      <w:ind w:left="360" w:hanging="360"/>
    </w:pPr>
  </w:style>
  <w:style w:type="paragraph" w:styleId="ListNumber2">
    <w:name w:val="List Number 2"/>
    <w:basedOn w:val="Normal"/>
    <w:rsid w:val="00AF465D"/>
    <w:pPr>
      <w:tabs>
        <w:tab w:val="num" w:pos="643"/>
      </w:tabs>
      <w:ind w:left="643" w:hanging="360"/>
    </w:pPr>
  </w:style>
  <w:style w:type="character" w:styleId="LineNumber">
    <w:name w:val="line number"/>
    <w:basedOn w:val="DefaultParagraphFont"/>
    <w:rsid w:val="00AF465D"/>
  </w:style>
  <w:style w:type="paragraph" w:styleId="CommentText">
    <w:name w:val="annotation text"/>
    <w:basedOn w:val="Normal"/>
    <w:link w:val="CommentTextChar"/>
    <w:semiHidden/>
    <w:rsid w:val="00AF465D"/>
  </w:style>
  <w:style w:type="character" w:customStyle="1" w:styleId="CommentTextChar">
    <w:name w:val="Comment Text Char"/>
    <w:basedOn w:val="DefaultParagraphFont"/>
    <w:link w:val="CommentText"/>
    <w:semiHidden/>
    <w:rsid w:val="00751700"/>
    <w:rPr>
      <w:rFonts w:ascii="Georgia" w:hAnsi="Georgia"/>
      <w:sz w:val="16"/>
      <w:lang w:val="en-US" w:eastAsia="en-US"/>
    </w:rPr>
  </w:style>
  <w:style w:type="paragraph" w:styleId="ListBullet2">
    <w:name w:val="List Bullet 2"/>
    <w:basedOn w:val="Normal"/>
    <w:rsid w:val="00AF465D"/>
    <w:pPr>
      <w:tabs>
        <w:tab w:val="num" w:pos="643"/>
      </w:tabs>
      <w:ind w:left="643" w:hanging="360"/>
    </w:pPr>
  </w:style>
  <w:style w:type="paragraph" w:customStyle="1" w:styleId="Textedebulles1">
    <w:name w:val="Texte de bulles1"/>
    <w:basedOn w:val="Normal"/>
    <w:semiHidden/>
    <w:rsid w:val="00AF465D"/>
    <w:rPr>
      <w:rFonts w:ascii="Tahoma" w:hAnsi="Tahoma" w:cs="Tahoma"/>
      <w:szCs w:val="16"/>
    </w:rPr>
  </w:style>
  <w:style w:type="paragraph" w:customStyle="1" w:styleId="CellList1">
    <w:name w:val="Cell List 1"/>
    <w:basedOn w:val="Normal"/>
    <w:rsid w:val="00AF465D"/>
    <w:pPr>
      <w:keepLines/>
      <w:tabs>
        <w:tab w:val="num" w:pos="360"/>
      </w:tabs>
      <w:spacing w:before="0"/>
      <w:ind w:left="360" w:hanging="360"/>
      <w:jc w:val="left"/>
    </w:pPr>
    <w:rPr>
      <w:rFonts w:ascii="Times New Roman" w:hAnsi="Times New Roman"/>
    </w:rPr>
  </w:style>
  <w:style w:type="paragraph" w:customStyle="1" w:styleId="FigureRef">
    <w:name w:val="FigureRef"/>
    <w:basedOn w:val="Normal"/>
    <w:rsid w:val="00AF465D"/>
    <w:pPr>
      <w:keepLines/>
      <w:tabs>
        <w:tab w:val="num" w:pos="1080"/>
      </w:tabs>
      <w:spacing w:before="240" w:after="240"/>
      <w:ind w:left="360" w:hanging="360"/>
      <w:jc w:val="center"/>
    </w:pPr>
    <w:rPr>
      <w:rFonts w:ascii="Helvetica" w:hAnsi="Helvetica"/>
      <w:sz w:val="22"/>
    </w:rPr>
  </w:style>
  <w:style w:type="paragraph" w:customStyle="1" w:styleId="Index">
    <w:name w:val="Index"/>
    <w:basedOn w:val="Normal"/>
    <w:next w:val="Normal"/>
    <w:rsid w:val="00AF465D"/>
    <w:pPr>
      <w:pageBreakBefore/>
      <w:tabs>
        <w:tab w:val="num" w:pos="720"/>
      </w:tabs>
      <w:spacing w:before="0" w:after="120"/>
      <w:ind w:left="357" w:hanging="357"/>
    </w:pPr>
    <w:rPr>
      <w:b/>
      <w:sz w:val="24"/>
    </w:rPr>
  </w:style>
  <w:style w:type="paragraph" w:styleId="ListBullet3">
    <w:name w:val="List Bullet 3"/>
    <w:basedOn w:val="Normal"/>
    <w:rsid w:val="00AF465D"/>
    <w:pPr>
      <w:tabs>
        <w:tab w:val="num" w:pos="926"/>
      </w:tabs>
      <w:spacing w:before="0"/>
      <w:ind w:left="926" w:hanging="360"/>
      <w:jc w:val="left"/>
    </w:pPr>
    <w:rPr>
      <w:rFonts w:ascii="Times New Roman" w:hAnsi="Times New Roman"/>
      <w:sz w:val="22"/>
    </w:rPr>
  </w:style>
  <w:style w:type="paragraph" w:styleId="ListBullet4">
    <w:name w:val="List Bullet 4"/>
    <w:basedOn w:val="Normal"/>
    <w:autoRedefine/>
    <w:rsid w:val="00AF465D"/>
    <w:pPr>
      <w:tabs>
        <w:tab w:val="num" w:pos="1209"/>
      </w:tabs>
      <w:spacing w:before="0"/>
      <w:ind w:left="1209" w:hanging="360"/>
      <w:jc w:val="left"/>
    </w:pPr>
    <w:rPr>
      <w:rFonts w:ascii="Times New Roman" w:hAnsi="Times New Roman"/>
      <w:sz w:val="22"/>
    </w:rPr>
  </w:style>
  <w:style w:type="paragraph" w:styleId="ListBullet5">
    <w:name w:val="List Bullet 5"/>
    <w:basedOn w:val="Normal"/>
    <w:autoRedefine/>
    <w:rsid w:val="00AF465D"/>
    <w:pPr>
      <w:tabs>
        <w:tab w:val="num" w:pos="1492"/>
      </w:tabs>
      <w:spacing w:before="0"/>
      <w:ind w:left="1492" w:hanging="360"/>
      <w:jc w:val="left"/>
    </w:pPr>
    <w:rPr>
      <w:rFonts w:ascii="Times New Roman" w:hAnsi="Times New Roman"/>
      <w:sz w:val="22"/>
    </w:rPr>
  </w:style>
  <w:style w:type="paragraph" w:styleId="ListNumber3">
    <w:name w:val="List Number 3"/>
    <w:basedOn w:val="Normal"/>
    <w:rsid w:val="00AF465D"/>
    <w:pPr>
      <w:tabs>
        <w:tab w:val="num" w:pos="926"/>
      </w:tabs>
      <w:spacing w:before="0"/>
      <w:ind w:left="926" w:hanging="360"/>
      <w:jc w:val="left"/>
    </w:pPr>
    <w:rPr>
      <w:rFonts w:ascii="Times New Roman" w:hAnsi="Times New Roman"/>
      <w:sz w:val="22"/>
    </w:rPr>
  </w:style>
  <w:style w:type="paragraph" w:styleId="ListNumber4">
    <w:name w:val="List Number 4"/>
    <w:basedOn w:val="Normal"/>
    <w:rsid w:val="00AF465D"/>
    <w:pPr>
      <w:tabs>
        <w:tab w:val="num" w:pos="1209"/>
      </w:tabs>
      <w:spacing w:before="0"/>
      <w:ind w:left="1209" w:hanging="360"/>
      <w:jc w:val="left"/>
    </w:pPr>
    <w:rPr>
      <w:rFonts w:ascii="Times New Roman" w:hAnsi="Times New Roman"/>
      <w:sz w:val="22"/>
    </w:rPr>
  </w:style>
  <w:style w:type="paragraph" w:styleId="ListNumber5">
    <w:name w:val="List Number 5"/>
    <w:basedOn w:val="Normal"/>
    <w:rsid w:val="00AF465D"/>
    <w:pPr>
      <w:tabs>
        <w:tab w:val="num" w:pos="1492"/>
      </w:tabs>
      <w:spacing w:before="0"/>
      <w:ind w:left="1492" w:hanging="360"/>
      <w:jc w:val="left"/>
    </w:pPr>
    <w:rPr>
      <w:rFonts w:ascii="Times New Roman" w:hAnsi="Times New Roman"/>
      <w:sz w:val="22"/>
    </w:rPr>
  </w:style>
  <w:style w:type="paragraph" w:customStyle="1" w:styleId="Liste1">
    <w:name w:val="Liste 1"/>
    <w:basedOn w:val="Normal"/>
    <w:rsid w:val="00AF465D"/>
    <w:pPr>
      <w:tabs>
        <w:tab w:val="num" w:pos="360"/>
      </w:tabs>
      <w:spacing w:before="0"/>
      <w:ind w:left="288" w:hanging="288"/>
    </w:pPr>
    <w:rPr>
      <w:rFonts w:ascii="Times New Roman" w:hAnsi="Times New Roman"/>
      <w:sz w:val="22"/>
    </w:rPr>
  </w:style>
  <w:style w:type="paragraph" w:styleId="List2">
    <w:name w:val="List 2"/>
    <w:basedOn w:val="Liste1"/>
    <w:rsid w:val="00AF465D"/>
    <w:pPr>
      <w:tabs>
        <w:tab w:val="clear" w:pos="360"/>
        <w:tab w:val="num" w:pos="431"/>
        <w:tab w:val="num" w:pos="720"/>
      </w:tabs>
      <w:ind w:left="720" w:hanging="431"/>
    </w:pPr>
  </w:style>
  <w:style w:type="paragraph" w:styleId="BodyText2">
    <w:name w:val="Body Text 2"/>
    <w:basedOn w:val="Normal"/>
    <w:rsid w:val="00AF465D"/>
    <w:rPr>
      <w:i/>
      <w:iCs/>
    </w:rPr>
  </w:style>
  <w:style w:type="paragraph" w:styleId="Title">
    <w:name w:val="Title"/>
    <w:basedOn w:val="Normal"/>
    <w:qFormat/>
    <w:rsid w:val="00732603"/>
    <w:pPr>
      <w:spacing w:before="480"/>
      <w:jc w:val="center"/>
    </w:pPr>
    <w:rPr>
      <w:rFonts w:ascii="Arial Rounded MT Bold" w:hAnsi="Arial Rounded MT Bold"/>
      <w:bCs/>
      <w:sz w:val="40"/>
    </w:rPr>
  </w:style>
  <w:style w:type="paragraph" w:styleId="BodyText3">
    <w:name w:val="Body Text 3"/>
    <w:basedOn w:val="Normal"/>
    <w:rsid w:val="00AF465D"/>
    <w:pPr>
      <w:spacing w:before="480"/>
      <w:jc w:val="center"/>
    </w:pPr>
    <w:rPr>
      <w:b/>
      <w:sz w:val="32"/>
    </w:rPr>
  </w:style>
  <w:style w:type="paragraph" w:customStyle="1" w:styleId="Req">
    <w:name w:val="Req"/>
    <w:basedOn w:val="Normal"/>
    <w:rsid w:val="00AF465D"/>
    <w:pPr>
      <w:tabs>
        <w:tab w:val="num" w:pos="360"/>
      </w:tabs>
      <w:ind w:left="360" w:hanging="360"/>
    </w:pPr>
    <w:rPr>
      <w:i/>
    </w:rPr>
  </w:style>
  <w:style w:type="paragraph" w:customStyle="1" w:styleId="Requirement">
    <w:name w:val="Requirement"/>
    <w:basedOn w:val="Normal"/>
    <w:rsid w:val="00AF465D"/>
  </w:style>
  <w:style w:type="paragraph" w:customStyle="1" w:styleId="Requirementcont">
    <w:name w:val="Requirement cont"/>
    <w:basedOn w:val="Normal"/>
    <w:rsid w:val="00AF465D"/>
    <w:pPr>
      <w:ind w:left="2019"/>
    </w:pPr>
    <w:rPr>
      <w:b/>
      <w:bCs/>
    </w:rPr>
  </w:style>
  <w:style w:type="paragraph" w:customStyle="1" w:styleId="TableContent">
    <w:name w:val="TableContent"/>
    <w:basedOn w:val="Normal"/>
    <w:rsid w:val="00AF465D"/>
    <w:pPr>
      <w:spacing w:before="40" w:after="40"/>
      <w:jc w:val="left"/>
    </w:pPr>
    <w:rPr>
      <w:rFonts w:cs="Consolas"/>
      <w:lang w:val="en-GB"/>
    </w:rPr>
  </w:style>
  <w:style w:type="paragraph" w:customStyle="1" w:styleId="TableCentered">
    <w:name w:val="TableCentered"/>
    <w:basedOn w:val="Normal"/>
    <w:autoRedefine/>
    <w:rsid w:val="00AF465D"/>
    <w:pPr>
      <w:spacing w:before="40" w:after="40"/>
      <w:jc w:val="center"/>
    </w:pPr>
  </w:style>
  <w:style w:type="character" w:customStyle="1" w:styleId="SubTitlesChar">
    <w:name w:val="SubTitles Char"/>
    <w:basedOn w:val="DefaultParagraphFont"/>
    <w:rsid w:val="00AF465D"/>
    <w:rPr>
      <w:rFonts w:ascii="Verdana" w:hAnsi="Verdana"/>
      <w:b/>
      <w:lang w:val="en-GB" w:eastAsia="en-US" w:bidi="ar-SA"/>
    </w:rPr>
  </w:style>
  <w:style w:type="character" w:customStyle="1" w:styleId="TableOfContentsChar">
    <w:name w:val="TableOfContents Char"/>
    <w:basedOn w:val="DefaultParagraphFont"/>
    <w:rsid w:val="009C1197"/>
    <w:rPr>
      <w:rFonts w:ascii="Arial Rounded MT Bold" w:hAnsi="Arial Rounded MT Bold"/>
      <w:b/>
      <w:sz w:val="32"/>
      <w:lang w:val="en-US" w:eastAsia="en-US" w:bidi="ar-SA"/>
    </w:rPr>
  </w:style>
  <w:style w:type="paragraph" w:customStyle="1" w:styleId="TableTitle">
    <w:name w:val="TableTitle"/>
    <w:basedOn w:val="Normal"/>
    <w:autoRedefine/>
    <w:rsid w:val="00E32EA5"/>
    <w:pPr>
      <w:spacing w:before="40" w:after="40"/>
      <w:jc w:val="left"/>
    </w:pPr>
    <w:rPr>
      <w:b/>
      <w:sz w:val="22"/>
    </w:rPr>
  </w:style>
  <w:style w:type="paragraph" w:customStyle="1" w:styleId="RequirementSubTitle">
    <w:name w:val="RequirementSubTitle"/>
    <w:basedOn w:val="Requirementcont"/>
    <w:rsid w:val="00AF465D"/>
    <w:pPr>
      <w:ind w:left="1440"/>
    </w:pPr>
  </w:style>
  <w:style w:type="paragraph" w:customStyle="1" w:styleId="UnnumberedTitle">
    <w:name w:val="UnnumberedTitle"/>
    <w:basedOn w:val="ListOfFigures"/>
    <w:rsid w:val="00AF465D"/>
  </w:style>
  <w:style w:type="paragraph" w:customStyle="1" w:styleId="RequestForComment">
    <w:name w:val="RequestForComment"/>
    <w:basedOn w:val="Normal"/>
    <w:next w:val="Normal"/>
    <w:rsid w:val="00AF465D"/>
    <w:pPr>
      <w:shd w:val="clear" w:color="auto" w:fill="FFFF99"/>
    </w:pPr>
    <w:rPr>
      <w:rFonts w:ascii="Times New Roman" w:hAnsi="Times New Roman"/>
      <w:i/>
    </w:rPr>
  </w:style>
  <w:style w:type="paragraph" w:customStyle="1" w:styleId="MPEGSyntax">
    <w:name w:val="MPEG Syntax"/>
    <w:basedOn w:val="TableContent"/>
    <w:rsid w:val="00AF465D"/>
    <w:pPr>
      <w:tabs>
        <w:tab w:val="left" w:pos="340"/>
        <w:tab w:val="left" w:pos="680"/>
        <w:tab w:val="left" w:pos="1021"/>
        <w:tab w:val="left" w:pos="1361"/>
      </w:tabs>
      <w:spacing w:before="0" w:after="0"/>
    </w:pPr>
  </w:style>
  <w:style w:type="paragraph" w:customStyle="1" w:styleId="MPEGBits">
    <w:name w:val="MPEG Bits"/>
    <w:basedOn w:val="MPEGSyntax"/>
    <w:rsid w:val="00AF465D"/>
    <w:pPr>
      <w:tabs>
        <w:tab w:val="clear" w:pos="340"/>
        <w:tab w:val="clear" w:pos="680"/>
        <w:tab w:val="clear" w:pos="1021"/>
        <w:tab w:val="clear" w:pos="1361"/>
        <w:tab w:val="right" w:pos="567"/>
      </w:tabs>
    </w:pPr>
  </w:style>
  <w:style w:type="paragraph" w:customStyle="1" w:styleId="PseudoCode">
    <w:name w:val="PseudoCode"/>
    <w:basedOn w:val="Normal"/>
    <w:rsid w:val="00AF465D"/>
    <w:pPr>
      <w:tabs>
        <w:tab w:val="left" w:pos="1134"/>
        <w:tab w:val="left" w:pos="1701"/>
        <w:tab w:val="left" w:pos="2268"/>
        <w:tab w:val="left" w:pos="2835"/>
      </w:tabs>
      <w:spacing w:before="0"/>
      <w:ind w:left="567"/>
      <w:jc w:val="left"/>
    </w:pPr>
    <w:rPr>
      <w:lang w:val="en-GB"/>
    </w:rPr>
  </w:style>
  <w:style w:type="paragraph" w:customStyle="1" w:styleId="Appendix4">
    <w:name w:val="Appendix 4"/>
    <w:basedOn w:val="Appendix3"/>
    <w:rsid w:val="00AF465D"/>
    <w:pPr>
      <w:numPr>
        <w:ilvl w:val="3"/>
      </w:numPr>
    </w:pPr>
    <w:rPr>
      <w:sz w:val="18"/>
      <w:lang w:val="en-GB"/>
    </w:rPr>
  </w:style>
  <w:style w:type="paragraph" w:styleId="BlockText">
    <w:name w:val="Block Text"/>
    <w:basedOn w:val="Normal"/>
    <w:rsid w:val="00AF465D"/>
    <w:pPr>
      <w:ind w:left="851" w:right="1230"/>
    </w:pPr>
    <w:rPr>
      <w:lang w:val="en-GB"/>
    </w:rPr>
  </w:style>
  <w:style w:type="paragraph" w:customStyle="1" w:styleId="OptionName">
    <w:name w:val="Option Name"/>
    <w:basedOn w:val="Normal"/>
    <w:next w:val="OptionDescription"/>
    <w:link w:val="OptionNameCar"/>
    <w:rsid w:val="00120F2A"/>
    <w:pPr>
      <w:keepNext/>
      <w:ind w:left="284"/>
      <w:jc w:val="left"/>
    </w:pPr>
    <w:rPr>
      <w:rFonts w:ascii="Consolas" w:hAnsi="Consolas" w:cs="Consolas"/>
      <w:b/>
      <w:bCs/>
      <w:lang w:val="en-GB"/>
    </w:rPr>
  </w:style>
  <w:style w:type="paragraph" w:customStyle="1" w:styleId="OptionDescription">
    <w:name w:val="Option Description"/>
    <w:basedOn w:val="Normal"/>
    <w:link w:val="OptionDescriptionCar"/>
    <w:rsid w:val="00F85203"/>
    <w:pPr>
      <w:spacing w:before="60"/>
      <w:ind w:left="709"/>
    </w:pPr>
    <w:rPr>
      <w:lang w:val="en-GB"/>
    </w:rPr>
  </w:style>
  <w:style w:type="character" w:customStyle="1" w:styleId="OptionDescriptionCar">
    <w:name w:val="Option Description Car"/>
    <w:basedOn w:val="DefaultParagraphFont"/>
    <w:link w:val="OptionDescription"/>
    <w:rsid w:val="00F85203"/>
    <w:rPr>
      <w:rFonts w:ascii="Cambria" w:hAnsi="Cambria"/>
      <w:lang w:val="en-GB" w:eastAsia="en-US"/>
    </w:rPr>
  </w:style>
  <w:style w:type="character" w:customStyle="1" w:styleId="OptionNameCar">
    <w:name w:val="Option Name Car"/>
    <w:basedOn w:val="DefaultParagraphFont"/>
    <w:link w:val="OptionName"/>
    <w:rsid w:val="00120F2A"/>
    <w:rPr>
      <w:rFonts w:ascii="Consolas" w:hAnsi="Consolas" w:cs="Consolas"/>
      <w:b/>
      <w:bCs/>
      <w:lang w:val="en-GB" w:eastAsia="en-US"/>
    </w:rPr>
  </w:style>
  <w:style w:type="paragraph" w:customStyle="1" w:styleId="UsageTitle">
    <w:name w:val="Usage Title"/>
    <w:basedOn w:val="Normal"/>
    <w:next w:val="UsageSyntax"/>
    <w:rsid w:val="00B05BBB"/>
    <w:pPr>
      <w:keepNext/>
    </w:pPr>
    <w:rPr>
      <w:b/>
      <w:bCs/>
      <w:sz w:val="22"/>
      <w:lang w:val="fr-FR"/>
    </w:rPr>
  </w:style>
  <w:style w:type="paragraph" w:customStyle="1" w:styleId="UsageSyntax">
    <w:name w:val="Usage Syntax"/>
    <w:basedOn w:val="Normal"/>
    <w:rsid w:val="00D97096"/>
    <w:pPr>
      <w:ind w:left="284"/>
      <w:jc w:val="left"/>
    </w:pPr>
    <w:rPr>
      <w:rFonts w:ascii="Consolas" w:hAnsi="Consolas" w:cs="Consolas"/>
      <w:noProof/>
      <w:lang w:val="fr-FR"/>
    </w:rPr>
  </w:style>
  <w:style w:type="paragraph" w:customStyle="1" w:styleId="Example">
    <w:name w:val="Example"/>
    <w:basedOn w:val="UsageSyntax"/>
    <w:rsid w:val="00F94614"/>
    <w:pPr>
      <w:contextualSpacing/>
    </w:pPr>
    <w:rPr>
      <w:sz w:val="18"/>
      <w:lang w:val="en-GB"/>
    </w:rPr>
  </w:style>
  <w:style w:type="paragraph" w:customStyle="1" w:styleId="TableContentPacked">
    <w:name w:val="TableContentPacked"/>
    <w:basedOn w:val="TableContent"/>
    <w:rsid w:val="00732603"/>
    <w:pPr>
      <w:spacing w:before="0" w:after="0"/>
    </w:pPr>
  </w:style>
  <w:style w:type="paragraph" w:customStyle="1" w:styleId="StyleOptionNameItalique">
    <w:name w:val="Style Option Name + Italique"/>
    <w:basedOn w:val="OptionName"/>
    <w:link w:val="StyleOptionNameItaliqueCar"/>
    <w:rsid w:val="00A6771E"/>
    <w:rPr>
      <w:i/>
      <w:iCs/>
    </w:rPr>
  </w:style>
  <w:style w:type="character" w:customStyle="1" w:styleId="StyleOptionNameItaliqueCar">
    <w:name w:val="Style Option Name + Italique Car"/>
    <w:basedOn w:val="OptionNameCar"/>
    <w:link w:val="StyleOptionNameItalique"/>
    <w:rsid w:val="00A6771E"/>
    <w:rPr>
      <w:rFonts w:ascii="Consolas" w:hAnsi="Consolas" w:cs="Consolas"/>
      <w:b/>
      <w:bCs/>
      <w:i/>
      <w:iCs/>
      <w:sz w:val="18"/>
      <w:lang w:val="en-GB" w:eastAsia="en-US" w:bidi="ar-SA"/>
    </w:rPr>
  </w:style>
  <w:style w:type="paragraph" w:customStyle="1" w:styleId="Listesanspuce">
    <w:name w:val="Liste sans puce"/>
    <w:basedOn w:val="ListBullet"/>
    <w:rsid w:val="001C09A2"/>
    <w:pPr>
      <w:numPr>
        <w:numId w:val="0"/>
      </w:numPr>
      <w:ind w:left="357"/>
    </w:pPr>
  </w:style>
  <w:style w:type="table" w:styleId="TableGrid">
    <w:name w:val="Table Grid"/>
    <w:basedOn w:val="TableNormal"/>
    <w:rsid w:val="007A6E5C"/>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SectionTitle">
    <w:name w:val="Reference Section Title"/>
    <w:basedOn w:val="Heading2"/>
    <w:next w:val="Normal"/>
    <w:rsid w:val="003149C4"/>
    <w:pPr>
      <w:pageBreakBefore/>
      <w:numPr>
        <w:ilvl w:val="0"/>
        <w:numId w:val="8"/>
      </w:numPr>
      <w:pBdr>
        <w:bottom w:val="single" w:sz="4" w:space="1" w:color="auto"/>
      </w:pBdr>
      <w:tabs>
        <w:tab w:val="clear" w:pos="720"/>
        <w:tab w:val="num" w:pos="284"/>
      </w:tabs>
      <w:ind w:left="284" w:hanging="284"/>
    </w:pPr>
    <w:rPr>
      <w:color w:val="25AF60"/>
      <w:lang w:val="en-GB"/>
    </w:rPr>
  </w:style>
  <w:style w:type="paragraph" w:styleId="BalloonText">
    <w:name w:val="Balloon Text"/>
    <w:basedOn w:val="Normal"/>
    <w:link w:val="BalloonTextChar"/>
    <w:rsid w:val="00B978E4"/>
    <w:pPr>
      <w:spacing w:before="0"/>
    </w:pPr>
    <w:rPr>
      <w:rFonts w:ascii="Tahoma" w:hAnsi="Tahoma" w:cs="Tahoma"/>
      <w:szCs w:val="16"/>
    </w:rPr>
  </w:style>
  <w:style w:type="character" w:customStyle="1" w:styleId="BalloonTextChar">
    <w:name w:val="Balloon Text Char"/>
    <w:basedOn w:val="DefaultParagraphFont"/>
    <w:link w:val="BalloonText"/>
    <w:rsid w:val="00B978E4"/>
    <w:rPr>
      <w:rFonts w:ascii="Tahoma" w:hAnsi="Tahoma" w:cs="Tahoma"/>
      <w:sz w:val="16"/>
      <w:szCs w:val="16"/>
      <w:lang w:val="en-US" w:eastAsia="en-US"/>
    </w:rPr>
  </w:style>
  <w:style w:type="paragraph" w:styleId="ListParagraph">
    <w:name w:val="List Paragraph"/>
    <w:basedOn w:val="Normal"/>
    <w:uiPriority w:val="34"/>
    <w:qFormat/>
    <w:rsid w:val="00C8476B"/>
    <w:pPr>
      <w:ind w:left="720"/>
      <w:contextualSpacing/>
    </w:pPr>
  </w:style>
  <w:style w:type="paragraph" w:styleId="Revision">
    <w:name w:val="Revision"/>
    <w:hidden/>
    <w:uiPriority w:val="99"/>
    <w:semiHidden/>
    <w:rsid w:val="003822E4"/>
    <w:rPr>
      <w:rFonts w:ascii="Cambria" w:hAnsi="Cambria"/>
      <w:lang w:val="en-US" w:eastAsia="en-US"/>
    </w:rPr>
  </w:style>
  <w:style w:type="paragraph" w:customStyle="1" w:styleId="p1">
    <w:name w:val="p1"/>
    <w:basedOn w:val="Normal"/>
    <w:rsid w:val="00F85203"/>
    <w:pPr>
      <w:shd w:val="clear" w:color="auto" w:fill="FFFFFF"/>
      <w:spacing w:before="0"/>
      <w:jc w:val="left"/>
    </w:pPr>
    <w:rPr>
      <w:rFonts w:ascii="Menlo" w:hAnsi="Menlo" w:cs="Menlo"/>
      <w:color w:val="000000"/>
      <w:lang w:val="fr-FR" w:eastAsia="fr-FR"/>
    </w:rPr>
  </w:style>
  <w:style w:type="character" w:customStyle="1" w:styleId="s1">
    <w:name w:val="s1"/>
    <w:basedOn w:val="DefaultParagraphFont"/>
    <w:rsid w:val="00F85203"/>
  </w:style>
  <w:style w:type="character" w:customStyle="1" w:styleId="apple-converted-space">
    <w:name w:val="apple-converted-space"/>
    <w:basedOn w:val="DefaultParagraphFont"/>
    <w:rsid w:val="00F85203"/>
  </w:style>
  <w:style w:type="paragraph" w:customStyle="1" w:styleId="p2">
    <w:name w:val="p2"/>
    <w:basedOn w:val="Normal"/>
    <w:rsid w:val="0026184E"/>
    <w:pPr>
      <w:shd w:val="clear" w:color="auto" w:fill="FFFFFF"/>
      <w:spacing w:before="0"/>
      <w:jc w:val="left"/>
    </w:pPr>
    <w:rPr>
      <w:rFonts w:ascii="Menlo" w:hAnsi="Menlo" w:cs="Menlo"/>
      <w:color w:val="000000"/>
      <w:lang w:val="fr-FR" w:eastAsia="fr-FR"/>
    </w:rPr>
  </w:style>
  <w:style w:type="paragraph" w:customStyle="1" w:styleId="Spacedlist">
    <w:name w:val="Spaced list"/>
    <w:basedOn w:val="ListParagraph"/>
    <w:qFormat/>
    <w:rsid w:val="00AA564F"/>
    <w:pPr>
      <w:numPr>
        <w:numId w:val="12"/>
      </w:numPr>
      <w:contextualSpacing w:val="0"/>
    </w:pPr>
  </w:style>
  <w:style w:type="character" w:customStyle="1" w:styleId="StyleConsolas">
    <w:name w:val="Style Consolas"/>
    <w:basedOn w:val="DefaultParagraphFont"/>
    <w:rsid w:val="001E1625"/>
    <w:rPr>
      <w:rFonts w:ascii="Consolas" w:hAnsi="Consolas"/>
    </w:rPr>
  </w:style>
  <w:style w:type="character" w:customStyle="1" w:styleId="Mentionnonrsolue1">
    <w:name w:val="Mention non résolue1"/>
    <w:basedOn w:val="DefaultParagraphFont"/>
    <w:uiPriority w:val="99"/>
    <w:semiHidden/>
    <w:unhideWhenUsed/>
    <w:rsid w:val="00354648"/>
    <w:rPr>
      <w:color w:val="808080"/>
      <w:shd w:val="clear" w:color="auto" w:fill="E6E6E6"/>
    </w:rPr>
  </w:style>
  <w:style w:type="character" w:customStyle="1" w:styleId="StyleConsolas1">
    <w:name w:val="Style Consolas1"/>
    <w:basedOn w:val="DefaultParagraphFont"/>
    <w:rsid w:val="00FF0BFF"/>
    <w:rPr>
      <w:rFonts w:ascii="Consolas" w:hAnsi="Consolas"/>
    </w:rPr>
  </w:style>
  <w:style w:type="numbering" w:customStyle="1" w:styleId="Appendices">
    <w:name w:val="Appendices"/>
    <w:uiPriority w:val="99"/>
    <w:rsid w:val="000D78D0"/>
    <w:pPr>
      <w:numPr>
        <w:numId w:val="19"/>
      </w:numPr>
    </w:pPr>
  </w:style>
  <w:style w:type="character" w:customStyle="1" w:styleId="Mentionnonrsolue2">
    <w:name w:val="Mention non résolue2"/>
    <w:basedOn w:val="DefaultParagraphFont"/>
    <w:uiPriority w:val="99"/>
    <w:semiHidden/>
    <w:unhideWhenUsed/>
    <w:rsid w:val="00470626"/>
    <w:rPr>
      <w:color w:val="605E5C"/>
      <w:shd w:val="clear" w:color="auto" w:fill="E1DFDD"/>
    </w:rPr>
  </w:style>
  <w:style w:type="character" w:customStyle="1" w:styleId="Mentionnonrsolue3">
    <w:name w:val="Mention non résolue3"/>
    <w:basedOn w:val="DefaultParagraphFont"/>
    <w:uiPriority w:val="99"/>
    <w:semiHidden/>
    <w:unhideWhenUsed/>
    <w:rsid w:val="004E2258"/>
    <w:rPr>
      <w:color w:val="605E5C"/>
      <w:shd w:val="clear" w:color="auto" w:fill="E1DFDD"/>
    </w:rPr>
  </w:style>
  <w:style w:type="character" w:styleId="Emphasis">
    <w:name w:val="Emphasis"/>
    <w:basedOn w:val="DefaultParagraphFont"/>
    <w:uiPriority w:val="20"/>
    <w:qFormat/>
    <w:rsid w:val="00A54A15"/>
    <w:rPr>
      <w:i/>
      <w:iCs/>
    </w:rPr>
  </w:style>
  <w:style w:type="character" w:styleId="HTMLCode">
    <w:name w:val="HTML Code"/>
    <w:basedOn w:val="DefaultParagraphFont"/>
    <w:uiPriority w:val="99"/>
    <w:semiHidden/>
    <w:unhideWhenUsed/>
    <w:rsid w:val="00A54A15"/>
    <w:rPr>
      <w:rFonts w:ascii="Courier New" w:eastAsia="Times New Roman" w:hAnsi="Courier New" w:cs="Courier New"/>
      <w:sz w:val="20"/>
      <w:szCs w:val="20"/>
    </w:rPr>
  </w:style>
  <w:style w:type="character" w:styleId="Strong">
    <w:name w:val="Strong"/>
    <w:basedOn w:val="DefaultParagraphFont"/>
    <w:uiPriority w:val="22"/>
    <w:qFormat/>
    <w:rsid w:val="00A54A15"/>
    <w:rPr>
      <w:b/>
      <w:bCs/>
    </w:rPr>
  </w:style>
  <w:style w:type="character" w:customStyle="1" w:styleId="Mentionnonrsolue4">
    <w:name w:val="Mention non résolue4"/>
    <w:basedOn w:val="DefaultParagraphFont"/>
    <w:uiPriority w:val="99"/>
    <w:semiHidden/>
    <w:unhideWhenUsed/>
    <w:rsid w:val="003A1D42"/>
    <w:rPr>
      <w:color w:val="605E5C"/>
      <w:shd w:val="clear" w:color="auto" w:fill="E1DFDD"/>
    </w:rPr>
  </w:style>
  <w:style w:type="character" w:customStyle="1" w:styleId="Codeintext">
    <w:name w:val="Code in text"/>
    <w:basedOn w:val="DefaultParagraphFont"/>
    <w:uiPriority w:val="1"/>
    <w:qFormat/>
    <w:rsid w:val="007F7550"/>
    <w:rPr>
      <w:rFonts w:ascii="Consolas" w:hAnsi="Consolas"/>
    </w:rPr>
  </w:style>
  <w:style w:type="character" w:customStyle="1" w:styleId="Mentionnonrsolue5">
    <w:name w:val="Mention non résolue5"/>
    <w:basedOn w:val="DefaultParagraphFont"/>
    <w:uiPriority w:val="99"/>
    <w:semiHidden/>
    <w:unhideWhenUsed/>
    <w:rsid w:val="006F5380"/>
    <w:rPr>
      <w:color w:val="605E5C"/>
      <w:shd w:val="clear" w:color="auto" w:fill="E1DFDD"/>
    </w:rPr>
  </w:style>
  <w:style w:type="character" w:customStyle="1" w:styleId="Mentionnonrsolue6">
    <w:name w:val="Mention non résolue6"/>
    <w:basedOn w:val="DefaultParagraphFont"/>
    <w:uiPriority w:val="99"/>
    <w:semiHidden/>
    <w:unhideWhenUsed/>
    <w:rsid w:val="00A45E9A"/>
    <w:rPr>
      <w:color w:val="605E5C"/>
      <w:shd w:val="clear" w:color="auto" w:fill="E1DFDD"/>
    </w:rPr>
  </w:style>
  <w:style w:type="character" w:customStyle="1" w:styleId="Mentionnonrsolue7">
    <w:name w:val="Mention non résolue7"/>
    <w:basedOn w:val="DefaultParagraphFont"/>
    <w:uiPriority w:val="99"/>
    <w:semiHidden/>
    <w:unhideWhenUsed/>
    <w:rsid w:val="00121FFB"/>
    <w:rPr>
      <w:color w:val="605E5C"/>
      <w:shd w:val="clear" w:color="auto" w:fill="E1DFDD"/>
    </w:rPr>
  </w:style>
  <w:style w:type="character" w:customStyle="1" w:styleId="Mentionnonrsolue8">
    <w:name w:val="Mention non résolue8"/>
    <w:basedOn w:val="DefaultParagraphFont"/>
    <w:uiPriority w:val="99"/>
    <w:semiHidden/>
    <w:unhideWhenUsed/>
    <w:rsid w:val="00FF720B"/>
    <w:rPr>
      <w:color w:val="605E5C"/>
      <w:shd w:val="clear" w:color="auto" w:fill="E1DFDD"/>
    </w:rPr>
  </w:style>
  <w:style w:type="character" w:customStyle="1" w:styleId="Mentionnonrsolue9">
    <w:name w:val="Mention non résolue9"/>
    <w:basedOn w:val="DefaultParagraphFont"/>
    <w:uiPriority w:val="99"/>
    <w:semiHidden/>
    <w:unhideWhenUsed/>
    <w:rsid w:val="00A3203C"/>
    <w:rPr>
      <w:color w:val="605E5C"/>
      <w:shd w:val="clear" w:color="auto" w:fill="E1DFDD"/>
    </w:rPr>
  </w:style>
  <w:style w:type="character" w:customStyle="1" w:styleId="Mentionnonrsolue10">
    <w:name w:val="Mention non résolue10"/>
    <w:basedOn w:val="DefaultParagraphFont"/>
    <w:uiPriority w:val="99"/>
    <w:semiHidden/>
    <w:unhideWhenUsed/>
    <w:rsid w:val="000758DE"/>
    <w:rPr>
      <w:color w:val="605E5C"/>
      <w:shd w:val="clear" w:color="auto" w:fill="E1DFDD"/>
    </w:rPr>
  </w:style>
  <w:style w:type="paragraph" w:styleId="HTMLPreformatted">
    <w:name w:val="HTML Preformatted"/>
    <w:basedOn w:val="Normal"/>
    <w:link w:val="HTMLPreformattedChar"/>
    <w:uiPriority w:val="99"/>
    <w:unhideWhenUsed/>
    <w:rsid w:val="00A10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inherit" w:hAnsi="inherit" w:cs="Courier New"/>
    </w:rPr>
  </w:style>
  <w:style w:type="character" w:customStyle="1" w:styleId="HTMLPreformattedChar">
    <w:name w:val="HTML Preformatted Char"/>
    <w:basedOn w:val="DefaultParagraphFont"/>
    <w:link w:val="HTMLPreformatted"/>
    <w:uiPriority w:val="99"/>
    <w:rsid w:val="00A102B4"/>
    <w:rPr>
      <w:rFonts w:ascii="inherit" w:hAnsi="inherit" w:cs="Courier New"/>
      <w:lang w:val="en-US" w:eastAsia="en-US"/>
    </w:rPr>
  </w:style>
  <w:style w:type="character" w:customStyle="1" w:styleId="od">
    <w:name w:val="od"/>
    <w:basedOn w:val="DefaultParagraphFont"/>
    <w:rsid w:val="00A102B4"/>
  </w:style>
  <w:style w:type="character" w:customStyle="1" w:styleId="ev">
    <w:name w:val="ev"/>
    <w:basedOn w:val="DefaultParagraphFont"/>
    <w:rsid w:val="00A102B4"/>
  </w:style>
  <w:style w:type="character" w:customStyle="1" w:styleId="Mentionnonrsolue11">
    <w:name w:val="Mention non résolue11"/>
    <w:basedOn w:val="DefaultParagraphFont"/>
    <w:uiPriority w:val="99"/>
    <w:semiHidden/>
    <w:unhideWhenUsed/>
    <w:rsid w:val="007E434C"/>
    <w:rPr>
      <w:color w:val="605E5C"/>
      <w:shd w:val="clear" w:color="auto" w:fill="E1DFDD"/>
    </w:rPr>
  </w:style>
  <w:style w:type="character" w:customStyle="1" w:styleId="Mentionnonrsolue12">
    <w:name w:val="Mention non résolue12"/>
    <w:basedOn w:val="DefaultParagraphFont"/>
    <w:uiPriority w:val="99"/>
    <w:semiHidden/>
    <w:unhideWhenUsed/>
    <w:rsid w:val="00E15DD9"/>
    <w:rPr>
      <w:color w:val="605E5C"/>
      <w:shd w:val="clear" w:color="auto" w:fill="E1DFDD"/>
    </w:rPr>
  </w:style>
  <w:style w:type="character" w:customStyle="1" w:styleId="Mentionnonrsolue13">
    <w:name w:val="Mention non résolue13"/>
    <w:basedOn w:val="DefaultParagraphFont"/>
    <w:uiPriority w:val="99"/>
    <w:semiHidden/>
    <w:unhideWhenUsed/>
    <w:rsid w:val="00DF1CB4"/>
    <w:rPr>
      <w:color w:val="605E5C"/>
      <w:shd w:val="clear" w:color="auto" w:fill="E1DFDD"/>
    </w:rPr>
  </w:style>
  <w:style w:type="character" w:customStyle="1" w:styleId="Mentionnonrsolue14">
    <w:name w:val="Mention non résolue14"/>
    <w:basedOn w:val="DefaultParagraphFont"/>
    <w:uiPriority w:val="99"/>
    <w:semiHidden/>
    <w:unhideWhenUsed/>
    <w:rsid w:val="002900B0"/>
    <w:rPr>
      <w:color w:val="605E5C"/>
      <w:shd w:val="clear" w:color="auto" w:fill="E1DFDD"/>
    </w:rPr>
  </w:style>
  <w:style w:type="character" w:customStyle="1" w:styleId="Mentionnonrsolue15">
    <w:name w:val="Mention non résolue15"/>
    <w:basedOn w:val="DefaultParagraphFont"/>
    <w:uiPriority w:val="99"/>
    <w:semiHidden/>
    <w:unhideWhenUsed/>
    <w:rsid w:val="001A566D"/>
    <w:rPr>
      <w:color w:val="605E5C"/>
      <w:shd w:val="clear" w:color="auto" w:fill="E1DFDD"/>
    </w:rPr>
  </w:style>
  <w:style w:type="character" w:customStyle="1" w:styleId="Mentionnonrsolue16">
    <w:name w:val="Mention non résolue16"/>
    <w:basedOn w:val="DefaultParagraphFont"/>
    <w:uiPriority w:val="99"/>
    <w:semiHidden/>
    <w:unhideWhenUsed/>
    <w:rsid w:val="001C4C76"/>
    <w:rPr>
      <w:color w:val="605E5C"/>
      <w:shd w:val="clear" w:color="auto" w:fill="E1DFDD"/>
    </w:rPr>
  </w:style>
  <w:style w:type="character" w:customStyle="1" w:styleId="Mentionnonrsolue17">
    <w:name w:val="Mention non résolue17"/>
    <w:basedOn w:val="DefaultParagraphFont"/>
    <w:uiPriority w:val="99"/>
    <w:semiHidden/>
    <w:unhideWhenUsed/>
    <w:rsid w:val="00D6499D"/>
    <w:rPr>
      <w:color w:val="605E5C"/>
      <w:shd w:val="clear" w:color="auto" w:fill="E1DFDD"/>
    </w:rPr>
  </w:style>
  <w:style w:type="character" w:customStyle="1" w:styleId="Mentionnonrsolue18">
    <w:name w:val="Mention non résolue18"/>
    <w:basedOn w:val="DefaultParagraphFont"/>
    <w:uiPriority w:val="99"/>
    <w:semiHidden/>
    <w:unhideWhenUsed/>
    <w:rsid w:val="0089107B"/>
    <w:rPr>
      <w:color w:val="605E5C"/>
      <w:shd w:val="clear" w:color="auto" w:fill="E1DFDD"/>
    </w:rPr>
  </w:style>
  <w:style w:type="character" w:customStyle="1" w:styleId="Mentionnonrsolue19">
    <w:name w:val="Mention non résolue19"/>
    <w:basedOn w:val="DefaultParagraphFont"/>
    <w:uiPriority w:val="99"/>
    <w:semiHidden/>
    <w:unhideWhenUsed/>
    <w:rsid w:val="0094369E"/>
    <w:rPr>
      <w:color w:val="605E5C"/>
      <w:shd w:val="clear" w:color="auto" w:fill="E1DFDD"/>
    </w:rPr>
  </w:style>
  <w:style w:type="character" w:customStyle="1" w:styleId="Mentionnonrsolue20">
    <w:name w:val="Mention non résolue20"/>
    <w:basedOn w:val="DefaultParagraphFont"/>
    <w:uiPriority w:val="99"/>
    <w:semiHidden/>
    <w:unhideWhenUsed/>
    <w:rsid w:val="00A40AFD"/>
    <w:rPr>
      <w:color w:val="605E5C"/>
      <w:shd w:val="clear" w:color="auto" w:fill="E1DFDD"/>
    </w:rPr>
  </w:style>
  <w:style w:type="character" w:customStyle="1" w:styleId="Mentionnonrsolue21">
    <w:name w:val="Mention non résolue21"/>
    <w:basedOn w:val="DefaultParagraphFont"/>
    <w:uiPriority w:val="99"/>
    <w:semiHidden/>
    <w:unhideWhenUsed/>
    <w:rsid w:val="00053CE5"/>
    <w:rPr>
      <w:color w:val="605E5C"/>
      <w:shd w:val="clear" w:color="auto" w:fill="E1DFDD"/>
    </w:rPr>
  </w:style>
  <w:style w:type="character" w:customStyle="1" w:styleId="Mentionnonrsolue22">
    <w:name w:val="Mention non résolue22"/>
    <w:basedOn w:val="DefaultParagraphFont"/>
    <w:uiPriority w:val="99"/>
    <w:semiHidden/>
    <w:unhideWhenUsed/>
    <w:rsid w:val="00895210"/>
    <w:rPr>
      <w:color w:val="605E5C"/>
      <w:shd w:val="clear" w:color="auto" w:fill="E1DFDD"/>
    </w:rPr>
  </w:style>
  <w:style w:type="character" w:customStyle="1" w:styleId="Mentionnonrsolue23">
    <w:name w:val="Mention non résolue23"/>
    <w:basedOn w:val="DefaultParagraphFont"/>
    <w:uiPriority w:val="99"/>
    <w:semiHidden/>
    <w:unhideWhenUsed/>
    <w:rsid w:val="006A3291"/>
    <w:rPr>
      <w:color w:val="605E5C"/>
      <w:shd w:val="clear" w:color="auto" w:fill="E1DFDD"/>
    </w:rPr>
  </w:style>
  <w:style w:type="character" w:customStyle="1" w:styleId="Mentionnonrsolue24">
    <w:name w:val="Mention non résolue24"/>
    <w:basedOn w:val="DefaultParagraphFont"/>
    <w:uiPriority w:val="99"/>
    <w:semiHidden/>
    <w:unhideWhenUsed/>
    <w:rsid w:val="006B05F4"/>
    <w:rPr>
      <w:color w:val="605E5C"/>
      <w:shd w:val="clear" w:color="auto" w:fill="E1DFDD"/>
    </w:rPr>
  </w:style>
  <w:style w:type="character" w:customStyle="1" w:styleId="Mentionnonrsolue25">
    <w:name w:val="Mention non résolue25"/>
    <w:basedOn w:val="DefaultParagraphFont"/>
    <w:uiPriority w:val="99"/>
    <w:semiHidden/>
    <w:unhideWhenUsed/>
    <w:rsid w:val="009E64B0"/>
    <w:rPr>
      <w:color w:val="605E5C"/>
      <w:shd w:val="clear" w:color="auto" w:fill="E1DFDD"/>
    </w:rPr>
  </w:style>
  <w:style w:type="character" w:customStyle="1" w:styleId="Mentionnonrsolue26">
    <w:name w:val="Mention non résolue26"/>
    <w:basedOn w:val="DefaultParagraphFont"/>
    <w:uiPriority w:val="99"/>
    <w:semiHidden/>
    <w:unhideWhenUsed/>
    <w:rsid w:val="00C776EE"/>
    <w:rPr>
      <w:color w:val="605E5C"/>
      <w:shd w:val="clear" w:color="auto" w:fill="E1DFDD"/>
    </w:rPr>
  </w:style>
  <w:style w:type="character" w:customStyle="1" w:styleId="Mentionnonrsolue27">
    <w:name w:val="Mention non résolue27"/>
    <w:basedOn w:val="DefaultParagraphFont"/>
    <w:uiPriority w:val="99"/>
    <w:semiHidden/>
    <w:unhideWhenUsed/>
    <w:rsid w:val="009204D3"/>
    <w:rPr>
      <w:color w:val="605E5C"/>
      <w:shd w:val="clear" w:color="auto" w:fill="E1DFDD"/>
    </w:rPr>
  </w:style>
  <w:style w:type="character" w:customStyle="1" w:styleId="Mentionnonrsolue28">
    <w:name w:val="Mention non résolue28"/>
    <w:basedOn w:val="DefaultParagraphFont"/>
    <w:uiPriority w:val="99"/>
    <w:semiHidden/>
    <w:unhideWhenUsed/>
    <w:rsid w:val="000171FA"/>
    <w:rPr>
      <w:color w:val="605E5C"/>
      <w:shd w:val="clear" w:color="auto" w:fill="E1DFDD"/>
    </w:rPr>
  </w:style>
  <w:style w:type="character" w:customStyle="1" w:styleId="Mentionnonrsolue29">
    <w:name w:val="Mention non résolue29"/>
    <w:basedOn w:val="DefaultParagraphFont"/>
    <w:uiPriority w:val="99"/>
    <w:semiHidden/>
    <w:unhideWhenUsed/>
    <w:rsid w:val="00944C83"/>
    <w:rPr>
      <w:color w:val="605E5C"/>
      <w:shd w:val="clear" w:color="auto" w:fill="E1DFDD"/>
    </w:rPr>
  </w:style>
  <w:style w:type="character" w:customStyle="1" w:styleId="Mentionnonrsolue30">
    <w:name w:val="Mention non résolue30"/>
    <w:basedOn w:val="DefaultParagraphFont"/>
    <w:uiPriority w:val="99"/>
    <w:semiHidden/>
    <w:unhideWhenUsed/>
    <w:rsid w:val="00C67F37"/>
    <w:rPr>
      <w:color w:val="605E5C"/>
      <w:shd w:val="clear" w:color="auto" w:fill="E1DFDD"/>
    </w:rPr>
  </w:style>
  <w:style w:type="character" w:customStyle="1" w:styleId="Mentionnonrsolue31">
    <w:name w:val="Mention non résolue31"/>
    <w:basedOn w:val="DefaultParagraphFont"/>
    <w:uiPriority w:val="99"/>
    <w:semiHidden/>
    <w:unhideWhenUsed/>
    <w:rsid w:val="009D212D"/>
    <w:rPr>
      <w:color w:val="605E5C"/>
      <w:shd w:val="clear" w:color="auto" w:fill="E1DFDD"/>
    </w:rPr>
  </w:style>
  <w:style w:type="character" w:customStyle="1" w:styleId="Mentionnonrsolue32">
    <w:name w:val="Mention non résolue32"/>
    <w:basedOn w:val="DefaultParagraphFont"/>
    <w:uiPriority w:val="99"/>
    <w:semiHidden/>
    <w:unhideWhenUsed/>
    <w:rsid w:val="0060601C"/>
    <w:rPr>
      <w:color w:val="605E5C"/>
      <w:shd w:val="clear" w:color="auto" w:fill="E1DFDD"/>
    </w:rPr>
  </w:style>
  <w:style w:type="character" w:customStyle="1" w:styleId="Mentionnonrsolue33">
    <w:name w:val="Mention non résolue33"/>
    <w:basedOn w:val="DefaultParagraphFont"/>
    <w:uiPriority w:val="99"/>
    <w:semiHidden/>
    <w:unhideWhenUsed/>
    <w:rsid w:val="00866C9C"/>
    <w:rPr>
      <w:color w:val="605E5C"/>
      <w:shd w:val="clear" w:color="auto" w:fill="E1DFDD"/>
    </w:rPr>
  </w:style>
  <w:style w:type="character" w:customStyle="1" w:styleId="Mentionnonrsolue34">
    <w:name w:val="Mention non résolue34"/>
    <w:basedOn w:val="DefaultParagraphFont"/>
    <w:uiPriority w:val="99"/>
    <w:semiHidden/>
    <w:unhideWhenUsed/>
    <w:rsid w:val="0085645E"/>
    <w:rPr>
      <w:color w:val="605E5C"/>
      <w:shd w:val="clear" w:color="auto" w:fill="E1DFDD"/>
    </w:rPr>
  </w:style>
  <w:style w:type="character" w:customStyle="1" w:styleId="Mentionnonrsolue35">
    <w:name w:val="Mention non résolue35"/>
    <w:basedOn w:val="DefaultParagraphFont"/>
    <w:uiPriority w:val="99"/>
    <w:semiHidden/>
    <w:unhideWhenUsed/>
    <w:rsid w:val="006F4E6D"/>
    <w:rPr>
      <w:color w:val="605E5C"/>
      <w:shd w:val="clear" w:color="auto" w:fill="E1DFDD"/>
    </w:rPr>
  </w:style>
  <w:style w:type="character" w:customStyle="1" w:styleId="Mentionnonrsolue36">
    <w:name w:val="Mention non résolue36"/>
    <w:basedOn w:val="DefaultParagraphFont"/>
    <w:uiPriority w:val="99"/>
    <w:semiHidden/>
    <w:unhideWhenUsed/>
    <w:rsid w:val="00C26142"/>
    <w:rPr>
      <w:color w:val="605E5C"/>
      <w:shd w:val="clear" w:color="auto" w:fill="E1DFDD"/>
    </w:rPr>
  </w:style>
  <w:style w:type="character" w:customStyle="1" w:styleId="Mentionnonrsolue37">
    <w:name w:val="Mention non résolue37"/>
    <w:basedOn w:val="DefaultParagraphFont"/>
    <w:uiPriority w:val="99"/>
    <w:semiHidden/>
    <w:unhideWhenUsed/>
    <w:rsid w:val="00922F93"/>
    <w:rPr>
      <w:color w:val="605E5C"/>
      <w:shd w:val="clear" w:color="auto" w:fill="E1DFDD"/>
    </w:rPr>
  </w:style>
  <w:style w:type="character" w:customStyle="1" w:styleId="Mentionnonrsolue38">
    <w:name w:val="Mention non résolue38"/>
    <w:basedOn w:val="DefaultParagraphFont"/>
    <w:uiPriority w:val="99"/>
    <w:semiHidden/>
    <w:unhideWhenUsed/>
    <w:rsid w:val="001D4D77"/>
    <w:rPr>
      <w:color w:val="605E5C"/>
      <w:shd w:val="clear" w:color="auto" w:fill="E1DFDD"/>
    </w:rPr>
  </w:style>
  <w:style w:type="character" w:customStyle="1" w:styleId="UnresolvedMention">
    <w:name w:val="Unresolved Mention"/>
    <w:basedOn w:val="DefaultParagraphFont"/>
    <w:uiPriority w:val="99"/>
    <w:semiHidden/>
    <w:unhideWhenUsed/>
    <w:rsid w:val="00495C8A"/>
    <w:rPr>
      <w:color w:val="605E5C"/>
      <w:shd w:val="clear" w:color="auto" w:fill="E1DFDD"/>
    </w:rPr>
  </w:style>
  <w:style w:type="paragraph" w:customStyle="1" w:styleId="Problemdescription">
    <w:name w:val="Problem description"/>
    <w:basedOn w:val="UsageTitle"/>
    <w:next w:val="NormalShifted"/>
    <w:qFormat/>
    <w:rsid w:val="000566D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259797">
      <w:bodyDiv w:val="1"/>
      <w:marLeft w:val="0"/>
      <w:marRight w:val="0"/>
      <w:marTop w:val="0"/>
      <w:marBottom w:val="0"/>
      <w:divBdr>
        <w:top w:val="none" w:sz="0" w:space="0" w:color="auto"/>
        <w:left w:val="none" w:sz="0" w:space="0" w:color="auto"/>
        <w:bottom w:val="none" w:sz="0" w:space="0" w:color="auto"/>
        <w:right w:val="none" w:sz="0" w:space="0" w:color="auto"/>
      </w:divBdr>
    </w:div>
    <w:div w:id="240262441">
      <w:bodyDiv w:val="1"/>
      <w:marLeft w:val="0"/>
      <w:marRight w:val="0"/>
      <w:marTop w:val="0"/>
      <w:marBottom w:val="0"/>
      <w:divBdr>
        <w:top w:val="none" w:sz="0" w:space="0" w:color="auto"/>
        <w:left w:val="none" w:sz="0" w:space="0" w:color="auto"/>
        <w:bottom w:val="none" w:sz="0" w:space="0" w:color="auto"/>
        <w:right w:val="none" w:sz="0" w:space="0" w:color="auto"/>
      </w:divBdr>
    </w:div>
    <w:div w:id="274027125">
      <w:bodyDiv w:val="1"/>
      <w:marLeft w:val="0"/>
      <w:marRight w:val="0"/>
      <w:marTop w:val="0"/>
      <w:marBottom w:val="0"/>
      <w:divBdr>
        <w:top w:val="none" w:sz="0" w:space="0" w:color="auto"/>
        <w:left w:val="none" w:sz="0" w:space="0" w:color="auto"/>
        <w:bottom w:val="none" w:sz="0" w:space="0" w:color="auto"/>
        <w:right w:val="none" w:sz="0" w:space="0" w:color="auto"/>
      </w:divBdr>
    </w:div>
    <w:div w:id="284778283">
      <w:bodyDiv w:val="1"/>
      <w:marLeft w:val="0"/>
      <w:marRight w:val="0"/>
      <w:marTop w:val="0"/>
      <w:marBottom w:val="0"/>
      <w:divBdr>
        <w:top w:val="none" w:sz="0" w:space="0" w:color="auto"/>
        <w:left w:val="none" w:sz="0" w:space="0" w:color="auto"/>
        <w:bottom w:val="none" w:sz="0" w:space="0" w:color="auto"/>
        <w:right w:val="none" w:sz="0" w:space="0" w:color="auto"/>
      </w:divBdr>
    </w:div>
    <w:div w:id="359354049">
      <w:bodyDiv w:val="1"/>
      <w:marLeft w:val="0"/>
      <w:marRight w:val="0"/>
      <w:marTop w:val="0"/>
      <w:marBottom w:val="0"/>
      <w:divBdr>
        <w:top w:val="none" w:sz="0" w:space="0" w:color="auto"/>
        <w:left w:val="none" w:sz="0" w:space="0" w:color="auto"/>
        <w:bottom w:val="none" w:sz="0" w:space="0" w:color="auto"/>
        <w:right w:val="none" w:sz="0" w:space="0" w:color="auto"/>
      </w:divBdr>
      <w:divsChild>
        <w:div w:id="780415422">
          <w:marLeft w:val="0"/>
          <w:marRight w:val="0"/>
          <w:marTop w:val="0"/>
          <w:marBottom w:val="0"/>
          <w:divBdr>
            <w:top w:val="single" w:sz="2" w:space="1" w:color="auto"/>
            <w:left w:val="single" w:sz="2" w:space="1" w:color="auto"/>
            <w:bottom w:val="single" w:sz="2" w:space="1" w:color="auto"/>
            <w:right w:val="single" w:sz="2" w:space="1" w:color="auto"/>
          </w:divBdr>
        </w:div>
      </w:divsChild>
    </w:div>
    <w:div w:id="516700070">
      <w:bodyDiv w:val="1"/>
      <w:marLeft w:val="0"/>
      <w:marRight w:val="0"/>
      <w:marTop w:val="0"/>
      <w:marBottom w:val="0"/>
      <w:divBdr>
        <w:top w:val="none" w:sz="0" w:space="0" w:color="auto"/>
        <w:left w:val="none" w:sz="0" w:space="0" w:color="auto"/>
        <w:bottom w:val="none" w:sz="0" w:space="0" w:color="auto"/>
        <w:right w:val="none" w:sz="0" w:space="0" w:color="auto"/>
      </w:divBdr>
      <w:divsChild>
        <w:div w:id="70082531">
          <w:marLeft w:val="0"/>
          <w:marRight w:val="0"/>
          <w:marTop w:val="0"/>
          <w:marBottom w:val="0"/>
          <w:divBdr>
            <w:top w:val="single" w:sz="2" w:space="1" w:color="auto"/>
            <w:left w:val="single" w:sz="2" w:space="1" w:color="auto"/>
            <w:bottom w:val="single" w:sz="2" w:space="1" w:color="auto"/>
            <w:right w:val="single" w:sz="2" w:space="1" w:color="auto"/>
          </w:divBdr>
        </w:div>
      </w:divsChild>
    </w:div>
    <w:div w:id="532768990">
      <w:bodyDiv w:val="1"/>
      <w:marLeft w:val="0"/>
      <w:marRight w:val="0"/>
      <w:marTop w:val="0"/>
      <w:marBottom w:val="0"/>
      <w:divBdr>
        <w:top w:val="none" w:sz="0" w:space="0" w:color="auto"/>
        <w:left w:val="none" w:sz="0" w:space="0" w:color="auto"/>
        <w:bottom w:val="none" w:sz="0" w:space="0" w:color="auto"/>
        <w:right w:val="none" w:sz="0" w:space="0" w:color="auto"/>
      </w:divBdr>
    </w:div>
    <w:div w:id="675376905">
      <w:bodyDiv w:val="1"/>
      <w:marLeft w:val="0"/>
      <w:marRight w:val="0"/>
      <w:marTop w:val="0"/>
      <w:marBottom w:val="0"/>
      <w:divBdr>
        <w:top w:val="none" w:sz="0" w:space="0" w:color="auto"/>
        <w:left w:val="none" w:sz="0" w:space="0" w:color="auto"/>
        <w:bottom w:val="none" w:sz="0" w:space="0" w:color="auto"/>
        <w:right w:val="none" w:sz="0" w:space="0" w:color="auto"/>
      </w:divBdr>
    </w:div>
    <w:div w:id="750929897">
      <w:bodyDiv w:val="1"/>
      <w:marLeft w:val="0"/>
      <w:marRight w:val="0"/>
      <w:marTop w:val="0"/>
      <w:marBottom w:val="0"/>
      <w:divBdr>
        <w:top w:val="none" w:sz="0" w:space="0" w:color="auto"/>
        <w:left w:val="none" w:sz="0" w:space="0" w:color="auto"/>
        <w:bottom w:val="none" w:sz="0" w:space="0" w:color="auto"/>
        <w:right w:val="none" w:sz="0" w:space="0" w:color="auto"/>
      </w:divBdr>
      <w:divsChild>
        <w:div w:id="688064373">
          <w:marLeft w:val="0"/>
          <w:marRight w:val="0"/>
          <w:marTop w:val="0"/>
          <w:marBottom w:val="0"/>
          <w:divBdr>
            <w:top w:val="none" w:sz="0" w:space="0" w:color="auto"/>
            <w:left w:val="none" w:sz="0" w:space="0" w:color="auto"/>
            <w:bottom w:val="none" w:sz="0" w:space="0" w:color="auto"/>
            <w:right w:val="none" w:sz="0" w:space="0" w:color="auto"/>
          </w:divBdr>
          <w:divsChild>
            <w:div w:id="1748384049">
              <w:marLeft w:val="0"/>
              <w:marRight w:val="0"/>
              <w:marTop w:val="0"/>
              <w:marBottom w:val="0"/>
              <w:divBdr>
                <w:top w:val="none" w:sz="0" w:space="0" w:color="auto"/>
                <w:left w:val="none" w:sz="0" w:space="0" w:color="auto"/>
                <w:bottom w:val="none" w:sz="0" w:space="0" w:color="auto"/>
                <w:right w:val="none" w:sz="0" w:space="0" w:color="auto"/>
              </w:divBdr>
              <w:divsChild>
                <w:div w:id="57424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512714">
      <w:bodyDiv w:val="1"/>
      <w:marLeft w:val="0"/>
      <w:marRight w:val="0"/>
      <w:marTop w:val="0"/>
      <w:marBottom w:val="0"/>
      <w:divBdr>
        <w:top w:val="none" w:sz="0" w:space="0" w:color="auto"/>
        <w:left w:val="none" w:sz="0" w:space="0" w:color="auto"/>
        <w:bottom w:val="none" w:sz="0" w:space="0" w:color="auto"/>
        <w:right w:val="none" w:sz="0" w:space="0" w:color="auto"/>
      </w:divBdr>
    </w:div>
    <w:div w:id="814027059">
      <w:bodyDiv w:val="1"/>
      <w:marLeft w:val="0"/>
      <w:marRight w:val="0"/>
      <w:marTop w:val="0"/>
      <w:marBottom w:val="0"/>
      <w:divBdr>
        <w:top w:val="none" w:sz="0" w:space="0" w:color="auto"/>
        <w:left w:val="none" w:sz="0" w:space="0" w:color="auto"/>
        <w:bottom w:val="none" w:sz="0" w:space="0" w:color="auto"/>
        <w:right w:val="none" w:sz="0" w:space="0" w:color="auto"/>
      </w:divBdr>
    </w:div>
    <w:div w:id="825979021">
      <w:bodyDiv w:val="1"/>
      <w:marLeft w:val="0"/>
      <w:marRight w:val="0"/>
      <w:marTop w:val="0"/>
      <w:marBottom w:val="0"/>
      <w:divBdr>
        <w:top w:val="none" w:sz="0" w:space="0" w:color="auto"/>
        <w:left w:val="none" w:sz="0" w:space="0" w:color="auto"/>
        <w:bottom w:val="none" w:sz="0" w:space="0" w:color="auto"/>
        <w:right w:val="none" w:sz="0" w:space="0" w:color="auto"/>
      </w:divBdr>
      <w:divsChild>
        <w:div w:id="204298585">
          <w:marLeft w:val="0"/>
          <w:marRight w:val="0"/>
          <w:marTop w:val="0"/>
          <w:marBottom w:val="0"/>
          <w:divBdr>
            <w:top w:val="single" w:sz="2" w:space="1" w:color="auto"/>
            <w:left w:val="single" w:sz="2" w:space="1" w:color="auto"/>
            <w:bottom w:val="single" w:sz="2" w:space="1" w:color="auto"/>
            <w:right w:val="single" w:sz="2" w:space="1" w:color="auto"/>
          </w:divBdr>
        </w:div>
      </w:divsChild>
    </w:div>
    <w:div w:id="864633728">
      <w:bodyDiv w:val="1"/>
      <w:marLeft w:val="0"/>
      <w:marRight w:val="0"/>
      <w:marTop w:val="0"/>
      <w:marBottom w:val="0"/>
      <w:divBdr>
        <w:top w:val="none" w:sz="0" w:space="0" w:color="auto"/>
        <w:left w:val="none" w:sz="0" w:space="0" w:color="auto"/>
        <w:bottom w:val="none" w:sz="0" w:space="0" w:color="auto"/>
        <w:right w:val="none" w:sz="0" w:space="0" w:color="auto"/>
      </w:divBdr>
    </w:div>
    <w:div w:id="1012143909">
      <w:bodyDiv w:val="1"/>
      <w:marLeft w:val="0"/>
      <w:marRight w:val="0"/>
      <w:marTop w:val="0"/>
      <w:marBottom w:val="0"/>
      <w:divBdr>
        <w:top w:val="none" w:sz="0" w:space="0" w:color="auto"/>
        <w:left w:val="none" w:sz="0" w:space="0" w:color="auto"/>
        <w:bottom w:val="none" w:sz="0" w:space="0" w:color="auto"/>
        <w:right w:val="none" w:sz="0" w:space="0" w:color="auto"/>
      </w:divBdr>
    </w:div>
    <w:div w:id="1074401680">
      <w:bodyDiv w:val="1"/>
      <w:marLeft w:val="0"/>
      <w:marRight w:val="0"/>
      <w:marTop w:val="0"/>
      <w:marBottom w:val="0"/>
      <w:divBdr>
        <w:top w:val="none" w:sz="0" w:space="0" w:color="auto"/>
        <w:left w:val="none" w:sz="0" w:space="0" w:color="auto"/>
        <w:bottom w:val="none" w:sz="0" w:space="0" w:color="auto"/>
        <w:right w:val="none" w:sz="0" w:space="0" w:color="auto"/>
      </w:divBdr>
    </w:div>
    <w:div w:id="1169297356">
      <w:bodyDiv w:val="1"/>
      <w:marLeft w:val="0"/>
      <w:marRight w:val="0"/>
      <w:marTop w:val="0"/>
      <w:marBottom w:val="0"/>
      <w:divBdr>
        <w:top w:val="none" w:sz="0" w:space="0" w:color="auto"/>
        <w:left w:val="none" w:sz="0" w:space="0" w:color="auto"/>
        <w:bottom w:val="none" w:sz="0" w:space="0" w:color="auto"/>
        <w:right w:val="none" w:sz="0" w:space="0" w:color="auto"/>
      </w:divBdr>
    </w:div>
    <w:div w:id="1470130831">
      <w:bodyDiv w:val="1"/>
      <w:marLeft w:val="0"/>
      <w:marRight w:val="0"/>
      <w:marTop w:val="0"/>
      <w:marBottom w:val="0"/>
      <w:divBdr>
        <w:top w:val="none" w:sz="0" w:space="0" w:color="auto"/>
        <w:left w:val="none" w:sz="0" w:space="0" w:color="auto"/>
        <w:bottom w:val="none" w:sz="0" w:space="0" w:color="auto"/>
        <w:right w:val="none" w:sz="0" w:space="0" w:color="auto"/>
      </w:divBdr>
    </w:div>
    <w:div w:id="1522815260">
      <w:bodyDiv w:val="1"/>
      <w:marLeft w:val="0"/>
      <w:marRight w:val="0"/>
      <w:marTop w:val="0"/>
      <w:marBottom w:val="0"/>
      <w:divBdr>
        <w:top w:val="none" w:sz="0" w:space="0" w:color="auto"/>
        <w:left w:val="none" w:sz="0" w:space="0" w:color="auto"/>
        <w:bottom w:val="none" w:sz="0" w:space="0" w:color="auto"/>
        <w:right w:val="none" w:sz="0" w:space="0" w:color="auto"/>
      </w:divBdr>
    </w:div>
    <w:div w:id="1586258482">
      <w:bodyDiv w:val="1"/>
      <w:marLeft w:val="0"/>
      <w:marRight w:val="0"/>
      <w:marTop w:val="0"/>
      <w:marBottom w:val="0"/>
      <w:divBdr>
        <w:top w:val="none" w:sz="0" w:space="0" w:color="auto"/>
        <w:left w:val="none" w:sz="0" w:space="0" w:color="auto"/>
        <w:bottom w:val="none" w:sz="0" w:space="0" w:color="auto"/>
        <w:right w:val="none" w:sz="0" w:space="0" w:color="auto"/>
      </w:divBdr>
    </w:div>
    <w:div w:id="1587032044">
      <w:bodyDiv w:val="1"/>
      <w:marLeft w:val="0"/>
      <w:marRight w:val="0"/>
      <w:marTop w:val="0"/>
      <w:marBottom w:val="0"/>
      <w:divBdr>
        <w:top w:val="none" w:sz="0" w:space="0" w:color="auto"/>
        <w:left w:val="none" w:sz="0" w:space="0" w:color="auto"/>
        <w:bottom w:val="none" w:sz="0" w:space="0" w:color="auto"/>
        <w:right w:val="none" w:sz="0" w:space="0" w:color="auto"/>
      </w:divBdr>
    </w:div>
    <w:div w:id="1636640198">
      <w:bodyDiv w:val="1"/>
      <w:marLeft w:val="0"/>
      <w:marRight w:val="0"/>
      <w:marTop w:val="0"/>
      <w:marBottom w:val="0"/>
      <w:divBdr>
        <w:top w:val="none" w:sz="0" w:space="0" w:color="auto"/>
        <w:left w:val="none" w:sz="0" w:space="0" w:color="auto"/>
        <w:bottom w:val="none" w:sz="0" w:space="0" w:color="auto"/>
        <w:right w:val="none" w:sz="0" w:space="0" w:color="auto"/>
      </w:divBdr>
    </w:div>
    <w:div w:id="1698386122">
      <w:bodyDiv w:val="1"/>
      <w:marLeft w:val="0"/>
      <w:marRight w:val="0"/>
      <w:marTop w:val="0"/>
      <w:marBottom w:val="0"/>
      <w:divBdr>
        <w:top w:val="none" w:sz="0" w:space="0" w:color="auto"/>
        <w:left w:val="none" w:sz="0" w:space="0" w:color="auto"/>
        <w:bottom w:val="none" w:sz="0" w:space="0" w:color="auto"/>
        <w:right w:val="none" w:sz="0" w:space="0" w:color="auto"/>
      </w:divBdr>
    </w:div>
    <w:div w:id="1699424232">
      <w:bodyDiv w:val="1"/>
      <w:marLeft w:val="0"/>
      <w:marRight w:val="0"/>
      <w:marTop w:val="0"/>
      <w:marBottom w:val="0"/>
      <w:divBdr>
        <w:top w:val="none" w:sz="0" w:space="0" w:color="auto"/>
        <w:left w:val="none" w:sz="0" w:space="0" w:color="auto"/>
        <w:bottom w:val="none" w:sz="0" w:space="0" w:color="auto"/>
        <w:right w:val="none" w:sz="0" w:space="0" w:color="auto"/>
      </w:divBdr>
    </w:div>
    <w:div w:id="1705590648">
      <w:bodyDiv w:val="1"/>
      <w:marLeft w:val="0"/>
      <w:marRight w:val="0"/>
      <w:marTop w:val="0"/>
      <w:marBottom w:val="0"/>
      <w:divBdr>
        <w:top w:val="none" w:sz="0" w:space="0" w:color="auto"/>
        <w:left w:val="none" w:sz="0" w:space="0" w:color="auto"/>
        <w:bottom w:val="none" w:sz="0" w:space="0" w:color="auto"/>
        <w:right w:val="none" w:sz="0" w:space="0" w:color="auto"/>
      </w:divBdr>
    </w:div>
    <w:div w:id="1719739923">
      <w:bodyDiv w:val="1"/>
      <w:marLeft w:val="0"/>
      <w:marRight w:val="0"/>
      <w:marTop w:val="0"/>
      <w:marBottom w:val="0"/>
      <w:divBdr>
        <w:top w:val="none" w:sz="0" w:space="0" w:color="auto"/>
        <w:left w:val="none" w:sz="0" w:space="0" w:color="auto"/>
        <w:bottom w:val="none" w:sz="0" w:space="0" w:color="auto"/>
        <w:right w:val="none" w:sz="0" w:space="0" w:color="auto"/>
      </w:divBdr>
    </w:div>
    <w:div w:id="1745570692">
      <w:bodyDiv w:val="1"/>
      <w:marLeft w:val="0"/>
      <w:marRight w:val="0"/>
      <w:marTop w:val="0"/>
      <w:marBottom w:val="0"/>
      <w:divBdr>
        <w:top w:val="none" w:sz="0" w:space="0" w:color="auto"/>
        <w:left w:val="none" w:sz="0" w:space="0" w:color="auto"/>
        <w:bottom w:val="none" w:sz="0" w:space="0" w:color="auto"/>
        <w:right w:val="none" w:sz="0" w:space="0" w:color="auto"/>
      </w:divBdr>
    </w:div>
    <w:div w:id="1759518791">
      <w:bodyDiv w:val="1"/>
      <w:marLeft w:val="0"/>
      <w:marRight w:val="0"/>
      <w:marTop w:val="0"/>
      <w:marBottom w:val="0"/>
      <w:divBdr>
        <w:top w:val="none" w:sz="0" w:space="0" w:color="auto"/>
        <w:left w:val="none" w:sz="0" w:space="0" w:color="auto"/>
        <w:bottom w:val="none" w:sz="0" w:space="0" w:color="auto"/>
        <w:right w:val="none" w:sz="0" w:space="0" w:color="auto"/>
      </w:divBdr>
    </w:div>
    <w:div w:id="1773353948">
      <w:bodyDiv w:val="1"/>
      <w:marLeft w:val="0"/>
      <w:marRight w:val="0"/>
      <w:marTop w:val="0"/>
      <w:marBottom w:val="0"/>
      <w:divBdr>
        <w:top w:val="none" w:sz="0" w:space="0" w:color="auto"/>
        <w:left w:val="none" w:sz="0" w:space="0" w:color="auto"/>
        <w:bottom w:val="none" w:sz="0" w:space="0" w:color="auto"/>
        <w:right w:val="none" w:sz="0" w:space="0" w:color="auto"/>
      </w:divBdr>
    </w:div>
    <w:div w:id="1776099801">
      <w:bodyDiv w:val="1"/>
      <w:marLeft w:val="0"/>
      <w:marRight w:val="0"/>
      <w:marTop w:val="0"/>
      <w:marBottom w:val="0"/>
      <w:divBdr>
        <w:top w:val="none" w:sz="0" w:space="0" w:color="auto"/>
        <w:left w:val="none" w:sz="0" w:space="0" w:color="auto"/>
        <w:bottom w:val="none" w:sz="0" w:space="0" w:color="auto"/>
        <w:right w:val="none" w:sz="0" w:space="0" w:color="auto"/>
      </w:divBdr>
      <w:divsChild>
        <w:div w:id="1190725828">
          <w:marLeft w:val="0"/>
          <w:marRight w:val="0"/>
          <w:marTop w:val="0"/>
          <w:marBottom w:val="0"/>
          <w:divBdr>
            <w:top w:val="single" w:sz="2" w:space="1" w:color="auto"/>
            <w:left w:val="single" w:sz="2" w:space="1" w:color="auto"/>
            <w:bottom w:val="single" w:sz="2" w:space="1" w:color="auto"/>
            <w:right w:val="single" w:sz="2" w:space="1" w:color="auto"/>
          </w:divBdr>
        </w:div>
      </w:divsChild>
    </w:div>
    <w:div w:id="1817603843">
      <w:bodyDiv w:val="1"/>
      <w:marLeft w:val="0"/>
      <w:marRight w:val="0"/>
      <w:marTop w:val="0"/>
      <w:marBottom w:val="0"/>
      <w:divBdr>
        <w:top w:val="none" w:sz="0" w:space="0" w:color="auto"/>
        <w:left w:val="none" w:sz="0" w:space="0" w:color="auto"/>
        <w:bottom w:val="none" w:sz="0" w:space="0" w:color="auto"/>
        <w:right w:val="none" w:sz="0" w:space="0" w:color="auto"/>
      </w:divBdr>
      <w:divsChild>
        <w:div w:id="530383124">
          <w:marLeft w:val="0"/>
          <w:marRight w:val="0"/>
          <w:marTop w:val="0"/>
          <w:marBottom w:val="0"/>
          <w:divBdr>
            <w:top w:val="none" w:sz="0" w:space="0" w:color="auto"/>
            <w:left w:val="none" w:sz="0" w:space="0" w:color="auto"/>
            <w:bottom w:val="none" w:sz="0" w:space="0" w:color="auto"/>
            <w:right w:val="none" w:sz="0" w:space="0" w:color="auto"/>
          </w:divBdr>
          <w:divsChild>
            <w:div w:id="2074963773">
              <w:marLeft w:val="0"/>
              <w:marRight w:val="0"/>
              <w:marTop w:val="0"/>
              <w:marBottom w:val="0"/>
              <w:divBdr>
                <w:top w:val="none" w:sz="0" w:space="0" w:color="auto"/>
                <w:left w:val="none" w:sz="0" w:space="0" w:color="auto"/>
                <w:bottom w:val="none" w:sz="0" w:space="0" w:color="auto"/>
                <w:right w:val="none" w:sz="0" w:space="0" w:color="auto"/>
              </w:divBdr>
              <w:divsChild>
                <w:div w:id="132705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133531">
      <w:bodyDiv w:val="1"/>
      <w:marLeft w:val="0"/>
      <w:marRight w:val="0"/>
      <w:marTop w:val="0"/>
      <w:marBottom w:val="0"/>
      <w:divBdr>
        <w:top w:val="none" w:sz="0" w:space="0" w:color="auto"/>
        <w:left w:val="none" w:sz="0" w:space="0" w:color="auto"/>
        <w:bottom w:val="none" w:sz="0" w:space="0" w:color="auto"/>
        <w:right w:val="none" w:sz="0" w:space="0" w:color="auto"/>
      </w:divBdr>
    </w:div>
    <w:div w:id="1879273528">
      <w:bodyDiv w:val="1"/>
      <w:marLeft w:val="0"/>
      <w:marRight w:val="0"/>
      <w:marTop w:val="0"/>
      <w:marBottom w:val="0"/>
      <w:divBdr>
        <w:top w:val="none" w:sz="0" w:space="0" w:color="auto"/>
        <w:left w:val="none" w:sz="0" w:space="0" w:color="auto"/>
        <w:bottom w:val="none" w:sz="0" w:space="0" w:color="auto"/>
        <w:right w:val="none" w:sz="0" w:space="0" w:color="auto"/>
      </w:divBdr>
    </w:div>
    <w:div w:id="2011322988">
      <w:bodyDiv w:val="1"/>
      <w:marLeft w:val="0"/>
      <w:marRight w:val="0"/>
      <w:marTop w:val="0"/>
      <w:marBottom w:val="0"/>
      <w:divBdr>
        <w:top w:val="none" w:sz="0" w:space="0" w:color="auto"/>
        <w:left w:val="none" w:sz="0" w:space="0" w:color="auto"/>
        <w:bottom w:val="none" w:sz="0" w:space="0" w:color="auto"/>
        <w:right w:val="none" w:sz="0" w:space="0" w:color="auto"/>
      </w:divBdr>
    </w:div>
    <w:div w:id="2058502118">
      <w:bodyDiv w:val="1"/>
      <w:marLeft w:val="0"/>
      <w:marRight w:val="0"/>
      <w:marTop w:val="0"/>
      <w:marBottom w:val="0"/>
      <w:divBdr>
        <w:top w:val="none" w:sz="0" w:space="0" w:color="auto"/>
        <w:left w:val="none" w:sz="0" w:space="0" w:color="auto"/>
        <w:bottom w:val="none" w:sz="0" w:space="0" w:color="auto"/>
        <w:right w:val="none" w:sz="0" w:space="0" w:color="auto"/>
      </w:divBdr>
    </w:div>
    <w:div w:id="2064787093">
      <w:bodyDiv w:val="1"/>
      <w:marLeft w:val="0"/>
      <w:marRight w:val="0"/>
      <w:marTop w:val="0"/>
      <w:marBottom w:val="0"/>
      <w:divBdr>
        <w:top w:val="none" w:sz="0" w:space="0" w:color="auto"/>
        <w:left w:val="none" w:sz="0" w:space="0" w:color="auto"/>
        <w:bottom w:val="none" w:sz="0" w:space="0" w:color="auto"/>
        <w:right w:val="none" w:sz="0" w:space="0" w:color="auto"/>
      </w:divBdr>
    </w:div>
    <w:div w:id="213000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9.xml"/><Relationship Id="rId21" Type="http://schemas.openxmlformats.org/officeDocument/2006/relationships/image" Target="media/image4.png"/><Relationship Id="rId34"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8.xml"/><Relationship Id="rId33"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7.png"/><Relationship Id="rId32" Type="http://schemas.openxmlformats.org/officeDocument/2006/relationships/image" Target="media/image9.emf"/><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6.png"/><Relationship Id="rId28" Type="http://schemas.openxmlformats.org/officeDocument/2006/relationships/header" Target="header11.xm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5.png"/><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header" Target="header15.xml"/><Relationship Id="rId8" Type="http://schemas.openxmlformats.org/officeDocument/2006/relationships/image" Target="media/image2.png"/><Relationship Id="rId3" Type="http://schemas.openxmlformats.org/officeDocument/2006/relationships/styles" Target="styles.xml"/></Relationships>
</file>

<file path=word/_rels/header10.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3.png"/></Relationships>
</file>

<file path=word/_rels/header13.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15.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Lelegard\Mod&#232;les\Normal.dot%20%20%20%20%20%20%20%20%20%20%20%20%20%20%20%20%20%20" TargetMode="External"/></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2ECC71"/>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E316D-C33F-46E9-8D42-67262603B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                  </Template>
  <TotalTime>708</TotalTime>
  <Pages>397</Pages>
  <Words>122298</Words>
  <Characters>697105</Characters>
  <Application>Microsoft Office Word</Application>
  <DocSecurity>0</DocSecurity>
  <Lines>5809</Lines>
  <Paragraphs>1635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TSDuck User's Guide</vt:lpstr>
      <vt:lpstr>TSDuck User's Guide</vt:lpstr>
    </vt:vector>
  </TitlesOfParts>
  <Manager/>
  <Company/>
  <LinksUpToDate>false</LinksUpToDate>
  <CharactersWithSpaces>817768</CharactersWithSpaces>
  <SharedDoc>false</SharedDoc>
  <HyperlinkBase/>
  <HLinks>
    <vt:vector size="870" baseType="variant">
      <vt:variant>
        <vt:i4>1114170</vt:i4>
      </vt:variant>
      <vt:variant>
        <vt:i4>869</vt:i4>
      </vt:variant>
      <vt:variant>
        <vt:i4>0</vt:i4>
      </vt:variant>
      <vt:variant>
        <vt:i4>5</vt:i4>
      </vt:variant>
      <vt:variant>
        <vt:lpwstr/>
      </vt:variant>
      <vt:variant>
        <vt:lpwstr>_Toc257290619</vt:lpwstr>
      </vt:variant>
      <vt:variant>
        <vt:i4>1114170</vt:i4>
      </vt:variant>
      <vt:variant>
        <vt:i4>863</vt:i4>
      </vt:variant>
      <vt:variant>
        <vt:i4>0</vt:i4>
      </vt:variant>
      <vt:variant>
        <vt:i4>5</vt:i4>
      </vt:variant>
      <vt:variant>
        <vt:lpwstr/>
      </vt:variant>
      <vt:variant>
        <vt:lpwstr>_Toc257290618</vt:lpwstr>
      </vt:variant>
      <vt:variant>
        <vt:i4>1114170</vt:i4>
      </vt:variant>
      <vt:variant>
        <vt:i4>857</vt:i4>
      </vt:variant>
      <vt:variant>
        <vt:i4>0</vt:i4>
      </vt:variant>
      <vt:variant>
        <vt:i4>5</vt:i4>
      </vt:variant>
      <vt:variant>
        <vt:lpwstr/>
      </vt:variant>
      <vt:variant>
        <vt:lpwstr>_Toc257290617</vt:lpwstr>
      </vt:variant>
      <vt:variant>
        <vt:i4>1114170</vt:i4>
      </vt:variant>
      <vt:variant>
        <vt:i4>851</vt:i4>
      </vt:variant>
      <vt:variant>
        <vt:i4>0</vt:i4>
      </vt:variant>
      <vt:variant>
        <vt:i4>5</vt:i4>
      </vt:variant>
      <vt:variant>
        <vt:lpwstr/>
      </vt:variant>
      <vt:variant>
        <vt:lpwstr>_Toc257290616</vt:lpwstr>
      </vt:variant>
      <vt:variant>
        <vt:i4>1114170</vt:i4>
      </vt:variant>
      <vt:variant>
        <vt:i4>845</vt:i4>
      </vt:variant>
      <vt:variant>
        <vt:i4>0</vt:i4>
      </vt:variant>
      <vt:variant>
        <vt:i4>5</vt:i4>
      </vt:variant>
      <vt:variant>
        <vt:lpwstr/>
      </vt:variant>
      <vt:variant>
        <vt:lpwstr>_Toc257290615</vt:lpwstr>
      </vt:variant>
      <vt:variant>
        <vt:i4>1114170</vt:i4>
      </vt:variant>
      <vt:variant>
        <vt:i4>839</vt:i4>
      </vt:variant>
      <vt:variant>
        <vt:i4>0</vt:i4>
      </vt:variant>
      <vt:variant>
        <vt:i4>5</vt:i4>
      </vt:variant>
      <vt:variant>
        <vt:lpwstr/>
      </vt:variant>
      <vt:variant>
        <vt:lpwstr>_Toc257290614</vt:lpwstr>
      </vt:variant>
      <vt:variant>
        <vt:i4>1114170</vt:i4>
      </vt:variant>
      <vt:variant>
        <vt:i4>833</vt:i4>
      </vt:variant>
      <vt:variant>
        <vt:i4>0</vt:i4>
      </vt:variant>
      <vt:variant>
        <vt:i4>5</vt:i4>
      </vt:variant>
      <vt:variant>
        <vt:lpwstr/>
      </vt:variant>
      <vt:variant>
        <vt:lpwstr>_Toc257290613</vt:lpwstr>
      </vt:variant>
      <vt:variant>
        <vt:i4>1114170</vt:i4>
      </vt:variant>
      <vt:variant>
        <vt:i4>827</vt:i4>
      </vt:variant>
      <vt:variant>
        <vt:i4>0</vt:i4>
      </vt:variant>
      <vt:variant>
        <vt:i4>5</vt:i4>
      </vt:variant>
      <vt:variant>
        <vt:lpwstr/>
      </vt:variant>
      <vt:variant>
        <vt:lpwstr>_Toc257290612</vt:lpwstr>
      </vt:variant>
      <vt:variant>
        <vt:i4>1114170</vt:i4>
      </vt:variant>
      <vt:variant>
        <vt:i4>821</vt:i4>
      </vt:variant>
      <vt:variant>
        <vt:i4>0</vt:i4>
      </vt:variant>
      <vt:variant>
        <vt:i4>5</vt:i4>
      </vt:variant>
      <vt:variant>
        <vt:lpwstr/>
      </vt:variant>
      <vt:variant>
        <vt:lpwstr>_Toc257290611</vt:lpwstr>
      </vt:variant>
      <vt:variant>
        <vt:i4>1114170</vt:i4>
      </vt:variant>
      <vt:variant>
        <vt:i4>815</vt:i4>
      </vt:variant>
      <vt:variant>
        <vt:i4>0</vt:i4>
      </vt:variant>
      <vt:variant>
        <vt:i4>5</vt:i4>
      </vt:variant>
      <vt:variant>
        <vt:lpwstr/>
      </vt:variant>
      <vt:variant>
        <vt:lpwstr>_Toc257290610</vt:lpwstr>
      </vt:variant>
      <vt:variant>
        <vt:i4>1048634</vt:i4>
      </vt:variant>
      <vt:variant>
        <vt:i4>809</vt:i4>
      </vt:variant>
      <vt:variant>
        <vt:i4>0</vt:i4>
      </vt:variant>
      <vt:variant>
        <vt:i4>5</vt:i4>
      </vt:variant>
      <vt:variant>
        <vt:lpwstr/>
      </vt:variant>
      <vt:variant>
        <vt:lpwstr>_Toc257290609</vt:lpwstr>
      </vt:variant>
      <vt:variant>
        <vt:i4>1048634</vt:i4>
      </vt:variant>
      <vt:variant>
        <vt:i4>803</vt:i4>
      </vt:variant>
      <vt:variant>
        <vt:i4>0</vt:i4>
      </vt:variant>
      <vt:variant>
        <vt:i4>5</vt:i4>
      </vt:variant>
      <vt:variant>
        <vt:lpwstr/>
      </vt:variant>
      <vt:variant>
        <vt:lpwstr>_Toc257290608</vt:lpwstr>
      </vt:variant>
      <vt:variant>
        <vt:i4>1048634</vt:i4>
      </vt:variant>
      <vt:variant>
        <vt:i4>797</vt:i4>
      </vt:variant>
      <vt:variant>
        <vt:i4>0</vt:i4>
      </vt:variant>
      <vt:variant>
        <vt:i4>5</vt:i4>
      </vt:variant>
      <vt:variant>
        <vt:lpwstr/>
      </vt:variant>
      <vt:variant>
        <vt:lpwstr>_Toc257290607</vt:lpwstr>
      </vt:variant>
      <vt:variant>
        <vt:i4>1048634</vt:i4>
      </vt:variant>
      <vt:variant>
        <vt:i4>791</vt:i4>
      </vt:variant>
      <vt:variant>
        <vt:i4>0</vt:i4>
      </vt:variant>
      <vt:variant>
        <vt:i4>5</vt:i4>
      </vt:variant>
      <vt:variant>
        <vt:lpwstr/>
      </vt:variant>
      <vt:variant>
        <vt:lpwstr>_Toc257290606</vt:lpwstr>
      </vt:variant>
      <vt:variant>
        <vt:i4>1048634</vt:i4>
      </vt:variant>
      <vt:variant>
        <vt:i4>785</vt:i4>
      </vt:variant>
      <vt:variant>
        <vt:i4>0</vt:i4>
      </vt:variant>
      <vt:variant>
        <vt:i4>5</vt:i4>
      </vt:variant>
      <vt:variant>
        <vt:lpwstr/>
      </vt:variant>
      <vt:variant>
        <vt:lpwstr>_Toc257290605</vt:lpwstr>
      </vt:variant>
      <vt:variant>
        <vt:i4>1048634</vt:i4>
      </vt:variant>
      <vt:variant>
        <vt:i4>779</vt:i4>
      </vt:variant>
      <vt:variant>
        <vt:i4>0</vt:i4>
      </vt:variant>
      <vt:variant>
        <vt:i4>5</vt:i4>
      </vt:variant>
      <vt:variant>
        <vt:lpwstr/>
      </vt:variant>
      <vt:variant>
        <vt:lpwstr>_Toc257290604</vt:lpwstr>
      </vt:variant>
      <vt:variant>
        <vt:i4>1048634</vt:i4>
      </vt:variant>
      <vt:variant>
        <vt:i4>773</vt:i4>
      </vt:variant>
      <vt:variant>
        <vt:i4>0</vt:i4>
      </vt:variant>
      <vt:variant>
        <vt:i4>5</vt:i4>
      </vt:variant>
      <vt:variant>
        <vt:lpwstr/>
      </vt:variant>
      <vt:variant>
        <vt:lpwstr>_Toc257290603</vt:lpwstr>
      </vt:variant>
      <vt:variant>
        <vt:i4>1048634</vt:i4>
      </vt:variant>
      <vt:variant>
        <vt:i4>767</vt:i4>
      </vt:variant>
      <vt:variant>
        <vt:i4>0</vt:i4>
      </vt:variant>
      <vt:variant>
        <vt:i4>5</vt:i4>
      </vt:variant>
      <vt:variant>
        <vt:lpwstr/>
      </vt:variant>
      <vt:variant>
        <vt:lpwstr>_Toc257290602</vt:lpwstr>
      </vt:variant>
      <vt:variant>
        <vt:i4>1048634</vt:i4>
      </vt:variant>
      <vt:variant>
        <vt:i4>761</vt:i4>
      </vt:variant>
      <vt:variant>
        <vt:i4>0</vt:i4>
      </vt:variant>
      <vt:variant>
        <vt:i4>5</vt:i4>
      </vt:variant>
      <vt:variant>
        <vt:lpwstr/>
      </vt:variant>
      <vt:variant>
        <vt:lpwstr>_Toc257290601</vt:lpwstr>
      </vt:variant>
      <vt:variant>
        <vt:i4>1048634</vt:i4>
      </vt:variant>
      <vt:variant>
        <vt:i4>755</vt:i4>
      </vt:variant>
      <vt:variant>
        <vt:i4>0</vt:i4>
      </vt:variant>
      <vt:variant>
        <vt:i4>5</vt:i4>
      </vt:variant>
      <vt:variant>
        <vt:lpwstr/>
      </vt:variant>
      <vt:variant>
        <vt:lpwstr>_Toc257290600</vt:lpwstr>
      </vt:variant>
      <vt:variant>
        <vt:i4>1638457</vt:i4>
      </vt:variant>
      <vt:variant>
        <vt:i4>749</vt:i4>
      </vt:variant>
      <vt:variant>
        <vt:i4>0</vt:i4>
      </vt:variant>
      <vt:variant>
        <vt:i4>5</vt:i4>
      </vt:variant>
      <vt:variant>
        <vt:lpwstr/>
      </vt:variant>
      <vt:variant>
        <vt:lpwstr>_Toc257290599</vt:lpwstr>
      </vt:variant>
      <vt:variant>
        <vt:i4>1638457</vt:i4>
      </vt:variant>
      <vt:variant>
        <vt:i4>743</vt:i4>
      </vt:variant>
      <vt:variant>
        <vt:i4>0</vt:i4>
      </vt:variant>
      <vt:variant>
        <vt:i4>5</vt:i4>
      </vt:variant>
      <vt:variant>
        <vt:lpwstr/>
      </vt:variant>
      <vt:variant>
        <vt:lpwstr>_Toc257290598</vt:lpwstr>
      </vt:variant>
      <vt:variant>
        <vt:i4>1638457</vt:i4>
      </vt:variant>
      <vt:variant>
        <vt:i4>737</vt:i4>
      </vt:variant>
      <vt:variant>
        <vt:i4>0</vt:i4>
      </vt:variant>
      <vt:variant>
        <vt:i4>5</vt:i4>
      </vt:variant>
      <vt:variant>
        <vt:lpwstr/>
      </vt:variant>
      <vt:variant>
        <vt:lpwstr>_Toc257290597</vt:lpwstr>
      </vt:variant>
      <vt:variant>
        <vt:i4>1638457</vt:i4>
      </vt:variant>
      <vt:variant>
        <vt:i4>731</vt:i4>
      </vt:variant>
      <vt:variant>
        <vt:i4>0</vt:i4>
      </vt:variant>
      <vt:variant>
        <vt:i4>5</vt:i4>
      </vt:variant>
      <vt:variant>
        <vt:lpwstr/>
      </vt:variant>
      <vt:variant>
        <vt:lpwstr>_Toc257290596</vt:lpwstr>
      </vt:variant>
      <vt:variant>
        <vt:i4>1638457</vt:i4>
      </vt:variant>
      <vt:variant>
        <vt:i4>725</vt:i4>
      </vt:variant>
      <vt:variant>
        <vt:i4>0</vt:i4>
      </vt:variant>
      <vt:variant>
        <vt:i4>5</vt:i4>
      </vt:variant>
      <vt:variant>
        <vt:lpwstr/>
      </vt:variant>
      <vt:variant>
        <vt:lpwstr>_Toc257290595</vt:lpwstr>
      </vt:variant>
      <vt:variant>
        <vt:i4>1638457</vt:i4>
      </vt:variant>
      <vt:variant>
        <vt:i4>719</vt:i4>
      </vt:variant>
      <vt:variant>
        <vt:i4>0</vt:i4>
      </vt:variant>
      <vt:variant>
        <vt:i4>5</vt:i4>
      </vt:variant>
      <vt:variant>
        <vt:lpwstr/>
      </vt:variant>
      <vt:variant>
        <vt:lpwstr>_Toc257290594</vt:lpwstr>
      </vt:variant>
      <vt:variant>
        <vt:i4>1638457</vt:i4>
      </vt:variant>
      <vt:variant>
        <vt:i4>713</vt:i4>
      </vt:variant>
      <vt:variant>
        <vt:i4>0</vt:i4>
      </vt:variant>
      <vt:variant>
        <vt:i4>5</vt:i4>
      </vt:variant>
      <vt:variant>
        <vt:lpwstr/>
      </vt:variant>
      <vt:variant>
        <vt:lpwstr>_Toc257290593</vt:lpwstr>
      </vt:variant>
      <vt:variant>
        <vt:i4>1638457</vt:i4>
      </vt:variant>
      <vt:variant>
        <vt:i4>707</vt:i4>
      </vt:variant>
      <vt:variant>
        <vt:i4>0</vt:i4>
      </vt:variant>
      <vt:variant>
        <vt:i4>5</vt:i4>
      </vt:variant>
      <vt:variant>
        <vt:lpwstr/>
      </vt:variant>
      <vt:variant>
        <vt:lpwstr>_Toc257290592</vt:lpwstr>
      </vt:variant>
      <vt:variant>
        <vt:i4>1638457</vt:i4>
      </vt:variant>
      <vt:variant>
        <vt:i4>701</vt:i4>
      </vt:variant>
      <vt:variant>
        <vt:i4>0</vt:i4>
      </vt:variant>
      <vt:variant>
        <vt:i4>5</vt:i4>
      </vt:variant>
      <vt:variant>
        <vt:lpwstr/>
      </vt:variant>
      <vt:variant>
        <vt:lpwstr>_Toc257290591</vt:lpwstr>
      </vt:variant>
      <vt:variant>
        <vt:i4>1638457</vt:i4>
      </vt:variant>
      <vt:variant>
        <vt:i4>695</vt:i4>
      </vt:variant>
      <vt:variant>
        <vt:i4>0</vt:i4>
      </vt:variant>
      <vt:variant>
        <vt:i4>5</vt:i4>
      </vt:variant>
      <vt:variant>
        <vt:lpwstr/>
      </vt:variant>
      <vt:variant>
        <vt:lpwstr>_Toc257290590</vt:lpwstr>
      </vt:variant>
      <vt:variant>
        <vt:i4>1572921</vt:i4>
      </vt:variant>
      <vt:variant>
        <vt:i4>689</vt:i4>
      </vt:variant>
      <vt:variant>
        <vt:i4>0</vt:i4>
      </vt:variant>
      <vt:variant>
        <vt:i4>5</vt:i4>
      </vt:variant>
      <vt:variant>
        <vt:lpwstr/>
      </vt:variant>
      <vt:variant>
        <vt:lpwstr>_Toc257290589</vt:lpwstr>
      </vt:variant>
      <vt:variant>
        <vt:i4>1572921</vt:i4>
      </vt:variant>
      <vt:variant>
        <vt:i4>683</vt:i4>
      </vt:variant>
      <vt:variant>
        <vt:i4>0</vt:i4>
      </vt:variant>
      <vt:variant>
        <vt:i4>5</vt:i4>
      </vt:variant>
      <vt:variant>
        <vt:lpwstr/>
      </vt:variant>
      <vt:variant>
        <vt:lpwstr>_Toc257290588</vt:lpwstr>
      </vt:variant>
      <vt:variant>
        <vt:i4>1572921</vt:i4>
      </vt:variant>
      <vt:variant>
        <vt:i4>677</vt:i4>
      </vt:variant>
      <vt:variant>
        <vt:i4>0</vt:i4>
      </vt:variant>
      <vt:variant>
        <vt:i4>5</vt:i4>
      </vt:variant>
      <vt:variant>
        <vt:lpwstr/>
      </vt:variant>
      <vt:variant>
        <vt:lpwstr>_Toc257290587</vt:lpwstr>
      </vt:variant>
      <vt:variant>
        <vt:i4>1572921</vt:i4>
      </vt:variant>
      <vt:variant>
        <vt:i4>671</vt:i4>
      </vt:variant>
      <vt:variant>
        <vt:i4>0</vt:i4>
      </vt:variant>
      <vt:variant>
        <vt:i4>5</vt:i4>
      </vt:variant>
      <vt:variant>
        <vt:lpwstr/>
      </vt:variant>
      <vt:variant>
        <vt:lpwstr>_Toc257290586</vt:lpwstr>
      </vt:variant>
      <vt:variant>
        <vt:i4>1572921</vt:i4>
      </vt:variant>
      <vt:variant>
        <vt:i4>665</vt:i4>
      </vt:variant>
      <vt:variant>
        <vt:i4>0</vt:i4>
      </vt:variant>
      <vt:variant>
        <vt:i4>5</vt:i4>
      </vt:variant>
      <vt:variant>
        <vt:lpwstr/>
      </vt:variant>
      <vt:variant>
        <vt:lpwstr>_Toc257290585</vt:lpwstr>
      </vt:variant>
      <vt:variant>
        <vt:i4>1572921</vt:i4>
      </vt:variant>
      <vt:variant>
        <vt:i4>659</vt:i4>
      </vt:variant>
      <vt:variant>
        <vt:i4>0</vt:i4>
      </vt:variant>
      <vt:variant>
        <vt:i4>5</vt:i4>
      </vt:variant>
      <vt:variant>
        <vt:lpwstr/>
      </vt:variant>
      <vt:variant>
        <vt:lpwstr>_Toc257290584</vt:lpwstr>
      </vt:variant>
      <vt:variant>
        <vt:i4>1572921</vt:i4>
      </vt:variant>
      <vt:variant>
        <vt:i4>653</vt:i4>
      </vt:variant>
      <vt:variant>
        <vt:i4>0</vt:i4>
      </vt:variant>
      <vt:variant>
        <vt:i4>5</vt:i4>
      </vt:variant>
      <vt:variant>
        <vt:lpwstr/>
      </vt:variant>
      <vt:variant>
        <vt:lpwstr>_Toc257290583</vt:lpwstr>
      </vt:variant>
      <vt:variant>
        <vt:i4>1572921</vt:i4>
      </vt:variant>
      <vt:variant>
        <vt:i4>647</vt:i4>
      </vt:variant>
      <vt:variant>
        <vt:i4>0</vt:i4>
      </vt:variant>
      <vt:variant>
        <vt:i4>5</vt:i4>
      </vt:variant>
      <vt:variant>
        <vt:lpwstr/>
      </vt:variant>
      <vt:variant>
        <vt:lpwstr>_Toc257290582</vt:lpwstr>
      </vt:variant>
      <vt:variant>
        <vt:i4>1572921</vt:i4>
      </vt:variant>
      <vt:variant>
        <vt:i4>641</vt:i4>
      </vt:variant>
      <vt:variant>
        <vt:i4>0</vt:i4>
      </vt:variant>
      <vt:variant>
        <vt:i4>5</vt:i4>
      </vt:variant>
      <vt:variant>
        <vt:lpwstr/>
      </vt:variant>
      <vt:variant>
        <vt:lpwstr>_Toc257290581</vt:lpwstr>
      </vt:variant>
      <vt:variant>
        <vt:i4>1572921</vt:i4>
      </vt:variant>
      <vt:variant>
        <vt:i4>635</vt:i4>
      </vt:variant>
      <vt:variant>
        <vt:i4>0</vt:i4>
      </vt:variant>
      <vt:variant>
        <vt:i4>5</vt:i4>
      </vt:variant>
      <vt:variant>
        <vt:lpwstr/>
      </vt:variant>
      <vt:variant>
        <vt:lpwstr>_Toc257290580</vt:lpwstr>
      </vt:variant>
      <vt:variant>
        <vt:i4>1507385</vt:i4>
      </vt:variant>
      <vt:variant>
        <vt:i4>629</vt:i4>
      </vt:variant>
      <vt:variant>
        <vt:i4>0</vt:i4>
      </vt:variant>
      <vt:variant>
        <vt:i4>5</vt:i4>
      </vt:variant>
      <vt:variant>
        <vt:lpwstr/>
      </vt:variant>
      <vt:variant>
        <vt:lpwstr>_Toc257290579</vt:lpwstr>
      </vt:variant>
      <vt:variant>
        <vt:i4>1507385</vt:i4>
      </vt:variant>
      <vt:variant>
        <vt:i4>623</vt:i4>
      </vt:variant>
      <vt:variant>
        <vt:i4>0</vt:i4>
      </vt:variant>
      <vt:variant>
        <vt:i4>5</vt:i4>
      </vt:variant>
      <vt:variant>
        <vt:lpwstr/>
      </vt:variant>
      <vt:variant>
        <vt:lpwstr>_Toc257290578</vt:lpwstr>
      </vt:variant>
      <vt:variant>
        <vt:i4>1507385</vt:i4>
      </vt:variant>
      <vt:variant>
        <vt:i4>617</vt:i4>
      </vt:variant>
      <vt:variant>
        <vt:i4>0</vt:i4>
      </vt:variant>
      <vt:variant>
        <vt:i4>5</vt:i4>
      </vt:variant>
      <vt:variant>
        <vt:lpwstr/>
      </vt:variant>
      <vt:variant>
        <vt:lpwstr>_Toc257290577</vt:lpwstr>
      </vt:variant>
      <vt:variant>
        <vt:i4>1507385</vt:i4>
      </vt:variant>
      <vt:variant>
        <vt:i4>611</vt:i4>
      </vt:variant>
      <vt:variant>
        <vt:i4>0</vt:i4>
      </vt:variant>
      <vt:variant>
        <vt:i4>5</vt:i4>
      </vt:variant>
      <vt:variant>
        <vt:lpwstr/>
      </vt:variant>
      <vt:variant>
        <vt:lpwstr>_Toc257290576</vt:lpwstr>
      </vt:variant>
      <vt:variant>
        <vt:i4>1507385</vt:i4>
      </vt:variant>
      <vt:variant>
        <vt:i4>605</vt:i4>
      </vt:variant>
      <vt:variant>
        <vt:i4>0</vt:i4>
      </vt:variant>
      <vt:variant>
        <vt:i4>5</vt:i4>
      </vt:variant>
      <vt:variant>
        <vt:lpwstr/>
      </vt:variant>
      <vt:variant>
        <vt:lpwstr>_Toc257290575</vt:lpwstr>
      </vt:variant>
      <vt:variant>
        <vt:i4>1507385</vt:i4>
      </vt:variant>
      <vt:variant>
        <vt:i4>599</vt:i4>
      </vt:variant>
      <vt:variant>
        <vt:i4>0</vt:i4>
      </vt:variant>
      <vt:variant>
        <vt:i4>5</vt:i4>
      </vt:variant>
      <vt:variant>
        <vt:lpwstr/>
      </vt:variant>
      <vt:variant>
        <vt:lpwstr>_Toc257290574</vt:lpwstr>
      </vt:variant>
      <vt:variant>
        <vt:i4>1507385</vt:i4>
      </vt:variant>
      <vt:variant>
        <vt:i4>593</vt:i4>
      </vt:variant>
      <vt:variant>
        <vt:i4>0</vt:i4>
      </vt:variant>
      <vt:variant>
        <vt:i4>5</vt:i4>
      </vt:variant>
      <vt:variant>
        <vt:lpwstr/>
      </vt:variant>
      <vt:variant>
        <vt:lpwstr>_Toc257290573</vt:lpwstr>
      </vt:variant>
      <vt:variant>
        <vt:i4>1507385</vt:i4>
      </vt:variant>
      <vt:variant>
        <vt:i4>587</vt:i4>
      </vt:variant>
      <vt:variant>
        <vt:i4>0</vt:i4>
      </vt:variant>
      <vt:variant>
        <vt:i4>5</vt:i4>
      </vt:variant>
      <vt:variant>
        <vt:lpwstr/>
      </vt:variant>
      <vt:variant>
        <vt:lpwstr>_Toc257290572</vt:lpwstr>
      </vt:variant>
      <vt:variant>
        <vt:i4>1507385</vt:i4>
      </vt:variant>
      <vt:variant>
        <vt:i4>581</vt:i4>
      </vt:variant>
      <vt:variant>
        <vt:i4>0</vt:i4>
      </vt:variant>
      <vt:variant>
        <vt:i4>5</vt:i4>
      </vt:variant>
      <vt:variant>
        <vt:lpwstr/>
      </vt:variant>
      <vt:variant>
        <vt:lpwstr>_Toc257290571</vt:lpwstr>
      </vt:variant>
      <vt:variant>
        <vt:i4>1507385</vt:i4>
      </vt:variant>
      <vt:variant>
        <vt:i4>575</vt:i4>
      </vt:variant>
      <vt:variant>
        <vt:i4>0</vt:i4>
      </vt:variant>
      <vt:variant>
        <vt:i4>5</vt:i4>
      </vt:variant>
      <vt:variant>
        <vt:lpwstr/>
      </vt:variant>
      <vt:variant>
        <vt:lpwstr>_Toc257290570</vt:lpwstr>
      </vt:variant>
      <vt:variant>
        <vt:i4>1441849</vt:i4>
      </vt:variant>
      <vt:variant>
        <vt:i4>569</vt:i4>
      </vt:variant>
      <vt:variant>
        <vt:i4>0</vt:i4>
      </vt:variant>
      <vt:variant>
        <vt:i4>5</vt:i4>
      </vt:variant>
      <vt:variant>
        <vt:lpwstr/>
      </vt:variant>
      <vt:variant>
        <vt:lpwstr>_Toc257290569</vt:lpwstr>
      </vt:variant>
      <vt:variant>
        <vt:i4>1441849</vt:i4>
      </vt:variant>
      <vt:variant>
        <vt:i4>563</vt:i4>
      </vt:variant>
      <vt:variant>
        <vt:i4>0</vt:i4>
      </vt:variant>
      <vt:variant>
        <vt:i4>5</vt:i4>
      </vt:variant>
      <vt:variant>
        <vt:lpwstr/>
      </vt:variant>
      <vt:variant>
        <vt:lpwstr>_Toc257290568</vt:lpwstr>
      </vt:variant>
      <vt:variant>
        <vt:i4>1441849</vt:i4>
      </vt:variant>
      <vt:variant>
        <vt:i4>557</vt:i4>
      </vt:variant>
      <vt:variant>
        <vt:i4>0</vt:i4>
      </vt:variant>
      <vt:variant>
        <vt:i4>5</vt:i4>
      </vt:variant>
      <vt:variant>
        <vt:lpwstr/>
      </vt:variant>
      <vt:variant>
        <vt:lpwstr>_Toc257290567</vt:lpwstr>
      </vt:variant>
      <vt:variant>
        <vt:i4>1441849</vt:i4>
      </vt:variant>
      <vt:variant>
        <vt:i4>551</vt:i4>
      </vt:variant>
      <vt:variant>
        <vt:i4>0</vt:i4>
      </vt:variant>
      <vt:variant>
        <vt:i4>5</vt:i4>
      </vt:variant>
      <vt:variant>
        <vt:lpwstr/>
      </vt:variant>
      <vt:variant>
        <vt:lpwstr>_Toc257290566</vt:lpwstr>
      </vt:variant>
      <vt:variant>
        <vt:i4>1441849</vt:i4>
      </vt:variant>
      <vt:variant>
        <vt:i4>545</vt:i4>
      </vt:variant>
      <vt:variant>
        <vt:i4>0</vt:i4>
      </vt:variant>
      <vt:variant>
        <vt:i4>5</vt:i4>
      </vt:variant>
      <vt:variant>
        <vt:lpwstr/>
      </vt:variant>
      <vt:variant>
        <vt:lpwstr>_Toc257290565</vt:lpwstr>
      </vt:variant>
      <vt:variant>
        <vt:i4>1441849</vt:i4>
      </vt:variant>
      <vt:variant>
        <vt:i4>539</vt:i4>
      </vt:variant>
      <vt:variant>
        <vt:i4>0</vt:i4>
      </vt:variant>
      <vt:variant>
        <vt:i4>5</vt:i4>
      </vt:variant>
      <vt:variant>
        <vt:lpwstr/>
      </vt:variant>
      <vt:variant>
        <vt:lpwstr>_Toc257290564</vt:lpwstr>
      </vt:variant>
      <vt:variant>
        <vt:i4>1441849</vt:i4>
      </vt:variant>
      <vt:variant>
        <vt:i4>533</vt:i4>
      </vt:variant>
      <vt:variant>
        <vt:i4>0</vt:i4>
      </vt:variant>
      <vt:variant>
        <vt:i4>5</vt:i4>
      </vt:variant>
      <vt:variant>
        <vt:lpwstr/>
      </vt:variant>
      <vt:variant>
        <vt:lpwstr>_Toc257290563</vt:lpwstr>
      </vt:variant>
      <vt:variant>
        <vt:i4>1441849</vt:i4>
      </vt:variant>
      <vt:variant>
        <vt:i4>527</vt:i4>
      </vt:variant>
      <vt:variant>
        <vt:i4>0</vt:i4>
      </vt:variant>
      <vt:variant>
        <vt:i4>5</vt:i4>
      </vt:variant>
      <vt:variant>
        <vt:lpwstr/>
      </vt:variant>
      <vt:variant>
        <vt:lpwstr>_Toc257290562</vt:lpwstr>
      </vt:variant>
      <vt:variant>
        <vt:i4>1441849</vt:i4>
      </vt:variant>
      <vt:variant>
        <vt:i4>521</vt:i4>
      </vt:variant>
      <vt:variant>
        <vt:i4>0</vt:i4>
      </vt:variant>
      <vt:variant>
        <vt:i4>5</vt:i4>
      </vt:variant>
      <vt:variant>
        <vt:lpwstr/>
      </vt:variant>
      <vt:variant>
        <vt:lpwstr>_Toc257290561</vt:lpwstr>
      </vt:variant>
      <vt:variant>
        <vt:i4>1441849</vt:i4>
      </vt:variant>
      <vt:variant>
        <vt:i4>515</vt:i4>
      </vt:variant>
      <vt:variant>
        <vt:i4>0</vt:i4>
      </vt:variant>
      <vt:variant>
        <vt:i4>5</vt:i4>
      </vt:variant>
      <vt:variant>
        <vt:lpwstr/>
      </vt:variant>
      <vt:variant>
        <vt:lpwstr>_Toc257290560</vt:lpwstr>
      </vt:variant>
      <vt:variant>
        <vt:i4>1376313</vt:i4>
      </vt:variant>
      <vt:variant>
        <vt:i4>509</vt:i4>
      </vt:variant>
      <vt:variant>
        <vt:i4>0</vt:i4>
      </vt:variant>
      <vt:variant>
        <vt:i4>5</vt:i4>
      </vt:variant>
      <vt:variant>
        <vt:lpwstr/>
      </vt:variant>
      <vt:variant>
        <vt:lpwstr>_Toc257290559</vt:lpwstr>
      </vt:variant>
      <vt:variant>
        <vt:i4>1376313</vt:i4>
      </vt:variant>
      <vt:variant>
        <vt:i4>503</vt:i4>
      </vt:variant>
      <vt:variant>
        <vt:i4>0</vt:i4>
      </vt:variant>
      <vt:variant>
        <vt:i4>5</vt:i4>
      </vt:variant>
      <vt:variant>
        <vt:lpwstr/>
      </vt:variant>
      <vt:variant>
        <vt:lpwstr>_Toc257290558</vt:lpwstr>
      </vt:variant>
      <vt:variant>
        <vt:i4>1376313</vt:i4>
      </vt:variant>
      <vt:variant>
        <vt:i4>497</vt:i4>
      </vt:variant>
      <vt:variant>
        <vt:i4>0</vt:i4>
      </vt:variant>
      <vt:variant>
        <vt:i4>5</vt:i4>
      </vt:variant>
      <vt:variant>
        <vt:lpwstr/>
      </vt:variant>
      <vt:variant>
        <vt:lpwstr>_Toc257290557</vt:lpwstr>
      </vt:variant>
      <vt:variant>
        <vt:i4>1376313</vt:i4>
      </vt:variant>
      <vt:variant>
        <vt:i4>491</vt:i4>
      </vt:variant>
      <vt:variant>
        <vt:i4>0</vt:i4>
      </vt:variant>
      <vt:variant>
        <vt:i4>5</vt:i4>
      </vt:variant>
      <vt:variant>
        <vt:lpwstr/>
      </vt:variant>
      <vt:variant>
        <vt:lpwstr>_Toc257290556</vt:lpwstr>
      </vt:variant>
      <vt:variant>
        <vt:i4>1376313</vt:i4>
      </vt:variant>
      <vt:variant>
        <vt:i4>485</vt:i4>
      </vt:variant>
      <vt:variant>
        <vt:i4>0</vt:i4>
      </vt:variant>
      <vt:variant>
        <vt:i4>5</vt:i4>
      </vt:variant>
      <vt:variant>
        <vt:lpwstr/>
      </vt:variant>
      <vt:variant>
        <vt:lpwstr>_Toc257290555</vt:lpwstr>
      </vt:variant>
      <vt:variant>
        <vt:i4>1376313</vt:i4>
      </vt:variant>
      <vt:variant>
        <vt:i4>479</vt:i4>
      </vt:variant>
      <vt:variant>
        <vt:i4>0</vt:i4>
      </vt:variant>
      <vt:variant>
        <vt:i4>5</vt:i4>
      </vt:variant>
      <vt:variant>
        <vt:lpwstr/>
      </vt:variant>
      <vt:variant>
        <vt:lpwstr>_Toc257290554</vt:lpwstr>
      </vt:variant>
      <vt:variant>
        <vt:i4>1376313</vt:i4>
      </vt:variant>
      <vt:variant>
        <vt:i4>473</vt:i4>
      </vt:variant>
      <vt:variant>
        <vt:i4>0</vt:i4>
      </vt:variant>
      <vt:variant>
        <vt:i4>5</vt:i4>
      </vt:variant>
      <vt:variant>
        <vt:lpwstr/>
      </vt:variant>
      <vt:variant>
        <vt:lpwstr>_Toc257290553</vt:lpwstr>
      </vt:variant>
      <vt:variant>
        <vt:i4>1376313</vt:i4>
      </vt:variant>
      <vt:variant>
        <vt:i4>467</vt:i4>
      </vt:variant>
      <vt:variant>
        <vt:i4>0</vt:i4>
      </vt:variant>
      <vt:variant>
        <vt:i4>5</vt:i4>
      </vt:variant>
      <vt:variant>
        <vt:lpwstr/>
      </vt:variant>
      <vt:variant>
        <vt:lpwstr>_Toc257290552</vt:lpwstr>
      </vt:variant>
      <vt:variant>
        <vt:i4>1376313</vt:i4>
      </vt:variant>
      <vt:variant>
        <vt:i4>461</vt:i4>
      </vt:variant>
      <vt:variant>
        <vt:i4>0</vt:i4>
      </vt:variant>
      <vt:variant>
        <vt:i4>5</vt:i4>
      </vt:variant>
      <vt:variant>
        <vt:lpwstr/>
      </vt:variant>
      <vt:variant>
        <vt:lpwstr>_Toc257290551</vt:lpwstr>
      </vt:variant>
      <vt:variant>
        <vt:i4>1376313</vt:i4>
      </vt:variant>
      <vt:variant>
        <vt:i4>455</vt:i4>
      </vt:variant>
      <vt:variant>
        <vt:i4>0</vt:i4>
      </vt:variant>
      <vt:variant>
        <vt:i4>5</vt:i4>
      </vt:variant>
      <vt:variant>
        <vt:lpwstr/>
      </vt:variant>
      <vt:variant>
        <vt:lpwstr>_Toc257290550</vt:lpwstr>
      </vt:variant>
      <vt:variant>
        <vt:i4>1310777</vt:i4>
      </vt:variant>
      <vt:variant>
        <vt:i4>449</vt:i4>
      </vt:variant>
      <vt:variant>
        <vt:i4>0</vt:i4>
      </vt:variant>
      <vt:variant>
        <vt:i4>5</vt:i4>
      </vt:variant>
      <vt:variant>
        <vt:lpwstr/>
      </vt:variant>
      <vt:variant>
        <vt:lpwstr>_Toc257290549</vt:lpwstr>
      </vt:variant>
      <vt:variant>
        <vt:i4>1310777</vt:i4>
      </vt:variant>
      <vt:variant>
        <vt:i4>443</vt:i4>
      </vt:variant>
      <vt:variant>
        <vt:i4>0</vt:i4>
      </vt:variant>
      <vt:variant>
        <vt:i4>5</vt:i4>
      </vt:variant>
      <vt:variant>
        <vt:lpwstr/>
      </vt:variant>
      <vt:variant>
        <vt:lpwstr>_Toc257290548</vt:lpwstr>
      </vt:variant>
      <vt:variant>
        <vt:i4>1310777</vt:i4>
      </vt:variant>
      <vt:variant>
        <vt:i4>437</vt:i4>
      </vt:variant>
      <vt:variant>
        <vt:i4>0</vt:i4>
      </vt:variant>
      <vt:variant>
        <vt:i4>5</vt:i4>
      </vt:variant>
      <vt:variant>
        <vt:lpwstr/>
      </vt:variant>
      <vt:variant>
        <vt:lpwstr>_Toc257290547</vt:lpwstr>
      </vt:variant>
      <vt:variant>
        <vt:i4>1310777</vt:i4>
      </vt:variant>
      <vt:variant>
        <vt:i4>431</vt:i4>
      </vt:variant>
      <vt:variant>
        <vt:i4>0</vt:i4>
      </vt:variant>
      <vt:variant>
        <vt:i4>5</vt:i4>
      </vt:variant>
      <vt:variant>
        <vt:lpwstr/>
      </vt:variant>
      <vt:variant>
        <vt:lpwstr>_Toc257290546</vt:lpwstr>
      </vt:variant>
      <vt:variant>
        <vt:i4>1310777</vt:i4>
      </vt:variant>
      <vt:variant>
        <vt:i4>425</vt:i4>
      </vt:variant>
      <vt:variant>
        <vt:i4>0</vt:i4>
      </vt:variant>
      <vt:variant>
        <vt:i4>5</vt:i4>
      </vt:variant>
      <vt:variant>
        <vt:lpwstr/>
      </vt:variant>
      <vt:variant>
        <vt:lpwstr>_Toc257290545</vt:lpwstr>
      </vt:variant>
      <vt:variant>
        <vt:i4>1310777</vt:i4>
      </vt:variant>
      <vt:variant>
        <vt:i4>419</vt:i4>
      </vt:variant>
      <vt:variant>
        <vt:i4>0</vt:i4>
      </vt:variant>
      <vt:variant>
        <vt:i4>5</vt:i4>
      </vt:variant>
      <vt:variant>
        <vt:lpwstr/>
      </vt:variant>
      <vt:variant>
        <vt:lpwstr>_Toc257290544</vt:lpwstr>
      </vt:variant>
      <vt:variant>
        <vt:i4>1310777</vt:i4>
      </vt:variant>
      <vt:variant>
        <vt:i4>413</vt:i4>
      </vt:variant>
      <vt:variant>
        <vt:i4>0</vt:i4>
      </vt:variant>
      <vt:variant>
        <vt:i4>5</vt:i4>
      </vt:variant>
      <vt:variant>
        <vt:lpwstr/>
      </vt:variant>
      <vt:variant>
        <vt:lpwstr>_Toc257290543</vt:lpwstr>
      </vt:variant>
      <vt:variant>
        <vt:i4>1310777</vt:i4>
      </vt:variant>
      <vt:variant>
        <vt:i4>407</vt:i4>
      </vt:variant>
      <vt:variant>
        <vt:i4>0</vt:i4>
      </vt:variant>
      <vt:variant>
        <vt:i4>5</vt:i4>
      </vt:variant>
      <vt:variant>
        <vt:lpwstr/>
      </vt:variant>
      <vt:variant>
        <vt:lpwstr>_Toc257290542</vt:lpwstr>
      </vt:variant>
      <vt:variant>
        <vt:i4>1310777</vt:i4>
      </vt:variant>
      <vt:variant>
        <vt:i4>401</vt:i4>
      </vt:variant>
      <vt:variant>
        <vt:i4>0</vt:i4>
      </vt:variant>
      <vt:variant>
        <vt:i4>5</vt:i4>
      </vt:variant>
      <vt:variant>
        <vt:lpwstr/>
      </vt:variant>
      <vt:variant>
        <vt:lpwstr>_Toc257290541</vt:lpwstr>
      </vt:variant>
      <vt:variant>
        <vt:i4>1310777</vt:i4>
      </vt:variant>
      <vt:variant>
        <vt:i4>395</vt:i4>
      </vt:variant>
      <vt:variant>
        <vt:i4>0</vt:i4>
      </vt:variant>
      <vt:variant>
        <vt:i4>5</vt:i4>
      </vt:variant>
      <vt:variant>
        <vt:lpwstr/>
      </vt:variant>
      <vt:variant>
        <vt:lpwstr>_Toc257290540</vt:lpwstr>
      </vt:variant>
      <vt:variant>
        <vt:i4>1245241</vt:i4>
      </vt:variant>
      <vt:variant>
        <vt:i4>389</vt:i4>
      </vt:variant>
      <vt:variant>
        <vt:i4>0</vt:i4>
      </vt:variant>
      <vt:variant>
        <vt:i4>5</vt:i4>
      </vt:variant>
      <vt:variant>
        <vt:lpwstr/>
      </vt:variant>
      <vt:variant>
        <vt:lpwstr>_Toc257290539</vt:lpwstr>
      </vt:variant>
      <vt:variant>
        <vt:i4>1245241</vt:i4>
      </vt:variant>
      <vt:variant>
        <vt:i4>383</vt:i4>
      </vt:variant>
      <vt:variant>
        <vt:i4>0</vt:i4>
      </vt:variant>
      <vt:variant>
        <vt:i4>5</vt:i4>
      </vt:variant>
      <vt:variant>
        <vt:lpwstr/>
      </vt:variant>
      <vt:variant>
        <vt:lpwstr>_Toc257290538</vt:lpwstr>
      </vt:variant>
      <vt:variant>
        <vt:i4>1245241</vt:i4>
      </vt:variant>
      <vt:variant>
        <vt:i4>377</vt:i4>
      </vt:variant>
      <vt:variant>
        <vt:i4>0</vt:i4>
      </vt:variant>
      <vt:variant>
        <vt:i4>5</vt:i4>
      </vt:variant>
      <vt:variant>
        <vt:lpwstr/>
      </vt:variant>
      <vt:variant>
        <vt:lpwstr>_Toc257290537</vt:lpwstr>
      </vt:variant>
      <vt:variant>
        <vt:i4>1245241</vt:i4>
      </vt:variant>
      <vt:variant>
        <vt:i4>371</vt:i4>
      </vt:variant>
      <vt:variant>
        <vt:i4>0</vt:i4>
      </vt:variant>
      <vt:variant>
        <vt:i4>5</vt:i4>
      </vt:variant>
      <vt:variant>
        <vt:lpwstr/>
      </vt:variant>
      <vt:variant>
        <vt:lpwstr>_Toc257290536</vt:lpwstr>
      </vt:variant>
      <vt:variant>
        <vt:i4>1245241</vt:i4>
      </vt:variant>
      <vt:variant>
        <vt:i4>365</vt:i4>
      </vt:variant>
      <vt:variant>
        <vt:i4>0</vt:i4>
      </vt:variant>
      <vt:variant>
        <vt:i4>5</vt:i4>
      </vt:variant>
      <vt:variant>
        <vt:lpwstr/>
      </vt:variant>
      <vt:variant>
        <vt:lpwstr>_Toc257290535</vt:lpwstr>
      </vt:variant>
      <vt:variant>
        <vt:i4>1245241</vt:i4>
      </vt:variant>
      <vt:variant>
        <vt:i4>359</vt:i4>
      </vt:variant>
      <vt:variant>
        <vt:i4>0</vt:i4>
      </vt:variant>
      <vt:variant>
        <vt:i4>5</vt:i4>
      </vt:variant>
      <vt:variant>
        <vt:lpwstr/>
      </vt:variant>
      <vt:variant>
        <vt:lpwstr>_Toc257290534</vt:lpwstr>
      </vt:variant>
      <vt:variant>
        <vt:i4>1245241</vt:i4>
      </vt:variant>
      <vt:variant>
        <vt:i4>353</vt:i4>
      </vt:variant>
      <vt:variant>
        <vt:i4>0</vt:i4>
      </vt:variant>
      <vt:variant>
        <vt:i4>5</vt:i4>
      </vt:variant>
      <vt:variant>
        <vt:lpwstr/>
      </vt:variant>
      <vt:variant>
        <vt:lpwstr>_Toc257290533</vt:lpwstr>
      </vt:variant>
      <vt:variant>
        <vt:i4>1245241</vt:i4>
      </vt:variant>
      <vt:variant>
        <vt:i4>347</vt:i4>
      </vt:variant>
      <vt:variant>
        <vt:i4>0</vt:i4>
      </vt:variant>
      <vt:variant>
        <vt:i4>5</vt:i4>
      </vt:variant>
      <vt:variant>
        <vt:lpwstr/>
      </vt:variant>
      <vt:variant>
        <vt:lpwstr>_Toc257290532</vt:lpwstr>
      </vt:variant>
      <vt:variant>
        <vt:i4>1245241</vt:i4>
      </vt:variant>
      <vt:variant>
        <vt:i4>341</vt:i4>
      </vt:variant>
      <vt:variant>
        <vt:i4>0</vt:i4>
      </vt:variant>
      <vt:variant>
        <vt:i4>5</vt:i4>
      </vt:variant>
      <vt:variant>
        <vt:lpwstr/>
      </vt:variant>
      <vt:variant>
        <vt:lpwstr>_Toc257290531</vt:lpwstr>
      </vt:variant>
      <vt:variant>
        <vt:i4>1245241</vt:i4>
      </vt:variant>
      <vt:variant>
        <vt:i4>335</vt:i4>
      </vt:variant>
      <vt:variant>
        <vt:i4>0</vt:i4>
      </vt:variant>
      <vt:variant>
        <vt:i4>5</vt:i4>
      </vt:variant>
      <vt:variant>
        <vt:lpwstr/>
      </vt:variant>
      <vt:variant>
        <vt:lpwstr>_Toc257290530</vt:lpwstr>
      </vt:variant>
      <vt:variant>
        <vt:i4>1179705</vt:i4>
      </vt:variant>
      <vt:variant>
        <vt:i4>329</vt:i4>
      </vt:variant>
      <vt:variant>
        <vt:i4>0</vt:i4>
      </vt:variant>
      <vt:variant>
        <vt:i4>5</vt:i4>
      </vt:variant>
      <vt:variant>
        <vt:lpwstr/>
      </vt:variant>
      <vt:variant>
        <vt:lpwstr>_Toc257290529</vt:lpwstr>
      </vt:variant>
      <vt:variant>
        <vt:i4>1179705</vt:i4>
      </vt:variant>
      <vt:variant>
        <vt:i4>323</vt:i4>
      </vt:variant>
      <vt:variant>
        <vt:i4>0</vt:i4>
      </vt:variant>
      <vt:variant>
        <vt:i4>5</vt:i4>
      </vt:variant>
      <vt:variant>
        <vt:lpwstr/>
      </vt:variant>
      <vt:variant>
        <vt:lpwstr>_Toc257290528</vt:lpwstr>
      </vt:variant>
      <vt:variant>
        <vt:i4>1179705</vt:i4>
      </vt:variant>
      <vt:variant>
        <vt:i4>317</vt:i4>
      </vt:variant>
      <vt:variant>
        <vt:i4>0</vt:i4>
      </vt:variant>
      <vt:variant>
        <vt:i4>5</vt:i4>
      </vt:variant>
      <vt:variant>
        <vt:lpwstr/>
      </vt:variant>
      <vt:variant>
        <vt:lpwstr>_Toc257290527</vt:lpwstr>
      </vt:variant>
      <vt:variant>
        <vt:i4>1179705</vt:i4>
      </vt:variant>
      <vt:variant>
        <vt:i4>311</vt:i4>
      </vt:variant>
      <vt:variant>
        <vt:i4>0</vt:i4>
      </vt:variant>
      <vt:variant>
        <vt:i4>5</vt:i4>
      </vt:variant>
      <vt:variant>
        <vt:lpwstr/>
      </vt:variant>
      <vt:variant>
        <vt:lpwstr>_Toc257290526</vt:lpwstr>
      </vt:variant>
      <vt:variant>
        <vt:i4>1179705</vt:i4>
      </vt:variant>
      <vt:variant>
        <vt:i4>305</vt:i4>
      </vt:variant>
      <vt:variant>
        <vt:i4>0</vt:i4>
      </vt:variant>
      <vt:variant>
        <vt:i4>5</vt:i4>
      </vt:variant>
      <vt:variant>
        <vt:lpwstr/>
      </vt:variant>
      <vt:variant>
        <vt:lpwstr>_Toc257290525</vt:lpwstr>
      </vt:variant>
      <vt:variant>
        <vt:i4>1179705</vt:i4>
      </vt:variant>
      <vt:variant>
        <vt:i4>299</vt:i4>
      </vt:variant>
      <vt:variant>
        <vt:i4>0</vt:i4>
      </vt:variant>
      <vt:variant>
        <vt:i4>5</vt:i4>
      </vt:variant>
      <vt:variant>
        <vt:lpwstr/>
      </vt:variant>
      <vt:variant>
        <vt:lpwstr>_Toc257290524</vt:lpwstr>
      </vt:variant>
      <vt:variant>
        <vt:i4>1179705</vt:i4>
      </vt:variant>
      <vt:variant>
        <vt:i4>293</vt:i4>
      </vt:variant>
      <vt:variant>
        <vt:i4>0</vt:i4>
      </vt:variant>
      <vt:variant>
        <vt:i4>5</vt:i4>
      </vt:variant>
      <vt:variant>
        <vt:lpwstr/>
      </vt:variant>
      <vt:variant>
        <vt:lpwstr>_Toc257290523</vt:lpwstr>
      </vt:variant>
      <vt:variant>
        <vt:i4>1179705</vt:i4>
      </vt:variant>
      <vt:variant>
        <vt:i4>287</vt:i4>
      </vt:variant>
      <vt:variant>
        <vt:i4>0</vt:i4>
      </vt:variant>
      <vt:variant>
        <vt:i4>5</vt:i4>
      </vt:variant>
      <vt:variant>
        <vt:lpwstr/>
      </vt:variant>
      <vt:variant>
        <vt:lpwstr>_Toc257290522</vt:lpwstr>
      </vt:variant>
      <vt:variant>
        <vt:i4>1179705</vt:i4>
      </vt:variant>
      <vt:variant>
        <vt:i4>281</vt:i4>
      </vt:variant>
      <vt:variant>
        <vt:i4>0</vt:i4>
      </vt:variant>
      <vt:variant>
        <vt:i4>5</vt:i4>
      </vt:variant>
      <vt:variant>
        <vt:lpwstr/>
      </vt:variant>
      <vt:variant>
        <vt:lpwstr>_Toc257290521</vt:lpwstr>
      </vt:variant>
      <vt:variant>
        <vt:i4>1179705</vt:i4>
      </vt:variant>
      <vt:variant>
        <vt:i4>275</vt:i4>
      </vt:variant>
      <vt:variant>
        <vt:i4>0</vt:i4>
      </vt:variant>
      <vt:variant>
        <vt:i4>5</vt:i4>
      </vt:variant>
      <vt:variant>
        <vt:lpwstr/>
      </vt:variant>
      <vt:variant>
        <vt:lpwstr>_Toc257290520</vt:lpwstr>
      </vt:variant>
      <vt:variant>
        <vt:i4>1114169</vt:i4>
      </vt:variant>
      <vt:variant>
        <vt:i4>269</vt:i4>
      </vt:variant>
      <vt:variant>
        <vt:i4>0</vt:i4>
      </vt:variant>
      <vt:variant>
        <vt:i4>5</vt:i4>
      </vt:variant>
      <vt:variant>
        <vt:lpwstr/>
      </vt:variant>
      <vt:variant>
        <vt:lpwstr>_Toc257290519</vt:lpwstr>
      </vt:variant>
      <vt:variant>
        <vt:i4>1114169</vt:i4>
      </vt:variant>
      <vt:variant>
        <vt:i4>263</vt:i4>
      </vt:variant>
      <vt:variant>
        <vt:i4>0</vt:i4>
      </vt:variant>
      <vt:variant>
        <vt:i4>5</vt:i4>
      </vt:variant>
      <vt:variant>
        <vt:lpwstr/>
      </vt:variant>
      <vt:variant>
        <vt:lpwstr>_Toc257290518</vt:lpwstr>
      </vt:variant>
      <vt:variant>
        <vt:i4>1114169</vt:i4>
      </vt:variant>
      <vt:variant>
        <vt:i4>257</vt:i4>
      </vt:variant>
      <vt:variant>
        <vt:i4>0</vt:i4>
      </vt:variant>
      <vt:variant>
        <vt:i4>5</vt:i4>
      </vt:variant>
      <vt:variant>
        <vt:lpwstr/>
      </vt:variant>
      <vt:variant>
        <vt:lpwstr>_Toc257290517</vt:lpwstr>
      </vt:variant>
      <vt:variant>
        <vt:i4>1114169</vt:i4>
      </vt:variant>
      <vt:variant>
        <vt:i4>251</vt:i4>
      </vt:variant>
      <vt:variant>
        <vt:i4>0</vt:i4>
      </vt:variant>
      <vt:variant>
        <vt:i4>5</vt:i4>
      </vt:variant>
      <vt:variant>
        <vt:lpwstr/>
      </vt:variant>
      <vt:variant>
        <vt:lpwstr>_Toc257290516</vt:lpwstr>
      </vt:variant>
      <vt:variant>
        <vt:i4>1114169</vt:i4>
      </vt:variant>
      <vt:variant>
        <vt:i4>245</vt:i4>
      </vt:variant>
      <vt:variant>
        <vt:i4>0</vt:i4>
      </vt:variant>
      <vt:variant>
        <vt:i4>5</vt:i4>
      </vt:variant>
      <vt:variant>
        <vt:lpwstr/>
      </vt:variant>
      <vt:variant>
        <vt:lpwstr>_Toc257290515</vt:lpwstr>
      </vt:variant>
      <vt:variant>
        <vt:i4>1114169</vt:i4>
      </vt:variant>
      <vt:variant>
        <vt:i4>239</vt:i4>
      </vt:variant>
      <vt:variant>
        <vt:i4>0</vt:i4>
      </vt:variant>
      <vt:variant>
        <vt:i4>5</vt:i4>
      </vt:variant>
      <vt:variant>
        <vt:lpwstr/>
      </vt:variant>
      <vt:variant>
        <vt:lpwstr>_Toc257290514</vt:lpwstr>
      </vt:variant>
      <vt:variant>
        <vt:i4>1114169</vt:i4>
      </vt:variant>
      <vt:variant>
        <vt:i4>233</vt:i4>
      </vt:variant>
      <vt:variant>
        <vt:i4>0</vt:i4>
      </vt:variant>
      <vt:variant>
        <vt:i4>5</vt:i4>
      </vt:variant>
      <vt:variant>
        <vt:lpwstr/>
      </vt:variant>
      <vt:variant>
        <vt:lpwstr>_Toc257290513</vt:lpwstr>
      </vt:variant>
      <vt:variant>
        <vt:i4>1114169</vt:i4>
      </vt:variant>
      <vt:variant>
        <vt:i4>227</vt:i4>
      </vt:variant>
      <vt:variant>
        <vt:i4>0</vt:i4>
      </vt:variant>
      <vt:variant>
        <vt:i4>5</vt:i4>
      </vt:variant>
      <vt:variant>
        <vt:lpwstr/>
      </vt:variant>
      <vt:variant>
        <vt:lpwstr>_Toc257290512</vt:lpwstr>
      </vt:variant>
      <vt:variant>
        <vt:i4>1114169</vt:i4>
      </vt:variant>
      <vt:variant>
        <vt:i4>221</vt:i4>
      </vt:variant>
      <vt:variant>
        <vt:i4>0</vt:i4>
      </vt:variant>
      <vt:variant>
        <vt:i4>5</vt:i4>
      </vt:variant>
      <vt:variant>
        <vt:lpwstr/>
      </vt:variant>
      <vt:variant>
        <vt:lpwstr>_Toc257290511</vt:lpwstr>
      </vt:variant>
      <vt:variant>
        <vt:i4>1114169</vt:i4>
      </vt:variant>
      <vt:variant>
        <vt:i4>215</vt:i4>
      </vt:variant>
      <vt:variant>
        <vt:i4>0</vt:i4>
      </vt:variant>
      <vt:variant>
        <vt:i4>5</vt:i4>
      </vt:variant>
      <vt:variant>
        <vt:lpwstr/>
      </vt:variant>
      <vt:variant>
        <vt:lpwstr>_Toc257290510</vt:lpwstr>
      </vt:variant>
      <vt:variant>
        <vt:i4>1048633</vt:i4>
      </vt:variant>
      <vt:variant>
        <vt:i4>209</vt:i4>
      </vt:variant>
      <vt:variant>
        <vt:i4>0</vt:i4>
      </vt:variant>
      <vt:variant>
        <vt:i4>5</vt:i4>
      </vt:variant>
      <vt:variant>
        <vt:lpwstr/>
      </vt:variant>
      <vt:variant>
        <vt:lpwstr>_Toc257290509</vt:lpwstr>
      </vt:variant>
      <vt:variant>
        <vt:i4>1048633</vt:i4>
      </vt:variant>
      <vt:variant>
        <vt:i4>203</vt:i4>
      </vt:variant>
      <vt:variant>
        <vt:i4>0</vt:i4>
      </vt:variant>
      <vt:variant>
        <vt:i4>5</vt:i4>
      </vt:variant>
      <vt:variant>
        <vt:lpwstr/>
      </vt:variant>
      <vt:variant>
        <vt:lpwstr>_Toc257290508</vt:lpwstr>
      </vt:variant>
      <vt:variant>
        <vt:i4>1048633</vt:i4>
      </vt:variant>
      <vt:variant>
        <vt:i4>197</vt:i4>
      </vt:variant>
      <vt:variant>
        <vt:i4>0</vt:i4>
      </vt:variant>
      <vt:variant>
        <vt:i4>5</vt:i4>
      </vt:variant>
      <vt:variant>
        <vt:lpwstr/>
      </vt:variant>
      <vt:variant>
        <vt:lpwstr>_Toc257290507</vt:lpwstr>
      </vt:variant>
      <vt:variant>
        <vt:i4>1048633</vt:i4>
      </vt:variant>
      <vt:variant>
        <vt:i4>191</vt:i4>
      </vt:variant>
      <vt:variant>
        <vt:i4>0</vt:i4>
      </vt:variant>
      <vt:variant>
        <vt:i4>5</vt:i4>
      </vt:variant>
      <vt:variant>
        <vt:lpwstr/>
      </vt:variant>
      <vt:variant>
        <vt:lpwstr>_Toc257290506</vt:lpwstr>
      </vt:variant>
      <vt:variant>
        <vt:i4>1048633</vt:i4>
      </vt:variant>
      <vt:variant>
        <vt:i4>185</vt:i4>
      </vt:variant>
      <vt:variant>
        <vt:i4>0</vt:i4>
      </vt:variant>
      <vt:variant>
        <vt:i4>5</vt:i4>
      </vt:variant>
      <vt:variant>
        <vt:lpwstr/>
      </vt:variant>
      <vt:variant>
        <vt:lpwstr>_Toc257290505</vt:lpwstr>
      </vt:variant>
      <vt:variant>
        <vt:i4>1048633</vt:i4>
      </vt:variant>
      <vt:variant>
        <vt:i4>179</vt:i4>
      </vt:variant>
      <vt:variant>
        <vt:i4>0</vt:i4>
      </vt:variant>
      <vt:variant>
        <vt:i4>5</vt:i4>
      </vt:variant>
      <vt:variant>
        <vt:lpwstr/>
      </vt:variant>
      <vt:variant>
        <vt:lpwstr>_Toc257290504</vt:lpwstr>
      </vt:variant>
      <vt:variant>
        <vt:i4>1048633</vt:i4>
      </vt:variant>
      <vt:variant>
        <vt:i4>173</vt:i4>
      </vt:variant>
      <vt:variant>
        <vt:i4>0</vt:i4>
      </vt:variant>
      <vt:variant>
        <vt:i4>5</vt:i4>
      </vt:variant>
      <vt:variant>
        <vt:lpwstr/>
      </vt:variant>
      <vt:variant>
        <vt:lpwstr>_Toc257290503</vt:lpwstr>
      </vt:variant>
      <vt:variant>
        <vt:i4>1048633</vt:i4>
      </vt:variant>
      <vt:variant>
        <vt:i4>167</vt:i4>
      </vt:variant>
      <vt:variant>
        <vt:i4>0</vt:i4>
      </vt:variant>
      <vt:variant>
        <vt:i4>5</vt:i4>
      </vt:variant>
      <vt:variant>
        <vt:lpwstr/>
      </vt:variant>
      <vt:variant>
        <vt:lpwstr>_Toc257290502</vt:lpwstr>
      </vt:variant>
      <vt:variant>
        <vt:i4>1048633</vt:i4>
      </vt:variant>
      <vt:variant>
        <vt:i4>161</vt:i4>
      </vt:variant>
      <vt:variant>
        <vt:i4>0</vt:i4>
      </vt:variant>
      <vt:variant>
        <vt:i4>5</vt:i4>
      </vt:variant>
      <vt:variant>
        <vt:lpwstr/>
      </vt:variant>
      <vt:variant>
        <vt:lpwstr>_Toc257290501</vt:lpwstr>
      </vt:variant>
      <vt:variant>
        <vt:i4>1048633</vt:i4>
      </vt:variant>
      <vt:variant>
        <vt:i4>155</vt:i4>
      </vt:variant>
      <vt:variant>
        <vt:i4>0</vt:i4>
      </vt:variant>
      <vt:variant>
        <vt:i4>5</vt:i4>
      </vt:variant>
      <vt:variant>
        <vt:lpwstr/>
      </vt:variant>
      <vt:variant>
        <vt:lpwstr>_Toc257290500</vt:lpwstr>
      </vt:variant>
      <vt:variant>
        <vt:i4>1638456</vt:i4>
      </vt:variant>
      <vt:variant>
        <vt:i4>149</vt:i4>
      </vt:variant>
      <vt:variant>
        <vt:i4>0</vt:i4>
      </vt:variant>
      <vt:variant>
        <vt:i4>5</vt:i4>
      </vt:variant>
      <vt:variant>
        <vt:lpwstr/>
      </vt:variant>
      <vt:variant>
        <vt:lpwstr>_Toc257290499</vt:lpwstr>
      </vt:variant>
      <vt:variant>
        <vt:i4>1638456</vt:i4>
      </vt:variant>
      <vt:variant>
        <vt:i4>143</vt:i4>
      </vt:variant>
      <vt:variant>
        <vt:i4>0</vt:i4>
      </vt:variant>
      <vt:variant>
        <vt:i4>5</vt:i4>
      </vt:variant>
      <vt:variant>
        <vt:lpwstr/>
      </vt:variant>
      <vt:variant>
        <vt:lpwstr>_Toc257290498</vt:lpwstr>
      </vt:variant>
      <vt:variant>
        <vt:i4>1638456</vt:i4>
      </vt:variant>
      <vt:variant>
        <vt:i4>137</vt:i4>
      </vt:variant>
      <vt:variant>
        <vt:i4>0</vt:i4>
      </vt:variant>
      <vt:variant>
        <vt:i4>5</vt:i4>
      </vt:variant>
      <vt:variant>
        <vt:lpwstr/>
      </vt:variant>
      <vt:variant>
        <vt:lpwstr>_Toc257290497</vt:lpwstr>
      </vt:variant>
      <vt:variant>
        <vt:i4>1638456</vt:i4>
      </vt:variant>
      <vt:variant>
        <vt:i4>131</vt:i4>
      </vt:variant>
      <vt:variant>
        <vt:i4>0</vt:i4>
      </vt:variant>
      <vt:variant>
        <vt:i4>5</vt:i4>
      </vt:variant>
      <vt:variant>
        <vt:lpwstr/>
      </vt:variant>
      <vt:variant>
        <vt:lpwstr>_Toc257290496</vt:lpwstr>
      </vt:variant>
      <vt:variant>
        <vt:i4>1638456</vt:i4>
      </vt:variant>
      <vt:variant>
        <vt:i4>125</vt:i4>
      </vt:variant>
      <vt:variant>
        <vt:i4>0</vt:i4>
      </vt:variant>
      <vt:variant>
        <vt:i4>5</vt:i4>
      </vt:variant>
      <vt:variant>
        <vt:lpwstr/>
      </vt:variant>
      <vt:variant>
        <vt:lpwstr>_Toc257290495</vt:lpwstr>
      </vt:variant>
      <vt:variant>
        <vt:i4>1638456</vt:i4>
      </vt:variant>
      <vt:variant>
        <vt:i4>119</vt:i4>
      </vt:variant>
      <vt:variant>
        <vt:i4>0</vt:i4>
      </vt:variant>
      <vt:variant>
        <vt:i4>5</vt:i4>
      </vt:variant>
      <vt:variant>
        <vt:lpwstr/>
      </vt:variant>
      <vt:variant>
        <vt:lpwstr>_Toc257290494</vt:lpwstr>
      </vt:variant>
      <vt:variant>
        <vt:i4>1638456</vt:i4>
      </vt:variant>
      <vt:variant>
        <vt:i4>113</vt:i4>
      </vt:variant>
      <vt:variant>
        <vt:i4>0</vt:i4>
      </vt:variant>
      <vt:variant>
        <vt:i4>5</vt:i4>
      </vt:variant>
      <vt:variant>
        <vt:lpwstr/>
      </vt:variant>
      <vt:variant>
        <vt:lpwstr>_Toc257290493</vt:lpwstr>
      </vt:variant>
      <vt:variant>
        <vt:i4>1638456</vt:i4>
      </vt:variant>
      <vt:variant>
        <vt:i4>107</vt:i4>
      </vt:variant>
      <vt:variant>
        <vt:i4>0</vt:i4>
      </vt:variant>
      <vt:variant>
        <vt:i4>5</vt:i4>
      </vt:variant>
      <vt:variant>
        <vt:lpwstr/>
      </vt:variant>
      <vt:variant>
        <vt:lpwstr>_Toc257290492</vt:lpwstr>
      </vt:variant>
      <vt:variant>
        <vt:i4>1638456</vt:i4>
      </vt:variant>
      <vt:variant>
        <vt:i4>101</vt:i4>
      </vt:variant>
      <vt:variant>
        <vt:i4>0</vt:i4>
      </vt:variant>
      <vt:variant>
        <vt:i4>5</vt:i4>
      </vt:variant>
      <vt:variant>
        <vt:lpwstr/>
      </vt:variant>
      <vt:variant>
        <vt:lpwstr>_Toc257290491</vt:lpwstr>
      </vt:variant>
      <vt:variant>
        <vt:i4>1638456</vt:i4>
      </vt:variant>
      <vt:variant>
        <vt:i4>95</vt:i4>
      </vt:variant>
      <vt:variant>
        <vt:i4>0</vt:i4>
      </vt:variant>
      <vt:variant>
        <vt:i4>5</vt:i4>
      </vt:variant>
      <vt:variant>
        <vt:lpwstr/>
      </vt:variant>
      <vt:variant>
        <vt:lpwstr>_Toc257290490</vt:lpwstr>
      </vt:variant>
      <vt:variant>
        <vt:i4>1572920</vt:i4>
      </vt:variant>
      <vt:variant>
        <vt:i4>89</vt:i4>
      </vt:variant>
      <vt:variant>
        <vt:i4>0</vt:i4>
      </vt:variant>
      <vt:variant>
        <vt:i4>5</vt:i4>
      </vt:variant>
      <vt:variant>
        <vt:lpwstr/>
      </vt:variant>
      <vt:variant>
        <vt:lpwstr>_Toc257290489</vt:lpwstr>
      </vt:variant>
      <vt:variant>
        <vt:i4>1572920</vt:i4>
      </vt:variant>
      <vt:variant>
        <vt:i4>83</vt:i4>
      </vt:variant>
      <vt:variant>
        <vt:i4>0</vt:i4>
      </vt:variant>
      <vt:variant>
        <vt:i4>5</vt:i4>
      </vt:variant>
      <vt:variant>
        <vt:lpwstr/>
      </vt:variant>
      <vt:variant>
        <vt:lpwstr>_Toc257290488</vt:lpwstr>
      </vt:variant>
      <vt:variant>
        <vt:i4>1572920</vt:i4>
      </vt:variant>
      <vt:variant>
        <vt:i4>77</vt:i4>
      </vt:variant>
      <vt:variant>
        <vt:i4>0</vt:i4>
      </vt:variant>
      <vt:variant>
        <vt:i4>5</vt:i4>
      </vt:variant>
      <vt:variant>
        <vt:lpwstr/>
      </vt:variant>
      <vt:variant>
        <vt:lpwstr>_Toc257290487</vt:lpwstr>
      </vt:variant>
      <vt:variant>
        <vt:i4>1572920</vt:i4>
      </vt:variant>
      <vt:variant>
        <vt:i4>71</vt:i4>
      </vt:variant>
      <vt:variant>
        <vt:i4>0</vt:i4>
      </vt:variant>
      <vt:variant>
        <vt:i4>5</vt:i4>
      </vt:variant>
      <vt:variant>
        <vt:lpwstr/>
      </vt:variant>
      <vt:variant>
        <vt:lpwstr>_Toc257290486</vt:lpwstr>
      </vt:variant>
      <vt:variant>
        <vt:i4>1572920</vt:i4>
      </vt:variant>
      <vt:variant>
        <vt:i4>65</vt:i4>
      </vt:variant>
      <vt:variant>
        <vt:i4>0</vt:i4>
      </vt:variant>
      <vt:variant>
        <vt:i4>5</vt:i4>
      </vt:variant>
      <vt:variant>
        <vt:lpwstr/>
      </vt:variant>
      <vt:variant>
        <vt:lpwstr>_Toc257290485</vt:lpwstr>
      </vt:variant>
      <vt:variant>
        <vt:i4>1572920</vt:i4>
      </vt:variant>
      <vt:variant>
        <vt:i4>59</vt:i4>
      </vt:variant>
      <vt:variant>
        <vt:i4>0</vt:i4>
      </vt:variant>
      <vt:variant>
        <vt:i4>5</vt:i4>
      </vt:variant>
      <vt:variant>
        <vt:lpwstr/>
      </vt:variant>
      <vt:variant>
        <vt:lpwstr>_Toc257290484</vt:lpwstr>
      </vt:variant>
      <vt:variant>
        <vt:i4>1572920</vt:i4>
      </vt:variant>
      <vt:variant>
        <vt:i4>53</vt:i4>
      </vt:variant>
      <vt:variant>
        <vt:i4>0</vt:i4>
      </vt:variant>
      <vt:variant>
        <vt:i4>5</vt:i4>
      </vt:variant>
      <vt:variant>
        <vt:lpwstr/>
      </vt:variant>
      <vt:variant>
        <vt:lpwstr>_Toc257290483</vt:lpwstr>
      </vt:variant>
      <vt:variant>
        <vt:i4>1572920</vt:i4>
      </vt:variant>
      <vt:variant>
        <vt:i4>47</vt:i4>
      </vt:variant>
      <vt:variant>
        <vt:i4>0</vt:i4>
      </vt:variant>
      <vt:variant>
        <vt:i4>5</vt:i4>
      </vt:variant>
      <vt:variant>
        <vt:lpwstr/>
      </vt:variant>
      <vt:variant>
        <vt:lpwstr>_Toc257290482</vt:lpwstr>
      </vt:variant>
      <vt:variant>
        <vt:i4>1572920</vt:i4>
      </vt:variant>
      <vt:variant>
        <vt:i4>41</vt:i4>
      </vt:variant>
      <vt:variant>
        <vt:i4>0</vt:i4>
      </vt:variant>
      <vt:variant>
        <vt:i4>5</vt:i4>
      </vt:variant>
      <vt:variant>
        <vt:lpwstr/>
      </vt:variant>
      <vt:variant>
        <vt:lpwstr>_Toc257290481</vt:lpwstr>
      </vt:variant>
      <vt:variant>
        <vt:i4>1572920</vt:i4>
      </vt:variant>
      <vt:variant>
        <vt:i4>35</vt:i4>
      </vt:variant>
      <vt:variant>
        <vt:i4>0</vt:i4>
      </vt:variant>
      <vt:variant>
        <vt:i4>5</vt:i4>
      </vt:variant>
      <vt:variant>
        <vt:lpwstr/>
      </vt:variant>
      <vt:variant>
        <vt:lpwstr>_Toc257290480</vt:lpwstr>
      </vt:variant>
      <vt:variant>
        <vt:i4>1507384</vt:i4>
      </vt:variant>
      <vt:variant>
        <vt:i4>29</vt:i4>
      </vt:variant>
      <vt:variant>
        <vt:i4>0</vt:i4>
      </vt:variant>
      <vt:variant>
        <vt:i4>5</vt:i4>
      </vt:variant>
      <vt:variant>
        <vt:lpwstr/>
      </vt:variant>
      <vt:variant>
        <vt:lpwstr>_Toc257290479</vt:lpwstr>
      </vt:variant>
      <vt:variant>
        <vt:i4>1507384</vt:i4>
      </vt:variant>
      <vt:variant>
        <vt:i4>23</vt:i4>
      </vt:variant>
      <vt:variant>
        <vt:i4>0</vt:i4>
      </vt:variant>
      <vt:variant>
        <vt:i4>5</vt:i4>
      </vt:variant>
      <vt:variant>
        <vt:lpwstr/>
      </vt:variant>
      <vt:variant>
        <vt:lpwstr>_Toc257290478</vt:lpwstr>
      </vt:variant>
      <vt:variant>
        <vt:i4>1507384</vt:i4>
      </vt:variant>
      <vt:variant>
        <vt:i4>17</vt:i4>
      </vt:variant>
      <vt:variant>
        <vt:i4>0</vt:i4>
      </vt:variant>
      <vt:variant>
        <vt:i4>5</vt:i4>
      </vt:variant>
      <vt:variant>
        <vt:lpwstr/>
      </vt:variant>
      <vt:variant>
        <vt:lpwstr>_Toc257290477</vt:lpwstr>
      </vt:variant>
      <vt:variant>
        <vt:i4>1507384</vt:i4>
      </vt:variant>
      <vt:variant>
        <vt:i4>11</vt:i4>
      </vt:variant>
      <vt:variant>
        <vt:i4>0</vt:i4>
      </vt:variant>
      <vt:variant>
        <vt:i4>5</vt:i4>
      </vt:variant>
      <vt:variant>
        <vt:lpwstr/>
      </vt:variant>
      <vt:variant>
        <vt:lpwstr>_Toc257290476</vt:lpwstr>
      </vt:variant>
      <vt:variant>
        <vt:i4>1507384</vt:i4>
      </vt:variant>
      <vt:variant>
        <vt:i4>5</vt:i4>
      </vt:variant>
      <vt:variant>
        <vt:i4>0</vt:i4>
      </vt:variant>
      <vt:variant>
        <vt:i4>5</vt:i4>
      </vt:variant>
      <vt:variant>
        <vt:lpwstr/>
      </vt:variant>
      <vt:variant>
        <vt:lpwstr>_Toc257290475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TSDuck User's Guide</dc:title>
  <dc:subject/>
  <dc:creator>Thierry Lelégard</dc:creator>
  <cp:keywords/>
  <dc:description/>
  <cp:lastModifiedBy>LELEGARD Thierry</cp:lastModifiedBy>
  <cp:revision>196</cp:revision>
  <cp:lastPrinted>2020-08-28T09:16:00Z</cp:lastPrinted>
  <dcterms:created xsi:type="dcterms:W3CDTF">2020-05-24T11:26:00Z</dcterms:created>
  <dcterms:modified xsi:type="dcterms:W3CDTF">2020-08-28T09:16:00Z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3.22-1953</vt:lpwstr>
  </property>
  <property fmtid="{D5CDD505-2E9C-101B-9397-08002B2CF9AE}" pid="3" name="DateOfCopyright">
    <vt:lpwstr>2005-2020</vt:lpwstr>
  </property>
  <property fmtid="{D5CDD505-2E9C-101B-9397-08002B2CF9AE}" pid="4" name="RevisionDate">
    <vt:lpwstr>August 2020</vt:lpwstr>
  </property>
</Properties>
</file>